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4FD3" w14:textId="67E70783" w:rsidR="000C4F86" w:rsidRPr="004B5EE0" w:rsidRDefault="000C4F86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 w:rsidRPr="004B5EE0">
        <w:rPr>
          <w:b/>
          <w:sz w:val="24"/>
          <w:szCs w:val="24"/>
        </w:rPr>
        <w:t xml:space="preserve">UMOWA NR </w:t>
      </w:r>
      <w:r w:rsidR="000B30DD">
        <w:rPr>
          <w:b/>
          <w:sz w:val="24"/>
          <w:szCs w:val="24"/>
        </w:rPr>
        <w:t>DOZ/</w:t>
      </w:r>
      <w:r w:rsidR="00F0014F">
        <w:rPr>
          <w:b/>
          <w:sz w:val="24"/>
          <w:szCs w:val="24"/>
        </w:rPr>
        <w:t>……………./202</w:t>
      </w:r>
      <w:r w:rsidR="0002350F">
        <w:rPr>
          <w:b/>
          <w:sz w:val="24"/>
          <w:szCs w:val="24"/>
        </w:rPr>
        <w:t>3</w:t>
      </w:r>
    </w:p>
    <w:p w14:paraId="30F802CE" w14:textId="77777777"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 xml:space="preserve">zawarta zgodnie z art. </w:t>
      </w:r>
      <w:r w:rsidR="00F0014F">
        <w:rPr>
          <w:sz w:val="24"/>
          <w:szCs w:val="24"/>
        </w:rPr>
        <w:t>11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F0014F">
        <w:rPr>
          <w:sz w:val="24"/>
          <w:szCs w:val="24"/>
        </w:rPr>
        <w:t>5</w:t>
      </w:r>
      <w:r w:rsidR="00A93C01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 xml:space="preserve">, ustawy za dnia </w:t>
      </w:r>
      <w:r w:rsidR="00F0014F">
        <w:rPr>
          <w:sz w:val="24"/>
          <w:szCs w:val="24"/>
        </w:rPr>
        <w:t>19 września 2019</w:t>
      </w:r>
      <w:r w:rsidRPr="007A1010">
        <w:rPr>
          <w:sz w:val="24"/>
          <w:szCs w:val="24"/>
        </w:rPr>
        <w:t xml:space="preserve"> r. Prawo zamówień publicznych</w:t>
      </w:r>
    </w:p>
    <w:p w14:paraId="359078AC" w14:textId="510D9DF1"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 xml:space="preserve">(Dz.U. z </w:t>
      </w:r>
      <w:r w:rsidR="00D807E0" w:rsidRPr="007A1010">
        <w:rPr>
          <w:sz w:val="24"/>
          <w:szCs w:val="24"/>
        </w:rPr>
        <w:t>20</w:t>
      </w:r>
      <w:r w:rsidR="00D807E0">
        <w:rPr>
          <w:sz w:val="24"/>
          <w:szCs w:val="24"/>
        </w:rPr>
        <w:t>22</w:t>
      </w:r>
      <w:r w:rsidR="00D807E0" w:rsidRPr="007A101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r. poz.</w:t>
      </w:r>
      <w:r w:rsidR="000B30DD">
        <w:rPr>
          <w:sz w:val="24"/>
          <w:szCs w:val="24"/>
        </w:rPr>
        <w:t xml:space="preserve"> </w:t>
      </w:r>
      <w:r w:rsidR="00D807E0">
        <w:rPr>
          <w:sz w:val="24"/>
          <w:szCs w:val="24"/>
        </w:rPr>
        <w:t>1710 ze zm.</w:t>
      </w:r>
      <w:r w:rsidRPr="007A1010">
        <w:rPr>
          <w:sz w:val="24"/>
          <w:szCs w:val="24"/>
        </w:rPr>
        <w:t>)</w:t>
      </w:r>
    </w:p>
    <w:p w14:paraId="02721E2D" w14:textId="24173049"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0B30DD">
        <w:rPr>
          <w:sz w:val="24"/>
          <w:szCs w:val="24"/>
        </w:rPr>
        <w:t>………</w:t>
      </w:r>
      <w:r w:rsidR="00F0014F">
        <w:rPr>
          <w:sz w:val="24"/>
          <w:szCs w:val="24"/>
        </w:rPr>
        <w:t>………</w:t>
      </w:r>
      <w:r w:rsidR="00E8119D">
        <w:rPr>
          <w:sz w:val="24"/>
          <w:szCs w:val="24"/>
        </w:rPr>
        <w:t>.2</w:t>
      </w:r>
      <w:r w:rsidR="000B30DD">
        <w:rPr>
          <w:sz w:val="24"/>
          <w:szCs w:val="24"/>
        </w:rPr>
        <w:t>02</w:t>
      </w:r>
      <w:r w:rsidR="0002350F">
        <w:rPr>
          <w:sz w:val="24"/>
          <w:szCs w:val="24"/>
        </w:rPr>
        <w:t>3</w:t>
      </w:r>
      <w:r w:rsidR="000B30DD">
        <w:rPr>
          <w:sz w:val="24"/>
          <w:szCs w:val="24"/>
        </w:rPr>
        <w:t xml:space="preserve">r. </w:t>
      </w:r>
      <w:r w:rsidRPr="007A1010">
        <w:rPr>
          <w:sz w:val="24"/>
          <w:szCs w:val="24"/>
        </w:rPr>
        <w:t>w Poznaniu</w:t>
      </w:r>
    </w:p>
    <w:p w14:paraId="6EFC66F5" w14:textId="77777777"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14:paraId="572F3DF8" w14:textId="2D79A8A1" w:rsidR="000B30DD" w:rsidRPr="007A1010" w:rsidRDefault="000C4F86" w:rsidP="00D807E0">
      <w:pPr>
        <w:suppressAutoHyphens/>
        <w:spacing w:after="0"/>
        <w:ind w:left="284" w:hanging="284"/>
        <w:rPr>
          <w:b/>
          <w:sz w:val="24"/>
          <w:szCs w:val="24"/>
        </w:rPr>
      </w:pPr>
      <w:r w:rsidRPr="007A1010">
        <w:rPr>
          <w:sz w:val="24"/>
          <w:szCs w:val="24"/>
        </w:rPr>
        <w:t>Uniwersytetem Medycznym im. Karola Marcinkowskiego</w:t>
      </w:r>
      <w:r w:rsidR="004B5EE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 xml:space="preserve">w Poznaniu, ul. Aleksandra Fredry 10, </w:t>
      </w:r>
      <w:r w:rsidR="000B30DD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</w:t>
      </w:r>
    </w:p>
    <w:p w14:paraId="4A6940A3" w14:textId="77777777"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zwaną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14:paraId="42E19C7C" w14:textId="77777777"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14:paraId="643D10C5" w14:textId="65A3B95F" w:rsidR="00E8119D" w:rsidRDefault="0002350F" w:rsidP="00E8119D">
      <w:pPr>
        <w:suppressAutoHyphens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E8119D" w:rsidRPr="00E8119D">
        <w:rPr>
          <w:sz w:val="24"/>
          <w:szCs w:val="24"/>
        </w:rPr>
        <w:t xml:space="preserve"> ul. </w:t>
      </w:r>
      <w:r>
        <w:rPr>
          <w:sz w:val="24"/>
          <w:szCs w:val="24"/>
        </w:rPr>
        <w:t>……………..</w:t>
      </w:r>
      <w:r w:rsidR="00E8119D" w:rsidRPr="00E8119D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…………….</w:t>
      </w:r>
      <w:r w:rsidR="00E8119D" w:rsidRPr="00E8119D">
        <w:rPr>
          <w:sz w:val="24"/>
          <w:szCs w:val="24"/>
        </w:rPr>
        <w:t xml:space="preserve">, NIP: </w:t>
      </w:r>
      <w:r>
        <w:rPr>
          <w:sz w:val="24"/>
          <w:szCs w:val="24"/>
        </w:rPr>
        <w:t>………………</w:t>
      </w:r>
      <w:r w:rsidR="00E8119D" w:rsidRPr="00E8119D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………………..</w:t>
      </w:r>
    </w:p>
    <w:p w14:paraId="15B93999" w14:textId="77777777" w:rsidR="002C2973" w:rsidRPr="007A1010" w:rsidRDefault="002C2973" w:rsidP="000B30DD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reprezentowan</w:t>
      </w:r>
      <w:r w:rsidR="00170121">
        <w:rPr>
          <w:sz w:val="24"/>
          <w:szCs w:val="24"/>
        </w:rPr>
        <w:t>ą</w:t>
      </w:r>
      <w:r w:rsidRPr="007A1010">
        <w:rPr>
          <w:sz w:val="24"/>
          <w:szCs w:val="24"/>
        </w:rPr>
        <w:t xml:space="preserve"> przez: </w:t>
      </w:r>
    </w:p>
    <w:p w14:paraId="7DE368DC" w14:textId="77777777"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14:paraId="183ACEAA" w14:textId="77777777"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6415ED">
        <w:rPr>
          <w:sz w:val="24"/>
          <w:szCs w:val="24"/>
        </w:rPr>
        <w:t>ą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14:paraId="23170449" w14:textId="77777777"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14:paraId="450C24A8" w14:textId="77777777"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14:paraId="7DE72D73" w14:textId="77777777"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14:paraId="28C78E9D" w14:textId="77777777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14:paraId="0AB6DE00" w14:textId="7144C8A7" w:rsidR="00862E25" w:rsidRPr="00D27845" w:rsidRDefault="00862E25" w:rsidP="00E8119D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6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</w:t>
      </w:r>
      <w:r w:rsidR="00A846D9">
        <w:rPr>
          <w:szCs w:val="24"/>
        </w:rPr>
        <w:t xml:space="preserve">usługi badawczej </w:t>
      </w:r>
      <w:r w:rsidRPr="007A1010">
        <w:rPr>
          <w:szCs w:val="24"/>
        </w:rPr>
        <w:t>z zakresu badań laboratoryjnych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wykonywanyc</w:t>
      </w:r>
      <w:r w:rsidR="003345E8" w:rsidRPr="007A1010">
        <w:rPr>
          <w:szCs w:val="24"/>
        </w:rPr>
        <w:t xml:space="preserve">h </w:t>
      </w:r>
      <w:r w:rsidR="00D807E0">
        <w:rPr>
          <w:szCs w:val="24"/>
        </w:rPr>
        <w:br/>
      </w:r>
      <w:r w:rsidR="003345E8" w:rsidRPr="007A1010">
        <w:rPr>
          <w:szCs w:val="24"/>
        </w:rPr>
        <w:t xml:space="preserve">w laboratorium </w:t>
      </w:r>
      <w:r w:rsidR="00C711F1">
        <w:rPr>
          <w:szCs w:val="24"/>
        </w:rPr>
        <w:t>Wykonawcy</w:t>
      </w:r>
      <w:r w:rsidR="003345E8" w:rsidRPr="007A1010">
        <w:rPr>
          <w:szCs w:val="24"/>
        </w:rPr>
        <w:t xml:space="preserve"> </w:t>
      </w:r>
      <w:r w:rsidR="00A846D9">
        <w:rPr>
          <w:szCs w:val="24"/>
        </w:rPr>
        <w:t>wraz z opracowaniem wyników</w:t>
      </w:r>
      <w:r w:rsidR="00D807E0">
        <w:rPr>
          <w:szCs w:val="24"/>
        </w:rPr>
        <w:t xml:space="preserve">, </w:t>
      </w:r>
      <w:r w:rsidR="003345E8" w:rsidRPr="007A1010">
        <w:rPr>
          <w:szCs w:val="24"/>
        </w:rPr>
        <w:t>na potrzeby badań naukowych prowadzonych przez</w:t>
      </w:r>
      <w:r w:rsidR="00170121">
        <w:rPr>
          <w:szCs w:val="24"/>
        </w:rPr>
        <w:t xml:space="preserve"> </w:t>
      </w:r>
      <w:r w:rsidR="00E17D83" w:rsidRPr="00E17D83">
        <w:rPr>
          <w:rStyle w:val="ng-binding"/>
        </w:rPr>
        <w:t>Katedr</w:t>
      </w:r>
      <w:r w:rsidR="00E17D83">
        <w:rPr>
          <w:rStyle w:val="ng-binding"/>
        </w:rPr>
        <w:t>ę</w:t>
      </w:r>
      <w:r w:rsidR="00E17D83" w:rsidRPr="00E17D83">
        <w:rPr>
          <w:rStyle w:val="ng-binding"/>
        </w:rPr>
        <w:t xml:space="preserve"> i Klinik</w:t>
      </w:r>
      <w:r w:rsidR="00E17D83">
        <w:rPr>
          <w:rStyle w:val="ng-binding"/>
        </w:rPr>
        <w:t>ę</w:t>
      </w:r>
      <w:r w:rsidR="00E17D83" w:rsidRPr="00E17D83">
        <w:rPr>
          <w:rStyle w:val="ng-binding"/>
        </w:rPr>
        <w:t xml:space="preserve"> Gastroenterologii, Dietetyki i Chorób Wewnętrznych </w:t>
      </w:r>
      <w:r w:rsidR="007807FC">
        <w:rPr>
          <w:rStyle w:val="ng-binding"/>
        </w:rPr>
        <w:t>Uniwersytetu Medycznego im.</w:t>
      </w:r>
      <w:r w:rsidR="00D807E0">
        <w:rPr>
          <w:rStyle w:val="ng-binding"/>
        </w:rPr>
        <w:t xml:space="preserve"> </w:t>
      </w:r>
      <w:r w:rsidR="007807FC">
        <w:rPr>
          <w:rStyle w:val="ng-binding"/>
        </w:rPr>
        <w:t xml:space="preserve">Karola Marcinkowskiego w Poznaniu, </w:t>
      </w:r>
      <w:r w:rsidR="00D807E0">
        <w:rPr>
          <w:rStyle w:val="ng-binding"/>
        </w:rPr>
        <w:br/>
      </w:r>
      <w:r w:rsidR="007807FC" w:rsidRPr="007807FC">
        <w:rPr>
          <w:rStyle w:val="ng-binding"/>
        </w:rPr>
        <w:t>ul. Przybyszewskiego 49, 60-355 Poznań</w:t>
      </w:r>
      <w:r w:rsidR="00170121">
        <w:rPr>
          <w:szCs w:val="24"/>
        </w:rPr>
        <w:t xml:space="preserve">, tj. </w:t>
      </w:r>
      <w:r w:rsidR="00170121" w:rsidRPr="007807FC">
        <w:rPr>
          <w:szCs w:val="24"/>
        </w:rPr>
        <w:t>,,</w:t>
      </w:r>
      <w:r w:rsidR="007807FC" w:rsidRPr="007807FC" w:rsidDel="007807FC">
        <w:rPr>
          <w:szCs w:val="24"/>
        </w:rPr>
        <w:t xml:space="preserve"> </w:t>
      </w:r>
      <w:r w:rsidR="007807FC">
        <w:rPr>
          <w:szCs w:val="24"/>
        </w:rPr>
        <w:t>Prze</w:t>
      </w:r>
      <w:r w:rsidR="007807FC" w:rsidRPr="007807FC">
        <w:rPr>
          <w:szCs w:val="24"/>
        </w:rPr>
        <w:t xml:space="preserve">prowadzenie Eksperymentu Medycznego dotyczącego wpływu kombinacji ekstraktów bogatych w </w:t>
      </w:r>
      <w:proofErr w:type="spellStart"/>
      <w:r w:rsidR="007807FC" w:rsidRPr="007807FC">
        <w:rPr>
          <w:szCs w:val="24"/>
        </w:rPr>
        <w:t>polifenole</w:t>
      </w:r>
      <w:proofErr w:type="spellEnd"/>
      <w:r w:rsidR="007807FC" w:rsidRPr="007807FC">
        <w:rPr>
          <w:szCs w:val="24"/>
        </w:rPr>
        <w:t xml:space="preserve">, </w:t>
      </w:r>
      <w:proofErr w:type="spellStart"/>
      <w:r w:rsidR="007807FC" w:rsidRPr="007807FC">
        <w:rPr>
          <w:szCs w:val="24"/>
        </w:rPr>
        <w:t>probiotyków</w:t>
      </w:r>
      <w:proofErr w:type="spellEnd"/>
      <w:r w:rsidR="007807FC" w:rsidRPr="007807FC">
        <w:rPr>
          <w:szCs w:val="24"/>
        </w:rPr>
        <w:t xml:space="preserve"> oraz hydrolizowanego błonnika na jakość życia pacjentów z zespołem jelita drażliwego (IBS)</w:t>
      </w:r>
      <w:r w:rsidR="00170121" w:rsidRPr="007807FC">
        <w:rPr>
          <w:szCs w:val="24"/>
        </w:rPr>
        <w:t>”</w:t>
      </w:r>
      <w:r w:rsidR="00A5758C" w:rsidRPr="007807FC">
        <w:rPr>
          <w:szCs w:val="24"/>
        </w:rPr>
        <w:t>.</w:t>
      </w:r>
    </w:p>
    <w:p w14:paraId="246F6BFC" w14:textId="77777777" w:rsidR="00ED235D" w:rsidRPr="00512B22" w:rsidRDefault="00B0793A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>Wykonawca</w:t>
      </w:r>
      <w:r w:rsidR="00862E25" w:rsidRPr="00512B22">
        <w:rPr>
          <w:sz w:val="24"/>
          <w:szCs w:val="24"/>
        </w:rPr>
        <w:t xml:space="preserve"> oświadcza, że spełnia standardy i wymagania określone</w:t>
      </w:r>
      <w:r w:rsidR="004A754A" w:rsidRPr="00512B22">
        <w:rPr>
          <w:sz w:val="24"/>
          <w:szCs w:val="24"/>
        </w:rPr>
        <w:t xml:space="preserve"> przez Narodowy Fundusz Zdrowia.</w:t>
      </w:r>
    </w:p>
    <w:p w14:paraId="618E6F0C" w14:textId="18AB5E82" w:rsid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t xml:space="preserve">Wykonawca przyjmuje do rzetelnego wykonania badania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 xml:space="preserve">, zgodnie z obowiązującymi w tym zakresie przepisami oraz z zakresem określonym </w:t>
      </w:r>
      <w:r w:rsidR="00512B22">
        <w:rPr>
          <w:sz w:val="24"/>
          <w:szCs w:val="24"/>
        </w:rPr>
        <w:br/>
      </w:r>
      <w:r w:rsidRPr="00A5758C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A5758C">
        <w:rPr>
          <w:sz w:val="24"/>
          <w:szCs w:val="24"/>
        </w:rPr>
        <w:t xml:space="preserve"> – </w:t>
      </w:r>
      <w:r w:rsidR="006260A6">
        <w:rPr>
          <w:sz w:val="24"/>
          <w:szCs w:val="24"/>
        </w:rPr>
        <w:t>O</w:t>
      </w:r>
      <w:r w:rsidRPr="00A5758C">
        <w:rPr>
          <w:sz w:val="24"/>
          <w:szCs w:val="24"/>
        </w:rPr>
        <w:t>pis przedmiotu zamówienia.</w:t>
      </w:r>
    </w:p>
    <w:p w14:paraId="0DE51B6E" w14:textId="070433F9" w:rsidR="00802E80" w:rsidRDefault="001F1B1E" w:rsidP="00802E80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Dla celów realizacji badań, </w:t>
      </w:r>
      <w:r w:rsidR="00802E80" w:rsidRPr="00802E80">
        <w:rPr>
          <w:sz w:val="24"/>
          <w:szCs w:val="24"/>
        </w:rPr>
        <w:t xml:space="preserve">Zamawiający </w:t>
      </w:r>
      <w:r w:rsidR="00802E80" w:rsidRPr="00965AD5">
        <w:rPr>
          <w:sz w:val="24"/>
          <w:szCs w:val="24"/>
        </w:rPr>
        <w:t>dostarczy</w:t>
      </w:r>
      <w:r w:rsidR="00965AD5">
        <w:rPr>
          <w:sz w:val="24"/>
          <w:szCs w:val="24"/>
        </w:rPr>
        <w:t xml:space="preserve"> Wykonawcy</w:t>
      </w:r>
      <w:r w:rsidR="00802E80" w:rsidRPr="00965AD5">
        <w:rPr>
          <w:sz w:val="24"/>
          <w:szCs w:val="24"/>
        </w:rPr>
        <w:t xml:space="preserve"> Odczyn</w:t>
      </w:r>
      <w:r w:rsidR="00965AD5">
        <w:rPr>
          <w:sz w:val="24"/>
          <w:szCs w:val="24"/>
        </w:rPr>
        <w:t>n</w:t>
      </w:r>
      <w:r w:rsidR="00802E80" w:rsidRPr="00965AD5">
        <w:rPr>
          <w:sz w:val="24"/>
          <w:szCs w:val="24"/>
        </w:rPr>
        <w:t>iki, w terminie uzgodnionym przez Strony – wg listy stanowiącej Załącznik nr 3 do Umowy.</w:t>
      </w:r>
    </w:p>
    <w:p w14:paraId="08FE9632" w14:textId="28970BA4" w:rsidR="007D1E4A" w:rsidRDefault="007D1E4A" w:rsidP="00FD42F1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FD42F1">
        <w:rPr>
          <w:sz w:val="24"/>
          <w:szCs w:val="24"/>
        </w:rPr>
        <w:t>Wykonawca będzie odbierał materiał</w:t>
      </w:r>
      <w:r w:rsidR="00D565C5">
        <w:rPr>
          <w:sz w:val="24"/>
          <w:szCs w:val="24"/>
        </w:rPr>
        <w:t xml:space="preserve"> pobrany od pacjentów –</w:t>
      </w:r>
      <w:r w:rsidRPr="00FD42F1">
        <w:rPr>
          <w:sz w:val="24"/>
          <w:szCs w:val="24"/>
        </w:rPr>
        <w:t xml:space="preserve"> prze</w:t>
      </w:r>
      <w:r w:rsidR="00D565C5">
        <w:rPr>
          <w:sz w:val="24"/>
          <w:szCs w:val="24"/>
        </w:rPr>
        <w:t>znaczony do badań -</w:t>
      </w:r>
      <w:r w:rsidRPr="00FD42F1">
        <w:rPr>
          <w:sz w:val="24"/>
          <w:szCs w:val="24"/>
        </w:rPr>
        <w:t xml:space="preserve"> z Katedry i Kliniki Gastroenterologii, Dietetyki i Chorób Wewnętrznych Uniwersytetu Medycznego </w:t>
      </w:r>
      <w:r w:rsidR="00D807E0">
        <w:rPr>
          <w:sz w:val="24"/>
          <w:szCs w:val="24"/>
        </w:rPr>
        <w:br/>
      </w:r>
      <w:r w:rsidRPr="00FD42F1">
        <w:rPr>
          <w:sz w:val="24"/>
          <w:szCs w:val="24"/>
        </w:rPr>
        <w:t>im.</w:t>
      </w:r>
      <w:r w:rsidR="00D807E0">
        <w:rPr>
          <w:sz w:val="24"/>
          <w:szCs w:val="24"/>
        </w:rPr>
        <w:t xml:space="preserve"> </w:t>
      </w:r>
      <w:r w:rsidRPr="00FD42F1">
        <w:rPr>
          <w:sz w:val="24"/>
          <w:szCs w:val="24"/>
        </w:rPr>
        <w:t xml:space="preserve">Karola Marcinkowskiego w Poznaniu, ul. Przybyszewskiego 49, 60-355 Poznań – </w:t>
      </w:r>
      <w:r w:rsidR="00D807E0">
        <w:rPr>
          <w:sz w:val="24"/>
          <w:szCs w:val="24"/>
        </w:rPr>
        <w:br/>
      </w:r>
      <w:r w:rsidRPr="00FD42F1">
        <w:rPr>
          <w:sz w:val="24"/>
          <w:szCs w:val="24"/>
        </w:rPr>
        <w:t>w terminach uzgodnionych przez Strony.</w:t>
      </w:r>
    </w:p>
    <w:p w14:paraId="0A1468EA" w14:textId="47B91626" w:rsidR="00FD42F1" w:rsidRDefault="00FD42F1" w:rsidP="006A5811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6A5811">
        <w:rPr>
          <w:sz w:val="24"/>
          <w:szCs w:val="24"/>
        </w:rPr>
        <w:t>Zamawiający wskazuje następujące osoby do kontaktu</w:t>
      </w:r>
      <w:r w:rsidR="00003BE3">
        <w:rPr>
          <w:sz w:val="24"/>
          <w:szCs w:val="24"/>
        </w:rPr>
        <w:t>, dla celów realizacji umowy</w:t>
      </w:r>
      <w:r w:rsidRPr="006A5811">
        <w:rPr>
          <w:sz w:val="24"/>
          <w:szCs w:val="24"/>
        </w:rPr>
        <w:t xml:space="preserve">: </w:t>
      </w:r>
      <w:r w:rsidR="006A5811" w:rsidRPr="00B05B7F">
        <w:rPr>
          <w:sz w:val="24"/>
          <w:szCs w:val="24"/>
        </w:rPr>
        <w:t>Alina Baturo, e-mail: a</w:t>
      </w:r>
      <w:r w:rsidR="006A5811" w:rsidRPr="00003BE3">
        <w:rPr>
          <w:sz w:val="24"/>
          <w:szCs w:val="24"/>
        </w:rPr>
        <w:t>baturo@ump.edu.pl, tel. 694 408</w:t>
      </w:r>
      <w:r w:rsidR="00003BE3">
        <w:rPr>
          <w:sz w:val="24"/>
          <w:szCs w:val="24"/>
        </w:rPr>
        <w:t> </w:t>
      </w:r>
      <w:r w:rsidR="006A5811" w:rsidRPr="00003BE3">
        <w:rPr>
          <w:sz w:val="24"/>
          <w:szCs w:val="24"/>
        </w:rPr>
        <w:t>232</w:t>
      </w:r>
    </w:p>
    <w:p w14:paraId="5D983B92" w14:textId="33253465" w:rsidR="00003BE3" w:rsidRPr="00003BE3" w:rsidRDefault="00003BE3" w:rsidP="006A5811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>
        <w:rPr>
          <w:sz w:val="24"/>
          <w:szCs w:val="24"/>
        </w:rPr>
        <w:t>Wykonawca wskazuje następujące osoby do kontaktu, dla celów realizacji umowy:……………..</w:t>
      </w:r>
    </w:p>
    <w:p w14:paraId="30470AA8" w14:textId="77777777" w:rsidR="00A5758C" w:rsidRPr="00512B22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14:paraId="3070AD11" w14:textId="77777777" w:rsidR="00D121E1" w:rsidRPr="005E58D8" w:rsidRDefault="00D121E1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udostępni</w:t>
      </w:r>
      <w:r w:rsidRPr="005E58D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Zamawiającemu</w:t>
      </w:r>
      <w:r w:rsidRPr="005E58D8">
        <w:rPr>
          <w:sz w:val="24"/>
          <w:szCs w:val="24"/>
        </w:rPr>
        <w:t xml:space="preserve"> wyniki badań wykonanych w związku z realizacją niniejszej umowy</w:t>
      </w:r>
      <w:r>
        <w:rPr>
          <w:sz w:val="24"/>
          <w:szCs w:val="24"/>
        </w:rPr>
        <w:t xml:space="preserve"> na każdym jej etapie</w:t>
      </w:r>
      <w:r w:rsidRPr="005E58D8">
        <w:rPr>
          <w:sz w:val="24"/>
          <w:szCs w:val="24"/>
        </w:rPr>
        <w:t xml:space="preserve">. </w:t>
      </w:r>
    </w:p>
    <w:p w14:paraId="6DAC3D70" w14:textId="77777777" w:rsidR="00D121E1" w:rsidRPr="00D121E1" w:rsidRDefault="00556A91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556A91">
        <w:rPr>
          <w:sz w:val="24"/>
          <w:szCs w:val="24"/>
        </w:rPr>
        <w:t xml:space="preserve">Wykonawca zobowiązany jest do udzielania natychmiastowej pełnej informacji na temat postępu i zakresu wykonywanych </w:t>
      </w:r>
      <w:r>
        <w:rPr>
          <w:sz w:val="24"/>
          <w:szCs w:val="24"/>
        </w:rPr>
        <w:t>usług</w:t>
      </w:r>
      <w:r w:rsidRPr="00556A91">
        <w:rPr>
          <w:sz w:val="24"/>
          <w:szCs w:val="24"/>
        </w:rPr>
        <w:t xml:space="preserve"> na każde żądanie Zamawiającego lub osoby wskazanej przez Zamawiającego.</w:t>
      </w:r>
    </w:p>
    <w:p w14:paraId="03BDF0D8" w14:textId="77777777" w:rsidR="00A5758C" w:rsidRPr="00A5758C" w:rsidRDefault="00A5758C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A5758C">
        <w:rPr>
          <w:sz w:val="24"/>
          <w:szCs w:val="24"/>
        </w:rPr>
        <w:t>Powtórzenie badania wykonanego niewłaściwie n</w:t>
      </w:r>
      <w:r w:rsidR="00705C76">
        <w:rPr>
          <w:sz w:val="24"/>
          <w:szCs w:val="24"/>
        </w:rPr>
        <w:t>astąpi na koszt Wykonawcy</w:t>
      </w:r>
      <w:r w:rsidRPr="00A5758C">
        <w:rPr>
          <w:sz w:val="24"/>
          <w:szCs w:val="24"/>
        </w:rPr>
        <w:t>.</w:t>
      </w:r>
    </w:p>
    <w:p w14:paraId="28CD4B63" w14:textId="45A66620" w:rsidR="00D121E1" w:rsidRPr="00D807E0" w:rsidRDefault="00D121E1" w:rsidP="00512B22">
      <w:pPr>
        <w:pStyle w:val="Akapitzlist"/>
        <w:numPr>
          <w:ilvl w:val="0"/>
          <w:numId w:val="22"/>
        </w:numPr>
        <w:suppressAutoHyphens/>
        <w:spacing w:after="0"/>
        <w:ind w:left="426"/>
        <w:rPr>
          <w:b/>
          <w:sz w:val="24"/>
          <w:szCs w:val="24"/>
        </w:rPr>
      </w:pPr>
      <w:r w:rsidRPr="00512B22">
        <w:rPr>
          <w:sz w:val="24"/>
          <w:szCs w:val="24"/>
        </w:rPr>
        <w:t xml:space="preserve">Wyniki badań znacznie odbiegające od normy, co może zagrażać zdrowiu i życiu pacjenta, </w:t>
      </w:r>
      <w:r w:rsidR="00512B22">
        <w:rPr>
          <w:sz w:val="24"/>
          <w:szCs w:val="24"/>
        </w:rPr>
        <w:br/>
      </w:r>
      <w:r w:rsidRPr="00512B22">
        <w:rPr>
          <w:sz w:val="24"/>
          <w:szCs w:val="24"/>
        </w:rPr>
        <w:t>są uznawane przez obie Strony za pilne i Wykonawca zobowiązuje się do niezwłocznego powiadomienia o powyższym Zamawiającego</w:t>
      </w:r>
      <w:r w:rsidR="006B54DF">
        <w:rPr>
          <w:sz w:val="24"/>
          <w:szCs w:val="24"/>
        </w:rPr>
        <w:t xml:space="preserve"> – </w:t>
      </w:r>
      <w:r w:rsidR="00BA666C" w:rsidRPr="00BA666C">
        <w:rPr>
          <w:sz w:val="24"/>
          <w:szCs w:val="24"/>
        </w:rPr>
        <w:t>dr hab. n. med.</w:t>
      </w:r>
      <w:r w:rsidR="00BA666C">
        <w:rPr>
          <w:sz w:val="24"/>
          <w:szCs w:val="24"/>
        </w:rPr>
        <w:t xml:space="preserve"> Dorota</w:t>
      </w:r>
      <w:r w:rsidR="00BA666C" w:rsidRPr="00BA666C">
        <w:rPr>
          <w:sz w:val="24"/>
          <w:szCs w:val="24"/>
        </w:rPr>
        <w:t xml:space="preserve"> </w:t>
      </w:r>
      <w:r w:rsidR="00BA666C" w:rsidRPr="00D807E0">
        <w:rPr>
          <w:sz w:val="24"/>
          <w:szCs w:val="24"/>
        </w:rPr>
        <w:t>Mańkowska-Wierzbicka</w:t>
      </w:r>
      <w:r w:rsidR="006B54DF" w:rsidRPr="00D807E0">
        <w:rPr>
          <w:sz w:val="24"/>
          <w:szCs w:val="24"/>
        </w:rPr>
        <w:t xml:space="preserve">, </w:t>
      </w:r>
      <w:hyperlink r:id="rId8" w:history="1">
        <w:r w:rsidR="00BA666C" w:rsidRPr="00D807E0">
          <w:rPr>
            <w:rStyle w:val="Hipercze"/>
            <w:sz w:val="24"/>
            <w:szCs w:val="24"/>
          </w:rPr>
          <w:t>dorotamw@ump.edu.pl</w:t>
        </w:r>
      </w:hyperlink>
      <w:r w:rsidR="00BA666C" w:rsidRPr="00D807E0">
        <w:rPr>
          <w:sz w:val="24"/>
          <w:szCs w:val="24"/>
        </w:rPr>
        <w:t xml:space="preserve"> </w:t>
      </w:r>
      <w:r w:rsidR="006B54DF" w:rsidRPr="00D807E0">
        <w:rPr>
          <w:sz w:val="24"/>
          <w:szCs w:val="24"/>
        </w:rPr>
        <w:t xml:space="preserve"> </w:t>
      </w:r>
      <w:r w:rsidR="00F0014F" w:rsidRPr="00D807E0">
        <w:rPr>
          <w:sz w:val="24"/>
          <w:szCs w:val="24"/>
        </w:rPr>
        <w:t xml:space="preserve">tel. </w:t>
      </w:r>
      <w:r w:rsidR="00BA666C" w:rsidRPr="00D807E0">
        <w:rPr>
          <w:sz w:val="24"/>
          <w:szCs w:val="24"/>
        </w:rPr>
        <w:t>(61) 869-13-46</w:t>
      </w:r>
    </w:p>
    <w:p w14:paraId="66D1E24A" w14:textId="77777777"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1CE31C1C" w14:textId="77777777" w:rsidR="00D121E1" w:rsidRPr="007A1010" w:rsidRDefault="00D121E1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2</w:t>
      </w:r>
    </w:p>
    <w:p w14:paraId="4FBA0EE0" w14:textId="77777777" w:rsidR="00D121E1" w:rsidRPr="004B5EE0" w:rsidRDefault="00D121E1" w:rsidP="00512B22">
      <w:pPr>
        <w:pStyle w:val="Akapitzlist"/>
        <w:numPr>
          <w:ilvl w:val="0"/>
          <w:numId w:val="23"/>
        </w:numPr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5E58D8">
        <w:rPr>
          <w:sz w:val="24"/>
          <w:szCs w:val="24"/>
        </w:rPr>
        <w:t xml:space="preserve">, w stosunku do otrzymanych od </w:t>
      </w:r>
      <w:r>
        <w:rPr>
          <w:sz w:val="24"/>
          <w:szCs w:val="24"/>
        </w:rPr>
        <w:t>Wykonawcy</w:t>
      </w:r>
      <w:r w:rsidRPr="005E58D8">
        <w:rPr>
          <w:sz w:val="24"/>
          <w:szCs w:val="24"/>
        </w:rPr>
        <w:t xml:space="preserve"> wyników badań, zobowiązuje </w:t>
      </w:r>
      <w:r w:rsidR="00512B22">
        <w:rPr>
          <w:sz w:val="24"/>
          <w:szCs w:val="24"/>
        </w:rPr>
        <w:br/>
      </w:r>
      <w:r w:rsidRPr="005E58D8">
        <w:rPr>
          <w:sz w:val="24"/>
          <w:szCs w:val="24"/>
        </w:rPr>
        <w:t xml:space="preserve">się przestrzegać obowiązujących przepisów prawa dotyczących ich ochrony, w szczególności stosować art. 40 Ustawy o zawodach lekarza i lekarza dentysty z dnia 5 grudnia </w:t>
      </w:r>
      <w:r w:rsidR="006B54DF">
        <w:rPr>
          <w:sz w:val="24"/>
          <w:szCs w:val="24"/>
        </w:rPr>
        <w:t>1996</w:t>
      </w:r>
      <w:r w:rsidRPr="005E58D8">
        <w:rPr>
          <w:sz w:val="24"/>
          <w:szCs w:val="24"/>
        </w:rPr>
        <w:t xml:space="preserve">r. </w:t>
      </w:r>
      <w:r w:rsidR="0092506E">
        <w:rPr>
          <w:sz w:val="24"/>
          <w:szCs w:val="24"/>
        </w:rPr>
        <w:br/>
      </w:r>
      <w:r w:rsidRPr="005E58D8">
        <w:rPr>
          <w:sz w:val="24"/>
          <w:szCs w:val="24"/>
        </w:rPr>
        <w:t xml:space="preserve">(Dz. U. </w:t>
      </w:r>
      <w:r w:rsidR="00F0014F">
        <w:rPr>
          <w:sz w:val="24"/>
          <w:szCs w:val="24"/>
        </w:rPr>
        <w:t>2021</w:t>
      </w:r>
      <w:r w:rsidRPr="005E58D8">
        <w:rPr>
          <w:sz w:val="24"/>
          <w:szCs w:val="24"/>
        </w:rPr>
        <w:t xml:space="preserve">, poz. </w:t>
      </w:r>
      <w:r w:rsidR="00F0014F">
        <w:rPr>
          <w:sz w:val="24"/>
          <w:szCs w:val="24"/>
        </w:rPr>
        <w:t>790</w:t>
      </w:r>
      <w:r w:rsidRPr="005E58D8">
        <w:rPr>
          <w:sz w:val="24"/>
          <w:szCs w:val="24"/>
        </w:rPr>
        <w:t xml:space="preserve">, z </w:t>
      </w:r>
      <w:proofErr w:type="spellStart"/>
      <w:r w:rsidRPr="005E58D8">
        <w:rPr>
          <w:sz w:val="24"/>
          <w:szCs w:val="24"/>
        </w:rPr>
        <w:t>późn</w:t>
      </w:r>
      <w:proofErr w:type="spellEnd"/>
      <w:r w:rsidRPr="005E58D8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14:paraId="46A0A841" w14:textId="77777777" w:rsidR="00D121E1" w:rsidRPr="005E58D8" w:rsidRDefault="00D121E1" w:rsidP="00512B22">
      <w:pPr>
        <w:pStyle w:val="Akapitzlist"/>
        <w:numPr>
          <w:ilvl w:val="0"/>
          <w:numId w:val="23"/>
        </w:numPr>
        <w:suppressAutoHyphens/>
        <w:spacing w:after="0"/>
        <w:ind w:left="425" w:hanging="357"/>
        <w:rPr>
          <w:sz w:val="24"/>
          <w:szCs w:val="24"/>
        </w:rPr>
      </w:pPr>
      <w:r w:rsidRPr="005E58D8">
        <w:rPr>
          <w:sz w:val="24"/>
          <w:szCs w:val="24"/>
        </w:rPr>
        <w:t xml:space="preserve">Obie Strony zobowiązują się do przestrzegania procedur określonych w rozporządzeniu Ministra Zdrowia z dnia 23 marca 2006 r. w sprawie standardów jakości dla medycznych laboratoriów diagnostycznych i mikrobiologicznych (Dz. U. </w:t>
      </w:r>
      <w:r w:rsidR="006415ED">
        <w:rPr>
          <w:sz w:val="24"/>
          <w:szCs w:val="24"/>
        </w:rPr>
        <w:t>2019</w:t>
      </w:r>
      <w:r w:rsidRPr="005E58D8">
        <w:rPr>
          <w:sz w:val="24"/>
          <w:szCs w:val="24"/>
        </w:rPr>
        <w:t xml:space="preserve"> poz. </w:t>
      </w:r>
      <w:r w:rsidR="006415ED">
        <w:rPr>
          <w:sz w:val="24"/>
          <w:szCs w:val="24"/>
        </w:rPr>
        <w:t>1923</w:t>
      </w:r>
      <w:r w:rsidRPr="005E58D8">
        <w:rPr>
          <w:sz w:val="24"/>
          <w:szCs w:val="24"/>
        </w:rPr>
        <w:t xml:space="preserve"> z </w:t>
      </w:r>
      <w:proofErr w:type="spellStart"/>
      <w:r w:rsidRPr="005E58D8">
        <w:rPr>
          <w:sz w:val="24"/>
          <w:szCs w:val="24"/>
        </w:rPr>
        <w:t>późn</w:t>
      </w:r>
      <w:proofErr w:type="spellEnd"/>
      <w:r w:rsidRPr="005E58D8">
        <w:rPr>
          <w:sz w:val="24"/>
          <w:szCs w:val="24"/>
        </w:rPr>
        <w:t>. zm.) w zakresie wykonywanych części procesu diagnostycznego.</w:t>
      </w:r>
    </w:p>
    <w:p w14:paraId="1C63AC58" w14:textId="77777777"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2F44ED12" w14:textId="77777777" w:rsidR="00D807E0" w:rsidRDefault="00D807E0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36D76092" w14:textId="1BA8A169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§ </w:t>
      </w:r>
      <w:r w:rsidR="00D121E1">
        <w:rPr>
          <w:b/>
          <w:sz w:val="24"/>
          <w:szCs w:val="24"/>
        </w:rPr>
        <w:t>3</w:t>
      </w:r>
    </w:p>
    <w:p w14:paraId="7FA08824" w14:textId="77777777" w:rsidR="00862E25" w:rsidRPr="005E58D8" w:rsidRDefault="00862E25" w:rsidP="00512B22">
      <w:pPr>
        <w:pStyle w:val="Akapitzlist"/>
        <w:suppressAutoHyphens/>
        <w:spacing w:after="0"/>
        <w:ind w:left="0"/>
        <w:rPr>
          <w:sz w:val="24"/>
          <w:szCs w:val="24"/>
        </w:rPr>
      </w:pPr>
      <w:r w:rsidRPr="005E58D8">
        <w:rPr>
          <w:sz w:val="24"/>
          <w:szCs w:val="24"/>
        </w:rPr>
        <w:t>Szczegółowe za</w:t>
      </w:r>
      <w:r w:rsidR="00F937CE" w:rsidRPr="005E58D8">
        <w:rPr>
          <w:sz w:val="24"/>
          <w:szCs w:val="24"/>
        </w:rPr>
        <w:t xml:space="preserve">sady i zakres </w:t>
      </w:r>
      <w:r w:rsidR="00D27845">
        <w:rPr>
          <w:sz w:val="24"/>
          <w:szCs w:val="24"/>
        </w:rPr>
        <w:t>obowiązków Stron Umowy</w:t>
      </w:r>
      <w:r w:rsidR="00F937CE" w:rsidRPr="005E58D8">
        <w:rPr>
          <w:sz w:val="24"/>
          <w:szCs w:val="24"/>
        </w:rPr>
        <w:t xml:space="preserve"> </w:t>
      </w:r>
      <w:r w:rsidR="004250C7" w:rsidRPr="005E58D8">
        <w:rPr>
          <w:sz w:val="24"/>
          <w:szCs w:val="24"/>
        </w:rPr>
        <w:t xml:space="preserve">określa </w:t>
      </w:r>
      <w:r w:rsidR="004250C7" w:rsidRPr="005E58D8">
        <w:rPr>
          <w:b/>
          <w:sz w:val="24"/>
          <w:szCs w:val="24"/>
        </w:rPr>
        <w:t>Z</w:t>
      </w:r>
      <w:r w:rsidR="00F937CE" w:rsidRPr="005E58D8">
        <w:rPr>
          <w:b/>
          <w:sz w:val="24"/>
          <w:szCs w:val="24"/>
        </w:rPr>
        <w:t>ałącznik nr 1</w:t>
      </w:r>
      <w:r w:rsidR="00F937CE" w:rsidRPr="005E58D8">
        <w:rPr>
          <w:sz w:val="24"/>
          <w:szCs w:val="24"/>
        </w:rPr>
        <w:t xml:space="preserve"> do niniejszej U</w:t>
      </w:r>
      <w:r w:rsidRPr="005E58D8">
        <w:rPr>
          <w:sz w:val="24"/>
          <w:szCs w:val="24"/>
        </w:rPr>
        <w:t>mowy</w:t>
      </w:r>
      <w:r w:rsidR="00D27845">
        <w:rPr>
          <w:sz w:val="24"/>
          <w:szCs w:val="24"/>
        </w:rPr>
        <w:t>, który</w:t>
      </w:r>
      <w:r w:rsidRPr="005E58D8">
        <w:rPr>
          <w:sz w:val="24"/>
          <w:szCs w:val="24"/>
        </w:rPr>
        <w:t xml:space="preserve"> stanowi jej integralną część.</w:t>
      </w:r>
    </w:p>
    <w:p w14:paraId="5F61DBDE" w14:textId="77777777" w:rsidR="00705C76" w:rsidRDefault="00705C76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483CB74E" w14:textId="77777777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4</w:t>
      </w:r>
    </w:p>
    <w:p w14:paraId="5C50F524" w14:textId="10EB3410" w:rsidR="002752C1" w:rsidRPr="007A1010" w:rsidRDefault="00861992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>
        <w:rPr>
          <w:szCs w:val="24"/>
        </w:rPr>
        <w:t>Ofertę wykonania bada</w:t>
      </w:r>
      <w:r w:rsidR="00A846D9">
        <w:rPr>
          <w:szCs w:val="24"/>
        </w:rPr>
        <w:t>ń</w:t>
      </w:r>
      <w:r w:rsidR="00862E25" w:rsidRPr="007A1010">
        <w:rPr>
          <w:szCs w:val="24"/>
        </w:rPr>
        <w:t xml:space="preserve"> </w:t>
      </w:r>
      <w:r w:rsidR="0092506E">
        <w:rPr>
          <w:szCs w:val="24"/>
        </w:rPr>
        <w:t>zawiera</w:t>
      </w:r>
      <w:r w:rsidR="00862E25" w:rsidRPr="007A1010">
        <w:rPr>
          <w:szCs w:val="24"/>
        </w:rPr>
        <w:t xml:space="preserve"> </w:t>
      </w:r>
      <w:r w:rsidR="0037291A" w:rsidRPr="007A1010">
        <w:rPr>
          <w:b/>
          <w:szCs w:val="24"/>
        </w:rPr>
        <w:t>Z</w:t>
      </w:r>
      <w:r w:rsidR="00F937CE" w:rsidRPr="007A1010">
        <w:rPr>
          <w:b/>
          <w:szCs w:val="24"/>
        </w:rPr>
        <w:t>ałącznik nr 2</w:t>
      </w:r>
      <w:r w:rsidR="00F937CE" w:rsidRPr="007A1010">
        <w:rPr>
          <w:szCs w:val="24"/>
        </w:rPr>
        <w:t xml:space="preserve"> do niniejszej U</w:t>
      </w:r>
      <w:r w:rsidR="00862E25" w:rsidRPr="007A1010">
        <w:rPr>
          <w:szCs w:val="24"/>
        </w:rPr>
        <w:t>mowy</w:t>
      </w:r>
      <w:r w:rsidR="0092506E">
        <w:rPr>
          <w:szCs w:val="24"/>
        </w:rPr>
        <w:t>, który</w:t>
      </w:r>
      <w:r w:rsidR="00862E25" w:rsidRPr="007A1010">
        <w:rPr>
          <w:szCs w:val="24"/>
        </w:rPr>
        <w:t xml:space="preserve"> stanowi</w:t>
      </w:r>
      <w:r w:rsidR="00D807E0">
        <w:rPr>
          <w:szCs w:val="24"/>
        </w:rPr>
        <w:t xml:space="preserve"> </w:t>
      </w:r>
      <w:r w:rsidR="00D807E0">
        <w:rPr>
          <w:szCs w:val="24"/>
        </w:rPr>
        <w:br/>
      </w:r>
      <w:r w:rsidR="00862E25" w:rsidRPr="007A1010">
        <w:rPr>
          <w:szCs w:val="24"/>
        </w:rPr>
        <w:t xml:space="preserve">jej integralną część. Podatek VAT zostanie doliczony do cen zgodnie z </w:t>
      </w:r>
      <w:r w:rsidR="0092506E">
        <w:rPr>
          <w:szCs w:val="24"/>
        </w:rPr>
        <w:t>przepisami obowiązującymi w tym zakresie</w:t>
      </w:r>
      <w:r w:rsidR="00862E25" w:rsidRPr="007A1010">
        <w:rPr>
          <w:szCs w:val="24"/>
        </w:rPr>
        <w:t>.</w:t>
      </w:r>
    </w:p>
    <w:p w14:paraId="28D93CB2" w14:textId="65F298B9" w:rsidR="00862E25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W przypadku konieczności wykonania dodatkowych badań lub usług nie ujętych w </w:t>
      </w:r>
      <w:r w:rsidR="00861992">
        <w:rPr>
          <w:szCs w:val="24"/>
        </w:rPr>
        <w:t>Ofercie</w:t>
      </w:r>
      <w:r w:rsidRPr="007A1010">
        <w:rPr>
          <w:szCs w:val="24"/>
        </w:rPr>
        <w:t xml:space="preserve">, </w:t>
      </w:r>
      <w:r w:rsidR="00D27845">
        <w:rPr>
          <w:szCs w:val="24"/>
        </w:rPr>
        <w:br/>
      </w:r>
      <w:r w:rsidRPr="007A1010">
        <w:rPr>
          <w:szCs w:val="24"/>
        </w:rPr>
        <w:t>o któ</w:t>
      </w:r>
      <w:r w:rsidR="00861992">
        <w:rPr>
          <w:szCs w:val="24"/>
        </w:rPr>
        <w:t>rej</w:t>
      </w:r>
      <w:r w:rsidRPr="007A1010">
        <w:rPr>
          <w:szCs w:val="24"/>
        </w:rPr>
        <w:t xml:space="preserve"> mowa w ust. 1, zapłata nastąpi wg cen </w:t>
      </w:r>
      <w:r w:rsidR="0092506E">
        <w:rPr>
          <w:szCs w:val="24"/>
        </w:rPr>
        <w:t xml:space="preserve">aktualnie </w:t>
      </w:r>
      <w:r w:rsidRPr="007A1010">
        <w:rPr>
          <w:szCs w:val="24"/>
        </w:rPr>
        <w:t xml:space="preserve">obowiązujących u </w:t>
      </w:r>
      <w:r w:rsidR="00C711F1">
        <w:rPr>
          <w:szCs w:val="24"/>
        </w:rPr>
        <w:t>Wykonawcy</w:t>
      </w:r>
      <w:r w:rsidRPr="007A1010">
        <w:rPr>
          <w:szCs w:val="24"/>
        </w:rPr>
        <w:t>.</w:t>
      </w:r>
    </w:p>
    <w:p w14:paraId="0B80CB75" w14:textId="2710478F" w:rsidR="00D807E0" w:rsidRPr="00D807E0" w:rsidRDefault="00D807E0" w:rsidP="00D807E0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D807E0">
        <w:rPr>
          <w:szCs w:val="24"/>
        </w:rPr>
        <w:t xml:space="preserve">Płatność za faktury dokonana będzie z zastosowaniem mechanizmu podzielonej płatności </w:t>
      </w:r>
      <w:r>
        <w:rPr>
          <w:szCs w:val="24"/>
        </w:rPr>
        <w:br/>
      </w:r>
      <w:r w:rsidRPr="00D807E0">
        <w:rPr>
          <w:szCs w:val="24"/>
        </w:rPr>
        <w:t xml:space="preserve">tzw. </w:t>
      </w:r>
      <w:proofErr w:type="spellStart"/>
      <w:r w:rsidRPr="00D807E0">
        <w:rPr>
          <w:szCs w:val="24"/>
        </w:rPr>
        <w:t>split</w:t>
      </w:r>
      <w:proofErr w:type="spellEnd"/>
      <w:r w:rsidRPr="00D807E0">
        <w:rPr>
          <w:szCs w:val="24"/>
        </w:rPr>
        <w:t xml:space="preserve"> </w:t>
      </w:r>
      <w:proofErr w:type="spellStart"/>
      <w:r w:rsidRPr="00D807E0">
        <w:rPr>
          <w:szCs w:val="24"/>
        </w:rPr>
        <w:t>payment</w:t>
      </w:r>
      <w:proofErr w:type="spellEnd"/>
      <w:r w:rsidRPr="00D807E0">
        <w:rPr>
          <w:szCs w:val="24"/>
        </w:rPr>
        <w:t xml:space="preserve">. </w:t>
      </w:r>
    </w:p>
    <w:p w14:paraId="670A11AE" w14:textId="36960F91" w:rsidR="00D807E0" w:rsidRPr="00D807E0" w:rsidRDefault="00D807E0" w:rsidP="00D807E0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D807E0">
        <w:rPr>
          <w:szCs w:val="24"/>
        </w:rPr>
        <w:t xml:space="preserve">Podzieloną płatność tzw. </w:t>
      </w:r>
      <w:proofErr w:type="spellStart"/>
      <w:r w:rsidRPr="00D807E0">
        <w:rPr>
          <w:szCs w:val="24"/>
        </w:rPr>
        <w:t>split</w:t>
      </w:r>
      <w:proofErr w:type="spellEnd"/>
      <w:r w:rsidRPr="00D807E0">
        <w:rPr>
          <w:szCs w:val="24"/>
        </w:rPr>
        <w:t xml:space="preserve"> </w:t>
      </w:r>
      <w:proofErr w:type="spellStart"/>
      <w:r w:rsidRPr="00D807E0">
        <w:rPr>
          <w:szCs w:val="24"/>
        </w:rPr>
        <w:t>payment</w:t>
      </w:r>
      <w:proofErr w:type="spellEnd"/>
      <w:r w:rsidRPr="00D807E0">
        <w:rPr>
          <w:szCs w:val="24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</w:t>
      </w:r>
      <w:r>
        <w:rPr>
          <w:szCs w:val="24"/>
        </w:rPr>
        <w:br/>
      </w:r>
      <w:r w:rsidRPr="00D807E0">
        <w:rPr>
          <w:szCs w:val="24"/>
        </w:rPr>
        <w:t>za czynności lub zdarzenia pozostające poza zakresem VAT (np. zapłata odszkodowania), a także za świadczenia zwolnione z VAT, opodatkowane stawką 0% lub objęte odwrotnym obciążeniem.</w:t>
      </w:r>
    </w:p>
    <w:p w14:paraId="085539AC" w14:textId="23A4BED2" w:rsidR="00D807E0" w:rsidRPr="00D807E0" w:rsidRDefault="00D807E0" w:rsidP="00D807E0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D807E0">
        <w:rPr>
          <w:szCs w:val="24"/>
        </w:rPr>
        <w:t xml:space="preserve">Zapłata wynagrodzenia nastąpi wyłącznie na rachunek bankowy widniejący na białej liście podatników VAT prowadzonej przez Szefa Krajowej Administracji Skarbowej a znajdującej </w:t>
      </w:r>
      <w:r>
        <w:rPr>
          <w:szCs w:val="24"/>
        </w:rPr>
        <w:br/>
      </w:r>
      <w:r w:rsidRPr="00D807E0">
        <w:rPr>
          <w:szCs w:val="24"/>
        </w:rPr>
        <w:t xml:space="preserve">się na stronie internetowej Ministerstwa Finansów. W przypadku jeżeli rachunek wykonawcy </w:t>
      </w:r>
      <w:r>
        <w:rPr>
          <w:szCs w:val="24"/>
        </w:rPr>
        <w:br/>
      </w:r>
      <w:r w:rsidRPr="00D807E0">
        <w:rPr>
          <w:szCs w:val="24"/>
        </w:rPr>
        <w:t xml:space="preserve">nie został umieszczony na ww. liście, Zamawiający, wstrzyma się z zapłatą wynagrodzenia </w:t>
      </w:r>
      <w:r>
        <w:rPr>
          <w:szCs w:val="24"/>
        </w:rPr>
        <w:br/>
      </w:r>
      <w:r w:rsidRPr="00D807E0">
        <w:rPr>
          <w:szCs w:val="24"/>
        </w:rPr>
        <w:t xml:space="preserve">do czasu jego pojawienia się na białej liście i okoliczność ta nie będzie oznaczała opóźnienia </w:t>
      </w:r>
      <w:r>
        <w:rPr>
          <w:szCs w:val="24"/>
        </w:rPr>
        <w:br/>
      </w:r>
      <w:r w:rsidRPr="00D807E0">
        <w:rPr>
          <w:szCs w:val="24"/>
        </w:rPr>
        <w:t xml:space="preserve">czy zwłoki w zapłacie.  </w:t>
      </w:r>
    </w:p>
    <w:p w14:paraId="48923FD2" w14:textId="4AB6527D" w:rsidR="00D807E0" w:rsidRPr="00D807E0" w:rsidRDefault="00D807E0" w:rsidP="00D807E0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D807E0">
        <w:rPr>
          <w:szCs w:val="24"/>
        </w:rPr>
        <w:t xml:space="preserve">Wykonawca oświadcza, że podany przez niego numer rachunku rozliczeniowego, na który </w:t>
      </w:r>
      <w:r>
        <w:rPr>
          <w:szCs w:val="24"/>
        </w:rPr>
        <w:br/>
      </w:r>
      <w:r w:rsidRPr="00D807E0">
        <w:rPr>
          <w:szCs w:val="24"/>
        </w:rPr>
        <w:t xml:space="preserve">ma być dokonywana płatność jest zgłoszony do właściwego organu podatkowego i widnieje </w:t>
      </w:r>
      <w:r>
        <w:rPr>
          <w:szCs w:val="24"/>
        </w:rPr>
        <w:br/>
      </w:r>
      <w:r w:rsidRPr="00D807E0">
        <w:rPr>
          <w:szCs w:val="24"/>
        </w:rPr>
        <w:t xml:space="preserve">na ww. liście i zobowiązuje się również do niezwłocznego informowania Zamawiającego </w:t>
      </w:r>
      <w:r>
        <w:rPr>
          <w:szCs w:val="24"/>
        </w:rPr>
        <w:br/>
      </w:r>
      <w:r w:rsidRPr="00D807E0">
        <w:rPr>
          <w:szCs w:val="24"/>
        </w:rPr>
        <w:t>o wszelkich zmianach jego numeru rachunku bankowego w trakcie trwania umowy, tj. zmiany numery rachunku bankowego lub jego wykreślenia z ww. listy przez organ podatkowy najpóźniej 2 dni od zaistnienia tego zdarzenia.</w:t>
      </w:r>
    </w:p>
    <w:p w14:paraId="26D9D1F1" w14:textId="2DA727F1" w:rsidR="00D807E0" w:rsidRPr="007A1010" w:rsidRDefault="00D807E0" w:rsidP="00D807E0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D807E0">
        <w:rPr>
          <w:szCs w:val="24"/>
        </w:rPr>
        <w:t>Przeniesienie wierzytelności lub praw wynikających z niniejszej umowy wymaga zgody Zamawiającego wyrażonej w formie pisemnej pod rygorem nieważności.</w:t>
      </w:r>
    </w:p>
    <w:p w14:paraId="16ABB3F1" w14:textId="77777777" w:rsidR="00D807E0" w:rsidRDefault="00D807E0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5B80AB47" w14:textId="77777777" w:rsidR="00D807E0" w:rsidRDefault="00D807E0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30FA519B" w14:textId="5422F0E7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§ </w:t>
      </w:r>
      <w:r w:rsidR="00D121E1">
        <w:rPr>
          <w:b/>
          <w:sz w:val="24"/>
          <w:szCs w:val="24"/>
        </w:rPr>
        <w:t>5</w:t>
      </w:r>
    </w:p>
    <w:p w14:paraId="0E197217" w14:textId="77777777" w:rsidR="00862E25" w:rsidRPr="007A1010" w:rsidRDefault="00862E25" w:rsidP="00512B22">
      <w:pPr>
        <w:pStyle w:val="Tekstpodstawowy"/>
        <w:spacing w:line="360" w:lineRule="auto"/>
        <w:ind w:left="284" w:hanging="284"/>
        <w:rPr>
          <w:szCs w:val="24"/>
        </w:rPr>
      </w:pPr>
      <w:r w:rsidRPr="007A1010">
        <w:rPr>
          <w:szCs w:val="24"/>
        </w:rPr>
        <w:t xml:space="preserve">Strony ustalają następujące warunki płatności: </w:t>
      </w:r>
    </w:p>
    <w:p w14:paraId="013A9A7A" w14:textId="50F0B263" w:rsidR="0077558B" w:rsidRPr="007A1010" w:rsidRDefault="00B0793A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D5821" w:rsidRPr="007A1010">
        <w:rPr>
          <w:sz w:val="24"/>
          <w:szCs w:val="24"/>
        </w:rPr>
        <w:t xml:space="preserve"> sporządz</w:t>
      </w:r>
      <w:r w:rsidR="00B703D9">
        <w:rPr>
          <w:sz w:val="24"/>
          <w:szCs w:val="24"/>
        </w:rPr>
        <w:t>i</w:t>
      </w:r>
      <w:r w:rsidR="005D5821" w:rsidRPr="007A1010">
        <w:rPr>
          <w:sz w:val="24"/>
          <w:szCs w:val="24"/>
        </w:rPr>
        <w:t xml:space="preserve"> faktur</w:t>
      </w:r>
      <w:r w:rsidR="00B703D9">
        <w:rPr>
          <w:sz w:val="24"/>
          <w:szCs w:val="24"/>
        </w:rPr>
        <w:t>ę</w:t>
      </w:r>
      <w:r w:rsidR="005D5821" w:rsidRPr="007A1010">
        <w:rPr>
          <w:sz w:val="24"/>
          <w:szCs w:val="24"/>
        </w:rPr>
        <w:t xml:space="preserve"> VAT </w:t>
      </w:r>
      <w:r w:rsidR="00B703D9">
        <w:rPr>
          <w:sz w:val="24"/>
          <w:szCs w:val="24"/>
        </w:rPr>
        <w:t>po zrealizowaniu usługi badawczej, tzn. po przekazaniu Zamawiającemu opracowania wyników badań</w:t>
      </w:r>
      <w:r w:rsidR="0047524B" w:rsidRPr="007A1010">
        <w:rPr>
          <w:sz w:val="24"/>
          <w:szCs w:val="24"/>
        </w:rPr>
        <w:t>.</w:t>
      </w:r>
    </w:p>
    <w:p w14:paraId="4044DDB0" w14:textId="3CF862A5" w:rsidR="00FC2BE1" w:rsidRPr="007A1010" w:rsidRDefault="00C711F1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2E25" w:rsidRPr="007A1010">
        <w:rPr>
          <w:sz w:val="24"/>
          <w:szCs w:val="24"/>
        </w:rPr>
        <w:t xml:space="preserve"> zobowiązuje się do zapłaty za wykonan</w:t>
      </w:r>
      <w:r w:rsidR="00CD45ED">
        <w:rPr>
          <w:sz w:val="24"/>
          <w:szCs w:val="24"/>
        </w:rPr>
        <w:t>ą usługę badawczą z opracowaniem wyników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Wykonawcy</w:t>
      </w:r>
      <w:r w:rsidR="00862E25" w:rsidRPr="007A1010">
        <w:rPr>
          <w:sz w:val="24"/>
          <w:szCs w:val="24"/>
        </w:rPr>
        <w:t xml:space="preserve"> </w:t>
      </w:r>
      <w:r w:rsidR="00FC2BE1" w:rsidRPr="007A1010">
        <w:rPr>
          <w:sz w:val="24"/>
          <w:szCs w:val="24"/>
        </w:rPr>
        <w:t>wskazany na fakturze VAT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w terminie </w:t>
      </w:r>
      <w:r w:rsidR="000C4F86" w:rsidRPr="007A1010">
        <w:rPr>
          <w:sz w:val="24"/>
          <w:szCs w:val="24"/>
        </w:rPr>
        <w:t>30</w:t>
      </w:r>
      <w:r w:rsidR="00862E25" w:rsidRPr="007A1010">
        <w:rPr>
          <w:sz w:val="24"/>
          <w:szCs w:val="24"/>
        </w:rPr>
        <w:t xml:space="preserve"> dni od daty </w:t>
      </w:r>
      <w:r w:rsidR="00DC329D">
        <w:rPr>
          <w:sz w:val="24"/>
          <w:szCs w:val="24"/>
        </w:rPr>
        <w:t>dostarczenia poprawnie wystawionej</w:t>
      </w:r>
      <w:r w:rsidR="00862E25" w:rsidRPr="007A1010">
        <w:rPr>
          <w:sz w:val="24"/>
          <w:szCs w:val="24"/>
        </w:rPr>
        <w:t xml:space="preserve"> faktury VAT.</w:t>
      </w:r>
    </w:p>
    <w:p w14:paraId="2CF97897" w14:textId="77777777" w:rsidR="003345E8" w:rsidRPr="007A1010" w:rsidRDefault="003345E8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Całkowita </w:t>
      </w:r>
      <w:r w:rsidRPr="00D27845">
        <w:rPr>
          <w:sz w:val="24"/>
          <w:szCs w:val="24"/>
        </w:rPr>
        <w:t xml:space="preserve">wartość umowy nie przekroczy </w:t>
      </w:r>
      <w:r w:rsidR="00D27845">
        <w:rPr>
          <w:sz w:val="24"/>
          <w:szCs w:val="24"/>
        </w:rPr>
        <w:t xml:space="preserve">kwoty </w:t>
      </w:r>
      <w:r w:rsidR="00F0014F">
        <w:rPr>
          <w:sz w:val="24"/>
          <w:szCs w:val="24"/>
        </w:rPr>
        <w:t>………..</w:t>
      </w:r>
      <w:r w:rsidR="006415ED">
        <w:rPr>
          <w:sz w:val="24"/>
          <w:szCs w:val="24"/>
        </w:rPr>
        <w:t xml:space="preserve"> </w:t>
      </w:r>
      <w:r w:rsidRPr="00D27845">
        <w:rPr>
          <w:sz w:val="24"/>
          <w:szCs w:val="24"/>
        </w:rPr>
        <w:t>zł brutto</w:t>
      </w:r>
      <w:r w:rsidR="00932D6A" w:rsidRPr="00D27845">
        <w:rPr>
          <w:sz w:val="24"/>
          <w:szCs w:val="24"/>
        </w:rPr>
        <w:t xml:space="preserve"> (słownie: </w:t>
      </w:r>
      <w:r w:rsidR="00F0014F">
        <w:rPr>
          <w:sz w:val="24"/>
          <w:szCs w:val="24"/>
        </w:rPr>
        <w:t>………….</w:t>
      </w:r>
      <w:r w:rsidR="00932D6A" w:rsidRPr="00D27845">
        <w:rPr>
          <w:sz w:val="24"/>
          <w:szCs w:val="24"/>
        </w:rPr>
        <w:t>)</w:t>
      </w:r>
      <w:r w:rsidRPr="00D27845">
        <w:rPr>
          <w:sz w:val="24"/>
          <w:szCs w:val="24"/>
        </w:rPr>
        <w:t>.</w:t>
      </w:r>
    </w:p>
    <w:p w14:paraId="7993FB04" w14:textId="77777777"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3D11B134" w14:textId="77777777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6</w:t>
      </w:r>
    </w:p>
    <w:p w14:paraId="6AC7EF54" w14:textId="77777777"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>Wykonawca zapłaci Zamawiającemu karę umowną w wysokości 10% wartości wynagrodzenia brutto</w:t>
      </w:r>
      <w:r w:rsidR="00F0014F">
        <w:rPr>
          <w:szCs w:val="24"/>
        </w:rPr>
        <w:t>,</w:t>
      </w:r>
      <w:r w:rsidRPr="00CF679F">
        <w:rPr>
          <w:szCs w:val="24"/>
        </w:rPr>
        <w:t xml:space="preserve"> o którym mowa w § </w:t>
      </w:r>
      <w:r>
        <w:rPr>
          <w:szCs w:val="24"/>
        </w:rPr>
        <w:t>5</w:t>
      </w:r>
      <w:r w:rsidRPr="00CF679F">
        <w:rPr>
          <w:szCs w:val="24"/>
        </w:rPr>
        <w:t xml:space="preserve"> ust. </w:t>
      </w:r>
      <w:r>
        <w:rPr>
          <w:szCs w:val="24"/>
        </w:rPr>
        <w:t>3</w:t>
      </w:r>
      <w:r w:rsidRPr="00CF679F">
        <w:rPr>
          <w:szCs w:val="24"/>
        </w:rPr>
        <w:t xml:space="preserve">, gdy 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 Wykonawca.</w:t>
      </w:r>
    </w:p>
    <w:p w14:paraId="133568BF" w14:textId="77777777" w:rsidR="00862E25" w:rsidRDefault="00862E25" w:rsidP="00CF679F">
      <w:pPr>
        <w:pStyle w:val="Tekstpodstawowy"/>
        <w:numPr>
          <w:ilvl w:val="0"/>
          <w:numId w:val="25"/>
        </w:numPr>
        <w:spacing w:line="360" w:lineRule="auto"/>
        <w:ind w:left="283" w:hanging="357"/>
        <w:jc w:val="both"/>
        <w:rPr>
          <w:szCs w:val="24"/>
        </w:rPr>
      </w:pPr>
      <w:r w:rsidRPr="007A1010">
        <w:rPr>
          <w:szCs w:val="24"/>
        </w:rPr>
        <w:t xml:space="preserve">W przypadku zawinionego i pisemnie udokumentowanego nieprawidłowo wykonanego przez </w:t>
      </w:r>
      <w:r w:rsidR="00B0793A">
        <w:rPr>
          <w:szCs w:val="24"/>
        </w:rPr>
        <w:t>Wykonawcę</w:t>
      </w:r>
      <w:r w:rsidR="00D27845">
        <w:rPr>
          <w:szCs w:val="24"/>
        </w:rPr>
        <w:t xml:space="preserve"> badania </w:t>
      </w:r>
      <w:r w:rsidRPr="007A1010">
        <w:rPr>
          <w:szCs w:val="24"/>
        </w:rPr>
        <w:t xml:space="preserve">odpowiedzialność ponosi </w:t>
      </w:r>
      <w:r w:rsidR="00B0793A">
        <w:rPr>
          <w:szCs w:val="24"/>
        </w:rPr>
        <w:t>Wykonawca</w:t>
      </w:r>
      <w:r w:rsidRPr="007A1010">
        <w:rPr>
          <w:szCs w:val="24"/>
        </w:rPr>
        <w:t xml:space="preserve"> tj. wykonuje powtórnie badanie </w:t>
      </w:r>
      <w:r w:rsidR="00CF679F">
        <w:rPr>
          <w:szCs w:val="24"/>
        </w:rPr>
        <w:br/>
      </w:r>
      <w:r w:rsidRPr="007A1010">
        <w:rPr>
          <w:szCs w:val="24"/>
        </w:rPr>
        <w:t>na swój koszt lub w przypadku braku takiej możliwości - na zasadach określonych w Kodeksie Cywilnym.</w:t>
      </w:r>
    </w:p>
    <w:p w14:paraId="03002B5A" w14:textId="77777777" w:rsidR="00CF679F" w:rsidRP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>
        <w:rPr>
          <w:rFonts w:eastAsia="Times New Roman"/>
          <w:sz w:val="24"/>
          <w:szCs w:val="24"/>
          <w:lang w:eastAsia="pl-PL"/>
        </w:rPr>
        <w:t xml:space="preserve">1%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>
        <w:rPr>
          <w:szCs w:val="24"/>
        </w:rPr>
        <w:t>5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14:paraId="388BC582" w14:textId="77777777"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14:paraId="6524CD57" w14:textId="77777777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7</w:t>
      </w:r>
    </w:p>
    <w:p w14:paraId="5604B599" w14:textId="5B4B6ECD" w:rsidR="00D27845" w:rsidRPr="00D807E0" w:rsidRDefault="00862E25" w:rsidP="00D807E0">
      <w:pPr>
        <w:pStyle w:val="Tekstpodstawowy"/>
        <w:numPr>
          <w:ilvl w:val="0"/>
          <w:numId w:val="19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Umowa została zawarta na czas </w:t>
      </w:r>
      <w:r w:rsidR="00DC329D">
        <w:rPr>
          <w:szCs w:val="24"/>
        </w:rPr>
        <w:t xml:space="preserve">określony </w:t>
      </w:r>
      <w:r w:rsidR="00910C85">
        <w:rPr>
          <w:szCs w:val="24"/>
        </w:rPr>
        <w:t xml:space="preserve">od dnia </w:t>
      </w:r>
      <w:r w:rsidR="006415ED">
        <w:rPr>
          <w:szCs w:val="24"/>
        </w:rPr>
        <w:t xml:space="preserve">zawarcia </w:t>
      </w:r>
      <w:r w:rsidR="000C4F86" w:rsidRPr="00512B22">
        <w:rPr>
          <w:szCs w:val="24"/>
        </w:rPr>
        <w:t>do</w:t>
      </w:r>
      <w:r w:rsidR="001E6675" w:rsidRPr="00512B22">
        <w:rPr>
          <w:szCs w:val="24"/>
        </w:rPr>
        <w:t xml:space="preserve"> </w:t>
      </w:r>
      <w:r w:rsidR="00512B22" w:rsidRPr="00A846D9">
        <w:rPr>
          <w:szCs w:val="24"/>
        </w:rPr>
        <w:t xml:space="preserve">dnia </w:t>
      </w:r>
      <w:r w:rsidR="00A846D9">
        <w:rPr>
          <w:szCs w:val="24"/>
        </w:rPr>
        <w:t xml:space="preserve">13.06.2023 </w:t>
      </w:r>
      <w:r w:rsidR="006415ED">
        <w:rPr>
          <w:szCs w:val="24"/>
        </w:rPr>
        <w:t>r.</w:t>
      </w:r>
      <w:r w:rsidR="00A846D9">
        <w:rPr>
          <w:szCs w:val="24"/>
        </w:rPr>
        <w:t xml:space="preserve">, z możliwością przedłużenia terminu realizacji usługi badawczej w przypadku wydłużenia terminu realizacji projektu badawczego prowadzonego przez Zamawiającego. W przypadku takiej sytuacji Zamawiający niezwłocznie poinformuję Wykonawcę </w:t>
      </w:r>
      <w:r w:rsidR="000E1659">
        <w:rPr>
          <w:szCs w:val="24"/>
        </w:rPr>
        <w:t xml:space="preserve">o zmianie </w:t>
      </w:r>
      <w:r w:rsidR="00B703D9">
        <w:rPr>
          <w:szCs w:val="24"/>
        </w:rPr>
        <w:t>terminu</w:t>
      </w:r>
      <w:r w:rsidR="000E1659">
        <w:rPr>
          <w:szCs w:val="24"/>
        </w:rPr>
        <w:t xml:space="preserve"> realizacji usługi.</w:t>
      </w:r>
    </w:p>
    <w:p w14:paraId="0DB79B75" w14:textId="345822F8" w:rsidR="00D27845" w:rsidRDefault="00D27845" w:rsidP="00512B22">
      <w:pPr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7A1010">
        <w:rPr>
          <w:sz w:val="24"/>
          <w:szCs w:val="24"/>
        </w:rPr>
        <w:t>Na usługi</w:t>
      </w:r>
      <w:r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będące przedmiotem niniejszej</w:t>
      </w:r>
      <w:r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umowy Zamawiający będzie składać zamówienia sukcesywnie w ramach potrzeb</w:t>
      </w:r>
      <w:r w:rsidR="00512B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przez okres obowiązywania umowy</w:t>
      </w:r>
      <w:r w:rsidR="00C33143">
        <w:rPr>
          <w:sz w:val="24"/>
          <w:szCs w:val="24"/>
        </w:rPr>
        <w:t>.</w:t>
      </w:r>
    </w:p>
    <w:p w14:paraId="691775E6" w14:textId="77777777" w:rsidR="00512B22" w:rsidRDefault="00512B22" w:rsidP="00D807E0">
      <w:pPr>
        <w:suppressAutoHyphens/>
        <w:spacing w:after="0"/>
        <w:ind w:hanging="284"/>
        <w:rPr>
          <w:b/>
          <w:sz w:val="24"/>
          <w:szCs w:val="24"/>
        </w:rPr>
      </w:pPr>
    </w:p>
    <w:p w14:paraId="4412D936" w14:textId="77777777"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8</w:t>
      </w:r>
    </w:p>
    <w:p w14:paraId="2223D299" w14:textId="47C66714"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>Umowa może być rozwiązana przez każdą z jej Stron za jednomiesięcznym okresem wypowiedzenia, ze skutkiem na koniec miesiąca</w:t>
      </w:r>
      <w:r w:rsidR="00D807E0">
        <w:rPr>
          <w:sz w:val="24"/>
          <w:szCs w:val="24"/>
        </w:rPr>
        <w:t xml:space="preserve"> kalendarzowego</w:t>
      </w:r>
      <w:r w:rsidR="00512B22">
        <w:rPr>
          <w:sz w:val="24"/>
          <w:szCs w:val="24"/>
        </w:rPr>
        <w:t>.</w:t>
      </w:r>
    </w:p>
    <w:p w14:paraId="5352F339" w14:textId="77777777"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lastRenderedPageBreak/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14:paraId="3049C207" w14:textId="77777777"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14:paraId="18A544BC" w14:textId="77777777"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14:paraId="174AB0FF" w14:textId="77777777"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14:paraId="2774F22B" w14:textId="77777777"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14:paraId="4C7B12B1" w14:textId="77777777"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14:paraId="2888FD8C" w14:textId="77777777"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14:paraId="2A73B742" w14:textId="77777777"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14:paraId="344A18D2" w14:textId="77777777"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14:paraId="19A712D3" w14:textId="77777777"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14:paraId="3989D6A9" w14:textId="77777777"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14:paraId="77FCD919" w14:textId="77777777"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14:paraId="3A218DC4" w14:textId="77777777"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14:paraId="34487172" w14:textId="77777777" w:rsidR="00A5758C" w:rsidRPr="00D121E1" w:rsidRDefault="00A5758C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  <w:r w:rsidRPr="00D121E1">
        <w:rPr>
          <w:sz w:val="24"/>
          <w:szCs w:val="24"/>
          <w:u w:val="single"/>
        </w:rPr>
        <w:t>Załączniki do umowy:</w:t>
      </w:r>
    </w:p>
    <w:p w14:paraId="5A34E2B4" w14:textId="1991B042" w:rsidR="00C34C27" w:rsidRPr="00C34C27" w:rsidRDefault="00C34C27" w:rsidP="00D807E0">
      <w:pPr>
        <w:pStyle w:val="Akapitzlist"/>
        <w:suppressAutoHyphens/>
        <w:spacing w:before="120" w:after="120" w:line="276" w:lineRule="auto"/>
        <w:rPr>
          <w:sz w:val="24"/>
          <w:szCs w:val="24"/>
        </w:rPr>
      </w:pPr>
    </w:p>
    <w:p w14:paraId="39E9E763" w14:textId="71FA8B23" w:rsidR="00A5758C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Opis przedmiotu zamówienia.</w:t>
      </w:r>
    </w:p>
    <w:p w14:paraId="33B8C20A" w14:textId="1962CF0F" w:rsidR="000E1659" w:rsidRDefault="000E1659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0E1659">
        <w:rPr>
          <w:sz w:val="24"/>
          <w:szCs w:val="24"/>
        </w:rPr>
        <w:t>Oferta wykonania badań.</w:t>
      </w:r>
    </w:p>
    <w:p w14:paraId="2A687291" w14:textId="2E85CC1A" w:rsidR="006260A6" w:rsidRPr="00D121E1" w:rsidRDefault="006260A6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Lista Odczynników przekazywanych przez Zamawiającego</w:t>
      </w:r>
    </w:p>
    <w:p w14:paraId="0F351BBB" w14:textId="71C35E73" w:rsidR="00A5758C" w:rsidRDefault="00A5758C">
      <w:pPr>
        <w:spacing w:after="0" w:line="240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A5758C" w:rsidSect="0092506E">
      <w:footerReference w:type="default" r:id="rId9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7635" w14:textId="77777777" w:rsidR="00F42A01" w:rsidRDefault="00F42A01">
      <w:pPr>
        <w:spacing w:after="0" w:line="240" w:lineRule="auto"/>
      </w:pPr>
      <w:r>
        <w:separator/>
      </w:r>
    </w:p>
  </w:endnote>
  <w:endnote w:type="continuationSeparator" w:id="0">
    <w:p w14:paraId="2B6A7D8C" w14:textId="77777777" w:rsidR="00F42A01" w:rsidRDefault="00F4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14:paraId="7F0805FF" w14:textId="77777777"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3657F5" w:rsidRPr="003657F5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71DAFB10" w14:textId="77777777"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499B" w14:textId="77777777" w:rsidR="00F42A01" w:rsidRDefault="00F42A01">
      <w:pPr>
        <w:spacing w:after="0" w:line="240" w:lineRule="auto"/>
      </w:pPr>
      <w:r>
        <w:separator/>
      </w:r>
    </w:p>
  </w:footnote>
  <w:footnote w:type="continuationSeparator" w:id="0">
    <w:p w14:paraId="0BA18D81" w14:textId="77777777" w:rsidR="00F42A01" w:rsidRDefault="00F4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F2583"/>
    <w:multiLevelType w:val="hybridMultilevel"/>
    <w:tmpl w:val="26A4D1F6"/>
    <w:lvl w:ilvl="0" w:tplc="922646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0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25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  <w:num w:numId="19">
    <w:abstractNumId w:val="19"/>
  </w:num>
  <w:num w:numId="20">
    <w:abstractNumId w:val="14"/>
  </w:num>
  <w:num w:numId="21">
    <w:abstractNumId w:val="22"/>
  </w:num>
  <w:num w:numId="22">
    <w:abstractNumId w:val="20"/>
  </w:num>
  <w:num w:numId="23">
    <w:abstractNumId w:val="12"/>
  </w:num>
  <w:num w:numId="24">
    <w:abstractNumId w:val="24"/>
  </w:num>
  <w:num w:numId="25">
    <w:abstractNumId w:val="18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MDY3szQ3NDYwtTRV0lEKTi0uzszPAykwrAUAaBg3zywAAAA="/>
  </w:docVars>
  <w:rsids>
    <w:rsidRoot w:val="00862E25"/>
    <w:rsid w:val="00003BE3"/>
    <w:rsid w:val="00012F4B"/>
    <w:rsid w:val="0002280E"/>
    <w:rsid w:val="0002350F"/>
    <w:rsid w:val="00030C95"/>
    <w:rsid w:val="0006185E"/>
    <w:rsid w:val="00062EAB"/>
    <w:rsid w:val="00064013"/>
    <w:rsid w:val="00081F79"/>
    <w:rsid w:val="00086B48"/>
    <w:rsid w:val="0008759C"/>
    <w:rsid w:val="000B30DD"/>
    <w:rsid w:val="000B5AFD"/>
    <w:rsid w:val="000C4F86"/>
    <w:rsid w:val="000E1659"/>
    <w:rsid w:val="000E221D"/>
    <w:rsid w:val="001131DC"/>
    <w:rsid w:val="00113E6F"/>
    <w:rsid w:val="00123A71"/>
    <w:rsid w:val="00134F53"/>
    <w:rsid w:val="00170121"/>
    <w:rsid w:val="0019718D"/>
    <w:rsid w:val="001A5356"/>
    <w:rsid w:val="001B4AF8"/>
    <w:rsid w:val="001E11C0"/>
    <w:rsid w:val="001E6675"/>
    <w:rsid w:val="001F1B1E"/>
    <w:rsid w:val="001F2908"/>
    <w:rsid w:val="002311FD"/>
    <w:rsid w:val="00250C26"/>
    <w:rsid w:val="00265229"/>
    <w:rsid w:val="002752C1"/>
    <w:rsid w:val="00294417"/>
    <w:rsid w:val="002A2274"/>
    <w:rsid w:val="002A4110"/>
    <w:rsid w:val="002C2973"/>
    <w:rsid w:val="00312BB8"/>
    <w:rsid w:val="00315DDF"/>
    <w:rsid w:val="00320DC3"/>
    <w:rsid w:val="003345E8"/>
    <w:rsid w:val="003657F5"/>
    <w:rsid w:val="00367C2F"/>
    <w:rsid w:val="0037291A"/>
    <w:rsid w:val="003A0586"/>
    <w:rsid w:val="003C0B79"/>
    <w:rsid w:val="003C77AE"/>
    <w:rsid w:val="00403AC0"/>
    <w:rsid w:val="00407237"/>
    <w:rsid w:val="004123AB"/>
    <w:rsid w:val="00424E48"/>
    <w:rsid w:val="004250C7"/>
    <w:rsid w:val="00431976"/>
    <w:rsid w:val="00431EE2"/>
    <w:rsid w:val="004377D3"/>
    <w:rsid w:val="0044622B"/>
    <w:rsid w:val="004476BC"/>
    <w:rsid w:val="0047524B"/>
    <w:rsid w:val="004A1B89"/>
    <w:rsid w:val="004A754A"/>
    <w:rsid w:val="004B2749"/>
    <w:rsid w:val="004B5EE0"/>
    <w:rsid w:val="004C2D89"/>
    <w:rsid w:val="004D4473"/>
    <w:rsid w:val="004D4D87"/>
    <w:rsid w:val="00512B22"/>
    <w:rsid w:val="0051343F"/>
    <w:rsid w:val="005140F1"/>
    <w:rsid w:val="00524B8A"/>
    <w:rsid w:val="005323BF"/>
    <w:rsid w:val="00544FB4"/>
    <w:rsid w:val="00545201"/>
    <w:rsid w:val="00556A91"/>
    <w:rsid w:val="005D5821"/>
    <w:rsid w:val="005D7277"/>
    <w:rsid w:val="005E10B4"/>
    <w:rsid w:val="005E2FA0"/>
    <w:rsid w:val="005E4EA3"/>
    <w:rsid w:val="005E58D8"/>
    <w:rsid w:val="00602F79"/>
    <w:rsid w:val="00606A19"/>
    <w:rsid w:val="0061297F"/>
    <w:rsid w:val="00612995"/>
    <w:rsid w:val="00624CF5"/>
    <w:rsid w:val="006260A6"/>
    <w:rsid w:val="0063060C"/>
    <w:rsid w:val="00632408"/>
    <w:rsid w:val="006340A4"/>
    <w:rsid w:val="006415ED"/>
    <w:rsid w:val="006548A6"/>
    <w:rsid w:val="00671BE5"/>
    <w:rsid w:val="00673D8E"/>
    <w:rsid w:val="00675E6E"/>
    <w:rsid w:val="006A37FB"/>
    <w:rsid w:val="006A5811"/>
    <w:rsid w:val="006B54DF"/>
    <w:rsid w:val="006C01CB"/>
    <w:rsid w:val="006E32D7"/>
    <w:rsid w:val="006E7109"/>
    <w:rsid w:val="00700086"/>
    <w:rsid w:val="00705C76"/>
    <w:rsid w:val="00725450"/>
    <w:rsid w:val="0073072A"/>
    <w:rsid w:val="00744AE7"/>
    <w:rsid w:val="0077558B"/>
    <w:rsid w:val="007807FC"/>
    <w:rsid w:val="00793EC6"/>
    <w:rsid w:val="007A0815"/>
    <w:rsid w:val="007A1010"/>
    <w:rsid w:val="007A1337"/>
    <w:rsid w:val="007C4242"/>
    <w:rsid w:val="007D1E4A"/>
    <w:rsid w:val="00802E80"/>
    <w:rsid w:val="00804E0E"/>
    <w:rsid w:val="00821EFB"/>
    <w:rsid w:val="00833A90"/>
    <w:rsid w:val="00852127"/>
    <w:rsid w:val="00857967"/>
    <w:rsid w:val="00861992"/>
    <w:rsid w:val="00862E25"/>
    <w:rsid w:val="008773D3"/>
    <w:rsid w:val="0088307B"/>
    <w:rsid w:val="008A3330"/>
    <w:rsid w:val="008C6F35"/>
    <w:rsid w:val="008D6177"/>
    <w:rsid w:val="00910C85"/>
    <w:rsid w:val="0092506E"/>
    <w:rsid w:val="00932D6A"/>
    <w:rsid w:val="00965AD5"/>
    <w:rsid w:val="00985CEE"/>
    <w:rsid w:val="009A5CB4"/>
    <w:rsid w:val="009C62B6"/>
    <w:rsid w:val="009F6CB6"/>
    <w:rsid w:val="009F7C94"/>
    <w:rsid w:val="00A54B44"/>
    <w:rsid w:val="00A5758C"/>
    <w:rsid w:val="00A6247B"/>
    <w:rsid w:val="00A64898"/>
    <w:rsid w:val="00A65516"/>
    <w:rsid w:val="00A846D9"/>
    <w:rsid w:val="00A93C01"/>
    <w:rsid w:val="00AE1C85"/>
    <w:rsid w:val="00B021D5"/>
    <w:rsid w:val="00B05B7F"/>
    <w:rsid w:val="00B0793A"/>
    <w:rsid w:val="00B10075"/>
    <w:rsid w:val="00B22033"/>
    <w:rsid w:val="00B30D3E"/>
    <w:rsid w:val="00B373EC"/>
    <w:rsid w:val="00B40A54"/>
    <w:rsid w:val="00B703D9"/>
    <w:rsid w:val="00BA666C"/>
    <w:rsid w:val="00BC13D1"/>
    <w:rsid w:val="00BD30C8"/>
    <w:rsid w:val="00BE3A92"/>
    <w:rsid w:val="00BE6A8D"/>
    <w:rsid w:val="00BF166A"/>
    <w:rsid w:val="00BF5908"/>
    <w:rsid w:val="00C05E08"/>
    <w:rsid w:val="00C22EFE"/>
    <w:rsid w:val="00C33143"/>
    <w:rsid w:val="00C34C27"/>
    <w:rsid w:val="00C533B9"/>
    <w:rsid w:val="00C56E4C"/>
    <w:rsid w:val="00C62BD3"/>
    <w:rsid w:val="00C711F1"/>
    <w:rsid w:val="00C75283"/>
    <w:rsid w:val="00C91D15"/>
    <w:rsid w:val="00CA5C94"/>
    <w:rsid w:val="00CC1D12"/>
    <w:rsid w:val="00CC2906"/>
    <w:rsid w:val="00CC7463"/>
    <w:rsid w:val="00CD45ED"/>
    <w:rsid w:val="00CE3E70"/>
    <w:rsid w:val="00CE4461"/>
    <w:rsid w:val="00CF679F"/>
    <w:rsid w:val="00D121E1"/>
    <w:rsid w:val="00D2111C"/>
    <w:rsid w:val="00D27845"/>
    <w:rsid w:val="00D565C5"/>
    <w:rsid w:val="00D61F7A"/>
    <w:rsid w:val="00D67711"/>
    <w:rsid w:val="00D807E0"/>
    <w:rsid w:val="00D86BD8"/>
    <w:rsid w:val="00D94AEC"/>
    <w:rsid w:val="00DC329D"/>
    <w:rsid w:val="00DF1BE3"/>
    <w:rsid w:val="00E17D83"/>
    <w:rsid w:val="00E26BF5"/>
    <w:rsid w:val="00E407B7"/>
    <w:rsid w:val="00E629EB"/>
    <w:rsid w:val="00E66539"/>
    <w:rsid w:val="00E8119D"/>
    <w:rsid w:val="00E93ABD"/>
    <w:rsid w:val="00ED235D"/>
    <w:rsid w:val="00EE2125"/>
    <w:rsid w:val="00EE58B6"/>
    <w:rsid w:val="00F0014F"/>
    <w:rsid w:val="00F141B2"/>
    <w:rsid w:val="00F42A01"/>
    <w:rsid w:val="00F53121"/>
    <w:rsid w:val="00F70C9E"/>
    <w:rsid w:val="00F879A2"/>
    <w:rsid w:val="00F937CE"/>
    <w:rsid w:val="00FC2BE1"/>
    <w:rsid w:val="00FD1156"/>
    <w:rsid w:val="00FD42F1"/>
    <w:rsid w:val="00FE59C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87E1"/>
  <w15:docId w15:val="{3D01C19E-6C2F-4D14-94A2-924513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E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07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170121"/>
  </w:style>
  <w:style w:type="table" w:styleId="Tabela-Siatka">
    <w:name w:val="Table Grid"/>
    <w:basedOn w:val="Standardowy"/>
    <w:uiPriority w:val="59"/>
    <w:rsid w:val="001F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014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07E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mw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F5C9-3450-46EA-BF14-26FC5D98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Ewelina Potok</cp:lastModifiedBy>
  <cp:revision>3</cp:revision>
  <cp:lastPrinted>2020-04-08T08:11:00Z</cp:lastPrinted>
  <dcterms:created xsi:type="dcterms:W3CDTF">2023-03-23T08:22:00Z</dcterms:created>
  <dcterms:modified xsi:type="dcterms:W3CDTF">2023-03-23T09:14:00Z</dcterms:modified>
</cp:coreProperties>
</file>