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5F00B" w14:textId="77777777" w:rsidR="005A6B92" w:rsidRPr="00C16E5E" w:rsidRDefault="005A6B92" w:rsidP="005A6B92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  <w:t>Załącznik nr 2 do SWZ</w:t>
      </w:r>
    </w:p>
    <w:p w14:paraId="71CF8F2C" w14:textId="77777777" w:rsidR="007726F9" w:rsidRPr="00C16E5E" w:rsidRDefault="007726F9" w:rsidP="00BE22A6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32"/>
          <w:lang w:eastAsia="pl-PL"/>
        </w:rPr>
      </w:pPr>
    </w:p>
    <w:p w14:paraId="4B2FE310" w14:textId="77777777" w:rsidR="00C54F3C" w:rsidRPr="001706BD" w:rsidRDefault="00C54F3C" w:rsidP="00C54F3C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40"/>
          <w:szCs w:val="32"/>
          <w:lang w:eastAsia="pl-PL"/>
        </w:rPr>
      </w:pPr>
      <w:r w:rsidRPr="001706BD">
        <w:rPr>
          <w:rFonts w:ascii="Arial" w:eastAsia="Times New Roman" w:hAnsi="Arial" w:cs="Arial"/>
          <w:b/>
          <w:bCs/>
          <w:iCs/>
          <w:sz w:val="28"/>
          <w:szCs w:val="32"/>
          <w:lang w:eastAsia="pl-PL"/>
        </w:rPr>
        <w:t>PROJEKT   UMOWY</w:t>
      </w:r>
    </w:p>
    <w:p w14:paraId="0726AB31" w14:textId="77777777" w:rsidR="00C54F3C" w:rsidRPr="001706BD" w:rsidRDefault="00C54F3C" w:rsidP="00C54F3C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1822A20" w14:textId="77777777" w:rsidR="00C54F3C" w:rsidRPr="001706BD" w:rsidRDefault="00C54F3C" w:rsidP="00C54F3C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996F7BA" w14:textId="046CF290" w:rsidR="00C54F3C" w:rsidRPr="001706BD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706BD">
        <w:rPr>
          <w:rFonts w:ascii="Arial" w:eastAsia="Times New Roman" w:hAnsi="Arial" w:cs="Arial"/>
          <w:b/>
          <w:sz w:val="24"/>
          <w:szCs w:val="24"/>
          <w:lang w:eastAsia="pl-PL"/>
        </w:rPr>
        <w:t>UMOWA  NR  ZP - ........./</w:t>
      </w:r>
      <w:r w:rsidR="004A620B">
        <w:rPr>
          <w:rFonts w:ascii="Arial" w:eastAsia="Times New Roman" w:hAnsi="Arial" w:cs="Arial"/>
          <w:b/>
          <w:sz w:val="24"/>
          <w:szCs w:val="24"/>
          <w:lang w:eastAsia="pl-PL"/>
        </w:rPr>
        <w:t>22</w:t>
      </w:r>
      <w:r w:rsidRPr="001706BD">
        <w:rPr>
          <w:rFonts w:ascii="Arial" w:eastAsia="Times New Roman" w:hAnsi="Arial" w:cs="Arial"/>
          <w:b/>
          <w:sz w:val="24"/>
          <w:szCs w:val="24"/>
          <w:lang w:eastAsia="pl-PL"/>
        </w:rPr>
        <w:t>/202</w:t>
      </w:r>
      <w:r w:rsidR="00157811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1FAA55D7" w14:textId="77777777" w:rsidR="00C54F3C" w:rsidRPr="001706BD" w:rsidRDefault="00C54F3C" w:rsidP="00C54F3C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4ABE694" w14:textId="77777777" w:rsidR="00C54F3C" w:rsidRPr="001706BD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06BD">
        <w:rPr>
          <w:rFonts w:ascii="Arial" w:hAnsi="Arial" w:cs="Arial"/>
          <w:sz w:val="24"/>
          <w:szCs w:val="24"/>
        </w:rPr>
        <w:t xml:space="preserve">W dniu ........................ r. w Żukowie pomiędzy </w:t>
      </w:r>
      <w:r w:rsidRPr="001706BD">
        <w:rPr>
          <w:rFonts w:ascii="Arial" w:hAnsi="Arial" w:cs="Arial"/>
          <w:b/>
          <w:sz w:val="24"/>
          <w:szCs w:val="24"/>
        </w:rPr>
        <w:t>Gminą Żukowo</w:t>
      </w:r>
      <w:r w:rsidRPr="001706BD">
        <w:rPr>
          <w:rFonts w:ascii="Arial" w:hAnsi="Arial" w:cs="Arial"/>
          <w:sz w:val="24"/>
          <w:szCs w:val="24"/>
        </w:rPr>
        <w:t xml:space="preserve">, mającą siedzibę </w:t>
      </w:r>
      <w:r w:rsidRPr="001706BD">
        <w:rPr>
          <w:rFonts w:ascii="Arial" w:hAnsi="Arial" w:cs="Arial"/>
          <w:sz w:val="24"/>
          <w:szCs w:val="24"/>
        </w:rPr>
        <w:br/>
        <w:t xml:space="preserve">w Żukowie ul. Gdańska 52, zwaną dalej </w:t>
      </w:r>
      <w:r w:rsidRPr="001706BD">
        <w:rPr>
          <w:rFonts w:ascii="Arial" w:hAnsi="Arial" w:cs="Arial"/>
          <w:b/>
          <w:sz w:val="24"/>
          <w:szCs w:val="24"/>
        </w:rPr>
        <w:t>ZAMAWIAJĄCYM</w:t>
      </w:r>
      <w:r w:rsidRPr="001706BD">
        <w:rPr>
          <w:rFonts w:ascii="Arial" w:hAnsi="Arial" w:cs="Arial"/>
          <w:sz w:val="24"/>
          <w:szCs w:val="24"/>
        </w:rPr>
        <w:t>, reprezentowaną przez ……………………..</w:t>
      </w:r>
      <w:r w:rsidRPr="001706BD">
        <w:rPr>
          <w:rFonts w:ascii="Arial" w:hAnsi="Arial" w:cs="Arial"/>
          <w:sz w:val="24"/>
          <w:szCs w:val="24"/>
        </w:rPr>
        <w:tab/>
      </w:r>
      <w:r w:rsidRPr="001706BD">
        <w:rPr>
          <w:rFonts w:ascii="Arial" w:hAnsi="Arial" w:cs="Arial"/>
          <w:sz w:val="24"/>
          <w:szCs w:val="24"/>
        </w:rPr>
        <w:tab/>
      </w:r>
      <w:r w:rsidRPr="001706BD">
        <w:rPr>
          <w:rFonts w:ascii="Arial" w:hAnsi="Arial" w:cs="Arial"/>
          <w:sz w:val="24"/>
          <w:szCs w:val="24"/>
        </w:rPr>
        <w:tab/>
      </w:r>
      <w:r w:rsidRPr="001706BD">
        <w:rPr>
          <w:rFonts w:ascii="Arial" w:hAnsi="Arial" w:cs="Arial"/>
          <w:sz w:val="24"/>
          <w:szCs w:val="24"/>
        </w:rPr>
        <w:tab/>
      </w:r>
      <w:r w:rsidRPr="001706BD">
        <w:rPr>
          <w:rFonts w:ascii="Arial" w:hAnsi="Arial" w:cs="Arial"/>
          <w:b/>
          <w:sz w:val="24"/>
          <w:szCs w:val="24"/>
        </w:rPr>
        <w:t>a</w:t>
      </w:r>
    </w:p>
    <w:p w14:paraId="31B9B4ED" w14:textId="3787DCCB" w:rsidR="00C54F3C" w:rsidRPr="001706BD" w:rsidRDefault="00C54F3C" w:rsidP="00C54F3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706BD">
        <w:rPr>
          <w:rFonts w:ascii="Arial" w:hAnsi="Arial" w:cs="Arial"/>
          <w:bCs/>
          <w:sz w:val="24"/>
          <w:szCs w:val="24"/>
        </w:rPr>
        <w:t>…………………………… mającym siedzibę …………………………, posiadającym wpis w ………………,</w:t>
      </w:r>
      <w:r w:rsidRPr="001706BD">
        <w:rPr>
          <w:rFonts w:ascii="Arial" w:eastAsia="Times New Roman" w:hAnsi="Arial" w:cs="Arial"/>
          <w:sz w:val="24"/>
          <w:szCs w:val="24"/>
          <w:lang w:eastAsia="ar-SA"/>
        </w:rPr>
        <w:t xml:space="preserve"> nr PESEL</w:t>
      </w:r>
      <w:r w:rsidRPr="001706BD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*)</w:t>
      </w:r>
      <w:r w:rsidRPr="001706BD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……………..… </w:t>
      </w:r>
      <w:r w:rsidRPr="001706BD">
        <w:rPr>
          <w:rFonts w:ascii="Arial" w:hAnsi="Arial" w:cs="Arial"/>
          <w:bCs/>
          <w:sz w:val="24"/>
          <w:szCs w:val="24"/>
        </w:rPr>
        <w:t xml:space="preserve">zwanym dalej </w:t>
      </w:r>
      <w:r w:rsidRPr="001706BD">
        <w:rPr>
          <w:rFonts w:ascii="Arial" w:hAnsi="Arial" w:cs="Arial"/>
          <w:b/>
          <w:bCs/>
          <w:sz w:val="24"/>
          <w:szCs w:val="24"/>
        </w:rPr>
        <w:t>WYKONAWCĄ,</w:t>
      </w:r>
      <w:r w:rsidRPr="001706BD">
        <w:rPr>
          <w:rFonts w:ascii="Arial" w:hAnsi="Arial" w:cs="Arial"/>
          <w:bCs/>
          <w:sz w:val="24"/>
          <w:szCs w:val="24"/>
        </w:rPr>
        <w:t xml:space="preserve"> reprezentowanym przez …………………….</w:t>
      </w:r>
    </w:p>
    <w:p w14:paraId="3C5EB6EC" w14:textId="77777777" w:rsidR="00C54F3C" w:rsidRPr="001706BD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9C58DF" w14:textId="561B9621" w:rsidR="00C54F3C" w:rsidRPr="001706BD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06BD">
        <w:rPr>
          <w:rFonts w:ascii="Arial" w:hAnsi="Arial" w:cs="Arial"/>
          <w:sz w:val="24"/>
          <w:szCs w:val="24"/>
        </w:rPr>
        <w:t>w wyniku postępowania o udzielenie zamówienia publicznego nr ZP.271</w:t>
      </w:r>
      <w:r w:rsidR="004A620B">
        <w:rPr>
          <w:rFonts w:ascii="Arial" w:hAnsi="Arial" w:cs="Arial"/>
          <w:sz w:val="24"/>
          <w:szCs w:val="24"/>
        </w:rPr>
        <w:t>.22</w:t>
      </w:r>
      <w:r w:rsidRPr="001706BD">
        <w:rPr>
          <w:rFonts w:ascii="Arial" w:hAnsi="Arial" w:cs="Arial"/>
          <w:sz w:val="24"/>
          <w:szCs w:val="24"/>
        </w:rPr>
        <w:t>.202</w:t>
      </w:r>
      <w:r w:rsidR="007D36D7">
        <w:rPr>
          <w:rFonts w:ascii="Arial" w:hAnsi="Arial" w:cs="Arial"/>
          <w:sz w:val="24"/>
          <w:szCs w:val="24"/>
        </w:rPr>
        <w:t>3</w:t>
      </w:r>
      <w:r w:rsidRPr="001706BD">
        <w:rPr>
          <w:rFonts w:ascii="Arial" w:hAnsi="Arial" w:cs="Arial"/>
          <w:sz w:val="24"/>
          <w:szCs w:val="24"/>
        </w:rPr>
        <w:t xml:space="preserve"> przeprowadzonego w trybie podstawowym zgodnie z przepisami ustawy z dnia 11 września 2019 r. Prawo zamówień publicznych (t.j. Dz. U. z 202</w:t>
      </w:r>
      <w:r w:rsidR="001706BD" w:rsidRPr="001706BD">
        <w:rPr>
          <w:rFonts w:ascii="Arial" w:hAnsi="Arial" w:cs="Arial"/>
          <w:sz w:val="24"/>
          <w:szCs w:val="24"/>
        </w:rPr>
        <w:t>2</w:t>
      </w:r>
      <w:r w:rsidRPr="001706BD">
        <w:rPr>
          <w:rFonts w:ascii="Arial" w:hAnsi="Arial" w:cs="Arial"/>
          <w:sz w:val="24"/>
          <w:szCs w:val="24"/>
        </w:rPr>
        <w:t xml:space="preserve"> r. poz. 1</w:t>
      </w:r>
      <w:r w:rsidR="001706BD" w:rsidRPr="001706BD">
        <w:rPr>
          <w:rFonts w:ascii="Arial" w:hAnsi="Arial" w:cs="Arial"/>
          <w:sz w:val="24"/>
          <w:szCs w:val="24"/>
        </w:rPr>
        <w:t>710</w:t>
      </w:r>
      <w:r w:rsidRPr="001706BD">
        <w:rPr>
          <w:rFonts w:ascii="Arial" w:hAnsi="Arial" w:cs="Arial"/>
          <w:sz w:val="24"/>
          <w:szCs w:val="24"/>
        </w:rPr>
        <w:t xml:space="preserve"> z późn. zm.) </w:t>
      </w:r>
      <w:r w:rsidRPr="001706BD">
        <w:rPr>
          <w:rFonts w:ascii="Arial" w:hAnsi="Arial" w:cs="Arial"/>
          <w:bCs/>
          <w:sz w:val="24"/>
          <w:szCs w:val="24"/>
        </w:rPr>
        <w:t>z</w:t>
      </w:r>
      <w:r w:rsidRPr="001706BD">
        <w:rPr>
          <w:rFonts w:ascii="Arial" w:hAnsi="Arial" w:cs="Arial"/>
          <w:sz w:val="24"/>
          <w:szCs w:val="24"/>
        </w:rPr>
        <w:t>ostała zawarta umowa o następującej treści:</w:t>
      </w:r>
    </w:p>
    <w:p w14:paraId="410A3462" w14:textId="77777777" w:rsidR="00C54F3C" w:rsidRPr="001706BD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88777B" w14:textId="77777777" w:rsidR="00C54F3C" w:rsidRPr="001706BD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06BD">
        <w:rPr>
          <w:rFonts w:ascii="Arial" w:hAnsi="Arial" w:cs="Arial"/>
          <w:b/>
          <w:sz w:val="24"/>
          <w:szCs w:val="24"/>
        </w:rPr>
        <w:t>§ 1</w:t>
      </w:r>
    </w:p>
    <w:p w14:paraId="715C8864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Przedmiot umowy</w:t>
      </w:r>
    </w:p>
    <w:p w14:paraId="7B347525" w14:textId="3B8C27EE" w:rsidR="00C54F3C" w:rsidRPr="00C54F3C" w:rsidRDefault="00C54F3C" w:rsidP="00C54F3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C16E5E">
        <w:rPr>
          <w:rFonts w:ascii="Arial" w:hAnsi="Arial" w:cs="Arial"/>
          <w:sz w:val="24"/>
          <w:szCs w:val="24"/>
        </w:rPr>
        <w:t xml:space="preserve">1. Zamawiający powierza, a Wykonawca zobowiązuje się do wykonania zamówienia pn.: </w:t>
      </w:r>
      <w:r w:rsidRPr="00C16E5E">
        <w:rPr>
          <w:rFonts w:ascii="Arial" w:eastAsia="Arial" w:hAnsi="Arial" w:cs="Arial"/>
          <w:b/>
          <w:sz w:val="24"/>
          <w:szCs w:val="24"/>
          <w:lang w:eastAsia="pl-PL"/>
        </w:rPr>
        <w:t>Opracowanie miejscowych planów zagospodarowania przestrzennego</w:t>
      </w:r>
      <w:r w:rsidRPr="00C16E5E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C16E5E">
        <w:rPr>
          <w:rFonts w:ascii="Arial" w:hAnsi="Arial" w:cs="Arial"/>
          <w:b/>
          <w:bCs/>
          <w:sz w:val="24"/>
          <w:szCs w:val="24"/>
        </w:rPr>
        <w:t>Część</w:t>
      </w:r>
      <w:r w:rsidRPr="00C16E5E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  <w:vertAlign w:val="superscript"/>
        </w:rPr>
        <w:t xml:space="preserve"> </w:t>
      </w:r>
      <w:r>
        <w:rPr>
          <w:rFonts w:ascii="Arial" w:eastAsia="Arial" w:hAnsi="Arial" w:cs="Arial"/>
          <w:sz w:val="24"/>
          <w:szCs w:val="24"/>
          <w:lang w:eastAsia="pl-PL"/>
        </w:rPr>
        <w:t>……</w:t>
      </w:r>
    </w:p>
    <w:p w14:paraId="267EFA10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Arial" w:hAnsi="Arial" w:cs="Arial"/>
          <w:sz w:val="24"/>
          <w:szCs w:val="24"/>
          <w:lang w:eastAsia="pl-PL"/>
        </w:rPr>
        <w:t xml:space="preserve">- </w:t>
      </w:r>
      <w:r w:rsidRPr="00C16E5E">
        <w:rPr>
          <w:rFonts w:ascii="Arial" w:hAnsi="Arial" w:cs="Arial"/>
          <w:bCs/>
          <w:sz w:val="24"/>
          <w:szCs w:val="24"/>
        </w:rPr>
        <w:t>według danych zawartych w: Specyfikacji Warunków Zamówienia, Opisie przedmiotu zamówienia, ofercie Wykonawcy.</w:t>
      </w:r>
    </w:p>
    <w:p w14:paraId="5991BA44" w14:textId="24C40B90" w:rsidR="00C54F3C" w:rsidRPr="00C16E5E" w:rsidRDefault="00C54F3C" w:rsidP="00C54F3C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Projekt miejscowego planu zagospodarowania przestrzennego zostanie wykonany zgodnie z obowiązującymi przepisami, w tym ustawą z dnia 27 marca 2003 r. </w:t>
      </w:r>
      <w:r w:rsidRPr="00C16E5E">
        <w:rPr>
          <w:rFonts w:ascii="Arial" w:hAnsi="Arial" w:cs="Arial"/>
          <w:sz w:val="24"/>
          <w:szCs w:val="24"/>
        </w:rPr>
        <w:br/>
        <w:t>o planowaniu i zagospodarowaniu przestrzennym (t.j. Dz. U. z 202</w:t>
      </w:r>
      <w:r w:rsidR="00F447A2">
        <w:rPr>
          <w:rFonts w:ascii="Arial" w:hAnsi="Arial" w:cs="Arial"/>
          <w:sz w:val="24"/>
          <w:szCs w:val="24"/>
        </w:rPr>
        <w:t>3</w:t>
      </w:r>
      <w:r w:rsidRPr="00C16E5E">
        <w:rPr>
          <w:rFonts w:ascii="Arial" w:hAnsi="Arial" w:cs="Arial"/>
          <w:sz w:val="24"/>
          <w:szCs w:val="24"/>
        </w:rPr>
        <w:t xml:space="preserve"> r. poz. </w:t>
      </w:r>
      <w:r w:rsidR="00F447A2">
        <w:rPr>
          <w:rFonts w:ascii="Arial" w:hAnsi="Arial" w:cs="Arial"/>
          <w:sz w:val="24"/>
          <w:szCs w:val="24"/>
        </w:rPr>
        <w:t>977</w:t>
      </w:r>
      <w:r w:rsidRPr="00C16E5E">
        <w:rPr>
          <w:rFonts w:ascii="Arial" w:hAnsi="Arial" w:cs="Arial"/>
          <w:sz w:val="24"/>
          <w:szCs w:val="24"/>
        </w:rPr>
        <w:t>) oraz aktami wykonawczymi:</w:t>
      </w:r>
    </w:p>
    <w:p w14:paraId="46A3B1F9" w14:textId="77777777" w:rsidR="00C54F3C" w:rsidRPr="00C16E5E" w:rsidRDefault="00C54F3C" w:rsidP="00C54F3C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  <w:lang w:val="pl-PL"/>
        </w:rPr>
      </w:pPr>
      <w:r w:rsidRPr="00C16E5E">
        <w:rPr>
          <w:rFonts w:ascii="Arial" w:hAnsi="Arial" w:cs="Arial"/>
          <w:sz w:val="24"/>
          <w:szCs w:val="24"/>
          <w:lang w:val="pl-PL"/>
        </w:rPr>
        <w:t>Rozporządzeniem Ministra Rozwoju i Technologii z dnia 17 grudnia 2021 r. w sprawie wymaganego zakresu projektu miejscowego planu zagospodarowania przestrzennego (Dz. U. z 2021 r. poz. 2404)</w:t>
      </w:r>
    </w:p>
    <w:p w14:paraId="10EF6D2F" w14:textId="77777777" w:rsidR="00C54F3C" w:rsidRPr="00C16E5E" w:rsidRDefault="00C54F3C" w:rsidP="00C54F3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>Rozporządzeniem Ministra Rozwoju, Pracy i Technologii z dnia 26 października 2020 r. w sprawie zbiorów danych przestrzennych oraz metadanych w zakresie zagospodarowania przestrzennego (Dz. U. z 2020 r. poz. 1916).</w:t>
      </w:r>
    </w:p>
    <w:p w14:paraId="4C3C61BD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2</w:t>
      </w:r>
    </w:p>
    <w:p w14:paraId="437E7C4E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Termin wykonania zamówienia</w:t>
      </w:r>
    </w:p>
    <w:p w14:paraId="6673A4B6" w14:textId="77777777" w:rsidR="00C54F3C" w:rsidRPr="00C16E5E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hAnsi="Arial" w:cs="Arial"/>
          <w:sz w:val="24"/>
          <w:szCs w:val="24"/>
        </w:rPr>
        <w:t>Rozpoczęcie wykonania przedmiotu umowy nastąpi w dniu podpisania umowy, a całkowite jego zakończenie nie później niż w terminie 18</w:t>
      </w:r>
      <w:r w:rsidRPr="00C16E5E">
        <w:rPr>
          <w:rFonts w:ascii="Arial" w:eastAsia="Times New Roman" w:hAnsi="Arial" w:cs="Arial"/>
          <w:sz w:val="24"/>
          <w:szCs w:val="24"/>
          <w:lang w:eastAsia="pl-PL"/>
        </w:rPr>
        <w:t xml:space="preserve"> miesięcy od dnia zawarcia umowy.</w:t>
      </w:r>
    </w:p>
    <w:p w14:paraId="7D82B4ED" w14:textId="5B6EE6D8" w:rsidR="00C54F3C" w:rsidRPr="00C16E5E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Prace nad projektami miejscow</w:t>
      </w:r>
      <w:r>
        <w:rPr>
          <w:rFonts w:ascii="Arial" w:hAnsi="Arial" w:cs="Arial"/>
          <w:sz w:val="24"/>
          <w:szCs w:val="24"/>
        </w:rPr>
        <w:t>ego</w:t>
      </w:r>
      <w:r w:rsidRPr="00C16E5E">
        <w:rPr>
          <w:rFonts w:ascii="Arial" w:hAnsi="Arial" w:cs="Arial"/>
          <w:sz w:val="24"/>
          <w:szCs w:val="24"/>
        </w:rPr>
        <w:t xml:space="preserve"> plan</w:t>
      </w:r>
      <w:r>
        <w:rPr>
          <w:rFonts w:ascii="Arial" w:hAnsi="Arial" w:cs="Arial"/>
          <w:sz w:val="24"/>
          <w:szCs w:val="24"/>
        </w:rPr>
        <w:t>u</w:t>
      </w:r>
      <w:r w:rsidRPr="00C16E5E">
        <w:rPr>
          <w:rFonts w:ascii="Arial" w:hAnsi="Arial" w:cs="Arial"/>
          <w:sz w:val="24"/>
          <w:szCs w:val="24"/>
        </w:rPr>
        <w:t xml:space="preserve"> zagospodarowania przestrzennego będą przebiegały zgodnie z harmonogramem prac planistycznych stanowiącym załącznik </w:t>
      </w:r>
      <w:r w:rsidR="006D2577">
        <w:rPr>
          <w:rFonts w:ascii="Arial" w:hAnsi="Arial" w:cs="Arial"/>
          <w:sz w:val="24"/>
          <w:szCs w:val="24"/>
        </w:rPr>
        <w:t xml:space="preserve">nr 1 </w:t>
      </w:r>
      <w:r w:rsidRPr="00C16E5E">
        <w:rPr>
          <w:rFonts w:ascii="Arial" w:hAnsi="Arial" w:cs="Arial"/>
          <w:sz w:val="24"/>
          <w:szCs w:val="24"/>
        </w:rPr>
        <w:t>do umowy.</w:t>
      </w:r>
    </w:p>
    <w:p w14:paraId="1A63EDFF" w14:textId="77777777" w:rsidR="00C54F3C" w:rsidRPr="00C16E5E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>Wykonawca zobowiązuje się wykonać etap I zamówienia w …….. tygodni licząc od daty otrzymania od Zamawiającego materiałów, o których mowa w § 3 ust. 1, zgodnie z terminem wskazanym w ofercie.</w:t>
      </w:r>
    </w:p>
    <w:p w14:paraId="06AE19E5" w14:textId="77777777" w:rsidR="00C54F3C" w:rsidRPr="00C16E5E" w:rsidRDefault="00C54F3C" w:rsidP="00C54F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 xml:space="preserve">Wymagany termin realizacji II etapu prac wynosi do 12 tygodni licząc od dnia przyjęcia przez Zamawiającego I etapu prac. </w:t>
      </w:r>
    </w:p>
    <w:p w14:paraId="602419E4" w14:textId="77777777" w:rsidR="00C54F3C" w:rsidRPr="00C16E5E" w:rsidRDefault="00C54F3C" w:rsidP="00C54F3C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 w:rsidRPr="00157811">
        <w:rPr>
          <w:rFonts w:ascii="Arial" w:hAnsi="Arial" w:cs="Arial"/>
          <w:sz w:val="24"/>
          <w:szCs w:val="24"/>
          <w:lang w:val="pl-PL"/>
        </w:rPr>
        <w:lastRenderedPageBreak/>
        <w:t xml:space="preserve">Wymagany termin na wykonanie </w:t>
      </w:r>
      <w:r w:rsidRPr="00157811">
        <w:rPr>
          <w:sz w:val="24"/>
          <w:szCs w:val="24"/>
          <w:lang w:val="pl-PL"/>
        </w:rPr>
        <w:t xml:space="preserve">III i IV </w:t>
      </w:r>
      <w:r w:rsidRPr="00157811">
        <w:rPr>
          <w:rFonts w:ascii="Arial" w:hAnsi="Arial" w:cs="Arial"/>
          <w:sz w:val="24"/>
          <w:szCs w:val="24"/>
          <w:lang w:val="pl-PL"/>
        </w:rPr>
        <w:t>etapu prac</w:t>
      </w:r>
      <w:r w:rsidRPr="00157811">
        <w:rPr>
          <w:sz w:val="24"/>
          <w:szCs w:val="24"/>
          <w:lang w:val="pl-PL"/>
        </w:rPr>
        <w:t xml:space="preserve"> – zgodnie z harmonogramem prac planistycznych.</w:t>
      </w:r>
    </w:p>
    <w:p w14:paraId="64022667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3</w:t>
      </w:r>
    </w:p>
    <w:p w14:paraId="418830CF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Dane i materiały do projektowania</w:t>
      </w:r>
    </w:p>
    <w:p w14:paraId="20C5448D" w14:textId="77777777" w:rsidR="00C54F3C" w:rsidRPr="00C16E5E" w:rsidRDefault="00C54F3C" w:rsidP="00C54F3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Zamawiający w terminie 21 dni od podpisania umowy protokolarnie przekaże kopię mapy zasadniczej, zanonimizowane kopie decyzji o warunkach zabudowy lub wykaz decyzji o warunkach zabudowy oraz złożone w terminie wnioski do planu.</w:t>
      </w:r>
    </w:p>
    <w:p w14:paraId="4AE39669" w14:textId="77777777" w:rsidR="00C54F3C" w:rsidRPr="00C16E5E" w:rsidRDefault="00C54F3C" w:rsidP="00C54F3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Dostarczone przez Zamawiającego dane i materiały wyjściowe są według jego oświadczenia ostateczne i posiadają wymagane uzgodnienia stanowiące podstawę do opracowania przedmiotowej dokumentacji.</w:t>
      </w:r>
    </w:p>
    <w:p w14:paraId="180E1509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4</w:t>
      </w:r>
    </w:p>
    <w:p w14:paraId="6F49BA68" w14:textId="77777777" w:rsidR="00C54F3C" w:rsidRPr="00C16E5E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14:paraId="7A811433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 obowiązków Zamawiającego należy:</w:t>
      </w:r>
    </w:p>
    <w:p w14:paraId="44F0E270" w14:textId="77777777" w:rsidR="00C54F3C" w:rsidRPr="00C16E5E" w:rsidRDefault="00C54F3C" w:rsidP="00C54F3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dostarczenie danych i materiałów wyjściowych do opracowania miejscowego planu zagospodarowania przestrzennego, w tym kopi mapy zasadniczej do celów informacyjnych, </w:t>
      </w:r>
    </w:p>
    <w:p w14:paraId="682BAA8B" w14:textId="77777777" w:rsidR="00C54F3C" w:rsidRPr="00C16E5E" w:rsidRDefault="00C54F3C" w:rsidP="00C54F3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publikacja ogłoszeń prasowych,</w:t>
      </w:r>
    </w:p>
    <w:p w14:paraId="6E3A77C0" w14:textId="77777777" w:rsidR="00C54F3C" w:rsidRPr="00C16E5E" w:rsidRDefault="00C54F3C" w:rsidP="00C54F3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odbiór przedmiotu zamówienia,</w:t>
      </w:r>
    </w:p>
    <w:p w14:paraId="5410F81C" w14:textId="77777777" w:rsidR="00C54F3C" w:rsidRPr="00C16E5E" w:rsidRDefault="00C54F3C" w:rsidP="00C54F3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zapłata wynagrodzenia za wykonane prace.</w:t>
      </w:r>
    </w:p>
    <w:p w14:paraId="2A0B31A6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5</w:t>
      </w:r>
    </w:p>
    <w:p w14:paraId="0A7C813A" w14:textId="77777777" w:rsidR="00C54F3C" w:rsidRPr="00C16E5E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14:paraId="65765254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 obowiązków Wykonawcy należy wykonanie przedmiotu zamówienia zgodnie z zasadami wiedzy urbanistycznej, z należytą starannością, z zachowaniem warunków określonych w obowiązujących przepisach, zgodnie z postanowieniami umowy.</w:t>
      </w:r>
    </w:p>
    <w:p w14:paraId="07414C91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 szczególności do zadań Wykonawcy należy:</w:t>
      </w:r>
    </w:p>
    <w:p w14:paraId="6F23074D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wykonanie wszelkich niezbędnych opracowań i przeprowadzenie wszystkich czynności formalno – prawnych związanych z utworzeniem miejscowego planu zagospodarowania przestrzennego, jego uchwaleniem i zatwierdzeniem przez organ nadzoru, </w:t>
      </w:r>
    </w:p>
    <w:p w14:paraId="2DDC10C1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 xml:space="preserve">analiza i weryfikacja wniosków do planu, </w:t>
      </w:r>
    </w:p>
    <w:p w14:paraId="6E7B98A6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przedstawienie zamawiającemu map i tabeli z oznaczonymi wnioskami, wydanymi decyzjami ustalającymi warunki zabudowy i propozycją rozpatrzenia;</w:t>
      </w:r>
    </w:p>
    <w:p w14:paraId="169BFEA9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 xml:space="preserve">inwentaryzacja zagospodarowania i użytkowania terenu przedstawiona w formie kartograficznej i fotografii; struktura własności przedstawiona w formie kartograficznej, opracowana na podstawie danych dostępnych w portalu </w:t>
      </w:r>
      <w:hyperlink r:id="rId7">
        <w:r w:rsidRPr="00C16E5E">
          <w:rPr>
            <w:rFonts w:ascii="Arial" w:hAnsi="Arial" w:cs="Arial"/>
            <w:sz w:val="24"/>
            <w:szCs w:val="24"/>
            <w:u w:val="single"/>
          </w:rPr>
          <w:t>https://kartuski.webewid.pl/e-uslugi/portal-mapowy</w:t>
        </w:r>
      </w:hyperlink>
      <w:r w:rsidRPr="00C16E5E">
        <w:rPr>
          <w:rFonts w:ascii="Arial" w:hAnsi="Arial" w:cs="Arial"/>
          <w:sz w:val="24"/>
          <w:szCs w:val="24"/>
        </w:rPr>
        <w:t>.</w:t>
      </w:r>
    </w:p>
    <w:p w14:paraId="798551AA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 xml:space="preserve"> rozpatrywanie wniosków składanych przez Zamawiającego w trakcie sporządzania planu,</w:t>
      </w:r>
    </w:p>
    <w:p w14:paraId="0A9AD069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sporządzenie koncepcji planu w formie rysunku planu,</w:t>
      </w:r>
    </w:p>
    <w:p w14:paraId="703A041D" w14:textId="632FDDB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opracowanie projektu miejscowego planu zagospodarowania przestrzennego w oparciu o uchwałę Nr </w:t>
      </w:r>
      <w:r>
        <w:rPr>
          <w:rFonts w:ascii="Arial" w:hAnsi="Arial" w:cs="Arial"/>
          <w:sz w:val="24"/>
          <w:szCs w:val="24"/>
        </w:rPr>
        <w:t>……………</w:t>
      </w:r>
      <w:r w:rsidRPr="00157811">
        <w:rPr>
          <w:rFonts w:ascii="Arial" w:eastAsia="Arial" w:hAnsi="Arial" w:cs="Arial"/>
          <w:sz w:val="24"/>
          <w:szCs w:val="24"/>
          <w:lang w:eastAsia="pl-PL"/>
        </w:rPr>
        <w:t>,</w:t>
      </w:r>
      <w:r w:rsidRPr="00C16E5E">
        <w:rPr>
          <w:rFonts w:ascii="Arial" w:hAnsi="Arial" w:cs="Arial"/>
          <w:sz w:val="24"/>
          <w:szCs w:val="24"/>
        </w:rPr>
        <w:t xml:space="preserve"> opracowanie prognozy skutków wpływu ustaleń planu na środowisko przyrodnicze, oraz opracowanie prognozy skutków finansowych uchwalonego planu,</w:t>
      </w:r>
    </w:p>
    <w:p w14:paraId="7CBCC0AC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uzgodnienie planu w imieniu Zamawiającego z podmiotami określonymi w ustawie o planowaniu i zagospodarowaniu przestrzennym, w tym uczestnictwo w posiedzeniu Gminnej komisji urbanistyczno – architektonicznej, w trakcie którego opiniowany będzie projekt planu. Forma spotkania określona zostanie przez Zamawiającego.</w:t>
      </w:r>
    </w:p>
    <w:p w14:paraId="7038754D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lastRenderedPageBreak/>
        <w:t>przygotowanie dla Zamawiającego innych, niezbędnych opracowań i materiałów wymaganych przez właściwe jednostki i organy uzgadniające (dla skutecznego uzgodnienia i zaopiniowania projektu planu),</w:t>
      </w:r>
    </w:p>
    <w:p w14:paraId="40F8FDB0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uczestnictwo w spotkaniach z mieszkańcami, organami uzgadniającymi i innych związanych ze sporządzanym planem, organizowanych przez zamawiającego o których wykonawca zostanie poinformowany co najmniej 5 dni roboczych wcześniej. Forma spotkania określona zostanie przez Zamawiającego.</w:t>
      </w:r>
    </w:p>
    <w:p w14:paraId="2B292660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przygotowanie w imieniu Zamawiającego do wyłożenia opracowanego i uzgodnionego projektu miejscowego planu zagospodarowania przestrzennego do publicznego wglądu,</w:t>
      </w:r>
    </w:p>
    <w:p w14:paraId="64B1F7C1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uczestnictwo w dyskusji publicznej nad rozwiązaniami przyjętymi w projekcie planu w trakcie wyłożenia do publicznego wglądu projektu planu. Forma spotkania określona zostanie przez Zamawiającego.</w:t>
      </w:r>
    </w:p>
    <w:p w14:paraId="1A7AA0E0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przygotowanie dla Zamawiającego propozycji rozstrzygnięć w sprawie uwag do projektu miejscowego planu (z uzasadnieniem), </w:t>
      </w:r>
    </w:p>
    <w:p w14:paraId="6D7A6B38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ponawianie pkt 7 - 13 zgodnie z ustawą o planowaniu i zagospodarowaniu przestrzennym, </w:t>
      </w:r>
    </w:p>
    <w:p w14:paraId="0C7025E1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na 20 dni przed terminem sesji Rady Miejskiej w Żukowie, podczas której będzie uchwalony miejscowy plan zagospodarowania przestrzennego, przekazanie materiałów dla radnych projektu uchwały – wersja elektroniczna (w formacie xml - spełniającym wymogi określone w ustawie z dnia 20 lipca 2000 r. o ogłaszaniu aktów normatywnych i niektórych innych aktów prawnych </w:t>
      </w:r>
      <w:r w:rsidRPr="00C16E5E">
        <w:rPr>
          <w:rFonts w:ascii="Arial" w:hAnsi="Arial" w:cs="Arial"/>
          <w:sz w:val="24"/>
          <w:szCs w:val="24"/>
        </w:rPr>
        <w:br/>
        <w:t>(t.j.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(Dz. U. Nr 289, poz. 1699).</w:t>
      </w:r>
    </w:p>
    <w:p w14:paraId="4569D6D2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uczestnictwo w posiedzeniu Rady Miejskiej, w trakcie którego uchwalany będzie projekt planu. Forma spotkania określona zostanie przez Zamawiającego.</w:t>
      </w:r>
    </w:p>
    <w:p w14:paraId="086304F8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udział w obradach komisji Rady Miejskiej w Żukowie na których opiniowany będzie projekt planu przed uchwaleniem. Forma spotkania określona zostanie przez Zamawiającego.</w:t>
      </w:r>
    </w:p>
    <w:p w14:paraId="59C246EE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przekazanie Zamawiającemu dodatkowo opracowania miejscowego planu na nośnikach elektronicznych w wersji edytowalnej (płyta CD lub DVD), </w:t>
      </w:r>
    </w:p>
    <w:p w14:paraId="0D27F214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przygotowanie do przedstawienia Wojewodzie Pomorskiemu dokumentacji planistycznej w celu oceny zgodności z prawem,</w:t>
      </w:r>
    </w:p>
    <w:p w14:paraId="507EA608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Wykonawca nie ma prawa bez zgody Zamawiającego do informowania osób trzecich o stanie prac i kierunkach zagospodarowania w projekcie planu.</w:t>
      </w:r>
    </w:p>
    <w:p w14:paraId="25B466A9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W przypadku spotkań wymienionych w § 5 ust. 2 pkt 10, 12, 16 i 17 do decyzji Zamawiającego należy wybór formy zorganizowania spotkania, w tym określenie wymogu osobistego udziału Wykonawcy (względnie upoważnionego przedstawiciela Wykonawcy) lub udziału z wykorzystaniem urządzeń i środków teletechnicznych (np. połączenie zdalne w formie wideokonferencji).</w:t>
      </w:r>
    </w:p>
    <w:p w14:paraId="14D32E80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Wykonawca po swojej stronie winien zapewnić odpowiednie urządzenia i środki techniczne do połączeń zdalnych z wykorzystaniem powszechnie dostępnych aplikacji.</w:t>
      </w:r>
    </w:p>
    <w:p w14:paraId="04AB9475" w14:textId="0F854FD0" w:rsidR="00C54F3C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53A659" w14:textId="0C215843" w:rsidR="00C54F3C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43B118" w14:textId="77777777" w:rsidR="00C54F3C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56B0992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lastRenderedPageBreak/>
        <w:t>§ 6</w:t>
      </w:r>
    </w:p>
    <w:p w14:paraId="365B014D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Sposób przekazania prac</w:t>
      </w:r>
    </w:p>
    <w:p w14:paraId="5C4DC9F4" w14:textId="77777777" w:rsidR="00C54F3C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Prace projektowe stanowiące przedmiot odbioru, Wykonawca przekaże Zamawiającemu wraz z oświadczeniem o kompletności wykonanych prac projektowych.</w:t>
      </w:r>
    </w:p>
    <w:p w14:paraId="2F496D75" w14:textId="77777777" w:rsidR="00C54F3C" w:rsidRPr="00C16E5E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Dokumentem potwierdzającym przejęcie przez Zamawiającego dokumentacji poszczególnych etapów prac będzie protokół zdawczo-odbiorczy podpisany przez Kierownika Referatu Urbanistyki i Nieruchomości lub Zastępcę Burmistrza Gminy Żukowo a ze strony Wykonawcy przez …………..……………..</w:t>
      </w:r>
    </w:p>
    <w:p w14:paraId="2EF8F6D9" w14:textId="55CF941A" w:rsidR="00C54F3C" w:rsidRPr="00157811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 xml:space="preserve">Zamawiającemu przysługuje prawo do wniesienia uwag </w:t>
      </w:r>
      <w:r w:rsidR="00157811">
        <w:rPr>
          <w:rFonts w:ascii="Arial" w:eastAsia="Times New Roman" w:hAnsi="Arial" w:cs="Arial"/>
          <w:sz w:val="24"/>
          <w:szCs w:val="24"/>
        </w:rPr>
        <w:t>a Wykonawca ma obowiązek je wprowadzić i ponownie przekazać materiały Zamawiającemu</w:t>
      </w:r>
      <w:r w:rsidR="00104794">
        <w:rPr>
          <w:rFonts w:ascii="Arial" w:eastAsia="Times New Roman" w:hAnsi="Arial" w:cs="Arial"/>
          <w:sz w:val="24"/>
          <w:szCs w:val="24"/>
        </w:rPr>
        <w:t>,</w:t>
      </w:r>
      <w:r w:rsidR="00157811">
        <w:rPr>
          <w:rFonts w:ascii="Arial" w:eastAsia="Times New Roman" w:hAnsi="Arial" w:cs="Arial"/>
          <w:sz w:val="24"/>
          <w:szCs w:val="24"/>
        </w:rPr>
        <w:t xml:space="preserve"> </w:t>
      </w:r>
      <w:r w:rsidRPr="00C16E5E">
        <w:rPr>
          <w:rFonts w:ascii="Arial" w:eastAsia="Times New Roman" w:hAnsi="Arial" w:cs="Arial"/>
          <w:sz w:val="24"/>
          <w:szCs w:val="24"/>
        </w:rPr>
        <w:t xml:space="preserve"> </w:t>
      </w:r>
      <w:r w:rsidR="00157811">
        <w:rPr>
          <w:rFonts w:ascii="Arial" w:eastAsia="Times New Roman" w:hAnsi="Arial" w:cs="Arial"/>
          <w:sz w:val="24"/>
          <w:szCs w:val="24"/>
        </w:rPr>
        <w:t xml:space="preserve">co będzie potwierdzone </w:t>
      </w:r>
      <w:r w:rsidR="00F32E14">
        <w:rPr>
          <w:rFonts w:ascii="Arial" w:eastAsia="Times New Roman" w:hAnsi="Arial" w:cs="Arial"/>
          <w:sz w:val="24"/>
          <w:szCs w:val="24"/>
        </w:rPr>
        <w:t xml:space="preserve">akceptacją </w:t>
      </w:r>
      <w:r w:rsidR="009E1950">
        <w:rPr>
          <w:rFonts w:ascii="Arial" w:eastAsia="Times New Roman" w:hAnsi="Arial" w:cs="Arial"/>
          <w:sz w:val="24"/>
          <w:szCs w:val="24"/>
        </w:rPr>
        <w:t xml:space="preserve">bez uwag </w:t>
      </w:r>
      <w:r w:rsidR="00F32E14">
        <w:rPr>
          <w:rFonts w:ascii="Arial" w:eastAsia="Times New Roman" w:hAnsi="Arial" w:cs="Arial"/>
          <w:sz w:val="24"/>
          <w:szCs w:val="24"/>
        </w:rPr>
        <w:t xml:space="preserve">i </w:t>
      </w:r>
      <w:r w:rsidRPr="00C16E5E">
        <w:rPr>
          <w:rFonts w:ascii="Arial" w:eastAsia="Times New Roman" w:hAnsi="Arial" w:cs="Arial"/>
          <w:sz w:val="24"/>
          <w:szCs w:val="24"/>
        </w:rPr>
        <w:t>podpisani</w:t>
      </w:r>
      <w:r w:rsidR="00157811">
        <w:rPr>
          <w:rFonts w:ascii="Arial" w:eastAsia="Times New Roman" w:hAnsi="Arial" w:cs="Arial"/>
          <w:sz w:val="24"/>
          <w:szCs w:val="24"/>
        </w:rPr>
        <w:t>em</w:t>
      </w:r>
      <w:r w:rsidRPr="00C16E5E">
        <w:rPr>
          <w:rFonts w:ascii="Arial" w:eastAsia="Times New Roman" w:hAnsi="Arial" w:cs="Arial"/>
          <w:sz w:val="24"/>
          <w:szCs w:val="24"/>
        </w:rPr>
        <w:t xml:space="preserve"> protokołu</w:t>
      </w:r>
      <w:r w:rsidR="00F32E14">
        <w:rPr>
          <w:rFonts w:ascii="Arial" w:eastAsia="Times New Roman" w:hAnsi="Arial" w:cs="Arial"/>
          <w:sz w:val="24"/>
          <w:szCs w:val="24"/>
        </w:rPr>
        <w:t xml:space="preserve"> zdawczo-odbiorczego</w:t>
      </w:r>
      <w:r w:rsidRPr="00C16E5E">
        <w:rPr>
          <w:rFonts w:ascii="Arial" w:eastAsia="Times New Roman" w:hAnsi="Arial" w:cs="Arial"/>
          <w:sz w:val="24"/>
          <w:szCs w:val="24"/>
        </w:rPr>
        <w:t xml:space="preserve">, o którym mowa w ust. 2, w terminie </w:t>
      </w:r>
      <w:r w:rsidR="00157811">
        <w:rPr>
          <w:rFonts w:ascii="Arial" w:eastAsia="Times New Roman" w:hAnsi="Arial" w:cs="Arial"/>
          <w:sz w:val="24"/>
          <w:szCs w:val="24"/>
        </w:rPr>
        <w:t>21</w:t>
      </w:r>
      <w:r w:rsidRPr="00C16E5E">
        <w:rPr>
          <w:rFonts w:ascii="Arial" w:eastAsia="Times New Roman" w:hAnsi="Arial" w:cs="Arial"/>
          <w:sz w:val="24"/>
          <w:szCs w:val="24"/>
        </w:rPr>
        <w:t xml:space="preserve"> dni od dnia przekazania materiałów.</w:t>
      </w:r>
    </w:p>
    <w:p w14:paraId="241880A0" w14:textId="43E75FC4" w:rsidR="00157811" w:rsidRPr="00C16E5E" w:rsidRDefault="00104794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Podstawą wystawienia faktury przez Wykonawcę będzie akceptacja przekazanych materiałów i ich ewentualnych poprawek przez Zamawiającego potwierdzona akceptacją </w:t>
      </w:r>
      <w:r w:rsidR="009E1950">
        <w:rPr>
          <w:rFonts w:ascii="Arial" w:eastAsia="Times New Roman" w:hAnsi="Arial" w:cs="Arial"/>
          <w:sz w:val="24"/>
          <w:szCs w:val="24"/>
        </w:rPr>
        <w:t xml:space="preserve">bez uwag </w:t>
      </w:r>
      <w:r>
        <w:rPr>
          <w:rFonts w:ascii="Arial" w:eastAsia="Times New Roman" w:hAnsi="Arial" w:cs="Arial"/>
          <w:sz w:val="24"/>
          <w:szCs w:val="24"/>
        </w:rPr>
        <w:t>wykonanych prac projektowych danego etapu w formie protokołu.</w:t>
      </w:r>
    </w:p>
    <w:p w14:paraId="056A2956" w14:textId="77777777" w:rsidR="00F32E14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Przekazanie poszczególnych etapów opracowania projektu miejscowego planu dokonywane będzie zgodnie z harmonogramem prac planistycznych. Żądanie przez Zamawiającego uwzględnienia określonych poprawek oraz dokonanie ich przez Wykonawcę nie powoduje zmiany terminów realizacji poszczególnych etapów prac planistycznych.</w:t>
      </w:r>
      <w:r w:rsidR="00F32E14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6F090B86" w14:textId="77777777" w:rsidR="00C54F3C" w:rsidRPr="00C16E5E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Przekazanie prac projektowych nastąpi w siedzibie Zamawiającego.</w:t>
      </w:r>
    </w:p>
    <w:p w14:paraId="490C1827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7</w:t>
      </w:r>
    </w:p>
    <w:p w14:paraId="70076F66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Wynagrodzenie, terminy i warunki płatności</w:t>
      </w:r>
    </w:p>
    <w:p w14:paraId="68499716" w14:textId="77777777" w:rsidR="00C54F3C" w:rsidRPr="00C16E5E" w:rsidRDefault="00C54F3C" w:rsidP="00C54F3C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Za sporządzenie projekt</w:t>
      </w:r>
      <w:r>
        <w:rPr>
          <w:rFonts w:ascii="Arial" w:eastAsia="Times New Roman" w:hAnsi="Arial" w:cs="Arial"/>
          <w:sz w:val="24"/>
          <w:szCs w:val="24"/>
        </w:rPr>
        <w:t>u</w:t>
      </w:r>
      <w:r w:rsidRPr="00C16E5E">
        <w:rPr>
          <w:rFonts w:ascii="Arial" w:eastAsia="Times New Roman" w:hAnsi="Arial" w:cs="Arial"/>
          <w:sz w:val="24"/>
          <w:szCs w:val="24"/>
        </w:rPr>
        <w:t xml:space="preserve"> miejscow</w:t>
      </w:r>
      <w:r>
        <w:rPr>
          <w:rFonts w:ascii="Arial" w:eastAsia="Times New Roman" w:hAnsi="Arial" w:cs="Arial"/>
          <w:sz w:val="24"/>
          <w:szCs w:val="24"/>
        </w:rPr>
        <w:t>ego</w:t>
      </w:r>
      <w:r w:rsidRPr="00C16E5E">
        <w:rPr>
          <w:rFonts w:ascii="Arial" w:eastAsia="Times New Roman" w:hAnsi="Arial" w:cs="Arial"/>
          <w:sz w:val="24"/>
          <w:szCs w:val="24"/>
        </w:rPr>
        <w:t xml:space="preserve"> plan</w:t>
      </w:r>
      <w:r>
        <w:rPr>
          <w:rFonts w:ascii="Arial" w:eastAsia="Times New Roman" w:hAnsi="Arial" w:cs="Arial"/>
          <w:sz w:val="24"/>
          <w:szCs w:val="24"/>
        </w:rPr>
        <w:t>u</w:t>
      </w:r>
      <w:r w:rsidRPr="00C16E5E">
        <w:rPr>
          <w:rFonts w:ascii="Arial" w:eastAsia="Times New Roman" w:hAnsi="Arial" w:cs="Arial"/>
          <w:sz w:val="24"/>
          <w:szCs w:val="24"/>
        </w:rPr>
        <w:t xml:space="preserve"> zagospodarowania przestrzennego, stanowiąc</w:t>
      </w:r>
      <w:r>
        <w:rPr>
          <w:rFonts w:ascii="Arial" w:eastAsia="Times New Roman" w:hAnsi="Arial" w:cs="Arial"/>
          <w:sz w:val="24"/>
          <w:szCs w:val="24"/>
        </w:rPr>
        <w:t>ego</w:t>
      </w:r>
      <w:r w:rsidRPr="00C16E5E">
        <w:rPr>
          <w:rFonts w:ascii="Arial" w:eastAsia="Times New Roman" w:hAnsi="Arial" w:cs="Arial"/>
          <w:sz w:val="24"/>
          <w:szCs w:val="24"/>
        </w:rPr>
        <w:t xml:space="preserve"> przedmiot umowy wynagrodzenie zostało ustalone według cen</w:t>
      </w:r>
      <w:r>
        <w:rPr>
          <w:rFonts w:ascii="Arial" w:eastAsia="Times New Roman" w:hAnsi="Arial" w:cs="Arial"/>
          <w:sz w:val="24"/>
          <w:szCs w:val="24"/>
        </w:rPr>
        <w:t>y</w:t>
      </w:r>
      <w:r w:rsidRPr="00C16E5E">
        <w:rPr>
          <w:rFonts w:ascii="Arial" w:eastAsia="Times New Roman" w:hAnsi="Arial" w:cs="Arial"/>
          <w:sz w:val="24"/>
          <w:szCs w:val="24"/>
        </w:rPr>
        <w:t xml:space="preserve"> określon</w:t>
      </w:r>
      <w:r>
        <w:rPr>
          <w:rFonts w:ascii="Arial" w:eastAsia="Times New Roman" w:hAnsi="Arial" w:cs="Arial"/>
          <w:sz w:val="24"/>
          <w:szCs w:val="24"/>
        </w:rPr>
        <w:t>ej</w:t>
      </w:r>
      <w:r w:rsidRPr="00C16E5E">
        <w:rPr>
          <w:rFonts w:ascii="Arial" w:eastAsia="Times New Roman" w:hAnsi="Arial" w:cs="Arial"/>
          <w:sz w:val="24"/>
          <w:szCs w:val="24"/>
        </w:rPr>
        <w:t xml:space="preserve"> w ofercie Wykonawcy i przyjętej przez Zamawiającego.</w:t>
      </w:r>
    </w:p>
    <w:p w14:paraId="6A360AB8" w14:textId="59BD11D9" w:rsidR="00C54F3C" w:rsidRPr="00246CA3" w:rsidRDefault="00C54F3C" w:rsidP="00C54F3C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Wynagrodzenie za wykonanie przedmiotu umowy ustala się na kwotę ………………. zł netto (słownie: ………………………………)</w:t>
      </w:r>
    </w:p>
    <w:p w14:paraId="70055D9F" w14:textId="25C92953" w:rsidR="00246CA3" w:rsidRDefault="00246CA3" w:rsidP="00246CA3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 tym:</w:t>
      </w:r>
    </w:p>
    <w:p w14:paraId="490A8B25" w14:textId="14E1030A" w:rsidR="00246CA3" w:rsidRPr="00C16E5E" w:rsidRDefault="00246CA3" w:rsidP="00246CA3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Zadanie ….- ………zł netto</w:t>
      </w:r>
    </w:p>
    <w:p w14:paraId="36462BFB" w14:textId="77777777" w:rsidR="00C54F3C" w:rsidRPr="00C16E5E" w:rsidRDefault="00C54F3C" w:rsidP="00C54F3C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Łączne wynagrodzenie umowy z tytułu realizacji przedmiotu umowy zostało ustalone w wysokości ………..</w:t>
      </w:r>
      <w:r>
        <w:rPr>
          <w:rFonts w:ascii="Arial" w:eastAsia="Times New Roman" w:hAnsi="Arial" w:cs="Arial"/>
          <w:sz w:val="24"/>
          <w:szCs w:val="24"/>
        </w:rPr>
        <w:t>zł</w:t>
      </w:r>
      <w:r w:rsidRPr="00C16E5E">
        <w:rPr>
          <w:rFonts w:ascii="Arial" w:eastAsia="Times New Roman" w:hAnsi="Arial" w:cs="Arial"/>
          <w:sz w:val="24"/>
          <w:szCs w:val="24"/>
        </w:rPr>
        <w:t xml:space="preserve"> brutto (słownie: ……………………………… złotych) w tym …… % podatku VAT.</w:t>
      </w:r>
    </w:p>
    <w:p w14:paraId="3D120EAE" w14:textId="77777777" w:rsidR="00C54F3C" w:rsidRPr="00C16E5E" w:rsidRDefault="00C54F3C" w:rsidP="00C54F3C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hAnsi="Arial" w:cs="Arial"/>
          <w:sz w:val="24"/>
          <w:szCs w:val="24"/>
        </w:rPr>
        <w:t>Zamawiający dopuszcza zmianę wynagrodzenia umownego w przypadku urzędowej zmiany stawki podatku VAT.</w:t>
      </w:r>
    </w:p>
    <w:p w14:paraId="78CA0286" w14:textId="77777777" w:rsidR="00C54F3C" w:rsidRPr="00C16E5E" w:rsidRDefault="00C54F3C" w:rsidP="00C54F3C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Wynagrodzenie będzie płatne w następujący sposób:</w:t>
      </w:r>
    </w:p>
    <w:p w14:paraId="78CFBC4C" w14:textId="77777777" w:rsidR="00C54F3C" w:rsidRPr="00C16E5E" w:rsidRDefault="00C54F3C" w:rsidP="00C54F3C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/>
          <w:sz w:val="24"/>
          <w:szCs w:val="24"/>
        </w:rPr>
        <w:t xml:space="preserve">I rata w wysokości 20% wynagrodzenia - </w:t>
      </w:r>
      <w:r w:rsidRPr="00C16E5E">
        <w:rPr>
          <w:rFonts w:ascii="Arial" w:eastAsia="Times New Roman" w:hAnsi="Arial" w:cs="Arial"/>
          <w:bCs/>
          <w:sz w:val="24"/>
          <w:szCs w:val="24"/>
        </w:rPr>
        <w:t xml:space="preserve">płatna po doręczeniu Zamawiającemu opracowanego I etapu wynikającego z harmonogramu prac planistycznych i przyjęciu go przez Zamawiającego zgodnie z § 6; </w:t>
      </w:r>
    </w:p>
    <w:p w14:paraId="5477A5EC" w14:textId="77EEAD55" w:rsidR="00C54F3C" w:rsidRPr="00C16E5E" w:rsidRDefault="00C54F3C" w:rsidP="00C54F3C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/>
          <w:sz w:val="24"/>
          <w:szCs w:val="24"/>
        </w:rPr>
        <w:t xml:space="preserve">II rata w wysokości 30% wynagrodzenia - </w:t>
      </w:r>
      <w:r w:rsidRPr="00C16E5E">
        <w:rPr>
          <w:rFonts w:ascii="Arial" w:eastAsia="Times New Roman" w:hAnsi="Arial" w:cs="Arial"/>
          <w:bCs/>
          <w:sz w:val="24"/>
          <w:szCs w:val="24"/>
        </w:rPr>
        <w:t xml:space="preserve">płatna po doręczeniu Zamawiającemu opracowanego II etapu wynikającego z harmonogramu prac planistycznych i przyjęciu go przez Zamawiającego zgodnie z </w:t>
      </w:r>
      <w:r w:rsidR="00416FFD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C16E5E">
        <w:rPr>
          <w:rFonts w:ascii="Arial" w:eastAsia="Times New Roman" w:hAnsi="Arial" w:cs="Arial"/>
          <w:bCs/>
          <w:sz w:val="24"/>
          <w:szCs w:val="24"/>
        </w:rPr>
        <w:t xml:space="preserve">§ 6; </w:t>
      </w:r>
    </w:p>
    <w:p w14:paraId="0D252162" w14:textId="77777777" w:rsidR="00C54F3C" w:rsidRPr="006D2577" w:rsidRDefault="00C54F3C" w:rsidP="00C54F3C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/>
          <w:sz w:val="24"/>
          <w:szCs w:val="24"/>
        </w:rPr>
        <w:t>III rata w wysokości 30% wynagrodzenia</w:t>
      </w:r>
      <w:r w:rsidRPr="00C16E5E">
        <w:rPr>
          <w:rFonts w:ascii="Arial" w:eastAsia="Times New Roman" w:hAnsi="Arial" w:cs="Arial"/>
          <w:bCs/>
          <w:sz w:val="24"/>
          <w:szCs w:val="24"/>
        </w:rPr>
        <w:t xml:space="preserve"> - płatna po uchwaleniu projektu planu przez Radę Miejską w Żukowie (III etap opracowania wynikający z harmonogramu </w:t>
      </w:r>
      <w:r w:rsidRPr="006D2577">
        <w:rPr>
          <w:rFonts w:ascii="Arial" w:eastAsia="Times New Roman" w:hAnsi="Arial" w:cs="Arial"/>
          <w:bCs/>
          <w:sz w:val="24"/>
          <w:szCs w:val="24"/>
        </w:rPr>
        <w:t>prac planistycznych);</w:t>
      </w:r>
    </w:p>
    <w:p w14:paraId="647E6D7D" w14:textId="77777777" w:rsidR="00C54F3C" w:rsidRPr="006D2577" w:rsidRDefault="00C54F3C" w:rsidP="00C54F3C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D2577">
        <w:rPr>
          <w:rFonts w:ascii="Arial" w:eastAsia="Times New Roman" w:hAnsi="Arial" w:cs="Arial"/>
          <w:b/>
          <w:sz w:val="24"/>
          <w:szCs w:val="24"/>
        </w:rPr>
        <w:t>IV rata stanowiąca pozostałą część wynagrodzenia</w:t>
      </w:r>
      <w:r w:rsidRPr="006D2577">
        <w:rPr>
          <w:rFonts w:ascii="Arial" w:eastAsia="Times New Roman" w:hAnsi="Arial" w:cs="Arial"/>
          <w:bCs/>
          <w:sz w:val="24"/>
          <w:szCs w:val="24"/>
        </w:rPr>
        <w:t xml:space="preserve"> - płatna po stwierdzeniu zgodności z prawem uchwalonego planu przez Wojewodę Pomorskiego lub płatna </w:t>
      </w:r>
      <w:r w:rsidRPr="006D2577">
        <w:rPr>
          <w:rFonts w:ascii="Arial" w:eastAsia="Times New Roman" w:hAnsi="Arial" w:cs="Arial"/>
          <w:bCs/>
          <w:sz w:val="24"/>
          <w:szCs w:val="24"/>
        </w:rPr>
        <w:lastRenderedPageBreak/>
        <w:t>po upływie ustawowego terminu na zajęcie stanowiska przez Wojewodę Pomorskiego (IV etap opracowania wynikający z harmonogramu prac planistycznych).</w:t>
      </w:r>
    </w:p>
    <w:p w14:paraId="613B39C9" w14:textId="79214C26" w:rsidR="00C54F3C" w:rsidRPr="00C16E5E" w:rsidRDefault="00C54F3C" w:rsidP="00C54F3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D2577">
        <w:rPr>
          <w:rFonts w:ascii="Arial" w:eastAsia="Times New Roman" w:hAnsi="Arial" w:cs="Arial"/>
          <w:bCs/>
          <w:sz w:val="24"/>
          <w:szCs w:val="24"/>
        </w:rPr>
        <w:t>Wykonawca zobowiązuje się do częściowego przekazywania przedmiotu umowy etapami, zgodnie z</w:t>
      </w:r>
      <w:r w:rsidRPr="00C16E5E">
        <w:rPr>
          <w:rFonts w:ascii="Arial" w:eastAsia="Times New Roman" w:hAnsi="Arial" w:cs="Arial"/>
          <w:bCs/>
          <w:sz w:val="24"/>
          <w:szCs w:val="24"/>
        </w:rPr>
        <w:t xml:space="preserve"> harmonogramem prac planistycznych</w:t>
      </w:r>
      <w:r w:rsidR="006D2577">
        <w:rPr>
          <w:rFonts w:ascii="Arial" w:eastAsia="Times New Roman" w:hAnsi="Arial" w:cs="Arial"/>
          <w:bCs/>
          <w:sz w:val="24"/>
          <w:szCs w:val="24"/>
        </w:rPr>
        <w:t>.</w:t>
      </w:r>
    </w:p>
    <w:p w14:paraId="3824CB02" w14:textId="77777777" w:rsidR="00C54F3C" w:rsidRPr="00C16E5E" w:rsidRDefault="00C54F3C" w:rsidP="00C54F3C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 xml:space="preserve">W przypadku realizacji zamówienia w podwykonawstwie, Wykonawca do faktury </w:t>
      </w:r>
      <w:r w:rsidRPr="00C16E5E">
        <w:rPr>
          <w:rFonts w:ascii="Arial" w:eastAsia="Times New Roman" w:hAnsi="Arial" w:cs="Arial"/>
          <w:sz w:val="24"/>
          <w:szCs w:val="24"/>
          <w:lang w:eastAsia="pl-PL"/>
        </w:rPr>
        <w:br/>
        <w:t>musi dołączyć pisemne oświadczenia każdego z podwykonawców o:</w:t>
      </w:r>
    </w:p>
    <w:p w14:paraId="768CD048" w14:textId="77777777" w:rsidR="00C54F3C" w:rsidRPr="00C16E5E" w:rsidRDefault="00C54F3C" w:rsidP="00C54F3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>uregulowaniu przez Wykonawcę wszystkich wymagalnych należności wobec podwykonawcy w okresie stanowiącym podstawę do rozliczenia usług</w:t>
      </w:r>
      <w:r w:rsidRPr="00C16E5E">
        <w:rPr>
          <w:rFonts w:ascii="Arial" w:hAnsi="Arial" w:cs="Arial"/>
          <w:sz w:val="24"/>
          <w:szCs w:val="24"/>
        </w:rPr>
        <w:t xml:space="preserve"> wraz z dołączonym do oświadczenia dowodem potwierdzającym zapłatę wymagalnego wynagrodzenia podwykonawcy np. (wyciąg bankowy itp.)</w:t>
      </w:r>
    </w:p>
    <w:p w14:paraId="131F6214" w14:textId="77777777" w:rsidR="00C54F3C" w:rsidRPr="00C16E5E" w:rsidRDefault="00C54F3C" w:rsidP="00C54F3C">
      <w:pPr>
        <w:spacing w:after="0" w:line="24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>lub</w:t>
      </w:r>
    </w:p>
    <w:p w14:paraId="36025FED" w14:textId="77777777" w:rsidR="00C54F3C" w:rsidRPr="00C16E5E" w:rsidRDefault="00C54F3C" w:rsidP="00C54F3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>braku realizacji usług w podwykonawstwie/ braku wymagalnych należności wobec podwykonawcy w okresie stanowiącym podstawę do rozliczenia usług</w:t>
      </w:r>
    </w:p>
    <w:p w14:paraId="1426C597" w14:textId="77777777" w:rsidR="00C54F3C" w:rsidRPr="00C16E5E" w:rsidRDefault="00C54F3C" w:rsidP="00C54F3C">
      <w:pPr>
        <w:pStyle w:val="Akapitzlist"/>
        <w:numPr>
          <w:ilvl w:val="0"/>
          <w:numId w:val="10"/>
        </w:numPr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C16E5E">
        <w:rPr>
          <w:rFonts w:ascii="Arial" w:hAnsi="Arial" w:cs="Arial"/>
          <w:sz w:val="24"/>
          <w:szCs w:val="24"/>
          <w:lang w:val="pl-PL" w:eastAsia="en-US"/>
        </w:rPr>
        <w:t>Oświadczenie Podwykonawcy o którym mowa w ust. 7 winno zawierać:</w:t>
      </w:r>
    </w:p>
    <w:p w14:paraId="2E76F811" w14:textId="77777777" w:rsidR="00C54F3C" w:rsidRPr="00C16E5E" w:rsidRDefault="00C54F3C" w:rsidP="00C54F3C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C16E5E">
        <w:rPr>
          <w:rFonts w:ascii="Arial" w:hAnsi="Arial" w:cs="Arial"/>
          <w:sz w:val="24"/>
          <w:szCs w:val="24"/>
          <w:lang w:val="pl-PL" w:eastAsia="en-US"/>
        </w:rPr>
        <w:t>nazwę i dane adresowe Podwykonawcy,</w:t>
      </w:r>
    </w:p>
    <w:p w14:paraId="25175F39" w14:textId="77777777" w:rsidR="00C54F3C" w:rsidRPr="00C16E5E" w:rsidRDefault="00C54F3C" w:rsidP="00C54F3C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C16E5E">
        <w:rPr>
          <w:rFonts w:ascii="Arial" w:hAnsi="Arial" w:cs="Arial"/>
          <w:sz w:val="24"/>
          <w:szCs w:val="24"/>
          <w:lang w:val="pl-PL" w:eastAsia="en-US"/>
        </w:rPr>
        <w:t>rodzaj prac realizowanych przez Podwykonawcę,</w:t>
      </w:r>
    </w:p>
    <w:p w14:paraId="0CACC648" w14:textId="77777777" w:rsidR="00C54F3C" w:rsidRPr="00C16E5E" w:rsidRDefault="00C54F3C" w:rsidP="00C54F3C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C16E5E">
        <w:rPr>
          <w:rFonts w:ascii="Arial" w:hAnsi="Arial" w:cs="Arial"/>
          <w:sz w:val="24"/>
          <w:szCs w:val="24"/>
          <w:lang w:val="pl-PL" w:eastAsia="en-US"/>
        </w:rPr>
        <w:t>nr umowy zawartej pomiędzy Wykonawcą i Podwykonawcą, datę zawarcia umowy,</w:t>
      </w:r>
    </w:p>
    <w:p w14:paraId="5B3F70F3" w14:textId="77777777" w:rsidR="00C54F3C" w:rsidRPr="00C16E5E" w:rsidRDefault="00C54F3C" w:rsidP="00C54F3C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C16E5E">
        <w:rPr>
          <w:rFonts w:ascii="Arial" w:hAnsi="Arial" w:cs="Arial"/>
          <w:sz w:val="24"/>
          <w:szCs w:val="24"/>
          <w:lang w:val="pl-PL" w:eastAsia="en-US"/>
        </w:rPr>
        <w:t>informację o kwocie otrzymanej od Wykonawcy,</w:t>
      </w:r>
    </w:p>
    <w:p w14:paraId="2BDD0E58" w14:textId="77777777" w:rsidR="00C54F3C" w:rsidRPr="00C16E5E" w:rsidRDefault="00C54F3C" w:rsidP="00C54F3C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C16E5E">
        <w:rPr>
          <w:rFonts w:ascii="Arial" w:hAnsi="Arial" w:cs="Arial"/>
          <w:sz w:val="24"/>
          <w:szCs w:val="24"/>
          <w:lang w:val="pl-PL" w:eastAsia="en-US"/>
        </w:rPr>
        <w:t>informację o pracach za jakie zostało wypłacone wynagrodzenie oraz okresie wykonywania prac,</w:t>
      </w:r>
    </w:p>
    <w:p w14:paraId="5A7C074E" w14:textId="77777777" w:rsidR="00C54F3C" w:rsidRPr="00C16E5E" w:rsidRDefault="00C54F3C" w:rsidP="00C54F3C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C16E5E">
        <w:rPr>
          <w:rFonts w:ascii="Arial" w:hAnsi="Arial" w:cs="Arial"/>
          <w:sz w:val="24"/>
          <w:szCs w:val="24"/>
          <w:lang w:val="pl-PL" w:eastAsia="en-US"/>
        </w:rPr>
        <w:t xml:space="preserve"> informację o fakturze wystawionej dla Wykonawcy (nr faktury, data wystawienia, kwota faktury netto i brutto),</w:t>
      </w:r>
    </w:p>
    <w:p w14:paraId="63312429" w14:textId="77777777" w:rsidR="00C54F3C" w:rsidRPr="00C16E5E" w:rsidRDefault="00C54F3C" w:rsidP="00C54F3C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C16E5E">
        <w:rPr>
          <w:rFonts w:ascii="Arial" w:hAnsi="Arial" w:cs="Arial"/>
          <w:sz w:val="24"/>
          <w:szCs w:val="24"/>
          <w:lang w:val="pl-PL" w:eastAsia="en-US"/>
        </w:rPr>
        <w:t>kopię protokołu odebranych prac</w:t>
      </w:r>
      <w:r w:rsidRPr="00C16E5E">
        <w:rPr>
          <w:rFonts w:ascii="Arial" w:hAnsi="Arial" w:cs="Arial"/>
          <w:sz w:val="24"/>
          <w:szCs w:val="24"/>
          <w:lang w:eastAsia="en-US"/>
        </w:rPr>
        <w:t>.</w:t>
      </w:r>
    </w:p>
    <w:p w14:paraId="6F451727" w14:textId="77777777" w:rsidR="00C54F3C" w:rsidRPr="00C16E5E" w:rsidRDefault="00C54F3C" w:rsidP="00C54F3C">
      <w:pPr>
        <w:pStyle w:val="Akapitzlist"/>
        <w:numPr>
          <w:ilvl w:val="0"/>
          <w:numId w:val="10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/>
        </w:rPr>
      </w:pPr>
      <w:r w:rsidRPr="00C16E5E">
        <w:rPr>
          <w:rFonts w:ascii="Arial" w:hAnsi="Arial" w:cs="Arial"/>
          <w:sz w:val="24"/>
          <w:szCs w:val="24"/>
          <w:lang w:val="pl-PL"/>
        </w:rPr>
        <w:t>Postanowienia ust. 7 i 8 stosuje się odpowiednio do Dalszych Podwykonawców.</w:t>
      </w:r>
    </w:p>
    <w:p w14:paraId="48962057" w14:textId="77777777" w:rsidR="00C54F3C" w:rsidRPr="00C16E5E" w:rsidRDefault="00C54F3C" w:rsidP="00C54F3C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>Wynagrodzenie pozostające do zapłaty na rzecz podwykonawców zostanie potrącone z wynagrodzenia należnego Wykonawcy jeżeli na 2 dni robocze przed upływem terminu, o którym mowa w ust. 17 do Zamawiającego nie wpłynie pisemne oświadczenie, o którym mowa w ust. 8, na co Wykonawca wyraża zgodę.</w:t>
      </w:r>
    </w:p>
    <w:p w14:paraId="4263761C" w14:textId="77777777" w:rsidR="00C54F3C" w:rsidRPr="00C16E5E" w:rsidRDefault="00C54F3C" w:rsidP="00C54F3C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>Zamawiający zapłaci Wykonawcy fakturę jeśli ten przedstawi Zamawiającemu oświadczenie podwykonawcy / podwykonawców o rozliczeniu się Wykonawcy z podwykonawcami za wykonane usługi z zastrzeżeniem ust. 7 i 10.</w:t>
      </w:r>
    </w:p>
    <w:p w14:paraId="7CB6D51A" w14:textId="77777777" w:rsidR="00C54F3C" w:rsidRPr="00C16E5E" w:rsidRDefault="00C54F3C" w:rsidP="00C54F3C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hAnsi="Arial" w:cs="Arial"/>
          <w:sz w:val="24"/>
          <w:szCs w:val="24"/>
        </w:rPr>
        <w:t xml:space="preserve"> Należność za wykonane przez Wykonawcę usługi płatne będą na rachunek bankowy podany w fakturze wystawionej przez Wykonawcę, z zastrzeżeniem ust. 14 i 15.</w:t>
      </w:r>
    </w:p>
    <w:p w14:paraId="0D1A4AD9" w14:textId="77777777" w:rsidR="00C54F3C" w:rsidRPr="00C16E5E" w:rsidRDefault="00C54F3C" w:rsidP="00C54F3C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hAnsi="Arial" w:cs="Arial"/>
          <w:sz w:val="24"/>
          <w:szCs w:val="24"/>
        </w:rPr>
        <w:t xml:space="preserve">Wykonawca będzie wystawiał faktury wg następujących danych: </w:t>
      </w:r>
    </w:p>
    <w:p w14:paraId="44B618CF" w14:textId="77777777" w:rsidR="00C54F3C" w:rsidRPr="00C16E5E" w:rsidRDefault="00C54F3C" w:rsidP="00C54F3C">
      <w:pPr>
        <w:pStyle w:val="Default"/>
        <w:spacing w:after="48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1) nabywca - Gmina Żukowo, 83-330 Żukowo, ul. Gdańska 52, NIP 589-001-16-54; </w:t>
      </w:r>
    </w:p>
    <w:p w14:paraId="18E29CF6" w14:textId="77777777" w:rsidR="00C54F3C" w:rsidRPr="00C16E5E" w:rsidRDefault="00C54F3C" w:rsidP="00C54F3C">
      <w:pPr>
        <w:pStyle w:val="Default"/>
        <w:spacing w:after="48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2) odbiorca, płatnik – Urząd Gminy w  Żukowie, 83-330 Żukowo, ul. Gdańska 52</w:t>
      </w:r>
    </w:p>
    <w:p w14:paraId="48AC4216" w14:textId="77777777" w:rsidR="00C54F3C" w:rsidRPr="00C16E5E" w:rsidRDefault="00C54F3C" w:rsidP="00C54F3C">
      <w:pPr>
        <w:pStyle w:val="Default"/>
        <w:spacing w:after="48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Faktury należy dostarczyć na adres siedziby Zamawiającego. </w:t>
      </w:r>
    </w:p>
    <w:p w14:paraId="13703317" w14:textId="77777777" w:rsidR="00C54F3C" w:rsidRPr="00C16E5E" w:rsidRDefault="00C54F3C" w:rsidP="00C54F3C">
      <w:pPr>
        <w:pStyle w:val="Default"/>
        <w:numPr>
          <w:ilvl w:val="0"/>
          <w:numId w:val="10"/>
        </w:numPr>
        <w:spacing w:after="48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Zamawiający będzie dokonywał płatności z wykorzystaniem mechanizmu podzielonej płatności na rachunki bankowe związane z prowadzoną działalnością gospodarczą oraz wskazane na tzw. „Białej liście podatników VAT” chyba, że Wykonawcy nie dotyczy obowiązek ujawnienia na tzw. „Białej liście podatników VAT”. </w:t>
      </w:r>
    </w:p>
    <w:p w14:paraId="5264BED0" w14:textId="77777777" w:rsidR="00C54F3C" w:rsidRPr="00C16E5E" w:rsidRDefault="00C54F3C" w:rsidP="00C54F3C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 Brak Wykonawcy na tzw. „Białej liście podatników VAT”, wskazanie przez Wykonawcę rachunku bankowego innego, niż związany z prowadzoną działalnością gospodarczą lub niewskazanego na tzw. „Białej liście podatników VAT” uprawnia Zamawiającego w szczególności do: </w:t>
      </w:r>
    </w:p>
    <w:p w14:paraId="7DF91A02" w14:textId="77777777" w:rsidR="00C54F3C" w:rsidRPr="00C16E5E" w:rsidRDefault="00C54F3C" w:rsidP="00C54F3C">
      <w:pPr>
        <w:pStyle w:val="Default"/>
        <w:numPr>
          <w:ilvl w:val="2"/>
          <w:numId w:val="10"/>
        </w:numPr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wstrzymania zapłaty wynagrodzenia </w:t>
      </w:r>
    </w:p>
    <w:p w14:paraId="5867C6DF" w14:textId="77777777" w:rsidR="00C54F3C" w:rsidRPr="00C16E5E" w:rsidRDefault="00C54F3C" w:rsidP="00C54F3C">
      <w:pPr>
        <w:pStyle w:val="Default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lastRenderedPageBreak/>
        <w:t xml:space="preserve">lub </w:t>
      </w:r>
    </w:p>
    <w:p w14:paraId="20453480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2) zapłaty wynagrodzenia na rachunek bankowy Wykonawcy, Podwykonawcy wskazany na tzw. „Białej liście podatników VAT”, ustalony przez Zamawiającego.</w:t>
      </w:r>
    </w:p>
    <w:p w14:paraId="19FBE406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Taka okoliczność nie jest okolicznością, za którą ponosi odpowiedzialność Zamawiający, i w takim przypadku Zamawiający nie jest zobowiązany do zapłaty odsetek za opóźnienie w płatności. W przypadku nie wskazania rachunku bankowego przez Wykonawcę, Zamawiający przekaże wynagrodzenie do depozytu sądowego.</w:t>
      </w:r>
    </w:p>
    <w:p w14:paraId="6F6785A1" w14:textId="77777777" w:rsidR="00C54F3C" w:rsidRPr="00C16E5E" w:rsidRDefault="00C54F3C" w:rsidP="00C54F3C">
      <w:pPr>
        <w:pStyle w:val="Default"/>
        <w:numPr>
          <w:ilvl w:val="0"/>
          <w:numId w:val="10"/>
        </w:numPr>
        <w:spacing w:after="48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Zapłata przez Zamawiającego na rachunek bankowy wskazany na tzw. „Białej liście podatników VAT” zwalnia Zamawiającego w stosunku do Wykonawcy z zobowiązania do zapłaty wynagrodzenia za wykonane prace w wysokości zapłaconej kwoty. </w:t>
      </w:r>
    </w:p>
    <w:p w14:paraId="717E6E51" w14:textId="77777777" w:rsidR="00C54F3C" w:rsidRPr="00C16E5E" w:rsidRDefault="00C54F3C" w:rsidP="00C54F3C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Termin płatności faktury lub rachunku za wykonane prace wynosi do 30 dni od daty otrzymania przez Zamawiającego prawidłowo wystawionej faktury lub rachunku wraz z dokumentami rozliczeniowymi o których mowa w § 6 umowy. Za dzień zapłaty wynagrodzenia uznaje się dzień obciążenia rachunku bankowego Zamawiającego. </w:t>
      </w:r>
    </w:p>
    <w:p w14:paraId="1A5B0AF2" w14:textId="77777777" w:rsidR="00C54F3C" w:rsidRPr="00C16E5E" w:rsidRDefault="00C54F3C" w:rsidP="00C54F3C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Wykonawca oświadcza, iż </w:t>
      </w:r>
      <w:r w:rsidRPr="00C16E5E">
        <w:rPr>
          <w:rFonts w:ascii="Arial" w:hAnsi="Arial" w:cs="Arial"/>
          <w:b/>
          <w:bCs/>
          <w:color w:val="auto"/>
        </w:rPr>
        <w:t>jest/nie jest</w:t>
      </w:r>
      <w:r w:rsidRPr="00C16E5E">
        <w:rPr>
          <w:rFonts w:ascii="Arial" w:hAnsi="Arial" w:cs="Arial"/>
          <w:color w:val="auto"/>
        </w:rPr>
        <w:t>**</w:t>
      </w:r>
      <w:r w:rsidRPr="00C16E5E">
        <w:rPr>
          <w:rFonts w:ascii="Arial" w:hAnsi="Arial" w:cs="Arial"/>
          <w:color w:val="auto"/>
          <w:vertAlign w:val="superscript"/>
        </w:rPr>
        <w:t xml:space="preserve">) </w:t>
      </w:r>
      <w:r w:rsidRPr="00C16E5E">
        <w:rPr>
          <w:rFonts w:ascii="Arial" w:hAnsi="Arial" w:cs="Arial"/>
          <w:color w:val="auto"/>
        </w:rPr>
        <w:t>zarejestrowanym czynnym podatnikiem podatku VAT oraz nie zawiesił i nie zaprzestał wykonywania działalności gospodarczej oraz zobowiązuje się do niezwłocznego pisemnego powiadomienia o zmianach powyższego statusu.</w:t>
      </w:r>
    </w:p>
    <w:p w14:paraId="31BFA096" w14:textId="77777777" w:rsidR="00C54F3C" w:rsidRPr="00C16E5E" w:rsidRDefault="00C54F3C" w:rsidP="00C54F3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  <w:r w:rsidRPr="00C16E5E">
        <w:rPr>
          <w:rFonts w:ascii="Arial" w:hAnsi="Arial" w:cs="Arial"/>
          <w:sz w:val="24"/>
          <w:szCs w:val="24"/>
          <w:lang w:val="pl-PL"/>
        </w:rPr>
        <w:t xml:space="preserve">Wykonawca zobowiązuje się, że w przypadku wykreślenia go z rejestru podatników VAT czynnych, niezwłocznie zawiadomi o tym fakcie Zamawiającego i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i kary, do zapłaty których Zamawiający jest zobowiązany zgodnie z przepisami prawa. </w:t>
      </w:r>
    </w:p>
    <w:p w14:paraId="1F805696" w14:textId="77777777" w:rsidR="00C54F3C" w:rsidRPr="00C16E5E" w:rsidRDefault="00C54F3C" w:rsidP="00C54F3C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4"/>
          <w:szCs w:val="24"/>
          <w:lang w:val="pl-PL"/>
        </w:rPr>
      </w:pPr>
      <w:r w:rsidRPr="00C16E5E">
        <w:rPr>
          <w:rFonts w:ascii="Arial" w:hAnsi="Arial" w:cs="Arial"/>
          <w:sz w:val="24"/>
          <w:szCs w:val="24"/>
          <w:lang w:val="pl-PL"/>
        </w:rPr>
        <w:t xml:space="preserve"> Zgodnie z ustawą z dnia 9 listopada 2018 r. o elektronicznym fakturowaniu w zamówieniach publicznych, koncesjach na roboty budowlane lub usługi oraz partnerstwie publiczno-prywatnym (t.j. Dz. U. z 2020 r. poz. 1666 z późn. zm.)  Wykonawca ma prawo do wysyłania ustrukturyzowanej faktury elektronicznej za pośrednictwem systemu teleinformatycznego.</w:t>
      </w:r>
    </w:p>
    <w:p w14:paraId="198685E5" w14:textId="77777777" w:rsidR="00C54F3C" w:rsidRPr="00C16E5E" w:rsidRDefault="00C54F3C" w:rsidP="00C54F3C">
      <w:pPr>
        <w:pStyle w:val="xmsonormal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C16E5E">
        <w:rPr>
          <w:rFonts w:ascii="Arial" w:hAnsi="Arial" w:cs="Arial"/>
        </w:rPr>
        <w:t xml:space="preserve">Faktura winna zawierać oznaczenia i kody GTU o których mowa w Rozporządzeniu Ministra Finansów, Inwestycji i Rozwoju z dnia 15 października 2019 r. </w:t>
      </w:r>
      <w:r w:rsidRPr="00C16E5E">
        <w:rPr>
          <w:rFonts w:ascii="Arial" w:hAnsi="Arial" w:cs="Arial"/>
          <w:iCs/>
        </w:rPr>
        <w:t>w sprawie szczegółowego zakresu danych zawartych w deklaracjach podatkowych i w ewidencji w zakresie podatku od towarów i usług</w:t>
      </w:r>
      <w:r w:rsidRPr="00C16E5E">
        <w:rPr>
          <w:rFonts w:ascii="Arial" w:hAnsi="Arial" w:cs="Arial"/>
        </w:rPr>
        <w:t xml:space="preserve"> (Dz. U. poz. 1988 z późń. zm.), a dla towarów i usług wymienionych w załączniku nr 15 do ustawy z dnia 11 marca 2004 r. </w:t>
      </w:r>
      <w:r w:rsidRPr="00C16E5E">
        <w:rPr>
          <w:rFonts w:ascii="Arial" w:hAnsi="Arial" w:cs="Arial"/>
          <w:iCs/>
        </w:rPr>
        <w:t>o podatku od towarów i usług</w:t>
      </w:r>
      <w:r w:rsidRPr="00C16E5E">
        <w:rPr>
          <w:rFonts w:ascii="Arial" w:hAnsi="Arial" w:cs="Arial"/>
        </w:rPr>
        <w:t xml:space="preserve"> (t.j. Dz. U. z 202</w:t>
      </w:r>
      <w:r>
        <w:rPr>
          <w:rFonts w:ascii="Arial" w:hAnsi="Arial" w:cs="Arial"/>
        </w:rPr>
        <w:t>2</w:t>
      </w:r>
      <w:r w:rsidRPr="00C16E5E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931</w:t>
      </w:r>
      <w:r w:rsidRPr="00C16E5E">
        <w:rPr>
          <w:rFonts w:ascii="Arial" w:hAnsi="Arial" w:cs="Arial"/>
        </w:rPr>
        <w:t xml:space="preserve"> z późn. zm.) – właściwy symbol PKWiU. </w:t>
      </w:r>
    </w:p>
    <w:p w14:paraId="0F4888C4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8</w:t>
      </w:r>
    </w:p>
    <w:p w14:paraId="6CB37D99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Kary umowne</w:t>
      </w:r>
    </w:p>
    <w:p w14:paraId="3CE651D7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1. W przypadku niewykonania lub nienależytego wykonania umowy przez wykonawcę naliczane będą kary umowne. </w:t>
      </w:r>
    </w:p>
    <w:p w14:paraId="6ADE774D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2. Wykonawca zobowiązany jest do zapłaty kary umownej:</w:t>
      </w:r>
    </w:p>
    <w:p w14:paraId="7393A8C6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bCs/>
          <w:color w:val="auto"/>
        </w:rPr>
      </w:pPr>
      <w:r w:rsidRPr="00C16E5E">
        <w:rPr>
          <w:rFonts w:ascii="Arial" w:hAnsi="Arial" w:cs="Arial"/>
          <w:color w:val="auto"/>
        </w:rPr>
        <w:t xml:space="preserve">1) za </w:t>
      </w:r>
      <w:r w:rsidRPr="00C16E5E">
        <w:rPr>
          <w:rFonts w:ascii="Arial" w:hAnsi="Arial" w:cs="Arial"/>
          <w:bCs/>
          <w:color w:val="auto"/>
        </w:rPr>
        <w:t>zwłokę wykonania danego etapu prac w terminie wynikającym z harmonogramu prac planistycznych, w wysokości 0,2% wynagrodzenia netto za każdy dzień przekroczenia terminu.</w:t>
      </w:r>
    </w:p>
    <w:p w14:paraId="02BEB20A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hAnsi="Arial" w:cs="Arial"/>
          <w:color w:val="auto"/>
        </w:rPr>
        <w:t>2) za brak udziału w</w:t>
      </w:r>
      <w:r w:rsidRPr="00C16E5E">
        <w:rPr>
          <w:rFonts w:ascii="Arial" w:eastAsia="Times New Roman" w:hAnsi="Arial" w:cs="Arial"/>
          <w:bCs/>
          <w:color w:val="auto"/>
        </w:rPr>
        <w:t xml:space="preserve"> spotkaniu, naradzie, dyskusji, posiedzeniu, o których mowa w § 5 umowy, bezpośrednio związanych z przedmiotem umowy lub jej prawidłowym wykonaniem, a wykonawca został prawidłowo powiadomiony (zgodnie z postanowieniami umowy) w wysokości 1000 zł za każde zdarzenie. Brak udziału </w:t>
      </w:r>
      <w:r w:rsidRPr="00C16E5E">
        <w:rPr>
          <w:rFonts w:ascii="Arial" w:eastAsia="Times New Roman" w:hAnsi="Arial" w:cs="Arial"/>
          <w:bCs/>
          <w:color w:val="auto"/>
        </w:rPr>
        <w:lastRenderedPageBreak/>
        <w:t>dotyczy zarówno formy zdalnej jak i bezpośredniej. Brak możliwości uczestnictwa w spotkaniu, naradzie, dyskusji lub posiedzeniu wykonawca może uzasadnić pisemnie tylko ważnymi przypadkami, które zostaną rozpatrzone przez Zamawiającego.</w:t>
      </w:r>
    </w:p>
    <w:p w14:paraId="68C0D1B8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eastAsia="Times New Roman" w:hAnsi="Arial" w:cs="Arial"/>
          <w:bCs/>
          <w:color w:val="auto"/>
        </w:rPr>
        <w:t xml:space="preserve">3) </w:t>
      </w:r>
      <w:r w:rsidRPr="00C16E5E">
        <w:rPr>
          <w:rFonts w:ascii="Arial" w:hAnsi="Arial" w:cs="Arial"/>
          <w:color w:val="auto"/>
        </w:rPr>
        <w:t>za odstąpienie od umowy z przyczyn zależnych od wykonawcy w wysokości 20% wynagrodzenia umownego netto.</w:t>
      </w:r>
    </w:p>
    <w:p w14:paraId="483A6081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hAnsi="Arial" w:cs="Arial"/>
          <w:color w:val="auto"/>
        </w:rPr>
        <w:t>4)</w:t>
      </w:r>
      <w:r w:rsidRPr="00C16E5E">
        <w:rPr>
          <w:rFonts w:ascii="Arial" w:eastAsia="Times New Roman" w:hAnsi="Arial" w:cs="Arial"/>
          <w:color w:val="auto"/>
        </w:rPr>
        <w:t xml:space="preserve"> za </w:t>
      </w:r>
      <w:r w:rsidRPr="00C16E5E">
        <w:rPr>
          <w:rFonts w:ascii="Arial" w:eastAsia="Times New Roman" w:hAnsi="Arial" w:cs="Arial"/>
          <w:bCs/>
          <w:color w:val="auto"/>
        </w:rPr>
        <w:t>zwłokę w usunięciu wady w wykonanych pracach w wysokości 0,2% wynagrodzenia netto za każdy dzień zwłoki, licząc od końca terminu ustalonego na usunięcie wady. Termin na usunięcie wady zostanie określony w protokole, o którym mowa w § 6 ust. 2 umowy.</w:t>
      </w:r>
    </w:p>
    <w:p w14:paraId="02950B7C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eastAsia="Times New Roman" w:hAnsi="Arial" w:cs="Arial"/>
          <w:bCs/>
          <w:color w:val="auto"/>
        </w:rPr>
        <w:t>5) za brak zapłaty lub nieterminową zapłatę wynagrodzenia należnego podwykonawcy/om - w wysokości 500 zł za każde zdarzenie.</w:t>
      </w:r>
    </w:p>
    <w:p w14:paraId="2AE646A0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6) za nieprzedłożenie Zamawiającemu poświadczonej za zgodność z oryginałem kopii umowy o podwykonawstwo lub jej zmiany w terminie 7 dni od dnia zawarcia umowy lub jej zmiany – w wysokości </w:t>
      </w:r>
      <w:r w:rsidRPr="00C16E5E">
        <w:rPr>
          <w:rFonts w:ascii="Arial" w:hAnsi="Arial" w:cs="Arial"/>
          <w:bCs/>
          <w:color w:val="auto"/>
        </w:rPr>
        <w:t xml:space="preserve">500,00 zł </w:t>
      </w:r>
      <w:r w:rsidRPr="00C16E5E">
        <w:rPr>
          <w:rFonts w:ascii="Arial" w:hAnsi="Arial" w:cs="Arial"/>
          <w:color w:val="auto"/>
        </w:rPr>
        <w:t xml:space="preserve">za każde zdarzenie; </w:t>
      </w:r>
    </w:p>
    <w:p w14:paraId="5F3032E7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7) za brak zmiany umowy o podwykonawstwo w zakresie zmiany terminu zapłaty – w wysokości </w:t>
      </w:r>
      <w:r>
        <w:rPr>
          <w:rFonts w:ascii="Arial" w:hAnsi="Arial" w:cs="Arial"/>
          <w:bCs/>
          <w:color w:val="auto"/>
        </w:rPr>
        <w:t>2</w:t>
      </w:r>
      <w:r w:rsidRPr="00C16E5E">
        <w:rPr>
          <w:rFonts w:ascii="Arial" w:hAnsi="Arial" w:cs="Arial"/>
          <w:bCs/>
          <w:color w:val="auto"/>
        </w:rPr>
        <w:t>00,00 zł</w:t>
      </w:r>
      <w:r w:rsidRPr="00C16E5E">
        <w:rPr>
          <w:rFonts w:ascii="Arial" w:hAnsi="Arial" w:cs="Arial"/>
          <w:b/>
          <w:bCs/>
          <w:color w:val="auto"/>
        </w:rPr>
        <w:t xml:space="preserve"> </w:t>
      </w:r>
      <w:r w:rsidRPr="00C16E5E">
        <w:rPr>
          <w:rFonts w:ascii="Arial" w:hAnsi="Arial" w:cs="Arial"/>
          <w:color w:val="auto"/>
        </w:rPr>
        <w:t>za każde zdarzenie.</w:t>
      </w:r>
    </w:p>
    <w:p w14:paraId="571DC366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3. </w:t>
      </w:r>
      <w:r w:rsidRPr="00C16E5E">
        <w:rPr>
          <w:rFonts w:ascii="Arial" w:eastAsia="Times New Roman" w:hAnsi="Arial" w:cs="Arial"/>
          <w:color w:val="auto"/>
        </w:rPr>
        <w:t>Zamawiający zapłaci Wykonawcy karę umowną:</w:t>
      </w:r>
    </w:p>
    <w:p w14:paraId="2BDE0715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eastAsia="Times New Roman" w:hAnsi="Arial" w:cs="Arial"/>
          <w:color w:val="auto"/>
        </w:rPr>
        <w:t>1) za zwłokę w przekazaniu dokumentów wymienionych w § 3 ust. 1 umowy – w wysokości 0,2%</w:t>
      </w:r>
      <w:r w:rsidRPr="00C16E5E">
        <w:rPr>
          <w:rFonts w:ascii="Arial" w:eastAsia="Times New Roman" w:hAnsi="Arial" w:cs="Arial"/>
          <w:bCs/>
          <w:color w:val="auto"/>
        </w:rPr>
        <w:t xml:space="preserve"> wynagrodzenia netto za każdy dzień zwłoki,</w:t>
      </w:r>
    </w:p>
    <w:p w14:paraId="7FC28119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eastAsia="Times New Roman" w:hAnsi="Arial" w:cs="Arial"/>
          <w:bCs/>
          <w:color w:val="auto"/>
        </w:rPr>
        <w:t xml:space="preserve">2) </w:t>
      </w:r>
      <w:r w:rsidRPr="00C16E5E">
        <w:rPr>
          <w:rFonts w:ascii="Arial" w:hAnsi="Arial" w:cs="Arial"/>
          <w:color w:val="auto"/>
        </w:rPr>
        <w:t>za odstąpienie od umowy z przyczyn zależnych od zamawiającego w wysokości 20% wynagrodzenia umownego netto.</w:t>
      </w:r>
    </w:p>
    <w:p w14:paraId="63DF9F6E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4.</w:t>
      </w:r>
      <w:r w:rsidRPr="00C16E5E">
        <w:rPr>
          <w:rFonts w:ascii="Arial" w:eastAsia="Times New Roman" w:hAnsi="Arial" w:cs="Arial"/>
          <w:bCs/>
          <w:color w:val="auto"/>
        </w:rPr>
        <w:t xml:space="preserve"> Zamawiający zastrzega sobie prawo do dochodzenia odszkodowania przewyższającego wysokość zastrzeżonych kar umownych do wysokości poniesionej szkody.</w:t>
      </w:r>
    </w:p>
    <w:p w14:paraId="14F428D6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hAnsi="Arial" w:cs="Arial"/>
          <w:color w:val="auto"/>
        </w:rPr>
        <w:t xml:space="preserve">5. </w:t>
      </w:r>
      <w:r w:rsidRPr="00C16E5E">
        <w:rPr>
          <w:rFonts w:ascii="Arial" w:hAnsi="Arial" w:cs="Arial"/>
          <w:color w:val="auto"/>
          <w:kern w:val="1"/>
          <w:lang w:eastAsia="zh-CN"/>
        </w:rPr>
        <w:t>Kary umowne zastrzeżone na wypadek niewykonania lub nienależytego wykonania umowy nie będą potrącane z wynagrodzenia Wykonawcy lub z innych jego wierzytelności w okresie ogłoszenia stanu zagrożenia epidemicznego albo stanu epidemii w związku z COVID-19, i przez 90 dni od dnia odwołania stanu, który obowiązywał jako ostatni, o ile zdarzenie, w związku z którym zastrzeżono karę, nastąpiło w okresie ogłoszenia stanu zagrożenia epidemicznego albo stanu epidemii</w:t>
      </w:r>
    </w:p>
    <w:p w14:paraId="75CF6677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eastAsia="Times New Roman" w:hAnsi="Arial" w:cs="Arial"/>
          <w:bCs/>
          <w:color w:val="auto"/>
        </w:rPr>
        <w:t xml:space="preserve">6. </w:t>
      </w:r>
      <w:r w:rsidRPr="00C16E5E">
        <w:rPr>
          <w:rFonts w:ascii="Arial" w:hAnsi="Arial" w:cs="Arial"/>
          <w:color w:val="auto"/>
        </w:rPr>
        <w:t>Limit kar umownych, jakich strony mogą żądać od siebie z wszystkich tytułów przewidzianych w niniejszej umowie, wynosi 30% wynagrodzenia umownego netto.</w:t>
      </w:r>
    </w:p>
    <w:p w14:paraId="309AE36F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9</w:t>
      </w:r>
    </w:p>
    <w:p w14:paraId="4113EB12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Przedstawiciele stron</w:t>
      </w:r>
    </w:p>
    <w:p w14:paraId="342DF1E6" w14:textId="77777777" w:rsidR="00C54F3C" w:rsidRPr="00C16E5E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 kierowania pracami projektowymi stanowiącymi przedmiot umowy Wykonawca wyznacza ………………………………….</w:t>
      </w:r>
    </w:p>
    <w:p w14:paraId="61A5CEA8" w14:textId="77777777" w:rsidR="00C54F3C" w:rsidRPr="00C16E5E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Koordynatorem obowiązków umownych ze strony Zamawiającego jest Kierownik Referatu Urbanistyki i Nieruchomości.</w:t>
      </w:r>
    </w:p>
    <w:p w14:paraId="30F5F586" w14:textId="77777777" w:rsidR="00C54F3C" w:rsidRPr="00C16E5E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Kierownik Referatu Urbanistyki może wyznaczyć do roboczych kontaktów z Wykonawcą pracowników Referatu Urbanistyki i Nieruchomości.</w:t>
      </w:r>
    </w:p>
    <w:p w14:paraId="66D8DE22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10</w:t>
      </w:r>
    </w:p>
    <w:p w14:paraId="28CEB0FE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Zmiana umowy</w:t>
      </w:r>
    </w:p>
    <w:p w14:paraId="53D45890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Zakazuje się istotnych zmian postanowień zawartej umowy w stosunku do treści oferty na podstawie której dokonano wyboru Wykonawcy z zastrzeżeniem zapisu § 10 ust. 2 umowy.</w:t>
      </w:r>
    </w:p>
    <w:p w14:paraId="14567969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Zmiany w umowie mogą dotyczyć:</w:t>
      </w:r>
    </w:p>
    <w:p w14:paraId="547C769A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terminu wykonania zamówienia,</w:t>
      </w:r>
    </w:p>
    <w:p w14:paraId="45DEDA65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wysokości wynagrodzenia wykonawcy,</w:t>
      </w:r>
    </w:p>
    <w:p w14:paraId="116D367A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udziału podwykonawców przy realizacji zamówienia.</w:t>
      </w:r>
    </w:p>
    <w:p w14:paraId="25CF9B5F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terminu płatności wynagrodzenia.</w:t>
      </w:r>
    </w:p>
    <w:p w14:paraId="28885611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zmiany osób realizujących zamówienie. </w:t>
      </w:r>
    </w:p>
    <w:p w14:paraId="115A99C1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Zmiana terminu wykonania zamówienia może nastąpić w przypadku:</w:t>
      </w:r>
    </w:p>
    <w:p w14:paraId="5BC930D7" w14:textId="77777777" w:rsidR="00AF21A5" w:rsidRPr="0026512C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przerwy w realizacji zamówienia na skutek działań podmiotów trzecich (np. przedłużająca się procedura uzyskania opinii i uzgodnień),</w:t>
      </w:r>
    </w:p>
    <w:p w14:paraId="50639CFE" w14:textId="77777777" w:rsidR="00AF21A5" w:rsidRPr="0026512C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odstąpienia - rezygnacji z realizacji części zamówienia z uwzględnieniem §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11 ust. 3 umowy,</w:t>
      </w:r>
    </w:p>
    <w:p w14:paraId="188AA3E7" w14:textId="77777777" w:rsidR="00AF21A5" w:rsidRPr="0026512C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czasowego wstrzymania prac przez zamawiającego,</w:t>
      </w:r>
    </w:p>
    <w:p w14:paraId="19BE906A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z przyczyn od Wykonawcy niezależnych, których nie można było przewidzieć w chwili zawarcia Umowy, nie jest możliwe dotrzymanie terminu wykonania Przedmiotu 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3EB6EE87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ze względu na konieczność wykonania prac dodatkowych lub zamiennych niezbędnych dla prawidłowego wykonania Przedmiotu Umowy</w:t>
      </w:r>
    </w:p>
    <w:p w14:paraId="0AE9777B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wynikająca z okoliczności leżących po stronie Zamawiającego, które spowodowały niezawinione i niemożliwe do uniknięcia przez Wykonawcę opóźnienie</w:t>
      </w:r>
    </w:p>
    <w:p w14:paraId="39995345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wystąpienia siły wyższej to znaczy niezależnego od stron Umowy losowego zdarzenia zewnętrznego, które było niemożliwe do przewidzenia w momencie zawarcia Umowy i któremu nie można było zapobiec mimo dochowania należytej staranności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4A1C50A3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wynikająca ze szczególnie uzasadnionych trudności w pozyskiwaniu materiałów wyjściowych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3B4E5D80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wynikająca z innych przyczyn zewnętrznych niezależnych od Wykonawcy skutkujących brakiem możliwości prowadzenia prac lub wykonywania innych czynności przewidzianych Umową, które spowodowały niezawinione i niemożliwe do uniknięcia przez Wykonawcę opóźnienie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4865BAA3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w przypadku zmiany powszechnie obowiązujących przepisów prawa w zakresie mającym wpływ na wykonanie Przedmiotu 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01B5CF78" w14:textId="77777777" w:rsidR="00AF21A5" w:rsidRPr="0026512C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przypadku, gdy okoliczności związane z ogłoszeniem lub trwaniem stanu epidemii, stanu zagrożenia epidemicznego lub związane z konfliktem zbrojnym  pomiędzy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Federacją </w:t>
      </w: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Ros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yjską</w:t>
      </w: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a Ukrain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ą</w:t>
      </w: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spowodowały niezawinione przez Wykonawcę opóźnienie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36E4D050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Zmiana wysokości wynagrodzenia wykonawcy może nastąpić w przypadku:</w:t>
      </w:r>
    </w:p>
    <w:p w14:paraId="03185CDE" w14:textId="77777777" w:rsidR="00AF21A5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odstąpienia - rezygnacji z realizacji zamówienia,</w:t>
      </w:r>
    </w:p>
    <w:p w14:paraId="58AF65EC" w14:textId="77777777" w:rsidR="00AF21A5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w przypadku zmiany powszechnie obowiązujących przepisów prawa w zakresie mającym wpływ na wykonanie Przedmiotu Umowy;</w:t>
      </w:r>
    </w:p>
    <w:p w14:paraId="5BE5EE32" w14:textId="77777777" w:rsidR="00AF21A5" w:rsidRPr="000F2BDC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umów zawieranych na okres dłuższy, niż 12 miesięcy –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przy czym 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zmiana wysokości wynagrodzenia w następstwie: </w:t>
      </w:r>
    </w:p>
    <w:p w14:paraId="1EEFCE61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− zmiany wysokości minimalnego wynagrodzenia za pracę albo wysokości minimalnej stawki godzinowej za pracę ustalonych na podstawie przepisów ustawy z dnia 10 października 2002 r. o minimalnym wynagrodzeniu za pracę, </w:t>
      </w:r>
    </w:p>
    <w:p w14:paraId="70CD2D63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− zmiany zasad podlegania ubezpieczeniom społecznym lub ubezpieczeniu zdrowotnemu lub wysokości stawki składki na ubezpieczenie społeczne lub zdrowotne, </w:t>
      </w:r>
    </w:p>
    <w:p w14:paraId="0A531A1E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− zmiany przepisów o podatku od towarów i usług (VAT), </w:t>
      </w:r>
    </w:p>
    <w:p w14:paraId="311D9AC9" w14:textId="77777777" w:rsidR="00AF21A5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− zmiana zasad gromadzenia i wysokości wpłat do pracowniczych planów kapitałowych, o którym mowa w ustawie z dnia 4 października 2018 r. o pracowniczych planach kapitałowych,</w:t>
      </w:r>
    </w:p>
    <w:p w14:paraId="57C7D919" w14:textId="77777777" w:rsidR="00AF21A5" w:rsidRPr="00AF21A5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zmiana wynagrodzenia umownego w przypadku ograniczenia przez Zamawiającego zakresu przedmiotu umowy przy czym rezygnacja ta może dotyczyć nie więcej niż 30% Przedmiotu Umowy;</w:t>
      </w:r>
    </w:p>
    <w:p w14:paraId="28E08A3F" w14:textId="77777777" w:rsidR="00AF21A5" w:rsidRPr="00AF21A5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lastRenderedPageBreak/>
        <w:t>zaistnienia omyłki pisarskiej lub rachunkowej bądź innej omyłki polegającej na niezgodności treści Umowy z Ofertą;</w:t>
      </w:r>
    </w:p>
    <w:p w14:paraId="49245785" w14:textId="77777777" w:rsidR="00AF21A5" w:rsidRPr="00AF21A5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zmiana wysokości środków finansowych przewidywanych do przeznaczenia przez Zamawiającego w danym roku kalendarzowym na realizację Przedmiotu Umowy w związku ze stopniem zaawansowania wykonania Umowy przez Wykonawcę lub zmianą możliwości finansowych Zamawiającego.</w:t>
      </w:r>
    </w:p>
    <w:p w14:paraId="00A22DDC" w14:textId="77777777" w:rsidR="00AF21A5" w:rsidRPr="00AF21A5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Zamawiający przewiduje możliwość dokonania zmiany w przypadkach umów przewidujących okres wykonania zamówienia dłuższy niż 6 miesięcy (z uwzględnieniem aneksów zmieniających termin wykonania umowy) w zakresie, o którym mowa w art. 439 PZP, na następujących zasadach:</w:t>
      </w:r>
    </w:p>
    <w:p w14:paraId="68C601D9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Strony mogą żądać waloryzacji wynagrodzenia wyłącznie, gdy wartość bezwzględna Z, obliczonego zgodnie z wzorem:</w:t>
      </w:r>
    </w:p>
    <w:p w14:paraId="0F41D321" w14:textId="77777777" w:rsidR="00AF21A5" w:rsidRDefault="00AF21A5" w:rsidP="00AF21A5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B4D4A24" w14:textId="77777777" w:rsidR="00AF21A5" w:rsidRPr="000F2BDC" w:rsidRDefault="00AF21A5" w:rsidP="00AF21A5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0F2BDC">
        <w:rPr>
          <w:rFonts w:ascii="Arial" w:hAnsi="Arial" w:cs="Arial"/>
          <w:b/>
          <w:sz w:val="24"/>
          <w:szCs w:val="24"/>
        </w:rPr>
        <w:t>Z = W</w:t>
      </w:r>
      <w:r w:rsidRPr="000F2BDC">
        <w:rPr>
          <w:rFonts w:ascii="Arial" w:hAnsi="Arial" w:cs="Arial"/>
          <w:b/>
          <w:sz w:val="24"/>
          <w:szCs w:val="24"/>
          <w:vertAlign w:val="subscript"/>
        </w:rPr>
        <w:t>w</w:t>
      </w:r>
      <w:r w:rsidRPr="000F2BDC">
        <w:rPr>
          <w:rFonts w:ascii="Arial" w:hAnsi="Arial" w:cs="Arial"/>
          <w:b/>
          <w:sz w:val="24"/>
          <w:szCs w:val="24"/>
        </w:rPr>
        <w:t>-1</w:t>
      </w:r>
    </w:p>
    <w:p w14:paraId="0F2226EA" w14:textId="77777777" w:rsidR="00AF21A5" w:rsidRDefault="00AF21A5" w:rsidP="00AF21A5">
      <w:pPr>
        <w:spacing w:after="0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gdzie:</w:t>
      </w:r>
    </w:p>
    <w:p w14:paraId="2C3B9EC6" w14:textId="77777777" w:rsidR="00AF21A5" w:rsidRPr="000F2BDC" w:rsidRDefault="00AF21A5" w:rsidP="00AF21A5">
      <w:pPr>
        <w:ind w:left="708"/>
        <w:jc w:val="both"/>
        <w:rPr>
          <w:rFonts w:ascii="Arial" w:hAnsi="Arial" w:cs="Arial"/>
          <w:bCs/>
        </w:rPr>
      </w:pPr>
      <w:r w:rsidRPr="000F2BDC">
        <w:rPr>
          <w:rFonts w:ascii="Arial" w:hAnsi="Arial" w:cs="Arial"/>
          <w:bCs/>
        </w:rPr>
        <w:t>W</w:t>
      </w:r>
      <w:r w:rsidRPr="000F2BDC">
        <w:rPr>
          <w:rFonts w:ascii="Arial" w:hAnsi="Arial" w:cs="Arial"/>
          <w:bCs/>
          <w:vertAlign w:val="subscript"/>
        </w:rPr>
        <w:t>w</w:t>
      </w:r>
      <w:r w:rsidRPr="000F2BDC">
        <w:rPr>
          <w:rFonts w:ascii="Arial" w:hAnsi="Arial" w:cs="Arial"/>
          <w:bCs/>
        </w:rPr>
        <w:t xml:space="preserve"> - wskaźnik waloryzacji, obliczony zgodnie z punktem 7) niniejszego ustępu wyniesie co najmniej 0,06 tj. │Z│≥ 0,06;</w:t>
      </w:r>
    </w:p>
    <w:p w14:paraId="0646DB83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zmiana wynagrodzenia będzie miała zastosowanie pod warunkiem spełnienia wymagania, o którym mowa w pkt 1) powyżej; pierwsze żądanie waloryzacji wynagrodzenia może zostać złożone nie wcześniej, niż po upływie 6 miesięcy od dnia zawarcia umowy, a kolejne żądania zmiany wynagrodzenia mogą być składane po upływie co najmniej 6 miesięcy od daty złożenia drugiej stronie poprzedniego, zgodnego z umową żądania zmiany wynagrodzenia;</w:t>
      </w:r>
    </w:p>
    <w:p w14:paraId="675FF24D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waloryzacji podlegać będzie wyłącznie wynagrodzenie Wykonawcy za części Przedmiotu Umowy (wyodrębnione w Umowie przedmioty odbioru), które nie zostały wykonane i przekazane Zamawiającemu przed dniem złożenia drugiej stronie zgodnego z umową żądania waloryzacji wynagrodzenia;</w:t>
      </w:r>
    </w:p>
    <w:p w14:paraId="66DF5946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waloryzacji nie będzie podlegać wynagrodzenie Wykonawcy za prace związane ze zmianą sposobu świadczenia (w szczególności prace dodatkowe lub zamienne);</w:t>
      </w:r>
    </w:p>
    <w:p w14:paraId="2170C273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żądanie zmiany wynagrodzenia w odniesieniu do danej części Przedmiotu Umowy (wyodrębnionego w Umowie przedmiotu odbioru) nie może zostać złożone po umownym terminie jej wykonania;</w:t>
      </w:r>
    </w:p>
    <w:p w14:paraId="7DE07E74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 xml:space="preserve">waloryzacja będzie się odbywać w oparciu o miesięczne wskaźniki cen towarów i usług konsumpcyjnych – Tablica 1 (Inne towary i usługi) publikowane przez Prezesa Głównego Urzędu Statystycznego odnoszące się do miesiąca poprzedniego (zwane dalej „wskaźnikiem GUS”). W przypadku, gdyby te wskaźniki przestały być dostępne, zastosowanie będą miały inne, najbardziej zbliżone, wskaźniki publikowane przez Prezesa GUS. Jako miesięczne wartości wskaźników do obliczenia wskaźnika waloryzacji (Ww) zgodnie z punktem 7) poniżej, przyjmuje się: </w:t>
      </w:r>
    </w:p>
    <w:p w14:paraId="28602FB0" w14:textId="77777777" w:rsidR="00AF21A5" w:rsidRPr="00AF21A5" w:rsidRDefault="00AF21A5" w:rsidP="00AF21A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 xml:space="preserve">w przypadku pierwszej waloryzacji - wartości wskaźnika GUS z okresu pomiędzy: ostatnią znaną miesięczną wartością wskaźnika GUS opublikowaną najpóźniej w dniu złożenia drugiej stronie zgodnego z umową żądania waloryzacji wynagrodzenia, a pierwszą miesięczną wartością wskaźnika GUS opublikowaną po dniu otwarcia ofert w postępowaniu o udzielenie zamówienia publicznego, w wyniku którego zawarto umowę; </w:t>
      </w:r>
    </w:p>
    <w:p w14:paraId="0D123D0C" w14:textId="77777777" w:rsidR="00AF21A5" w:rsidRPr="00AF21A5" w:rsidRDefault="00AF21A5" w:rsidP="00AF21A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lastRenderedPageBreak/>
        <w:t>w przypadku kolejnych waloryzacji - wartości wskaźnika GUS z okresu pomiędzy: ostatnią znaną miesięczną wartością wskaźnika GUS opublikowaną najpóźniej w dniu złożenia drugiej stronie zgodnego z umową bieżącego żądania waloryzacji wynagrodzenia, a pierwszą miesięczną wartością wskaźnika GUS opublikowaną po złożeniu poprzedniego zgodnego z umową żądania waloryzacji wynagrodzenia;</w:t>
      </w:r>
    </w:p>
    <w:p w14:paraId="0FBC9B20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obliczenie wysokości kwoty waloryzacji (wartości zwiększenia/zmniejszenia wynagrodzenia) nastąpi według wzoru:</w:t>
      </w:r>
    </w:p>
    <w:p w14:paraId="5197E314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AEF68E8" w14:textId="77777777" w:rsidR="00AF21A5" w:rsidRPr="00EB53F8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Pr="00EB53F8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w</w:t>
      </w:r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= (K</w:t>
      </w:r>
      <w:r w:rsidRPr="00EB53F8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p</w:t>
      </w:r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* W</w:t>
      </w:r>
      <w:r w:rsidRPr="00EB53F8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w</w:t>
      </w:r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K</w:t>
      </w:r>
      <w:r w:rsidRPr="00EB53F8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p</w:t>
      </w:r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* R </w:t>
      </w:r>
    </w:p>
    <w:p w14:paraId="5D9862AC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gdzie: </w:t>
      </w:r>
    </w:p>
    <w:p w14:paraId="3A0E4AE2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K</w:t>
      </w:r>
      <w:r w:rsidRPr="00EB53F8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kwota waloryzacji </w:t>
      </w:r>
    </w:p>
    <w:p w14:paraId="515B973E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K</w:t>
      </w:r>
      <w:r w:rsidRPr="00EB53F8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p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kwota do zwaloryzowania, tj. odpowiednio kwota wynagrodzenia określona zgodnie z punktem 3) niniejszego ustępu </w:t>
      </w:r>
    </w:p>
    <w:p w14:paraId="41C608E1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 – współczynnik podziału ryzyka zmiany cen pomiędzy stronami Umowy wynoszący 0,5 </w:t>
      </w:r>
    </w:p>
    <w:p w14:paraId="654F7408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EB53F8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wskaźnik waloryzacji wyrażony liczbowo, określony według następującego wzoru: </w:t>
      </w:r>
    </w:p>
    <w:p w14:paraId="34233E02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70EAA2B" w14:textId="77777777" w:rsidR="00AF21A5" w:rsidRPr="00EB53F8" w:rsidRDefault="00AF21A5" w:rsidP="00AF21A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Cs/>
          <w:sz w:val="24"/>
          <w:szCs w:val="24"/>
        </w:rPr>
      </w:pPr>
      <w:r w:rsidRPr="00EB53F8">
        <w:rPr>
          <w:rFonts w:ascii="Arial" w:hAnsi="Arial" w:cs="Arial"/>
          <w:bCs/>
          <w:sz w:val="24"/>
          <w:szCs w:val="24"/>
        </w:rPr>
        <w:t xml:space="preserve">w przypadku pierwszej waloryzacji: </w:t>
      </w:r>
    </w:p>
    <w:p w14:paraId="18A30C7D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222DB38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= 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/100)*(W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/100)*…..(W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/100) </w:t>
      </w:r>
    </w:p>
    <w:p w14:paraId="4E40DBF1" w14:textId="77777777" w:rsidR="00AF21A5" w:rsidRPr="000C7059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0C7059">
        <w:rPr>
          <w:rFonts w:ascii="Arial" w:eastAsia="Times New Roman" w:hAnsi="Arial" w:cs="Arial"/>
          <w:bCs/>
          <w:lang w:eastAsia="pl-PL"/>
        </w:rPr>
        <w:t xml:space="preserve">gdzie: </w:t>
      </w:r>
    </w:p>
    <w:p w14:paraId="29429C45" w14:textId="77777777" w:rsidR="00AF21A5" w:rsidRPr="000C7059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0C7059">
        <w:rPr>
          <w:rFonts w:ascii="Arial" w:eastAsia="Times New Roman" w:hAnsi="Arial" w:cs="Arial"/>
          <w:bCs/>
          <w:lang w:eastAsia="pl-PL"/>
        </w:rPr>
        <w:t>W</w:t>
      </w:r>
      <w:r w:rsidRPr="000C7059">
        <w:rPr>
          <w:rFonts w:ascii="Arial" w:eastAsia="Times New Roman" w:hAnsi="Arial" w:cs="Arial"/>
          <w:bCs/>
          <w:vertAlign w:val="subscript"/>
          <w:lang w:eastAsia="pl-PL"/>
        </w:rPr>
        <w:t>0</w:t>
      </w:r>
      <w:r w:rsidRPr="000C7059">
        <w:rPr>
          <w:rFonts w:ascii="Arial" w:eastAsia="Times New Roman" w:hAnsi="Arial" w:cs="Arial"/>
          <w:bCs/>
          <w:lang w:eastAsia="pl-PL"/>
        </w:rPr>
        <w:t xml:space="preserve"> – pierwsza miesięczna wartość wskaźnika GUS opublikowana po dniu otwarcia ofert w postępowaniu o udzielenie zamówienia publicznego, w wyniku którego zawarto umowę </w:t>
      </w:r>
    </w:p>
    <w:p w14:paraId="7B71D63C" w14:textId="77777777" w:rsidR="00AF21A5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0C7059">
        <w:rPr>
          <w:rFonts w:ascii="Arial" w:eastAsia="Times New Roman" w:hAnsi="Arial" w:cs="Arial"/>
          <w:bCs/>
          <w:lang w:eastAsia="pl-PL"/>
        </w:rPr>
        <w:t>W</w:t>
      </w:r>
      <w:r w:rsidRPr="000C7059">
        <w:rPr>
          <w:rFonts w:ascii="Arial" w:eastAsia="Times New Roman" w:hAnsi="Arial" w:cs="Arial"/>
          <w:bCs/>
          <w:vertAlign w:val="subscript"/>
          <w:lang w:eastAsia="pl-PL"/>
        </w:rPr>
        <w:t>1</w:t>
      </w:r>
      <w:r w:rsidRPr="000C7059">
        <w:rPr>
          <w:rFonts w:ascii="Arial" w:eastAsia="Times New Roman" w:hAnsi="Arial" w:cs="Arial"/>
          <w:bCs/>
          <w:lang w:eastAsia="pl-PL"/>
        </w:rPr>
        <w:t>…., W</w:t>
      </w:r>
      <w:r w:rsidRPr="000C7059">
        <w:rPr>
          <w:rFonts w:ascii="Arial" w:eastAsia="Times New Roman" w:hAnsi="Arial" w:cs="Arial"/>
          <w:bCs/>
          <w:vertAlign w:val="subscript"/>
          <w:lang w:eastAsia="pl-PL"/>
        </w:rPr>
        <w:t>N</w:t>
      </w:r>
      <w:r w:rsidRPr="000C7059">
        <w:rPr>
          <w:rFonts w:ascii="Arial" w:eastAsia="Times New Roman" w:hAnsi="Arial" w:cs="Arial"/>
          <w:bCs/>
          <w:lang w:eastAsia="pl-PL"/>
        </w:rPr>
        <w:t xml:space="preserve">…. – kolejne miesięczne wartości wskaźnika GUS publikowane w okresie do dnia złożenia drugiej stronie zgodnego z umową żądania waloryzacji wynagrodzenia włącznie; </w:t>
      </w:r>
    </w:p>
    <w:p w14:paraId="5934AD76" w14:textId="77777777" w:rsidR="00AF21A5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54EF76D6" w14:textId="77777777" w:rsidR="00AF21A5" w:rsidRPr="000C7059" w:rsidRDefault="00AF21A5" w:rsidP="00AF21A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Cs/>
          <w:sz w:val="22"/>
          <w:szCs w:val="22"/>
        </w:rPr>
      </w:pPr>
      <w:r w:rsidRPr="000C7059">
        <w:rPr>
          <w:rFonts w:ascii="Arial" w:hAnsi="Arial" w:cs="Arial"/>
          <w:bCs/>
          <w:sz w:val="24"/>
          <w:szCs w:val="24"/>
        </w:rPr>
        <w:t xml:space="preserve">w przypadku kolejnych waloryzacji: </w:t>
      </w:r>
    </w:p>
    <w:p w14:paraId="01AEC9F6" w14:textId="77777777" w:rsidR="00AF21A5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9868A28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= 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/100)*(W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/100)*…..(W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/100) </w:t>
      </w:r>
    </w:p>
    <w:p w14:paraId="296EE552" w14:textId="77777777" w:rsidR="00AF21A5" w:rsidRPr="000C7059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0C7059">
        <w:rPr>
          <w:rFonts w:ascii="Arial" w:eastAsia="Times New Roman" w:hAnsi="Arial" w:cs="Arial"/>
          <w:bCs/>
          <w:lang w:eastAsia="pl-PL"/>
        </w:rPr>
        <w:t xml:space="preserve">gdzie: </w:t>
      </w:r>
    </w:p>
    <w:p w14:paraId="1E603B88" w14:textId="77777777" w:rsidR="00AF21A5" w:rsidRPr="000C7059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pierwsza miesięczna wartość wskaźnika GUS opublikowana po złożeniu poprzedniego zgodnego z umową żądania waloryzacji wynagrodzenia</w:t>
      </w:r>
    </w:p>
    <w:p w14:paraId="6CD8817B" w14:textId="77777777" w:rsidR="00AF21A5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>…., 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>…. – kolejne miesięczne wartości wskaźnika GUS opublikowane po publikacji wskaźnika 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dnia złożenia drugiej stronie zgodnego z umową żądania waloryzacji wynagrodzenia włącznie;</w:t>
      </w:r>
    </w:p>
    <w:p w14:paraId="48EC4AE9" w14:textId="77777777" w:rsidR="00AF21A5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C02B6F8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maksymalna nominalna łączna wartość zmian wynagrodzenia dopuszczona przez Zamawiającego w związku z zastosowaniem niniejszego ustępu wynosi 10 % wynagrodzenia ofertowego;</w:t>
      </w:r>
    </w:p>
    <w:p w14:paraId="7F321843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zmiana wynagrodzenia w związku z zastosowaniem niniejszego ustępu wyczerpuje roszczenia Wykonawcy związane ze zmianą, o której mowa w 439 PZP;</w:t>
      </w:r>
    </w:p>
    <w:p w14:paraId="3FD9D02E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 xml:space="preserve">Wykonawca, którego wynagrodzenie zostało zmienione w związku z zastosowaniem niniejszego ustępu, zobowiązany jest do zmiany wynagrodzenia przysługującego podwykonawcy, z którym zawarł umowę na okres dłuższy, niż 6 miesięcy (liczony wraz z wszystkimi aneksami do umowy o </w:t>
      </w:r>
      <w:r w:rsidRPr="00AF21A5">
        <w:rPr>
          <w:rFonts w:ascii="Arial" w:hAnsi="Arial" w:cs="Arial"/>
          <w:bCs/>
          <w:sz w:val="24"/>
          <w:szCs w:val="24"/>
          <w:lang w:val="pl-PL"/>
        </w:rPr>
        <w:lastRenderedPageBreak/>
        <w:t>podwykonawstwo). Do zmiany wynagrodzenia podwykonawcy postanowienia niniejszego ustępu stosuje się odpowiednio;</w:t>
      </w:r>
    </w:p>
    <w:p w14:paraId="221448B5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zwiększenie wynagrodzenia Wykonawcy nastąpi w formie aneksu do Umowy; Wykonawca zobowiązany jest do załączania do żądania, o którym mowa w pkt 1), szczegółowego sposobu wyliczenia kwoty waloryzacji, a Zamawiający ma prawo jego weryfikacji;</w:t>
      </w:r>
    </w:p>
    <w:p w14:paraId="7F3612FA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obniżenie wynagrodzenia Wykonawcy nastąpi w formie jednostronnego oświadczenia Zamawiającego i nie wymaga zawarcia aneksu do Umowy;</w:t>
      </w:r>
    </w:p>
    <w:p w14:paraId="58830F1C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kwota waloryzacji określona zgodnie z pkt 7) odpowiednio zwiększa lub zmniejsza wysokość wynagrodzenia Wykonawcy, które zostanie zapłacone zgodnie z § 7 Umowy.</w:t>
      </w:r>
    </w:p>
    <w:p w14:paraId="36E77C9D" w14:textId="77777777" w:rsidR="00AF21A5" w:rsidRPr="00AF21A5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Strona występująca o zmianę postanowień zawartej Umowy zobowiązana jest do udokumentowania zaistnienia okoliczności, o których mowa w ust. 1, a w przypadku zmiany wysokości wynagrodzenia – do przedłożenia szczegółowego sposobu wyliczenia określającego wysokość wynagrodzenia po zmianie, w tym wpływu zmian, o których mowa w ust. 4 pkt 3) tiret pierwszy i drugi, na wysokość wynagrodzenia. Wniosek o zmianę postanowień Umowy musi być wyrażony na piśmie.</w:t>
      </w:r>
    </w:p>
    <w:p w14:paraId="69A46BE6" w14:textId="77777777" w:rsidR="00AF21A5" w:rsidRPr="00AF21A5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sz w:val="24"/>
          <w:szCs w:val="24"/>
          <w:lang w:val="pl-PL"/>
        </w:rPr>
        <w:t xml:space="preserve">Zamawiający przewiduje również możliwość dokonywania nieistotnych zmian postanowień umowy, które nie dotyczą treści oferty, na podstawie której dokonano wyboru Wykonawcy. </w:t>
      </w:r>
    </w:p>
    <w:p w14:paraId="63CC40BA" w14:textId="77777777" w:rsidR="00AF21A5" w:rsidRPr="0026512C" w:rsidRDefault="00AF21A5" w:rsidP="00AF21A5">
      <w:pPr>
        <w:pStyle w:val="Default"/>
        <w:numPr>
          <w:ilvl w:val="0"/>
          <w:numId w:val="13"/>
        </w:numPr>
        <w:jc w:val="both"/>
        <w:rPr>
          <w:rFonts w:ascii="Arial" w:hAnsi="Arial" w:cs="Arial"/>
          <w:color w:val="auto"/>
        </w:rPr>
      </w:pPr>
      <w:r w:rsidRPr="0026512C">
        <w:rPr>
          <w:rFonts w:ascii="Arial" w:hAnsi="Arial" w:cs="Arial"/>
          <w:color w:val="auto"/>
        </w:rPr>
        <w:t xml:space="preserve">Nieistotne zmiany, które nie stanowią zmiany umowy i nie będą wymagały zawarcia aneksu: </w:t>
      </w:r>
    </w:p>
    <w:p w14:paraId="2DDC082C" w14:textId="77777777" w:rsidR="00AF21A5" w:rsidRPr="0026512C" w:rsidRDefault="00AF21A5" w:rsidP="00AF21A5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26512C">
        <w:rPr>
          <w:rFonts w:ascii="Arial" w:hAnsi="Arial" w:cs="Arial"/>
          <w:color w:val="auto"/>
        </w:rPr>
        <w:t>1) zmiana danych związanych z obsługą administracyjno-organizacyjną umowy (np. zmiana nr rachunku bankowego, zmiany adresowe, zmiana koordynatora</w:t>
      </w:r>
      <w:r w:rsidRPr="0026512C">
        <w:rPr>
          <w:rFonts w:ascii="Arial" w:eastAsia="Times New Roman" w:hAnsi="Arial" w:cs="Arial"/>
          <w:bCs/>
          <w:color w:val="auto"/>
          <w:lang w:eastAsia="pl-PL"/>
        </w:rPr>
        <w:t xml:space="preserve"> ze strony zamawiającego i wykonawcy</w:t>
      </w:r>
      <w:r w:rsidRPr="0026512C">
        <w:rPr>
          <w:rFonts w:ascii="Arial" w:hAnsi="Arial" w:cs="Arial"/>
          <w:color w:val="auto"/>
        </w:rPr>
        <w:t xml:space="preserve">); </w:t>
      </w:r>
    </w:p>
    <w:p w14:paraId="6D324956" w14:textId="77777777" w:rsidR="00AF21A5" w:rsidRPr="0026512C" w:rsidRDefault="00AF21A5" w:rsidP="00AF21A5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26512C">
        <w:rPr>
          <w:rFonts w:ascii="Arial" w:hAnsi="Arial" w:cs="Arial"/>
          <w:color w:val="auto"/>
        </w:rPr>
        <w:t xml:space="preserve">2) zmiana danych teleadresowych, </w:t>
      </w:r>
    </w:p>
    <w:p w14:paraId="3D3461C7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Warunki dokonywania zmian:</w:t>
      </w:r>
    </w:p>
    <w:p w14:paraId="1D97DAC0" w14:textId="77777777" w:rsidR="00AF21A5" w:rsidRPr="0026512C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inicjowanie zmian na pisemny wniosek wykonawcy lub zamawiającego,</w:t>
      </w:r>
    </w:p>
    <w:p w14:paraId="65AFA7DA" w14:textId="77777777" w:rsidR="00AF21A5" w:rsidRPr="0026512C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uzasadnienie konieczności i wpływu zmian na realizację zamówienia,</w:t>
      </w:r>
    </w:p>
    <w:p w14:paraId="1EC74790" w14:textId="77777777" w:rsidR="00AF21A5" w:rsidRPr="0026512C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w formie pisemnego aneksu do umowy pod rygorem nieważności takiej zmiany.</w:t>
      </w:r>
    </w:p>
    <w:p w14:paraId="43987723" w14:textId="69719654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11</w:t>
      </w:r>
    </w:p>
    <w:p w14:paraId="4B1F5C3F" w14:textId="77777777" w:rsidR="00C54F3C" w:rsidRPr="00C16E5E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Odstąpienie od umowy</w:t>
      </w:r>
    </w:p>
    <w:p w14:paraId="0D22B142" w14:textId="77777777" w:rsidR="00C54F3C" w:rsidRPr="00C16E5E" w:rsidRDefault="00C54F3C" w:rsidP="00C54F3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Stronom przysługuje prawo do odstąpienia od umowy w całości lub części przedmiotu umowy w terminie 30 dni od powzięcia wiadomości o następujących okolicznościach:</w:t>
      </w:r>
    </w:p>
    <w:p w14:paraId="06F6F8B0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1) Zamawiającemu przysługuje prawo do odstąpienia od umowy:</w:t>
      </w:r>
    </w:p>
    <w:p w14:paraId="4BAF24E5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a) w razie wystąpienia istotnej zmiany okoliczności powodującej, że wykonanie umowy nie leży w interesie publicznym, czego nie można było przewidzieć w chwili zawarcia umowy,</w:t>
      </w:r>
    </w:p>
    <w:p w14:paraId="19273E6F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b) wszczęto postępowanie upadłościowe, zostanie ogłoszona upadłość lub rozwiązanie firmy Wykonawcy;</w:t>
      </w:r>
    </w:p>
    <w:p w14:paraId="1192E89E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c) wykonawca nie rozpoczął prac bez uzasadnionych przyczyn lub przerwał je i nie kontynuuje ich, pomimo pisemnego wezwania zamawiającego;</w:t>
      </w:r>
    </w:p>
    <w:p w14:paraId="4BF2A308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d) wykonawca wykonuje swoje obowiązki w sposób nienależyty i pomimo uprzedniego pisemnego wezwania Zamawiającego nie nastąpiła poprawa w wykonaniu tych obowiązków</w:t>
      </w:r>
    </w:p>
    <w:p w14:paraId="36653523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2) Wykonawcy przysługuje prawo do odstąpienia od umowy:</w:t>
      </w:r>
    </w:p>
    <w:p w14:paraId="63B44146" w14:textId="77777777" w:rsidR="00C54F3C" w:rsidRPr="00C16E5E" w:rsidRDefault="00C54F3C" w:rsidP="00C54F3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lastRenderedPageBreak/>
        <w:t>a) zamawiający nie wywiązuje się z obowiązku zapłaty faktur mimo dodatkowego wezwania w terminie 30 dni od upływu terminu zapłaty faktur;</w:t>
      </w:r>
    </w:p>
    <w:p w14:paraId="1539182A" w14:textId="77777777" w:rsidR="00C54F3C" w:rsidRPr="00C16E5E" w:rsidRDefault="00C54F3C" w:rsidP="00C54F3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b) zamawiający odmawia bez uzasadnionej przyczyny odbioru prac lub odmawia podpisania protokołu odbioru.</w:t>
      </w:r>
    </w:p>
    <w:p w14:paraId="4A60AECA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2. Odstąpienie od umowy w całości lub części przedmiotu umowy powinno nastąpić w formie pisemnej pod rygorem nieważności takiego oświadczenia i powinno zawierać uzasadnienie.</w:t>
      </w:r>
    </w:p>
    <w:p w14:paraId="7A1E69AD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3. Jeżeli zamawiający odstąpił od umowy, Wykonawcy należy się wynagrodzenie za dokumentację sporządzoną do dnia odstąpienia od umowy. Podstawą obliczenia wynagrodzenia będzie protokół inwentaryzacyjny sporządzony przez wykonawcę i zatwierdzony przez zamawiającego.</w:t>
      </w:r>
    </w:p>
    <w:p w14:paraId="7BC8FA12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16E5E">
        <w:rPr>
          <w:rFonts w:ascii="Arial" w:hAnsi="Arial" w:cs="Arial"/>
          <w:b/>
          <w:bCs/>
          <w:sz w:val="24"/>
          <w:szCs w:val="24"/>
        </w:rPr>
        <w:t>§ 12</w:t>
      </w:r>
    </w:p>
    <w:p w14:paraId="682E77DA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16E5E">
        <w:rPr>
          <w:rFonts w:ascii="Arial" w:hAnsi="Arial" w:cs="Arial"/>
          <w:b/>
          <w:bCs/>
          <w:sz w:val="24"/>
          <w:szCs w:val="24"/>
        </w:rPr>
        <w:t>Podwykonawstwo</w:t>
      </w:r>
    </w:p>
    <w:p w14:paraId="59B8D503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Wykonawca ponosi wobec Zamawiającego pełną odpowiedzialność za usługi, które wykonuje przy pomocy podwykonawców.</w:t>
      </w:r>
    </w:p>
    <w:p w14:paraId="22D0C6BB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Wykonawca jest zobowiązany przedstawić Zamawiającemu umowy o podwykonawstwo. Wykonawca składa wraz z kopią umowy o podwykonawstwo aktualny odpis z Krajowego Rejestru Sądowego lub inny dokument (właściwy z uwagi na status prawny podwykonawcy) potwierdzający, że osoby zawierające umowę w imieniu podwykonawcy mają uprawnienia do jego reprezentowania.</w:t>
      </w:r>
    </w:p>
    <w:p w14:paraId="3E64CA54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Kopię umowy o podwykonawstwo, potwierdzoną za zgodność z oryginałem, Wykonawca przekazuje Zamawiającemu w terminie do 7 dni od daty jej zawarcia z podwykonawcą.</w:t>
      </w:r>
    </w:p>
    <w:p w14:paraId="3BB2BC8D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Zamawiającemu przysługuje prawo złożenia pisemnego sprzeciwu do umowy o podwykonawstwo w terminie 7 dni od daty jej otrzymania.</w:t>
      </w:r>
    </w:p>
    <w:p w14:paraId="52F8445D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 zmian umowy o podwykonawstwo (aneksów) odpowiednio stosuje się postanowienia o których mowa w ust. 2 - 4.</w:t>
      </w:r>
    </w:p>
    <w:p w14:paraId="19638725" w14:textId="77777777" w:rsidR="00C54F3C" w:rsidRPr="00C16E5E" w:rsidRDefault="00C54F3C" w:rsidP="00C54F3C">
      <w:pPr>
        <w:pStyle w:val="Default"/>
        <w:numPr>
          <w:ilvl w:val="0"/>
          <w:numId w:val="18"/>
        </w:numPr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pomiędzy Zamawiającym a Wykonawcą.</w:t>
      </w:r>
    </w:p>
    <w:p w14:paraId="1A444460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Minimalne wymagania dotyczące umowy o podwykonawstwo, której przedmiotem są usługi:</w:t>
      </w:r>
    </w:p>
    <w:p w14:paraId="47FFD79D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umowa musi w sposób jednoznaczny określać zakres usług, wynagrodzenie podwykonawcy, termin wykonania usług,</w:t>
      </w:r>
    </w:p>
    <w:p w14:paraId="3CFF797A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termin płatności wynagrodzenia przez Wykonawcę nie może być dłuższy niż 30 dni od dnia doręczenia faktury / rachunku przez podwykonawcę,</w:t>
      </w:r>
    </w:p>
    <w:p w14:paraId="2FE41630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cesja wierzytelności z umowy o podwykonawstwo na rzecz osoby trzeciej jest możliwa tylko za pisemną zgodą Zamawiającego,</w:t>
      </w:r>
    </w:p>
    <w:p w14:paraId="5C33F33F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 umowie o podwykonawstwo nie może być postanowień w myśl których uzyskanie przez podwykonawcę płatności od Wykonawcy uzależnione byłoby od zapłaty przez Zamawiającego wynagrodzenia na rzecz Wykonawcy,</w:t>
      </w:r>
    </w:p>
    <w:p w14:paraId="5007A07C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 umowie o podwykonawstwo nie może być zapisów sprzecznych w stosunku do umowy zawartej pomiędzy Zamawiającym a Wykonawcą,</w:t>
      </w:r>
    </w:p>
    <w:p w14:paraId="4FA4A4C4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 umowie o podwykonawstwo musi być zawarta informacja, iż Zamawiającym jest Gmina Żukowo.</w:t>
      </w:r>
    </w:p>
    <w:p w14:paraId="7A51C65F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Niespełnienie wymagań o których mowa w ust. 7 spowoduje zgłoszenie przez Zamawiającego sprzeciwu do umowy o podwykonawstwo.</w:t>
      </w:r>
    </w:p>
    <w:p w14:paraId="2E341C2E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lastRenderedPageBreak/>
        <w:t>Postanowienia o których mowa w ust. 7 stosuje się odpowiednio do aneksów do umów o podwykonawstwo.</w:t>
      </w:r>
    </w:p>
    <w:p w14:paraId="2029D952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 usługi wykonywane przez podwykonawców płatności będzie realizował Wykonawca.</w:t>
      </w:r>
    </w:p>
    <w:p w14:paraId="0082D2A5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Zamawiający dopuszcza maksymalnie 3–krotną bezpośrednią wypłatę wynagrodzenia / części wynagrodzenia na rzecz wszystkich podwykonawców realizujących zamówienie. Bezpośrednia zapłata obejmuje wyłącznie należne wynagrodzenie bez odsetek należnych podwykonawcy.</w:t>
      </w:r>
    </w:p>
    <w:p w14:paraId="35D7ABBB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Zobowiązania Zamawiającego dotyczą wyłącznie wynagrodzenia dla tych podwykonawców, którzy zawarli pisemne umowy o podwykonawstwo i przedłożyli zawarte umowy Zamawiającemu.</w:t>
      </w:r>
    </w:p>
    <w:p w14:paraId="2DE3E9B8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Wykonawca jest zobowiązany do poinformowania Zamawiającego o każdej zmianie dotyczącej podwykonawców.</w:t>
      </w:r>
    </w:p>
    <w:p w14:paraId="1B8A1369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Jakakolwiek przerwa w realizacji przedmiotu zamówienia wynikająca z braku podwykonawcy będzie traktowana jako przerwa wynikła z przyczyn zależnych od Wykonawcy.</w:t>
      </w:r>
    </w:p>
    <w:p w14:paraId="1B175546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Zamawiający dopuszcza możliwość zmiany podwykonawcy, wprowadzenia nowego podwykonawcy, rezygnacji z podwykonawcy, wskazania innego zakresu części zamówienia realizowanej w podwykonawstwie, pomimo niewskazania w ofercie żadnego zakresu zamówienia realizowanego przez podwykonawców. Zmiana w zakresie podwykonawstwa następuje wyłącznie w uzasadnionych przypadkach i musi zostać zaakceptowana przez Zamawiającego.</w:t>
      </w:r>
    </w:p>
    <w:p w14:paraId="692F25C2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Jeżeli zmiana albo rezygnacja dotyczy podmiotu (podwykonawcy) na którego zasoby wykonawca powołał się na zasadach określonych w art. 118 ustawy PZP w celu wykazania spełnienia warunków udziału w postępowaniu o których mowa w art. 112 ust. 2 ustawy PZP, wykonawca jest zobowiązany wykazać zamawiającemu, że wykonawca samodzielnie lub z innym proponowanym podwykonawcą spełnia warunki udziału w postępowaniu w stopniu nie mniejszym niż zostały określone w ogłoszeniu o zamówieniu i specyfikacji warunków zamówienia.</w:t>
      </w:r>
    </w:p>
    <w:p w14:paraId="0A8B0DC8" w14:textId="3392848D" w:rsidR="001A2192" w:rsidRPr="003322AB" w:rsidRDefault="001A2192" w:rsidP="001A219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322AB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13</w:t>
      </w:r>
    </w:p>
    <w:p w14:paraId="139C7518" w14:textId="77777777" w:rsidR="001A2192" w:rsidRDefault="001A2192" w:rsidP="001A219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322AB">
        <w:rPr>
          <w:rFonts w:ascii="Arial" w:hAnsi="Arial" w:cs="Arial"/>
          <w:b/>
          <w:bCs/>
          <w:sz w:val="24"/>
          <w:szCs w:val="24"/>
        </w:rPr>
        <w:t>Klauzula informacyjna RODO</w:t>
      </w:r>
    </w:p>
    <w:p w14:paraId="7444DF79" w14:textId="77777777" w:rsidR="001A2192" w:rsidRDefault="001A2192" w:rsidP="001A219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(paragraf dla strony umowy, która jest osobą fizyczną lub osobą fizyczną prowadzącą działalność gospodarczą)</w:t>
      </w:r>
    </w:p>
    <w:p w14:paraId="113E2949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Zamawiający oświadcza, że jest administratorem danych osobowych Wykonawcy. </w:t>
      </w:r>
    </w:p>
    <w:p w14:paraId="18C2809B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Dane kontaktowe inspektora ochrony danych: e-mail: </w:t>
      </w:r>
      <w:hyperlink r:id="rId8" w:history="1">
        <w:r>
          <w:rPr>
            <w:rStyle w:val="Hipercze"/>
            <w:rFonts w:ascii="Arial" w:hAnsi="Arial" w:cs="Arial"/>
            <w:sz w:val="24"/>
            <w:szCs w:val="24"/>
          </w:rPr>
          <w:t>iod@zukowo.pl</w:t>
        </w:r>
      </w:hyperlink>
      <w:r>
        <w:rPr>
          <w:rFonts w:ascii="Arial" w:hAnsi="Arial" w:cs="Arial"/>
          <w:sz w:val="24"/>
          <w:szCs w:val="24"/>
        </w:rPr>
        <w:t xml:space="preserve"> .</w:t>
      </w:r>
    </w:p>
    <w:p w14:paraId="78CC7ECA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Dane osobowe Wykonawcy przetwarzane są w celu i w zakresie realizacji niniejszej umowy. </w:t>
      </w:r>
    </w:p>
    <w:p w14:paraId="58290C55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Podstawą przetwarzania danych osobowych jest podpisanie niniejszej umowy. </w:t>
      </w:r>
    </w:p>
    <w:p w14:paraId="39CB09F2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Odbiorcami danych osobowych mogą być podmioty realizujące zadania na podstawie przepisów prawa, w tym w szczególności ZUS, US.</w:t>
      </w:r>
    </w:p>
    <w:p w14:paraId="3D49666D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Dane osobowe będą przechowywane przez 10 lat od zakończenia roku, w którym umowa zostanie zakończona. </w:t>
      </w:r>
    </w:p>
    <w:p w14:paraId="43EB3173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9" w:history="1">
        <w:r>
          <w:rPr>
            <w:rStyle w:val="Hipercze"/>
            <w:rFonts w:ascii="Arial" w:hAnsi="Arial" w:cs="Arial"/>
            <w:kern w:val="28"/>
            <w:sz w:val="24"/>
            <w:szCs w:val="24"/>
          </w:rPr>
          <w:t>https://www.uodo.gov.pl/pl/p/kontakt</w:t>
        </w:r>
      </w:hyperlink>
      <w:r>
        <w:rPr>
          <w:rFonts w:ascii="Arial" w:hAnsi="Arial" w:cs="Arial"/>
          <w:kern w:val="28"/>
          <w:sz w:val="24"/>
          <w:szCs w:val="24"/>
        </w:rPr>
        <w:t>.</w:t>
      </w:r>
    </w:p>
    <w:p w14:paraId="30D4D80D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lastRenderedPageBreak/>
        <w:t>Podanie danych osobowych przez Wykonawcę jest warunkiem zawarcia umowy.</w:t>
      </w:r>
    </w:p>
    <w:p w14:paraId="4562CE58" w14:textId="13B266D7" w:rsidR="001A2192" w:rsidRDefault="001A2192" w:rsidP="001A2192">
      <w:pPr>
        <w:pStyle w:val="default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14</w:t>
      </w:r>
    </w:p>
    <w:p w14:paraId="7A92EC18" w14:textId="77777777" w:rsidR="001A2192" w:rsidRDefault="001A2192" w:rsidP="001A2192">
      <w:pPr>
        <w:pStyle w:val="default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717844A9" w14:textId="05EBB071" w:rsidR="001A2192" w:rsidRDefault="001A2192" w:rsidP="001A2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umowy oświadczają, że poinformują przedstawicieli stron, osoby wyznaczone do kontaktu oraz osoby realizujące niniejszą umowę (koordynatorów) o przetwarzaniu ich danych osobowych zgodnie z klauzulą informacyjną stanowiącą Załącznik nr 2 do umowy.</w:t>
      </w:r>
    </w:p>
    <w:p w14:paraId="50C880AE" w14:textId="6F657BE1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1</w:t>
      </w:r>
      <w:r w:rsidR="001A2192">
        <w:rPr>
          <w:rFonts w:ascii="Arial" w:hAnsi="Arial" w:cs="Arial"/>
          <w:b/>
          <w:sz w:val="24"/>
          <w:szCs w:val="24"/>
        </w:rPr>
        <w:t>5</w:t>
      </w:r>
    </w:p>
    <w:p w14:paraId="36FD810F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Postanowienia końcowe</w:t>
      </w:r>
    </w:p>
    <w:p w14:paraId="364CDADE" w14:textId="77777777" w:rsidR="00C54F3C" w:rsidRPr="00C16E5E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W sprawach nieuregulowanych niniejszą umową mają zastosowanie przepisy: kodeksu cywilnego, ustawy o planowaniu i zagospodarowaniu przestrzennym, ustawy prawo zamówień publicznych. ustawy o </w:t>
      </w:r>
      <w:r w:rsidRPr="00C16E5E">
        <w:rPr>
          <w:rFonts w:ascii="Arial" w:eastAsia="Times New Roman" w:hAnsi="Arial" w:cs="Arial"/>
          <w:iCs/>
          <w:sz w:val="24"/>
          <w:szCs w:val="24"/>
          <w:lang w:eastAsia="pl-PL"/>
        </w:rPr>
        <w:t>szczególnych rozwiązaniach związanych z zapobieganiem, przeciwdziałaniem i zwalczaniem COVID-19, innych chorób zakaźnych oraz wywołanych nimi sytuacji kryzysowych, ustawy o szczególnych</w:t>
      </w:r>
      <w:r w:rsidRPr="00C16E5E">
        <w:rPr>
          <w:rFonts w:ascii="Arial" w:hAnsi="Arial"/>
          <w:sz w:val="24"/>
          <w:szCs w:val="24"/>
        </w:rPr>
        <w:t xml:space="preserve"> rozwiązaniach w zakresie przeciwdziałania wspieraniu agresji na Ukrainę oraz służących ochronie bezpieczeństwa narodowego</w:t>
      </w:r>
      <w:r w:rsidRPr="00C16E5E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Pr="00C16E5E">
        <w:rPr>
          <w:rFonts w:ascii="Arial" w:eastAsia="Times New Roman" w:hAnsi="Arial" w:cs="Arial"/>
          <w:sz w:val="24"/>
          <w:szCs w:val="24"/>
          <w:lang w:eastAsia="pl-PL"/>
        </w:rPr>
        <w:t>oraz akty wykonawcze wydane na podstawie ww. ustaw.</w:t>
      </w:r>
    </w:p>
    <w:p w14:paraId="3D7535E3" w14:textId="77777777" w:rsidR="00C54F3C" w:rsidRPr="00C16E5E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Na wypadek ewentualnego sporu strony poddają się jurysdykcji sądu właściwego ze względu na  miejsca siedziby Zamawiającego.</w:t>
      </w:r>
    </w:p>
    <w:p w14:paraId="54A12AFE" w14:textId="77777777" w:rsidR="00C54F3C" w:rsidRPr="00C16E5E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Wykonawca odpowiada za działania i zaniechania osób, z których pomocą zobowiązanie wykonuje, jak również osób, którym wykonanie zobowiązania powierza, jak za własne działanie lub zaniechanie.</w:t>
      </w:r>
    </w:p>
    <w:p w14:paraId="5307CA0A" w14:textId="77777777" w:rsidR="001A2192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Wykaz załączników do umowy: </w:t>
      </w:r>
    </w:p>
    <w:p w14:paraId="45FB30D5" w14:textId="79E1EE3B" w:rsidR="00C54F3C" w:rsidRPr="001A2192" w:rsidRDefault="00C54F3C" w:rsidP="001A219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1A2192">
        <w:rPr>
          <w:rFonts w:ascii="Arial" w:hAnsi="Arial" w:cs="Arial"/>
          <w:sz w:val="24"/>
          <w:szCs w:val="24"/>
        </w:rPr>
        <w:t>H</w:t>
      </w:r>
      <w:r w:rsidRPr="001A2192">
        <w:rPr>
          <w:rFonts w:ascii="Arial" w:hAnsi="Arial" w:cs="Arial"/>
          <w:bCs/>
          <w:sz w:val="24"/>
          <w:szCs w:val="24"/>
        </w:rPr>
        <w:t>armonogram prac planistycznych</w:t>
      </w:r>
    </w:p>
    <w:p w14:paraId="3DBCBE8E" w14:textId="54995C0E" w:rsidR="001A2192" w:rsidRPr="001A2192" w:rsidRDefault="001A2192" w:rsidP="001A219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Obowiązek informacyjny – RODO.</w:t>
      </w:r>
    </w:p>
    <w:p w14:paraId="508D3E0F" w14:textId="77777777" w:rsidR="00C54F3C" w:rsidRPr="00C16E5E" w:rsidRDefault="00C54F3C" w:rsidP="00C54F3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Cs/>
          <w:sz w:val="24"/>
          <w:szCs w:val="24"/>
          <w:lang w:eastAsia="pl-PL"/>
        </w:rPr>
        <w:t>Wykonawca zapewni w okresie obowiązywania niniejszej umowy pełną ochronę danych osobowych oraz zgodność ze wszelkimi obecnymi oraz przyszłymi przepisami prawa dotyczącymi ochrony danych osobowych.</w:t>
      </w:r>
    </w:p>
    <w:p w14:paraId="5592A7C1" w14:textId="77777777" w:rsidR="00C54F3C" w:rsidRPr="00C16E5E" w:rsidRDefault="00C54F3C" w:rsidP="00C54F3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 w:rsidRPr="00C16E5E">
        <w:rPr>
          <w:rFonts w:ascii="Arial" w:hAnsi="Arial" w:cs="Arial"/>
          <w:kern w:val="28"/>
          <w:sz w:val="24"/>
          <w:szCs w:val="24"/>
        </w:rPr>
        <w:t>Dane umowne będą udostępniane w centralnym rejestrze umów prowadzonym przez Ministra Finansów, o którym mowa w ustawie z dnia 14 października 2021 r. o zmianie ustawy – Kodeks karny oraz niektórych innych ustaw.</w:t>
      </w:r>
    </w:p>
    <w:p w14:paraId="763A7CF0" w14:textId="36BB5CEA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1</w:t>
      </w:r>
      <w:r w:rsidR="001A2192">
        <w:rPr>
          <w:rFonts w:ascii="Arial" w:hAnsi="Arial" w:cs="Arial"/>
          <w:b/>
          <w:sz w:val="24"/>
          <w:szCs w:val="24"/>
        </w:rPr>
        <w:t>6</w:t>
      </w:r>
    </w:p>
    <w:p w14:paraId="3CD7FD9F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Ilość egzemplarzy umowy</w:t>
      </w:r>
    </w:p>
    <w:p w14:paraId="45298F1C" w14:textId="77777777" w:rsidR="00C54F3C" w:rsidRPr="00C16E5E" w:rsidRDefault="00C54F3C" w:rsidP="00C54F3C">
      <w:pPr>
        <w:keepNext/>
        <w:keepLines/>
        <w:spacing w:after="0" w:line="240" w:lineRule="auto"/>
        <w:outlineLvl w:val="0"/>
        <w:rPr>
          <w:rFonts w:ascii="Arial" w:eastAsiaTheme="majorEastAsia" w:hAnsi="Arial" w:cs="Arial"/>
          <w:sz w:val="24"/>
          <w:szCs w:val="24"/>
          <w:lang w:eastAsia="pl-PL"/>
        </w:rPr>
      </w:pPr>
      <w:r w:rsidRPr="00C16E5E">
        <w:rPr>
          <w:rFonts w:ascii="Arial" w:eastAsiaTheme="majorEastAsia" w:hAnsi="Arial" w:cs="Arial"/>
          <w:sz w:val="24"/>
          <w:szCs w:val="24"/>
          <w:lang w:eastAsia="pl-PL"/>
        </w:rPr>
        <w:t>Ilość egzemplarzy umowy</w:t>
      </w:r>
    </w:p>
    <w:p w14:paraId="6663F08C" w14:textId="77777777" w:rsidR="00C54F3C" w:rsidRPr="00C16E5E" w:rsidRDefault="00C54F3C" w:rsidP="00C54F3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Umowę sporządzono w czterech jednobrzmiących egzemplarzach, które otrzymują:</w:t>
      </w:r>
    </w:p>
    <w:p w14:paraId="231020B9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- 3 egz. Zamawiający </w:t>
      </w:r>
    </w:p>
    <w:p w14:paraId="3CC42855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- 1 egz. Wykonawca</w:t>
      </w:r>
    </w:p>
    <w:p w14:paraId="4C4C1786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2F56EF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26CDD7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B381BC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ZAMAWIAJĄCY                                                                WYKONAWCA</w:t>
      </w:r>
    </w:p>
    <w:p w14:paraId="0184A77F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91A6E54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60784E2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981C710" w14:textId="77777777" w:rsidR="00C54F3C" w:rsidRPr="00C16E5E" w:rsidRDefault="00C54F3C" w:rsidP="00C54F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zh-CN"/>
        </w:rPr>
      </w:pPr>
      <w:r w:rsidRPr="00C16E5E">
        <w:rPr>
          <w:rFonts w:ascii="Arial" w:eastAsia="Times New Roman" w:hAnsi="Arial" w:cs="Arial"/>
          <w:sz w:val="16"/>
          <w:szCs w:val="16"/>
          <w:lang w:eastAsia="zh-CN"/>
        </w:rPr>
        <w:t>*) w przypadku osób fizycznych</w:t>
      </w:r>
    </w:p>
    <w:p w14:paraId="12BE9F69" w14:textId="71523E8A" w:rsidR="00C54F3C" w:rsidRPr="00C16E5E" w:rsidRDefault="00C54F3C" w:rsidP="00C54F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zh-CN"/>
        </w:rPr>
      </w:pPr>
    </w:p>
    <w:p w14:paraId="35F63684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19648B5" w14:textId="77777777" w:rsidR="00C54F3C" w:rsidRPr="00C16E5E" w:rsidRDefault="00C54F3C" w:rsidP="00C54F3C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br w:type="page"/>
      </w:r>
    </w:p>
    <w:p w14:paraId="3D703107" w14:textId="71846D51" w:rsidR="00C54F3C" w:rsidRPr="00C16E5E" w:rsidRDefault="00C54F3C" w:rsidP="00C54F3C">
      <w:pPr>
        <w:keepNext/>
        <w:spacing w:after="0" w:line="360" w:lineRule="auto"/>
        <w:jc w:val="right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Załącznik </w:t>
      </w:r>
      <w:r w:rsidR="0030617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1 </w:t>
      </w: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umowy </w:t>
      </w:r>
      <w:r w:rsidRPr="001706B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r w:rsidR="00306176">
        <w:rPr>
          <w:rFonts w:ascii="Arial" w:eastAsia="Times New Roman" w:hAnsi="Arial" w:cs="Arial"/>
          <w:b/>
          <w:sz w:val="24"/>
          <w:szCs w:val="24"/>
          <w:lang w:eastAsia="pl-PL"/>
        </w:rPr>
        <w:t>ZP-</w:t>
      </w:r>
      <w:r w:rsidRPr="001706BD">
        <w:rPr>
          <w:rFonts w:ascii="Arial" w:eastAsia="Times New Roman" w:hAnsi="Arial" w:cs="Arial"/>
          <w:b/>
          <w:sz w:val="24"/>
          <w:szCs w:val="24"/>
          <w:lang w:eastAsia="pl-PL"/>
        </w:rPr>
        <w:t>......./</w:t>
      </w:r>
      <w:r w:rsidR="004A620B">
        <w:rPr>
          <w:rFonts w:ascii="Arial" w:eastAsia="Times New Roman" w:hAnsi="Arial" w:cs="Arial"/>
          <w:b/>
          <w:sz w:val="24"/>
          <w:szCs w:val="24"/>
          <w:lang w:eastAsia="pl-PL"/>
        </w:rPr>
        <w:t>22</w:t>
      </w:r>
      <w:r w:rsidRPr="001706BD">
        <w:rPr>
          <w:rFonts w:ascii="Arial" w:eastAsia="Times New Roman" w:hAnsi="Arial" w:cs="Arial"/>
          <w:b/>
          <w:sz w:val="24"/>
          <w:szCs w:val="24"/>
          <w:lang w:eastAsia="pl-PL"/>
        </w:rPr>
        <w:t>/202</w:t>
      </w:r>
      <w:r w:rsidR="00D8561E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1415BB41" w14:textId="77777777" w:rsidR="00C54F3C" w:rsidRPr="00C16E5E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20BD5AB2" w14:textId="77777777" w:rsidR="00C54F3C" w:rsidRPr="00C16E5E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0"/>
          <w:lang w:eastAsia="pl-PL"/>
        </w:rPr>
        <w:t>HARMONOGRAM   PRAC   PLANISTYCZNYCH</w:t>
      </w:r>
    </w:p>
    <w:p w14:paraId="1B4D2D57" w14:textId="77777777" w:rsidR="00C54F3C" w:rsidRPr="00C16E5E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tbl>
      <w:tblPr>
        <w:tblStyle w:val="Tabela-Siatka1"/>
        <w:tblW w:w="9062" w:type="dxa"/>
        <w:tblLook w:val="04A0" w:firstRow="1" w:lastRow="0" w:firstColumn="1" w:lastColumn="0" w:noHBand="0" w:noVBand="1"/>
      </w:tblPr>
      <w:tblGrid>
        <w:gridCol w:w="857"/>
        <w:gridCol w:w="1653"/>
        <w:gridCol w:w="6552"/>
      </w:tblGrid>
      <w:tr w:rsidR="00C54F3C" w:rsidRPr="00C16E5E" w14:paraId="04BC80D5" w14:textId="77777777" w:rsidTr="000C419A">
        <w:tc>
          <w:tcPr>
            <w:tcW w:w="857" w:type="dxa"/>
            <w:shd w:val="clear" w:color="auto" w:fill="auto"/>
          </w:tcPr>
          <w:p w14:paraId="7AD131CD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46708573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C16E5E">
              <w:rPr>
                <w:rFonts w:ascii="Arial" w:eastAsia="Times New Roman" w:hAnsi="Arial" w:cs="Arial"/>
                <w:b/>
                <w:bCs/>
              </w:rPr>
              <w:t>Etap</w:t>
            </w:r>
          </w:p>
        </w:tc>
        <w:tc>
          <w:tcPr>
            <w:tcW w:w="1653" w:type="dxa"/>
            <w:shd w:val="clear" w:color="auto" w:fill="auto"/>
          </w:tcPr>
          <w:p w14:paraId="65BC6FE8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091DFD0A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C16E5E">
              <w:rPr>
                <w:rFonts w:ascii="Arial" w:eastAsia="Times New Roman" w:hAnsi="Arial" w:cs="Arial"/>
                <w:b/>
                <w:bCs/>
              </w:rPr>
              <w:t>Termin realizacji przez Wykonawcę</w:t>
            </w:r>
          </w:p>
          <w:p w14:paraId="5E810F5F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552" w:type="dxa"/>
            <w:shd w:val="clear" w:color="auto" w:fill="auto"/>
          </w:tcPr>
          <w:p w14:paraId="183785D5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2515F973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570F65AD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C16E5E">
              <w:rPr>
                <w:rFonts w:ascii="Arial" w:eastAsia="Times New Roman" w:hAnsi="Arial" w:cs="Arial"/>
                <w:b/>
              </w:rPr>
              <w:t>Forma opracowania</w:t>
            </w:r>
          </w:p>
        </w:tc>
      </w:tr>
      <w:tr w:rsidR="00C54F3C" w:rsidRPr="00C16E5E" w14:paraId="7212CA54" w14:textId="77777777" w:rsidTr="000C419A">
        <w:trPr>
          <w:trHeight w:val="3886"/>
        </w:trPr>
        <w:tc>
          <w:tcPr>
            <w:tcW w:w="857" w:type="dxa"/>
            <w:shd w:val="clear" w:color="auto" w:fill="auto"/>
          </w:tcPr>
          <w:p w14:paraId="4EA71CD5" w14:textId="77777777" w:rsidR="00C54F3C" w:rsidRPr="00C16E5E" w:rsidRDefault="00C54F3C" w:rsidP="000C419A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ETAP</w:t>
            </w:r>
          </w:p>
          <w:p w14:paraId="7C09ECB8" w14:textId="77777777" w:rsidR="00C54F3C" w:rsidRPr="00C16E5E" w:rsidRDefault="00C54F3C" w:rsidP="000C419A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 xml:space="preserve">      I      </w:t>
            </w:r>
          </w:p>
          <w:p w14:paraId="23CB4AC7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653" w:type="dxa"/>
            <w:shd w:val="clear" w:color="auto" w:fill="auto"/>
          </w:tcPr>
          <w:p w14:paraId="4900788D" w14:textId="77777777" w:rsidR="00C54F3C" w:rsidRPr="00C16E5E" w:rsidRDefault="00C54F3C" w:rsidP="000C419A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321DA545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Cały etap :</w:t>
            </w:r>
          </w:p>
          <w:p w14:paraId="365A1F0F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>………… tygodni</w:t>
            </w:r>
          </w:p>
          <w:p w14:paraId="3A6657DE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6552" w:type="dxa"/>
            <w:shd w:val="clear" w:color="auto" w:fill="auto"/>
          </w:tcPr>
          <w:p w14:paraId="0345BC30" w14:textId="77777777" w:rsidR="00C54F3C" w:rsidRPr="00C16E5E" w:rsidRDefault="00C54F3C" w:rsidP="000C419A">
            <w:pPr>
              <w:numPr>
                <w:ilvl w:val="1"/>
                <w:numId w:val="20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>Raport dotyczący zakresu i aktualności materiałów wyjściowych.</w:t>
            </w:r>
          </w:p>
          <w:p w14:paraId="25513D6E" w14:textId="77777777" w:rsidR="00C54F3C" w:rsidRPr="00C16E5E" w:rsidRDefault="00C54F3C" w:rsidP="000C419A">
            <w:pPr>
              <w:numPr>
                <w:ilvl w:val="1"/>
                <w:numId w:val="20"/>
              </w:num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E5E">
              <w:rPr>
                <w:rFonts w:ascii="Arial" w:eastAsia="Times New Roman" w:hAnsi="Arial" w:cs="Arial"/>
                <w:sz w:val="24"/>
                <w:szCs w:val="24"/>
              </w:rPr>
              <w:t>Raport dotyczący wniesionych wniosków do planu i wydanych decyzji ustalających warunki zabudowy, przedstawiony zamawiającemu w formie map i tabeli z oznaczonymi wnioskami i propozycją rozpatrzenia;</w:t>
            </w:r>
          </w:p>
          <w:p w14:paraId="38AE5D16" w14:textId="77777777" w:rsidR="00C54F3C" w:rsidRPr="00C16E5E" w:rsidRDefault="00C54F3C" w:rsidP="000C419A">
            <w:pPr>
              <w:numPr>
                <w:ilvl w:val="1"/>
                <w:numId w:val="20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 xml:space="preserve">Inwentaryzacja zagospodarowania i użytkowania terenu przedstawiona w formie kartograficznej i fotografii; struktura własności przedstawiona w formie kartograficznej, opracowana na podstawie danych dostępnych w portalu </w:t>
            </w:r>
            <w:hyperlink r:id="rId10">
              <w:r w:rsidRPr="00C16E5E">
                <w:rPr>
                  <w:rFonts w:ascii="Arial" w:hAnsi="Arial" w:cs="Arial"/>
                  <w:sz w:val="24"/>
                  <w:szCs w:val="24"/>
                  <w:u w:val="single"/>
                </w:rPr>
                <w:t>https://kartuski.webewid.pl/e-uslugi/portal-mapowy</w:t>
              </w:r>
            </w:hyperlink>
            <w:r w:rsidRPr="00C16E5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35E159" w14:textId="77777777" w:rsidR="00C54F3C" w:rsidRPr="00C16E5E" w:rsidRDefault="00C54F3C" w:rsidP="000C419A">
            <w:pPr>
              <w:numPr>
                <w:ilvl w:val="1"/>
                <w:numId w:val="20"/>
              </w:num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E5E">
              <w:rPr>
                <w:rFonts w:ascii="Arial" w:eastAsia="Times New Roman" w:hAnsi="Arial" w:cs="Arial"/>
                <w:sz w:val="24"/>
                <w:szCs w:val="24"/>
              </w:rPr>
              <w:t>Koncepcja planu w formie rysunku planu.</w:t>
            </w:r>
          </w:p>
        </w:tc>
      </w:tr>
      <w:tr w:rsidR="00C54F3C" w:rsidRPr="00C16E5E" w14:paraId="47BF8FD3" w14:textId="77777777" w:rsidTr="000C419A">
        <w:trPr>
          <w:trHeight w:val="3104"/>
        </w:trPr>
        <w:tc>
          <w:tcPr>
            <w:tcW w:w="857" w:type="dxa"/>
            <w:shd w:val="clear" w:color="auto" w:fill="auto"/>
          </w:tcPr>
          <w:p w14:paraId="55E8DECB" w14:textId="77777777" w:rsidR="00C54F3C" w:rsidRPr="00C16E5E" w:rsidRDefault="00C54F3C" w:rsidP="000C419A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ETAP</w:t>
            </w:r>
          </w:p>
          <w:p w14:paraId="61B7E956" w14:textId="77777777" w:rsidR="00C54F3C" w:rsidRPr="00C16E5E" w:rsidRDefault="00C54F3C" w:rsidP="000C419A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 xml:space="preserve">     II    </w:t>
            </w:r>
          </w:p>
        </w:tc>
        <w:tc>
          <w:tcPr>
            <w:tcW w:w="1653" w:type="dxa"/>
            <w:shd w:val="clear" w:color="auto" w:fill="auto"/>
          </w:tcPr>
          <w:p w14:paraId="677F6F0B" w14:textId="77777777" w:rsidR="00C54F3C" w:rsidRPr="00C16E5E" w:rsidRDefault="00C54F3C" w:rsidP="000C419A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1ED3DAEE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Cały etap :</w:t>
            </w:r>
          </w:p>
          <w:p w14:paraId="40829F72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>12  tygodni</w:t>
            </w:r>
          </w:p>
        </w:tc>
        <w:tc>
          <w:tcPr>
            <w:tcW w:w="6552" w:type="dxa"/>
            <w:shd w:val="clear" w:color="auto" w:fill="auto"/>
          </w:tcPr>
          <w:p w14:paraId="6E2BC116" w14:textId="77777777" w:rsidR="00C54F3C" w:rsidRPr="00C16E5E" w:rsidRDefault="00C54F3C" w:rsidP="000C419A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E5E">
              <w:rPr>
                <w:rFonts w:ascii="Arial" w:eastAsia="Times New Roman" w:hAnsi="Arial" w:cs="Arial"/>
                <w:sz w:val="24"/>
                <w:szCs w:val="24"/>
              </w:rPr>
              <w:t>1. Projekt planu : tekst w formie projektu uchwały.</w:t>
            </w:r>
          </w:p>
          <w:p w14:paraId="1F9B5FAE" w14:textId="77777777" w:rsidR="00C54F3C" w:rsidRPr="00C16E5E" w:rsidRDefault="00C54F3C" w:rsidP="000C419A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 xml:space="preserve">2. Prognoza oddziaływania na środowisko pod kątem ustaleń  planu. </w:t>
            </w:r>
          </w:p>
          <w:p w14:paraId="26B26543" w14:textId="77777777" w:rsidR="00C54F3C" w:rsidRPr="00C16E5E" w:rsidRDefault="00C54F3C" w:rsidP="000C419A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E5E">
              <w:rPr>
                <w:rFonts w:ascii="Arial" w:eastAsia="Times New Roman" w:hAnsi="Arial" w:cs="Arial"/>
                <w:sz w:val="24"/>
                <w:szCs w:val="24"/>
              </w:rPr>
              <w:t xml:space="preserve">3. Prognoza skutków finansowych uchwalenia planu. </w:t>
            </w:r>
          </w:p>
          <w:p w14:paraId="24E38705" w14:textId="77777777" w:rsidR="00C54F3C" w:rsidRPr="00C16E5E" w:rsidRDefault="00C54F3C" w:rsidP="000C419A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>4. Projekt planu w ilości niezbędnej  dla uzyskania uzgodnień i opinii, oraz dodatkowo na płycie CD/DVD w formie plików pdf oraz w formie edytowalnej: część tekstowa w formacie edytora teksu np. Word for Windows; część graficzna w formie wektorowej, rysunek planu w formacie .dwg, .dxf, lub *shp.</w:t>
            </w:r>
          </w:p>
        </w:tc>
      </w:tr>
    </w:tbl>
    <w:p w14:paraId="1AFD76A9" w14:textId="77777777" w:rsidR="00C54F3C" w:rsidRPr="00C16E5E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1691"/>
        <w:gridCol w:w="6464"/>
      </w:tblGrid>
      <w:tr w:rsidR="00C54F3C" w:rsidRPr="00C16E5E" w14:paraId="27FF17C2" w14:textId="77777777" w:rsidTr="000C419A">
        <w:trPr>
          <w:cantSplit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DDF2E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ETAP III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79A82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b/>
                <w:bCs/>
                <w:sz w:val="24"/>
                <w:szCs w:val="24"/>
              </w:rPr>
              <w:t>Cały etap :</w:t>
            </w:r>
          </w:p>
          <w:p w14:paraId="455F7346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max do …………. r.*)</w:t>
            </w:r>
          </w:p>
          <w:p w14:paraId="79D61C9E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4D196" w14:textId="77777777" w:rsidR="00C54F3C" w:rsidRPr="00C16E5E" w:rsidRDefault="00C54F3C" w:rsidP="000C419A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1. Naniesienie zmian po uzgodnieniach, wyłożenie projektu planu.</w:t>
            </w:r>
          </w:p>
          <w:p w14:paraId="07B92875" w14:textId="77777777" w:rsidR="00C54F3C" w:rsidRPr="00C16E5E" w:rsidRDefault="00C54F3C" w:rsidP="000C419A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2. Raport dotyczący wniesionych uwag do wyłożonego projektu planu z wykazem uwag oraz ustosunkowaniem się autorów do wniesionych zastrzeżeń wraz z wnioskami i uzasadnieniami.</w:t>
            </w:r>
          </w:p>
          <w:p w14:paraId="6551D67C" w14:textId="77777777" w:rsidR="00C54F3C" w:rsidRPr="00C16E5E" w:rsidRDefault="00C54F3C" w:rsidP="000C419A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3. Przed sesją, na której Rada Miejska w Żukowie podejmie uchwałę zatwierdzającą plan:</w:t>
            </w:r>
          </w:p>
          <w:p w14:paraId="0F9E45EA" w14:textId="77777777" w:rsidR="00C54F3C" w:rsidRPr="00C16E5E" w:rsidRDefault="00C54F3C" w:rsidP="000C419A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5ECE6F1" w14:textId="77777777" w:rsidR="00C54F3C" w:rsidRPr="00C16E5E" w:rsidRDefault="00C54F3C" w:rsidP="000C419A">
            <w:pPr>
              <w:tabs>
                <w:tab w:val="left" w:pos="19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- tekst i rysunek planu w formie elektronicznej (w formacie xml - spełniającym wymogi określone w ustawie z dnia 20 lipca 2000 r. o ogłaszaniu aktów normatywnych i niektórych innych aktów prawnych (t.j.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(Dz. U. Nr 289, poz. 1699) Przed sesją, na której Rada Miejska w Żukowie podejmie uchwałę zatwierdzającą plan :</w:t>
            </w:r>
          </w:p>
          <w:p w14:paraId="2C648996" w14:textId="77777777" w:rsidR="00C54F3C" w:rsidRPr="00C16E5E" w:rsidRDefault="00C54F3C" w:rsidP="000C41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- sposób rozpatrzenia uwag do projektu planu oraz sposób realizacji, zapisanych w planie, inwestycji z zakresu infrastruktury technicznej, które należą do zadań własnych gminy, oraz zasadach ich finansowania, zgodnie z przepisami o finansach publicznych jako załączniki 2 i 3 do uchwały.</w:t>
            </w:r>
          </w:p>
        </w:tc>
      </w:tr>
      <w:tr w:rsidR="00C54F3C" w:rsidRPr="00C16E5E" w14:paraId="060C160C" w14:textId="77777777" w:rsidTr="000C419A">
        <w:trPr>
          <w:cantSplit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F4645" w14:textId="77777777" w:rsidR="00C54F3C" w:rsidRPr="00C16E5E" w:rsidRDefault="00C54F3C" w:rsidP="000C419A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167781E9" w14:textId="77777777" w:rsidR="00C54F3C" w:rsidRPr="00C16E5E" w:rsidRDefault="00C54F3C" w:rsidP="000C419A">
            <w:pPr>
              <w:rPr>
                <w:rFonts w:ascii="Arial" w:hAnsi="Arial" w:cs="Arial"/>
              </w:rPr>
            </w:pPr>
          </w:p>
          <w:p w14:paraId="01BF8E02" w14:textId="77777777" w:rsidR="00C54F3C" w:rsidRPr="00C16E5E" w:rsidRDefault="00C54F3C" w:rsidP="000C419A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16E5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ETAP</w:t>
            </w:r>
          </w:p>
          <w:p w14:paraId="2CB793B6" w14:textId="77777777" w:rsidR="00C54F3C" w:rsidRPr="00C16E5E" w:rsidRDefault="00C54F3C" w:rsidP="000C419A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16E5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IV     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86DE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b/>
                <w:bCs/>
                <w:sz w:val="24"/>
                <w:szCs w:val="24"/>
              </w:rPr>
              <w:t>Cały etap :</w:t>
            </w:r>
          </w:p>
          <w:p w14:paraId="3E04B5D2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max do ……r.**)</w:t>
            </w:r>
          </w:p>
          <w:p w14:paraId="55C02034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0440E" w14:textId="77777777" w:rsidR="00C54F3C" w:rsidRPr="00C16E5E" w:rsidRDefault="00C54F3C" w:rsidP="000C41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5FACC6" w14:textId="77777777" w:rsidR="00C54F3C" w:rsidRPr="00C16E5E" w:rsidRDefault="00C54F3C" w:rsidP="000C41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 xml:space="preserve">1.Po uchwaleniu planu (do 3 dni po sesji Rady Miejskiej w Żukowie) przekazanie Zmawiającemu </w:t>
            </w:r>
          </w:p>
          <w:p w14:paraId="2A73D9AF" w14:textId="77777777" w:rsidR="00C54F3C" w:rsidRPr="00C16E5E" w:rsidRDefault="00C54F3C" w:rsidP="000C41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- dokumentacji formalno-prawnej w celu skierowania uchwały do sprawdzenia zgodności z prawem do Wojewody Pomorskiego.</w:t>
            </w:r>
          </w:p>
          <w:p w14:paraId="3972D96E" w14:textId="77777777" w:rsidR="00C54F3C" w:rsidRPr="00C16E5E" w:rsidRDefault="00C54F3C" w:rsidP="000C419A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2. W trakcie przygotowywania planu do publikacji : 2 oprawione egzemplarze uchwalonego planu.</w:t>
            </w:r>
          </w:p>
        </w:tc>
      </w:tr>
    </w:tbl>
    <w:p w14:paraId="18B68FF8" w14:textId="77777777" w:rsidR="00C54F3C" w:rsidRPr="00C16E5E" w:rsidRDefault="00C54F3C" w:rsidP="00C54F3C">
      <w:pPr>
        <w:jc w:val="both"/>
        <w:rPr>
          <w:rFonts w:ascii="Arial" w:hAnsi="Arial" w:cs="Arial"/>
          <w:sz w:val="24"/>
          <w:szCs w:val="24"/>
        </w:rPr>
      </w:pPr>
    </w:p>
    <w:p w14:paraId="2EBDED1E" w14:textId="77777777" w:rsidR="00C54F3C" w:rsidRPr="00C16E5E" w:rsidRDefault="00C54F3C" w:rsidP="00C54F3C">
      <w:pPr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*) 1 miesiąc przed zakończeniem zamówienia</w:t>
      </w:r>
    </w:p>
    <w:p w14:paraId="473E7170" w14:textId="77777777" w:rsidR="00C54F3C" w:rsidRPr="00C16E5E" w:rsidRDefault="00C54F3C" w:rsidP="00C54F3C">
      <w:pPr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**) 18 miesięcy od dnia zawarcia umowy</w:t>
      </w:r>
    </w:p>
    <w:p w14:paraId="629F68E7" w14:textId="77777777" w:rsidR="007726F9" w:rsidRDefault="007726F9" w:rsidP="007726F9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0D36ECD" w14:textId="77777777" w:rsidR="00306176" w:rsidRDefault="00306176" w:rsidP="007726F9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C0EDDE6" w14:textId="65BD6BE3" w:rsidR="00306176" w:rsidRDefault="00306176" w:rsidP="00984691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Załącznik nr 2 do umowy nr  ZP-…../22/2023</w:t>
      </w:r>
    </w:p>
    <w:p w14:paraId="4163AAE1" w14:textId="77777777" w:rsidR="00306176" w:rsidRDefault="00306176" w:rsidP="009846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9F49EA" w14:textId="77777777" w:rsidR="00306176" w:rsidRDefault="00306176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OBOWIĄZEK INFORMACYJNY – wobec osób fizycznych,  które reprezentują strony oraz osób wskazanych do realizacji umowy </w:t>
      </w:r>
    </w:p>
    <w:p w14:paraId="24E3571F" w14:textId="77777777" w:rsidR="00306176" w:rsidRDefault="00306176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071AA1" w14:textId="77777777" w:rsidR="00984691" w:rsidRDefault="00984691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092142F" w14:textId="77777777" w:rsidR="00306176" w:rsidRDefault="00306176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Administrator danych</w:t>
      </w:r>
    </w:p>
    <w:p w14:paraId="3F1D1356" w14:textId="77777777" w:rsidR="00306176" w:rsidRDefault="00306176" w:rsidP="009846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Administratorami, czyli podmiotami decydującymi o tym, które dane osobowe będą przetwarzane oraz w jakim celu, i jakimi sposobami w ramach umowy są:</w:t>
      </w:r>
    </w:p>
    <w:p w14:paraId="597B8FED" w14:textId="77777777" w:rsidR="00306176" w:rsidRDefault="00306176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1) Gmina Żukowo z siedzibą przy ul. Gdańska 52 83-330 Żukowo</w:t>
      </w:r>
    </w:p>
    <w:p w14:paraId="744D4E16" w14:textId="77777777" w:rsidR="00306176" w:rsidRDefault="00306176" w:rsidP="009846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 ………………………..</w:t>
      </w:r>
    </w:p>
    <w:p w14:paraId="54B99DC6" w14:textId="77777777" w:rsidR="00306176" w:rsidRDefault="00306176" w:rsidP="009846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FE69177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Inspektor ochrony danych</w:t>
      </w:r>
    </w:p>
    <w:p w14:paraId="7B676894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wszystkich sprawach dotyczących ochrony danych osobowych, macie Państwo prawo kontaktować się z naszym Inspektorem Ochrony Danych na adres mailowy: </w:t>
      </w:r>
    </w:p>
    <w:p w14:paraId="4923FAC3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 w Gminie Żukowo – e-mail: </w:t>
      </w:r>
      <w:hyperlink r:id="rId11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iod@zukowo.pl</w:t>
        </w:r>
      </w:hyperlink>
      <w:r>
        <w:rPr>
          <w:rFonts w:ascii="Arial" w:hAnsi="Arial" w:cs="Arial"/>
          <w:sz w:val="24"/>
          <w:szCs w:val="24"/>
        </w:rPr>
        <w:t xml:space="preserve">  </w:t>
      </w:r>
    </w:p>
    <w:p w14:paraId="0457F491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w ……………………………… (nazwa strony umowy) – e-mail: ……………………</w:t>
      </w:r>
    </w:p>
    <w:p w14:paraId="3D4E1D77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CD404F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Cel przetwarzania</w:t>
      </w:r>
    </w:p>
    <w:p w14:paraId="75290DFB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Celem przetwarzania danych jest zawarcie i wykonanie umowy, a następnie wypełnienie obowiązku prawnego w zakresie archiwizacji dokumentów.</w:t>
      </w:r>
    </w:p>
    <w:p w14:paraId="430A5CFB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9DDA54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Podstawa przetwarzania danych</w:t>
      </w:r>
    </w:p>
    <w:p w14:paraId="65CDBDDA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prawną przetwarzania danych w Gminie Żukowo jest art. 6 ust. 1. lit. c) RODO w związku z ustawą z dnia 23 kwietnia 1964 roku Kodeks Cywilny oraz ustawą  z dnia 14 lipca 1983 roku o narodowym zasobie archiwalnym i archiwach.</w:t>
      </w:r>
    </w:p>
    <w:p w14:paraId="20F93F6B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prawną przetwarzania danych w podmiotach nie będących organami publicznymi jest art. 6 ust. 1 lit. f) RODO, czyli prawnie uzasadniony interes realizowany przez administratora.</w:t>
      </w:r>
    </w:p>
    <w:p w14:paraId="1502C2F1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FD4D93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Obowiązek podania danych</w:t>
      </w:r>
    </w:p>
    <w:p w14:paraId="0195D8D2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Podanie danych osobowych jest wymogiem ustawowym, gdy wynika z przepisów prawa, a w pozostałym zakresie jest umowne, ale niezbędne do zawarcia umowy. </w:t>
      </w:r>
    </w:p>
    <w:p w14:paraId="6CABB0A6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1A4D1A3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Okres przechowywania danych</w:t>
      </w:r>
    </w:p>
    <w:p w14:paraId="7B0B067F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będą przechowywane przez czas trwania umowy, a po jej zakończeniu przez okres 5 lat, chyba że inne przepisy prawa wymagać będą dłuższego okresu przechowywania danych osobowych.</w:t>
      </w:r>
    </w:p>
    <w:p w14:paraId="71051D63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45447E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Odbiorcy danych</w:t>
      </w:r>
    </w:p>
    <w:p w14:paraId="38617469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Odbiorcami danych osobowych mogą być podmioty uprawnione na podstawie przepisów prawa oraz podmioty świadczące usługi na rzecz Administratora na podstawie podpisanych umów.</w:t>
      </w:r>
    </w:p>
    <w:p w14:paraId="2B088889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6AC0C5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Prawa osób</w:t>
      </w:r>
    </w:p>
    <w:p w14:paraId="705A878B" w14:textId="79E733D4" w:rsidR="00306176" w:rsidRPr="00984691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Prawa osób: prawo do ochrony danych osobowych, dostępu do nich oraz otrzymywania ich kopii, żądania ich sprostowania oraz prawo do wniesienia skargi do Prezesa Urzędu Ochrony Danych Osobowych (00-193 Warszawa, ul. Stawki 2, e-mail: </w:t>
      </w:r>
      <w:hyperlink r:id="rId12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kancelaria@uodo.gov.pl</w:t>
        </w:r>
      </w:hyperlink>
      <w:r>
        <w:rPr>
          <w:rFonts w:ascii="Arial" w:hAnsi="Arial" w:cs="Arial"/>
          <w:sz w:val="24"/>
          <w:szCs w:val="24"/>
        </w:rPr>
        <w:t>).</w:t>
      </w:r>
    </w:p>
    <w:sectPr w:rsidR="00306176" w:rsidRPr="00984691" w:rsidSect="00987E2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1789" w14:textId="77777777" w:rsidR="00787D9C" w:rsidRDefault="00787D9C" w:rsidP="004F11DC">
      <w:pPr>
        <w:spacing w:after="0" w:line="240" w:lineRule="auto"/>
      </w:pPr>
      <w:r>
        <w:separator/>
      </w:r>
    </w:p>
  </w:endnote>
  <w:endnote w:type="continuationSeparator" w:id="0">
    <w:p w14:paraId="4C106881" w14:textId="77777777" w:rsidR="00787D9C" w:rsidRDefault="00787D9C" w:rsidP="004F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9725794"/>
      <w:docPartObj>
        <w:docPartGallery w:val="Page Numbers (Bottom of Page)"/>
        <w:docPartUnique/>
      </w:docPartObj>
    </w:sdtPr>
    <w:sdtContent>
      <w:p w14:paraId="3BFA1201" w14:textId="14C92A9E" w:rsidR="00526B29" w:rsidRDefault="00526B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11889" w14:textId="77777777" w:rsidR="00526B29" w:rsidRDefault="00526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9BD1B" w14:textId="77777777" w:rsidR="00787D9C" w:rsidRDefault="00787D9C" w:rsidP="004F11DC">
      <w:pPr>
        <w:spacing w:after="0" w:line="240" w:lineRule="auto"/>
      </w:pPr>
      <w:r>
        <w:separator/>
      </w:r>
    </w:p>
  </w:footnote>
  <w:footnote w:type="continuationSeparator" w:id="0">
    <w:p w14:paraId="1974D7E7" w14:textId="77777777" w:rsidR="00787D9C" w:rsidRDefault="00787D9C" w:rsidP="004F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0105A" w14:textId="6C05E7A2" w:rsidR="004F11DC" w:rsidRPr="00116EFF" w:rsidRDefault="004F11DC" w:rsidP="004F11DC">
    <w:pPr>
      <w:pStyle w:val="Nagwek2"/>
      <w:jc w:val="center"/>
      <w:rPr>
        <w:b/>
        <w:bCs/>
        <w:i/>
        <w:iCs/>
        <w:sz w:val="20"/>
        <w:szCs w:val="20"/>
      </w:rPr>
    </w:pPr>
    <w:bookmarkStart w:id="0" w:name="_Hlk64489316"/>
    <w:r>
      <w:rPr>
        <w:b/>
        <w:bCs/>
        <w:i/>
        <w:iCs/>
        <w:sz w:val="20"/>
        <w:szCs w:val="20"/>
      </w:rPr>
      <w:t xml:space="preserve">Postępowanie  </w:t>
    </w:r>
    <w:r w:rsidRPr="001706BD">
      <w:rPr>
        <w:b/>
        <w:bCs/>
        <w:i/>
        <w:iCs/>
        <w:sz w:val="20"/>
        <w:szCs w:val="20"/>
      </w:rPr>
      <w:t xml:space="preserve">nr  </w:t>
    </w:r>
    <w:r w:rsidR="009B51B1" w:rsidRPr="001706BD">
      <w:rPr>
        <w:b/>
        <w:bCs/>
        <w:i/>
        <w:iCs/>
        <w:sz w:val="20"/>
        <w:szCs w:val="20"/>
      </w:rPr>
      <w:t>ZP.271</w:t>
    </w:r>
    <w:r w:rsidR="004A620B">
      <w:rPr>
        <w:b/>
        <w:bCs/>
        <w:i/>
        <w:iCs/>
        <w:sz w:val="20"/>
        <w:szCs w:val="20"/>
      </w:rPr>
      <w:t>.22</w:t>
    </w:r>
    <w:r w:rsidRPr="001706BD">
      <w:rPr>
        <w:b/>
        <w:bCs/>
        <w:i/>
        <w:iCs/>
        <w:sz w:val="20"/>
        <w:szCs w:val="20"/>
      </w:rPr>
      <w:t>.202</w:t>
    </w:r>
    <w:r w:rsidR="00157811">
      <w:rPr>
        <w:b/>
        <w:bCs/>
        <w:i/>
        <w:iCs/>
        <w:sz w:val="20"/>
        <w:szCs w:val="20"/>
      </w:rPr>
      <w:t>3</w:t>
    </w:r>
    <w:r w:rsidRPr="001706BD">
      <w:rPr>
        <w:b/>
        <w:bCs/>
        <w:i/>
        <w:iCs/>
        <w:sz w:val="20"/>
        <w:szCs w:val="20"/>
      </w:rPr>
      <w:t xml:space="preserve"> </w:t>
    </w:r>
    <w:bookmarkEnd w:id="0"/>
  </w:p>
  <w:p w14:paraId="3A5014DA" w14:textId="77777777" w:rsidR="004F11DC" w:rsidRDefault="004F11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E4CE4B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2E"/>
    <w:multiLevelType w:val="singleLevel"/>
    <w:tmpl w:val="BDCCB29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color w:val="auto"/>
        <w:sz w:val="24"/>
        <w:szCs w:val="24"/>
        <w:lang w:val="pl-PL"/>
      </w:rPr>
    </w:lvl>
  </w:abstractNum>
  <w:abstractNum w:abstractNumId="2" w15:restartNumberingAfterBreak="0">
    <w:nsid w:val="02505AD4"/>
    <w:multiLevelType w:val="hybridMultilevel"/>
    <w:tmpl w:val="763E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7AE9"/>
    <w:multiLevelType w:val="hybridMultilevel"/>
    <w:tmpl w:val="3B348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72938"/>
    <w:multiLevelType w:val="multilevel"/>
    <w:tmpl w:val="F5BE3B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11442"/>
    <w:multiLevelType w:val="hybridMultilevel"/>
    <w:tmpl w:val="E2F44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911AC"/>
    <w:multiLevelType w:val="multilevel"/>
    <w:tmpl w:val="C596B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Times New Roman"/>
        <w:b w:val="0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7" w15:restartNumberingAfterBreak="0">
    <w:nsid w:val="0C6F2DE9"/>
    <w:multiLevelType w:val="multilevel"/>
    <w:tmpl w:val="5F60835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7B264B"/>
    <w:multiLevelType w:val="hybridMultilevel"/>
    <w:tmpl w:val="33A818A2"/>
    <w:lvl w:ilvl="0" w:tplc="4998BD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7396F"/>
    <w:multiLevelType w:val="multilevel"/>
    <w:tmpl w:val="3724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34B4CAC"/>
    <w:multiLevelType w:val="multilevel"/>
    <w:tmpl w:val="71D8E8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 w:val="0"/>
        <w:bCs w:val="0"/>
      </w:rPr>
    </w:lvl>
  </w:abstractNum>
  <w:abstractNum w:abstractNumId="11" w15:restartNumberingAfterBreak="0">
    <w:nsid w:val="1D7B3F0E"/>
    <w:multiLevelType w:val="hybridMultilevel"/>
    <w:tmpl w:val="74F2F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A7A33"/>
    <w:multiLevelType w:val="multilevel"/>
    <w:tmpl w:val="85D4A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4EA4EFE"/>
    <w:multiLevelType w:val="multilevel"/>
    <w:tmpl w:val="4B820C9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EB0647"/>
    <w:multiLevelType w:val="multilevel"/>
    <w:tmpl w:val="FD380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CF32096"/>
    <w:multiLevelType w:val="multilevel"/>
    <w:tmpl w:val="A9DCEC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111814"/>
    <w:multiLevelType w:val="multilevel"/>
    <w:tmpl w:val="C1684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4335582"/>
    <w:multiLevelType w:val="multilevel"/>
    <w:tmpl w:val="5AD060C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397"/>
      </w:pPr>
    </w:lvl>
    <w:lvl w:ilvl="3">
      <w:start w:val="1"/>
      <w:numFmt w:val="bullet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2268" w:hanging="708"/>
      </w:pPr>
    </w:lvl>
    <w:lvl w:ilvl="5">
      <w:start w:val="1"/>
      <w:numFmt w:val="lowerLetter"/>
      <w:lvlText w:val="(%6)"/>
      <w:lvlJc w:val="left"/>
      <w:pPr>
        <w:ind w:left="2976" w:hanging="708"/>
      </w:pPr>
    </w:lvl>
    <w:lvl w:ilvl="6">
      <w:start w:val="1"/>
      <w:numFmt w:val="lowerRoman"/>
      <w:lvlText w:val="(%7)"/>
      <w:lvlJc w:val="left"/>
      <w:pPr>
        <w:ind w:left="3684" w:hanging="708"/>
      </w:pPr>
    </w:lvl>
    <w:lvl w:ilvl="7">
      <w:start w:val="1"/>
      <w:numFmt w:val="lowerLetter"/>
      <w:lvlText w:val="(%8)"/>
      <w:lvlJc w:val="left"/>
      <w:pPr>
        <w:ind w:left="4392" w:hanging="708"/>
      </w:pPr>
    </w:lvl>
    <w:lvl w:ilvl="8">
      <w:start w:val="1"/>
      <w:numFmt w:val="lowerRoman"/>
      <w:lvlText w:val="(%9)"/>
      <w:lvlJc w:val="left"/>
      <w:pPr>
        <w:ind w:left="5100" w:hanging="708"/>
      </w:pPr>
    </w:lvl>
  </w:abstractNum>
  <w:abstractNum w:abstractNumId="18" w15:restartNumberingAfterBreak="0">
    <w:nsid w:val="36260A81"/>
    <w:multiLevelType w:val="multilevel"/>
    <w:tmpl w:val="731C6D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F1DF3"/>
    <w:multiLevelType w:val="hybridMultilevel"/>
    <w:tmpl w:val="186AE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52966"/>
    <w:multiLevelType w:val="multilevel"/>
    <w:tmpl w:val="D5E43B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FB76CB9"/>
    <w:multiLevelType w:val="multilevel"/>
    <w:tmpl w:val="8048D8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463FD"/>
    <w:multiLevelType w:val="multilevel"/>
    <w:tmpl w:val="50FE97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C773E"/>
    <w:multiLevelType w:val="multilevel"/>
    <w:tmpl w:val="B7F26D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BB0459B"/>
    <w:multiLevelType w:val="multilevel"/>
    <w:tmpl w:val="31D87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C9C1759"/>
    <w:multiLevelType w:val="multilevel"/>
    <w:tmpl w:val="EF8EC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E25085A"/>
    <w:multiLevelType w:val="hybridMultilevel"/>
    <w:tmpl w:val="44C812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0E2C8F"/>
    <w:multiLevelType w:val="multilevel"/>
    <w:tmpl w:val="8968E256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33E0B8"/>
    <w:multiLevelType w:val="hybridMultilevel"/>
    <w:tmpl w:val="95596D9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A656C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C275560"/>
    <w:multiLevelType w:val="hybridMultilevel"/>
    <w:tmpl w:val="E7EC0F04"/>
    <w:lvl w:ilvl="0" w:tplc="89388E12">
      <w:start w:val="1"/>
      <w:numFmt w:val="decimal"/>
      <w:lvlText w:val="%1)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31" w15:restartNumberingAfterBreak="0">
    <w:nsid w:val="74D85057"/>
    <w:multiLevelType w:val="multilevel"/>
    <w:tmpl w:val="CDCC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734921"/>
    <w:multiLevelType w:val="multilevel"/>
    <w:tmpl w:val="7B6C4D1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B810A2"/>
    <w:multiLevelType w:val="multilevel"/>
    <w:tmpl w:val="0504D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4352751">
    <w:abstractNumId w:val="33"/>
  </w:num>
  <w:num w:numId="2" w16cid:durableId="1206794741">
    <w:abstractNumId w:val="9"/>
  </w:num>
  <w:num w:numId="3" w16cid:durableId="1711997766">
    <w:abstractNumId w:val="12"/>
  </w:num>
  <w:num w:numId="4" w16cid:durableId="665980734">
    <w:abstractNumId w:val="25"/>
  </w:num>
  <w:num w:numId="5" w16cid:durableId="717708820">
    <w:abstractNumId w:val="24"/>
  </w:num>
  <w:num w:numId="6" w16cid:durableId="2115979873">
    <w:abstractNumId w:val="20"/>
  </w:num>
  <w:num w:numId="7" w16cid:durableId="534654446">
    <w:abstractNumId w:val="23"/>
  </w:num>
  <w:num w:numId="8" w16cid:durableId="1644118394">
    <w:abstractNumId w:val="14"/>
  </w:num>
  <w:num w:numId="9" w16cid:durableId="1773166418">
    <w:abstractNumId w:val="16"/>
  </w:num>
  <w:num w:numId="10" w16cid:durableId="728530032">
    <w:abstractNumId w:val="13"/>
  </w:num>
  <w:num w:numId="11" w16cid:durableId="1886721298">
    <w:abstractNumId w:val="15"/>
  </w:num>
  <w:num w:numId="12" w16cid:durableId="1756397366">
    <w:abstractNumId w:val="4"/>
  </w:num>
  <w:num w:numId="13" w16cid:durableId="1514224700">
    <w:abstractNumId w:val="10"/>
  </w:num>
  <w:num w:numId="14" w16cid:durableId="966203130">
    <w:abstractNumId w:val="6"/>
  </w:num>
  <w:num w:numId="15" w16cid:durableId="1741244230">
    <w:abstractNumId w:val="32"/>
  </w:num>
  <w:num w:numId="16" w16cid:durableId="355932002">
    <w:abstractNumId w:val="7"/>
  </w:num>
  <w:num w:numId="17" w16cid:durableId="500588397">
    <w:abstractNumId w:val="27"/>
  </w:num>
  <w:num w:numId="18" w16cid:durableId="412048083">
    <w:abstractNumId w:val="22"/>
  </w:num>
  <w:num w:numId="19" w16cid:durableId="912155827">
    <w:abstractNumId w:val="18"/>
  </w:num>
  <w:num w:numId="20" w16cid:durableId="157045350">
    <w:abstractNumId w:val="17"/>
  </w:num>
  <w:num w:numId="21" w16cid:durableId="1476139425">
    <w:abstractNumId w:val="21"/>
  </w:num>
  <w:num w:numId="22" w16cid:durableId="1343318739">
    <w:abstractNumId w:val="1"/>
  </w:num>
  <w:num w:numId="23" w16cid:durableId="1898541935">
    <w:abstractNumId w:val="11"/>
  </w:num>
  <w:num w:numId="24" w16cid:durableId="1899634217">
    <w:abstractNumId w:val="28"/>
  </w:num>
  <w:num w:numId="25" w16cid:durableId="896741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8774304">
    <w:abstractNumId w:val="19"/>
  </w:num>
  <w:num w:numId="27" w16cid:durableId="89431458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1357380">
    <w:abstractNumId w:val="8"/>
  </w:num>
  <w:num w:numId="29" w16cid:durableId="446895370">
    <w:abstractNumId w:val="29"/>
  </w:num>
  <w:num w:numId="30" w16cid:durableId="773090131">
    <w:abstractNumId w:val="30"/>
  </w:num>
  <w:num w:numId="31" w16cid:durableId="1059936022">
    <w:abstractNumId w:val="3"/>
  </w:num>
  <w:num w:numId="32" w16cid:durableId="823425629">
    <w:abstractNumId w:val="26"/>
  </w:num>
  <w:num w:numId="33" w16cid:durableId="624703934">
    <w:abstractNumId w:val="5"/>
  </w:num>
  <w:num w:numId="34" w16cid:durableId="19651105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12673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1D2"/>
    <w:rsid w:val="000B25DB"/>
    <w:rsid w:val="000C3E1B"/>
    <w:rsid w:val="000C4760"/>
    <w:rsid w:val="000C627D"/>
    <w:rsid w:val="000D02F7"/>
    <w:rsid w:val="00104794"/>
    <w:rsid w:val="00106800"/>
    <w:rsid w:val="00111CA7"/>
    <w:rsid w:val="00146AE2"/>
    <w:rsid w:val="00153580"/>
    <w:rsid w:val="00157811"/>
    <w:rsid w:val="00165397"/>
    <w:rsid w:val="001706BD"/>
    <w:rsid w:val="001800DE"/>
    <w:rsid w:val="001A2192"/>
    <w:rsid w:val="001D203E"/>
    <w:rsid w:val="001D69CE"/>
    <w:rsid w:val="001E5108"/>
    <w:rsid w:val="0021068F"/>
    <w:rsid w:val="00217E0D"/>
    <w:rsid w:val="00237EBE"/>
    <w:rsid w:val="00246CA3"/>
    <w:rsid w:val="00264D07"/>
    <w:rsid w:val="00266240"/>
    <w:rsid w:val="00270507"/>
    <w:rsid w:val="002804C2"/>
    <w:rsid w:val="002845E3"/>
    <w:rsid w:val="002851AB"/>
    <w:rsid w:val="002A13A7"/>
    <w:rsid w:val="002C311C"/>
    <w:rsid w:val="002F06F1"/>
    <w:rsid w:val="00306176"/>
    <w:rsid w:val="00335B54"/>
    <w:rsid w:val="003454CB"/>
    <w:rsid w:val="003506D2"/>
    <w:rsid w:val="003513C9"/>
    <w:rsid w:val="003669DB"/>
    <w:rsid w:val="003675BD"/>
    <w:rsid w:val="003913A2"/>
    <w:rsid w:val="00397394"/>
    <w:rsid w:val="003B14FB"/>
    <w:rsid w:val="003C1648"/>
    <w:rsid w:val="003E30E9"/>
    <w:rsid w:val="00416FFD"/>
    <w:rsid w:val="00465979"/>
    <w:rsid w:val="00475D63"/>
    <w:rsid w:val="00496C7B"/>
    <w:rsid w:val="004A620B"/>
    <w:rsid w:val="004B2972"/>
    <w:rsid w:val="004C41D2"/>
    <w:rsid w:val="004E1FFB"/>
    <w:rsid w:val="004E3324"/>
    <w:rsid w:val="004F11DC"/>
    <w:rsid w:val="00501A0C"/>
    <w:rsid w:val="005242A2"/>
    <w:rsid w:val="00526B29"/>
    <w:rsid w:val="00547518"/>
    <w:rsid w:val="005522A3"/>
    <w:rsid w:val="00570B8C"/>
    <w:rsid w:val="005A6B92"/>
    <w:rsid w:val="005B6ED7"/>
    <w:rsid w:val="006164BB"/>
    <w:rsid w:val="00617F57"/>
    <w:rsid w:val="006474AF"/>
    <w:rsid w:val="006741B2"/>
    <w:rsid w:val="006841E9"/>
    <w:rsid w:val="006936B1"/>
    <w:rsid w:val="0069381C"/>
    <w:rsid w:val="006B1129"/>
    <w:rsid w:val="006D2577"/>
    <w:rsid w:val="006E7AF2"/>
    <w:rsid w:val="0071585D"/>
    <w:rsid w:val="00732D2B"/>
    <w:rsid w:val="00746DE7"/>
    <w:rsid w:val="0075497E"/>
    <w:rsid w:val="007726F9"/>
    <w:rsid w:val="00777576"/>
    <w:rsid w:val="00780EA3"/>
    <w:rsid w:val="00785794"/>
    <w:rsid w:val="00787D9C"/>
    <w:rsid w:val="00794742"/>
    <w:rsid w:val="00794E6E"/>
    <w:rsid w:val="00795638"/>
    <w:rsid w:val="007B607C"/>
    <w:rsid w:val="007D36D7"/>
    <w:rsid w:val="007D7C48"/>
    <w:rsid w:val="007F4469"/>
    <w:rsid w:val="00803D8C"/>
    <w:rsid w:val="00817628"/>
    <w:rsid w:val="00831EF1"/>
    <w:rsid w:val="00836A13"/>
    <w:rsid w:val="008375A0"/>
    <w:rsid w:val="00837856"/>
    <w:rsid w:val="008416D1"/>
    <w:rsid w:val="0086001B"/>
    <w:rsid w:val="00860B9D"/>
    <w:rsid w:val="008A7E40"/>
    <w:rsid w:val="008C570E"/>
    <w:rsid w:val="008E5DBC"/>
    <w:rsid w:val="008E6564"/>
    <w:rsid w:val="008F0323"/>
    <w:rsid w:val="00920FDE"/>
    <w:rsid w:val="00924879"/>
    <w:rsid w:val="00930F1C"/>
    <w:rsid w:val="00934DFF"/>
    <w:rsid w:val="00980053"/>
    <w:rsid w:val="00984691"/>
    <w:rsid w:val="009A3720"/>
    <w:rsid w:val="009B51B1"/>
    <w:rsid w:val="009C529E"/>
    <w:rsid w:val="009E1950"/>
    <w:rsid w:val="00A35BA8"/>
    <w:rsid w:val="00A560FB"/>
    <w:rsid w:val="00A5623E"/>
    <w:rsid w:val="00A56F4F"/>
    <w:rsid w:val="00A7216A"/>
    <w:rsid w:val="00A92094"/>
    <w:rsid w:val="00A93EDD"/>
    <w:rsid w:val="00AC36FB"/>
    <w:rsid w:val="00AC406E"/>
    <w:rsid w:val="00AD1AA9"/>
    <w:rsid w:val="00AF21A5"/>
    <w:rsid w:val="00AF7EB7"/>
    <w:rsid w:val="00B0606B"/>
    <w:rsid w:val="00B319A9"/>
    <w:rsid w:val="00B36257"/>
    <w:rsid w:val="00B71488"/>
    <w:rsid w:val="00B71DD5"/>
    <w:rsid w:val="00B82649"/>
    <w:rsid w:val="00BB3098"/>
    <w:rsid w:val="00BB37A7"/>
    <w:rsid w:val="00BB7A29"/>
    <w:rsid w:val="00BC3A75"/>
    <w:rsid w:val="00BD045B"/>
    <w:rsid w:val="00BE097E"/>
    <w:rsid w:val="00BE22A6"/>
    <w:rsid w:val="00BF0CFB"/>
    <w:rsid w:val="00BF505A"/>
    <w:rsid w:val="00C13304"/>
    <w:rsid w:val="00C16E5E"/>
    <w:rsid w:val="00C16FAD"/>
    <w:rsid w:val="00C45DC8"/>
    <w:rsid w:val="00C54F3C"/>
    <w:rsid w:val="00C652EF"/>
    <w:rsid w:val="00C66FAC"/>
    <w:rsid w:val="00C7431B"/>
    <w:rsid w:val="00C96C3E"/>
    <w:rsid w:val="00CF5299"/>
    <w:rsid w:val="00D00F03"/>
    <w:rsid w:val="00D271E2"/>
    <w:rsid w:val="00D425D5"/>
    <w:rsid w:val="00D44562"/>
    <w:rsid w:val="00D4612D"/>
    <w:rsid w:val="00D52C89"/>
    <w:rsid w:val="00D729D3"/>
    <w:rsid w:val="00D8548C"/>
    <w:rsid w:val="00D8561E"/>
    <w:rsid w:val="00D9590E"/>
    <w:rsid w:val="00E054D4"/>
    <w:rsid w:val="00E252EB"/>
    <w:rsid w:val="00E26E39"/>
    <w:rsid w:val="00E30D7B"/>
    <w:rsid w:val="00E418A5"/>
    <w:rsid w:val="00E5539E"/>
    <w:rsid w:val="00E568EB"/>
    <w:rsid w:val="00E77F2F"/>
    <w:rsid w:val="00E82033"/>
    <w:rsid w:val="00E96714"/>
    <w:rsid w:val="00EA1C38"/>
    <w:rsid w:val="00EB1067"/>
    <w:rsid w:val="00ED2CE8"/>
    <w:rsid w:val="00EE7188"/>
    <w:rsid w:val="00F173A2"/>
    <w:rsid w:val="00F254D8"/>
    <w:rsid w:val="00F32E14"/>
    <w:rsid w:val="00F447A2"/>
    <w:rsid w:val="00F61022"/>
    <w:rsid w:val="00F66633"/>
    <w:rsid w:val="00F66BC1"/>
    <w:rsid w:val="00F72495"/>
    <w:rsid w:val="00F90F12"/>
    <w:rsid w:val="00F979AD"/>
    <w:rsid w:val="00FC5755"/>
    <w:rsid w:val="00FC78BB"/>
    <w:rsid w:val="00FE58CD"/>
    <w:rsid w:val="00FE7B4F"/>
    <w:rsid w:val="00FF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5876"/>
  <w15:chartTrackingRefBased/>
  <w15:docId w15:val="{4CC73949-B6B4-4AD5-88B2-722B9952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5,Akapit z list¹,Akapit z listą numerowaną,Podsis rysunku,Akapit z listą2"/>
    <w:basedOn w:val="Normalny"/>
    <w:link w:val="AkapitzlistZnak"/>
    <w:uiPriority w:val="34"/>
    <w:qFormat/>
    <w:rsid w:val="004F11DC"/>
    <w:pPr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5 Znak,Akapit z list¹ Znak,Akapit z listą numerowaną Znak,Podsis rysunku Znak,Akapit z listą2 Znak"/>
    <w:link w:val="Akapitzlist"/>
    <w:uiPriority w:val="34"/>
    <w:qFormat/>
    <w:locked/>
    <w:rsid w:val="004F11DC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table" w:styleId="Tabela-Siatka">
    <w:name w:val="Table Grid"/>
    <w:basedOn w:val="Standardowy"/>
    <w:uiPriority w:val="59"/>
    <w:rsid w:val="004F11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1DC"/>
  </w:style>
  <w:style w:type="paragraph" w:styleId="Stopka">
    <w:name w:val="footer"/>
    <w:basedOn w:val="Normalny"/>
    <w:link w:val="Stopka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1DC"/>
  </w:style>
  <w:style w:type="paragraph" w:customStyle="1" w:styleId="Nagwek2">
    <w:name w:val="Nagłówek2"/>
    <w:basedOn w:val="Normalny"/>
    <w:next w:val="Tekstpodstawowy"/>
    <w:rsid w:val="004F11D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11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11DC"/>
  </w:style>
  <w:style w:type="table" w:customStyle="1" w:styleId="Tabela-Siatka1">
    <w:name w:val="Tabela - Siatka1"/>
    <w:basedOn w:val="Standardowy"/>
    <w:next w:val="Tabela-Siatka"/>
    <w:uiPriority w:val="59"/>
    <w:rsid w:val="005A6B92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627D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paragraph" w:customStyle="1" w:styleId="xmsonormal">
    <w:name w:val="x_msonormal"/>
    <w:basedOn w:val="Normalny"/>
    <w:rsid w:val="000C6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0DE"/>
    <w:rPr>
      <w:rFonts w:ascii="Segoe UI" w:hAnsi="Segoe UI" w:cs="Segoe UI"/>
      <w:sz w:val="18"/>
      <w:szCs w:val="18"/>
    </w:rPr>
  </w:style>
  <w:style w:type="paragraph" w:customStyle="1" w:styleId="Style43">
    <w:name w:val="Style43"/>
    <w:rsid w:val="00306176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06176"/>
    <w:rPr>
      <w:color w:val="0563C1" w:themeColor="hyperlink"/>
      <w:u w:val="single"/>
    </w:rPr>
  </w:style>
  <w:style w:type="character" w:customStyle="1" w:styleId="FontStyle65">
    <w:name w:val="Font Style65"/>
    <w:rsid w:val="00306176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70">
    <w:name w:val="Font Style70"/>
    <w:rsid w:val="001A2192"/>
    <w:rPr>
      <w:rFonts w:ascii="Times New Roman" w:hAnsi="Times New Roman" w:cs="Times New Roman" w:hint="default"/>
      <w:sz w:val="18"/>
    </w:rPr>
  </w:style>
  <w:style w:type="paragraph" w:customStyle="1" w:styleId="default0">
    <w:name w:val="default"/>
    <w:basedOn w:val="Normalny"/>
    <w:rsid w:val="001A2192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owo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rtuski.webewid.pl/e-uslugi/portal-mapowy" TargetMode="External"/><Relationship Id="rId12" Type="http://schemas.openxmlformats.org/officeDocument/2006/relationships/hyperlink" Target="mailto:kancelaria@uodo.gov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ukowo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artuski.webewid.pl/e-uslugi/portal-mapow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odo.gov.pl/pl/p/kontak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17</Pages>
  <Words>6259</Words>
  <Characters>37556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14</cp:revision>
  <cp:lastPrinted>2023-04-14T10:16:00Z</cp:lastPrinted>
  <dcterms:created xsi:type="dcterms:W3CDTF">2023-06-20T11:11:00Z</dcterms:created>
  <dcterms:modified xsi:type="dcterms:W3CDTF">2023-06-26T09:32:00Z</dcterms:modified>
</cp:coreProperties>
</file>