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35" w:rsidRPr="00C15DF7" w:rsidRDefault="00E16935" w:rsidP="00E16935">
      <w:pPr>
        <w:suppressAutoHyphens/>
        <w:spacing w:line="240" w:lineRule="auto"/>
        <w:jc w:val="center"/>
        <w:rPr>
          <w:rFonts w:ascii="Book Antiqua" w:hAnsi="Book Antiqua"/>
          <w:color w:val="auto"/>
          <w:szCs w:val="22"/>
          <w:lang w:eastAsia="zh-CN"/>
        </w:rPr>
      </w:pPr>
      <w:r w:rsidRPr="00C15DF7">
        <w:rPr>
          <w:rFonts w:ascii="Book Antiqua" w:hAnsi="Book Antiqua"/>
          <w:bCs/>
          <w:color w:val="auto"/>
          <w:szCs w:val="22"/>
          <w:lang w:eastAsia="zh-CN"/>
        </w:rPr>
        <w:t>Karta (sylabus) modu</w:t>
      </w:r>
      <w:r w:rsidRPr="00C15DF7">
        <w:rPr>
          <w:rFonts w:ascii="Book Antiqua" w:hAnsi="Book Antiqua" w:cs="Lucida Grande"/>
          <w:bCs/>
          <w:color w:val="auto"/>
          <w:szCs w:val="22"/>
          <w:lang w:eastAsia="zh-CN"/>
        </w:rPr>
        <w:t>ł</w:t>
      </w:r>
      <w:r w:rsidRPr="00C15DF7">
        <w:rPr>
          <w:rFonts w:ascii="Book Antiqua" w:hAnsi="Book Antiqua"/>
          <w:bCs/>
          <w:color w:val="auto"/>
          <w:szCs w:val="22"/>
          <w:lang w:eastAsia="zh-CN"/>
        </w:rPr>
        <w:t>u/przedmiotu</w:t>
      </w:r>
    </w:p>
    <w:p w:rsidR="00E16935" w:rsidRPr="00C15DF7" w:rsidRDefault="00E16935" w:rsidP="00E16935">
      <w:pPr>
        <w:suppressAutoHyphens/>
        <w:spacing w:line="240" w:lineRule="auto"/>
        <w:jc w:val="center"/>
        <w:rPr>
          <w:rFonts w:ascii="Book Antiqua" w:hAnsi="Book Antiqua"/>
          <w:color w:val="auto"/>
          <w:szCs w:val="22"/>
          <w:lang w:eastAsia="zh-CN"/>
        </w:rPr>
      </w:pPr>
      <w:r w:rsidRPr="00C15DF7">
        <w:rPr>
          <w:rFonts w:ascii="Book Antiqua" w:hAnsi="Book Antiqua"/>
          <w:color w:val="auto"/>
          <w:szCs w:val="22"/>
          <w:lang w:eastAsia="zh-CN"/>
        </w:rPr>
        <w:t>INFORMATYKA</w:t>
      </w:r>
    </w:p>
    <w:p w:rsidR="00E16935" w:rsidRPr="00C15DF7" w:rsidRDefault="00E16935" w:rsidP="00E16935">
      <w:pPr>
        <w:suppressAutoHyphens/>
        <w:spacing w:after="240" w:line="240" w:lineRule="auto"/>
        <w:jc w:val="center"/>
        <w:rPr>
          <w:rFonts w:ascii="Book Antiqua" w:hAnsi="Book Antiqua"/>
          <w:color w:val="auto"/>
          <w:szCs w:val="22"/>
          <w:lang w:eastAsia="zh-CN"/>
        </w:rPr>
      </w:pPr>
      <w:r w:rsidRPr="00C15DF7">
        <w:rPr>
          <w:rFonts w:ascii="Book Antiqua" w:hAnsi="Book Antiqua"/>
          <w:color w:val="auto"/>
          <w:szCs w:val="22"/>
          <w:lang w:eastAsia="zh-CN"/>
        </w:rPr>
        <w:t>Studia I stopnia</w:t>
      </w: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387"/>
      </w:tblGrid>
      <w:tr w:rsidR="00E16935" w:rsidRPr="00C15DF7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Przedmiot: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 w:cs="Lucida Grande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In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żynieria baz danych</w:t>
            </w:r>
          </w:p>
        </w:tc>
      </w:tr>
      <w:tr w:rsidR="00E16935" w:rsidRPr="00C15DF7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Rodzaj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strike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Obieralny</w:t>
            </w:r>
          </w:p>
        </w:tc>
      </w:tr>
      <w:tr w:rsidR="00E16935" w:rsidRPr="00C15DF7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Kod przedmiotu: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>IIS6.IT.2</w:t>
            </w:r>
          </w:p>
        </w:tc>
      </w:tr>
      <w:tr w:rsidR="00E16935" w:rsidRPr="00C15DF7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Rok: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III</w:t>
            </w:r>
          </w:p>
        </w:tc>
      </w:tr>
      <w:tr w:rsidR="00E16935" w:rsidRPr="00C15DF7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Semestr: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6</w:t>
            </w:r>
          </w:p>
        </w:tc>
      </w:tr>
      <w:tr w:rsidR="00E16935" w:rsidRPr="00C15DF7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Forma studiów: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Studia stacjonarne </w:t>
            </w:r>
          </w:p>
        </w:tc>
      </w:tr>
      <w:tr w:rsidR="00E16935" w:rsidRPr="00C15DF7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Rodzaj zajęć i liczba godzin w semestrze: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60</w:t>
            </w:r>
          </w:p>
        </w:tc>
      </w:tr>
      <w:tr w:rsidR="00E16935" w:rsidRPr="00C15DF7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Wykład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E16935" w:rsidRPr="00C15DF7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Laboratorium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30</w:t>
            </w:r>
          </w:p>
        </w:tc>
      </w:tr>
      <w:tr w:rsidR="00E16935" w:rsidRPr="00C15DF7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Liczba punktów ECTS: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3</w:t>
            </w:r>
          </w:p>
        </w:tc>
      </w:tr>
      <w:tr w:rsidR="00E16935" w:rsidRPr="00C15DF7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Sposób zaliczenia: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Zaliczenie</w:t>
            </w:r>
          </w:p>
        </w:tc>
      </w:tr>
      <w:tr w:rsidR="00E16935" w:rsidRPr="00C15DF7" w:rsidTr="004F09F6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J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ę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zyk wyk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ł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adowy: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ind w:firstLine="214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J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ę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zyk polski</w:t>
            </w:r>
          </w:p>
        </w:tc>
      </w:tr>
    </w:tbl>
    <w:p w:rsidR="00E16935" w:rsidRPr="00C15DF7" w:rsidRDefault="00E16935" w:rsidP="00E16935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E16935" w:rsidRPr="00C15DF7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Cele przedmiotu</w:t>
            </w:r>
          </w:p>
        </w:tc>
      </w:tr>
      <w:tr w:rsidR="00E16935" w:rsidRPr="00C15DF7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C1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rPr>
                <w:rFonts w:ascii="Book Antiqua" w:hAnsi="Book Antiqua" w:cs="Lucida Grande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Umiej</w:t>
            </w:r>
            <w:r w:rsidRPr="00C15DF7">
              <w:rPr>
                <w:rFonts w:ascii="Book Antiqua" w:hAnsi="Book Antiqua" w:cs="Lucida Grande"/>
                <w:color w:val="auto"/>
                <w:szCs w:val="22"/>
              </w:rPr>
              <w:t>ętność</w:t>
            </w:r>
            <w:r w:rsidRPr="00C15DF7">
              <w:rPr>
                <w:rFonts w:ascii="Book Antiqua" w:hAnsi="Book Antiqua" w:cs="Arial"/>
                <w:color w:val="auto"/>
                <w:szCs w:val="22"/>
              </w:rPr>
              <w:t xml:space="preserve"> projektowania relacyjnych baz danych na podstawie przedstawionego problemu</w:t>
            </w:r>
          </w:p>
        </w:tc>
      </w:tr>
      <w:tr w:rsidR="00E16935" w:rsidRPr="00C15DF7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C2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rPr>
                <w:rFonts w:ascii="Book Antiqua" w:hAnsi="Book Antiqua" w:cs="Lucida Grande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Umiej</w:t>
            </w:r>
            <w:r w:rsidRPr="00C15DF7">
              <w:rPr>
                <w:rFonts w:ascii="Book Antiqua" w:hAnsi="Book Antiqua" w:cs="Lucida Grande"/>
                <w:color w:val="auto"/>
                <w:szCs w:val="22"/>
              </w:rPr>
              <w:t>ętność tworzenia bazy danych w wybranym środowisku bazodanowym i administrowania nią</w:t>
            </w:r>
          </w:p>
        </w:tc>
      </w:tr>
      <w:tr w:rsidR="00E16935" w:rsidRPr="00C15DF7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C3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rPr>
                <w:rFonts w:ascii="Book Antiqua" w:hAnsi="Book Antiqua" w:cs="Lucida Grande"/>
                <w:color w:val="auto"/>
                <w:szCs w:val="22"/>
              </w:rPr>
            </w:pPr>
            <w:r w:rsidRPr="00C15DF7">
              <w:rPr>
                <w:rFonts w:ascii="Book Antiqua" w:hAnsi="Book Antiqua" w:cs="Lucida Grande"/>
                <w:color w:val="auto"/>
                <w:szCs w:val="22"/>
              </w:rPr>
              <w:t>Umiejętność programowania w języku Transact-SQL</w:t>
            </w:r>
          </w:p>
        </w:tc>
      </w:tr>
    </w:tbl>
    <w:p w:rsidR="00E16935" w:rsidRPr="00C15DF7" w:rsidRDefault="00E16935" w:rsidP="00E16935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E16935" w:rsidRPr="00C15DF7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Wymagania wst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ę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pne w zakresie wiedzy, umiej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ę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tno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ś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ci i innych kompetencji</w:t>
            </w:r>
          </w:p>
        </w:tc>
      </w:tr>
      <w:tr w:rsidR="00E16935" w:rsidRPr="00C15DF7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Lucida Grande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Znajomo</w:t>
            </w:r>
            <w:r w:rsidRPr="00C15DF7">
              <w:rPr>
                <w:rFonts w:ascii="Book Antiqua" w:hAnsi="Book Antiqua" w:cs="Lucida Grande"/>
                <w:color w:val="auto"/>
                <w:szCs w:val="22"/>
              </w:rPr>
              <w:t>ść podstaw relacyjnych baz danych</w:t>
            </w:r>
          </w:p>
        </w:tc>
      </w:tr>
      <w:tr w:rsidR="00E16935" w:rsidRPr="00C15DF7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Lucida Grande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Znajomo</w:t>
            </w:r>
            <w:r w:rsidRPr="00C15DF7">
              <w:rPr>
                <w:rFonts w:ascii="Book Antiqua" w:hAnsi="Book Antiqua" w:cs="Lucida Grande"/>
                <w:color w:val="auto"/>
                <w:szCs w:val="22"/>
              </w:rPr>
              <w:t>ść języka SQL</w:t>
            </w:r>
          </w:p>
        </w:tc>
      </w:tr>
    </w:tbl>
    <w:p w:rsidR="00E16935" w:rsidRPr="00C15DF7" w:rsidRDefault="00E16935" w:rsidP="00E16935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9072"/>
      </w:tblGrid>
      <w:tr w:rsidR="00E16935" w:rsidRPr="00C15DF7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 w:cs="Lucida Grande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Efekty uczenia si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ę</w:t>
            </w:r>
          </w:p>
        </w:tc>
      </w:tr>
      <w:tr w:rsidR="00E16935" w:rsidRPr="00C15DF7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uppressAutoHyphens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W zakresie wiedzy:</w:t>
            </w:r>
          </w:p>
        </w:tc>
      </w:tr>
      <w:tr w:rsidR="00E16935" w:rsidRPr="00C15DF7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Ek1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/>
                <w:szCs w:val="22"/>
              </w:rPr>
              <w:t xml:space="preserve">Student ma uporządkowaną wiedzę dotyczącą metod projektowania struktury relacyjnej bazy danych i jej normalizacji. </w:t>
            </w:r>
          </w:p>
        </w:tc>
      </w:tr>
      <w:tr w:rsidR="00E16935" w:rsidRPr="00C15DF7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EK2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/>
                <w:szCs w:val="22"/>
              </w:rPr>
              <w:t>Student ma uporządkowaną wiedzę z podstawowego zarządzania bazą danych w wybranym środowisku bazodanowym.</w:t>
            </w:r>
          </w:p>
        </w:tc>
      </w:tr>
      <w:tr w:rsidR="00E16935" w:rsidRPr="00C15DF7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EK3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Lucida Grande"/>
                <w:color w:val="auto"/>
                <w:szCs w:val="22"/>
              </w:rPr>
            </w:pPr>
            <w:r w:rsidRPr="00C15DF7">
              <w:rPr>
                <w:rFonts w:ascii="Book Antiqua" w:hAnsi="Book Antiqua"/>
                <w:szCs w:val="22"/>
              </w:rPr>
              <w:t>Student ma uporządkowaną wiedzę dotyczącą tworzenia programów w języku Transact-SQL</w:t>
            </w:r>
          </w:p>
        </w:tc>
      </w:tr>
      <w:tr w:rsidR="00E16935" w:rsidRPr="00C15DF7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uppressAutoHyphens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W zakresie umiej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ę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tno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ś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ci:</w:t>
            </w:r>
          </w:p>
        </w:tc>
      </w:tr>
      <w:tr w:rsidR="00E16935" w:rsidRPr="00C15DF7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EK4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/>
                <w:szCs w:val="22"/>
              </w:rPr>
              <w:t>Student potrafi zaprojektować strukturę relacyjnej bazy danych według zadanej funkcjonalności.</w:t>
            </w:r>
          </w:p>
        </w:tc>
      </w:tr>
      <w:tr w:rsidR="00E16935" w:rsidRPr="00C15DF7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EK5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/>
                <w:szCs w:val="22"/>
              </w:rPr>
            </w:pPr>
            <w:r w:rsidRPr="00C15DF7">
              <w:rPr>
                <w:rFonts w:ascii="Book Antiqua" w:hAnsi="Book Antiqua"/>
                <w:szCs w:val="22"/>
              </w:rPr>
              <w:t>Student potrafi utworzyć bazę danych według zadanej funkcjonalności oraz nią zarządzać. Potrafi tworzyć widoki i wyzwalacze i z nich korzystać.</w:t>
            </w:r>
          </w:p>
        </w:tc>
      </w:tr>
      <w:tr w:rsidR="00E16935" w:rsidRPr="00C15DF7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EK 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/>
                <w:szCs w:val="22"/>
              </w:rPr>
              <w:t>Student potrafi utworzyć program w języku Transact-SQL zgodnie z zadanym problemem.</w:t>
            </w:r>
          </w:p>
        </w:tc>
      </w:tr>
      <w:tr w:rsidR="00E16935" w:rsidRPr="00C15DF7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uppressAutoHyphens/>
              <w:spacing w:line="240" w:lineRule="auto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W zakresie kompetencji spo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ł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ecznych:</w:t>
            </w:r>
          </w:p>
        </w:tc>
      </w:tr>
      <w:tr w:rsidR="00E16935" w:rsidRPr="00C15DF7" w:rsidTr="004F09F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lastRenderedPageBreak/>
              <w:t>EK 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rPr>
                <w:rFonts w:ascii="Book Antiqua" w:hAnsi="Book Antiqua"/>
                <w:szCs w:val="22"/>
              </w:rPr>
            </w:pPr>
            <w:r w:rsidRPr="00C15DF7">
              <w:rPr>
                <w:rFonts w:ascii="Book Antiqua" w:hAnsi="Book Antiqua"/>
                <w:szCs w:val="22"/>
              </w:rPr>
              <w:t>Potrafi pracować w grupie, wnosząc swoje uwagi.</w:t>
            </w:r>
          </w:p>
        </w:tc>
      </w:tr>
    </w:tbl>
    <w:p w:rsidR="00E16935" w:rsidRPr="00C15DF7" w:rsidRDefault="00E16935" w:rsidP="00E16935">
      <w:pPr>
        <w:suppressAutoHyphens/>
        <w:spacing w:line="240" w:lineRule="auto"/>
        <w:jc w:val="left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1384"/>
        <w:gridCol w:w="8681"/>
      </w:tblGrid>
      <w:tr w:rsidR="00E16935" w:rsidRPr="00C15DF7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Tre</w:t>
            </w:r>
            <w:r w:rsidRPr="00C15DF7">
              <w:rPr>
                <w:rFonts w:ascii="Book Antiqua" w:hAnsi="Book Antiqua" w:cs="Lucida Grande"/>
                <w:color w:val="auto"/>
                <w:szCs w:val="22"/>
              </w:rPr>
              <w:t>ś</w:t>
            </w:r>
            <w:r w:rsidRPr="00C15DF7">
              <w:rPr>
                <w:rFonts w:ascii="Book Antiqua" w:hAnsi="Book Antiqua" w:cs="Arial"/>
                <w:color w:val="auto"/>
                <w:szCs w:val="22"/>
              </w:rPr>
              <w:t>ci programowe przedmiotu</w:t>
            </w:r>
          </w:p>
        </w:tc>
      </w:tr>
      <w:tr w:rsidR="00E16935" w:rsidRPr="00C15DF7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Forma zaj</w:t>
            </w:r>
            <w:r w:rsidRPr="00C15DF7">
              <w:rPr>
                <w:rFonts w:ascii="Book Antiqua" w:hAnsi="Book Antiqua" w:cs="Lucida Grande"/>
                <w:color w:val="auto"/>
                <w:szCs w:val="22"/>
              </w:rPr>
              <w:t>ęć</w:t>
            </w:r>
            <w:r w:rsidRPr="00C15DF7">
              <w:rPr>
                <w:rFonts w:ascii="Book Antiqua" w:hAnsi="Book Antiqua" w:cs="Arial"/>
                <w:color w:val="auto"/>
                <w:szCs w:val="22"/>
              </w:rPr>
              <w:t xml:space="preserve"> – wyk</w:t>
            </w:r>
            <w:r w:rsidRPr="00C15DF7">
              <w:rPr>
                <w:rFonts w:ascii="Book Antiqua" w:hAnsi="Book Antiqua" w:cs="Lucida Grande"/>
                <w:color w:val="auto"/>
                <w:szCs w:val="22"/>
              </w:rPr>
              <w:t>ł</w:t>
            </w:r>
            <w:r w:rsidRPr="00C15DF7">
              <w:rPr>
                <w:rFonts w:ascii="Book Antiqua" w:hAnsi="Book Antiqua" w:cs="Arial"/>
                <w:color w:val="auto"/>
                <w:szCs w:val="22"/>
              </w:rPr>
              <w:t>ady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napToGrid w:val="0"/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Tre</w:t>
            </w:r>
            <w:r w:rsidRPr="00C15DF7">
              <w:rPr>
                <w:rFonts w:ascii="Book Antiqua" w:hAnsi="Book Antiqua" w:cs="Lucida Grande"/>
                <w:color w:val="auto"/>
                <w:szCs w:val="22"/>
              </w:rPr>
              <w:t>ś</w:t>
            </w:r>
            <w:r w:rsidRPr="00C15DF7">
              <w:rPr>
                <w:rFonts w:ascii="Book Antiqua" w:hAnsi="Book Antiqua" w:cs="Arial"/>
                <w:color w:val="auto"/>
                <w:szCs w:val="22"/>
              </w:rPr>
              <w:t>ci programowe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Wprowadzenie do in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żynierii baz danych. Wyjaśnienie podstawowych pojęć i definicji.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W2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Przedstawienie rodzaju baz danych, ze szczególnym uwzgl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ędnieniem relacyjnych baz danych.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W3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Metody modelowania baz danych.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W4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Normalizacja baz danych.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W5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Projektowanie struktury baz danych: diagram EER, encje, relacje i indeksy.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W6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Forward engineering, reverse engineering.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W7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Zarz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ądzanie bazą danych MySQL.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W8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U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żytkownicy, role i uprawnienie w bazie danych MySQL.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W9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Widoki i ich zastosowanie w bazie MySQL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W10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Tworzenie i korzystanie z wyzwalaczy w bazie MYSQL.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W11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Wprowadzenie do bazy danych MSSQL.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W12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Tworzenie i zarz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 xml:space="preserve">ądzanie </w:t>
            </w: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baz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ą</w:t>
            </w: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 xml:space="preserve"> danych MSSQL. 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W13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U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żytkownicy, role i uprawnienia w bazie MSSQL.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W14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Widoki i ich zastosowanie w bazie MSSQL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W15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Tworzenie i korzystanie z wyzwalaczy w bazie MSSQL.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W16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Podstawy j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ęzyka Transact-SQL.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W17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Instrukcje warunkowe i iteracyjne w j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ęzyku Transact-SQL.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W18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Funkcje w procedury w j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ęzyku Transact-SQL.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W19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Kursory w j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ęzyku Transact-SQL.</w:t>
            </w:r>
          </w:p>
        </w:tc>
      </w:tr>
      <w:tr w:rsidR="00E16935" w:rsidRPr="00C15DF7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Forma zaj</w:t>
            </w:r>
            <w:r w:rsidRPr="00C15DF7">
              <w:rPr>
                <w:rFonts w:ascii="Book Antiqua" w:hAnsi="Book Antiqua" w:cs="Lucida Grande"/>
                <w:color w:val="auto"/>
                <w:szCs w:val="22"/>
              </w:rPr>
              <w:t>ęć</w:t>
            </w:r>
            <w:r w:rsidRPr="00C15DF7">
              <w:rPr>
                <w:rFonts w:ascii="Book Antiqua" w:hAnsi="Book Antiqua" w:cs="Arial"/>
                <w:color w:val="auto"/>
                <w:szCs w:val="22"/>
              </w:rPr>
              <w:t xml:space="preserve"> – laboratoria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napToGrid w:val="0"/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Tre</w:t>
            </w:r>
            <w:r w:rsidRPr="00C15DF7">
              <w:rPr>
                <w:rFonts w:ascii="Book Antiqua" w:hAnsi="Book Antiqua" w:cs="Lucida Grande"/>
                <w:color w:val="auto"/>
                <w:szCs w:val="22"/>
              </w:rPr>
              <w:t>ś</w:t>
            </w:r>
            <w:r w:rsidRPr="00C15DF7">
              <w:rPr>
                <w:rFonts w:ascii="Book Antiqua" w:hAnsi="Book Antiqua" w:cs="Arial"/>
                <w:color w:val="auto"/>
                <w:szCs w:val="22"/>
              </w:rPr>
              <w:t>ci programowe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L1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Projektowanie relacyjnej bazy danych.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L2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Normalizacja bazy danych.</w:t>
            </w:r>
          </w:p>
        </w:tc>
      </w:tr>
      <w:tr w:rsidR="00E16935" w:rsidRPr="00164FFA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L3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  <w:lang w:val="en-GB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  <w:lang w:val="en-GB"/>
              </w:rPr>
              <w:t>Tworzenie</w:t>
            </w:r>
            <w:r w:rsidR="00164FFA">
              <w:rPr>
                <w:rFonts w:ascii="Book Antiqua" w:hAnsi="Book Antiqua" w:cs="Arial"/>
                <w:bCs/>
                <w:iCs/>
                <w:color w:val="auto"/>
                <w:szCs w:val="22"/>
                <w:lang w:val="en-GB"/>
              </w:rPr>
              <w:t xml:space="preserve"> </w:t>
            </w: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  <w:lang w:val="en-GB"/>
              </w:rPr>
              <w:t>diagramu EER. Forward engineering.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L4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 xml:space="preserve">Tworzenie 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bazy danych MySQL. Definiowanie indeksów. Wprowadzanie danych. Zarządzanie bazą: eksport, import, backup.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L5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Zarz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ądzanie użytkownikami, rolami i uprawnieniami w bazie danych MySQL.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L6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 xml:space="preserve">Tworzenie widoków i wyzwalaczy 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 bazie danych MySQL</w:t>
            </w: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L7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Utworzenie bazy danych MSSQL na podstawie skryptu. Definiowanie indeksów. Wprowadzanie danych. Zarz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ądzanie bazą danych: eksport, import, backup.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L8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Zarz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ądzanie użytkownikami, rolami i uprawnieniami w bazie danych MSSQL.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L9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 xml:space="preserve">Tworzenie widoków i wyzwalaczy 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w bazie danych MSSQL</w:t>
            </w: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L10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Tworzenie prostych programów w j</w:t>
            </w:r>
            <w:r w:rsidRPr="00C15DF7">
              <w:rPr>
                <w:rFonts w:ascii="Book Antiqua" w:hAnsi="Book Antiqua" w:cs="Lucida Grande"/>
                <w:bCs/>
                <w:iCs/>
                <w:color w:val="auto"/>
                <w:szCs w:val="22"/>
              </w:rPr>
              <w:t>ęzyku Transact-SQL.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L11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Tworzenie programów z zastosowaniem instrukcji warunkowych i iteracyjnych.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L12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Tworzenie programów z zastosowaniem funkcji i procedur.</w:t>
            </w:r>
          </w:p>
        </w:tc>
      </w:tr>
      <w:tr w:rsidR="00E16935" w:rsidRPr="00C15DF7" w:rsidTr="004F09F6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L13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bCs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bCs/>
                <w:iCs/>
                <w:color w:val="auto"/>
                <w:szCs w:val="22"/>
              </w:rPr>
              <w:t>Definiowanie kursorów.</w:t>
            </w:r>
          </w:p>
        </w:tc>
      </w:tr>
    </w:tbl>
    <w:p w:rsidR="00E16935" w:rsidRPr="00C15DF7" w:rsidRDefault="00E16935" w:rsidP="00E16935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9214"/>
      </w:tblGrid>
      <w:tr w:rsidR="00E16935" w:rsidRPr="00C15DF7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Metody dydaktyczne</w:t>
            </w:r>
          </w:p>
        </w:tc>
      </w:tr>
      <w:tr w:rsidR="00E16935" w:rsidRPr="00C15DF7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 w:cs="Lucida Grande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Wyk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ł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ad z prezentacj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ą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 multimedialn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ą.</w:t>
            </w:r>
          </w:p>
        </w:tc>
      </w:tr>
      <w:tr w:rsidR="00E16935" w:rsidRPr="00C15DF7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Dyskusja tematyczna.</w:t>
            </w:r>
          </w:p>
        </w:tc>
      </w:tr>
      <w:tr w:rsidR="00E16935" w:rsidRPr="00C15DF7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Laboratoria: wykonywanie instrukcji laboratoryjnych.</w:t>
            </w:r>
          </w:p>
        </w:tc>
      </w:tr>
    </w:tbl>
    <w:p w:rsidR="00E16935" w:rsidRPr="00C15DF7" w:rsidRDefault="00E16935" w:rsidP="00E16935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1276"/>
        <w:gridCol w:w="6662"/>
        <w:gridCol w:w="2127"/>
      </w:tblGrid>
      <w:tr w:rsidR="00E16935" w:rsidRPr="00C15DF7" w:rsidTr="004F09F6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Metody i kryteria oceny</w:t>
            </w:r>
          </w:p>
        </w:tc>
      </w:tr>
      <w:tr w:rsidR="00E16935" w:rsidRPr="00C15DF7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Symbol metody oceny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Opis metody oceny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eastAsia="SimSun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eastAsia="SimSun" w:hAnsi="Book Antiqua"/>
                <w:color w:val="auto"/>
                <w:szCs w:val="22"/>
                <w:lang w:eastAsia="zh-CN"/>
              </w:rPr>
              <w:t>Próg zaliczeniowy</w:t>
            </w:r>
          </w:p>
        </w:tc>
      </w:tr>
      <w:tr w:rsidR="00E16935" w:rsidRPr="00C15DF7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O1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6935" w:rsidRPr="00C15DF7" w:rsidRDefault="00E16935" w:rsidP="00C15DF7">
            <w:pPr>
              <w:spacing w:line="240" w:lineRule="auto"/>
              <w:jc w:val="left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auto"/>
                <w:szCs w:val="22"/>
              </w:rPr>
              <w:t xml:space="preserve">Zaliczenie </w:t>
            </w:r>
            <w:r w:rsidR="00C15DF7" w:rsidRPr="00C15DF7">
              <w:rPr>
                <w:rFonts w:ascii="Book Antiqua" w:hAnsi="Book Antiqua" w:cs="Arial"/>
                <w:iCs/>
                <w:color w:val="auto"/>
                <w:szCs w:val="22"/>
              </w:rPr>
              <w:t xml:space="preserve">z </w:t>
            </w:r>
            <w:r w:rsidRPr="00C15DF7">
              <w:rPr>
                <w:rFonts w:ascii="Book Antiqua" w:hAnsi="Book Antiqua" w:cs="Arial"/>
                <w:iCs/>
                <w:color w:val="auto"/>
                <w:szCs w:val="22"/>
              </w:rPr>
              <w:t>wyk</w:t>
            </w:r>
            <w:r w:rsidRPr="00C15DF7">
              <w:rPr>
                <w:rFonts w:ascii="Book Antiqua" w:hAnsi="Book Antiqua" w:cs="Lucida Grande"/>
                <w:iCs/>
                <w:color w:val="auto"/>
                <w:szCs w:val="22"/>
              </w:rPr>
              <w:t>ł</w:t>
            </w:r>
            <w:r w:rsidRPr="00C15DF7">
              <w:rPr>
                <w:rFonts w:ascii="Book Antiqua" w:hAnsi="Book Antiqua" w:cs="Arial"/>
                <w:iCs/>
                <w:color w:val="auto"/>
                <w:szCs w:val="22"/>
              </w:rPr>
              <w:t>adu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51%</w:t>
            </w:r>
          </w:p>
        </w:tc>
      </w:tr>
      <w:tr w:rsidR="00E16935" w:rsidRPr="00C15DF7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O2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6935" w:rsidRPr="00C15DF7" w:rsidRDefault="00C15DF7" w:rsidP="00C15DF7">
            <w:pPr>
              <w:spacing w:line="240" w:lineRule="auto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auto"/>
                <w:szCs w:val="22"/>
              </w:rPr>
              <w:t xml:space="preserve">Zaliczeniez </w:t>
            </w:r>
            <w:r w:rsidR="00E16935" w:rsidRPr="00C15DF7">
              <w:rPr>
                <w:rFonts w:ascii="Book Antiqua" w:hAnsi="Book Antiqua" w:cs="Arial"/>
                <w:iCs/>
                <w:color w:val="auto"/>
                <w:szCs w:val="22"/>
              </w:rPr>
              <w:t>laboratorium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51%</w:t>
            </w:r>
          </w:p>
        </w:tc>
      </w:tr>
    </w:tbl>
    <w:p w:rsidR="00E16935" w:rsidRPr="00C15DF7" w:rsidRDefault="00E16935" w:rsidP="00E16935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851"/>
        <w:gridCol w:w="9214"/>
      </w:tblGrid>
      <w:tr w:rsidR="00E16935" w:rsidRPr="00C15DF7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Literatura podstawowa </w:t>
            </w:r>
          </w:p>
        </w:tc>
      </w:tr>
      <w:tr w:rsidR="00E16935" w:rsidRPr="00C15DF7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pacing w:line="240" w:lineRule="auto"/>
              <w:jc w:val="left"/>
              <w:rPr>
                <w:rFonts w:ascii="Book Antiqua" w:eastAsia="Calibri" w:hAnsi="Book Antiqua" w:cs="Arial"/>
                <w:color w:val="auto"/>
                <w:szCs w:val="22"/>
                <w:lang w:eastAsia="en-US"/>
              </w:rPr>
            </w:pPr>
            <w:r w:rsidRPr="00C15DF7">
              <w:rPr>
                <w:rFonts w:ascii="Book Antiqua" w:hAnsi="Book Antiqua"/>
                <w:szCs w:val="22"/>
              </w:rPr>
              <w:t>Jeffrey D. Ullman, Jennifer Widom, „Podstawowy kurs systemów baz danych”, Helion 2011</w:t>
            </w:r>
          </w:p>
        </w:tc>
      </w:tr>
      <w:tr w:rsidR="00E16935" w:rsidRPr="00164FFA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164FFA" w:rsidRDefault="00E16935" w:rsidP="004F09F6">
            <w:pPr>
              <w:spacing w:line="240" w:lineRule="auto"/>
              <w:jc w:val="left"/>
              <w:rPr>
                <w:rFonts w:ascii="Book Antiqua" w:eastAsia="Calibri" w:hAnsi="Book Antiqua" w:cs="Arial"/>
                <w:color w:val="auto"/>
                <w:szCs w:val="22"/>
                <w:lang w:val="en-US" w:eastAsia="en-US"/>
              </w:rPr>
            </w:pPr>
            <w:r w:rsidRPr="00C15DF7">
              <w:rPr>
                <w:rFonts w:ascii="Book Antiqua" w:hAnsi="Book Antiqua"/>
                <w:szCs w:val="22"/>
                <w:lang w:val="en-GB"/>
              </w:rPr>
              <w:t>Simon Riggs, HannuKrosing, “PostgreSQL. Receptury</w:t>
            </w:r>
            <w:r w:rsidR="00164FFA">
              <w:rPr>
                <w:rFonts w:ascii="Book Antiqua" w:hAnsi="Book Antiqua"/>
                <w:szCs w:val="22"/>
                <w:lang w:val="en-GB"/>
              </w:rPr>
              <w:t xml:space="preserve"> </w:t>
            </w:r>
            <w:r w:rsidRPr="00C15DF7">
              <w:rPr>
                <w:rFonts w:ascii="Book Antiqua" w:hAnsi="Book Antiqua"/>
                <w:szCs w:val="22"/>
                <w:lang w:val="en-GB"/>
              </w:rPr>
              <w:t>dla</w:t>
            </w:r>
            <w:r w:rsidR="00164FFA">
              <w:rPr>
                <w:rFonts w:ascii="Book Antiqua" w:hAnsi="Book Antiqua"/>
                <w:szCs w:val="22"/>
                <w:lang w:val="en-GB"/>
              </w:rPr>
              <w:t xml:space="preserve"> </w:t>
            </w:r>
            <w:r w:rsidRPr="00C15DF7">
              <w:rPr>
                <w:rFonts w:ascii="Book Antiqua" w:hAnsi="Book Antiqua"/>
                <w:szCs w:val="22"/>
                <w:lang w:val="en-GB"/>
              </w:rPr>
              <w:t>administratora”, Helion 2011</w:t>
            </w:r>
          </w:p>
        </w:tc>
      </w:tr>
      <w:tr w:rsidR="00E16935" w:rsidRPr="00C15DF7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pacing w:line="240" w:lineRule="auto"/>
              <w:jc w:val="left"/>
              <w:rPr>
                <w:rFonts w:ascii="Book Antiqua" w:eastAsia="Calibri" w:hAnsi="Book Antiqua" w:cs="Arial"/>
                <w:color w:val="auto"/>
                <w:szCs w:val="22"/>
                <w:lang w:eastAsia="en-US"/>
              </w:rPr>
            </w:pPr>
            <w:r w:rsidRPr="00C15DF7">
              <w:rPr>
                <w:rFonts w:ascii="Book Antiqua" w:hAnsi="Book Antiqua"/>
                <w:szCs w:val="22"/>
                <w:lang w:val="en-GB"/>
              </w:rPr>
              <w:t xml:space="preserve">Danuta Mendrala, Marcin Szeliga, „Microsoft SQL Server. </w:t>
            </w:r>
            <w:r w:rsidRPr="00C15DF7">
              <w:rPr>
                <w:rFonts w:ascii="Book Antiqua" w:hAnsi="Book Antiqua"/>
                <w:szCs w:val="22"/>
              </w:rPr>
              <w:t>Modelowanie i eksploatacja danych”, Helion 2012</w:t>
            </w:r>
          </w:p>
        </w:tc>
      </w:tr>
      <w:tr w:rsidR="00E16935" w:rsidRPr="00164FFA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left"/>
              <w:rPr>
                <w:rFonts w:ascii="Book Antiqua" w:eastAsia="Calibri" w:hAnsi="Book Antiqua" w:cs="Arial"/>
                <w:color w:val="auto"/>
                <w:szCs w:val="22"/>
                <w:lang w:val="en-GB" w:eastAsia="en-US"/>
              </w:rPr>
            </w:pPr>
            <w:r w:rsidRPr="00C15DF7">
              <w:rPr>
                <w:rFonts w:ascii="Book Antiqua" w:eastAsia="Calibri" w:hAnsi="Book Antiqua" w:cs="Arial"/>
                <w:color w:val="auto"/>
                <w:szCs w:val="22"/>
                <w:lang w:val="en-GB" w:eastAsia="en-US"/>
              </w:rPr>
              <w:t>SQL Server Administration, https://docs.microsoft.com/en-us/sql/sql-server/sql-server-technical-documentation?view=sql-server-2017</w:t>
            </w:r>
          </w:p>
        </w:tc>
      </w:tr>
      <w:tr w:rsidR="00E16935" w:rsidRPr="00164FFA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5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left"/>
              <w:rPr>
                <w:rFonts w:ascii="Book Antiqua" w:eastAsia="Calibri" w:hAnsi="Book Antiqua" w:cs="Arial"/>
                <w:color w:val="auto"/>
                <w:szCs w:val="22"/>
                <w:lang w:val="en-GB" w:eastAsia="en-US"/>
              </w:rPr>
            </w:pPr>
            <w:r w:rsidRPr="00C15DF7">
              <w:rPr>
                <w:rFonts w:ascii="Book Antiqua" w:eastAsia="Calibri" w:hAnsi="Book Antiqua" w:cs="Arial"/>
                <w:color w:val="auto"/>
                <w:szCs w:val="22"/>
                <w:lang w:val="en-GB" w:eastAsia="en-US"/>
              </w:rPr>
              <w:t>My SQL Documentation, https://dev.mysql.com/doc/</w:t>
            </w:r>
          </w:p>
        </w:tc>
      </w:tr>
      <w:tr w:rsidR="00E16935" w:rsidRPr="00C15DF7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6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935" w:rsidRPr="00C15DF7" w:rsidRDefault="00E16935" w:rsidP="004F09F6">
            <w:pPr>
              <w:spacing w:line="240" w:lineRule="auto"/>
              <w:jc w:val="left"/>
              <w:rPr>
                <w:rFonts w:ascii="Book Antiqua" w:eastAsia="Calibri" w:hAnsi="Book Antiqua" w:cs="Arial"/>
                <w:color w:val="auto"/>
                <w:szCs w:val="22"/>
                <w:lang w:eastAsia="en-US"/>
              </w:rPr>
            </w:pPr>
            <w:r w:rsidRPr="00C15DF7">
              <w:rPr>
                <w:rFonts w:ascii="Book Antiqua" w:hAnsi="Book Antiqua"/>
                <w:szCs w:val="22"/>
              </w:rPr>
              <w:t>M. Skublewska-Paszkowska, M. Plechawska-Wójcik, ”Wprowadzenie do programowania w języku SQL  i T-SQL w środowisku Microsoft SQL Server”</w:t>
            </w:r>
            <w:r w:rsidR="004F6C4D" w:rsidRPr="00C15DF7">
              <w:rPr>
                <w:rFonts w:ascii="Book Antiqua" w:hAnsi="Book Antiqua"/>
                <w:szCs w:val="22"/>
              </w:rPr>
              <w:t>, Lublin 2014</w:t>
            </w:r>
          </w:p>
        </w:tc>
      </w:tr>
      <w:tr w:rsidR="00E16935" w:rsidRPr="00C15DF7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Literatura uzupe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ł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niaj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ą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ca</w:t>
            </w:r>
          </w:p>
        </w:tc>
      </w:tr>
      <w:tr w:rsidR="00E16935" w:rsidRPr="00164FFA" w:rsidTr="004F09F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left"/>
              <w:rPr>
                <w:rFonts w:ascii="Book Antiqua" w:eastAsia="Calibri" w:hAnsi="Book Antiqua" w:cs="Arial"/>
                <w:color w:val="auto"/>
                <w:szCs w:val="22"/>
                <w:lang w:val="en-GB" w:eastAsia="en-US"/>
              </w:rPr>
            </w:pPr>
            <w:r w:rsidRPr="00C15DF7">
              <w:rPr>
                <w:rFonts w:ascii="Book Antiqua" w:hAnsi="Book Antiqua"/>
                <w:szCs w:val="22"/>
                <w:lang w:val="en-GB"/>
              </w:rPr>
              <w:t>Transact-SQL Reference,</w:t>
            </w:r>
            <w:r w:rsidRPr="00C15DF7">
              <w:rPr>
                <w:rFonts w:ascii="Book Antiqua" w:eastAsia="Calibri" w:hAnsi="Book Antiqua" w:cs="Arial"/>
                <w:color w:val="auto"/>
                <w:szCs w:val="22"/>
                <w:lang w:val="en-GB" w:eastAsia="en-US"/>
              </w:rPr>
              <w:t xml:space="preserve"> https://docs.microsoft.com/en-us/sql/t-sql/language-reference</w:t>
            </w:r>
          </w:p>
        </w:tc>
      </w:tr>
    </w:tbl>
    <w:p w:rsidR="00E16935" w:rsidRPr="00C15DF7" w:rsidRDefault="00E16935" w:rsidP="00E16935">
      <w:pPr>
        <w:suppressAutoHyphens/>
        <w:spacing w:line="240" w:lineRule="auto"/>
        <w:rPr>
          <w:rFonts w:ascii="Book Antiqua" w:hAnsi="Book Antiqua"/>
          <w:color w:val="auto"/>
          <w:szCs w:val="22"/>
          <w:lang w:val="en-GB"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6946"/>
        <w:gridCol w:w="3119"/>
      </w:tblGrid>
      <w:tr w:rsidR="00E16935" w:rsidRPr="00C15DF7" w:rsidTr="004F09F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Obciążenie pracą studenta</w:t>
            </w:r>
          </w:p>
        </w:tc>
      </w:tr>
      <w:tr w:rsidR="00E16935" w:rsidRPr="00C15DF7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Forma aktywności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Średnia liczba godzin na zrealizowanie  aktywności</w:t>
            </w:r>
          </w:p>
        </w:tc>
      </w:tr>
      <w:tr w:rsidR="00E16935" w:rsidRPr="00C15DF7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Godziny kontaktowe z wyk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ł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adowc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ą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60</w:t>
            </w:r>
          </w:p>
        </w:tc>
      </w:tr>
      <w:tr w:rsidR="00E16935" w:rsidRPr="00C15DF7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/>
                <w:color w:val="auto"/>
                <w:szCs w:val="22"/>
              </w:rPr>
            </w:pPr>
            <w:r w:rsidRPr="00C15DF7">
              <w:rPr>
                <w:rFonts w:ascii="Book Antiqua" w:hAnsi="Book Antiqua"/>
                <w:color w:val="auto"/>
                <w:szCs w:val="22"/>
              </w:rPr>
              <w:t xml:space="preserve">  udzia</w:t>
            </w:r>
            <w:r w:rsidRPr="00C15DF7">
              <w:rPr>
                <w:rFonts w:ascii="Book Antiqua" w:hAnsi="Book Antiqua" w:cs="Lucida Grande"/>
                <w:color w:val="auto"/>
                <w:szCs w:val="22"/>
              </w:rPr>
              <w:t>ł</w:t>
            </w:r>
            <w:r w:rsidRPr="00C15DF7">
              <w:rPr>
                <w:rFonts w:ascii="Book Antiqua" w:hAnsi="Book Antiqua"/>
                <w:color w:val="auto"/>
                <w:szCs w:val="22"/>
              </w:rPr>
              <w:t xml:space="preserve"> w wyk</w:t>
            </w:r>
            <w:r w:rsidRPr="00C15DF7">
              <w:rPr>
                <w:rFonts w:ascii="Book Antiqua" w:hAnsi="Book Antiqua" w:cs="Lucida Grande"/>
                <w:color w:val="auto"/>
                <w:szCs w:val="22"/>
              </w:rPr>
              <w:t>ł</w:t>
            </w:r>
            <w:r w:rsidRPr="00C15DF7">
              <w:rPr>
                <w:rFonts w:ascii="Book Antiqua" w:hAnsi="Book Antiqua"/>
                <w:color w:val="auto"/>
                <w:szCs w:val="22"/>
              </w:rPr>
              <w:t>adach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30</w:t>
            </w:r>
          </w:p>
        </w:tc>
      </w:tr>
      <w:tr w:rsidR="00E16935" w:rsidRPr="00C15DF7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/>
                <w:color w:val="auto"/>
                <w:szCs w:val="22"/>
              </w:rPr>
            </w:pPr>
            <w:r w:rsidRPr="00C15DF7">
              <w:rPr>
                <w:rFonts w:ascii="Book Antiqua" w:hAnsi="Book Antiqua"/>
                <w:color w:val="auto"/>
                <w:szCs w:val="22"/>
              </w:rPr>
              <w:t xml:space="preserve">  udzia</w:t>
            </w:r>
            <w:r w:rsidRPr="00C15DF7">
              <w:rPr>
                <w:rFonts w:ascii="Book Antiqua" w:hAnsi="Book Antiqua" w:cs="Lucida Grande"/>
                <w:color w:val="auto"/>
                <w:szCs w:val="22"/>
              </w:rPr>
              <w:t>ł</w:t>
            </w:r>
            <w:r w:rsidRPr="00C15DF7">
              <w:rPr>
                <w:rFonts w:ascii="Book Antiqua" w:hAnsi="Book Antiqua"/>
                <w:color w:val="auto"/>
                <w:szCs w:val="22"/>
              </w:rPr>
              <w:t xml:space="preserve"> w laboratoriach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30</w:t>
            </w:r>
          </w:p>
        </w:tc>
      </w:tr>
      <w:tr w:rsidR="00E16935" w:rsidRPr="00C15DF7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Praca w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ł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asna studenta, w tym: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15</w:t>
            </w:r>
          </w:p>
        </w:tc>
      </w:tr>
      <w:tr w:rsidR="00E16935" w:rsidRPr="00C15DF7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164FFA" w:rsidP="004F09F6">
            <w:pPr>
              <w:spacing w:line="240" w:lineRule="auto"/>
              <w:rPr>
                <w:rFonts w:ascii="Book Antiqua" w:hAnsi="Book Antiqua"/>
                <w:color w:val="auto"/>
                <w:szCs w:val="22"/>
              </w:rPr>
            </w:pPr>
            <w:r>
              <w:rPr>
                <w:rFonts w:ascii="Book Antiqua" w:hAnsi="Book Antiqua"/>
                <w:color w:val="auto"/>
                <w:szCs w:val="22"/>
              </w:rPr>
              <w:t xml:space="preserve">  </w:t>
            </w:r>
            <w:r w:rsidR="00E16935" w:rsidRPr="00C15DF7">
              <w:rPr>
                <w:rFonts w:ascii="Book Antiqua" w:hAnsi="Book Antiqua"/>
                <w:color w:val="auto"/>
                <w:szCs w:val="22"/>
              </w:rPr>
              <w:t>przygotowywanie si</w:t>
            </w:r>
            <w:r w:rsidR="00E16935" w:rsidRPr="00C15DF7">
              <w:rPr>
                <w:rFonts w:ascii="Book Antiqua" w:hAnsi="Book Antiqua" w:cs="Lucida Grande"/>
                <w:color w:val="auto"/>
                <w:szCs w:val="22"/>
              </w:rPr>
              <w:t>ę</w:t>
            </w:r>
            <w:r w:rsidR="00E16935" w:rsidRPr="00C15DF7">
              <w:rPr>
                <w:rFonts w:ascii="Book Antiqua" w:hAnsi="Book Antiqua"/>
                <w:color w:val="auto"/>
                <w:szCs w:val="22"/>
              </w:rPr>
              <w:t xml:space="preserve"> do zaj</w:t>
            </w:r>
            <w:r w:rsidR="00E16935" w:rsidRPr="00C15DF7">
              <w:rPr>
                <w:rFonts w:ascii="Book Antiqua" w:hAnsi="Book Antiqua" w:cs="Lucida Grande"/>
                <w:color w:val="auto"/>
                <w:szCs w:val="22"/>
              </w:rPr>
              <w:t>ęć</w:t>
            </w:r>
            <w:r w:rsidR="00E16935" w:rsidRPr="00C15DF7">
              <w:rPr>
                <w:rFonts w:ascii="Book Antiqua" w:hAnsi="Book Antiqua"/>
                <w:color w:val="auto"/>
                <w:szCs w:val="22"/>
              </w:rPr>
              <w:t xml:space="preserve"> laboratoryjnych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7</w:t>
            </w:r>
          </w:p>
        </w:tc>
      </w:tr>
      <w:tr w:rsidR="00E16935" w:rsidRPr="00C15DF7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164FFA" w:rsidP="004F09F6">
            <w:pPr>
              <w:spacing w:line="240" w:lineRule="auto"/>
              <w:rPr>
                <w:rFonts w:ascii="Book Antiqua" w:hAnsi="Book Antiqua" w:cs="Lucida Grande"/>
                <w:color w:val="auto"/>
                <w:szCs w:val="22"/>
              </w:rPr>
            </w:pPr>
            <w:bookmarkStart w:id="0" w:name="_GoBack"/>
            <w:bookmarkEnd w:id="0"/>
            <w:r>
              <w:rPr>
                <w:rFonts w:ascii="Book Antiqua" w:hAnsi="Book Antiqua"/>
                <w:color w:val="auto"/>
                <w:szCs w:val="22"/>
              </w:rPr>
              <w:t xml:space="preserve">  </w:t>
            </w:r>
            <w:r w:rsidR="00E16935" w:rsidRPr="00C15DF7">
              <w:rPr>
                <w:rFonts w:ascii="Book Antiqua" w:hAnsi="Book Antiqua"/>
                <w:color w:val="auto"/>
                <w:szCs w:val="22"/>
              </w:rPr>
              <w:t>przygotowanie si</w:t>
            </w:r>
            <w:r w:rsidR="00E16935" w:rsidRPr="00C15DF7">
              <w:rPr>
                <w:rFonts w:ascii="Book Antiqua" w:hAnsi="Book Antiqua" w:cs="Lucida Grande"/>
                <w:color w:val="auto"/>
                <w:szCs w:val="22"/>
              </w:rPr>
              <w:t>ę</w:t>
            </w:r>
            <w:r w:rsidR="00E16935" w:rsidRPr="00C15DF7">
              <w:rPr>
                <w:rFonts w:ascii="Book Antiqua" w:hAnsi="Book Antiqua"/>
                <w:color w:val="auto"/>
                <w:szCs w:val="22"/>
              </w:rPr>
              <w:t xml:space="preserve"> do zaliczenia wyk</w:t>
            </w:r>
            <w:r w:rsidR="00E16935" w:rsidRPr="00C15DF7">
              <w:rPr>
                <w:rFonts w:ascii="Book Antiqua" w:hAnsi="Book Antiqua" w:cs="Lucida Grande"/>
                <w:color w:val="auto"/>
                <w:szCs w:val="22"/>
              </w:rPr>
              <w:t>ładu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8</w:t>
            </w:r>
          </w:p>
        </w:tc>
      </w:tr>
      <w:tr w:rsidR="00E16935" w:rsidRPr="00C15DF7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Łączny czas pracy studenta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75</w:t>
            </w:r>
          </w:p>
        </w:tc>
      </w:tr>
      <w:tr w:rsidR="00E16935" w:rsidRPr="00C15DF7" w:rsidTr="004F09F6"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Sumaryczna liczba punktów ECTS dla przedmiotu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3</w:t>
            </w:r>
          </w:p>
        </w:tc>
      </w:tr>
    </w:tbl>
    <w:p w:rsidR="00E16935" w:rsidRPr="00C15DF7" w:rsidRDefault="00E16935" w:rsidP="00E16935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10065" w:type="dxa"/>
        <w:tblInd w:w="-459" w:type="dxa"/>
        <w:tblLayout w:type="fixed"/>
        <w:tblLook w:val="0000"/>
      </w:tblPr>
      <w:tblGrid>
        <w:gridCol w:w="1276"/>
        <w:gridCol w:w="2552"/>
        <w:gridCol w:w="1583"/>
        <w:gridCol w:w="1819"/>
        <w:gridCol w:w="1701"/>
        <w:gridCol w:w="1134"/>
      </w:tblGrid>
      <w:tr w:rsidR="00E16935" w:rsidRPr="00C15DF7" w:rsidTr="004F09F6"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keepNext/>
              <w:suppressAutoHyphens/>
              <w:spacing w:line="240" w:lineRule="auto"/>
              <w:jc w:val="center"/>
              <w:rPr>
                <w:rFonts w:ascii="Book Antiqua" w:hAnsi="Book Antiqua" w:cs="Lucida Grande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lastRenderedPageBreak/>
              <w:t>Macierz efektów uczenia si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ę</w:t>
            </w:r>
          </w:p>
        </w:tc>
      </w:tr>
      <w:tr w:rsidR="00E16935" w:rsidRPr="00C15DF7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Efekt 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br/>
              <w:t>uczenia się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Odniesienie danego efektu uczenia się do efektów zdefiniowanych dla kierunku studiów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Cele 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br/>
              <w:t>przedmiotu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Tre</w:t>
            </w:r>
            <w:r w:rsidRPr="00C15DF7">
              <w:rPr>
                <w:rFonts w:ascii="Book Antiqua" w:hAnsi="Book Antiqua" w:cs="Lucida Grande"/>
                <w:color w:val="auto"/>
                <w:szCs w:val="22"/>
                <w:lang w:eastAsia="zh-CN"/>
              </w:rPr>
              <w:t>ś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ci </w:t>
            </w: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br/>
              <w:t>programowe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Metody dydaktyczne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keepNext/>
              <w:suppressAutoHyphens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Metody oceny</w:t>
            </w:r>
          </w:p>
        </w:tc>
      </w:tr>
      <w:tr w:rsidR="00E16935" w:rsidRPr="00C15DF7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EK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 xml:space="preserve">I1A_W01, </w:t>
            </w:r>
          </w:p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C15DF7">
              <w:rPr>
                <w:rFonts w:ascii="Book Antiqua" w:hAnsi="Book Antiqua"/>
                <w:szCs w:val="22"/>
              </w:rPr>
              <w:t xml:space="preserve">I1A_W04, </w:t>
            </w:r>
          </w:p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 xml:space="preserve">I1A_W14, </w:t>
            </w:r>
          </w:p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>I1A_W25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C1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W1-W6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1, 2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color w:val="000000" w:themeColor="text1"/>
                <w:szCs w:val="22"/>
              </w:rPr>
              <w:t>O1</w:t>
            </w:r>
          </w:p>
        </w:tc>
      </w:tr>
      <w:tr w:rsidR="00E16935" w:rsidRPr="00C15DF7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EK 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>I1A_W14,</w:t>
            </w:r>
          </w:p>
          <w:p w:rsidR="00E16935" w:rsidRPr="00C15DF7" w:rsidRDefault="00E16935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 xml:space="preserve"> I1A_W15,</w:t>
            </w:r>
          </w:p>
          <w:p w:rsidR="00E16935" w:rsidRPr="00C15DF7" w:rsidRDefault="00E16935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FF0000"/>
                <w:szCs w:val="22"/>
                <w:lang w:eastAsia="zh-CN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 xml:space="preserve"> I1A_W25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C2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W7-W15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1, 2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color w:val="000000" w:themeColor="text1"/>
                <w:szCs w:val="22"/>
              </w:rPr>
              <w:t>O1</w:t>
            </w:r>
          </w:p>
        </w:tc>
      </w:tr>
      <w:tr w:rsidR="00E16935" w:rsidRPr="00C15DF7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EK 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I1A_W02,</w:t>
            </w:r>
          </w:p>
          <w:p w:rsidR="00E16935" w:rsidRPr="00C15DF7" w:rsidRDefault="00E16935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>I1A_W07,</w:t>
            </w:r>
          </w:p>
          <w:p w:rsidR="00E16935" w:rsidRPr="00C15DF7" w:rsidRDefault="00E16935" w:rsidP="004F09F6">
            <w:pPr>
              <w:suppressAutoHyphens/>
              <w:snapToGrid w:val="0"/>
              <w:spacing w:line="240" w:lineRule="auto"/>
              <w:jc w:val="center"/>
              <w:rPr>
                <w:rFonts w:ascii="Book Antiqua" w:hAnsi="Book Antiqua"/>
                <w:color w:val="auto"/>
                <w:szCs w:val="22"/>
                <w:lang w:val="en-US" w:eastAsia="zh-CN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 xml:space="preserve"> I1A_W14,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C3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W16-W19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1, 2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color w:val="000000" w:themeColor="text1"/>
                <w:szCs w:val="22"/>
              </w:rPr>
              <w:t>O1</w:t>
            </w:r>
          </w:p>
        </w:tc>
      </w:tr>
      <w:tr w:rsidR="00E16935" w:rsidRPr="00C15DF7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EK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 xml:space="preserve">I1A_U01, </w:t>
            </w:r>
          </w:p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 xml:space="preserve">I1A_U12, </w:t>
            </w:r>
          </w:p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 xml:space="preserve">I1A_U14, </w:t>
            </w:r>
          </w:p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>I1A_U17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C1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L1-L3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2, 3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color w:val="000000" w:themeColor="text1"/>
                <w:szCs w:val="22"/>
              </w:rPr>
              <w:t>O2</w:t>
            </w:r>
          </w:p>
        </w:tc>
      </w:tr>
      <w:tr w:rsidR="00E16935" w:rsidRPr="00C15DF7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EK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>I1A_U01,</w:t>
            </w:r>
          </w:p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 xml:space="preserve">I1A_U04, </w:t>
            </w:r>
          </w:p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>I1A_U12,</w:t>
            </w:r>
          </w:p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>I1A_U14,</w:t>
            </w:r>
          </w:p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>I1A_U15,</w:t>
            </w:r>
          </w:p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>I1A_U17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C2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L4-L9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2, 3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color w:val="000000" w:themeColor="text1"/>
                <w:szCs w:val="22"/>
              </w:rPr>
              <w:t>O2</w:t>
            </w:r>
          </w:p>
        </w:tc>
      </w:tr>
      <w:tr w:rsidR="00E16935" w:rsidRPr="00C15DF7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EK 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>I1A_U01,</w:t>
            </w:r>
          </w:p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>I1A_U04,</w:t>
            </w:r>
          </w:p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 xml:space="preserve">I1A_U14, </w:t>
            </w:r>
          </w:p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>I1A_U15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C3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L10-L13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2, 3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color w:val="000000" w:themeColor="text1"/>
                <w:szCs w:val="22"/>
              </w:rPr>
              <w:t>O2</w:t>
            </w:r>
          </w:p>
        </w:tc>
      </w:tr>
      <w:tr w:rsidR="00E16935" w:rsidRPr="00C15DF7" w:rsidTr="004F09F6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color w:val="auto"/>
                <w:szCs w:val="22"/>
              </w:rPr>
              <w:t>EK 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>I1A_K01,</w:t>
            </w:r>
          </w:p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Lucida Grande"/>
                <w:szCs w:val="22"/>
              </w:rPr>
            </w:pPr>
            <w:r w:rsidRPr="00C15DF7">
              <w:rPr>
                <w:rFonts w:ascii="Book Antiqua" w:hAnsi="Book Antiqua" w:cs="Lucida Grande"/>
                <w:szCs w:val="22"/>
              </w:rPr>
              <w:t>I1A_K02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C1, C2, C3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L1, L2, L4, L6, L9-L13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iCs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000000" w:themeColor="text1"/>
                <w:szCs w:val="22"/>
              </w:rPr>
              <w:t>2, 3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935" w:rsidRPr="00C15DF7" w:rsidRDefault="00E16935" w:rsidP="004F09F6">
            <w:pPr>
              <w:spacing w:line="240" w:lineRule="auto"/>
              <w:jc w:val="center"/>
              <w:rPr>
                <w:rFonts w:ascii="Book Antiqua" w:hAnsi="Book Antiqua" w:cs="Arial"/>
                <w:color w:val="000000" w:themeColor="text1"/>
                <w:szCs w:val="22"/>
              </w:rPr>
            </w:pPr>
            <w:r w:rsidRPr="00C15DF7">
              <w:rPr>
                <w:rFonts w:ascii="Book Antiqua" w:hAnsi="Book Antiqua" w:cs="Arial"/>
                <w:color w:val="000000" w:themeColor="text1"/>
                <w:szCs w:val="22"/>
              </w:rPr>
              <w:t>O</w:t>
            </w:r>
            <w:r w:rsidR="00C15DF7" w:rsidRPr="00C15DF7">
              <w:rPr>
                <w:rFonts w:ascii="Book Antiqua" w:hAnsi="Book Antiqua" w:cs="Arial"/>
                <w:color w:val="000000" w:themeColor="text1"/>
                <w:szCs w:val="22"/>
              </w:rPr>
              <w:t>2</w:t>
            </w:r>
          </w:p>
        </w:tc>
      </w:tr>
    </w:tbl>
    <w:p w:rsidR="00E16935" w:rsidRPr="00C15DF7" w:rsidRDefault="00E16935" w:rsidP="00E16935">
      <w:pPr>
        <w:suppressAutoHyphens/>
        <w:spacing w:line="240" w:lineRule="auto"/>
        <w:rPr>
          <w:rFonts w:ascii="Book Antiqua" w:hAnsi="Book Antiqua"/>
          <w:color w:val="auto"/>
          <w:szCs w:val="22"/>
          <w:lang w:eastAsia="zh-CN"/>
        </w:rPr>
      </w:pPr>
    </w:p>
    <w:tbl>
      <w:tblPr>
        <w:tblW w:w="99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9"/>
        <w:gridCol w:w="8080"/>
      </w:tblGrid>
      <w:tr w:rsidR="00E16935" w:rsidRPr="00C15DF7" w:rsidTr="004F09F6">
        <w:tc>
          <w:tcPr>
            <w:tcW w:w="1919" w:type="dxa"/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Autor programu:</w:t>
            </w:r>
          </w:p>
        </w:tc>
        <w:tc>
          <w:tcPr>
            <w:tcW w:w="8080" w:type="dxa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auto"/>
                <w:szCs w:val="22"/>
              </w:rPr>
              <w:t>Dr in</w:t>
            </w:r>
            <w:r w:rsidRPr="00C15DF7">
              <w:rPr>
                <w:rFonts w:ascii="Book Antiqua" w:hAnsi="Book Antiqua" w:cs="Lucida Grande"/>
                <w:iCs/>
                <w:color w:val="auto"/>
                <w:szCs w:val="22"/>
              </w:rPr>
              <w:t>ż</w:t>
            </w:r>
            <w:r w:rsidRPr="00C15DF7">
              <w:rPr>
                <w:rFonts w:ascii="Book Antiqua" w:hAnsi="Book Antiqua" w:cs="Arial"/>
                <w:iCs/>
                <w:color w:val="auto"/>
                <w:szCs w:val="22"/>
              </w:rPr>
              <w:t>. Maria Skublewska-Paszkowska</w:t>
            </w:r>
          </w:p>
        </w:tc>
      </w:tr>
      <w:tr w:rsidR="00E16935" w:rsidRPr="00C15DF7" w:rsidTr="004F09F6">
        <w:tc>
          <w:tcPr>
            <w:tcW w:w="1919" w:type="dxa"/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Adres e-mail:</w:t>
            </w:r>
          </w:p>
        </w:tc>
        <w:tc>
          <w:tcPr>
            <w:tcW w:w="8080" w:type="dxa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 w:cs="Arial"/>
                <w:iCs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auto"/>
                <w:szCs w:val="22"/>
              </w:rPr>
              <w:t>maria.paszkowska@pollub.pl</w:t>
            </w:r>
          </w:p>
        </w:tc>
      </w:tr>
      <w:tr w:rsidR="00E16935" w:rsidRPr="00C15DF7" w:rsidTr="004F09F6">
        <w:tc>
          <w:tcPr>
            <w:tcW w:w="1919" w:type="dxa"/>
            <w:vAlign w:val="center"/>
          </w:tcPr>
          <w:p w:rsidR="00E16935" w:rsidRPr="00C15DF7" w:rsidRDefault="00E16935" w:rsidP="004F09F6">
            <w:pPr>
              <w:suppressAutoHyphens/>
              <w:spacing w:line="240" w:lineRule="auto"/>
              <w:jc w:val="left"/>
              <w:rPr>
                <w:rFonts w:ascii="Book Antiqua" w:hAnsi="Book Antiqua"/>
                <w:iCs/>
                <w:color w:val="auto"/>
                <w:szCs w:val="22"/>
                <w:lang w:eastAsia="zh-CN"/>
              </w:rPr>
            </w:pPr>
            <w:r w:rsidRPr="00C15DF7">
              <w:rPr>
                <w:rFonts w:ascii="Book Antiqua" w:hAnsi="Book Antiqua"/>
                <w:color w:val="auto"/>
                <w:szCs w:val="22"/>
                <w:lang w:eastAsia="zh-CN"/>
              </w:rPr>
              <w:t>Jednostka organizacyjna:</w:t>
            </w:r>
          </w:p>
        </w:tc>
        <w:tc>
          <w:tcPr>
            <w:tcW w:w="8080" w:type="dxa"/>
            <w:vAlign w:val="center"/>
          </w:tcPr>
          <w:p w:rsidR="00E16935" w:rsidRPr="00C15DF7" w:rsidRDefault="00E16935" w:rsidP="004F09F6">
            <w:pPr>
              <w:spacing w:line="240" w:lineRule="auto"/>
              <w:rPr>
                <w:rFonts w:ascii="Book Antiqua" w:hAnsi="Book Antiqua"/>
                <w:color w:val="auto"/>
                <w:szCs w:val="22"/>
              </w:rPr>
            </w:pPr>
            <w:r w:rsidRPr="00C15DF7">
              <w:rPr>
                <w:rFonts w:ascii="Book Antiqua" w:hAnsi="Book Antiqua" w:cs="Arial"/>
                <w:iCs/>
                <w:color w:val="auto"/>
                <w:szCs w:val="22"/>
              </w:rPr>
              <w:t>Instytut Informatyki</w:t>
            </w:r>
          </w:p>
        </w:tc>
      </w:tr>
    </w:tbl>
    <w:p w:rsidR="00E16935" w:rsidRPr="00C15DF7" w:rsidRDefault="00E16935" w:rsidP="00E16935">
      <w:pPr>
        <w:rPr>
          <w:rFonts w:ascii="Book Antiqua" w:hAnsi="Book Antiqua"/>
          <w:color w:val="auto"/>
          <w:szCs w:val="22"/>
        </w:rPr>
      </w:pPr>
    </w:p>
    <w:p w:rsidR="00F91262" w:rsidRPr="00C15DF7" w:rsidRDefault="00F91262" w:rsidP="00776C08">
      <w:pPr>
        <w:rPr>
          <w:rFonts w:ascii="Book Antiqua" w:hAnsi="Book Antiqua"/>
          <w:szCs w:val="22"/>
        </w:rPr>
      </w:pPr>
    </w:p>
    <w:sectPr w:rsidR="00F91262" w:rsidRPr="00C15DF7" w:rsidSect="00CD5E26">
      <w:headerReference w:type="default" r:id="rId7"/>
      <w:footerReference w:type="default" r:id="rId8"/>
      <w:pgSz w:w="11906" w:h="16838"/>
      <w:pgMar w:top="2410" w:right="1418" w:bottom="2269" w:left="1418" w:header="709" w:footer="9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923" w:rsidRDefault="00614923" w:rsidP="0023555D">
      <w:pPr>
        <w:spacing w:line="240" w:lineRule="auto"/>
      </w:pPr>
      <w:r>
        <w:separator/>
      </w:r>
    </w:p>
  </w:endnote>
  <w:endnote w:type="continuationSeparator" w:id="1">
    <w:p w:rsidR="00614923" w:rsidRDefault="00614923" w:rsidP="0023555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55D" w:rsidRDefault="000146FB" w:rsidP="00226D1C">
    <w:pPr>
      <w:pStyle w:val="Stopka"/>
      <w:tabs>
        <w:tab w:val="clear" w:pos="9072"/>
        <w:tab w:val="right" w:pos="9070"/>
      </w:tabs>
      <w:jc w:val="center"/>
    </w:pPr>
    <w:r w:rsidRPr="000146FB">
      <w:rPr>
        <w:noProof/>
        <w:sz w:val="18"/>
        <w:szCs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left:0;text-align:left;margin-left:217.95pt;margin-top:45pt;width:18.35pt;height:20.95pt;z-index:-251658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" stroked="f">
          <v:textbox>
            <w:txbxContent>
              <w:p w:rsidR="00CC2A02" w:rsidRPr="00620264" w:rsidRDefault="000146FB" w:rsidP="00CC2A02">
                <w:pPr>
                  <w:rPr>
                    <w:sz w:val="20"/>
                  </w:rPr>
                </w:pPr>
                <w:r w:rsidRPr="00620264">
                  <w:rPr>
                    <w:sz w:val="20"/>
                  </w:rPr>
                  <w:fldChar w:fldCharType="begin"/>
                </w:r>
                <w:r w:rsidR="00CC2A02" w:rsidRPr="00620264">
                  <w:rPr>
                    <w:sz w:val="20"/>
                  </w:rPr>
                  <w:instrText>PAGE   \* MERGEFORMAT</w:instrText>
                </w:r>
                <w:r w:rsidRPr="00620264">
                  <w:rPr>
                    <w:sz w:val="20"/>
                  </w:rPr>
                  <w:fldChar w:fldCharType="separate"/>
                </w:r>
                <w:r w:rsidR="00164FFA">
                  <w:rPr>
                    <w:noProof/>
                    <w:sz w:val="20"/>
                  </w:rPr>
                  <w:t>4</w:t>
                </w:r>
                <w:r w:rsidRPr="00620264">
                  <w:rPr>
                    <w:sz w:val="20"/>
                  </w:rPr>
                  <w:fldChar w:fldCharType="end"/>
                </w:r>
                <w:sdt>
                  <w:sdtPr>
                    <w:rPr>
                      <w:sz w:val="20"/>
                    </w:rPr>
                    <w:id w:val="1548407510"/>
                    <w:temporary/>
                    <w:showingPlcHdr/>
                  </w:sdtPr>
                  <w:sdtContent/>
                </w:sdt>
              </w:p>
            </w:txbxContent>
          </v:textbox>
        </v:shape>
      </w:pict>
    </w:r>
    <w:r w:rsidR="00226D1C" w:rsidRPr="00226D1C">
      <w:rPr>
        <w:noProof/>
        <w:sz w:val="18"/>
        <w:szCs w:val="18"/>
      </w:rPr>
      <w:drawing>
        <wp:inline distT="0" distB="0" distL="0" distR="0">
          <wp:extent cx="4447200" cy="618333"/>
          <wp:effectExtent l="0" t="0" r="0" b="0"/>
          <wp:docPr id="4" name="Obraz 4" descr="E:\Moje dokumenty\Projekty\2019\PROJEKT - ZINTEGROWANY PROGRAM ROZWOJU POLITECHNIKI LUBELSKIEJ\druki\logo\logosy\banner_projekt_b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Moje dokumenty\Projekty\2019\PROJEKT - ZINTEGROWANY PROGRAM ROZWOJU POLITECHNIKI LUBELSKIEJ\druki\logo\logosy\banner_projekt_bw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7200" cy="618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923" w:rsidRDefault="00614923" w:rsidP="0023555D">
      <w:pPr>
        <w:spacing w:line="240" w:lineRule="auto"/>
      </w:pPr>
      <w:r>
        <w:separator/>
      </w:r>
    </w:p>
  </w:footnote>
  <w:footnote w:type="continuationSeparator" w:id="1">
    <w:p w:rsidR="00614923" w:rsidRDefault="00614923" w:rsidP="0023555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9074" w:type="dxa"/>
      <w:tblInd w:w="-5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594"/>
      <w:gridCol w:w="1685"/>
      <w:gridCol w:w="2389"/>
      <w:gridCol w:w="2406"/>
    </w:tblGrid>
    <w:tr w:rsidR="00CD5E26" w:rsidRPr="009327BC" w:rsidTr="00C65A5A">
      <w:tc>
        <w:tcPr>
          <w:tcW w:w="2562" w:type="dxa"/>
        </w:tcPr>
        <w:p w:rsidR="00FE1357" w:rsidRPr="00833F1E" w:rsidRDefault="00FE1357" w:rsidP="00C65A5A">
          <w:pPr>
            <w:pStyle w:val="Nagwek"/>
            <w:spacing w:before="80"/>
            <w:rPr>
              <w:b/>
              <w:sz w:val="16"/>
              <w:szCs w:val="16"/>
            </w:rPr>
          </w:pPr>
          <w:r w:rsidRPr="00833F1E">
            <w:rPr>
              <w:noProof/>
              <w:sz w:val="18"/>
              <w:szCs w:val="18"/>
            </w:rPr>
            <w:drawing>
              <wp:inline distT="0" distB="0" distL="0" distR="0">
                <wp:extent cx="1509041" cy="857108"/>
                <wp:effectExtent l="0" t="0" r="0" b="63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czarn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9041" cy="8571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96" w:type="dxa"/>
        </w:tcPr>
        <w:p w:rsidR="00FE1357" w:rsidRPr="00833F1E" w:rsidRDefault="00FE1357" w:rsidP="00833F1E">
          <w:pPr>
            <w:pStyle w:val="Nagwek"/>
            <w:rPr>
              <w:b/>
              <w:sz w:val="16"/>
              <w:szCs w:val="16"/>
            </w:rPr>
          </w:pPr>
        </w:p>
      </w:tc>
      <w:tc>
        <w:tcPr>
          <w:tcW w:w="2405" w:type="dxa"/>
        </w:tcPr>
        <w:p w:rsidR="00FE1357" w:rsidRPr="009327BC" w:rsidRDefault="00FE1357" w:rsidP="00FE1357">
          <w:pPr>
            <w:pStyle w:val="Nagwek"/>
            <w:rPr>
              <w:b/>
              <w:sz w:val="8"/>
              <w:szCs w:val="8"/>
            </w:rPr>
          </w:pPr>
        </w:p>
        <w:p w:rsidR="00FE1357" w:rsidRPr="007A7955" w:rsidRDefault="00FE1357" w:rsidP="001160FC">
          <w:pPr>
            <w:pStyle w:val="Nagwek"/>
            <w:rPr>
              <w:sz w:val="16"/>
              <w:szCs w:val="16"/>
              <w:lang w:val="en-US"/>
            </w:rPr>
          </w:pPr>
        </w:p>
      </w:tc>
      <w:tc>
        <w:tcPr>
          <w:tcW w:w="2411" w:type="dxa"/>
        </w:tcPr>
        <w:p w:rsidR="00EF3648" w:rsidRPr="009327BC" w:rsidRDefault="00EF3648" w:rsidP="00EF3648">
          <w:pPr>
            <w:rPr>
              <w:b/>
              <w:sz w:val="8"/>
              <w:szCs w:val="8"/>
              <w:lang w:val="en-US"/>
            </w:rPr>
          </w:pPr>
        </w:p>
        <w:p w:rsidR="00EF3648" w:rsidRPr="00682D96" w:rsidRDefault="00EF3648" w:rsidP="00EF3648">
          <w:pPr>
            <w:pStyle w:val="Nagwek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682D96">
            <w:rPr>
              <w:rFonts w:asciiTheme="minorHAnsi" w:hAnsiTheme="minorHAnsi" w:cstheme="minorHAnsi"/>
              <w:b/>
              <w:sz w:val="16"/>
              <w:szCs w:val="16"/>
            </w:rPr>
            <w:t>Biuro Projektu</w:t>
          </w:r>
        </w:p>
        <w:p w:rsidR="00EF3648" w:rsidRPr="00682D96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</w:rPr>
          </w:pPr>
          <w:r w:rsidRPr="00682D96">
            <w:rPr>
              <w:rFonts w:asciiTheme="minorHAnsi" w:hAnsiTheme="minorHAnsi" w:cstheme="minorHAnsi"/>
              <w:sz w:val="16"/>
              <w:szCs w:val="16"/>
            </w:rPr>
            <w:t>ul. Nadbystrzycka 36B, pokój 118</w:t>
          </w:r>
        </w:p>
        <w:p w:rsidR="00EF3648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20-618 Lublin</w:t>
          </w:r>
        </w:p>
        <w:p w:rsidR="00EF3648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tel.: (+48 81) 538 43 49</w:t>
          </w:r>
        </w:p>
        <w:p w:rsidR="00EF3648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e-mail: m.latkowska@pollub.pl</w:t>
          </w:r>
        </w:p>
        <w:p w:rsidR="00EF3648" w:rsidRPr="00830987" w:rsidRDefault="00EF3648" w:rsidP="00EF3648">
          <w:pPr>
            <w:pStyle w:val="Nagwek"/>
            <w:jc w:val="left"/>
            <w:rPr>
              <w:rFonts w:asciiTheme="minorHAnsi" w:hAnsiTheme="minorHAnsi" w:cstheme="minorHAnsi"/>
              <w:sz w:val="16"/>
              <w:szCs w:val="16"/>
              <w:lang w:val="en-US"/>
            </w:rPr>
          </w:pPr>
          <w:r>
            <w:rPr>
              <w:rFonts w:asciiTheme="minorHAnsi" w:hAnsiTheme="minorHAnsi" w:cstheme="minorHAnsi"/>
              <w:sz w:val="16"/>
              <w:szCs w:val="16"/>
              <w:lang w:val="en-US"/>
            </w:rPr>
            <w:t>zprpl.pollub.pl</w:t>
          </w:r>
        </w:p>
        <w:p w:rsidR="00CD5E26" w:rsidRPr="007A7955" w:rsidRDefault="00CD5E26" w:rsidP="00CD5E26">
          <w:pPr>
            <w:pStyle w:val="Nagwek"/>
            <w:rPr>
              <w:sz w:val="16"/>
              <w:szCs w:val="16"/>
              <w:lang w:val="en-US"/>
            </w:rPr>
          </w:pPr>
        </w:p>
      </w:tc>
    </w:tr>
  </w:tbl>
  <w:p w:rsidR="0014295B" w:rsidRPr="007A7955" w:rsidRDefault="0014295B" w:rsidP="00FE1357">
    <w:pPr>
      <w:pStyle w:val="Nagwek"/>
      <w:rPr>
        <w:sz w:val="18"/>
        <w:szCs w:val="18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i w:val="0"/>
        <w:color w:val="00000A"/>
        <w:sz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4"/>
    <w:multiLevelType w:val="multilevel"/>
    <w:tmpl w:val="3782FFBA"/>
    <w:name w:val="WW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5"/>
    <w:multiLevelType w:val="multilevel"/>
    <w:tmpl w:val="3EB4CF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117146AD"/>
    <w:multiLevelType w:val="hybridMultilevel"/>
    <w:tmpl w:val="41A0EEAC"/>
    <w:lvl w:ilvl="0" w:tplc="68C6F5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A74CF8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64E0862">
      <w:start w:val="1"/>
      <w:numFmt w:val="decimal"/>
      <w:lvlText w:val="%4)"/>
      <w:lvlJc w:val="left"/>
      <w:pPr>
        <w:ind w:left="360" w:hanging="360"/>
      </w:pPr>
      <w:rPr>
        <w:rFonts w:ascii="Times New Roman" w:hAnsi="Times New Roman" w:cs="Times New Roman" w:hint="default"/>
        <w:strike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B3AAB"/>
    <w:multiLevelType w:val="hybridMultilevel"/>
    <w:tmpl w:val="50E6D9B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CF22CC0A">
      <w:start w:val="1"/>
      <w:numFmt w:val="lowerLetter"/>
      <w:lvlText w:val="%2)"/>
      <w:lvlJc w:val="left"/>
      <w:pPr>
        <w:ind w:left="928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38F77C1"/>
    <w:multiLevelType w:val="hybridMultilevel"/>
    <w:tmpl w:val="D63C69EC"/>
    <w:lvl w:ilvl="0" w:tplc="2264BE1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07956"/>
    <w:multiLevelType w:val="hybridMultilevel"/>
    <w:tmpl w:val="32487C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FF06C74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465CF"/>
    <w:multiLevelType w:val="hybridMultilevel"/>
    <w:tmpl w:val="FA00935C"/>
    <w:lvl w:ilvl="0" w:tplc="C6DEB1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EE2B1D"/>
    <w:multiLevelType w:val="multilevel"/>
    <w:tmpl w:val="85B27B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8B5612"/>
    <w:multiLevelType w:val="hybridMultilevel"/>
    <w:tmpl w:val="C0889396"/>
    <w:lvl w:ilvl="0" w:tplc="68C6F5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54A88A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2555CD"/>
    <w:multiLevelType w:val="hybridMultilevel"/>
    <w:tmpl w:val="54ACBA82"/>
    <w:lvl w:ilvl="0" w:tplc="E946C7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A9164A6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D4B03C4"/>
    <w:multiLevelType w:val="hybridMultilevel"/>
    <w:tmpl w:val="7F5A2974"/>
    <w:lvl w:ilvl="0" w:tplc="B3F07A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BB04160A">
      <w:start w:val="1"/>
      <w:numFmt w:val="decimal"/>
      <w:lvlText w:val="%4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9934A0"/>
    <w:multiLevelType w:val="multilevel"/>
    <w:tmpl w:val="F306D97A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27022A"/>
    <w:multiLevelType w:val="hybridMultilevel"/>
    <w:tmpl w:val="39642802"/>
    <w:lvl w:ilvl="0" w:tplc="46463A54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FF138BF"/>
    <w:multiLevelType w:val="hybridMultilevel"/>
    <w:tmpl w:val="C5AAB0A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B4A48CE6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374081E"/>
    <w:multiLevelType w:val="hybridMultilevel"/>
    <w:tmpl w:val="0D82B2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9C64DA"/>
    <w:multiLevelType w:val="hybridMultilevel"/>
    <w:tmpl w:val="6AF81DEA"/>
    <w:lvl w:ilvl="0" w:tplc="DA8E0198">
      <w:start w:val="1"/>
      <w:numFmt w:val="lowerLetter"/>
      <w:lvlText w:val="%1)"/>
      <w:lvlJc w:val="left"/>
      <w:pPr>
        <w:ind w:left="144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4"/>
  </w:num>
  <w:num w:numId="5">
    <w:abstractNumId w:val="10"/>
  </w:num>
  <w:num w:numId="6">
    <w:abstractNumId w:val="6"/>
  </w:num>
  <w:num w:numId="7">
    <w:abstractNumId w:val="15"/>
  </w:num>
  <w:num w:numId="8">
    <w:abstractNumId w:val="5"/>
  </w:num>
  <w:num w:numId="9">
    <w:abstractNumId w:val="7"/>
  </w:num>
  <w:num w:numId="10">
    <w:abstractNumId w:val="16"/>
  </w:num>
  <w:num w:numId="11">
    <w:abstractNumId w:val="12"/>
  </w:num>
  <w:num w:numId="12">
    <w:abstractNumId w:val="14"/>
  </w:num>
  <w:num w:numId="13">
    <w:abstractNumId w:val="8"/>
  </w:num>
  <w:num w:numId="14">
    <w:abstractNumId w:val="1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3555D"/>
    <w:rsid w:val="0000686E"/>
    <w:rsid w:val="000146FB"/>
    <w:rsid w:val="00043C16"/>
    <w:rsid w:val="000543FD"/>
    <w:rsid w:val="00070AF2"/>
    <w:rsid w:val="000E70E9"/>
    <w:rsid w:val="000F06DD"/>
    <w:rsid w:val="00104034"/>
    <w:rsid w:val="001160FC"/>
    <w:rsid w:val="0014295B"/>
    <w:rsid w:val="0015209B"/>
    <w:rsid w:val="001626E3"/>
    <w:rsid w:val="00164FFA"/>
    <w:rsid w:val="00173E95"/>
    <w:rsid w:val="001B79A4"/>
    <w:rsid w:val="0020420B"/>
    <w:rsid w:val="00226D1C"/>
    <w:rsid w:val="00233AB6"/>
    <w:rsid w:val="0023555D"/>
    <w:rsid w:val="0024390F"/>
    <w:rsid w:val="00260555"/>
    <w:rsid w:val="00272704"/>
    <w:rsid w:val="002974F5"/>
    <w:rsid w:val="002C15EE"/>
    <w:rsid w:val="002E66CD"/>
    <w:rsid w:val="003178FF"/>
    <w:rsid w:val="00335D64"/>
    <w:rsid w:val="00341BF1"/>
    <w:rsid w:val="0035281E"/>
    <w:rsid w:val="00374C81"/>
    <w:rsid w:val="00380F75"/>
    <w:rsid w:val="003B06DA"/>
    <w:rsid w:val="003D280D"/>
    <w:rsid w:val="003D2969"/>
    <w:rsid w:val="00427632"/>
    <w:rsid w:val="00451CEC"/>
    <w:rsid w:val="004671E6"/>
    <w:rsid w:val="00467324"/>
    <w:rsid w:val="00474FAF"/>
    <w:rsid w:val="00476302"/>
    <w:rsid w:val="004B6EA7"/>
    <w:rsid w:val="004C0942"/>
    <w:rsid w:val="004D5875"/>
    <w:rsid w:val="004E3216"/>
    <w:rsid w:val="004E7A57"/>
    <w:rsid w:val="004F6C4D"/>
    <w:rsid w:val="00503557"/>
    <w:rsid w:val="00533E5D"/>
    <w:rsid w:val="00555E98"/>
    <w:rsid w:val="0056273E"/>
    <w:rsid w:val="00565C9C"/>
    <w:rsid w:val="0057355E"/>
    <w:rsid w:val="005737F0"/>
    <w:rsid w:val="00595797"/>
    <w:rsid w:val="005B5A81"/>
    <w:rsid w:val="005B6613"/>
    <w:rsid w:val="005D1D8F"/>
    <w:rsid w:val="00602E0A"/>
    <w:rsid w:val="00614923"/>
    <w:rsid w:val="00620264"/>
    <w:rsid w:val="00632D83"/>
    <w:rsid w:val="00642858"/>
    <w:rsid w:val="00642982"/>
    <w:rsid w:val="00653886"/>
    <w:rsid w:val="006731A7"/>
    <w:rsid w:val="00674E4C"/>
    <w:rsid w:val="00683338"/>
    <w:rsid w:val="00693DDE"/>
    <w:rsid w:val="006B7803"/>
    <w:rsid w:val="00727258"/>
    <w:rsid w:val="00773F9E"/>
    <w:rsid w:val="00776C08"/>
    <w:rsid w:val="007A7955"/>
    <w:rsid w:val="007B247E"/>
    <w:rsid w:val="007E17B6"/>
    <w:rsid w:val="00812C88"/>
    <w:rsid w:val="00833F1E"/>
    <w:rsid w:val="00863F5A"/>
    <w:rsid w:val="00866F56"/>
    <w:rsid w:val="00880028"/>
    <w:rsid w:val="008808F6"/>
    <w:rsid w:val="008839D7"/>
    <w:rsid w:val="008C19E7"/>
    <w:rsid w:val="008D2B69"/>
    <w:rsid w:val="008F3552"/>
    <w:rsid w:val="00907FC2"/>
    <w:rsid w:val="0091639F"/>
    <w:rsid w:val="00917CE0"/>
    <w:rsid w:val="009327BC"/>
    <w:rsid w:val="009464FB"/>
    <w:rsid w:val="00950A1F"/>
    <w:rsid w:val="00974031"/>
    <w:rsid w:val="009911DE"/>
    <w:rsid w:val="00991E84"/>
    <w:rsid w:val="00996438"/>
    <w:rsid w:val="009A0FAB"/>
    <w:rsid w:val="009D0BE9"/>
    <w:rsid w:val="009D1E45"/>
    <w:rsid w:val="00A056D0"/>
    <w:rsid w:val="00A6152A"/>
    <w:rsid w:val="00A95A7F"/>
    <w:rsid w:val="00AB71E8"/>
    <w:rsid w:val="00AC06AA"/>
    <w:rsid w:val="00B061A6"/>
    <w:rsid w:val="00B460ED"/>
    <w:rsid w:val="00B63128"/>
    <w:rsid w:val="00B6429C"/>
    <w:rsid w:val="00B80D50"/>
    <w:rsid w:val="00B814A6"/>
    <w:rsid w:val="00BA525B"/>
    <w:rsid w:val="00BB2A63"/>
    <w:rsid w:val="00BB7BCB"/>
    <w:rsid w:val="00BF33A2"/>
    <w:rsid w:val="00C15DF7"/>
    <w:rsid w:val="00C1714A"/>
    <w:rsid w:val="00C65A5A"/>
    <w:rsid w:val="00C72351"/>
    <w:rsid w:val="00CC2A02"/>
    <w:rsid w:val="00CD5E26"/>
    <w:rsid w:val="00D75532"/>
    <w:rsid w:val="00DA0C27"/>
    <w:rsid w:val="00DA6B03"/>
    <w:rsid w:val="00E12D0C"/>
    <w:rsid w:val="00E16935"/>
    <w:rsid w:val="00EF2A91"/>
    <w:rsid w:val="00EF3648"/>
    <w:rsid w:val="00EF39CD"/>
    <w:rsid w:val="00F66A46"/>
    <w:rsid w:val="00F83527"/>
    <w:rsid w:val="00F90D66"/>
    <w:rsid w:val="00F91262"/>
    <w:rsid w:val="00FD0742"/>
    <w:rsid w:val="00FD3747"/>
    <w:rsid w:val="00FD5EF4"/>
    <w:rsid w:val="00FE1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39D7"/>
    <w:pPr>
      <w:spacing w:after="0" w:line="360" w:lineRule="auto"/>
      <w:jc w:val="both"/>
    </w:pPr>
    <w:rPr>
      <w:rFonts w:ascii="Tahoma" w:eastAsia="Times New Roman" w:hAnsi="Tahoma" w:cs="Times New Roman"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555D"/>
  </w:style>
  <w:style w:type="paragraph" w:styleId="Stopka">
    <w:name w:val="footer"/>
    <w:basedOn w:val="Normalny"/>
    <w:link w:val="StopkaZnak"/>
    <w:uiPriority w:val="99"/>
    <w:unhideWhenUsed/>
    <w:rsid w:val="0023555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555D"/>
  </w:style>
  <w:style w:type="character" w:styleId="Hipercze">
    <w:name w:val="Hyperlink"/>
    <w:basedOn w:val="Domylnaczcionkaakapitu"/>
    <w:uiPriority w:val="99"/>
    <w:unhideWhenUsed/>
    <w:rsid w:val="0014295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142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nhideWhenUsed/>
    <w:rsid w:val="0014295B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429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14295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95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95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E7A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0355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03557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503557"/>
    <w:rPr>
      <w:rFonts w:ascii="Tahoma" w:eastAsia="Times New Roman" w:hAnsi="Tahoma" w:cs="Times New Roman"/>
      <w:color w:val="00000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503557"/>
    <w:rPr>
      <w:color w:val="0563C1" w:themeColor="hyperlink"/>
      <w:u w:val="single"/>
    </w:rPr>
  </w:style>
  <w:style w:type="character" w:customStyle="1" w:styleId="Zakotwiczenieprzypisudolnego">
    <w:name w:val="Zakotwiczenie przypisu dolnego"/>
    <w:rsid w:val="00503557"/>
    <w:rPr>
      <w:vertAlign w:val="superscript"/>
    </w:rPr>
  </w:style>
  <w:style w:type="paragraph" w:customStyle="1" w:styleId="centralniewrubryce">
    <w:name w:val="centralnie w rubryce"/>
    <w:basedOn w:val="Normalny"/>
    <w:rsid w:val="0097403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  <w:textAlignment w:val="baseline"/>
    </w:pPr>
    <w:rPr>
      <w:rFonts w:ascii="Times New Roman" w:hAnsi="Times New Roman"/>
      <w:color w:val="auto"/>
      <w:sz w:val="20"/>
    </w:rPr>
  </w:style>
  <w:style w:type="paragraph" w:customStyle="1" w:styleId="wrubryce">
    <w:name w:val="w rubryce"/>
    <w:basedOn w:val="Tekstpodstawowy"/>
    <w:rsid w:val="0097403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hAnsi="Times New Roman"/>
      <w:color w:val="auto"/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740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74031"/>
    <w:rPr>
      <w:rFonts w:ascii="Tahoma" w:eastAsia="Times New Roman" w:hAnsi="Tahoma" w:cs="Times New Roman"/>
      <w:color w:val="000000"/>
      <w:szCs w:val="20"/>
      <w:lang w:eastAsia="pl-PL"/>
    </w:rPr>
  </w:style>
  <w:style w:type="paragraph" w:styleId="Bibliografia">
    <w:name w:val="Bibliography"/>
    <w:basedOn w:val="Normalny"/>
    <w:next w:val="Normalny"/>
    <w:uiPriority w:val="37"/>
    <w:unhideWhenUsed/>
    <w:rsid w:val="00974031"/>
  </w:style>
  <w:style w:type="character" w:customStyle="1" w:styleId="wrtext">
    <w:name w:val="wrtext"/>
    <w:basedOn w:val="Domylnaczcionkaakapitu"/>
    <w:rsid w:val="005D1D8F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693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6935"/>
    <w:rPr>
      <w:rFonts w:ascii="Tahoma" w:eastAsia="Times New Roman" w:hAnsi="Tahoma" w:cs="Times New Roman"/>
      <w:color w:val="000000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830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Latkowska</dc:creator>
  <cp:lastModifiedBy>Marek</cp:lastModifiedBy>
  <cp:revision>7</cp:revision>
  <cp:lastPrinted>2019-07-08T09:21:00Z</cp:lastPrinted>
  <dcterms:created xsi:type="dcterms:W3CDTF">2019-08-29T08:33:00Z</dcterms:created>
  <dcterms:modified xsi:type="dcterms:W3CDTF">2019-09-12T18:28:00Z</dcterms:modified>
</cp:coreProperties>
</file>