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CE" w:rsidRPr="00183FCC" w:rsidRDefault="009B2828" w:rsidP="009B2828">
      <w:pPr>
        <w:jc w:val="right"/>
        <w:rPr>
          <w:b/>
          <w:sz w:val="22"/>
        </w:rPr>
      </w:pPr>
      <w:r w:rsidRPr="00183FCC">
        <w:rPr>
          <w:b/>
          <w:sz w:val="22"/>
        </w:rPr>
        <w:t xml:space="preserve">ZAŁĄCZNIK </w:t>
      </w:r>
      <w:r>
        <w:rPr>
          <w:b/>
          <w:sz w:val="22"/>
        </w:rPr>
        <w:t>B</w:t>
      </w:r>
    </w:p>
    <w:p w:rsidR="006E1FCE" w:rsidRDefault="006E1FCE" w:rsidP="009B2828">
      <w:pPr>
        <w:jc w:val="both"/>
        <w:rPr>
          <w:b/>
          <w:sz w:val="28"/>
        </w:rPr>
      </w:pPr>
    </w:p>
    <w:p w:rsidR="009B2828" w:rsidRPr="00183FCC" w:rsidRDefault="009B2828" w:rsidP="009B2828">
      <w:pPr>
        <w:jc w:val="both"/>
        <w:rPr>
          <w:b/>
          <w:sz w:val="28"/>
        </w:rPr>
      </w:pPr>
    </w:p>
    <w:p w:rsidR="006E1FCE" w:rsidRPr="00183FCC" w:rsidRDefault="006E1FCE" w:rsidP="009B2828">
      <w:pPr>
        <w:jc w:val="center"/>
        <w:rPr>
          <w:b/>
          <w:sz w:val="28"/>
        </w:rPr>
      </w:pPr>
      <w:r w:rsidRPr="00183FCC">
        <w:rPr>
          <w:b/>
          <w:sz w:val="28"/>
        </w:rPr>
        <w:t>SZACUNKOWE ZESTAWIENIE NORM PRACY</w:t>
      </w:r>
    </w:p>
    <w:p w:rsidR="006E1FCE" w:rsidRPr="00183FCC" w:rsidRDefault="006E1FCE" w:rsidP="009B2828">
      <w:pPr>
        <w:jc w:val="center"/>
        <w:rPr>
          <w:b/>
          <w:sz w:val="28"/>
        </w:rPr>
      </w:pPr>
      <w:r w:rsidRPr="00183FCC">
        <w:rPr>
          <w:b/>
          <w:sz w:val="28"/>
        </w:rPr>
        <w:t>PRZY PIELĘGNOWANIU I ŚCINCE DRZEW OZDOBNYCH</w:t>
      </w:r>
    </w:p>
    <w:p w:rsidR="006E1FCE" w:rsidRPr="00183FCC" w:rsidRDefault="006E1FCE" w:rsidP="009B2828">
      <w:pPr>
        <w:jc w:val="both"/>
        <w:rPr>
          <w:b/>
        </w:rPr>
      </w:pPr>
    </w:p>
    <w:p w:rsidR="003E5C48" w:rsidRDefault="003E5C48" w:rsidP="009B2828">
      <w:pPr>
        <w:jc w:val="both"/>
      </w:pPr>
    </w:p>
    <w:p w:rsidR="006E1FCE" w:rsidRPr="00183FCC" w:rsidRDefault="003E5C48" w:rsidP="009B2828">
      <w:pPr>
        <w:jc w:val="both"/>
      </w:pPr>
      <w:r>
        <w:t>N</w:t>
      </w:r>
      <w:r w:rsidR="006E1FCE" w:rsidRPr="00183FCC">
        <w:t>ormy dotyczą prac specjalistycznych wykonywanych w warunkach miejskich (ulice, drogi, zabytkowe parki, parki miejskie, sąsiedztwo budynków i innych obiektów technicznych, cmentarze, skarpy otoczenie zbiorników wodnych itp.) nie dotyczą prac prowadzonych w lesie.</w:t>
      </w:r>
    </w:p>
    <w:p w:rsidR="003E5C48" w:rsidRDefault="003E5C48" w:rsidP="009B2828">
      <w:pPr>
        <w:jc w:val="both"/>
      </w:pPr>
    </w:p>
    <w:p w:rsidR="006E1FCE" w:rsidRPr="00183FCC" w:rsidRDefault="003E5C48" w:rsidP="009B2828">
      <w:pPr>
        <w:jc w:val="both"/>
      </w:pPr>
      <w:r>
        <w:t>N</w:t>
      </w:r>
      <w:r w:rsidR="006E1FCE" w:rsidRPr="00183FCC">
        <w:t>ormy zawierają nakład pracy liczony w roboczogodzinach w ilości niezbędnej do wykonania zabiegu niezależnie od liczebności zespołu roboczego.</w:t>
      </w:r>
    </w:p>
    <w:p w:rsidR="006E1FCE" w:rsidRPr="00183FCC" w:rsidRDefault="006E1FCE" w:rsidP="009B2828">
      <w:pPr>
        <w:jc w:val="both"/>
      </w:pP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Normy czasu obejmują:</w:t>
      </w:r>
    </w:p>
    <w:p w:rsidR="006E1FCE" w:rsidRPr="00183FCC" w:rsidRDefault="006E1FCE" w:rsidP="009B2828">
      <w:pPr>
        <w:numPr>
          <w:ilvl w:val="0"/>
          <w:numId w:val="22"/>
        </w:numPr>
        <w:jc w:val="both"/>
      </w:pPr>
      <w:r w:rsidRPr="00183FCC">
        <w:t>Czas potrzebny na przygotowanie i zakończenie prac.</w:t>
      </w:r>
    </w:p>
    <w:p w:rsidR="006E1FCE" w:rsidRPr="00183FCC" w:rsidRDefault="006E1FCE" w:rsidP="009B2828">
      <w:pPr>
        <w:numPr>
          <w:ilvl w:val="0"/>
          <w:numId w:val="32"/>
        </w:numPr>
        <w:jc w:val="both"/>
      </w:pPr>
      <w:r w:rsidRPr="00183FCC">
        <w:t>Czas wykonywania samego zabiegu (czas główny i pomocniczy).</w:t>
      </w:r>
    </w:p>
    <w:p w:rsidR="006E1FCE" w:rsidRPr="00183FCC" w:rsidRDefault="006E1FCE" w:rsidP="009B2828">
      <w:pPr>
        <w:numPr>
          <w:ilvl w:val="0"/>
          <w:numId w:val="32"/>
        </w:numPr>
        <w:jc w:val="both"/>
      </w:pPr>
      <w:r w:rsidRPr="00183FCC">
        <w:t>Czas uzupełniający (czas obsługi i czas potrzeb naturalnych).</w:t>
      </w:r>
    </w:p>
    <w:p w:rsidR="006E1FCE" w:rsidRPr="00183FCC" w:rsidRDefault="006E1FCE" w:rsidP="009B2828">
      <w:pPr>
        <w:jc w:val="both"/>
      </w:pPr>
    </w:p>
    <w:p w:rsidR="006E1FCE" w:rsidRPr="00183FCC" w:rsidRDefault="006E1FCE" w:rsidP="009B2828">
      <w:pPr>
        <w:jc w:val="both"/>
      </w:pPr>
    </w:p>
    <w:p w:rsidR="006E1FCE" w:rsidRPr="00183FCC" w:rsidRDefault="006E1FCE" w:rsidP="009B2828">
      <w:pPr>
        <w:jc w:val="both"/>
      </w:pPr>
      <w:r w:rsidRPr="00183FCC">
        <w:rPr>
          <w:b/>
        </w:rPr>
        <w:t>W katalogu uwzględniono następujące prace porządkowe:</w:t>
      </w:r>
      <w:r w:rsidRPr="00183FCC">
        <w:t xml:space="preserve"> </w:t>
      </w:r>
    </w:p>
    <w:p w:rsidR="006E1FCE" w:rsidRPr="00183FCC" w:rsidRDefault="006E1FCE" w:rsidP="009B2828">
      <w:pPr>
        <w:numPr>
          <w:ilvl w:val="0"/>
          <w:numId w:val="23"/>
        </w:numPr>
        <w:jc w:val="both"/>
      </w:pPr>
      <w:r w:rsidRPr="00183FCC">
        <w:t>Przygotowanie i odpowiednie oznakowanie miejsca pracy a po jej zakończeniu zdjęcie oznakowania.</w:t>
      </w:r>
    </w:p>
    <w:p w:rsidR="006E1FCE" w:rsidRPr="00183FCC" w:rsidRDefault="006E1FCE" w:rsidP="009B2828">
      <w:pPr>
        <w:numPr>
          <w:ilvl w:val="0"/>
          <w:numId w:val="33"/>
        </w:numPr>
        <w:jc w:val="both"/>
      </w:pPr>
      <w:r w:rsidRPr="00183FCC">
        <w:t>Pocięcie gałęzi na odcinki do 2 m i złożenie ich w stosy z odniesieniem do 10 m od drzewa.</w:t>
      </w:r>
    </w:p>
    <w:p w:rsidR="006E1FCE" w:rsidRPr="00183FCC" w:rsidRDefault="006E1FCE" w:rsidP="009B2828">
      <w:pPr>
        <w:numPr>
          <w:ilvl w:val="0"/>
          <w:numId w:val="33"/>
        </w:numPr>
        <w:jc w:val="both"/>
      </w:pPr>
      <w:r w:rsidRPr="00183FCC">
        <w:t>Okrzesanie dłużycy lub pocięcie na odcinki   0,3 - 1,0 m  i złożenie ich w stosy z odniesieniem do 10 m od drzewa.</w:t>
      </w:r>
    </w:p>
    <w:p w:rsidR="006E1FCE" w:rsidRPr="00183FCC" w:rsidRDefault="006E1FCE" w:rsidP="009B2828">
      <w:pPr>
        <w:numPr>
          <w:ilvl w:val="0"/>
          <w:numId w:val="33"/>
        </w:numPr>
        <w:jc w:val="both"/>
      </w:pPr>
      <w:r w:rsidRPr="00183FCC">
        <w:t xml:space="preserve">Złożenie pozostałego urobku w pryzmy z odniesieniem do 10 m od drzewa i posprzątanie miejsca pracy. </w:t>
      </w:r>
    </w:p>
    <w:p w:rsidR="006E1FCE" w:rsidRPr="00183FCC" w:rsidRDefault="006E1FCE" w:rsidP="009B2828">
      <w:pPr>
        <w:numPr>
          <w:ilvl w:val="0"/>
          <w:numId w:val="33"/>
        </w:numPr>
        <w:jc w:val="both"/>
      </w:pPr>
      <w:r w:rsidRPr="00183FCC">
        <w:t>Usuniecie powstałego w trakcie prac urobku na bieżąco jednak nie później niż w ciągu doby od zakończenia prac</w:t>
      </w:r>
    </w:p>
    <w:p w:rsidR="006E1FCE" w:rsidRPr="00183FCC" w:rsidRDefault="006E1FCE" w:rsidP="009B2828">
      <w:pPr>
        <w:ind w:left="283"/>
        <w:jc w:val="both"/>
      </w:pPr>
    </w:p>
    <w:p w:rsidR="006E1FCE" w:rsidRPr="00183FCC" w:rsidRDefault="006E1FCE" w:rsidP="009B2828">
      <w:pPr>
        <w:jc w:val="both"/>
      </w:pP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Warunki obmiaru robót:</w:t>
      </w:r>
    </w:p>
    <w:p w:rsidR="006E1FCE" w:rsidRPr="00183FCC" w:rsidRDefault="006E1FCE" w:rsidP="009B2828">
      <w:pPr>
        <w:numPr>
          <w:ilvl w:val="0"/>
          <w:numId w:val="24"/>
        </w:numPr>
        <w:jc w:val="both"/>
      </w:pPr>
      <w:r w:rsidRPr="00183FCC">
        <w:t xml:space="preserve">Średnice drzew przy zabiegach ujęte są jako tzw. „pierśnice” czyli średnice mierzone na wysokości 1,3 m od ziemi i obliczone z obwodu mierzonego na tej samej wysokości W przypadku wywrotów średnica mierzona jest poniżej miejsca złamania lub przy szyi korzeniowej.  </w:t>
      </w:r>
    </w:p>
    <w:p w:rsidR="006E1FCE" w:rsidRDefault="006E1FCE" w:rsidP="009B2828">
      <w:pPr>
        <w:numPr>
          <w:ilvl w:val="0"/>
          <w:numId w:val="34"/>
        </w:numPr>
        <w:jc w:val="both"/>
      </w:pPr>
      <w:r w:rsidRPr="00183FCC">
        <w:t xml:space="preserve">Średnicę pnia przy karczowaniu mierzymy na wysokości szyi korzeniowej, </w:t>
      </w:r>
    </w:p>
    <w:p w:rsidR="006E1FCE" w:rsidRPr="00183FCC" w:rsidRDefault="006E1FCE" w:rsidP="009B2828">
      <w:pPr>
        <w:numPr>
          <w:ilvl w:val="0"/>
          <w:numId w:val="34"/>
        </w:numPr>
        <w:jc w:val="both"/>
      </w:pPr>
      <w:r>
        <w:t>Średnicę pnia przy frezowaniu liczymy jako średnią dwóch skrajnych pomiarów średnicy na wysokości szyi korzeniowej</w:t>
      </w:r>
    </w:p>
    <w:p w:rsidR="006E1FCE" w:rsidRPr="00183FCC" w:rsidRDefault="006E1FCE" w:rsidP="009B2828">
      <w:pPr>
        <w:numPr>
          <w:ilvl w:val="0"/>
          <w:numId w:val="34"/>
        </w:numPr>
        <w:jc w:val="both"/>
      </w:pPr>
      <w:r w:rsidRPr="00183FCC">
        <w:t>Powierzchnię ubytków mierzymy po ich oczyszczeniu.</w:t>
      </w:r>
    </w:p>
    <w:p w:rsidR="006E1FCE" w:rsidRPr="00183FCC" w:rsidRDefault="006E1FCE" w:rsidP="009B2828">
      <w:pPr>
        <w:numPr>
          <w:ilvl w:val="0"/>
          <w:numId w:val="34"/>
        </w:numPr>
        <w:jc w:val="both"/>
      </w:pPr>
      <w:r w:rsidRPr="00183FCC">
        <w:t>Pod pojęciem „cięcia gałęzi w koronie” - należy rozumieć usunięcie gałęzi do 30% masy korony.</w:t>
      </w:r>
    </w:p>
    <w:p w:rsidR="006E1FCE" w:rsidRPr="00183FCC" w:rsidRDefault="006E1FCE" w:rsidP="009B2828">
      <w:pPr>
        <w:jc w:val="both"/>
      </w:pP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 xml:space="preserve">Zawarte w opracowaniu normy dotyczą: </w:t>
      </w:r>
    </w:p>
    <w:p w:rsidR="006E1FCE" w:rsidRPr="00183FCC" w:rsidRDefault="006E1FCE" w:rsidP="009B2828">
      <w:pPr>
        <w:jc w:val="both"/>
        <w:rPr>
          <w:b/>
        </w:rPr>
      </w:pPr>
    </w:p>
    <w:p w:rsidR="006E1FCE" w:rsidRPr="00183FCC" w:rsidRDefault="006E1FCE" w:rsidP="009B2828">
      <w:pPr>
        <w:jc w:val="both"/>
      </w:pPr>
      <w:r w:rsidRPr="00183FCC">
        <w:t>Drzew „typowych” o normalnie rozwiniętych koronach.</w:t>
      </w:r>
    </w:p>
    <w:p w:rsidR="006E1FCE" w:rsidRPr="00183FCC" w:rsidRDefault="006E1FCE" w:rsidP="009B2828">
      <w:pPr>
        <w:jc w:val="both"/>
        <w:rPr>
          <w:b/>
        </w:rPr>
      </w:pP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Wszystkie prace będą wykonywane przy użyciu specjalnej uprzęży, lin, drabin oraz rusztowań.</w:t>
      </w:r>
    </w:p>
    <w:p w:rsidR="006E1FCE" w:rsidRPr="00183FCC" w:rsidRDefault="006E1FCE" w:rsidP="009B2828">
      <w:pPr>
        <w:jc w:val="both"/>
      </w:pPr>
      <w:r w:rsidRPr="00183FCC">
        <w:rPr>
          <w:b/>
        </w:rPr>
        <w:t>Przy wycince drzew stosuje się cięcie poniżej poziomu gruntu</w:t>
      </w:r>
      <w:r>
        <w:rPr>
          <w:b/>
        </w:rPr>
        <w:t xml:space="preserve"> (ok. 20 cm) </w:t>
      </w:r>
      <w:r w:rsidRPr="00183FCC">
        <w:rPr>
          <w:b/>
        </w:rPr>
        <w:t xml:space="preserve">, chyba </w:t>
      </w:r>
      <w:r w:rsidRPr="00183FCC">
        <w:rPr>
          <w:b/>
        </w:rPr>
        <w:sym w:font="Times New Roman" w:char="017C"/>
      </w:r>
      <w:r w:rsidRPr="00183FCC">
        <w:rPr>
          <w:b/>
        </w:rPr>
        <w:t xml:space="preserve">e, </w:t>
      </w:r>
      <w:r>
        <w:rPr>
          <w:b/>
        </w:rPr>
        <w:t>z</w:t>
      </w:r>
      <w:r w:rsidRPr="00183FCC">
        <w:rPr>
          <w:b/>
        </w:rPr>
        <w:t>leceniodawca określi inaczej</w:t>
      </w:r>
      <w:r>
        <w:rPr>
          <w:b/>
        </w:rPr>
        <w:t xml:space="preserve">. </w:t>
      </w: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Podane w opracowaniu normy są wartościami maksymalnymi i mogą ulec zmniejszeniu, gdy okoliczności będą sprzyjające lub gdy nastąpi zmniejszenie zakresu prac.</w:t>
      </w:r>
    </w:p>
    <w:p w:rsidR="006E1FCE" w:rsidRDefault="006E1FCE" w:rsidP="009B2828">
      <w:pPr>
        <w:jc w:val="both"/>
      </w:pPr>
    </w:p>
    <w:p w:rsidR="006E1FCE" w:rsidRPr="00183FCC" w:rsidRDefault="006E1FCE" w:rsidP="009B2828">
      <w:pPr>
        <w:jc w:val="both"/>
      </w:pPr>
      <w:r w:rsidRPr="00183FCC">
        <w:rPr>
          <w:b/>
          <w:sz w:val="28"/>
        </w:rPr>
        <w:t>I.</w:t>
      </w:r>
      <w:r w:rsidRPr="00183FCC">
        <w:rPr>
          <w:b/>
          <w:sz w:val="28"/>
        </w:rPr>
        <w:tab/>
      </w:r>
      <w:r w:rsidRPr="00183FCC">
        <w:rPr>
          <w:b/>
        </w:rPr>
        <w:t>ŚCINANIE DRZEW</w:t>
      </w:r>
    </w:p>
    <w:p w:rsidR="006E1FCE" w:rsidRPr="00183FCC" w:rsidRDefault="006E1FCE" w:rsidP="009B2828">
      <w:pPr>
        <w:jc w:val="both"/>
      </w:pPr>
    </w:p>
    <w:p w:rsidR="006E1FCE" w:rsidRPr="00183FCC" w:rsidRDefault="006E1FCE" w:rsidP="009B2828">
      <w:pPr>
        <w:jc w:val="both"/>
      </w:pPr>
      <w:r w:rsidRPr="00183FCC">
        <w:t>KATEGORIE TRUDNOŚCI WYKONYWANIA PRAC PRZY ŚCINCE DRZEW</w:t>
      </w:r>
    </w:p>
    <w:p w:rsidR="006E1FCE" w:rsidRPr="00183FCC" w:rsidRDefault="006E1FCE" w:rsidP="009B2828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006"/>
      </w:tblGrid>
      <w:tr w:rsidR="006E1FCE" w:rsidRPr="00183FCC" w:rsidTr="006E1FCE">
        <w:tc>
          <w:tcPr>
            <w:tcW w:w="1488" w:type="dxa"/>
          </w:tcPr>
          <w:p w:rsidR="006E1FCE" w:rsidRPr="00183FCC" w:rsidRDefault="006E1FCE" w:rsidP="009B2828">
            <w:pPr>
              <w:jc w:val="both"/>
              <w:rPr>
                <w:b/>
              </w:rPr>
            </w:pPr>
            <w:r w:rsidRPr="00183FCC">
              <w:rPr>
                <w:b/>
              </w:rPr>
              <w:t>Kategoria A</w:t>
            </w:r>
          </w:p>
        </w:tc>
        <w:tc>
          <w:tcPr>
            <w:tcW w:w="8006" w:type="dxa"/>
          </w:tcPr>
          <w:p w:rsidR="006E1FCE" w:rsidRPr="00183FCC" w:rsidRDefault="006E1FCE" w:rsidP="009B2828">
            <w:pPr>
              <w:jc w:val="both"/>
            </w:pPr>
            <w:r w:rsidRPr="00183FCC">
              <w:t>bez istotnych utrudnień</w:t>
            </w:r>
          </w:p>
          <w:p w:rsidR="006E1FCE" w:rsidRPr="00183FCC" w:rsidRDefault="006E1FCE" w:rsidP="009B2828">
            <w:pPr>
              <w:jc w:val="both"/>
            </w:pPr>
            <w:r w:rsidRPr="00183FCC">
              <w:t>Drzewa dostępne, o nienaruszonej statyce, o koronach zwartych, żywe lub obumarłe ale w tym samym roku, rosnące na terenie płaskim, z dala od budynków, sieci napowietrznych, ogrodzeń itp.</w:t>
            </w:r>
          </w:p>
          <w:p w:rsidR="006E1FCE" w:rsidRPr="00183FCC" w:rsidRDefault="006E1FCE" w:rsidP="009B2828">
            <w:pPr>
              <w:jc w:val="both"/>
            </w:pPr>
            <w:r w:rsidRPr="00183FCC">
              <w:rPr>
                <w:u w:val="single"/>
              </w:rPr>
              <w:t>Jest możliwe powalenie w całości z ewentualną koniecznością wejścia na drzewo lub przy pracy z podnośnika  -jednorazowym wjazdem w koronę i założeniem liny kierunkowej</w:t>
            </w:r>
          </w:p>
        </w:tc>
      </w:tr>
      <w:tr w:rsidR="006E1FCE" w:rsidRPr="00183FCC" w:rsidTr="006E1FCE">
        <w:tc>
          <w:tcPr>
            <w:tcW w:w="1488" w:type="dxa"/>
          </w:tcPr>
          <w:p w:rsidR="000D45C3" w:rsidRDefault="000D45C3" w:rsidP="009B2828">
            <w:pPr>
              <w:jc w:val="both"/>
              <w:rPr>
                <w:b/>
              </w:rPr>
            </w:pPr>
          </w:p>
          <w:p w:rsidR="000D45C3" w:rsidRDefault="000D45C3" w:rsidP="009B2828">
            <w:pPr>
              <w:jc w:val="both"/>
              <w:rPr>
                <w:b/>
              </w:rPr>
            </w:pPr>
          </w:p>
          <w:p w:rsidR="003E5C48" w:rsidRDefault="003E5C48" w:rsidP="009B2828">
            <w:pPr>
              <w:jc w:val="both"/>
              <w:rPr>
                <w:b/>
              </w:rPr>
            </w:pPr>
          </w:p>
          <w:p w:rsidR="006E1FCE" w:rsidRPr="00183FCC" w:rsidRDefault="006E1FCE" w:rsidP="009B2828">
            <w:pPr>
              <w:jc w:val="both"/>
              <w:rPr>
                <w:b/>
              </w:rPr>
            </w:pPr>
            <w:r w:rsidRPr="00183FCC">
              <w:rPr>
                <w:b/>
              </w:rPr>
              <w:t>Kategoria B</w:t>
            </w:r>
          </w:p>
        </w:tc>
        <w:tc>
          <w:tcPr>
            <w:tcW w:w="8006" w:type="dxa"/>
          </w:tcPr>
          <w:p w:rsidR="009E1BBE" w:rsidRDefault="009E1BBE" w:rsidP="009B2828">
            <w:pPr>
              <w:jc w:val="both"/>
            </w:pPr>
          </w:p>
          <w:p w:rsidR="009E1BBE" w:rsidRDefault="009E1BBE" w:rsidP="009B2828">
            <w:pPr>
              <w:jc w:val="both"/>
            </w:pPr>
          </w:p>
          <w:p w:rsidR="003E5C48" w:rsidRDefault="003E5C48" w:rsidP="009B2828">
            <w:pPr>
              <w:jc w:val="both"/>
            </w:pPr>
          </w:p>
          <w:p w:rsidR="006E1FCE" w:rsidRPr="00183FCC" w:rsidRDefault="006E1FCE" w:rsidP="009B2828">
            <w:pPr>
              <w:jc w:val="both"/>
            </w:pPr>
            <w:r w:rsidRPr="00183FCC">
              <w:t xml:space="preserve">I stopień trudności </w:t>
            </w:r>
          </w:p>
          <w:p w:rsidR="006E1FCE" w:rsidRPr="00183FCC" w:rsidRDefault="006E1FCE" w:rsidP="009B2828">
            <w:pPr>
              <w:jc w:val="both"/>
            </w:pPr>
            <w:r w:rsidRPr="00183FCC">
              <w:t xml:space="preserve">Drzewa o koronach </w:t>
            </w:r>
            <w:proofErr w:type="spellStart"/>
            <w:r w:rsidRPr="00183FCC">
              <w:t>średniorozłożystych</w:t>
            </w:r>
            <w:proofErr w:type="spellEnd"/>
            <w:r w:rsidRPr="00183FCC">
              <w:t>, lekko pochylone, żywe lub uschnięte, ale o mocnym pniu, nie wypróchniałe, rosnące na niewielkich spadkach w pobliżu budynków lub sieci napowietrznych.</w:t>
            </w:r>
          </w:p>
          <w:p w:rsidR="006E1FCE" w:rsidRPr="00183FCC" w:rsidRDefault="006E1FCE" w:rsidP="009B2828">
            <w:pPr>
              <w:jc w:val="both"/>
              <w:rPr>
                <w:u w:val="single"/>
              </w:rPr>
            </w:pPr>
            <w:r w:rsidRPr="00183FCC">
              <w:rPr>
                <w:u w:val="single"/>
              </w:rPr>
              <w:t xml:space="preserve">Jest możliwe ścięcie drzewa w całości ale w określonym kierunku. Konieczność zastosowania wielu lin kierunkowych w celu spowodowania jego upadku niezależnie od jego naturalnego ciążenia. Może zaistnieć konieczność usunięcia niewielkiej ilości konarów.  </w:t>
            </w:r>
          </w:p>
        </w:tc>
      </w:tr>
      <w:tr w:rsidR="006E1FCE" w:rsidRPr="00183FCC" w:rsidTr="006E1FCE">
        <w:tc>
          <w:tcPr>
            <w:tcW w:w="1488" w:type="dxa"/>
          </w:tcPr>
          <w:p w:rsidR="006E1FCE" w:rsidRPr="00183FCC" w:rsidRDefault="006E1FCE" w:rsidP="009B2828">
            <w:pPr>
              <w:jc w:val="both"/>
              <w:rPr>
                <w:b/>
              </w:rPr>
            </w:pPr>
            <w:r w:rsidRPr="00183FCC">
              <w:rPr>
                <w:b/>
              </w:rPr>
              <w:lastRenderedPageBreak/>
              <w:t xml:space="preserve">Kategoria C </w:t>
            </w:r>
          </w:p>
        </w:tc>
        <w:tc>
          <w:tcPr>
            <w:tcW w:w="8006" w:type="dxa"/>
          </w:tcPr>
          <w:p w:rsidR="006E1FCE" w:rsidRPr="00183FCC" w:rsidRDefault="006E1FCE" w:rsidP="009B2828">
            <w:pPr>
              <w:jc w:val="both"/>
            </w:pPr>
            <w:r w:rsidRPr="00183FCC">
              <w:t>II stopień trudności</w:t>
            </w:r>
          </w:p>
          <w:p w:rsidR="006E1FCE" w:rsidRPr="00183FCC" w:rsidRDefault="006E1FCE" w:rsidP="009B2828">
            <w:pPr>
              <w:jc w:val="both"/>
            </w:pPr>
            <w:r w:rsidRPr="00183FCC">
              <w:t xml:space="preserve">Drzewa o koronach rozłożystych, niesymetrycznych, pochylone, suche ale o mocnym pniu z niewielkimi </w:t>
            </w:r>
            <w:proofErr w:type="spellStart"/>
            <w:r w:rsidRPr="00183FCC">
              <w:t>wypróchnieniami</w:t>
            </w:r>
            <w:proofErr w:type="spellEnd"/>
            <w:r w:rsidRPr="00183FCC">
              <w:t xml:space="preserve"> u nasady nie przekraczającymi 20% obwodu pnia, rosnące na dużych spadkach, w pobliżu  budynków, sieci napowietrznych, ogrodzeń, w zasięgu ograniczonego ruchu ulicznego i ciągów pieszych, w zwartym zadrzewieniu drzew cennych itp. </w:t>
            </w:r>
          </w:p>
          <w:p w:rsidR="006E1FCE" w:rsidRPr="00183FCC" w:rsidRDefault="006E1FCE" w:rsidP="009B2828">
            <w:pPr>
              <w:jc w:val="both"/>
              <w:rPr>
                <w:u w:val="single"/>
              </w:rPr>
            </w:pPr>
            <w:r w:rsidRPr="00183FCC">
              <w:rPr>
                <w:u w:val="single"/>
              </w:rPr>
              <w:t xml:space="preserve">Występuje konieczność ścinki drzewa etapami z ukierunkowaniem padania fragmentów za pomocą lin z możliwością ich swobodnego spadania na ziemię, może zachodzić potrzeba korzystania z lin dla opuszczenia do 50 % całej masy usuwanej, a przy pracy z podnośnika przesterowanie do 50 % gałęzi przy pomocy kosza podnośnika. </w:t>
            </w:r>
          </w:p>
        </w:tc>
      </w:tr>
      <w:tr w:rsidR="006E1FCE" w:rsidRPr="00183FCC" w:rsidTr="006E1FCE">
        <w:tc>
          <w:tcPr>
            <w:tcW w:w="1488" w:type="dxa"/>
          </w:tcPr>
          <w:p w:rsidR="006E1FCE" w:rsidRPr="00183FCC" w:rsidRDefault="006E1FCE" w:rsidP="009B2828">
            <w:pPr>
              <w:jc w:val="both"/>
              <w:rPr>
                <w:b/>
              </w:rPr>
            </w:pPr>
            <w:r w:rsidRPr="00183FCC">
              <w:rPr>
                <w:b/>
              </w:rPr>
              <w:t>Kategoria D</w:t>
            </w:r>
          </w:p>
        </w:tc>
        <w:tc>
          <w:tcPr>
            <w:tcW w:w="8006" w:type="dxa"/>
          </w:tcPr>
          <w:p w:rsidR="006E1FCE" w:rsidRPr="00183FCC" w:rsidRDefault="006E1FCE" w:rsidP="009B2828">
            <w:pPr>
              <w:jc w:val="both"/>
            </w:pPr>
            <w:r w:rsidRPr="00183FCC">
              <w:t>III stopień trudności</w:t>
            </w:r>
          </w:p>
          <w:p w:rsidR="006E1FCE" w:rsidRPr="00183FCC" w:rsidRDefault="006E1FCE" w:rsidP="009B2828">
            <w:pPr>
              <w:jc w:val="both"/>
            </w:pPr>
            <w:r w:rsidRPr="00183FCC">
              <w:t xml:space="preserve">drzewa rosnące w szczególnie trudnych warunkach, np. nad dachami domów, drzewa wplecione w sieć napowietrzną, przy intensywnym ruchu ulicznym, wychylone nad ciekami wodnymi, silnie wypróchniałe oraz drzewa przy których występują trudności przy asekuracji człowieka będącego w koronie. </w:t>
            </w:r>
          </w:p>
          <w:p w:rsidR="006E1FCE" w:rsidRPr="00183FCC" w:rsidRDefault="006E1FCE" w:rsidP="009B2828">
            <w:pPr>
              <w:jc w:val="both"/>
              <w:rPr>
                <w:u w:val="single"/>
              </w:rPr>
            </w:pPr>
            <w:r w:rsidRPr="00183FCC">
              <w:rPr>
                <w:u w:val="single"/>
              </w:rPr>
              <w:t xml:space="preserve">Drzewa tej kategorii wymagają ścinki fragmentami z opuszczaniem znacznej masy drewna na linach. Zachodzi konieczność przesterowania opuszczanych fragmentów na określone miejsce tak aby nie uszkodzić elementów znajdujących się bezpośrednio pod koroną i w najbliższym otoczeniu. </w:t>
            </w:r>
          </w:p>
        </w:tc>
      </w:tr>
    </w:tbl>
    <w:p w:rsidR="006E1FCE" w:rsidRPr="00183FCC" w:rsidRDefault="006E1FCE" w:rsidP="009B2828">
      <w:pPr>
        <w:jc w:val="both"/>
      </w:pP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Tabela 1.</w:t>
      </w: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Ścinanie drzew piłą mechaniczną przy użyciu lin, drabin i rusztowań.</w:t>
      </w:r>
    </w:p>
    <w:p w:rsidR="006E1FCE" w:rsidRPr="00183FCC" w:rsidRDefault="00E372C5" w:rsidP="009B2828">
      <w:pPr>
        <w:jc w:val="both"/>
      </w:pPr>
      <w:r>
        <w:t>(z wyłączeniem prac ujętych w tabeli nr 9)</w:t>
      </w:r>
    </w:p>
    <w:p w:rsidR="006E1FCE" w:rsidRPr="00183FCC" w:rsidRDefault="006E1FCE" w:rsidP="009B2828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1113"/>
        <w:gridCol w:w="1077"/>
        <w:gridCol w:w="1091"/>
        <w:gridCol w:w="1169"/>
        <w:gridCol w:w="1382"/>
        <w:gridCol w:w="1397"/>
      </w:tblGrid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Pozycja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Średnica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Kategoria</w:t>
            </w:r>
          </w:p>
        </w:tc>
        <w:tc>
          <w:tcPr>
            <w:tcW w:w="61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Wysokość drzewa w m</w:t>
            </w:r>
          </w:p>
        </w:tc>
      </w:tr>
      <w:tr w:rsidR="006E1FCE" w:rsidRPr="00183FCC" w:rsidTr="006E1FCE"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cennika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pnia w cm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trudności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do 5,0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5,5 - 10,0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10,5 -15,0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15,5 - 20,0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powyżej 20</w:t>
            </w:r>
          </w:p>
        </w:tc>
      </w:tr>
      <w:tr w:rsidR="006E1FCE" w:rsidRPr="00183FCC" w:rsidTr="006E1FCE">
        <w:tc>
          <w:tcPr>
            <w:tcW w:w="9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</w:p>
        </w:tc>
        <w:tc>
          <w:tcPr>
            <w:tcW w:w="111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</w:p>
        </w:tc>
        <w:tc>
          <w:tcPr>
            <w:tcW w:w="611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Norma czasu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do  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A + B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0,3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0,6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35"/>
              </w:num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C + D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0,5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1,2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2,4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</w:tr>
      <w:tr w:rsidR="006E1FCE" w:rsidRPr="00183FCC" w:rsidTr="006E1FCE"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35"/>
              </w:num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21 - 40</w:t>
            </w: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A</w:t>
            </w:r>
          </w:p>
        </w:tc>
        <w:tc>
          <w:tcPr>
            <w:tcW w:w="10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1,3</w:t>
            </w:r>
          </w:p>
        </w:tc>
        <w:tc>
          <w:tcPr>
            <w:tcW w:w="11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2,5</w:t>
            </w:r>
          </w:p>
        </w:tc>
        <w:tc>
          <w:tcPr>
            <w:tcW w:w="1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3,3</w:t>
            </w:r>
          </w:p>
        </w:tc>
        <w:tc>
          <w:tcPr>
            <w:tcW w:w="13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35"/>
              </w:num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B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2,6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3,6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4,8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35"/>
              </w:num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C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4,4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5,3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11,6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35"/>
              </w:num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D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7,7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10,2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13,8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</w:tr>
      <w:tr w:rsidR="006E1FCE" w:rsidRPr="00183FCC" w:rsidTr="006E1FCE"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35"/>
              </w:num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41 - 60</w:t>
            </w: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A</w:t>
            </w:r>
          </w:p>
        </w:tc>
        <w:tc>
          <w:tcPr>
            <w:tcW w:w="10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  <w:tc>
          <w:tcPr>
            <w:tcW w:w="10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2,5</w:t>
            </w:r>
          </w:p>
        </w:tc>
        <w:tc>
          <w:tcPr>
            <w:tcW w:w="11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3,7</w:t>
            </w:r>
          </w:p>
        </w:tc>
        <w:tc>
          <w:tcPr>
            <w:tcW w:w="1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6,0</w:t>
            </w:r>
          </w:p>
        </w:tc>
        <w:tc>
          <w:tcPr>
            <w:tcW w:w="13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8,2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35"/>
              </w:num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B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3,6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6,6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8,8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10,0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35"/>
              </w:num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C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 xml:space="preserve">-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8,0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14,7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16,7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20,4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35"/>
              </w:num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D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14,0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22,0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28,0</w:t>
            </w:r>
          </w:p>
        </w:tc>
      </w:tr>
      <w:tr w:rsidR="006E1FCE" w:rsidRPr="00183FCC" w:rsidTr="006E1FCE"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35"/>
              </w:num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61 - 80</w:t>
            </w: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A</w:t>
            </w:r>
          </w:p>
        </w:tc>
        <w:tc>
          <w:tcPr>
            <w:tcW w:w="10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  <w:tc>
          <w:tcPr>
            <w:tcW w:w="10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3,5</w:t>
            </w:r>
          </w:p>
        </w:tc>
        <w:tc>
          <w:tcPr>
            <w:tcW w:w="11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6,4</w:t>
            </w:r>
          </w:p>
        </w:tc>
        <w:tc>
          <w:tcPr>
            <w:tcW w:w="1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9,0</w:t>
            </w:r>
          </w:p>
        </w:tc>
        <w:tc>
          <w:tcPr>
            <w:tcW w:w="13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11,0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35"/>
              </w:num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B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4,8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9,6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12,0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15,0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35"/>
              </w:num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C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13,6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20,0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25,6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30,0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35"/>
              </w:num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D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19,0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28,0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37,0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45,0</w:t>
            </w:r>
          </w:p>
        </w:tc>
      </w:tr>
      <w:tr w:rsidR="006E1FCE" w:rsidRPr="00183FCC" w:rsidTr="006E1FCE"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35"/>
              </w:num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81 - 100</w:t>
            </w: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A</w:t>
            </w:r>
          </w:p>
        </w:tc>
        <w:tc>
          <w:tcPr>
            <w:tcW w:w="10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-</w:t>
            </w:r>
          </w:p>
        </w:tc>
        <w:tc>
          <w:tcPr>
            <w:tcW w:w="10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-</w:t>
            </w:r>
          </w:p>
        </w:tc>
        <w:tc>
          <w:tcPr>
            <w:tcW w:w="11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8,2</w:t>
            </w:r>
          </w:p>
        </w:tc>
        <w:tc>
          <w:tcPr>
            <w:tcW w:w="1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11,0</w:t>
            </w:r>
          </w:p>
        </w:tc>
        <w:tc>
          <w:tcPr>
            <w:tcW w:w="13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13,0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35"/>
              </w:numPr>
              <w:jc w:val="both"/>
            </w:pPr>
          </w:p>
        </w:tc>
        <w:tc>
          <w:tcPr>
            <w:tcW w:w="1134" w:type="dxa"/>
            <w:tcBorders>
              <w:left w:val="nil"/>
            </w:tcBorders>
          </w:tcPr>
          <w:p w:rsidR="006E1FCE" w:rsidRPr="00183FCC" w:rsidRDefault="006E1FCE" w:rsidP="009B2828">
            <w:pPr>
              <w:jc w:val="both"/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B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-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16,4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21,0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27,0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35"/>
              </w:numPr>
              <w:jc w:val="both"/>
            </w:pPr>
          </w:p>
        </w:tc>
        <w:tc>
          <w:tcPr>
            <w:tcW w:w="1134" w:type="dxa"/>
            <w:tcBorders>
              <w:left w:val="nil"/>
            </w:tcBorders>
          </w:tcPr>
          <w:p w:rsidR="006E1FCE" w:rsidRPr="00183FCC" w:rsidRDefault="006E1FCE" w:rsidP="009B2828">
            <w:pPr>
              <w:jc w:val="both"/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C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31,0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40,0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52,6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35"/>
              </w:numPr>
              <w:jc w:val="both"/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</w:tcPr>
          <w:p w:rsidR="006E1FCE" w:rsidRPr="00183FCC" w:rsidRDefault="006E1FCE" w:rsidP="009B2828">
            <w:pPr>
              <w:jc w:val="both"/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D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43,0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54,0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68,0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35"/>
              </w:num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</w:p>
        </w:tc>
        <w:tc>
          <w:tcPr>
            <w:tcW w:w="61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pBdr>
                <w:right w:val="single" w:sz="6" w:space="1" w:color="auto"/>
              </w:pBdr>
              <w:jc w:val="both"/>
            </w:pPr>
            <w:r w:rsidRPr="00183FCC">
              <w:t>za każde następne rozpoczęte 5 cm</w:t>
            </w:r>
            <w:r w:rsidR="004D1DBB">
              <w:t xml:space="preserve"> średnicy</w:t>
            </w:r>
            <w:r w:rsidRPr="00183FCC">
              <w:t xml:space="preserve"> - dodać 1,6 </w:t>
            </w:r>
            <w:proofErr w:type="spellStart"/>
            <w:r w:rsidRPr="00183FCC">
              <w:t>rbg</w:t>
            </w:r>
            <w:proofErr w:type="spellEnd"/>
            <w:r w:rsidRPr="00183FCC">
              <w:t xml:space="preserve"> w stosunku do wartości podanych w poz. 15 - 18 </w:t>
            </w:r>
          </w:p>
        </w:tc>
      </w:tr>
    </w:tbl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Uwaga:</w:t>
      </w:r>
    </w:p>
    <w:p w:rsidR="006E1FCE" w:rsidRPr="00183FCC" w:rsidRDefault="003E5C48" w:rsidP="009B2828">
      <w:pPr>
        <w:jc w:val="both"/>
      </w:pPr>
      <w:r>
        <w:t>Wartość określona w tabeli obejmuje usunięcie drzewa 20 cm poniżej poziomu gruntu</w:t>
      </w:r>
    </w:p>
    <w:p w:rsidR="006E1FCE" w:rsidRPr="00183FCC" w:rsidRDefault="006E1FCE" w:rsidP="009B2828">
      <w:pPr>
        <w:jc w:val="both"/>
        <w:rPr>
          <w:b/>
        </w:rPr>
      </w:pPr>
      <w:r w:rsidRPr="00183FCC">
        <w:t>W stosunku do drzew o koronach  bardzo rozłożystych a o wysokości wyraźnie mniejszej niż przeciętna wysokość dla danego gatunku i klasy grubości można stosować stawki z pozycji następnej w tabeli.</w:t>
      </w:r>
    </w:p>
    <w:p w:rsidR="006E1FCE" w:rsidRPr="00183FCC" w:rsidRDefault="006E1FCE" w:rsidP="009B2828">
      <w:pPr>
        <w:jc w:val="both"/>
      </w:pPr>
      <w:r w:rsidRPr="00183FCC">
        <w:t>W przypadku wiatrołomów „leżących” przyjmuje się współczynnik 0.</w:t>
      </w:r>
      <w:r w:rsidR="00465139">
        <w:t>4</w:t>
      </w:r>
    </w:p>
    <w:p w:rsidR="006E1FCE" w:rsidRPr="00183FCC" w:rsidRDefault="006E1FCE" w:rsidP="009B2828">
      <w:pPr>
        <w:jc w:val="both"/>
        <w:rPr>
          <w:b/>
        </w:rPr>
      </w:pPr>
      <w:r w:rsidRPr="00183FCC">
        <w:lastRenderedPageBreak/>
        <w:t xml:space="preserve">Przyjmuje się wskaźnik koniecznego czasu pracy pilarki w stosunku do jednej godziny pracy pracownika </w:t>
      </w:r>
      <w:r>
        <w:br/>
      </w:r>
      <w:r w:rsidRPr="00183FCC">
        <w:t>w wysokości 0,6.</w:t>
      </w:r>
    </w:p>
    <w:p w:rsidR="006E1FCE" w:rsidRPr="00183FCC" w:rsidRDefault="006E1FCE" w:rsidP="009B2828">
      <w:pPr>
        <w:jc w:val="both"/>
      </w:pPr>
      <w:r w:rsidRPr="00183FCC">
        <w:t>Powstały w trakcie prac urobek będzie usuwany z miejsca wykonywania prac na bieżąco jednak nie później niż w ciągu doby od zakończenia prac</w:t>
      </w:r>
      <w:r w:rsidR="00465139">
        <w:t xml:space="preserve"> (w przypadku usuwania zagrożeń w terminie uzgodnionym z Zamawiającym)</w:t>
      </w:r>
    </w:p>
    <w:p w:rsidR="006E1FCE" w:rsidRPr="00183FCC" w:rsidRDefault="006E1FCE" w:rsidP="009B2828">
      <w:pPr>
        <w:jc w:val="both"/>
        <w:rPr>
          <w:b/>
          <w:sz w:val="28"/>
        </w:rPr>
      </w:pP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  <w:sz w:val="28"/>
        </w:rPr>
        <w:t>II.</w:t>
      </w:r>
      <w:r w:rsidRPr="00183FCC">
        <w:rPr>
          <w:b/>
          <w:sz w:val="28"/>
        </w:rPr>
        <w:tab/>
      </w:r>
      <w:r w:rsidRPr="00183FCC">
        <w:rPr>
          <w:b/>
        </w:rPr>
        <w:t xml:space="preserve">CIĘCIA W KORONIE DRZEWA </w:t>
      </w:r>
    </w:p>
    <w:p w:rsidR="006E1FCE" w:rsidRPr="00183FCC" w:rsidRDefault="006E1FCE" w:rsidP="009B2828">
      <w:pPr>
        <w:jc w:val="both"/>
        <w:rPr>
          <w:b/>
        </w:rPr>
      </w:pPr>
    </w:p>
    <w:p w:rsidR="006E1FCE" w:rsidRPr="00183FCC" w:rsidRDefault="006E1FCE" w:rsidP="009B2828">
      <w:pPr>
        <w:jc w:val="both"/>
      </w:pPr>
      <w:r w:rsidRPr="00183FCC">
        <w:t>KATEGORIE TRUDNOŚCI PRZY WYKONYWANIU PRAC ZWIĄZANYCH Z CIĘCIAMI W KORONIE</w:t>
      </w:r>
    </w:p>
    <w:p w:rsidR="006E1FCE" w:rsidRPr="00183FCC" w:rsidRDefault="006E1FCE" w:rsidP="009B2828">
      <w:pPr>
        <w:jc w:val="both"/>
      </w:pPr>
    </w:p>
    <w:p w:rsidR="006E1FCE" w:rsidRPr="00183FCC" w:rsidRDefault="006E1FCE" w:rsidP="009B2828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006"/>
      </w:tblGrid>
      <w:tr w:rsidR="006E1FCE" w:rsidRPr="00183FCC" w:rsidTr="006E1FCE">
        <w:tc>
          <w:tcPr>
            <w:tcW w:w="1488" w:type="dxa"/>
          </w:tcPr>
          <w:p w:rsidR="006E1FCE" w:rsidRPr="00183FCC" w:rsidRDefault="006E1FCE" w:rsidP="009B2828">
            <w:pPr>
              <w:jc w:val="both"/>
              <w:rPr>
                <w:b/>
              </w:rPr>
            </w:pPr>
            <w:r w:rsidRPr="00183FCC">
              <w:rPr>
                <w:b/>
              </w:rPr>
              <w:t>Kategoria A</w:t>
            </w:r>
          </w:p>
        </w:tc>
        <w:tc>
          <w:tcPr>
            <w:tcW w:w="8006" w:type="dxa"/>
          </w:tcPr>
          <w:p w:rsidR="006E1FCE" w:rsidRPr="00183FCC" w:rsidRDefault="006E1FCE" w:rsidP="009B2828">
            <w:pPr>
              <w:jc w:val="both"/>
            </w:pPr>
            <w:r w:rsidRPr="00183FCC">
              <w:t xml:space="preserve">Drzewa rosnące pojedynczo, poza ciągami pieszymi, z dala od ruchu ulicznego w terenie płaskim. </w:t>
            </w:r>
          </w:p>
          <w:p w:rsidR="006E1FCE" w:rsidRPr="00183FCC" w:rsidRDefault="006E1FCE" w:rsidP="009B2828">
            <w:pPr>
              <w:jc w:val="both"/>
              <w:rPr>
                <w:u w:val="single"/>
              </w:rPr>
            </w:pPr>
            <w:r w:rsidRPr="00183FCC">
              <w:rPr>
                <w:u w:val="single"/>
              </w:rPr>
              <w:t>Usuwanie gałęzi odcinkami z możliwością swobodnego zrzucenia na ziemię.</w:t>
            </w:r>
          </w:p>
          <w:p w:rsidR="006E1FCE" w:rsidRPr="00183FCC" w:rsidRDefault="006E1FCE" w:rsidP="009B2828">
            <w:pPr>
              <w:jc w:val="both"/>
              <w:rPr>
                <w:b/>
              </w:rPr>
            </w:pPr>
          </w:p>
        </w:tc>
      </w:tr>
      <w:tr w:rsidR="006E1FCE" w:rsidRPr="00183FCC" w:rsidTr="006E1FCE">
        <w:tc>
          <w:tcPr>
            <w:tcW w:w="1488" w:type="dxa"/>
          </w:tcPr>
          <w:p w:rsidR="006E1FCE" w:rsidRPr="00183FCC" w:rsidRDefault="006E1FCE" w:rsidP="009B2828">
            <w:pPr>
              <w:jc w:val="both"/>
              <w:rPr>
                <w:b/>
              </w:rPr>
            </w:pPr>
            <w:r w:rsidRPr="00183FCC">
              <w:rPr>
                <w:b/>
              </w:rPr>
              <w:t>Kategoria B</w:t>
            </w:r>
          </w:p>
        </w:tc>
        <w:tc>
          <w:tcPr>
            <w:tcW w:w="8006" w:type="dxa"/>
          </w:tcPr>
          <w:p w:rsidR="006E1FCE" w:rsidRPr="00183FCC" w:rsidRDefault="006E1FCE" w:rsidP="009B2828">
            <w:pPr>
              <w:jc w:val="both"/>
            </w:pPr>
            <w:r w:rsidRPr="00183FCC">
              <w:t xml:space="preserve">Drzewa rosnące w zwartych zespołach drzew przeznaczonych do zachowania, rosnące przy ulicach i ciągach pieszych o małym natężeniu ruchu. </w:t>
            </w:r>
          </w:p>
          <w:p w:rsidR="006E1FCE" w:rsidRPr="00183FCC" w:rsidRDefault="006E1FCE" w:rsidP="009B2828">
            <w:pPr>
              <w:jc w:val="both"/>
              <w:rPr>
                <w:u w:val="single"/>
              </w:rPr>
            </w:pPr>
            <w:r w:rsidRPr="00183FCC">
              <w:rPr>
                <w:u w:val="single"/>
              </w:rPr>
              <w:t>Ścinka gałęzi z koniecznością użycia lin pomocniczych do opuszczenia większych gałęzi, lecz nie więcej niż 50 % całej ilości usuwanego drewna, z uwagi na inne utrudnienia znajdujące się w najbliższym otoczeniu drzewa.</w:t>
            </w:r>
          </w:p>
          <w:p w:rsidR="006E1FCE" w:rsidRPr="00183FCC" w:rsidRDefault="006E1FCE" w:rsidP="009B2828">
            <w:pPr>
              <w:jc w:val="both"/>
            </w:pPr>
          </w:p>
        </w:tc>
      </w:tr>
      <w:tr w:rsidR="006E1FCE" w:rsidRPr="00183FCC" w:rsidTr="006E1FCE">
        <w:tc>
          <w:tcPr>
            <w:tcW w:w="1488" w:type="dxa"/>
          </w:tcPr>
          <w:p w:rsidR="006E1FCE" w:rsidRPr="00183FCC" w:rsidRDefault="006E1FCE" w:rsidP="009B2828">
            <w:pPr>
              <w:jc w:val="both"/>
              <w:rPr>
                <w:b/>
              </w:rPr>
            </w:pPr>
            <w:r w:rsidRPr="00183FCC">
              <w:rPr>
                <w:b/>
              </w:rPr>
              <w:t xml:space="preserve">Kategoria C </w:t>
            </w:r>
          </w:p>
        </w:tc>
        <w:tc>
          <w:tcPr>
            <w:tcW w:w="8006" w:type="dxa"/>
          </w:tcPr>
          <w:p w:rsidR="006E1FCE" w:rsidRPr="00183FCC" w:rsidRDefault="006E1FCE" w:rsidP="009B2828">
            <w:pPr>
              <w:jc w:val="both"/>
            </w:pPr>
            <w:r w:rsidRPr="00183FCC">
              <w:t xml:space="preserve">Drzewa położone przy drogach i ciągach pieszych o intensywnym ruchu, nad dachami domów, z gałęziami wplecionymi w linie napowietrzne, wychylone nad zbiornikami lub ciekami wodnymi. </w:t>
            </w:r>
          </w:p>
          <w:p w:rsidR="006E1FCE" w:rsidRPr="00183FCC" w:rsidRDefault="006E1FCE" w:rsidP="009B2828">
            <w:pPr>
              <w:jc w:val="both"/>
              <w:rPr>
                <w:u w:val="single"/>
              </w:rPr>
            </w:pPr>
            <w:r w:rsidRPr="00183FCC">
              <w:rPr>
                <w:u w:val="single"/>
              </w:rPr>
              <w:t>Usuwanie gałęzi odcinkami z możliwością złożenia koroną, usuwania większych odcinków przy wykorzystaniu lin pomocniczych na skutek utrudnień znajdujących się bezpośrednio pod koroną i w jej otoczeniu.</w:t>
            </w:r>
          </w:p>
          <w:p w:rsidR="006E1FCE" w:rsidRPr="00183FCC" w:rsidRDefault="006E1FCE" w:rsidP="009B2828">
            <w:pPr>
              <w:jc w:val="both"/>
            </w:pPr>
          </w:p>
        </w:tc>
      </w:tr>
    </w:tbl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Tabela 2.</w:t>
      </w: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Cięcia gałęzi w koronie drzewa przy użyciu piły mechanicznej z lin, drabin i rusztowań.</w:t>
      </w:r>
    </w:p>
    <w:p w:rsidR="006E1FCE" w:rsidRPr="00183FCC" w:rsidRDefault="006E1FCE" w:rsidP="009B2828">
      <w:pPr>
        <w:jc w:val="both"/>
      </w:pPr>
      <w:r w:rsidRPr="00183FCC">
        <w:t xml:space="preserve">Czynności : </w:t>
      </w:r>
      <w:r w:rsidRPr="00183FCC">
        <w:tab/>
        <w:t>wybór konarów i gałęzi do usunięcia</w:t>
      </w:r>
    </w:p>
    <w:p w:rsidR="006E1FCE" w:rsidRPr="00183FCC" w:rsidRDefault="006E1FCE" w:rsidP="009B2828">
      <w:pPr>
        <w:jc w:val="both"/>
      </w:pPr>
      <w:r w:rsidRPr="00183FCC">
        <w:tab/>
      </w:r>
      <w:r w:rsidRPr="00183FCC">
        <w:tab/>
        <w:t>prawidłowe odcięcie gałęzi</w:t>
      </w:r>
    </w:p>
    <w:p w:rsidR="006E1FCE" w:rsidRPr="00183FCC" w:rsidRDefault="006E1FCE" w:rsidP="009B2828">
      <w:pPr>
        <w:jc w:val="both"/>
        <w:rPr>
          <w:b/>
        </w:rPr>
      </w:pPr>
      <w:r w:rsidRPr="00183FCC">
        <w:tab/>
      </w:r>
      <w:r w:rsidRPr="00183FCC">
        <w:tab/>
        <w:t>pocięcie i ułożenie drewna w stosy</w:t>
      </w:r>
    </w:p>
    <w:p w:rsidR="006E1FCE" w:rsidRPr="00183FCC" w:rsidRDefault="006E1FCE" w:rsidP="009B2828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1113"/>
        <w:gridCol w:w="1077"/>
        <w:gridCol w:w="1091"/>
        <w:gridCol w:w="1169"/>
        <w:gridCol w:w="1382"/>
        <w:gridCol w:w="1397"/>
      </w:tblGrid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Pozycja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Średnica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Kategoria</w:t>
            </w:r>
          </w:p>
        </w:tc>
        <w:tc>
          <w:tcPr>
            <w:tcW w:w="61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Wysokość  wykonywanych cięć w m od pow. gruntu</w:t>
            </w:r>
          </w:p>
        </w:tc>
      </w:tr>
      <w:tr w:rsidR="006E1FCE" w:rsidRPr="00183FCC" w:rsidTr="006E1FCE"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cennika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pnia w cm</w:t>
            </w:r>
          </w:p>
        </w:tc>
        <w:tc>
          <w:tcPr>
            <w:tcW w:w="1113" w:type="dxa"/>
            <w:tcBorders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trudności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do 5,0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5,5 - 10,0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10,5 -15,0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15,5 - 20,0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powyżej 20</w:t>
            </w:r>
          </w:p>
        </w:tc>
      </w:tr>
      <w:tr w:rsidR="006E1FCE" w:rsidRPr="00183FCC" w:rsidTr="006E1FCE">
        <w:tc>
          <w:tcPr>
            <w:tcW w:w="9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</w:p>
        </w:tc>
        <w:tc>
          <w:tcPr>
            <w:tcW w:w="111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</w:p>
        </w:tc>
        <w:tc>
          <w:tcPr>
            <w:tcW w:w="611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Norma czasu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do 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A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0,7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1,1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26"/>
              </w:num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B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0,9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1,4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26"/>
              </w:num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C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1,2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2,0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2,8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-</w:t>
            </w:r>
          </w:p>
        </w:tc>
      </w:tr>
      <w:tr w:rsidR="006E1FCE" w:rsidRPr="00183FCC" w:rsidTr="006E1FCE"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26"/>
              </w:num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21 - 40</w:t>
            </w: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A</w:t>
            </w:r>
          </w:p>
        </w:tc>
        <w:tc>
          <w:tcPr>
            <w:tcW w:w="10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1,1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2,4</w:t>
            </w:r>
          </w:p>
        </w:tc>
        <w:tc>
          <w:tcPr>
            <w:tcW w:w="11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3,0</w:t>
            </w:r>
          </w:p>
        </w:tc>
        <w:tc>
          <w:tcPr>
            <w:tcW w:w="1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3,6</w:t>
            </w:r>
          </w:p>
        </w:tc>
        <w:tc>
          <w:tcPr>
            <w:tcW w:w="13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4,2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26"/>
              </w:num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B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1,2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3,1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7,0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8,0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26"/>
              </w:num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C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1,8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6,0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 xml:space="preserve"> 7,7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 xml:space="preserve"> 9,2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10,2</w:t>
            </w:r>
          </w:p>
        </w:tc>
      </w:tr>
      <w:tr w:rsidR="006E1FCE" w:rsidRPr="00183FCC" w:rsidTr="006E1FCE"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26"/>
              </w:num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41 - 60</w:t>
            </w: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A</w:t>
            </w:r>
          </w:p>
        </w:tc>
        <w:tc>
          <w:tcPr>
            <w:tcW w:w="10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1,4</w:t>
            </w:r>
          </w:p>
        </w:tc>
        <w:tc>
          <w:tcPr>
            <w:tcW w:w="10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4,0</w:t>
            </w:r>
          </w:p>
        </w:tc>
        <w:tc>
          <w:tcPr>
            <w:tcW w:w="11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5,0</w:t>
            </w:r>
          </w:p>
        </w:tc>
        <w:tc>
          <w:tcPr>
            <w:tcW w:w="1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6,0</w:t>
            </w:r>
          </w:p>
        </w:tc>
        <w:tc>
          <w:tcPr>
            <w:tcW w:w="13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 7,0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1134" w:type="dxa"/>
            <w:tcBorders>
              <w:left w:val="nil"/>
            </w:tcBorders>
          </w:tcPr>
          <w:p w:rsidR="006E1FCE" w:rsidRPr="00183FCC" w:rsidRDefault="006E1FCE" w:rsidP="009B2828">
            <w:pPr>
              <w:jc w:val="both"/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B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2,1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6,5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10,1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13,7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14,7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</w:tcPr>
          <w:p w:rsidR="006E1FCE" w:rsidRPr="00183FCC" w:rsidRDefault="006E1FCE" w:rsidP="009B2828">
            <w:pPr>
              <w:jc w:val="both"/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C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5,0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13,5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17,0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18,0</w:t>
            </w:r>
          </w:p>
        </w:tc>
      </w:tr>
      <w:tr w:rsidR="006E1FCE" w:rsidRPr="00183FCC" w:rsidTr="006E1FCE"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27"/>
              </w:numPr>
              <w:jc w:val="both"/>
            </w:pPr>
          </w:p>
        </w:tc>
        <w:tc>
          <w:tcPr>
            <w:tcW w:w="1134" w:type="dxa"/>
            <w:tcBorders>
              <w:left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61 - 80</w:t>
            </w: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A</w:t>
            </w:r>
          </w:p>
        </w:tc>
        <w:tc>
          <w:tcPr>
            <w:tcW w:w="10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1,8</w:t>
            </w:r>
          </w:p>
        </w:tc>
        <w:tc>
          <w:tcPr>
            <w:tcW w:w="10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4,8</w:t>
            </w:r>
          </w:p>
        </w:tc>
        <w:tc>
          <w:tcPr>
            <w:tcW w:w="11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 xml:space="preserve"> 7,4</w:t>
            </w:r>
          </w:p>
        </w:tc>
        <w:tc>
          <w:tcPr>
            <w:tcW w:w="1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10,0</w:t>
            </w:r>
          </w:p>
        </w:tc>
        <w:tc>
          <w:tcPr>
            <w:tcW w:w="13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11,0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27"/>
              </w:num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B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2,7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8,0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12,5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15,0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16,0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27"/>
              </w:num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C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4,4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13,0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16,2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19,4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20,4</w:t>
            </w:r>
          </w:p>
        </w:tc>
      </w:tr>
      <w:tr w:rsidR="006E1FCE" w:rsidRPr="00183FCC" w:rsidTr="006E1FCE"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27"/>
              </w:num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81 - 100</w:t>
            </w: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  <w:rPr>
                <w:lang w:val="en-US"/>
              </w:rPr>
            </w:pPr>
            <w:r w:rsidRPr="00183FCC">
              <w:rPr>
                <w:lang w:val="en-US"/>
              </w:rPr>
              <w:t>A</w:t>
            </w:r>
          </w:p>
        </w:tc>
        <w:tc>
          <w:tcPr>
            <w:tcW w:w="10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2,9</w:t>
            </w:r>
          </w:p>
        </w:tc>
        <w:tc>
          <w:tcPr>
            <w:tcW w:w="10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5,8</w:t>
            </w:r>
          </w:p>
        </w:tc>
        <w:tc>
          <w:tcPr>
            <w:tcW w:w="11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 9,6</w:t>
            </w:r>
          </w:p>
        </w:tc>
        <w:tc>
          <w:tcPr>
            <w:tcW w:w="1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13,4</w:t>
            </w:r>
          </w:p>
        </w:tc>
        <w:tc>
          <w:tcPr>
            <w:tcW w:w="13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14,4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27"/>
              </w:numPr>
              <w:jc w:val="both"/>
            </w:pPr>
          </w:p>
        </w:tc>
        <w:tc>
          <w:tcPr>
            <w:tcW w:w="1134" w:type="dxa"/>
            <w:tcBorders>
              <w:left w:val="nil"/>
            </w:tcBorders>
          </w:tcPr>
          <w:p w:rsidR="006E1FCE" w:rsidRPr="00183FCC" w:rsidRDefault="006E1FCE" w:rsidP="009B2828">
            <w:pPr>
              <w:jc w:val="both"/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B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4,1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11,0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19,0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20,0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27"/>
              </w:numPr>
              <w:jc w:val="both"/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</w:tcPr>
          <w:p w:rsidR="006E1FCE" w:rsidRPr="00183FCC" w:rsidRDefault="006E1FCE" w:rsidP="009B2828">
            <w:pPr>
              <w:jc w:val="both"/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C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5,4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15,0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20,5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26,0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27,0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27"/>
              </w:num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ponad 100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pBdr>
                <w:right w:val="single" w:sz="6" w:space="1" w:color="auto"/>
              </w:pBdr>
              <w:jc w:val="both"/>
            </w:pPr>
            <w:r w:rsidRPr="00183FCC">
              <w:t>za każde następne rozpoczęte 10 cm</w:t>
            </w:r>
            <w:r w:rsidR="004D1DBB">
              <w:t xml:space="preserve"> średnicy</w:t>
            </w:r>
            <w:r w:rsidRPr="00183FCC">
              <w:t xml:space="preserve"> - dodać 1,2 </w:t>
            </w:r>
            <w:proofErr w:type="spellStart"/>
            <w:r w:rsidRPr="00183FCC">
              <w:t>rbg</w:t>
            </w:r>
            <w:proofErr w:type="spellEnd"/>
            <w:r w:rsidRPr="00183FCC">
              <w:t xml:space="preserve"> w stosunku do wartości podanych w poz. 32 – 34 </w:t>
            </w:r>
          </w:p>
        </w:tc>
      </w:tr>
    </w:tbl>
    <w:p w:rsidR="006E1FCE" w:rsidRDefault="006E1FCE" w:rsidP="009B2828">
      <w:pPr>
        <w:jc w:val="both"/>
      </w:pP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Uwaga!</w:t>
      </w:r>
    </w:p>
    <w:p w:rsidR="006E1FCE" w:rsidRPr="00183FCC" w:rsidRDefault="006E1FCE" w:rsidP="009B2828">
      <w:pPr>
        <w:numPr>
          <w:ilvl w:val="0"/>
          <w:numId w:val="28"/>
        </w:numPr>
        <w:jc w:val="both"/>
        <w:rPr>
          <w:b/>
        </w:rPr>
      </w:pPr>
      <w:r w:rsidRPr="00183FCC">
        <w:t>Przyjmuje się wskaźnik koniecznego czasu pracy pilarki w stosunku do jednej godziny pracy pracownika w wysokości 0,3.</w:t>
      </w:r>
    </w:p>
    <w:p w:rsidR="006E1FCE" w:rsidRPr="00183FCC" w:rsidRDefault="006E1FCE" w:rsidP="009B2828">
      <w:pPr>
        <w:numPr>
          <w:ilvl w:val="0"/>
          <w:numId w:val="36"/>
        </w:numPr>
        <w:jc w:val="both"/>
        <w:rPr>
          <w:b/>
        </w:rPr>
      </w:pPr>
      <w:r w:rsidRPr="00183FCC">
        <w:t>W przypadku gdy zachodzi konieczność usunięcia do 8% masy gałęzi (w szczególności dotyczy to prac związanych z odsłanianiem sygnalizacji i znaków drogowych)  przyjmuje  się wskaźnik 0,3, gdy od 8 do 15 % wskaźnik 0,6, gdy 16 do 30 % - wskaźnik 1,0 i  31 do 50 % wskaźnik 1,3.</w:t>
      </w:r>
    </w:p>
    <w:p w:rsidR="006E1FCE" w:rsidRPr="00183FCC" w:rsidRDefault="006E1FCE" w:rsidP="009B2828">
      <w:pPr>
        <w:numPr>
          <w:ilvl w:val="0"/>
          <w:numId w:val="36"/>
        </w:numPr>
        <w:jc w:val="both"/>
      </w:pPr>
      <w:r w:rsidRPr="00183FCC">
        <w:t xml:space="preserve">powstały w trakcie prac urobek będzie usuwany z miejsca wykonywania prac na bieżąco jednak nie później niż </w:t>
      </w:r>
      <w:r w:rsidRPr="00183FCC">
        <w:br/>
        <w:t>w ciągu doby od zakończenia prac</w:t>
      </w: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lastRenderedPageBreak/>
        <w:t>III.</w:t>
      </w:r>
      <w:r w:rsidRPr="00183FCC">
        <w:rPr>
          <w:b/>
        </w:rPr>
        <w:tab/>
        <w:t>ZABIEGI PIELĘGNACYJNO-CHIRURGICZNE</w:t>
      </w:r>
    </w:p>
    <w:p w:rsidR="006E1FCE" w:rsidRPr="00183FCC" w:rsidRDefault="006E1FCE" w:rsidP="009B2828">
      <w:pPr>
        <w:jc w:val="both"/>
        <w:rPr>
          <w:b/>
        </w:rPr>
      </w:pP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Tabela 3.</w:t>
      </w: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Zabezpieczenie ran i ubytków powierzchniowych przy pracy z lin, drabin i rusztowań.</w:t>
      </w:r>
    </w:p>
    <w:p w:rsidR="006E1FCE" w:rsidRPr="00183FCC" w:rsidRDefault="006E1FCE" w:rsidP="009B2828">
      <w:pPr>
        <w:jc w:val="both"/>
      </w:pPr>
      <w:r w:rsidRPr="00183FCC">
        <w:t xml:space="preserve">Czynności </w:t>
      </w:r>
    </w:p>
    <w:p w:rsidR="006E1FCE" w:rsidRPr="00183FCC" w:rsidRDefault="006E1FCE" w:rsidP="009B2828">
      <w:pPr>
        <w:ind w:left="993"/>
        <w:jc w:val="both"/>
      </w:pPr>
      <w:r w:rsidRPr="00183FCC">
        <w:t xml:space="preserve"> - nadania ranie prawidłowego kształtu, </w:t>
      </w:r>
    </w:p>
    <w:p w:rsidR="006E1FCE" w:rsidRPr="00183FCC" w:rsidRDefault="006E1FCE" w:rsidP="009B2828">
      <w:pPr>
        <w:ind w:left="993"/>
        <w:jc w:val="both"/>
      </w:pPr>
      <w:r w:rsidRPr="00183FCC">
        <w:t xml:space="preserve"> - oczyszczenie i wygładzenie powierzchni,</w:t>
      </w:r>
    </w:p>
    <w:p w:rsidR="006E1FCE" w:rsidRPr="00183FCC" w:rsidRDefault="006E1FCE" w:rsidP="009B2828">
      <w:pPr>
        <w:ind w:left="993"/>
        <w:jc w:val="both"/>
      </w:pPr>
      <w:r w:rsidRPr="00183FCC">
        <w:t xml:space="preserve"> - zabezpieczenie powierzchni środkami impregnującymi i powierzchniowymi,</w:t>
      </w:r>
    </w:p>
    <w:p w:rsidR="006E1FCE" w:rsidRPr="00183FCC" w:rsidRDefault="006E1FCE" w:rsidP="009B2828">
      <w:pPr>
        <w:jc w:val="both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57"/>
        <w:gridCol w:w="1679"/>
        <w:gridCol w:w="1701"/>
      </w:tblGrid>
      <w:tr w:rsidR="006E1FCE" w:rsidRPr="00183FCC" w:rsidTr="006E1FCE">
        <w:tc>
          <w:tcPr>
            <w:tcW w:w="92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Pozycja </w:t>
            </w:r>
          </w:p>
          <w:p w:rsidR="006E1FCE" w:rsidRPr="00183FCC" w:rsidRDefault="006E1FCE" w:rsidP="009B2828">
            <w:pPr>
              <w:jc w:val="both"/>
            </w:pPr>
            <w:r w:rsidRPr="00183FCC">
              <w:t>cennika</w:t>
            </w:r>
          </w:p>
        </w:tc>
        <w:tc>
          <w:tcPr>
            <w:tcW w:w="2857" w:type="dxa"/>
            <w:tcBorders>
              <w:left w:val="nil"/>
              <w:bottom w:val="single" w:sz="6" w:space="0" w:color="auto"/>
              <w:right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Wysokość usytuowania ubytku w m od pow. gruntu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Powierzchnia</w:t>
            </w:r>
          </w:p>
          <w:p w:rsidR="006E1FCE" w:rsidRPr="00183FCC" w:rsidRDefault="006E1FCE" w:rsidP="009B2828">
            <w:pPr>
              <w:jc w:val="both"/>
            </w:pPr>
            <w:r w:rsidRPr="00183FCC">
              <w:t>rany w m</w:t>
            </w:r>
            <w:r w:rsidRPr="00183FCC">
              <w:rPr>
                <w:vertAlign w:val="superscript"/>
              </w:rPr>
              <w:t>2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Norma czasu</w:t>
            </w:r>
          </w:p>
          <w:p w:rsidR="006E1FCE" w:rsidRPr="00183FCC" w:rsidRDefault="006E1FCE" w:rsidP="009B2828">
            <w:pPr>
              <w:jc w:val="both"/>
            </w:pPr>
            <w:r w:rsidRPr="00183FCC">
              <w:t xml:space="preserve">w </w:t>
            </w:r>
            <w:proofErr w:type="spellStart"/>
            <w:r w:rsidRPr="00183FCC">
              <w:t>rbg</w:t>
            </w:r>
            <w:proofErr w:type="spellEnd"/>
            <w:r w:rsidRPr="00183FCC">
              <w:t>/m</w:t>
            </w:r>
            <w:r w:rsidRPr="00183FCC">
              <w:rPr>
                <w:vertAlign w:val="superscript"/>
              </w:rPr>
              <w:t>2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29"/>
              </w:numPr>
              <w:jc w:val="both"/>
            </w:pPr>
          </w:p>
        </w:tc>
        <w:tc>
          <w:tcPr>
            <w:tcW w:w="285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do 2 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     do 0,5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3,0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29"/>
              </w:numPr>
              <w:jc w:val="both"/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E1FCE" w:rsidRPr="00183FCC" w:rsidRDefault="006E1FCE" w:rsidP="009B2828">
            <w:pPr>
              <w:jc w:val="both"/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ponad 0,5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1,0</w:t>
            </w:r>
          </w:p>
        </w:tc>
      </w:tr>
      <w:tr w:rsidR="006E1FCE" w:rsidRPr="00183FCC" w:rsidTr="006E1FCE">
        <w:tc>
          <w:tcPr>
            <w:tcW w:w="921" w:type="dxa"/>
            <w:tcBorders>
              <w:top w:val="nil"/>
              <w:bottom w:val="nil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29"/>
              </w:numPr>
              <w:jc w:val="both"/>
            </w:pPr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E1FCE" w:rsidRPr="00183FCC" w:rsidRDefault="00465139" w:rsidP="009B2828">
            <w:pPr>
              <w:jc w:val="both"/>
            </w:pPr>
            <w:r>
              <w:t xml:space="preserve">powyżej </w:t>
            </w:r>
            <w:r w:rsidR="006E1FCE" w:rsidRPr="00183FCC">
              <w:t xml:space="preserve">2 </w:t>
            </w:r>
            <w:r>
              <w:t xml:space="preserve">do </w:t>
            </w:r>
            <w:r w:rsidR="006E1FCE" w:rsidRPr="00183FCC">
              <w:t xml:space="preserve">4 </w:t>
            </w:r>
          </w:p>
        </w:tc>
        <w:tc>
          <w:tcPr>
            <w:tcW w:w="16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     do 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4,5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29"/>
              </w:numPr>
              <w:jc w:val="both"/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E1FCE" w:rsidRPr="00183FCC" w:rsidRDefault="006E1FCE" w:rsidP="009B2828">
            <w:pPr>
              <w:jc w:val="both"/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ponad 0,5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2,5</w:t>
            </w:r>
          </w:p>
        </w:tc>
      </w:tr>
      <w:tr w:rsidR="006E1FCE" w:rsidRPr="00183FCC" w:rsidTr="006E1FCE">
        <w:tc>
          <w:tcPr>
            <w:tcW w:w="92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29"/>
              </w:numPr>
              <w:jc w:val="both"/>
            </w:pPr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E1FCE" w:rsidRPr="00183FCC" w:rsidRDefault="00465139" w:rsidP="009B2828">
            <w:pPr>
              <w:jc w:val="both"/>
            </w:pPr>
            <w:r>
              <w:t>powyżej</w:t>
            </w:r>
            <w:r w:rsidR="006E1FCE" w:rsidRPr="00183FCC">
              <w:t xml:space="preserve"> 4</w:t>
            </w:r>
          </w:p>
        </w:tc>
        <w:tc>
          <w:tcPr>
            <w:tcW w:w="1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     do 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5,0</w:t>
            </w:r>
          </w:p>
        </w:tc>
      </w:tr>
      <w:tr w:rsidR="006E1FCE" w:rsidRPr="00183FCC" w:rsidTr="006E1FCE">
        <w:tc>
          <w:tcPr>
            <w:tcW w:w="9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numPr>
                <w:ilvl w:val="0"/>
                <w:numId w:val="29"/>
              </w:numPr>
              <w:jc w:val="both"/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6E1FCE" w:rsidRPr="00183FCC" w:rsidRDefault="006E1FCE" w:rsidP="009B2828">
            <w:pPr>
              <w:jc w:val="both"/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ponad 0,5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3,5</w:t>
            </w:r>
          </w:p>
        </w:tc>
      </w:tr>
    </w:tbl>
    <w:p w:rsidR="006E1FCE" w:rsidRPr="00183FCC" w:rsidRDefault="006E1FCE" w:rsidP="009B2828">
      <w:pPr>
        <w:jc w:val="both"/>
        <w:rPr>
          <w:b/>
        </w:rPr>
      </w:pP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 xml:space="preserve">Uwaga: </w:t>
      </w:r>
    </w:p>
    <w:p w:rsidR="006E1FCE" w:rsidRPr="00183FCC" w:rsidRDefault="006E1FCE" w:rsidP="009B2828">
      <w:pPr>
        <w:ind w:left="709" w:hanging="709"/>
        <w:jc w:val="both"/>
        <w:rPr>
          <w:b/>
        </w:rPr>
      </w:pPr>
      <w:r w:rsidRPr="00183FCC">
        <w:rPr>
          <w:b/>
        </w:rPr>
        <w:tab/>
      </w:r>
      <w:r w:rsidRPr="00183FCC">
        <w:t>Przyjmuje się wskaźnik koniecznego czasu pracy pilarki w stosunku do jednej godziny pracy pracownika w wysokości 0,1.</w:t>
      </w:r>
    </w:p>
    <w:p w:rsidR="006E1FCE" w:rsidRPr="00183FCC" w:rsidRDefault="006E1FCE" w:rsidP="009B2828">
      <w:pPr>
        <w:jc w:val="both"/>
        <w:rPr>
          <w:b/>
        </w:rPr>
      </w:pP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Tabela 4.</w:t>
      </w: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 xml:space="preserve">Zabezpieczanie ubytków wgłębnych. </w:t>
      </w:r>
    </w:p>
    <w:p w:rsidR="006E1FCE" w:rsidRPr="00183FCC" w:rsidRDefault="006E1FCE" w:rsidP="009B2828">
      <w:pPr>
        <w:jc w:val="both"/>
      </w:pPr>
      <w:r w:rsidRPr="00183FCC">
        <w:t xml:space="preserve">Czynności </w:t>
      </w:r>
    </w:p>
    <w:p w:rsidR="006E1FCE" w:rsidRPr="00183FCC" w:rsidRDefault="006E1FCE" w:rsidP="009B2828">
      <w:pPr>
        <w:ind w:left="993"/>
        <w:jc w:val="both"/>
      </w:pPr>
      <w:r w:rsidRPr="00183FCC">
        <w:t>- udostępnienie ubytku i odpowiednie uformowanie krawędzi</w:t>
      </w:r>
    </w:p>
    <w:p w:rsidR="006E1FCE" w:rsidRPr="00183FCC" w:rsidRDefault="006E1FCE" w:rsidP="009B2828">
      <w:pPr>
        <w:ind w:left="993"/>
        <w:jc w:val="both"/>
      </w:pPr>
      <w:r w:rsidRPr="00183FCC">
        <w:t>- usunięcie murszu do tkanki twardej,</w:t>
      </w:r>
    </w:p>
    <w:p w:rsidR="006E1FCE" w:rsidRPr="00183FCC" w:rsidRDefault="006E1FCE" w:rsidP="009B2828">
      <w:pPr>
        <w:ind w:left="993"/>
        <w:jc w:val="both"/>
      </w:pPr>
      <w:r w:rsidRPr="00183FCC">
        <w:t>- wyrównanie powierzchni ścian i nadanie spadków,</w:t>
      </w:r>
    </w:p>
    <w:p w:rsidR="006E1FCE" w:rsidRPr="00183FCC" w:rsidRDefault="006E1FCE" w:rsidP="009B2828">
      <w:pPr>
        <w:ind w:left="993"/>
        <w:jc w:val="both"/>
      </w:pPr>
      <w:r w:rsidRPr="00183FCC">
        <w:t>- osuszenie i zaimpregnowanie ścian,</w:t>
      </w:r>
    </w:p>
    <w:p w:rsidR="006E1FCE" w:rsidRPr="00183FCC" w:rsidRDefault="006E1FCE" w:rsidP="009B2828">
      <w:pPr>
        <w:ind w:left="993"/>
        <w:jc w:val="both"/>
      </w:pPr>
      <w:r w:rsidRPr="00183FCC">
        <w:t>- wykonanie odwodnienia i wentylacji.</w:t>
      </w:r>
    </w:p>
    <w:p w:rsidR="006E1FCE" w:rsidRDefault="006E1FCE" w:rsidP="009B2828">
      <w:pPr>
        <w:jc w:val="both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1"/>
        <w:gridCol w:w="3187"/>
        <w:gridCol w:w="1480"/>
      </w:tblGrid>
      <w:tr w:rsidR="006E1FCE" w:rsidRPr="00183FCC" w:rsidTr="006E1FCE">
        <w:tc>
          <w:tcPr>
            <w:tcW w:w="1781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Pozycja cennika</w:t>
            </w:r>
          </w:p>
        </w:tc>
        <w:tc>
          <w:tcPr>
            <w:tcW w:w="3187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Wysokość usytuowania ubytku</w:t>
            </w:r>
          </w:p>
          <w:p w:rsidR="006E1FCE" w:rsidRPr="00183FCC" w:rsidRDefault="006E1FCE" w:rsidP="009B2828">
            <w:pPr>
              <w:jc w:val="both"/>
            </w:pPr>
            <w:r w:rsidRPr="00183FCC">
              <w:t>w m</w:t>
            </w:r>
          </w:p>
        </w:tc>
        <w:tc>
          <w:tcPr>
            <w:tcW w:w="1480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Norma czasu</w:t>
            </w:r>
          </w:p>
          <w:p w:rsidR="006E1FCE" w:rsidRPr="00183FCC" w:rsidRDefault="006E1FCE" w:rsidP="009B2828">
            <w:pPr>
              <w:jc w:val="both"/>
            </w:pPr>
            <w:r w:rsidRPr="00183FCC">
              <w:t xml:space="preserve">w </w:t>
            </w:r>
            <w:proofErr w:type="spellStart"/>
            <w:r w:rsidRPr="00183FCC">
              <w:t>rbg</w:t>
            </w:r>
            <w:proofErr w:type="spellEnd"/>
            <w:r w:rsidRPr="00183FCC">
              <w:t>/m</w:t>
            </w:r>
            <w:r w:rsidRPr="00183FCC">
              <w:rPr>
                <w:vertAlign w:val="superscript"/>
              </w:rPr>
              <w:t>2</w:t>
            </w:r>
          </w:p>
        </w:tc>
      </w:tr>
      <w:tr w:rsidR="006E1FCE" w:rsidRPr="00183FCC" w:rsidTr="006E1FCE">
        <w:tc>
          <w:tcPr>
            <w:tcW w:w="1781" w:type="dxa"/>
            <w:tcBorders>
              <w:top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42.</w:t>
            </w:r>
          </w:p>
        </w:tc>
        <w:tc>
          <w:tcPr>
            <w:tcW w:w="3187" w:type="dxa"/>
            <w:tcBorders>
              <w:top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do 2</w:t>
            </w:r>
          </w:p>
        </w:tc>
        <w:tc>
          <w:tcPr>
            <w:tcW w:w="1480" w:type="dxa"/>
            <w:tcBorders>
              <w:top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5 - 9</w:t>
            </w:r>
          </w:p>
        </w:tc>
      </w:tr>
      <w:tr w:rsidR="006E1FCE" w:rsidRPr="00183FCC" w:rsidTr="006E1FCE">
        <w:tc>
          <w:tcPr>
            <w:tcW w:w="1781" w:type="dxa"/>
          </w:tcPr>
          <w:p w:rsidR="006E1FCE" w:rsidRPr="00183FCC" w:rsidRDefault="006E1FCE" w:rsidP="009B2828">
            <w:pPr>
              <w:jc w:val="both"/>
            </w:pPr>
            <w:r w:rsidRPr="00183FCC">
              <w:t>43.</w:t>
            </w:r>
          </w:p>
        </w:tc>
        <w:tc>
          <w:tcPr>
            <w:tcW w:w="3187" w:type="dxa"/>
          </w:tcPr>
          <w:p w:rsidR="006E1FCE" w:rsidRPr="00183FCC" w:rsidRDefault="00465139" w:rsidP="009B2828">
            <w:pPr>
              <w:jc w:val="both"/>
            </w:pPr>
            <w:r>
              <w:t xml:space="preserve">powyżej </w:t>
            </w:r>
            <w:r w:rsidR="006E1FCE" w:rsidRPr="00183FCC">
              <w:t xml:space="preserve">2 </w:t>
            </w:r>
            <w:r>
              <w:t>do</w:t>
            </w:r>
            <w:r w:rsidR="006E1FCE" w:rsidRPr="00183FCC">
              <w:t xml:space="preserve"> 4</w:t>
            </w:r>
          </w:p>
        </w:tc>
        <w:tc>
          <w:tcPr>
            <w:tcW w:w="1480" w:type="dxa"/>
          </w:tcPr>
          <w:p w:rsidR="006E1FCE" w:rsidRPr="00183FCC" w:rsidRDefault="006E1FCE" w:rsidP="009B2828">
            <w:pPr>
              <w:jc w:val="both"/>
            </w:pPr>
            <w:r w:rsidRPr="00183FCC">
              <w:t>7 - 12</w:t>
            </w:r>
          </w:p>
        </w:tc>
      </w:tr>
      <w:tr w:rsidR="006E1FCE" w:rsidRPr="00183FCC" w:rsidTr="006E1FCE">
        <w:tc>
          <w:tcPr>
            <w:tcW w:w="1781" w:type="dxa"/>
          </w:tcPr>
          <w:p w:rsidR="006E1FCE" w:rsidRPr="00183FCC" w:rsidRDefault="006E1FCE" w:rsidP="009B2828">
            <w:pPr>
              <w:jc w:val="both"/>
            </w:pPr>
            <w:r w:rsidRPr="00183FCC">
              <w:t>44.</w:t>
            </w:r>
          </w:p>
        </w:tc>
        <w:tc>
          <w:tcPr>
            <w:tcW w:w="3187" w:type="dxa"/>
          </w:tcPr>
          <w:p w:rsidR="006E1FCE" w:rsidRPr="00183FCC" w:rsidRDefault="00465139" w:rsidP="009B2828">
            <w:pPr>
              <w:jc w:val="both"/>
            </w:pPr>
            <w:r>
              <w:t>powyżej</w:t>
            </w:r>
            <w:r w:rsidR="006E1FCE" w:rsidRPr="00183FCC">
              <w:t xml:space="preserve"> 4</w:t>
            </w:r>
          </w:p>
        </w:tc>
        <w:tc>
          <w:tcPr>
            <w:tcW w:w="1480" w:type="dxa"/>
          </w:tcPr>
          <w:p w:rsidR="006E1FCE" w:rsidRPr="00183FCC" w:rsidRDefault="006E1FCE" w:rsidP="009B2828">
            <w:pPr>
              <w:jc w:val="both"/>
            </w:pPr>
            <w:r w:rsidRPr="00183FCC">
              <w:t>16 - 21</w:t>
            </w:r>
          </w:p>
        </w:tc>
      </w:tr>
    </w:tbl>
    <w:p w:rsidR="006E1FCE" w:rsidRDefault="006E1FCE" w:rsidP="009B2828">
      <w:pPr>
        <w:jc w:val="both"/>
        <w:rPr>
          <w:b/>
        </w:rPr>
      </w:pP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 xml:space="preserve">Uwaga: </w:t>
      </w:r>
    </w:p>
    <w:p w:rsidR="006E1FCE" w:rsidRPr="00183FCC" w:rsidRDefault="006E1FCE" w:rsidP="009B2828">
      <w:pPr>
        <w:numPr>
          <w:ilvl w:val="0"/>
          <w:numId w:val="30"/>
        </w:numPr>
        <w:jc w:val="both"/>
        <w:rPr>
          <w:b/>
        </w:rPr>
      </w:pPr>
      <w:r w:rsidRPr="00183FCC">
        <w:t>Przyjmuje się wskaźnik koniecznego czasu pracy pilarki w stosunku do jednej godziny pracy pracownika w wysokości 0,2 .</w:t>
      </w:r>
    </w:p>
    <w:p w:rsidR="006E1FCE" w:rsidRPr="00183FCC" w:rsidRDefault="006E1FCE" w:rsidP="009B2828">
      <w:pPr>
        <w:numPr>
          <w:ilvl w:val="0"/>
          <w:numId w:val="37"/>
        </w:numPr>
        <w:jc w:val="both"/>
        <w:rPr>
          <w:b/>
        </w:rPr>
      </w:pPr>
      <w:r w:rsidRPr="00183FCC">
        <w:t>Niższe normy zaleca się stosować do ubytków kominowych.</w:t>
      </w:r>
    </w:p>
    <w:p w:rsidR="006E1FCE" w:rsidRDefault="006E1FCE" w:rsidP="009B2828">
      <w:pPr>
        <w:jc w:val="both"/>
        <w:rPr>
          <w:b/>
        </w:rPr>
      </w:pP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Tabela 5.</w:t>
      </w: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Zasłonięcie otworu siatką i zamocowanie jej na drzewie</w:t>
      </w:r>
    </w:p>
    <w:p w:rsidR="006E1FCE" w:rsidRPr="00183FCC" w:rsidRDefault="006E1FCE" w:rsidP="009B2828">
      <w:pPr>
        <w:jc w:val="both"/>
        <w:rPr>
          <w:b/>
        </w:rPr>
      </w:pPr>
    </w:p>
    <w:p w:rsidR="006E1FCE" w:rsidRPr="00183FCC" w:rsidRDefault="006E1FCE" w:rsidP="009B2828">
      <w:pPr>
        <w:jc w:val="both"/>
      </w:pPr>
      <w:r w:rsidRPr="00183FCC">
        <w:t xml:space="preserve">Czynności </w:t>
      </w:r>
    </w:p>
    <w:p w:rsidR="006E1FCE" w:rsidRPr="00183FCC" w:rsidRDefault="006E1FCE" w:rsidP="009B2828">
      <w:pPr>
        <w:ind w:left="993"/>
        <w:jc w:val="both"/>
      </w:pPr>
      <w:r w:rsidRPr="00183FCC">
        <w:t>- odpowiednie uformowanie tylnej ścianki ubytku lub kory na obwodzie ubytku,</w:t>
      </w:r>
    </w:p>
    <w:p w:rsidR="006E1FCE" w:rsidRPr="00183FCC" w:rsidRDefault="006E1FCE" w:rsidP="009B2828">
      <w:pPr>
        <w:ind w:left="993"/>
        <w:jc w:val="both"/>
      </w:pPr>
      <w:r w:rsidRPr="00183FCC">
        <w:t>- zamocowanie siatki,</w:t>
      </w:r>
    </w:p>
    <w:p w:rsidR="006E1FCE" w:rsidRPr="00183FCC" w:rsidRDefault="006E1FCE" w:rsidP="009B2828">
      <w:pPr>
        <w:ind w:left="993"/>
        <w:jc w:val="both"/>
      </w:pPr>
      <w:r w:rsidRPr="00183FCC">
        <w:t>- zamaskowanie siatki np. przez pomalowanie.</w:t>
      </w:r>
    </w:p>
    <w:p w:rsidR="006E1FCE" w:rsidRPr="00183FCC" w:rsidRDefault="006E1FCE" w:rsidP="009B2828">
      <w:pPr>
        <w:jc w:val="both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1"/>
        <w:gridCol w:w="3187"/>
        <w:gridCol w:w="1480"/>
      </w:tblGrid>
      <w:tr w:rsidR="006E1FCE" w:rsidRPr="00183FCC" w:rsidTr="006E1FCE">
        <w:tc>
          <w:tcPr>
            <w:tcW w:w="1781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Pozycja cennika</w:t>
            </w:r>
          </w:p>
        </w:tc>
        <w:tc>
          <w:tcPr>
            <w:tcW w:w="3187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Wysokość montażu siatki</w:t>
            </w:r>
          </w:p>
          <w:p w:rsidR="006E1FCE" w:rsidRPr="00183FCC" w:rsidRDefault="006E1FCE" w:rsidP="009B2828">
            <w:pPr>
              <w:jc w:val="both"/>
            </w:pPr>
            <w:r w:rsidRPr="00183FCC">
              <w:t>w m od pow. gruntu</w:t>
            </w:r>
          </w:p>
        </w:tc>
        <w:tc>
          <w:tcPr>
            <w:tcW w:w="1480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Norma czasu</w:t>
            </w:r>
          </w:p>
          <w:p w:rsidR="006E1FCE" w:rsidRPr="00183FCC" w:rsidRDefault="006E1FCE" w:rsidP="009B2828">
            <w:pPr>
              <w:jc w:val="both"/>
            </w:pPr>
            <w:r w:rsidRPr="00183FCC">
              <w:t xml:space="preserve">w </w:t>
            </w:r>
            <w:proofErr w:type="spellStart"/>
            <w:r w:rsidRPr="00183FCC">
              <w:t>rbg</w:t>
            </w:r>
            <w:proofErr w:type="spellEnd"/>
            <w:r w:rsidRPr="00183FCC">
              <w:t>/m</w:t>
            </w:r>
            <w:r w:rsidRPr="00183FCC">
              <w:rPr>
                <w:vertAlign w:val="superscript"/>
              </w:rPr>
              <w:t>2</w:t>
            </w:r>
          </w:p>
        </w:tc>
      </w:tr>
      <w:tr w:rsidR="006E1FCE" w:rsidRPr="00183FCC" w:rsidTr="006E1FCE">
        <w:tc>
          <w:tcPr>
            <w:tcW w:w="1781" w:type="dxa"/>
            <w:tcBorders>
              <w:top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45.</w:t>
            </w:r>
          </w:p>
        </w:tc>
        <w:tc>
          <w:tcPr>
            <w:tcW w:w="3187" w:type="dxa"/>
            <w:tcBorders>
              <w:top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do 2</w:t>
            </w:r>
          </w:p>
        </w:tc>
        <w:tc>
          <w:tcPr>
            <w:tcW w:w="1480" w:type="dxa"/>
            <w:tcBorders>
              <w:top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0,5</w:t>
            </w:r>
          </w:p>
        </w:tc>
      </w:tr>
      <w:tr w:rsidR="006E1FCE" w:rsidRPr="00183FCC" w:rsidTr="006E1FCE">
        <w:tc>
          <w:tcPr>
            <w:tcW w:w="1781" w:type="dxa"/>
          </w:tcPr>
          <w:p w:rsidR="006E1FCE" w:rsidRPr="00183FCC" w:rsidRDefault="006E1FCE" w:rsidP="009B2828">
            <w:pPr>
              <w:jc w:val="both"/>
            </w:pPr>
            <w:r w:rsidRPr="00183FCC">
              <w:t>46.</w:t>
            </w:r>
          </w:p>
        </w:tc>
        <w:tc>
          <w:tcPr>
            <w:tcW w:w="3187" w:type="dxa"/>
          </w:tcPr>
          <w:p w:rsidR="006E1FCE" w:rsidRPr="00183FCC" w:rsidRDefault="00465139" w:rsidP="009B2828">
            <w:pPr>
              <w:jc w:val="both"/>
            </w:pPr>
            <w:r>
              <w:t xml:space="preserve">powyżej </w:t>
            </w:r>
            <w:r w:rsidR="006E1FCE" w:rsidRPr="00183FCC">
              <w:t xml:space="preserve">2 </w:t>
            </w:r>
            <w:r>
              <w:t>do</w:t>
            </w:r>
            <w:r w:rsidR="006E1FCE" w:rsidRPr="00183FCC">
              <w:t xml:space="preserve"> 4</w:t>
            </w:r>
          </w:p>
        </w:tc>
        <w:tc>
          <w:tcPr>
            <w:tcW w:w="1480" w:type="dxa"/>
          </w:tcPr>
          <w:p w:rsidR="006E1FCE" w:rsidRPr="00183FCC" w:rsidRDefault="006E1FCE" w:rsidP="009B2828">
            <w:pPr>
              <w:jc w:val="both"/>
            </w:pPr>
            <w:r w:rsidRPr="00183FCC">
              <w:t>1,0</w:t>
            </w:r>
          </w:p>
        </w:tc>
      </w:tr>
      <w:tr w:rsidR="006E1FCE" w:rsidRPr="00183FCC" w:rsidTr="006E1FCE">
        <w:tc>
          <w:tcPr>
            <w:tcW w:w="1781" w:type="dxa"/>
          </w:tcPr>
          <w:p w:rsidR="006E1FCE" w:rsidRPr="00183FCC" w:rsidRDefault="006E1FCE" w:rsidP="009B2828">
            <w:pPr>
              <w:jc w:val="both"/>
            </w:pPr>
            <w:r w:rsidRPr="00183FCC">
              <w:t>47.</w:t>
            </w:r>
          </w:p>
        </w:tc>
        <w:tc>
          <w:tcPr>
            <w:tcW w:w="3187" w:type="dxa"/>
          </w:tcPr>
          <w:p w:rsidR="006E1FCE" w:rsidRPr="00183FCC" w:rsidRDefault="00465139" w:rsidP="009B2828">
            <w:pPr>
              <w:jc w:val="both"/>
            </w:pPr>
            <w:r>
              <w:t>powyżej</w:t>
            </w:r>
            <w:r w:rsidR="006E1FCE" w:rsidRPr="00183FCC">
              <w:t xml:space="preserve"> 4</w:t>
            </w:r>
          </w:p>
        </w:tc>
        <w:tc>
          <w:tcPr>
            <w:tcW w:w="1480" w:type="dxa"/>
          </w:tcPr>
          <w:p w:rsidR="006E1FCE" w:rsidRPr="00183FCC" w:rsidRDefault="006E1FCE" w:rsidP="009B2828">
            <w:pPr>
              <w:jc w:val="both"/>
            </w:pPr>
            <w:r w:rsidRPr="00183FCC">
              <w:t xml:space="preserve">1,5 </w:t>
            </w:r>
          </w:p>
        </w:tc>
      </w:tr>
    </w:tbl>
    <w:p w:rsidR="006E1FCE" w:rsidRPr="00183FCC" w:rsidRDefault="006E1FCE" w:rsidP="009B2828">
      <w:pPr>
        <w:jc w:val="both"/>
      </w:pPr>
    </w:p>
    <w:p w:rsidR="00E44B78" w:rsidRDefault="00E44B78" w:rsidP="009B2828">
      <w:pPr>
        <w:jc w:val="both"/>
        <w:rPr>
          <w:b/>
        </w:rPr>
      </w:pPr>
    </w:p>
    <w:p w:rsidR="00E44B78" w:rsidRDefault="00E44B78" w:rsidP="009B2828">
      <w:pPr>
        <w:jc w:val="both"/>
        <w:rPr>
          <w:b/>
        </w:rPr>
      </w:pPr>
    </w:p>
    <w:p w:rsidR="00E44B78" w:rsidRDefault="00E44B78" w:rsidP="009B2828">
      <w:pPr>
        <w:jc w:val="both"/>
        <w:rPr>
          <w:b/>
        </w:rPr>
      </w:pPr>
    </w:p>
    <w:p w:rsidR="00E44B78" w:rsidRDefault="00E44B78" w:rsidP="009B2828">
      <w:pPr>
        <w:jc w:val="both"/>
        <w:rPr>
          <w:b/>
        </w:rPr>
      </w:pP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lastRenderedPageBreak/>
        <w:t>IV.</w:t>
      </w:r>
      <w:r w:rsidRPr="00183FCC">
        <w:rPr>
          <w:b/>
        </w:rPr>
        <w:tab/>
        <w:t>MECHANICZNE WZMACNIANIE DRZEW</w:t>
      </w:r>
    </w:p>
    <w:p w:rsidR="006E1FCE" w:rsidRPr="00183FCC" w:rsidRDefault="006E1FCE" w:rsidP="009B2828">
      <w:pPr>
        <w:jc w:val="both"/>
      </w:pP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Tabela 6.</w:t>
      </w: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 xml:space="preserve">Wiązania linowe.  </w:t>
      </w:r>
    </w:p>
    <w:p w:rsidR="006E1FCE" w:rsidRPr="00183FCC" w:rsidRDefault="006E1FCE" w:rsidP="009B2828">
      <w:pPr>
        <w:jc w:val="both"/>
      </w:pPr>
      <w:r w:rsidRPr="00183FCC">
        <w:t xml:space="preserve">Czynności </w:t>
      </w:r>
    </w:p>
    <w:p w:rsidR="006E1FCE" w:rsidRPr="00183FCC" w:rsidRDefault="006E1FCE" w:rsidP="009B2828">
      <w:pPr>
        <w:ind w:left="993"/>
        <w:jc w:val="both"/>
      </w:pPr>
      <w:r w:rsidRPr="00183FCC">
        <w:t>- wybór odpowiedniego miejsca na wiązanie,</w:t>
      </w:r>
    </w:p>
    <w:p w:rsidR="006E1FCE" w:rsidRPr="00183FCC" w:rsidRDefault="006E1FCE" w:rsidP="009B2828">
      <w:pPr>
        <w:ind w:left="993"/>
        <w:jc w:val="both"/>
      </w:pPr>
      <w:r w:rsidRPr="00183FCC">
        <w:t xml:space="preserve">- </w:t>
      </w:r>
      <w:proofErr w:type="spellStart"/>
      <w:r w:rsidRPr="00183FCC">
        <w:t>zało</w:t>
      </w:r>
      <w:proofErr w:type="spellEnd"/>
      <w:r w:rsidRPr="00183FCC">
        <w:sym w:font="Times New Roman" w:char="017C"/>
      </w:r>
      <w:proofErr w:type="spellStart"/>
      <w:r w:rsidRPr="00183FCC">
        <w:t>enie</w:t>
      </w:r>
      <w:proofErr w:type="spellEnd"/>
      <w:r w:rsidRPr="00183FCC">
        <w:t xml:space="preserve"> wiązania opaskowego typu „kobra”</w:t>
      </w:r>
    </w:p>
    <w:p w:rsidR="006E1FCE" w:rsidRPr="00183FCC" w:rsidRDefault="006E1FCE" w:rsidP="009B2828">
      <w:pPr>
        <w:jc w:val="both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1"/>
        <w:gridCol w:w="3187"/>
        <w:gridCol w:w="1480"/>
      </w:tblGrid>
      <w:tr w:rsidR="006E1FCE" w:rsidRPr="00183FCC" w:rsidTr="006E1FCE">
        <w:tc>
          <w:tcPr>
            <w:tcW w:w="1781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Pozycja cennika</w:t>
            </w:r>
          </w:p>
        </w:tc>
        <w:tc>
          <w:tcPr>
            <w:tcW w:w="3187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Wysokość montażu</w:t>
            </w:r>
          </w:p>
          <w:p w:rsidR="006E1FCE" w:rsidRPr="00183FCC" w:rsidRDefault="006E1FCE" w:rsidP="009B2828">
            <w:pPr>
              <w:jc w:val="both"/>
            </w:pPr>
            <w:r w:rsidRPr="00183FCC">
              <w:t>w m od pow. gruntu</w:t>
            </w:r>
          </w:p>
        </w:tc>
        <w:tc>
          <w:tcPr>
            <w:tcW w:w="1480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Norma czasu</w:t>
            </w:r>
          </w:p>
          <w:p w:rsidR="006E1FCE" w:rsidRPr="00183FCC" w:rsidRDefault="006E1FCE" w:rsidP="009B2828">
            <w:pPr>
              <w:jc w:val="both"/>
            </w:pPr>
            <w:r w:rsidRPr="00183FCC">
              <w:t xml:space="preserve">w </w:t>
            </w:r>
            <w:proofErr w:type="spellStart"/>
            <w:r w:rsidRPr="00183FCC">
              <w:t>rbg</w:t>
            </w:r>
            <w:proofErr w:type="spellEnd"/>
            <w:r w:rsidRPr="00183FCC">
              <w:t>/</w:t>
            </w:r>
            <w:proofErr w:type="spellStart"/>
            <w:r w:rsidRPr="00183FCC">
              <w:t>szt</w:t>
            </w:r>
            <w:proofErr w:type="spellEnd"/>
          </w:p>
        </w:tc>
      </w:tr>
      <w:tr w:rsidR="006E1FCE" w:rsidRPr="00183FCC" w:rsidTr="006E1FCE">
        <w:tc>
          <w:tcPr>
            <w:tcW w:w="1781" w:type="dxa"/>
            <w:tcBorders>
              <w:top w:val="nil"/>
              <w:bottom w:val="nil"/>
            </w:tcBorders>
          </w:tcPr>
          <w:p w:rsidR="006E1FCE" w:rsidRPr="00183FCC" w:rsidRDefault="00A503F8" w:rsidP="009B2828">
            <w:pPr>
              <w:jc w:val="both"/>
            </w:pPr>
            <w:r>
              <w:t>48</w:t>
            </w:r>
          </w:p>
        </w:tc>
        <w:tc>
          <w:tcPr>
            <w:tcW w:w="3187" w:type="dxa"/>
            <w:tcBorders>
              <w:top w:val="nil"/>
              <w:bottom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do 10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7,4</w:t>
            </w:r>
          </w:p>
        </w:tc>
      </w:tr>
      <w:tr w:rsidR="006E1FCE" w:rsidRPr="00183FCC" w:rsidTr="006E1FCE">
        <w:tc>
          <w:tcPr>
            <w:tcW w:w="1781" w:type="dxa"/>
            <w:tcBorders>
              <w:top w:val="single" w:sz="6" w:space="0" w:color="000000"/>
              <w:bottom w:val="single" w:sz="12" w:space="0" w:color="000000"/>
            </w:tcBorders>
          </w:tcPr>
          <w:p w:rsidR="006E1FCE" w:rsidRPr="00183FCC" w:rsidRDefault="00A503F8" w:rsidP="009B2828">
            <w:pPr>
              <w:jc w:val="both"/>
            </w:pPr>
            <w:r>
              <w:t>49</w:t>
            </w:r>
            <w:r w:rsidR="006E1FCE" w:rsidRPr="00183FCC">
              <w:t>.</w:t>
            </w:r>
          </w:p>
        </w:tc>
        <w:tc>
          <w:tcPr>
            <w:tcW w:w="3187" w:type="dxa"/>
            <w:tcBorders>
              <w:top w:val="single" w:sz="6" w:space="0" w:color="000000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proofErr w:type="spellStart"/>
            <w:r w:rsidRPr="00183FCC">
              <w:t>powy</w:t>
            </w:r>
            <w:proofErr w:type="spellEnd"/>
            <w:r w:rsidRPr="00183FCC">
              <w:sym w:font="Times New Roman" w:char="017C"/>
            </w:r>
            <w:r w:rsidRPr="00183FCC">
              <w:t>ej 10</w:t>
            </w:r>
          </w:p>
        </w:tc>
        <w:tc>
          <w:tcPr>
            <w:tcW w:w="1480" w:type="dxa"/>
            <w:tcBorders>
              <w:top w:val="single" w:sz="6" w:space="0" w:color="000000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8,8</w:t>
            </w:r>
          </w:p>
        </w:tc>
      </w:tr>
    </w:tbl>
    <w:p w:rsidR="006E1FCE" w:rsidRPr="00183FCC" w:rsidRDefault="006E1FCE" w:rsidP="009B2828">
      <w:pPr>
        <w:jc w:val="both"/>
      </w:pPr>
    </w:p>
    <w:p w:rsidR="006E1FCE" w:rsidRPr="00183FCC" w:rsidRDefault="006E1FCE" w:rsidP="009B2828">
      <w:pPr>
        <w:jc w:val="both"/>
      </w:pPr>
      <w:r w:rsidRPr="00183FCC">
        <w:rPr>
          <w:b/>
        </w:rPr>
        <w:t>Uwaga!</w:t>
      </w:r>
      <w:r w:rsidRPr="00183FCC">
        <w:t xml:space="preserve"> </w:t>
      </w:r>
    </w:p>
    <w:p w:rsidR="006E1FCE" w:rsidRPr="00183FCC" w:rsidRDefault="006E1FCE" w:rsidP="009B2828">
      <w:pPr>
        <w:jc w:val="both"/>
      </w:pPr>
      <w:r w:rsidRPr="00183FCC">
        <w:tab/>
        <w:t>Przy każdym następnym wiązaniu należy stosować współczynnik 0,9</w:t>
      </w:r>
    </w:p>
    <w:p w:rsidR="006E1FCE" w:rsidRPr="00183FCC" w:rsidRDefault="006E1FCE" w:rsidP="009B2828">
      <w:pPr>
        <w:jc w:val="both"/>
      </w:pPr>
      <w:r w:rsidRPr="00183FCC">
        <w:t xml:space="preserve">     </w:t>
      </w: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 xml:space="preserve">Tabela </w:t>
      </w:r>
      <w:r w:rsidR="00A503F8">
        <w:rPr>
          <w:b/>
        </w:rPr>
        <w:t>7</w:t>
      </w:r>
      <w:r w:rsidRPr="00183FCC">
        <w:rPr>
          <w:b/>
        </w:rPr>
        <w:t>.</w:t>
      </w: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Odciągi linowe.</w:t>
      </w:r>
    </w:p>
    <w:p w:rsidR="006E1FCE" w:rsidRPr="00183FCC" w:rsidRDefault="006E1FCE" w:rsidP="009B2828">
      <w:pPr>
        <w:jc w:val="both"/>
      </w:pPr>
      <w:r w:rsidRPr="00183FCC">
        <w:t xml:space="preserve">Czynności </w:t>
      </w:r>
    </w:p>
    <w:p w:rsidR="006E1FCE" w:rsidRPr="00183FCC" w:rsidRDefault="006E1FCE" w:rsidP="009B2828">
      <w:pPr>
        <w:ind w:left="993"/>
        <w:jc w:val="both"/>
      </w:pPr>
      <w:r w:rsidRPr="00183FCC">
        <w:t>- wybór odpowiedniego miejsca na założenie odciągu,</w:t>
      </w:r>
    </w:p>
    <w:p w:rsidR="006E1FCE" w:rsidRPr="00183FCC" w:rsidRDefault="006E1FCE" w:rsidP="009B2828">
      <w:pPr>
        <w:ind w:left="993"/>
        <w:jc w:val="both"/>
      </w:pPr>
      <w:r w:rsidRPr="00183FCC">
        <w:t>- wykonanie kotwicy betonowej w gruncie,</w:t>
      </w:r>
    </w:p>
    <w:p w:rsidR="006E1FCE" w:rsidRPr="00183FCC" w:rsidRDefault="006E1FCE" w:rsidP="009B2828">
      <w:pPr>
        <w:ind w:left="993"/>
        <w:jc w:val="both"/>
      </w:pPr>
      <w:r w:rsidRPr="00183FCC">
        <w:t>- założenie liny i wyregulowanie naprężenia,</w:t>
      </w:r>
    </w:p>
    <w:p w:rsidR="006E1FCE" w:rsidRPr="00183FCC" w:rsidRDefault="006E1FCE" w:rsidP="009B2828">
      <w:pPr>
        <w:ind w:left="993"/>
        <w:jc w:val="both"/>
      </w:pPr>
      <w:r w:rsidRPr="00183FCC">
        <w:t xml:space="preserve">- zabezpieczenie antykorozyjne elementów metalowych. </w:t>
      </w:r>
    </w:p>
    <w:p w:rsidR="006E1FCE" w:rsidRPr="00183FCC" w:rsidRDefault="006E1FCE" w:rsidP="009B2828">
      <w:pPr>
        <w:jc w:val="both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1"/>
        <w:gridCol w:w="3187"/>
        <w:gridCol w:w="1480"/>
      </w:tblGrid>
      <w:tr w:rsidR="006E1FCE" w:rsidRPr="00183FCC" w:rsidTr="006E1FCE">
        <w:tc>
          <w:tcPr>
            <w:tcW w:w="1781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Pozycja cennika</w:t>
            </w:r>
          </w:p>
        </w:tc>
        <w:tc>
          <w:tcPr>
            <w:tcW w:w="3187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Wysokość montażu</w:t>
            </w:r>
          </w:p>
          <w:p w:rsidR="006E1FCE" w:rsidRPr="00183FCC" w:rsidRDefault="006E1FCE" w:rsidP="009B2828">
            <w:pPr>
              <w:jc w:val="both"/>
            </w:pPr>
            <w:r w:rsidRPr="00183FCC">
              <w:t>w m od pow. gruntu</w:t>
            </w:r>
          </w:p>
        </w:tc>
        <w:tc>
          <w:tcPr>
            <w:tcW w:w="1480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Norma czasu</w:t>
            </w:r>
          </w:p>
          <w:p w:rsidR="006E1FCE" w:rsidRPr="00183FCC" w:rsidRDefault="006E1FCE" w:rsidP="009B2828">
            <w:pPr>
              <w:jc w:val="both"/>
            </w:pPr>
            <w:r w:rsidRPr="00183FCC">
              <w:t xml:space="preserve">w </w:t>
            </w:r>
            <w:proofErr w:type="spellStart"/>
            <w:r w:rsidRPr="00183FCC">
              <w:t>rbg</w:t>
            </w:r>
            <w:proofErr w:type="spellEnd"/>
            <w:r w:rsidRPr="00183FCC">
              <w:t>/</w:t>
            </w:r>
            <w:proofErr w:type="spellStart"/>
            <w:r w:rsidRPr="00183FCC">
              <w:t>szt</w:t>
            </w:r>
            <w:proofErr w:type="spellEnd"/>
          </w:p>
        </w:tc>
      </w:tr>
      <w:tr w:rsidR="006E1FCE" w:rsidRPr="00183FCC" w:rsidTr="006E1FCE">
        <w:tc>
          <w:tcPr>
            <w:tcW w:w="1781" w:type="dxa"/>
            <w:tcBorders>
              <w:top w:val="single" w:sz="12" w:space="0" w:color="000000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5</w:t>
            </w:r>
            <w:r w:rsidR="00A503F8">
              <w:t>0</w:t>
            </w:r>
            <w:r w:rsidRPr="00183FCC">
              <w:t>.</w:t>
            </w:r>
          </w:p>
        </w:tc>
        <w:tc>
          <w:tcPr>
            <w:tcW w:w="3187" w:type="dxa"/>
            <w:tcBorders>
              <w:top w:val="single" w:sz="12" w:space="0" w:color="000000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do 10</w:t>
            </w:r>
          </w:p>
        </w:tc>
        <w:tc>
          <w:tcPr>
            <w:tcW w:w="1480" w:type="dxa"/>
            <w:tcBorders>
              <w:top w:val="single" w:sz="12" w:space="0" w:color="000000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40,0</w:t>
            </w:r>
          </w:p>
        </w:tc>
      </w:tr>
      <w:tr w:rsidR="006E1FCE" w:rsidRPr="00183FCC" w:rsidTr="006E1FCE">
        <w:tc>
          <w:tcPr>
            <w:tcW w:w="1781" w:type="dxa"/>
            <w:tcBorders>
              <w:top w:val="single" w:sz="4" w:space="0" w:color="auto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5</w:t>
            </w:r>
            <w:r w:rsidR="00A503F8">
              <w:t>1</w:t>
            </w:r>
            <w:r w:rsidRPr="00183FCC">
              <w:t>.</w:t>
            </w:r>
          </w:p>
        </w:tc>
        <w:tc>
          <w:tcPr>
            <w:tcW w:w="3187" w:type="dxa"/>
            <w:tcBorders>
              <w:top w:val="single" w:sz="4" w:space="0" w:color="auto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powyżej 10 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46,0</w:t>
            </w:r>
          </w:p>
        </w:tc>
      </w:tr>
    </w:tbl>
    <w:p w:rsidR="006E1FCE" w:rsidRPr="00183FCC" w:rsidRDefault="006E1FCE" w:rsidP="009B2828">
      <w:pPr>
        <w:jc w:val="both"/>
      </w:pPr>
    </w:p>
    <w:p w:rsidR="006E1FCE" w:rsidRPr="00183FCC" w:rsidRDefault="006E1FCE" w:rsidP="009B2828">
      <w:pPr>
        <w:jc w:val="both"/>
      </w:pPr>
      <w:r w:rsidRPr="00183FCC">
        <w:rPr>
          <w:b/>
        </w:rPr>
        <w:t>Uwaga!</w:t>
      </w:r>
      <w:r w:rsidRPr="00183FCC">
        <w:t xml:space="preserve"> </w:t>
      </w:r>
    </w:p>
    <w:p w:rsidR="006E1FCE" w:rsidRPr="00183FCC" w:rsidRDefault="006E1FCE" w:rsidP="009B2828">
      <w:pPr>
        <w:jc w:val="both"/>
      </w:pPr>
      <w:r w:rsidRPr="00183FCC">
        <w:tab/>
        <w:t>Przy każdym następnym odciągu należy stosować współczynnik 0,9</w:t>
      </w:r>
    </w:p>
    <w:p w:rsidR="006E1FCE" w:rsidRPr="00183FCC" w:rsidRDefault="006E1FCE" w:rsidP="009B2828">
      <w:pPr>
        <w:jc w:val="both"/>
      </w:pP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 xml:space="preserve">Tabela </w:t>
      </w:r>
      <w:r w:rsidR="00A503F8">
        <w:rPr>
          <w:b/>
        </w:rPr>
        <w:t>8</w:t>
      </w:r>
      <w:r w:rsidRPr="00183FCC">
        <w:rPr>
          <w:b/>
        </w:rPr>
        <w:t>.</w:t>
      </w: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Demontaż wiązań lub odciągów linowych.</w:t>
      </w:r>
    </w:p>
    <w:p w:rsidR="006E1FCE" w:rsidRPr="00183FCC" w:rsidRDefault="006E1FCE" w:rsidP="009B2828">
      <w:pPr>
        <w:jc w:val="both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1"/>
        <w:gridCol w:w="3187"/>
        <w:gridCol w:w="1480"/>
      </w:tblGrid>
      <w:tr w:rsidR="006E1FCE" w:rsidRPr="00183FCC" w:rsidTr="006E1FCE">
        <w:tc>
          <w:tcPr>
            <w:tcW w:w="1781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Pozycja cennika</w:t>
            </w:r>
          </w:p>
        </w:tc>
        <w:tc>
          <w:tcPr>
            <w:tcW w:w="3187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Wysokość demontażu</w:t>
            </w:r>
          </w:p>
          <w:p w:rsidR="006E1FCE" w:rsidRPr="00183FCC" w:rsidRDefault="006E1FCE" w:rsidP="009B2828">
            <w:pPr>
              <w:jc w:val="both"/>
            </w:pPr>
            <w:r w:rsidRPr="00183FCC">
              <w:t>w m od pow. gruntu</w:t>
            </w:r>
          </w:p>
        </w:tc>
        <w:tc>
          <w:tcPr>
            <w:tcW w:w="1480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Norma czasu</w:t>
            </w:r>
          </w:p>
          <w:p w:rsidR="006E1FCE" w:rsidRPr="00183FCC" w:rsidRDefault="006E1FCE" w:rsidP="009B2828">
            <w:pPr>
              <w:jc w:val="both"/>
            </w:pPr>
            <w:r w:rsidRPr="00183FCC">
              <w:t xml:space="preserve">w </w:t>
            </w:r>
            <w:proofErr w:type="spellStart"/>
            <w:r w:rsidRPr="00183FCC">
              <w:t>rbg</w:t>
            </w:r>
            <w:proofErr w:type="spellEnd"/>
            <w:r w:rsidRPr="00183FCC">
              <w:t>/</w:t>
            </w:r>
            <w:proofErr w:type="spellStart"/>
            <w:r w:rsidRPr="00183FCC">
              <w:t>szt</w:t>
            </w:r>
            <w:proofErr w:type="spellEnd"/>
          </w:p>
        </w:tc>
      </w:tr>
      <w:tr w:rsidR="006E1FCE" w:rsidRPr="00183FCC" w:rsidTr="006E1FCE">
        <w:tc>
          <w:tcPr>
            <w:tcW w:w="1781" w:type="dxa"/>
            <w:tcBorders>
              <w:top w:val="nil"/>
              <w:bottom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5</w:t>
            </w:r>
            <w:r w:rsidR="00A503F8">
              <w:t>2</w:t>
            </w:r>
            <w:r w:rsidRPr="00183FCC">
              <w:t>.</w:t>
            </w:r>
          </w:p>
        </w:tc>
        <w:tc>
          <w:tcPr>
            <w:tcW w:w="3187" w:type="dxa"/>
            <w:tcBorders>
              <w:top w:val="nil"/>
              <w:bottom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do 10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4,4</w:t>
            </w:r>
          </w:p>
        </w:tc>
      </w:tr>
      <w:tr w:rsidR="006E1FCE" w:rsidRPr="00183FCC" w:rsidTr="006E1FCE">
        <w:tc>
          <w:tcPr>
            <w:tcW w:w="1781" w:type="dxa"/>
            <w:tcBorders>
              <w:top w:val="single" w:sz="6" w:space="0" w:color="000000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5</w:t>
            </w:r>
            <w:r w:rsidR="00A503F8">
              <w:t>3</w:t>
            </w:r>
            <w:r w:rsidRPr="00183FCC">
              <w:t>.</w:t>
            </w:r>
          </w:p>
        </w:tc>
        <w:tc>
          <w:tcPr>
            <w:tcW w:w="3187" w:type="dxa"/>
            <w:tcBorders>
              <w:top w:val="single" w:sz="6" w:space="0" w:color="000000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proofErr w:type="spellStart"/>
            <w:r w:rsidRPr="00183FCC">
              <w:t>powy</w:t>
            </w:r>
            <w:proofErr w:type="spellEnd"/>
            <w:r w:rsidRPr="00183FCC">
              <w:sym w:font="Times New Roman" w:char="017C"/>
            </w:r>
            <w:r w:rsidRPr="00183FCC">
              <w:t>ej 10</w:t>
            </w:r>
          </w:p>
        </w:tc>
        <w:tc>
          <w:tcPr>
            <w:tcW w:w="1480" w:type="dxa"/>
            <w:tcBorders>
              <w:top w:val="single" w:sz="6" w:space="0" w:color="000000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5,0</w:t>
            </w:r>
          </w:p>
        </w:tc>
      </w:tr>
    </w:tbl>
    <w:p w:rsidR="006E1FCE" w:rsidRPr="00183FCC" w:rsidRDefault="006E1FCE" w:rsidP="009B2828">
      <w:pPr>
        <w:jc w:val="both"/>
      </w:pPr>
    </w:p>
    <w:p w:rsidR="006E1FCE" w:rsidRPr="00183FCC" w:rsidRDefault="006E1FCE" w:rsidP="009B2828">
      <w:pPr>
        <w:jc w:val="both"/>
      </w:pP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V.</w:t>
      </w:r>
      <w:r w:rsidRPr="00183FCC">
        <w:rPr>
          <w:b/>
        </w:rPr>
        <w:tab/>
        <w:t xml:space="preserve">INNE PRACE PIELĘGNACYJNE </w:t>
      </w:r>
    </w:p>
    <w:p w:rsidR="006E1FCE" w:rsidRPr="00183FCC" w:rsidRDefault="006E1FCE" w:rsidP="009B2828">
      <w:pPr>
        <w:jc w:val="both"/>
      </w:pP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 xml:space="preserve">Tabela </w:t>
      </w:r>
      <w:r w:rsidR="00A503F8">
        <w:rPr>
          <w:b/>
        </w:rPr>
        <w:t>9.</w:t>
      </w:r>
    </w:p>
    <w:p w:rsidR="006E1FCE" w:rsidRPr="00183FCC" w:rsidRDefault="007D585E" w:rsidP="009B2828">
      <w:pPr>
        <w:jc w:val="both"/>
      </w:pPr>
      <w:r>
        <w:rPr>
          <w:b/>
        </w:rPr>
        <w:t>Usuwanie samosiewów drzew o średnicy do 3 cm</w:t>
      </w:r>
      <w:r w:rsidR="006E1FCE">
        <w:rPr>
          <w:b/>
        </w:rPr>
        <w:t xml:space="preserve"> </w:t>
      </w:r>
    </w:p>
    <w:p w:rsidR="007D585E" w:rsidRPr="00183FCC" w:rsidRDefault="007D585E" w:rsidP="009B2828">
      <w:pPr>
        <w:jc w:val="both"/>
        <w:rPr>
          <w:b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1"/>
        <w:gridCol w:w="3959"/>
        <w:gridCol w:w="1560"/>
      </w:tblGrid>
      <w:tr w:rsidR="007D585E" w:rsidRPr="00183FCC" w:rsidTr="005A6595">
        <w:tc>
          <w:tcPr>
            <w:tcW w:w="1781" w:type="dxa"/>
            <w:tcBorders>
              <w:bottom w:val="single" w:sz="12" w:space="0" w:color="000000"/>
            </w:tcBorders>
          </w:tcPr>
          <w:p w:rsidR="007D585E" w:rsidRPr="00183FCC" w:rsidRDefault="007D585E" w:rsidP="009B2828">
            <w:pPr>
              <w:jc w:val="both"/>
            </w:pPr>
            <w:r w:rsidRPr="00183FCC">
              <w:t>Pozycja cennika</w:t>
            </w:r>
          </w:p>
        </w:tc>
        <w:tc>
          <w:tcPr>
            <w:tcW w:w="3959" w:type="dxa"/>
            <w:tcBorders>
              <w:bottom w:val="single" w:sz="12" w:space="0" w:color="000000"/>
            </w:tcBorders>
          </w:tcPr>
          <w:p w:rsidR="007D585E" w:rsidRPr="00183FCC" w:rsidRDefault="007D585E" w:rsidP="009B2828">
            <w:pPr>
              <w:jc w:val="both"/>
            </w:pPr>
            <w:r>
              <w:t xml:space="preserve">rodzaj terenu na którym wykonywana jest inwentaryzacja 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7D585E" w:rsidRPr="00183FCC" w:rsidRDefault="007D585E" w:rsidP="009B2828">
            <w:pPr>
              <w:jc w:val="both"/>
            </w:pPr>
            <w:r w:rsidRPr="00183FCC">
              <w:t>Norma czasu</w:t>
            </w:r>
          </w:p>
          <w:p w:rsidR="007D585E" w:rsidRPr="007D585E" w:rsidRDefault="007D585E" w:rsidP="009B2828">
            <w:pPr>
              <w:jc w:val="both"/>
            </w:pPr>
            <w:r w:rsidRPr="00183FCC">
              <w:t xml:space="preserve">w </w:t>
            </w:r>
            <w:proofErr w:type="spellStart"/>
            <w:r w:rsidRPr="00183FCC">
              <w:t>rbg</w:t>
            </w:r>
            <w:proofErr w:type="spellEnd"/>
            <w:r w:rsidRPr="00183FCC">
              <w:t>/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</w:tr>
      <w:tr w:rsidR="007D585E" w:rsidRPr="00183FCC" w:rsidTr="005A6595">
        <w:tc>
          <w:tcPr>
            <w:tcW w:w="1781" w:type="dxa"/>
            <w:tcBorders>
              <w:top w:val="single" w:sz="12" w:space="0" w:color="000000"/>
              <w:bottom w:val="single" w:sz="4" w:space="0" w:color="auto"/>
            </w:tcBorders>
          </w:tcPr>
          <w:p w:rsidR="007D585E" w:rsidRPr="00183FCC" w:rsidRDefault="007D585E" w:rsidP="009B2828">
            <w:pPr>
              <w:jc w:val="both"/>
            </w:pPr>
            <w:r>
              <w:t>54</w:t>
            </w:r>
            <w:r w:rsidRPr="00183FCC">
              <w:t>.</w:t>
            </w:r>
          </w:p>
        </w:tc>
        <w:tc>
          <w:tcPr>
            <w:tcW w:w="3959" w:type="dxa"/>
            <w:tcBorders>
              <w:top w:val="single" w:sz="12" w:space="0" w:color="000000"/>
              <w:bottom w:val="single" w:sz="4" w:space="0" w:color="auto"/>
            </w:tcBorders>
          </w:tcPr>
          <w:p w:rsidR="007D585E" w:rsidRPr="00183FCC" w:rsidRDefault="007D585E" w:rsidP="009B2828">
            <w:pPr>
              <w:jc w:val="both"/>
            </w:pPr>
            <w:r>
              <w:t xml:space="preserve">teren płaski, 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4" w:space="0" w:color="auto"/>
            </w:tcBorders>
          </w:tcPr>
          <w:p w:rsidR="007D585E" w:rsidRPr="00183FCC" w:rsidRDefault="007D585E" w:rsidP="009B2828">
            <w:pPr>
              <w:jc w:val="both"/>
            </w:pPr>
            <w:r>
              <w:t>0,9</w:t>
            </w:r>
          </w:p>
        </w:tc>
      </w:tr>
      <w:tr w:rsidR="007D585E" w:rsidRPr="00183FCC" w:rsidTr="005A6595">
        <w:tc>
          <w:tcPr>
            <w:tcW w:w="1781" w:type="dxa"/>
            <w:tcBorders>
              <w:top w:val="single" w:sz="4" w:space="0" w:color="auto"/>
              <w:bottom w:val="single" w:sz="12" w:space="0" w:color="000000"/>
            </w:tcBorders>
          </w:tcPr>
          <w:p w:rsidR="007D585E" w:rsidRPr="00183FCC" w:rsidRDefault="007D585E" w:rsidP="009B2828">
            <w:pPr>
              <w:jc w:val="both"/>
            </w:pPr>
            <w:r>
              <w:t>55</w:t>
            </w:r>
            <w:r w:rsidRPr="00183FCC">
              <w:t>.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12" w:space="0" w:color="000000"/>
            </w:tcBorders>
          </w:tcPr>
          <w:p w:rsidR="007D585E" w:rsidRPr="00183FCC" w:rsidRDefault="007D585E" w:rsidP="009B2828">
            <w:pPr>
              <w:jc w:val="both"/>
            </w:pPr>
            <w:r>
              <w:t xml:space="preserve">teren o zróżnicowanej rzeźbie i dużym nachyleniu  </w:t>
            </w:r>
            <w:r w:rsidRPr="00183FCC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7D585E" w:rsidRPr="00183FCC" w:rsidRDefault="007D585E" w:rsidP="009B2828">
            <w:pPr>
              <w:jc w:val="both"/>
            </w:pPr>
            <w:r>
              <w:t>1,</w:t>
            </w:r>
            <w:r w:rsidR="004D7F36">
              <w:t>6</w:t>
            </w:r>
          </w:p>
        </w:tc>
      </w:tr>
    </w:tbl>
    <w:p w:rsidR="001D56E6" w:rsidRDefault="001D56E6" w:rsidP="009B2828">
      <w:pPr>
        <w:jc w:val="both"/>
        <w:rPr>
          <w:b/>
        </w:rPr>
      </w:pPr>
    </w:p>
    <w:p w:rsidR="007D585E" w:rsidRDefault="007D585E" w:rsidP="009B2828">
      <w:pPr>
        <w:jc w:val="both"/>
        <w:rPr>
          <w:b/>
        </w:rPr>
      </w:pP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Tabela 1</w:t>
      </w:r>
      <w:r w:rsidR="00A503F8">
        <w:rPr>
          <w:b/>
        </w:rPr>
        <w:t>0.</w:t>
      </w:r>
    </w:p>
    <w:p w:rsidR="006E1FCE" w:rsidRPr="00183FCC" w:rsidRDefault="006E1FCE" w:rsidP="009B2828">
      <w:pPr>
        <w:jc w:val="both"/>
      </w:pPr>
      <w:r w:rsidRPr="00183FCC">
        <w:rPr>
          <w:b/>
        </w:rPr>
        <w:t xml:space="preserve">Usuwanie siatek foliowych z drzew </w:t>
      </w:r>
    </w:p>
    <w:p w:rsidR="006E1FCE" w:rsidRPr="00183FCC" w:rsidRDefault="006E1FCE" w:rsidP="009B2828">
      <w:pPr>
        <w:ind w:left="567" w:hanging="567"/>
        <w:jc w:val="both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1"/>
        <w:gridCol w:w="2258"/>
        <w:gridCol w:w="1701"/>
      </w:tblGrid>
      <w:tr w:rsidR="00CE1961" w:rsidRPr="00183FCC" w:rsidTr="00CE1961">
        <w:tc>
          <w:tcPr>
            <w:tcW w:w="1781" w:type="dxa"/>
            <w:tcBorders>
              <w:bottom w:val="single" w:sz="12" w:space="0" w:color="000000"/>
            </w:tcBorders>
          </w:tcPr>
          <w:p w:rsidR="00CE1961" w:rsidRPr="00183FCC" w:rsidRDefault="00CE1961" w:rsidP="009B2828">
            <w:pPr>
              <w:jc w:val="both"/>
            </w:pPr>
            <w:r w:rsidRPr="00183FCC">
              <w:t>Pozycja cennika</w:t>
            </w:r>
          </w:p>
        </w:tc>
        <w:tc>
          <w:tcPr>
            <w:tcW w:w="2258" w:type="dxa"/>
            <w:tcBorders>
              <w:bottom w:val="single" w:sz="12" w:space="0" w:color="000000"/>
            </w:tcBorders>
          </w:tcPr>
          <w:p w:rsidR="00CE1961" w:rsidRPr="00CE1961" w:rsidRDefault="00CE1961" w:rsidP="009B2828">
            <w:pPr>
              <w:jc w:val="both"/>
            </w:pPr>
            <w:r w:rsidRPr="00CE1961">
              <w:t xml:space="preserve">Wysokość </w:t>
            </w:r>
            <w:r>
              <w:t>prac</w:t>
            </w:r>
          </w:p>
          <w:p w:rsidR="00CE1961" w:rsidRPr="00183FCC" w:rsidRDefault="00CE1961" w:rsidP="009B2828">
            <w:pPr>
              <w:jc w:val="both"/>
            </w:pPr>
            <w:r w:rsidRPr="00CE1961">
              <w:t>w m od pow. gruntu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CE1961" w:rsidRPr="00183FCC" w:rsidRDefault="00CE1961" w:rsidP="009B2828">
            <w:pPr>
              <w:jc w:val="both"/>
            </w:pPr>
            <w:r w:rsidRPr="00183FCC">
              <w:t>Norma czasu</w:t>
            </w:r>
          </w:p>
          <w:p w:rsidR="00CE1961" w:rsidRPr="00183FCC" w:rsidRDefault="00CE1961" w:rsidP="009B2828">
            <w:pPr>
              <w:jc w:val="both"/>
            </w:pPr>
            <w:r w:rsidRPr="00183FCC">
              <w:t xml:space="preserve">w </w:t>
            </w:r>
            <w:proofErr w:type="spellStart"/>
            <w:r w:rsidRPr="00183FCC">
              <w:t>rbg</w:t>
            </w:r>
            <w:proofErr w:type="spellEnd"/>
            <w:r w:rsidRPr="00183FCC">
              <w:t>/drzewo</w:t>
            </w:r>
          </w:p>
        </w:tc>
      </w:tr>
      <w:tr w:rsidR="00CE1961" w:rsidRPr="00183FCC" w:rsidTr="00CE1961">
        <w:tc>
          <w:tcPr>
            <w:tcW w:w="1781" w:type="dxa"/>
            <w:tcBorders>
              <w:top w:val="nil"/>
              <w:bottom w:val="single" w:sz="4" w:space="0" w:color="auto"/>
            </w:tcBorders>
          </w:tcPr>
          <w:p w:rsidR="00CE1961" w:rsidRPr="00183FCC" w:rsidRDefault="00CE1961" w:rsidP="009B2828">
            <w:pPr>
              <w:jc w:val="both"/>
            </w:pPr>
            <w:r w:rsidRPr="00183FCC">
              <w:t>5</w:t>
            </w:r>
            <w:r w:rsidR="007D585E">
              <w:t>6</w:t>
            </w:r>
            <w:r w:rsidRPr="00183FCC">
              <w:t>.</w:t>
            </w:r>
          </w:p>
        </w:tc>
        <w:tc>
          <w:tcPr>
            <w:tcW w:w="2258" w:type="dxa"/>
            <w:tcBorders>
              <w:top w:val="nil"/>
              <w:bottom w:val="single" w:sz="4" w:space="0" w:color="auto"/>
            </w:tcBorders>
          </w:tcPr>
          <w:p w:rsidR="00CE1961" w:rsidRPr="00183FCC" w:rsidRDefault="00CE1961" w:rsidP="009B2828">
            <w:pPr>
              <w:jc w:val="both"/>
            </w:pPr>
            <w:r>
              <w:t>do 10 m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E1961" w:rsidRPr="00183FCC" w:rsidRDefault="00CE1961" w:rsidP="009B2828">
            <w:pPr>
              <w:jc w:val="both"/>
            </w:pPr>
            <w:r w:rsidRPr="00183FCC">
              <w:t>0,75</w:t>
            </w:r>
          </w:p>
        </w:tc>
      </w:tr>
      <w:tr w:rsidR="00CE1961" w:rsidRPr="00183FCC" w:rsidTr="00CE1961">
        <w:tc>
          <w:tcPr>
            <w:tcW w:w="1781" w:type="dxa"/>
            <w:tcBorders>
              <w:top w:val="single" w:sz="4" w:space="0" w:color="auto"/>
            </w:tcBorders>
          </w:tcPr>
          <w:p w:rsidR="00CE1961" w:rsidRPr="00183FCC" w:rsidRDefault="00F31011" w:rsidP="009B2828">
            <w:pPr>
              <w:jc w:val="both"/>
            </w:pPr>
            <w:r>
              <w:t>5</w:t>
            </w:r>
            <w:r w:rsidR="007D585E">
              <w:t>7</w:t>
            </w:r>
            <w:r>
              <w:t>.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CE1961" w:rsidRPr="00183FCC" w:rsidRDefault="00CE1961" w:rsidP="009B2828">
            <w:pPr>
              <w:jc w:val="both"/>
            </w:pPr>
            <w:r>
              <w:t>powyżej 10 m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E1961" w:rsidRPr="00183FCC" w:rsidRDefault="00CE1961" w:rsidP="009B2828">
            <w:pPr>
              <w:jc w:val="both"/>
            </w:pPr>
            <w:r>
              <w:t>3,0</w:t>
            </w:r>
          </w:p>
        </w:tc>
      </w:tr>
    </w:tbl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lastRenderedPageBreak/>
        <w:t xml:space="preserve"> Tabela 1</w:t>
      </w:r>
      <w:r w:rsidR="00E372C5">
        <w:rPr>
          <w:b/>
        </w:rPr>
        <w:t>1</w:t>
      </w:r>
      <w:r w:rsidR="00A503F8">
        <w:rPr>
          <w:b/>
        </w:rPr>
        <w:t>.</w:t>
      </w:r>
      <w:r w:rsidRPr="00183FCC">
        <w:rPr>
          <w:b/>
        </w:rPr>
        <w:t xml:space="preserve"> </w:t>
      </w: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 xml:space="preserve">Podlewanie drzew i krzewów </w:t>
      </w:r>
    </w:p>
    <w:p w:rsidR="006E1FCE" w:rsidRPr="00183FCC" w:rsidRDefault="006E1FCE" w:rsidP="009B2828">
      <w:pPr>
        <w:jc w:val="both"/>
        <w:rPr>
          <w:b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1"/>
        <w:gridCol w:w="3187"/>
        <w:gridCol w:w="1480"/>
      </w:tblGrid>
      <w:tr w:rsidR="006E1FCE" w:rsidRPr="00183FCC" w:rsidTr="006E1FCE">
        <w:tc>
          <w:tcPr>
            <w:tcW w:w="1781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Pozycja cennika</w:t>
            </w:r>
          </w:p>
        </w:tc>
        <w:tc>
          <w:tcPr>
            <w:tcW w:w="3187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Rodzaj wykonywanej pracy</w:t>
            </w:r>
          </w:p>
        </w:tc>
        <w:tc>
          <w:tcPr>
            <w:tcW w:w="1480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Norma czasu</w:t>
            </w:r>
          </w:p>
          <w:p w:rsidR="006E1FCE" w:rsidRPr="00183FCC" w:rsidRDefault="006E1FCE" w:rsidP="009B2828">
            <w:pPr>
              <w:jc w:val="both"/>
            </w:pPr>
            <w:r w:rsidRPr="00183FCC">
              <w:t xml:space="preserve">w </w:t>
            </w:r>
            <w:proofErr w:type="spellStart"/>
            <w:r w:rsidRPr="00183FCC">
              <w:t>rbg</w:t>
            </w:r>
            <w:proofErr w:type="spellEnd"/>
          </w:p>
        </w:tc>
      </w:tr>
      <w:tr w:rsidR="006E1FCE" w:rsidRPr="00183FCC" w:rsidTr="006E1FCE">
        <w:tc>
          <w:tcPr>
            <w:tcW w:w="1781" w:type="dxa"/>
            <w:tcBorders>
              <w:top w:val="single" w:sz="12" w:space="0" w:color="000000"/>
              <w:bottom w:val="single" w:sz="4" w:space="0" w:color="auto"/>
            </w:tcBorders>
          </w:tcPr>
          <w:p w:rsidR="006E1FCE" w:rsidRPr="00183FCC" w:rsidRDefault="003A40BC" w:rsidP="009B2828">
            <w:pPr>
              <w:jc w:val="both"/>
            </w:pPr>
            <w:r>
              <w:t>58</w:t>
            </w:r>
            <w:r w:rsidR="006E1FCE" w:rsidRPr="00183FCC">
              <w:t>.</w:t>
            </w:r>
          </w:p>
        </w:tc>
        <w:tc>
          <w:tcPr>
            <w:tcW w:w="3187" w:type="dxa"/>
            <w:tcBorders>
              <w:top w:val="single" w:sz="12" w:space="0" w:color="000000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podlewanie drzew za 1 </w:t>
            </w:r>
            <w:proofErr w:type="spellStart"/>
            <w:r w:rsidRPr="00183FCC">
              <w:t>szt</w:t>
            </w:r>
            <w:proofErr w:type="spellEnd"/>
          </w:p>
        </w:tc>
        <w:tc>
          <w:tcPr>
            <w:tcW w:w="1480" w:type="dxa"/>
            <w:tcBorders>
              <w:top w:val="single" w:sz="12" w:space="0" w:color="000000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0,5</w:t>
            </w:r>
          </w:p>
        </w:tc>
      </w:tr>
      <w:tr w:rsidR="006E1FCE" w:rsidRPr="00183FCC" w:rsidTr="006E1FCE">
        <w:tc>
          <w:tcPr>
            <w:tcW w:w="1781" w:type="dxa"/>
            <w:tcBorders>
              <w:top w:val="single" w:sz="4" w:space="0" w:color="auto"/>
              <w:bottom w:val="single" w:sz="12" w:space="0" w:color="000000"/>
            </w:tcBorders>
          </w:tcPr>
          <w:p w:rsidR="006E1FCE" w:rsidRPr="00183FCC" w:rsidRDefault="003A40BC" w:rsidP="009B2828">
            <w:pPr>
              <w:jc w:val="both"/>
            </w:pPr>
            <w:r>
              <w:t>59</w:t>
            </w:r>
            <w:r w:rsidR="006E1FCE" w:rsidRPr="00183FCC">
              <w:t>.</w:t>
            </w:r>
          </w:p>
        </w:tc>
        <w:tc>
          <w:tcPr>
            <w:tcW w:w="3187" w:type="dxa"/>
            <w:tcBorders>
              <w:top w:val="single" w:sz="4" w:space="0" w:color="auto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podlewanie krzewów  za 1m2 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0,5</w:t>
            </w:r>
          </w:p>
        </w:tc>
      </w:tr>
    </w:tbl>
    <w:p w:rsidR="001D56E6" w:rsidRDefault="001D56E6" w:rsidP="009B2828">
      <w:pPr>
        <w:jc w:val="both"/>
        <w:rPr>
          <w:b/>
        </w:rPr>
      </w:pPr>
    </w:p>
    <w:p w:rsidR="003A40BC" w:rsidRPr="00183FCC" w:rsidRDefault="003A40BC" w:rsidP="009B2828">
      <w:pPr>
        <w:jc w:val="both"/>
        <w:rPr>
          <w:b/>
        </w:rPr>
      </w:pP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Tabela 1</w:t>
      </w:r>
      <w:r w:rsidR="00E372C5">
        <w:rPr>
          <w:b/>
        </w:rPr>
        <w:t>2</w:t>
      </w:r>
      <w:r w:rsidR="00A503F8">
        <w:rPr>
          <w:b/>
        </w:rPr>
        <w:t>.</w:t>
      </w:r>
      <w:r w:rsidRPr="00183FCC">
        <w:rPr>
          <w:b/>
        </w:rPr>
        <w:t xml:space="preserve"> </w:t>
      </w: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 xml:space="preserve">Przygotowanie drzew lub krzewów do przesadzeń </w:t>
      </w:r>
    </w:p>
    <w:p w:rsidR="006E1FCE" w:rsidRPr="00183FCC" w:rsidRDefault="006E1FCE" w:rsidP="009B2828">
      <w:pPr>
        <w:jc w:val="both"/>
        <w:rPr>
          <w:b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1"/>
        <w:gridCol w:w="4101"/>
        <w:gridCol w:w="1276"/>
      </w:tblGrid>
      <w:tr w:rsidR="006E1FCE" w:rsidRPr="00183FCC" w:rsidTr="006E1FCE">
        <w:tc>
          <w:tcPr>
            <w:tcW w:w="1781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Pozycja cennika</w:t>
            </w:r>
          </w:p>
        </w:tc>
        <w:tc>
          <w:tcPr>
            <w:tcW w:w="4101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Rodzaj wykonywanej pracy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Norma czasu</w:t>
            </w:r>
          </w:p>
          <w:p w:rsidR="006E1FCE" w:rsidRPr="00183FCC" w:rsidRDefault="006E1FCE" w:rsidP="009B2828">
            <w:pPr>
              <w:jc w:val="both"/>
            </w:pPr>
            <w:r w:rsidRPr="00183FCC">
              <w:t xml:space="preserve">w </w:t>
            </w:r>
            <w:proofErr w:type="spellStart"/>
            <w:r w:rsidRPr="00183FCC">
              <w:t>rbg</w:t>
            </w:r>
            <w:proofErr w:type="spellEnd"/>
          </w:p>
        </w:tc>
      </w:tr>
      <w:tr w:rsidR="006E1FCE" w:rsidRPr="00183FCC" w:rsidTr="006E1FCE">
        <w:tc>
          <w:tcPr>
            <w:tcW w:w="1781" w:type="dxa"/>
            <w:tcBorders>
              <w:top w:val="single" w:sz="12" w:space="0" w:color="000000"/>
              <w:bottom w:val="single" w:sz="4" w:space="0" w:color="auto"/>
            </w:tcBorders>
          </w:tcPr>
          <w:p w:rsidR="006E1FCE" w:rsidRPr="00183FCC" w:rsidRDefault="003A40BC" w:rsidP="009B2828">
            <w:pPr>
              <w:jc w:val="both"/>
            </w:pPr>
            <w:r>
              <w:t>60</w:t>
            </w:r>
            <w:r w:rsidR="006E1FCE" w:rsidRPr="00183FCC">
              <w:t>.</w:t>
            </w:r>
          </w:p>
        </w:tc>
        <w:tc>
          <w:tcPr>
            <w:tcW w:w="4101" w:type="dxa"/>
            <w:tcBorders>
              <w:top w:val="single" w:sz="12" w:space="0" w:color="000000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przygotowanie drzewa do przesadzenia za 1 </w:t>
            </w:r>
            <w:proofErr w:type="spellStart"/>
            <w:r w:rsidRPr="00183FCC">
              <w:t>szt</w:t>
            </w:r>
            <w:proofErr w:type="spellEnd"/>
            <w:r w:rsidRPr="00183FCC"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12,0</w:t>
            </w:r>
          </w:p>
        </w:tc>
      </w:tr>
      <w:tr w:rsidR="006E1FCE" w:rsidRPr="00183FCC" w:rsidTr="006E1FCE">
        <w:tc>
          <w:tcPr>
            <w:tcW w:w="1781" w:type="dxa"/>
            <w:tcBorders>
              <w:top w:val="single" w:sz="4" w:space="0" w:color="auto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6</w:t>
            </w:r>
            <w:r w:rsidR="003A40BC">
              <w:t>1</w:t>
            </w:r>
            <w:r w:rsidRPr="00183FCC">
              <w:t>.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przygotowanie krzewów do przesadzenia za  1m²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0,8</w:t>
            </w:r>
          </w:p>
        </w:tc>
      </w:tr>
    </w:tbl>
    <w:p w:rsidR="001D56E6" w:rsidRDefault="001D56E6" w:rsidP="009B2828">
      <w:pPr>
        <w:jc w:val="both"/>
        <w:rPr>
          <w:b/>
        </w:rPr>
      </w:pPr>
    </w:p>
    <w:p w:rsidR="003A40BC" w:rsidRPr="00183FCC" w:rsidRDefault="003A40BC" w:rsidP="009B2828">
      <w:pPr>
        <w:jc w:val="both"/>
        <w:rPr>
          <w:b/>
        </w:rPr>
      </w:pP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Tabela 1</w:t>
      </w:r>
      <w:r w:rsidR="00E372C5">
        <w:rPr>
          <w:b/>
        </w:rPr>
        <w:t>3</w:t>
      </w:r>
      <w:r w:rsidR="00A503F8">
        <w:rPr>
          <w:b/>
        </w:rPr>
        <w:t>.</w:t>
      </w:r>
      <w:r w:rsidRPr="00183FCC">
        <w:rPr>
          <w:b/>
        </w:rPr>
        <w:t xml:space="preserve"> </w:t>
      </w: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 xml:space="preserve">Ochrona przeciwmrozowa drzew lub krzewów  </w:t>
      </w:r>
    </w:p>
    <w:p w:rsidR="006E1FCE" w:rsidRPr="00183FCC" w:rsidRDefault="006E1FCE" w:rsidP="009B2828">
      <w:pPr>
        <w:jc w:val="both"/>
        <w:rPr>
          <w:b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1"/>
        <w:gridCol w:w="4243"/>
        <w:gridCol w:w="1417"/>
      </w:tblGrid>
      <w:tr w:rsidR="006E1FCE" w:rsidRPr="00183FCC" w:rsidTr="006E1FCE">
        <w:tc>
          <w:tcPr>
            <w:tcW w:w="1781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Pozycja cennika</w:t>
            </w:r>
          </w:p>
        </w:tc>
        <w:tc>
          <w:tcPr>
            <w:tcW w:w="4243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Rodzaj wykonywanej pracy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Norma czasu</w:t>
            </w:r>
          </w:p>
          <w:p w:rsidR="006E1FCE" w:rsidRPr="00183FCC" w:rsidRDefault="006E1FCE" w:rsidP="009B2828">
            <w:pPr>
              <w:jc w:val="both"/>
            </w:pPr>
            <w:r w:rsidRPr="00183FCC">
              <w:t xml:space="preserve">w </w:t>
            </w:r>
            <w:proofErr w:type="spellStart"/>
            <w:r w:rsidRPr="00183FCC">
              <w:t>rbg</w:t>
            </w:r>
            <w:proofErr w:type="spellEnd"/>
            <w:r w:rsidRPr="00183FCC">
              <w:t>/szt.</w:t>
            </w:r>
          </w:p>
        </w:tc>
      </w:tr>
      <w:tr w:rsidR="006E1FCE" w:rsidRPr="00183FCC" w:rsidTr="006E1FCE">
        <w:tc>
          <w:tcPr>
            <w:tcW w:w="1781" w:type="dxa"/>
            <w:tcBorders>
              <w:top w:val="single" w:sz="12" w:space="0" w:color="000000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6</w:t>
            </w:r>
            <w:r w:rsidR="003A40BC">
              <w:t>2</w:t>
            </w:r>
            <w:r w:rsidRPr="00183FCC">
              <w:t>.</w:t>
            </w:r>
          </w:p>
        </w:tc>
        <w:tc>
          <w:tcPr>
            <w:tcW w:w="4243" w:type="dxa"/>
            <w:tcBorders>
              <w:top w:val="single" w:sz="12" w:space="0" w:color="000000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zabezpieczenie drzewa przed mrozami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4,0</w:t>
            </w:r>
          </w:p>
        </w:tc>
      </w:tr>
      <w:tr w:rsidR="006E1FCE" w:rsidRPr="00183FCC" w:rsidTr="006E1FCE"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6</w:t>
            </w:r>
            <w:r w:rsidR="003A40BC">
              <w:t>3</w:t>
            </w:r>
            <w:r w:rsidRPr="00183FCC">
              <w:t>.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zabezpieczenie krzewu przed mrozami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2,0</w:t>
            </w:r>
          </w:p>
        </w:tc>
      </w:tr>
      <w:tr w:rsidR="006E1FCE" w:rsidRPr="00183FCC" w:rsidTr="006E1FCE"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6</w:t>
            </w:r>
            <w:r w:rsidR="003A40BC">
              <w:t>4</w:t>
            </w:r>
            <w:r w:rsidRPr="00183FCC">
              <w:t>.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demontaż zabezpieczenia drzewa przed mrozami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2,0</w:t>
            </w:r>
          </w:p>
        </w:tc>
      </w:tr>
      <w:tr w:rsidR="006E1FCE" w:rsidRPr="00183FCC" w:rsidTr="006E1FCE">
        <w:tc>
          <w:tcPr>
            <w:tcW w:w="1781" w:type="dxa"/>
            <w:tcBorders>
              <w:top w:val="single" w:sz="4" w:space="0" w:color="auto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6</w:t>
            </w:r>
            <w:r w:rsidR="003A40BC">
              <w:t>5</w:t>
            </w:r>
            <w:r w:rsidRPr="00183FCC">
              <w:t>.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demontaż zabezpieczenia krzewu przed mrozami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1,0</w:t>
            </w:r>
          </w:p>
        </w:tc>
      </w:tr>
    </w:tbl>
    <w:p w:rsidR="006E1FCE" w:rsidRDefault="006E1FCE" w:rsidP="009B2828">
      <w:pPr>
        <w:jc w:val="both"/>
        <w:rPr>
          <w:b/>
        </w:rPr>
      </w:pPr>
    </w:p>
    <w:p w:rsidR="003A40BC" w:rsidRPr="00183FCC" w:rsidRDefault="003A40BC" w:rsidP="009B2828">
      <w:pPr>
        <w:jc w:val="both"/>
        <w:rPr>
          <w:b/>
        </w:rPr>
      </w:pP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Tabela 1</w:t>
      </w:r>
      <w:r w:rsidR="00E372C5">
        <w:rPr>
          <w:b/>
        </w:rPr>
        <w:t>4</w:t>
      </w:r>
      <w:r w:rsidR="00A503F8">
        <w:rPr>
          <w:b/>
        </w:rPr>
        <w:t>.</w:t>
      </w:r>
      <w:r w:rsidRPr="00183FCC">
        <w:rPr>
          <w:b/>
        </w:rPr>
        <w:t xml:space="preserve"> </w:t>
      </w: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 xml:space="preserve">Zabezpieczanie drzew palikami  </w:t>
      </w:r>
    </w:p>
    <w:p w:rsidR="006E1FCE" w:rsidRPr="00183FCC" w:rsidRDefault="006E1FCE" w:rsidP="009B2828">
      <w:pPr>
        <w:jc w:val="both"/>
        <w:rPr>
          <w:b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1"/>
        <w:gridCol w:w="3109"/>
        <w:gridCol w:w="1559"/>
      </w:tblGrid>
      <w:tr w:rsidR="006E1FCE" w:rsidRPr="00183FCC" w:rsidTr="00CE1961">
        <w:tc>
          <w:tcPr>
            <w:tcW w:w="1781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Pozycja cennika</w:t>
            </w:r>
          </w:p>
        </w:tc>
        <w:tc>
          <w:tcPr>
            <w:tcW w:w="3109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Rodzaj wykonywanej pracy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Norma czasu</w:t>
            </w:r>
          </w:p>
          <w:p w:rsidR="006E1FCE" w:rsidRPr="00183FCC" w:rsidRDefault="006E1FCE" w:rsidP="009B2828">
            <w:pPr>
              <w:jc w:val="both"/>
            </w:pPr>
            <w:r w:rsidRPr="00183FCC">
              <w:t xml:space="preserve">w </w:t>
            </w:r>
            <w:proofErr w:type="spellStart"/>
            <w:r w:rsidRPr="00183FCC">
              <w:t>rbg</w:t>
            </w:r>
            <w:proofErr w:type="spellEnd"/>
            <w:r w:rsidRPr="00183FCC">
              <w:t>/szt.</w:t>
            </w:r>
          </w:p>
        </w:tc>
      </w:tr>
      <w:tr w:rsidR="006E1FCE" w:rsidRPr="00183FCC" w:rsidTr="00CE1961">
        <w:tc>
          <w:tcPr>
            <w:tcW w:w="1781" w:type="dxa"/>
            <w:tcBorders>
              <w:top w:val="single" w:sz="12" w:space="0" w:color="000000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6</w:t>
            </w:r>
            <w:r w:rsidR="003A40BC">
              <w:t>6</w:t>
            </w:r>
            <w:r w:rsidRPr="00183FCC">
              <w:t>.</w:t>
            </w:r>
          </w:p>
        </w:tc>
        <w:tc>
          <w:tcPr>
            <w:tcW w:w="3109" w:type="dxa"/>
            <w:tcBorders>
              <w:top w:val="single" w:sz="12" w:space="0" w:color="000000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montaż palika przy drzewie 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0,5</w:t>
            </w:r>
          </w:p>
        </w:tc>
      </w:tr>
      <w:tr w:rsidR="006E1FCE" w:rsidRPr="00183FCC" w:rsidTr="00CE1961">
        <w:tc>
          <w:tcPr>
            <w:tcW w:w="1781" w:type="dxa"/>
            <w:tcBorders>
              <w:top w:val="single" w:sz="4" w:space="0" w:color="auto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6</w:t>
            </w:r>
            <w:r w:rsidR="003A40BC">
              <w:t>7</w:t>
            </w:r>
            <w:r w:rsidRPr="00183FCC">
              <w:t>.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demontaż palika przy drzewie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0,25</w:t>
            </w:r>
          </w:p>
        </w:tc>
      </w:tr>
    </w:tbl>
    <w:p w:rsidR="001D56E6" w:rsidRDefault="001D56E6" w:rsidP="009B2828">
      <w:pPr>
        <w:jc w:val="both"/>
        <w:rPr>
          <w:b/>
        </w:rPr>
      </w:pPr>
    </w:p>
    <w:p w:rsidR="009E1BBE" w:rsidRDefault="009E1BBE" w:rsidP="009B2828">
      <w:pPr>
        <w:jc w:val="both"/>
        <w:rPr>
          <w:b/>
        </w:rPr>
      </w:pPr>
    </w:p>
    <w:p w:rsidR="003A40BC" w:rsidRPr="00183FCC" w:rsidRDefault="003A40BC" w:rsidP="009B2828">
      <w:pPr>
        <w:jc w:val="both"/>
        <w:rPr>
          <w:b/>
        </w:rPr>
      </w:pP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Tabela 1</w:t>
      </w:r>
      <w:r w:rsidR="00E372C5">
        <w:rPr>
          <w:b/>
        </w:rPr>
        <w:t>5</w:t>
      </w:r>
      <w:r w:rsidR="00A503F8">
        <w:rPr>
          <w:b/>
        </w:rPr>
        <w:t>.</w:t>
      </w:r>
      <w:r w:rsidRPr="00183FCC">
        <w:rPr>
          <w:b/>
        </w:rPr>
        <w:t xml:space="preserve"> </w:t>
      </w: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 xml:space="preserve">Ochrona drzew przed szkodnikami </w:t>
      </w:r>
    </w:p>
    <w:p w:rsidR="006E1FCE" w:rsidRPr="00183FCC" w:rsidRDefault="006E1FCE" w:rsidP="009B2828">
      <w:pPr>
        <w:jc w:val="both"/>
        <w:rPr>
          <w:b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1"/>
        <w:gridCol w:w="4243"/>
        <w:gridCol w:w="1417"/>
      </w:tblGrid>
      <w:tr w:rsidR="006E1FCE" w:rsidRPr="00183FCC" w:rsidTr="006E1FCE">
        <w:tc>
          <w:tcPr>
            <w:tcW w:w="1781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Pozycja cennika</w:t>
            </w:r>
          </w:p>
        </w:tc>
        <w:tc>
          <w:tcPr>
            <w:tcW w:w="4243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Rodzaj wykonywanej pracy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Norma czasu</w:t>
            </w:r>
          </w:p>
          <w:p w:rsidR="006E1FCE" w:rsidRPr="00183FCC" w:rsidRDefault="006E1FCE" w:rsidP="009B2828">
            <w:pPr>
              <w:jc w:val="both"/>
            </w:pPr>
            <w:r w:rsidRPr="00183FCC">
              <w:t xml:space="preserve">w </w:t>
            </w:r>
            <w:proofErr w:type="spellStart"/>
            <w:r w:rsidRPr="00183FCC">
              <w:t>rbg</w:t>
            </w:r>
            <w:proofErr w:type="spellEnd"/>
            <w:r w:rsidRPr="00183FCC">
              <w:t>/szt.</w:t>
            </w:r>
          </w:p>
        </w:tc>
      </w:tr>
      <w:tr w:rsidR="006E1FCE" w:rsidRPr="00183FCC" w:rsidTr="006E1FCE">
        <w:tc>
          <w:tcPr>
            <w:tcW w:w="1781" w:type="dxa"/>
            <w:tcBorders>
              <w:top w:val="single" w:sz="12" w:space="0" w:color="000000"/>
              <w:bottom w:val="single" w:sz="4" w:space="0" w:color="auto"/>
            </w:tcBorders>
          </w:tcPr>
          <w:p w:rsidR="006E1FCE" w:rsidRPr="00183FCC" w:rsidRDefault="00A503F8" w:rsidP="009B2828">
            <w:pPr>
              <w:jc w:val="both"/>
            </w:pPr>
            <w:r>
              <w:t>6</w:t>
            </w:r>
            <w:r w:rsidR="003A40BC">
              <w:t>8</w:t>
            </w:r>
            <w:r w:rsidR="006E1FCE" w:rsidRPr="00183FCC">
              <w:t>.</w:t>
            </w:r>
          </w:p>
        </w:tc>
        <w:tc>
          <w:tcPr>
            <w:tcW w:w="4243" w:type="dxa"/>
            <w:tcBorders>
              <w:top w:val="single" w:sz="12" w:space="0" w:color="000000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założenie opasek lepowych na pniu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3,3</w:t>
            </w:r>
          </w:p>
        </w:tc>
      </w:tr>
      <w:tr w:rsidR="006E1FCE" w:rsidRPr="00183FCC" w:rsidTr="006E1FCE"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6E1FCE" w:rsidRPr="00183FCC" w:rsidRDefault="00A503F8" w:rsidP="009B2828">
            <w:pPr>
              <w:jc w:val="both"/>
            </w:pPr>
            <w:r>
              <w:t>6</w:t>
            </w:r>
            <w:r w:rsidR="003A40BC">
              <w:t>9</w:t>
            </w:r>
            <w:r w:rsidR="006E1FCE" w:rsidRPr="00183FCC">
              <w:t>.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zdjęcie opasek lepowych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0,4</w:t>
            </w:r>
          </w:p>
        </w:tc>
      </w:tr>
      <w:tr w:rsidR="006E1FCE" w:rsidRPr="00183FCC" w:rsidTr="006E1FCE"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6E1FCE" w:rsidRPr="00183FCC" w:rsidRDefault="003A40BC" w:rsidP="009B2828">
            <w:pPr>
              <w:jc w:val="both"/>
            </w:pPr>
            <w:r>
              <w:t>70</w:t>
            </w:r>
            <w:r w:rsidR="006E1FCE" w:rsidRPr="00183FCC">
              <w:t>.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zakładanie pułapek </w:t>
            </w:r>
            <w:proofErr w:type="spellStart"/>
            <w:r w:rsidRPr="00183FCC">
              <w:t>feromonowych</w:t>
            </w:r>
            <w:proofErr w:type="spellEnd"/>
            <w:r w:rsidRPr="00183FCC">
              <w:t xml:space="preserve"> do odłowu szkodnik</w:t>
            </w:r>
            <w:r w:rsidR="007D585E">
              <w:t>ów</w:t>
            </w:r>
            <w:r w:rsidRPr="00183FCC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2,0</w:t>
            </w:r>
          </w:p>
        </w:tc>
      </w:tr>
      <w:tr w:rsidR="006E1FCE" w:rsidRPr="00183FCC" w:rsidTr="006E1FCE"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7</w:t>
            </w:r>
            <w:r w:rsidR="003A40BC">
              <w:t>1</w:t>
            </w:r>
            <w:r w:rsidRPr="00183FCC">
              <w:t>.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czyszczenie pułapek i wymiana feromonów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3,0 </w:t>
            </w:r>
          </w:p>
        </w:tc>
      </w:tr>
      <w:tr w:rsidR="006E1FCE" w:rsidRPr="00183FCC" w:rsidTr="006E1FCE">
        <w:tc>
          <w:tcPr>
            <w:tcW w:w="1781" w:type="dxa"/>
            <w:tcBorders>
              <w:top w:val="single" w:sz="4" w:space="0" w:color="auto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7</w:t>
            </w:r>
            <w:r w:rsidR="003A40BC">
              <w:t>2</w:t>
            </w:r>
            <w:r w:rsidRPr="00183FCC">
              <w:t xml:space="preserve">. 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demontaż i konserwacja pułapek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3,0 </w:t>
            </w:r>
          </w:p>
        </w:tc>
      </w:tr>
    </w:tbl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Uwaga!</w:t>
      </w:r>
    </w:p>
    <w:p w:rsidR="006E1FCE" w:rsidRPr="00183FCC" w:rsidRDefault="006E1FCE" w:rsidP="009B2828">
      <w:pPr>
        <w:jc w:val="both"/>
        <w:rPr>
          <w:bCs/>
        </w:rPr>
      </w:pPr>
      <w:r w:rsidRPr="00183FCC">
        <w:rPr>
          <w:bCs/>
        </w:rPr>
        <w:t xml:space="preserve"> przy każdej kolejnej pułapce na tym samym drzewie stosuje się współczynnik 0.5</w:t>
      </w:r>
    </w:p>
    <w:p w:rsidR="006E1FCE" w:rsidRDefault="006E1FCE" w:rsidP="009B2828">
      <w:pPr>
        <w:jc w:val="both"/>
        <w:rPr>
          <w:b/>
        </w:rPr>
      </w:pPr>
    </w:p>
    <w:p w:rsidR="001D56E6" w:rsidRDefault="001D56E6" w:rsidP="009B2828">
      <w:pPr>
        <w:jc w:val="both"/>
        <w:rPr>
          <w:b/>
        </w:rPr>
      </w:pPr>
    </w:p>
    <w:p w:rsidR="009E1BBE" w:rsidRDefault="009E1BBE" w:rsidP="009B2828">
      <w:pPr>
        <w:jc w:val="both"/>
        <w:rPr>
          <w:b/>
        </w:rPr>
      </w:pPr>
    </w:p>
    <w:p w:rsidR="009E1BBE" w:rsidRDefault="009E1BBE" w:rsidP="009B2828">
      <w:pPr>
        <w:jc w:val="both"/>
        <w:rPr>
          <w:b/>
        </w:rPr>
      </w:pPr>
    </w:p>
    <w:p w:rsidR="009E1BBE" w:rsidRDefault="009E1BBE" w:rsidP="009B2828">
      <w:pPr>
        <w:jc w:val="both"/>
        <w:rPr>
          <w:b/>
        </w:rPr>
      </w:pPr>
    </w:p>
    <w:p w:rsidR="009E1BBE" w:rsidRDefault="009E1BBE" w:rsidP="009B2828">
      <w:pPr>
        <w:jc w:val="both"/>
        <w:rPr>
          <w:b/>
        </w:rPr>
      </w:pPr>
    </w:p>
    <w:p w:rsidR="009E1BBE" w:rsidRPr="00183FCC" w:rsidRDefault="009E1BBE" w:rsidP="009B2828">
      <w:pPr>
        <w:jc w:val="both"/>
        <w:rPr>
          <w:b/>
        </w:rPr>
      </w:pPr>
    </w:p>
    <w:p w:rsidR="008F557F" w:rsidRDefault="008F557F" w:rsidP="009B2828">
      <w:pPr>
        <w:jc w:val="both"/>
        <w:rPr>
          <w:b/>
        </w:rPr>
      </w:pP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lastRenderedPageBreak/>
        <w:t>Tabela 1</w:t>
      </w:r>
      <w:r w:rsidR="00E372C5">
        <w:rPr>
          <w:b/>
        </w:rPr>
        <w:t>6</w:t>
      </w:r>
      <w:r w:rsidR="00A503F8">
        <w:rPr>
          <w:b/>
        </w:rPr>
        <w:t>.</w:t>
      </w:r>
      <w:r w:rsidRPr="00183FCC">
        <w:rPr>
          <w:b/>
        </w:rPr>
        <w:t xml:space="preserve"> </w:t>
      </w:r>
    </w:p>
    <w:p w:rsidR="006E1FCE" w:rsidRPr="00183FCC" w:rsidRDefault="006E1FCE" w:rsidP="009B2828">
      <w:pPr>
        <w:jc w:val="both"/>
        <w:rPr>
          <w:b/>
          <w:bCs/>
        </w:rPr>
      </w:pPr>
      <w:r w:rsidRPr="00183FCC">
        <w:rPr>
          <w:b/>
          <w:bCs/>
        </w:rPr>
        <w:t>Frezowanie pni na głębokość 20 cm poniżej poziomu gruntu</w:t>
      </w:r>
    </w:p>
    <w:p w:rsidR="006E1FCE" w:rsidRPr="00183FCC" w:rsidRDefault="006E1FCE" w:rsidP="009B2828">
      <w:pPr>
        <w:jc w:val="both"/>
        <w:rPr>
          <w:b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1"/>
        <w:gridCol w:w="3534"/>
        <w:gridCol w:w="2126"/>
      </w:tblGrid>
      <w:tr w:rsidR="006E1FCE" w:rsidRPr="00183FCC" w:rsidTr="001D56E6">
        <w:tc>
          <w:tcPr>
            <w:tcW w:w="1781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Pozycja cennika</w:t>
            </w:r>
          </w:p>
        </w:tc>
        <w:tc>
          <w:tcPr>
            <w:tcW w:w="3534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Rodzaj wykonywanej pracy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Norma czasu</w:t>
            </w:r>
          </w:p>
          <w:p w:rsidR="006E1FCE" w:rsidRPr="00183FCC" w:rsidRDefault="006E1FCE" w:rsidP="009B2828">
            <w:pPr>
              <w:jc w:val="both"/>
            </w:pPr>
            <w:r w:rsidRPr="00183FCC">
              <w:t xml:space="preserve">w </w:t>
            </w:r>
            <w:proofErr w:type="spellStart"/>
            <w:r w:rsidRPr="00183FCC">
              <w:t>rbg</w:t>
            </w:r>
            <w:proofErr w:type="spellEnd"/>
            <w:r w:rsidRPr="00183FCC">
              <w:t>/m</w:t>
            </w:r>
            <w:r w:rsidRPr="00183FCC">
              <w:rPr>
                <w:vertAlign w:val="superscript"/>
              </w:rPr>
              <w:t>2</w:t>
            </w:r>
            <w:r w:rsidRPr="00183FCC">
              <w:t>.</w:t>
            </w:r>
          </w:p>
        </w:tc>
      </w:tr>
      <w:tr w:rsidR="006E1FCE" w:rsidRPr="00183FCC" w:rsidTr="001D56E6">
        <w:tc>
          <w:tcPr>
            <w:tcW w:w="1781" w:type="dxa"/>
            <w:tcBorders>
              <w:top w:val="single" w:sz="12" w:space="0" w:color="000000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7</w:t>
            </w:r>
            <w:r w:rsidR="003A40BC">
              <w:t>3</w:t>
            </w:r>
            <w:r w:rsidRPr="00183FCC">
              <w:t>.</w:t>
            </w:r>
          </w:p>
        </w:tc>
        <w:tc>
          <w:tcPr>
            <w:tcW w:w="3534" w:type="dxa"/>
            <w:tcBorders>
              <w:top w:val="single" w:sz="12" w:space="0" w:color="000000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pnie o powierzchni do 0,5 m</w:t>
            </w:r>
            <w:r w:rsidRPr="00183FCC">
              <w:rPr>
                <w:vertAlign w:val="superscript"/>
              </w:rPr>
              <w:t>2</w:t>
            </w:r>
            <w:r w:rsidRPr="00183FCC"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48,0</w:t>
            </w:r>
          </w:p>
        </w:tc>
      </w:tr>
      <w:tr w:rsidR="006E1FCE" w:rsidRPr="00183FCC" w:rsidTr="001D56E6"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7</w:t>
            </w:r>
            <w:r w:rsidR="003A40BC">
              <w:t>4</w:t>
            </w:r>
            <w:r w:rsidRPr="00183FCC">
              <w:t>.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pnie o powierzchni do 1,0 m</w:t>
            </w:r>
            <w:r w:rsidRPr="00183FCC">
              <w:rPr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44,0</w:t>
            </w:r>
          </w:p>
        </w:tc>
      </w:tr>
      <w:tr w:rsidR="006E1FCE" w:rsidRPr="00183FCC" w:rsidTr="001D56E6">
        <w:tc>
          <w:tcPr>
            <w:tcW w:w="1781" w:type="dxa"/>
            <w:tcBorders>
              <w:top w:val="single" w:sz="4" w:space="0" w:color="auto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7</w:t>
            </w:r>
            <w:r w:rsidR="003A40BC">
              <w:t>5</w:t>
            </w:r>
            <w:r w:rsidRPr="00183FCC">
              <w:t xml:space="preserve">. 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pnie o powierzchni powyżej 1,0 m</w:t>
            </w:r>
            <w:r w:rsidRPr="00183FCC">
              <w:rPr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38,0</w:t>
            </w:r>
          </w:p>
        </w:tc>
      </w:tr>
    </w:tbl>
    <w:p w:rsidR="006E1FCE" w:rsidRPr="00183FCC" w:rsidRDefault="006E1FCE" w:rsidP="009B2828">
      <w:pPr>
        <w:jc w:val="both"/>
      </w:pP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t>Uwaga!</w:t>
      </w:r>
    </w:p>
    <w:p w:rsidR="006E1FCE" w:rsidRDefault="006E1FCE" w:rsidP="009B2828">
      <w:pPr>
        <w:jc w:val="both"/>
      </w:pPr>
      <w:r w:rsidRPr="00183FCC">
        <w:t>1.  W przypadku frezowania na głębokość 10 cm poniżej poziomu gruntu przyjmuje się współczynnik 0,65.</w:t>
      </w:r>
      <w:r w:rsidR="00363D57">
        <w:t xml:space="preserve"> </w:t>
      </w:r>
    </w:p>
    <w:p w:rsidR="00363D57" w:rsidRDefault="00363D57" w:rsidP="009B2828">
      <w:pPr>
        <w:jc w:val="both"/>
      </w:pPr>
      <w:r>
        <w:t xml:space="preserve">2.  W przypadku  </w:t>
      </w:r>
      <w:r w:rsidRPr="00183FCC">
        <w:t xml:space="preserve">frezowania na głębokość </w:t>
      </w:r>
      <w:r>
        <w:t>3</w:t>
      </w:r>
      <w:r w:rsidRPr="00183FCC">
        <w:t>0 cm poniżej poziomu gruntu przyjmuje się współczynnik</w:t>
      </w:r>
      <w:r>
        <w:t xml:space="preserve"> 1,5 </w:t>
      </w:r>
    </w:p>
    <w:p w:rsidR="00363D57" w:rsidRPr="00183FCC" w:rsidRDefault="00363D57" w:rsidP="009B2828">
      <w:pPr>
        <w:jc w:val="both"/>
      </w:pPr>
      <w:r>
        <w:t xml:space="preserve">3.  </w:t>
      </w:r>
      <w:r w:rsidRPr="00363D57">
        <w:t xml:space="preserve">W przypadku  frezowania na głębokość </w:t>
      </w:r>
      <w:r>
        <w:t>4</w:t>
      </w:r>
      <w:r w:rsidRPr="00363D57">
        <w:t>0 cm poniżej poziomu gruntu przyjmuje się współczynnik</w:t>
      </w:r>
      <w:r>
        <w:t xml:space="preserve"> 2,0</w:t>
      </w:r>
    </w:p>
    <w:p w:rsidR="006E1FCE" w:rsidRPr="00183FCC" w:rsidRDefault="00363D57" w:rsidP="009B2828">
      <w:pPr>
        <w:jc w:val="both"/>
      </w:pPr>
      <w:r>
        <w:t>4</w:t>
      </w:r>
      <w:r w:rsidR="006E1FCE" w:rsidRPr="00183FCC">
        <w:t xml:space="preserve">.  Przyjmuje się wskaźnik koniecznego czasu pracy frezarki w stosunku do jednej godziny pracy pracownika </w:t>
      </w:r>
      <w:r w:rsidR="006E1FCE" w:rsidRPr="00183FCC">
        <w:br/>
        <w:t xml:space="preserve">    w wysokości 0,8 </w:t>
      </w:r>
    </w:p>
    <w:p w:rsidR="003A40BC" w:rsidRDefault="003A40BC" w:rsidP="009B2828">
      <w:pPr>
        <w:jc w:val="both"/>
        <w:rPr>
          <w:b/>
        </w:rPr>
      </w:pPr>
    </w:p>
    <w:p w:rsidR="003A40BC" w:rsidRDefault="003A40BC" w:rsidP="009B2828">
      <w:pPr>
        <w:jc w:val="both"/>
        <w:rPr>
          <w:b/>
        </w:rPr>
      </w:pPr>
    </w:p>
    <w:p w:rsidR="00CE1961" w:rsidRDefault="00CE1961" w:rsidP="009B2828">
      <w:pPr>
        <w:jc w:val="both"/>
        <w:rPr>
          <w:b/>
        </w:rPr>
      </w:pPr>
      <w:r w:rsidRPr="00183FCC">
        <w:rPr>
          <w:b/>
        </w:rPr>
        <w:t>Tabela 1</w:t>
      </w:r>
      <w:r w:rsidR="00E372C5">
        <w:rPr>
          <w:b/>
        </w:rPr>
        <w:t>7</w:t>
      </w:r>
      <w:r>
        <w:rPr>
          <w:b/>
        </w:rPr>
        <w:t xml:space="preserve"> </w:t>
      </w:r>
    </w:p>
    <w:p w:rsidR="00CE1961" w:rsidRPr="00183FCC" w:rsidRDefault="00CE1961" w:rsidP="009B2828">
      <w:pPr>
        <w:jc w:val="both"/>
        <w:rPr>
          <w:b/>
        </w:rPr>
      </w:pPr>
      <w:r>
        <w:rPr>
          <w:b/>
        </w:rPr>
        <w:t xml:space="preserve">Iniekcje hydrożelowe doglebowe systemów korzeniowych drzew – cena za prace przy 1 </w:t>
      </w:r>
      <w:proofErr w:type="spellStart"/>
      <w:r>
        <w:rPr>
          <w:b/>
        </w:rPr>
        <w:t>szt</w:t>
      </w:r>
      <w:proofErr w:type="spellEnd"/>
      <w:r>
        <w:rPr>
          <w:b/>
        </w:rPr>
        <w:t xml:space="preserve"> drzewa.</w:t>
      </w:r>
      <w:r w:rsidRPr="00183FCC">
        <w:rPr>
          <w:b/>
        </w:rPr>
        <w:t xml:space="preserve"> </w:t>
      </w:r>
    </w:p>
    <w:p w:rsidR="00CE1961" w:rsidRPr="00183FCC" w:rsidRDefault="00CE1961" w:rsidP="009B2828">
      <w:pPr>
        <w:jc w:val="both"/>
        <w:rPr>
          <w:b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1"/>
        <w:gridCol w:w="3109"/>
        <w:gridCol w:w="1843"/>
      </w:tblGrid>
      <w:tr w:rsidR="00CE1961" w:rsidRPr="00183FCC" w:rsidTr="00CE1961">
        <w:tc>
          <w:tcPr>
            <w:tcW w:w="1781" w:type="dxa"/>
            <w:tcBorders>
              <w:bottom w:val="single" w:sz="12" w:space="0" w:color="000000"/>
            </w:tcBorders>
          </w:tcPr>
          <w:p w:rsidR="00CE1961" w:rsidRPr="00183FCC" w:rsidRDefault="00CE1961" w:rsidP="009B2828">
            <w:pPr>
              <w:jc w:val="both"/>
            </w:pPr>
            <w:r w:rsidRPr="00183FCC">
              <w:t>Pozycja cennika</w:t>
            </w:r>
          </w:p>
        </w:tc>
        <w:tc>
          <w:tcPr>
            <w:tcW w:w="3109" w:type="dxa"/>
            <w:tcBorders>
              <w:bottom w:val="single" w:sz="12" w:space="0" w:color="000000"/>
            </w:tcBorders>
          </w:tcPr>
          <w:p w:rsidR="00CE1961" w:rsidRPr="00183FCC" w:rsidRDefault="00CE1961" w:rsidP="009B2828">
            <w:pPr>
              <w:jc w:val="both"/>
            </w:pPr>
            <w:r>
              <w:t>Ilość wykonywanych odwiertów przy jednym drzewi</w:t>
            </w:r>
            <w:r w:rsidR="00D35137">
              <w:t>e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CE1961" w:rsidRPr="00183FCC" w:rsidRDefault="00CE1961" w:rsidP="009B2828">
            <w:pPr>
              <w:jc w:val="both"/>
            </w:pPr>
            <w:r w:rsidRPr="00183FCC">
              <w:t>Norma czasu</w:t>
            </w:r>
          </w:p>
          <w:p w:rsidR="00CE1961" w:rsidRPr="00183FCC" w:rsidRDefault="00CE1961" w:rsidP="009B2828">
            <w:pPr>
              <w:jc w:val="both"/>
            </w:pPr>
            <w:r w:rsidRPr="00183FCC">
              <w:t xml:space="preserve">w </w:t>
            </w:r>
            <w:proofErr w:type="spellStart"/>
            <w:r w:rsidRPr="00183FCC">
              <w:t>rbg</w:t>
            </w:r>
            <w:proofErr w:type="spellEnd"/>
            <w:r w:rsidRPr="00183FCC">
              <w:t>/</w:t>
            </w:r>
            <w:r>
              <w:t xml:space="preserve"> 1 </w:t>
            </w:r>
            <w:r w:rsidRPr="00183FCC">
              <w:t>szt.</w:t>
            </w:r>
            <w:r>
              <w:t xml:space="preserve"> drzewa</w:t>
            </w:r>
          </w:p>
        </w:tc>
      </w:tr>
      <w:tr w:rsidR="00CE1961" w:rsidRPr="00183FCC" w:rsidTr="00CE1961">
        <w:tc>
          <w:tcPr>
            <w:tcW w:w="1781" w:type="dxa"/>
            <w:tcBorders>
              <w:top w:val="single" w:sz="12" w:space="0" w:color="000000"/>
              <w:bottom w:val="single" w:sz="4" w:space="0" w:color="auto"/>
            </w:tcBorders>
          </w:tcPr>
          <w:p w:rsidR="00CE1961" w:rsidRPr="00183FCC" w:rsidRDefault="003A40BC" w:rsidP="009B2828">
            <w:pPr>
              <w:jc w:val="both"/>
            </w:pPr>
            <w:r>
              <w:t>76</w:t>
            </w:r>
            <w:r w:rsidR="00CE1961" w:rsidRPr="00183FCC">
              <w:t>.</w:t>
            </w:r>
          </w:p>
        </w:tc>
        <w:tc>
          <w:tcPr>
            <w:tcW w:w="3109" w:type="dxa"/>
            <w:tcBorders>
              <w:top w:val="single" w:sz="12" w:space="0" w:color="000000"/>
              <w:bottom w:val="single" w:sz="4" w:space="0" w:color="auto"/>
            </w:tcBorders>
          </w:tcPr>
          <w:p w:rsidR="00CE1961" w:rsidRPr="00183FCC" w:rsidRDefault="00CE1961" w:rsidP="009B2828">
            <w:pPr>
              <w:jc w:val="both"/>
            </w:pPr>
            <w:r>
              <w:t xml:space="preserve">do 10 </w:t>
            </w:r>
            <w:r w:rsidRPr="00183FCC">
              <w:t xml:space="preserve"> 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auto"/>
            </w:tcBorders>
          </w:tcPr>
          <w:p w:rsidR="00CE1961" w:rsidRPr="00183FCC" w:rsidRDefault="00CE1961" w:rsidP="009B2828">
            <w:pPr>
              <w:jc w:val="both"/>
            </w:pPr>
            <w:r>
              <w:t>15</w:t>
            </w:r>
            <w:r w:rsidRPr="00183FCC">
              <w:t>,</w:t>
            </w:r>
            <w:r>
              <w:t>0</w:t>
            </w:r>
          </w:p>
        </w:tc>
      </w:tr>
      <w:tr w:rsidR="00CE1961" w:rsidRPr="00183FCC" w:rsidTr="00CE1961">
        <w:tc>
          <w:tcPr>
            <w:tcW w:w="1781" w:type="dxa"/>
            <w:tcBorders>
              <w:top w:val="single" w:sz="4" w:space="0" w:color="auto"/>
              <w:bottom w:val="single" w:sz="12" w:space="0" w:color="000000"/>
            </w:tcBorders>
          </w:tcPr>
          <w:p w:rsidR="00CE1961" w:rsidRPr="00183FCC" w:rsidRDefault="003A40BC" w:rsidP="009B2828">
            <w:pPr>
              <w:jc w:val="both"/>
            </w:pPr>
            <w:r>
              <w:t>77</w:t>
            </w:r>
            <w:r w:rsidR="00CE1961" w:rsidRPr="00183FCC">
              <w:t>.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12" w:space="0" w:color="000000"/>
            </w:tcBorders>
          </w:tcPr>
          <w:p w:rsidR="00CE1961" w:rsidRPr="00183FCC" w:rsidRDefault="00CE1961" w:rsidP="009B2828">
            <w:pPr>
              <w:jc w:val="both"/>
            </w:pPr>
            <w:r>
              <w:t xml:space="preserve">powyżej 10 </w:t>
            </w:r>
            <w:r w:rsidRPr="00183FCC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000000"/>
            </w:tcBorders>
          </w:tcPr>
          <w:p w:rsidR="00CE1961" w:rsidRPr="00183FCC" w:rsidRDefault="00CE1961" w:rsidP="009B2828">
            <w:pPr>
              <w:jc w:val="both"/>
            </w:pPr>
            <w:r w:rsidRPr="00183FCC">
              <w:t>2</w:t>
            </w:r>
            <w:r>
              <w:t>2,0</w:t>
            </w:r>
          </w:p>
        </w:tc>
      </w:tr>
    </w:tbl>
    <w:p w:rsidR="001D56E6" w:rsidRDefault="001D56E6" w:rsidP="009B2828">
      <w:pPr>
        <w:jc w:val="both"/>
        <w:rPr>
          <w:b/>
        </w:rPr>
      </w:pPr>
    </w:p>
    <w:p w:rsidR="003A40BC" w:rsidRPr="00183FCC" w:rsidRDefault="003A40BC" w:rsidP="009B2828">
      <w:pPr>
        <w:jc w:val="both"/>
        <w:rPr>
          <w:b/>
        </w:rPr>
      </w:pPr>
    </w:p>
    <w:p w:rsidR="00CE1961" w:rsidRDefault="00CE1961" w:rsidP="009B2828">
      <w:pPr>
        <w:jc w:val="both"/>
        <w:rPr>
          <w:b/>
        </w:rPr>
      </w:pPr>
      <w:r w:rsidRPr="00183FCC">
        <w:rPr>
          <w:b/>
        </w:rPr>
        <w:t>Tabela 1</w:t>
      </w:r>
      <w:r w:rsidR="00E372C5">
        <w:rPr>
          <w:b/>
        </w:rPr>
        <w:t>8</w:t>
      </w:r>
      <w:r>
        <w:rPr>
          <w:b/>
        </w:rPr>
        <w:t xml:space="preserve"> </w:t>
      </w:r>
    </w:p>
    <w:p w:rsidR="00CE1961" w:rsidRDefault="00CE1961" w:rsidP="009B2828">
      <w:pPr>
        <w:jc w:val="both"/>
      </w:pPr>
      <w:r>
        <w:rPr>
          <w:b/>
        </w:rPr>
        <w:t xml:space="preserve">Wykonywanie szczepionek </w:t>
      </w:r>
      <w:proofErr w:type="spellStart"/>
      <w:r>
        <w:rPr>
          <w:b/>
        </w:rPr>
        <w:t>mykoryzowych</w:t>
      </w:r>
      <w:proofErr w:type="spellEnd"/>
      <w:r>
        <w:rPr>
          <w:b/>
        </w:rPr>
        <w:t xml:space="preserve"> w obrębie 1 </w:t>
      </w:r>
      <w:proofErr w:type="spellStart"/>
      <w:r>
        <w:rPr>
          <w:b/>
        </w:rPr>
        <w:t>szt</w:t>
      </w:r>
      <w:proofErr w:type="spellEnd"/>
      <w:r>
        <w:rPr>
          <w:b/>
        </w:rPr>
        <w:t xml:space="preserve"> drzewa. </w:t>
      </w:r>
    </w:p>
    <w:p w:rsidR="001D56E6" w:rsidRPr="00183FCC" w:rsidRDefault="001D56E6" w:rsidP="009B2828">
      <w:pPr>
        <w:ind w:left="567" w:hanging="567"/>
        <w:jc w:val="both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1"/>
        <w:gridCol w:w="1480"/>
      </w:tblGrid>
      <w:tr w:rsidR="001D56E6" w:rsidRPr="00183FCC" w:rsidTr="00744534">
        <w:tc>
          <w:tcPr>
            <w:tcW w:w="1781" w:type="dxa"/>
            <w:tcBorders>
              <w:bottom w:val="single" w:sz="12" w:space="0" w:color="000000"/>
            </w:tcBorders>
          </w:tcPr>
          <w:p w:rsidR="001D56E6" w:rsidRPr="00183FCC" w:rsidRDefault="001D56E6" w:rsidP="009B2828">
            <w:pPr>
              <w:jc w:val="both"/>
            </w:pPr>
            <w:r w:rsidRPr="00183FCC">
              <w:t>Pozycja cennika</w:t>
            </w:r>
          </w:p>
        </w:tc>
        <w:tc>
          <w:tcPr>
            <w:tcW w:w="1480" w:type="dxa"/>
            <w:tcBorders>
              <w:bottom w:val="single" w:sz="12" w:space="0" w:color="000000"/>
            </w:tcBorders>
          </w:tcPr>
          <w:p w:rsidR="001D56E6" w:rsidRPr="00183FCC" w:rsidRDefault="001D56E6" w:rsidP="009B2828">
            <w:pPr>
              <w:jc w:val="both"/>
            </w:pPr>
            <w:r w:rsidRPr="00183FCC">
              <w:t>Norma czasu</w:t>
            </w:r>
          </w:p>
          <w:p w:rsidR="001D56E6" w:rsidRPr="00183FCC" w:rsidRDefault="001D56E6" w:rsidP="009B2828">
            <w:pPr>
              <w:jc w:val="both"/>
            </w:pPr>
            <w:r w:rsidRPr="00183FCC">
              <w:t xml:space="preserve">w </w:t>
            </w:r>
            <w:proofErr w:type="spellStart"/>
            <w:r w:rsidRPr="00183FCC">
              <w:t>rbg</w:t>
            </w:r>
            <w:proofErr w:type="spellEnd"/>
            <w:r w:rsidRPr="00183FCC">
              <w:t>/drzewo</w:t>
            </w:r>
          </w:p>
        </w:tc>
      </w:tr>
      <w:tr w:rsidR="001D56E6" w:rsidRPr="00183FCC" w:rsidTr="00744534">
        <w:tc>
          <w:tcPr>
            <w:tcW w:w="1781" w:type="dxa"/>
            <w:tcBorders>
              <w:top w:val="nil"/>
            </w:tcBorders>
          </w:tcPr>
          <w:p w:rsidR="001D56E6" w:rsidRPr="00183FCC" w:rsidRDefault="003A40BC" w:rsidP="009B2828">
            <w:pPr>
              <w:jc w:val="both"/>
            </w:pPr>
            <w:r>
              <w:t>78</w:t>
            </w:r>
            <w:r w:rsidR="001D56E6" w:rsidRPr="00183FCC">
              <w:t>.</w:t>
            </w:r>
          </w:p>
        </w:tc>
        <w:tc>
          <w:tcPr>
            <w:tcW w:w="1480" w:type="dxa"/>
            <w:tcBorders>
              <w:top w:val="nil"/>
            </w:tcBorders>
          </w:tcPr>
          <w:p w:rsidR="001D56E6" w:rsidRPr="00183FCC" w:rsidRDefault="001D56E6" w:rsidP="009B2828">
            <w:pPr>
              <w:jc w:val="both"/>
            </w:pPr>
            <w:r>
              <w:t>4</w:t>
            </w:r>
            <w:r w:rsidRPr="00183FCC">
              <w:t>,</w:t>
            </w:r>
            <w:r>
              <w:t>0</w:t>
            </w:r>
          </w:p>
        </w:tc>
      </w:tr>
    </w:tbl>
    <w:p w:rsidR="00CE1961" w:rsidRDefault="00CE1961" w:rsidP="009B2828">
      <w:pPr>
        <w:jc w:val="both"/>
      </w:pPr>
    </w:p>
    <w:p w:rsidR="003E5C48" w:rsidRDefault="003E5C48" w:rsidP="009B2828">
      <w:pPr>
        <w:jc w:val="both"/>
      </w:pPr>
    </w:p>
    <w:p w:rsidR="003A40BC" w:rsidRDefault="003A40BC" w:rsidP="009B2828">
      <w:pPr>
        <w:jc w:val="both"/>
      </w:pPr>
    </w:p>
    <w:p w:rsidR="00CE1961" w:rsidRDefault="00CE1961" w:rsidP="009B2828">
      <w:pPr>
        <w:jc w:val="both"/>
        <w:rPr>
          <w:b/>
        </w:rPr>
      </w:pPr>
      <w:r w:rsidRPr="00183FCC">
        <w:rPr>
          <w:b/>
        </w:rPr>
        <w:t xml:space="preserve">Tabela </w:t>
      </w:r>
      <w:r w:rsidR="00E372C5">
        <w:rPr>
          <w:b/>
        </w:rPr>
        <w:t>19</w:t>
      </w:r>
      <w:r>
        <w:rPr>
          <w:b/>
        </w:rPr>
        <w:t xml:space="preserve"> </w:t>
      </w:r>
    </w:p>
    <w:p w:rsidR="00CE1961" w:rsidRDefault="001D56E6" w:rsidP="009B2828">
      <w:pPr>
        <w:jc w:val="both"/>
      </w:pPr>
      <w:r>
        <w:rPr>
          <w:b/>
        </w:rPr>
        <w:t>Ekspertyza, ocena stanu zdrowotnego drzewa.</w:t>
      </w:r>
      <w:r w:rsidR="00CE1961">
        <w:t xml:space="preserve"> </w:t>
      </w:r>
    </w:p>
    <w:p w:rsidR="001D56E6" w:rsidRPr="00183FCC" w:rsidRDefault="001D56E6" w:rsidP="009B2828">
      <w:pPr>
        <w:ind w:left="567" w:hanging="567"/>
        <w:jc w:val="both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1"/>
        <w:gridCol w:w="1480"/>
      </w:tblGrid>
      <w:tr w:rsidR="001D56E6" w:rsidRPr="00183FCC" w:rsidTr="00744534">
        <w:tc>
          <w:tcPr>
            <w:tcW w:w="1781" w:type="dxa"/>
            <w:tcBorders>
              <w:bottom w:val="single" w:sz="12" w:space="0" w:color="000000"/>
            </w:tcBorders>
          </w:tcPr>
          <w:p w:rsidR="001D56E6" w:rsidRPr="00183FCC" w:rsidRDefault="001D56E6" w:rsidP="009B2828">
            <w:pPr>
              <w:jc w:val="both"/>
            </w:pPr>
            <w:r w:rsidRPr="00183FCC">
              <w:t>Pozycja cennika</w:t>
            </w:r>
          </w:p>
        </w:tc>
        <w:tc>
          <w:tcPr>
            <w:tcW w:w="1480" w:type="dxa"/>
            <w:tcBorders>
              <w:bottom w:val="single" w:sz="12" w:space="0" w:color="000000"/>
            </w:tcBorders>
          </w:tcPr>
          <w:p w:rsidR="001D56E6" w:rsidRPr="00183FCC" w:rsidRDefault="001D56E6" w:rsidP="009B2828">
            <w:pPr>
              <w:jc w:val="both"/>
            </w:pPr>
            <w:r w:rsidRPr="00183FCC">
              <w:t>Norma czasu</w:t>
            </w:r>
          </w:p>
          <w:p w:rsidR="001D56E6" w:rsidRPr="00183FCC" w:rsidRDefault="001D56E6" w:rsidP="009B2828">
            <w:pPr>
              <w:jc w:val="both"/>
            </w:pPr>
            <w:r w:rsidRPr="00183FCC">
              <w:t xml:space="preserve">w </w:t>
            </w:r>
            <w:proofErr w:type="spellStart"/>
            <w:r w:rsidRPr="00183FCC">
              <w:t>rbg</w:t>
            </w:r>
            <w:proofErr w:type="spellEnd"/>
            <w:r w:rsidRPr="00183FCC">
              <w:t>/drzewo</w:t>
            </w:r>
          </w:p>
        </w:tc>
      </w:tr>
      <w:tr w:rsidR="001D56E6" w:rsidRPr="00183FCC" w:rsidTr="00744534">
        <w:tc>
          <w:tcPr>
            <w:tcW w:w="1781" w:type="dxa"/>
            <w:tcBorders>
              <w:top w:val="nil"/>
            </w:tcBorders>
          </w:tcPr>
          <w:p w:rsidR="001D56E6" w:rsidRPr="00183FCC" w:rsidRDefault="003A40BC" w:rsidP="009B2828">
            <w:pPr>
              <w:jc w:val="both"/>
            </w:pPr>
            <w:r>
              <w:t>79</w:t>
            </w:r>
            <w:r w:rsidR="001D56E6" w:rsidRPr="00183FCC">
              <w:t>.</w:t>
            </w:r>
          </w:p>
        </w:tc>
        <w:tc>
          <w:tcPr>
            <w:tcW w:w="1480" w:type="dxa"/>
            <w:tcBorders>
              <w:top w:val="nil"/>
            </w:tcBorders>
          </w:tcPr>
          <w:p w:rsidR="001D56E6" w:rsidRPr="00183FCC" w:rsidRDefault="001D56E6" w:rsidP="009B2828">
            <w:pPr>
              <w:jc w:val="both"/>
            </w:pPr>
            <w:r>
              <w:t>30</w:t>
            </w:r>
            <w:r w:rsidRPr="00183FCC">
              <w:t>,</w:t>
            </w:r>
            <w:r>
              <w:t>0</w:t>
            </w:r>
            <w:r w:rsidRPr="00183FCC">
              <w:t xml:space="preserve"> </w:t>
            </w:r>
          </w:p>
        </w:tc>
      </w:tr>
    </w:tbl>
    <w:p w:rsidR="001D56E6" w:rsidRDefault="001D56E6" w:rsidP="009B2828">
      <w:pPr>
        <w:jc w:val="both"/>
      </w:pPr>
    </w:p>
    <w:p w:rsidR="003E5C48" w:rsidRDefault="003E5C48" w:rsidP="009B2828">
      <w:pPr>
        <w:jc w:val="both"/>
      </w:pPr>
    </w:p>
    <w:p w:rsidR="00CE1961" w:rsidRDefault="00CE1961" w:rsidP="009B2828">
      <w:pPr>
        <w:jc w:val="both"/>
        <w:rPr>
          <w:b/>
        </w:rPr>
      </w:pPr>
      <w:r w:rsidRPr="00183FCC">
        <w:rPr>
          <w:b/>
        </w:rPr>
        <w:t xml:space="preserve">Tabela </w:t>
      </w:r>
      <w:r w:rsidR="001D56E6">
        <w:rPr>
          <w:b/>
        </w:rPr>
        <w:t>2</w:t>
      </w:r>
      <w:r w:rsidR="00E372C5">
        <w:rPr>
          <w:b/>
        </w:rPr>
        <w:t>0</w:t>
      </w:r>
      <w:r>
        <w:rPr>
          <w:b/>
        </w:rPr>
        <w:t xml:space="preserve"> </w:t>
      </w:r>
    </w:p>
    <w:p w:rsidR="00CE1961" w:rsidRDefault="001D56E6" w:rsidP="009B2828">
      <w:pPr>
        <w:jc w:val="both"/>
      </w:pPr>
      <w:r>
        <w:rPr>
          <w:b/>
        </w:rPr>
        <w:t>Wykonanie inwentaryzacji drzewostanu – cena za 1 jednostkę inwentaryzacyjną</w:t>
      </w:r>
      <w:r w:rsidR="00CE1961">
        <w:rPr>
          <w:b/>
        </w:rPr>
        <w:t>.</w:t>
      </w:r>
    </w:p>
    <w:p w:rsidR="001D56E6" w:rsidRPr="00183FCC" w:rsidRDefault="001D56E6" w:rsidP="009B2828">
      <w:pPr>
        <w:jc w:val="both"/>
        <w:rPr>
          <w:b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1"/>
        <w:gridCol w:w="3959"/>
        <w:gridCol w:w="1560"/>
      </w:tblGrid>
      <w:tr w:rsidR="001D56E6" w:rsidRPr="00183FCC" w:rsidTr="001D56E6">
        <w:tc>
          <w:tcPr>
            <w:tcW w:w="1781" w:type="dxa"/>
            <w:tcBorders>
              <w:bottom w:val="single" w:sz="12" w:space="0" w:color="000000"/>
            </w:tcBorders>
          </w:tcPr>
          <w:p w:rsidR="001D56E6" w:rsidRPr="00183FCC" w:rsidRDefault="001D56E6" w:rsidP="009B2828">
            <w:pPr>
              <w:jc w:val="both"/>
            </w:pPr>
            <w:r w:rsidRPr="00183FCC">
              <w:t>Pozycja cennika</w:t>
            </w:r>
          </w:p>
        </w:tc>
        <w:tc>
          <w:tcPr>
            <w:tcW w:w="3959" w:type="dxa"/>
            <w:tcBorders>
              <w:bottom w:val="single" w:sz="12" w:space="0" w:color="000000"/>
            </w:tcBorders>
          </w:tcPr>
          <w:p w:rsidR="001D56E6" w:rsidRPr="00183FCC" w:rsidRDefault="001D56E6" w:rsidP="009B2828">
            <w:pPr>
              <w:jc w:val="both"/>
            </w:pPr>
            <w:r>
              <w:t xml:space="preserve">rodzaj terenu na którym wykonywana jest inwentaryzacja 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1D56E6" w:rsidRPr="00183FCC" w:rsidRDefault="001D56E6" w:rsidP="009B2828">
            <w:pPr>
              <w:jc w:val="both"/>
            </w:pPr>
            <w:r w:rsidRPr="00183FCC">
              <w:t>Norma czasu</w:t>
            </w:r>
          </w:p>
          <w:p w:rsidR="001D56E6" w:rsidRPr="00183FCC" w:rsidRDefault="001D56E6" w:rsidP="009B2828">
            <w:pPr>
              <w:jc w:val="both"/>
            </w:pPr>
            <w:r w:rsidRPr="00183FCC">
              <w:t xml:space="preserve">w </w:t>
            </w:r>
            <w:proofErr w:type="spellStart"/>
            <w:r w:rsidRPr="00183FCC">
              <w:t>rbg</w:t>
            </w:r>
            <w:proofErr w:type="spellEnd"/>
            <w:r w:rsidRPr="00183FCC">
              <w:t>/</w:t>
            </w:r>
            <w:r>
              <w:t xml:space="preserve"> jednostkę</w:t>
            </w:r>
          </w:p>
        </w:tc>
      </w:tr>
      <w:tr w:rsidR="001D56E6" w:rsidRPr="00183FCC" w:rsidTr="001D56E6">
        <w:tc>
          <w:tcPr>
            <w:tcW w:w="1781" w:type="dxa"/>
            <w:tcBorders>
              <w:top w:val="single" w:sz="12" w:space="0" w:color="000000"/>
              <w:bottom w:val="single" w:sz="4" w:space="0" w:color="auto"/>
            </w:tcBorders>
          </w:tcPr>
          <w:p w:rsidR="001D56E6" w:rsidRPr="00183FCC" w:rsidRDefault="003A40BC" w:rsidP="009B2828">
            <w:pPr>
              <w:jc w:val="both"/>
            </w:pPr>
            <w:r>
              <w:t>80</w:t>
            </w:r>
            <w:r w:rsidR="001D56E6" w:rsidRPr="00183FCC">
              <w:t>.</w:t>
            </w:r>
          </w:p>
        </w:tc>
        <w:tc>
          <w:tcPr>
            <w:tcW w:w="3959" w:type="dxa"/>
            <w:tcBorders>
              <w:top w:val="single" w:sz="12" w:space="0" w:color="000000"/>
              <w:bottom w:val="single" w:sz="4" w:space="0" w:color="auto"/>
            </w:tcBorders>
          </w:tcPr>
          <w:p w:rsidR="001D56E6" w:rsidRPr="00183FCC" w:rsidRDefault="001D56E6" w:rsidP="009B2828">
            <w:pPr>
              <w:jc w:val="both"/>
            </w:pPr>
            <w:r>
              <w:t xml:space="preserve">teren płaski, porośnięcie zielenią do 50% </w:t>
            </w:r>
            <w:r w:rsidRPr="00183FCC">
              <w:t xml:space="preserve"> 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4" w:space="0" w:color="auto"/>
            </w:tcBorders>
          </w:tcPr>
          <w:p w:rsidR="001D56E6" w:rsidRPr="00183FCC" w:rsidRDefault="001D56E6" w:rsidP="009B2828">
            <w:pPr>
              <w:jc w:val="both"/>
            </w:pPr>
            <w:r>
              <w:t>2</w:t>
            </w:r>
            <w:r w:rsidRPr="00183FCC">
              <w:t>,</w:t>
            </w:r>
            <w:r>
              <w:t>0</w:t>
            </w:r>
          </w:p>
        </w:tc>
      </w:tr>
      <w:tr w:rsidR="001D56E6" w:rsidRPr="00183FCC" w:rsidTr="001D56E6">
        <w:tc>
          <w:tcPr>
            <w:tcW w:w="1781" w:type="dxa"/>
            <w:tcBorders>
              <w:top w:val="single" w:sz="4" w:space="0" w:color="auto"/>
              <w:bottom w:val="single" w:sz="12" w:space="0" w:color="000000"/>
            </w:tcBorders>
          </w:tcPr>
          <w:p w:rsidR="001D56E6" w:rsidRPr="00183FCC" w:rsidRDefault="003A40BC" w:rsidP="009B2828">
            <w:pPr>
              <w:jc w:val="both"/>
            </w:pPr>
            <w:r>
              <w:t>81</w:t>
            </w:r>
            <w:r w:rsidR="001D56E6" w:rsidRPr="00183FCC">
              <w:t>.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12" w:space="0" w:color="000000"/>
            </w:tcBorders>
          </w:tcPr>
          <w:p w:rsidR="001D56E6" w:rsidRPr="00183FCC" w:rsidRDefault="001D56E6" w:rsidP="009B2828">
            <w:pPr>
              <w:jc w:val="both"/>
            </w:pPr>
            <w:r>
              <w:t xml:space="preserve">teren o zróżnicowanej rzeźbie i dużym nachyleniu, porośnięcie zielenią powyżej 50%  </w:t>
            </w:r>
            <w:r w:rsidRPr="00183FCC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1D56E6" w:rsidRPr="00183FCC" w:rsidRDefault="001D56E6" w:rsidP="009B2828">
            <w:pPr>
              <w:jc w:val="both"/>
            </w:pPr>
            <w:r>
              <w:t>3,5</w:t>
            </w:r>
          </w:p>
        </w:tc>
      </w:tr>
    </w:tbl>
    <w:p w:rsidR="00CE1961" w:rsidRDefault="00CE1961" w:rsidP="009B2828">
      <w:pPr>
        <w:jc w:val="both"/>
      </w:pPr>
    </w:p>
    <w:p w:rsidR="00CC4811" w:rsidRDefault="00CC4811" w:rsidP="009B2828">
      <w:pPr>
        <w:jc w:val="both"/>
      </w:pPr>
      <w:r>
        <w:t xml:space="preserve">Cena obejmuje wszystkie czynności inwentaryzacyjne </w:t>
      </w:r>
      <w:r w:rsidR="00C355D7">
        <w:t xml:space="preserve">(w szczególności  ujęcie takich parametrów jak:  nazwa gatunkowa polska i łacińska, obwód i stan zdrowotny) </w:t>
      </w:r>
      <w:r>
        <w:t xml:space="preserve">wraz z </w:t>
      </w:r>
      <w:r w:rsidR="00C355D7">
        <w:t>w</w:t>
      </w:r>
      <w:r>
        <w:t xml:space="preserve">ykonaniem map </w:t>
      </w:r>
      <w:r w:rsidR="00C355D7">
        <w:t xml:space="preserve">w wersji papierowej </w:t>
      </w:r>
      <w:r w:rsidR="00C355D7">
        <w:br/>
        <w:t xml:space="preserve">i cyfrowej z geodezyjnie naniesionymi na mapę jednostkami inwentaryzacyjnymi. Opracowanie dostarczane będzie </w:t>
      </w:r>
      <w:r w:rsidR="00C355D7">
        <w:br/>
        <w:t xml:space="preserve">w czterech egzemplarzach – trzy w formie papierowej i jedna cyfrowej. </w:t>
      </w:r>
    </w:p>
    <w:p w:rsidR="003E5C48" w:rsidRDefault="003E5C48" w:rsidP="009B2828">
      <w:pPr>
        <w:jc w:val="both"/>
        <w:rPr>
          <w:b/>
        </w:rPr>
      </w:pPr>
    </w:p>
    <w:p w:rsidR="003E5C48" w:rsidRDefault="003E5C48" w:rsidP="009B2828">
      <w:pPr>
        <w:jc w:val="both"/>
        <w:rPr>
          <w:b/>
        </w:rPr>
      </w:pPr>
    </w:p>
    <w:p w:rsidR="003E5C48" w:rsidRDefault="003E5C48" w:rsidP="009B2828">
      <w:pPr>
        <w:jc w:val="both"/>
        <w:rPr>
          <w:b/>
        </w:rPr>
      </w:pPr>
    </w:p>
    <w:p w:rsidR="003E5C48" w:rsidRPr="00183FCC" w:rsidRDefault="003E5C48" w:rsidP="009B2828">
      <w:pPr>
        <w:jc w:val="both"/>
        <w:rPr>
          <w:b/>
        </w:rPr>
      </w:pPr>
    </w:p>
    <w:p w:rsidR="003E5C48" w:rsidRPr="00183FCC" w:rsidRDefault="003E5C48" w:rsidP="009B2828">
      <w:pPr>
        <w:jc w:val="both"/>
        <w:rPr>
          <w:b/>
        </w:rPr>
      </w:pPr>
      <w:r w:rsidRPr="00183FCC">
        <w:rPr>
          <w:b/>
        </w:rPr>
        <w:lastRenderedPageBreak/>
        <w:t xml:space="preserve">Tabela </w:t>
      </w:r>
      <w:r>
        <w:rPr>
          <w:b/>
        </w:rPr>
        <w:t>21.</w:t>
      </w:r>
      <w:r w:rsidRPr="00183FCC">
        <w:rPr>
          <w:b/>
        </w:rPr>
        <w:t xml:space="preserve"> </w:t>
      </w:r>
    </w:p>
    <w:p w:rsidR="003E5C48" w:rsidRDefault="003E5C48" w:rsidP="009B2828">
      <w:pPr>
        <w:jc w:val="both"/>
        <w:rPr>
          <w:b/>
        </w:rPr>
      </w:pPr>
      <w:r>
        <w:rPr>
          <w:b/>
        </w:rPr>
        <w:t xml:space="preserve">Cięcia krzewów i żywopłotów </w:t>
      </w:r>
    </w:p>
    <w:p w:rsidR="003E5C48" w:rsidRPr="00DF23AC" w:rsidRDefault="003E5C48" w:rsidP="009B2828">
      <w:pPr>
        <w:jc w:val="both"/>
      </w:pPr>
      <w:r>
        <w:t xml:space="preserve">Prace polegające na cięciach formujących - nadanie pożądanego kształtu, utrzymanie prawidłowej skrajni przy </w:t>
      </w:r>
      <w:proofErr w:type="spellStart"/>
      <w:r>
        <w:t>jedzniach</w:t>
      </w:r>
      <w:proofErr w:type="spellEnd"/>
      <w:r>
        <w:t xml:space="preserve">, chodnikach i ścieżkach rowerowych. Cięcia odmładzające i usuwanie </w:t>
      </w:r>
      <w:proofErr w:type="spellStart"/>
      <w:r>
        <w:t>krzewó</w:t>
      </w:r>
      <w:proofErr w:type="spellEnd"/>
      <w:r>
        <w:fldChar w:fldCharType="begin"/>
      </w:r>
      <w:r>
        <w:instrText xml:space="preserve"> LISTNUM </w:instrText>
      </w:r>
      <w:r>
        <w:fldChar w:fldCharType="end"/>
      </w:r>
      <w:r>
        <w:t xml:space="preserve"> </w:t>
      </w:r>
    </w:p>
    <w:p w:rsidR="003E5C48" w:rsidRPr="00183FCC" w:rsidRDefault="003E5C48" w:rsidP="009B2828">
      <w:pPr>
        <w:jc w:val="both"/>
        <w:rPr>
          <w:b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1"/>
        <w:gridCol w:w="4243"/>
        <w:gridCol w:w="1417"/>
      </w:tblGrid>
      <w:tr w:rsidR="003E5C48" w:rsidRPr="00183FCC" w:rsidTr="00B72D6A">
        <w:tc>
          <w:tcPr>
            <w:tcW w:w="1781" w:type="dxa"/>
            <w:tcBorders>
              <w:bottom w:val="single" w:sz="12" w:space="0" w:color="000000"/>
            </w:tcBorders>
          </w:tcPr>
          <w:p w:rsidR="003E5C48" w:rsidRPr="00183FCC" w:rsidRDefault="003E5C48" w:rsidP="009B2828">
            <w:pPr>
              <w:jc w:val="both"/>
            </w:pPr>
            <w:r w:rsidRPr="00183FCC">
              <w:t>Pozycja cennika</w:t>
            </w:r>
          </w:p>
        </w:tc>
        <w:tc>
          <w:tcPr>
            <w:tcW w:w="4243" w:type="dxa"/>
            <w:tcBorders>
              <w:bottom w:val="single" w:sz="12" w:space="0" w:color="000000"/>
            </w:tcBorders>
          </w:tcPr>
          <w:p w:rsidR="003E5C48" w:rsidRPr="00183FCC" w:rsidRDefault="003E5C48" w:rsidP="009B2828">
            <w:pPr>
              <w:jc w:val="both"/>
            </w:pPr>
            <w:r w:rsidRPr="00183FCC">
              <w:t>Rodzaj wykonywanej pracy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3E5C48" w:rsidRPr="00183FCC" w:rsidRDefault="003E5C48" w:rsidP="009B2828">
            <w:pPr>
              <w:jc w:val="both"/>
            </w:pPr>
            <w:r w:rsidRPr="00183FCC">
              <w:t>Norma czasu</w:t>
            </w:r>
          </w:p>
          <w:p w:rsidR="003E5C48" w:rsidRPr="00183FCC" w:rsidRDefault="003E5C48" w:rsidP="009B2828">
            <w:pPr>
              <w:jc w:val="both"/>
            </w:pPr>
            <w:r w:rsidRPr="00183FCC">
              <w:t xml:space="preserve">w </w:t>
            </w:r>
            <w:proofErr w:type="spellStart"/>
            <w:r w:rsidRPr="00183FCC">
              <w:t>rbg</w:t>
            </w:r>
            <w:proofErr w:type="spellEnd"/>
          </w:p>
        </w:tc>
      </w:tr>
      <w:tr w:rsidR="003E5C48" w:rsidRPr="00183FCC" w:rsidTr="00B72D6A">
        <w:tc>
          <w:tcPr>
            <w:tcW w:w="1781" w:type="dxa"/>
            <w:tcBorders>
              <w:top w:val="single" w:sz="12" w:space="0" w:color="000000"/>
              <w:bottom w:val="single" w:sz="4" w:space="0" w:color="auto"/>
            </w:tcBorders>
          </w:tcPr>
          <w:p w:rsidR="003E5C48" w:rsidRPr="00183FCC" w:rsidRDefault="003E5C48" w:rsidP="009B2828">
            <w:pPr>
              <w:jc w:val="both"/>
            </w:pPr>
            <w:r>
              <w:t>82</w:t>
            </w:r>
            <w:r w:rsidRPr="00183FCC">
              <w:t>.</w:t>
            </w:r>
          </w:p>
        </w:tc>
        <w:tc>
          <w:tcPr>
            <w:tcW w:w="4243" w:type="dxa"/>
            <w:tcBorders>
              <w:top w:val="single" w:sz="12" w:space="0" w:color="000000"/>
              <w:bottom w:val="single" w:sz="4" w:space="0" w:color="auto"/>
            </w:tcBorders>
          </w:tcPr>
          <w:p w:rsidR="003E5C48" w:rsidRPr="00183FCC" w:rsidRDefault="00CA25E8" w:rsidP="009B2828">
            <w:pPr>
              <w:jc w:val="both"/>
            </w:pPr>
            <w:r>
              <w:t>cięcia formujące – krz</w:t>
            </w:r>
            <w:r w:rsidR="003E5C48">
              <w:t xml:space="preserve">ewy i żywopłot miękki </w:t>
            </w:r>
            <w:r w:rsidR="003E5C48" w:rsidRPr="00183FCC"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auto"/>
            </w:tcBorders>
          </w:tcPr>
          <w:p w:rsidR="003E5C48" w:rsidRPr="00DF23AC" w:rsidRDefault="003E5C48" w:rsidP="009B2828">
            <w:pPr>
              <w:jc w:val="both"/>
              <w:rPr>
                <w:vertAlign w:val="superscript"/>
              </w:rPr>
            </w:pPr>
            <w:r>
              <w:t>0,35/m</w:t>
            </w:r>
            <w:r>
              <w:rPr>
                <w:vertAlign w:val="superscript"/>
              </w:rPr>
              <w:t>2</w:t>
            </w:r>
          </w:p>
        </w:tc>
      </w:tr>
      <w:tr w:rsidR="003E5C48" w:rsidRPr="00183FCC" w:rsidTr="00B72D6A"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183FCC" w:rsidRDefault="003E5C48" w:rsidP="009B2828">
            <w:pPr>
              <w:jc w:val="both"/>
            </w:pPr>
            <w:r>
              <w:t>83</w:t>
            </w:r>
            <w:r w:rsidRPr="00183FCC">
              <w:t>.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183FCC" w:rsidRDefault="00CA25E8" w:rsidP="009B2828">
            <w:pPr>
              <w:jc w:val="both"/>
            </w:pPr>
            <w:r>
              <w:t>cięcia formujące – krz</w:t>
            </w:r>
            <w:r w:rsidR="003E5C48" w:rsidRPr="00DF23AC">
              <w:t>ewy i żywopłot</w:t>
            </w:r>
            <w:r w:rsidR="003E5C48">
              <w:t xml:space="preserve"> twardy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DF23AC" w:rsidRDefault="003E5C48" w:rsidP="009B2828">
            <w:pPr>
              <w:jc w:val="both"/>
              <w:rPr>
                <w:vertAlign w:val="superscript"/>
              </w:rPr>
            </w:pPr>
            <w:r>
              <w:t>0,45/m</w:t>
            </w:r>
            <w:r>
              <w:rPr>
                <w:vertAlign w:val="superscript"/>
              </w:rPr>
              <w:t>2</w:t>
            </w:r>
          </w:p>
        </w:tc>
      </w:tr>
      <w:tr w:rsidR="003E5C48" w:rsidRPr="00183FCC" w:rsidTr="00B72D6A"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183FCC" w:rsidRDefault="003E5C48" w:rsidP="009B2828">
            <w:pPr>
              <w:jc w:val="both"/>
            </w:pPr>
            <w:r>
              <w:t>84</w:t>
            </w:r>
            <w:r w:rsidRPr="00183FCC">
              <w:t>.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183FCC" w:rsidRDefault="003E5C48" w:rsidP="009B2828">
            <w:pPr>
              <w:jc w:val="both"/>
            </w:pPr>
            <w:r>
              <w:t>cięcia odmładzające – krzew do 2 m</w:t>
            </w:r>
            <w:r>
              <w:rPr>
                <w:vertAlign w:val="superscript"/>
              </w:rPr>
              <w:t>2</w:t>
            </w:r>
            <w:r w:rsidRPr="00183FCC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183FCC" w:rsidRDefault="003E5C48" w:rsidP="009B2828">
            <w:pPr>
              <w:jc w:val="both"/>
            </w:pPr>
            <w:r>
              <w:t xml:space="preserve">0,3 za </w:t>
            </w:r>
            <w:proofErr w:type="spellStart"/>
            <w:r>
              <w:t>szt</w:t>
            </w:r>
            <w:proofErr w:type="spellEnd"/>
          </w:p>
        </w:tc>
      </w:tr>
      <w:tr w:rsidR="003E5C48" w:rsidRPr="00183FCC" w:rsidTr="00B72D6A"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183FCC" w:rsidRDefault="003E5C48" w:rsidP="009B2828">
            <w:pPr>
              <w:jc w:val="both"/>
            </w:pPr>
            <w:r>
              <w:t>85</w:t>
            </w:r>
            <w:r w:rsidRPr="00183FCC">
              <w:t>.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183FCC" w:rsidRDefault="003E5C48" w:rsidP="009B2828">
            <w:pPr>
              <w:jc w:val="both"/>
            </w:pPr>
            <w:r w:rsidRPr="005B20B0">
              <w:t xml:space="preserve">cięcia odmładzające – krzew </w:t>
            </w:r>
            <w:r>
              <w:t xml:space="preserve">powyżej </w:t>
            </w:r>
            <w:r w:rsidRPr="005B20B0">
              <w:t>2 m</w:t>
            </w:r>
            <w:r w:rsidRPr="005B20B0">
              <w:rPr>
                <w:vertAlign w:val="superscript"/>
              </w:rPr>
              <w:t>2</w:t>
            </w:r>
            <w:r w:rsidRPr="00183FCC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183FCC" w:rsidRDefault="003E5C48" w:rsidP="009B2828">
            <w:pPr>
              <w:jc w:val="both"/>
            </w:pPr>
            <w:r>
              <w:t xml:space="preserve">0,35 za </w:t>
            </w:r>
            <w:proofErr w:type="spellStart"/>
            <w:r>
              <w:t>szt</w:t>
            </w:r>
            <w:proofErr w:type="spellEnd"/>
            <w:r w:rsidRPr="00183FCC">
              <w:t xml:space="preserve"> </w:t>
            </w:r>
          </w:p>
        </w:tc>
      </w:tr>
      <w:tr w:rsidR="003E5C48" w:rsidRPr="00183FCC" w:rsidTr="00B72D6A"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183FCC" w:rsidRDefault="003E5C48" w:rsidP="009B2828">
            <w:pPr>
              <w:jc w:val="both"/>
            </w:pPr>
            <w:r>
              <w:t>86</w:t>
            </w:r>
            <w:r w:rsidRPr="00183FCC">
              <w:t xml:space="preserve">. 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183FCC" w:rsidRDefault="003E5C48" w:rsidP="009B2828">
            <w:pPr>
              <w:jc w:val="both"/>
            </w:pPr>
            <w:r>
              <w:t>usunięcie krzewu na poziomie gruntu</w:t>
            </w:r>
            <w:r w:rsidRPr="00183FCC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183FCC" w:rsidRDefault="003E5C48" w:rsidP="009B2828">
            <w:pPr>
              <w:jc w:val="both"/>
            </w:pPr>
            <w:r>
              <w:t xml:space="preserve">0,2 za </w:t>
            </w:r>
            <w:proofErr w:type="spellStart"/>
            <w:r>
              <w:t>szt</w:t>
            </w:r>
            <w:proofErr w:type="spellEnd"/>
            <w:r w:rsidRPr="00183FCC">
              <w:t xml:space="preserve"> </w:t>
            </w:r>
          </w:p>
        </w:tc>
      </w:tr>
      <w:tr w:rsidR="003E5C48" w:rsidRPr="00183FCC" w:rsidTr="00B72D6A">
        <w:tc>
          <w:tcPr>
            <w:tcW w:w="1781" w:type="dxa"/>
            <w:tcBorders>
              <w:top w:val="single" w:sz="4" w:space="0" w:color="auto"/>
              <w:bottom w:val="single" w:sz="12" w:space="0" w:color="000000"/>
            </w:tcBorders>
          </w:tcPr>
          <w:p w:rsidR="003E5C48" w:rsidRDefault="003E5C48" w:rsidP="009B2828">
            <w:pPr>
              <w:jc w:val="both"/>
            </w:pPr>
            <w:r>
              <w:t>87.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12" w:space="0" w:color="000000"/>
            </w:tcBorders>
          </w:tcPr>
          <w:p w:rsidR="003E5C48" w:rsidRPr="00183FCC" w:rsidRDefault="003E5C48" w:rsidP="009B2828">
            <w:pPr>
              <w:jc w:val="both"/>
            </w:pPr>
            <w:r w:rsidRPr="005B20B0">
              <w:t xml:space="preserve">usunięcie krzewu </w:t>
            </w:r>
            <w:r>
              <w:t xml:space="preserve">poniżej </w:t>
            </w:r>
            <w:r w:rsidRPr="005B20B0">
              <w:t>poziom</w:t>
            </w:r>
            <w:r>
              <w:t>u</w:t>
            </w:r>
            <w:r w:rsidRPr="005B20B0">
              <w:t xml:space="preserve"> gruntu</w:t>
            </w:r>
            <w:r>
              <w:t xml:space="preserve"> </w:t>
            </w:r>
            <w:r>
              <w:br/>
              <w:t>(wraz z karczowaniem)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000000"/>
            </w:tcBorders>
          </w:tcPr>
          <w:p w:rsidR="003E5C48" w:rsidRPr="00183FCC" w:rsidRDefault="003E5C48" w:rsidP="009B2828">
            <w:pPr>
              <w:jc w:val="both"/>
            </w:pPr>
            <w:r>
              <w:t xml:space="preserve">0,35 za </w:t>
            </w:r>
            <w:proofErr w:type="spellStart"/>
            <w:r>
              <w:t>szt</w:t>
            </w:r>
            <w:proofErr w:type="spellEnd"/>
          </w:p>
        </w:tc>
      </w:tr>
    </w:tbl>
    <w:p w:rsidR="003E5C48" w:rsidRPr="00183FCC" w:rsidRDefault="003E5C48" w:rsidP="009B2828">
      <w:pPr>
        <w:jc w:val="both"/>
        <w:rPr>
          <w:b/>
        </w:rPr>
      </w:pPr>
      <w:r w:rsidRPr="00183FCC">
        <w:rPr>
          <w:b/>
        </w:rPr>
        <w:t>Uwaga!</w:t>
      </w:r>
    </w:p>
    <w:p w:rsidR="003E5C48" w:rsidRPr="00183FCC" w:rsidRDefault="003E5C48" w:rsidP="009B2828">
      <w:pPr>
        <w:jc w:val="both"/>
      </w:pPr>
      <w:r w:rsidRPr="00183FCC">
        <w:rPr>
          <w:bCs/>
        </w:rPr>
        <w:t xml:space="preserve"> </w:t>
      </w:r>
      <w:r w:rsidRPr="00183FCC">
        <w:t xml:space="preserve">Przyjmuje się wskaźnik koniecznego czasu pracy </w:t>
      </w:r>
      <w:r>
        <w:t xml:space="preserve">pilarki </w:t>
      </w:r>
      <w:r w:rsidRPr="00183FCC">
        <w:t xml:space="preserve">w stosunku do jednej godziny pracy pracownika </w:t>
      </w:r>
      <w:r w:rsidRPr="00183FCC">
        <w:br/>
        <w:t xml:space="preserve">    w wysokości 0,</w:t>
      </w:r>
      <w:r>
        <w:t>3</w:t>
      </w:r>
      <w:r w:rsidRPr="00183FCC">
        <w:t xml:space="preserve"> </w:t>
      </w:r>
    </w:p>
    <w:p w:rsidR="003E5C48" w:rsidRDefault="003E5C48" w:rsidP="009B2828">
      <w:pPr>
        <w:jc w:val="both"/>
        <w:rPr>
          <w:b/>
        </w:rPr>
      </w:pPr>
    </w:p>
    <w:p w:rsidR="003E5C48" w:rsidRPr="00183FCC" w:rsidRDefault="003E5C48" w:rsidP="009B2828">
      <w:pPr>
        <w:jc w:val="both"/>
        <w:rPr>
          <w:b/>
        </w:rPr>
      </w:pPr>
      <w:r w:rsidRPr="00183FCC">
        <w:rPr>
          <w:b/>
        </w:rPr>
        <w:t xml:space="preserve">Tabela </w:t>
      </w:r>
      <w:r>
        <w:rPr>
          <w:b/>
        </w:rPr>
        <w:t>22.</w:t>
      </w:r>
      <w:r w:rsidRPr="00183FCC">
        <w:rPr>
          <w:b/>
        </w:rPr>
        <w:t xml:space="preserve"> </w:t>
      </w:r>
    </w:p>
    <w:p w:rsidR="003E5C48" w:rsidRDefault="003E5C48" w:rsidP="009B2828">
      <w:pPr>
        <w:jc w:val="both"/>
        <w:rPr>
          <w:b/>
        </w:rPr>
      </w:pPr>
      <w:r>
        <w:rPr>
          <w:b/>
        </w:rPr>
        <w:t xml:space="preserve">Ręczne karczowanie karpin wraz z zasypaniem dołów </w:t>
      </w:r>
    </w:p>
    <w:p w:rsidR="003E5C48" w:rsidRPr="00183FCC" w:rsidRDefault="003E5C48" w:rsidP="009B2828">
      <w:pPr>
        <w:jc w:val="both"/>
        <w:rPr>
          <w:b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1"/>
        <w:gridCol w:w="4243"/>
        <w:gridCol w:w="1417"/>
      </w:tblGrid>
      <w:tr w:rsidR="003E5C48" w:rsidRPr="00001F19" w:rsidTr="00B72D6A">
        <w:tc>
          <w:tcPr>
            <w:tcW w:w="1781" w:type="dxa"/>
            <w:tcBorders>
              <w:bottom w:val="single" w:sz="12" w:space="0" w:color="000000"/>
            </w:tcBorders>
          </w:tcPr>
          <w:p w:rsidR="003E5C48" w:rsidRPr="00001F19" w:rsidRDefault="003E5C48" w:rsidP="009B2828">
            <w:pPr>
              <w:jc w:val="both"/>
            </w:pPr>
            <w:r w:rsidRPr="00001F19">
              <w:t>Pozycja cennika</w:t>
            </w:r>
          </w:p>
        </w:tc>
        <w:tc>
          <w:tcPr>
            <w:tcW w:w="4243" w:type="dxa"/>
            <w:tcBorders>
              <w:bottom w:val="single" w:sz="12" w:space="0" w:color="000000"/>
            </w:tcBorders>
          </w:tcPr>
          <w:p w:rsidR="003E5C48" w:rsidRPr="00001F19" w:rsidRDefault="003E5C48" w:rsidP="009B2828">
            <w:pPr>
              <w:jc w:val="both"/>
            </w:pPr>
            <w:r w:rsidRPr="00001F19">
              <w:t xml:space="preserve">Średnica karpiny w cm 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3E5C48" w:rsidRPr="00001F19" w:rsidRDefault="003E5C48" w:rsidP="009B2828">
            <w:pPr>
              <w:jc w:val="both"/>
            </w:pPr>
            <w:r w:rsidRPr="00001F19">
              <w:t>Norma czasu</w:t>
            </w:r>
          </w:p>
          <w:p w:rsidR="003E5C48" w:rsidRPr="00001F19" w:rsidRDefault="003E5C48" w:rsidP="009B2828">
            <w:pPr>
              <w:jc w:val="both"/>
            </w:pPr>
            <w:r w:rsidRPr="00001F19">
              <w:t xml:space="preserve">w </w:t>
            </w:r>
            <w:proofErr w:type="spellStart"/>
            <w:r w:rsidRPr="00001F19">
              <w:t>rbg</w:t>
            </w:r>
            <w:proofErr w:type="spellEnd"/>
          </w:p>
        </w:tc>
      </w:tr>
      <w:tr w:rsidR="003E5C48" w:rsidRPr="00001F19" w:rsidTr="00B72D6A">
        <w:tc>
          <w:tcPr>
            <w:tcW w:w="1781" w:type="dxa"/>
            <w:tcBorders>
              <w:top w:val="single" w:sz="12" w:space="0" w:color="000000"/>
              <w:bottom w:val="single" w:sz="4" w:space="0" w:color="auto"/>
            </w:tcBorders>
          </w:tcPr>
          <w:p w:rsidR="003E5C48" w:rsidRPr="00001F19" w:rsidRDefault="003E5C48" w:rsidP="009B2828">
            <w:pPr>
              <w:jc w:val="both"/>
            </w:pPr>
            <w:r w:rsidRPr="00001F19">
              <w:t>88.</w:t>
            </w:r>
          </w:p>
        </w:tc>
        <w:tc>
          <w:tcPr>
            <w:tcW w:w="4243" w:type="dxa"/>
            <w:tcBorders>
              <w:top w:val="single" w:sz="12" w:space="0" w:color="000000"/>
              <w:bottom w:val="single" w:sz="4" w:space="0" w:color="auto"/>
            </w:tcBorders>
          </w:tcPr>
          <w:p w:rsidR="003E5C48" w:rsidRPr="00001F19" w:rsidRDefault="003E5C48" w:rsidP="009B2828">
            <w:pPr>
              <w:jc w:val="both"/>
            </w:pPr>
            <w:r w:rsidRPr="00001F19">
              <w:t>do 20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E5C48" w:rsidRPr="00001F19" w:rsidRDefault="003E5C48" w:rsidP="009B2828">
            <w:pPr>
              <w:jc w:val="both"/>
            </w:pPr>
            <w:r w:rsidRPr="00001F19">
              <w:t>5,0</w:t>
            </w:r>
          </w:p>
        </w:tc>
      </w:tr>
      <w:tr w:rsidR="003E5C48" w:rsidRPr="00001F19" w:rsidTr="00B72D6A"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001F19" w:rsidRDefault="003E5C48" w:rsidP="009B2828">
            <w:pPr>
              <w:jc w:val="both"/>
            </w:pPr>
            <w:r w:rsidRPr="00001F19">
              <w:t>89.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001F19" w:rsidRDefault="003E5C48" w:rsidP="009B2828">
            <w:pPr>
              <w:jc w:val="both"/>
            </w:pPr>
            <w:r w:rsidRPr="00001F19">
              <w:t>21-40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C48" w:rsidRPr="00001F19" w:rsidRDefault="003E5C48" w:rsidP="009B2828">
            <w:pPr>
              <w:jc w:val="both"/>
            </w:pPr>
            <w:r>
              <w:t>15</w:t>
            </w:r>
          </w:p>
        </w:tc>
      </w:tr>
      <w:tr w:rsidR="003E5C48" w:rsidRPr="00001F19" w:rsidTr="00B72D6A"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001F19" w:rsidRDefault="003E5C48" w:rsidP="009B2828">
            <w:pPr>
              <w:jc w:val="both"/>
            </w:pPr>
            <w:r w:rsidRPr="00001F19">
              <w:t>90.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001F19" w:rsidRDefault="003E5C48" w:rsidP="009B2828">
            <w:pPr>
              <w:jc w:val="both"/>
            </w:pPr>
            <w:r w:rsidRPr="00001F19">
              <w:t xml:space="preserve">41-60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C48" w:rsidRPr="00001F19" w:rsidRDefault="003E5C48" w:rsidP="009B2828">
            <w:pPr>
              <w:jc w:val="both"/>
            </w:pPr>
            <w:r>
              <w:t>35</w:t>
            </w:r>
          </w:p>
        </w:tc>
      </w:tr>
      <w:tr w:rsidR="003E5C48" w:rsidRPr="00001F19" w:rsidTr="00B72D6A"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001F19" w:rsidRDefault="003E5C48" w:rsidP="009B2828">
            <w:pPr>
              <w:jc w:val="both"/>
            </w:pPr>
            <w:r w:rsidRPr="00001F19">
              <w:t>91.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001F19" w:rsidRDefault="003E5C48" w:rsidP="009B2828">
            <w:pPr>
              <w:jc w:val="both"/>
            </w:pPr>
            <w:r w:rsidRPr="00001F19">
              <w:t>61-80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C48" w:rsidRPr="00001F19" w:rsidRDefault="003E5C48" w:rsidP="009B2828">
            <w:pPr>
              <w:jc w:val="both"/>
            </w:pPr>
            <w:r>
              <w:t>55</w:t>
            </w:r>
          </w:p>
        </w:tc>
      </w:tr>
      <w:tr w:rsidR="003E5C48" w:rsidRPr="00001F19" w:rsidTr="00B72D6A"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001F19" w:rsidRDefault="003E5C48" w:rsidP="009B2828">
            <w:pPr>
              <w:jc w:val="both"/>
            </w:pPr>
            <w:r w:rsidRPr="00001F19">
              <w:t xml:space="preserve">92. 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001F19" w:rsidRDefault="003E5C48" w:rsidP="009B2828">
            <w:pPr>
              <w:jc w:val="both"/>
            </w:pPr>
            <w:r w:rsidRPr="00001F19">
              <w:t xml:space="preserve">81-100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C48" w:rsidRPr="00001F19" w:rsidRDefault="003E5C48" w:rsidP="009B2828">
            <w:pPr>
              <w:jc w:val="both"/>
            </w:pPr>
            <w:r>
              <w:t>85</w:t>
            </w:r>
          </w:p>
        </w:tc>
      </w:tr>
    </w:tbl>
    <w:p w:rsidR="003E5C48" w:rsidRPr="00183FCC" w:rsidRDefault="003E5C48" w:rsidP="009B2828">
      <w:pPr>
        <w:jc w:val="both"/>
        <w:rPr>
          <w:b/>
        </w:rPr>
      </w:pPr>
      <w:r w:rsidRPr="00183FCC">
        <w:rPr>
          <w:b/>
        </w:rPr>
        <w:t>Uwaga!</w:t>
      </w:r>
    </w:p>
    <w:p w:rsidR="003E5C48" w:rsidRPr="00183FCC" w:rsidRDefault="003E5C48" w:rsidP="009B2828">
      <w:pPr>
        <w:jc w:val="both"/>
      </w:pPr>
      <w:r w:rsidRPr="00183FCC">
        <w:rPr>
          <w:bCs/>
        </w:rPr>
        <w:t xml:space="preserve"> </w:t>
      </w:r>
      <w:r>
        <w:t>Powyże</w:t>
      </w:r>
      <w:r w:rsidR="00CA25E8">
        <w:t>j</w:t>
      </w:r>
      <w:r>
        <w:t xml:space="preserve"> średnicy 100 cm za każde 5 cm średnicy pnia – 5 </w:t>
      </w:r>
      <w:proofErr w:type="spellStart"/>
      <w:r>
        <w:t>rbg</w:t>
      </w:r>
      <w:proofErr w:type="spellEnd"/>
    </w:p>
    <w:p w:rsidR="003E5C48" w:rsidRDefault="003E5C48" w:rsidP="009B2828">
      <w:pPr>
        <w:jc w:val="both"/>
        <w:rPr>
          <w:b/>
        </w:rPr>
      </w:pPr>
      <w:bookmarkStart w:id="0" w:name="_GoBack"/>
      <w:bookmarkEnd w:id="0"/>
    </w:p>
    <w:p w:rsidR="003E5C48" w:rsidRPr="00183FCC" w:rsidRDefault="003E5C48" w:rsidP="009B2828">
      <w:pPr>
        <w:jc w:val="both"/>
        <w:rPr>
          <w:b/>
        </w:rPr>
      </w:pPr>
      <w:r w:rsidRPr="00183FCC">
        <w:rPr>
          <w:b/>
        </w:rPr>
        <w:t xml:space="preserve">Tabela </w:t>
      </w:r>
      <w:r>
        <w:rPr>
          <w:b/>
        </w:rPr>
        <w:t>23.</w:t>
      </w:r>
      <w:r w:rsidRPr="00183FCC">
        <w:rPr>
          <w:b/>
        </w:rPr>
        <w:t xml:space="preserve"> </w:t>
      </w:r>
    </w:p>
    <w:p w:rsidR="003E5C48" w:rsidRDefault="003E5C48" w:rsidP="009B2828">
      <w:pPr>
        <w:jc w:val="both"/>
        <w:rPr>
          <w:b/>
        </w:rPr>
      </w:pPr>
      <w:r>
        <w:rPr>
          <w:b/>
        </w:rPr>
        <w:t>Opryskiwanie drzew i krzewów (ręcznym opryskiwaczem)</w:t>
      </w:r>
    </w:p>
    <w:p w:rsidR="003E5C48" w:rsidRPr="00183FCC" w:rsidRDefault="003E5C48" w:rsidP="009B2828">
      <w:pPr>
        <w:jc w:val="both"/>
        <w:rPr>
          <w:b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1"/>
        <w:gridCol w:w="4243"/>
        <w:gridCol w:w="1417"/>
      </w:tblGrid>
      <w:tr w:rsidR="003E5C48" w:rsidRPr="00001F19" w:rsidTr="00B72D6A">
        <w:tc>
          <w:tcPr>
            <w:tcW w:w="1781" w:type="dxa"/>
            <w:tcBorders>
              <w:bottom w:val="single" w:sz="12" w:space="0" w:color="000000"/>
            </w:tcBorders>
          </w:tcPr>
          <w:p w:rsidR="003E5C48" w:rsidRPr="00001F19" w:rsidRDefault="003E5C48" w:rsidP="009B2828">
            <w:pPr>
              <w:jc w:val="both"/>
            </w:pPr>
            <w:r w:rsidRPr="00001F19">
              <w:t>Pozycja cennika</w:t>
            </w:r>
          </w:p>
        </w:tc>
        <w:tc>
          <w:tcPr>
            <w:tcW w:w="4243" w:type="dxa"/>
            <w:tcBorders>
              <w:bottom w:val="single" w:sz="12" w:space="0" w:color="000000"/>
            </w:tcBorders>
          </w:tcPr>
          <w:p w:rsidR="003E5C48" w:rsidRPr="00001F19" w:rsidRDefault="003E5C48" w:rsidP="009B2828">
            <w:pPr>
              <w:jc w:val="both"/>
            </w:pPr>
            <w:r w:rsidRPr="00001F19">
              <w:t>Rodzaj wykonywanej pracy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3E5C48" w:rsidRPr="00001F19" w:rsidRDefault="003E5C48" w:rsidP="009B2828">
            <w:pPr>
              <w:jc w:val="both"/>
            </w:pPr>
            <w:r w:rsidRPr="00001F19">
              <w:t>Norma czasu</w:t>
            </w:r>
          </w:p>
          <w:p w:rsidR="003E5C48" w:rsidRPr="00001F19" w:rsidRDefault="003E5C48" w:rsidP="009B2828">
            <w:pPr>
              <w:jc w:val="both"/>
            </w:pPr>
            <w:r w:rsidRPr="00001F19">
              <w:t xml:space="preserve">w </w:t>
            </w:r>
            <w:proofErr w:type="spellStart"/>
            <w:r w:rsidRPr="00001F19">
              <w:t>rbg</w:t>
            </w:r>
            <w:proofErr w:type="spellEnd"/>
          </w:p>
        </w:tc>
      </w:tr>
      <w:tr w:rsidR="003E5C48" w:rsidRPr="00001F19" w:rsidTr="00B72D6A">
        <w:tc>
          <w:tcPr>
            <w:tcW w:w="1781" w:type="dxa"/>
            <w:tcBorders>
              <w:top w:val="single" w:sz="12" w:space="0" w:color="000000"/>
              <w:bottom w:val="single" w:sz="4" w:space="0" w:color="auto"/>
            </w:tcBorders>
          </w:tcPr>
          <w:p w:rsidR="003E5C48" w:rsidRPr="00001F19" w:rsidRDefault="003E5C48" w:rsidP="009B2828">
            <w:pPr>
              <w:jc w:val="both"/>
            </w:pPr>
            <w:r>
              <w:t>93</w:t>
            </w:r>
            <w:r w:rsidRPr="00001F19">
              <w:t>.</w:t>
            </w:r>
          </w:p>
        </w:tc>
        <w:tc>
          <w:tcPr>
            <w:tcW w:w="4243" w:type="dxa"/>
            <w:tcBorders>
              <w:top w:val="single" w:sz="12" w:space="0" w:color="000000"/>
              <w:bottom w:val="single" w:sz="4" w:space="0" w:color="auto"/>
            </w:tcBorders>
          </w:tcPr>
          <w:p w:rsidR="003E5C48" w:rsidRPr="00001F19" w:rsidRDefault="003E5C48" w:rsidP="009B2828">
            <w:pPr>
              <w:jc w:val="both"/>
            </w:pPr>
            <w:r>
              <w:t xml:space="preserve">drzewa  o średnicy </w:t>
            </w:r>
            <w:r w:rsidRPr="00001F19">
              <w:t>do 20</w:t>
            </w:r>
            <w:r>
              <w:t xml:space="preserve"> cm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E5C48" w:rsidRPr="00001F19" w:rsidRDefault="003E5C48" w:rsidP="009B2828">
            <w:pPr>
              <w:jc w:val="both"/>
            </w:pPr>
            <w:r>
              <w:t>0,6</w:t>
            </w:r>
          </w:p>
        </w:tc>
      </w:tr>
      <w:tr w:rsidR="003E5C48" w:rsidRPr="00001F19" w:rsidTr="00B72D6A"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001F19" w:rsidRDefault="003E5C48" w:rsidP="009B2828">
            <w:pPr>
              <w:jc w:val="both"/>
            </w:pPr>
            <w:r>
              <w:t>94</w:t>
            </w:r>
            <w:r w:rsidRPr="00001F19">
              <w:t>.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001F19" w:rsidRDefault="003E5C48" w:rsidP="009B2828">
            <w:pPr>
              <w:jc w:val="both"/>
            </w:pPr>
            <w:r>
              <w:t xml:space="preserve">drzewa  o średnicy </w:t>
            </w:r>
            <w:r w:rsidRPr="00001F19">
              <w:t>21-40</w:t>
            </w:r>
            <w:r>
              <w:t xml:space="preserve"> cm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C48" w:rsidRPr="00001F19" w:rsidRDefault="003E5C48" w:rsidP="009B2828">
            <w:pPr>
              <w:jc w:val="both"/>
            </w:pPr>
            <w:r>
              <w:t>1,4</w:t>
            </w:r>
          </w:p>
        </w:tc>
      </w:tr>
      <w:tr w:rsidR="003E5C48" w:rsidRPr="00001F19" w:rsidTr="00B72D6A"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001F19" w:rsidRDefault="003E5C48" w:rsidP="009B2828">
            <w:pPr>
              <w:jc w:val="both"/>
            </w:pPr>
            <w:r w:rsidRPr="00001F19">
              <w:t>9</w:t>
            </w:r>
            <w:r>
              <w:t>5</w:t>
            </w:r>
            <w:r w:rsidRPr="00001F19">
              <w:t>.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001F19" w:rsidRDefault="003E5C48" w:rsidP="009B2828">
            <w:pPr>
              <w:jc w:val="both"/>
            </w:pPr>
            <w:r>
              <w:t xml:space="preserve">drzewa  o średnicy </w:t>
            </w:r>
            <w:r w:rsidRPr="00001F19">
              <w:t xml:space="preserve">41-60 </w:t>
            </w:r>
            <w:r>
              <w:t xml:space="preserve"> cm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C48" w:rsidRPr="00001F19" w:rsidRDefault="003E5C48" w:rsidP="009B2828">
            <w:pPr>
              <w:jc w:val="both"/>
            </w:pPr>
            <w:r>
              <w:t>2,8</w:t>
            </w:r>
          </w:p>
        </w:tc>
      </w:tr>
      <w:tr w:rsidR="003E5C48" w:rsidRPr="00001F19" w:rsidTr="00B72D6A"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001F19" w:rsidRDefault="003E5C48" w:rsidP="009B2828">
            <w:pPr>
              <w:jc w:val="both"/>
            </w:pPr>
            <w:r w:rsidRPr="00001F19">
              <w:t>9</w:t>
            </w:r>
            <w:r>
              <w:t>6</w:t>
            </w:r>
            <w:r w:rsidRPr="00001F19">
              <w:t>.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001F19" w:rsidRDefault="003E5C48" w:rsidP="009B2828">
            <w:pPr>
              <w:jc w:val="both"/>
            </w:pPr>
            <w:r>
              <w:t xml:space="preserve">drzewa  o średnicy </w:t>
            </w:r>
            <w:r w:rsidRPr="00001F19">
              <w:t>61-80</w:t>
            </w:r>
            <w:r>
              <w:t xml:space="preserve"> cm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C48" w:rsidRPr="00001F19" w:rsidRDefault="003E5C48" w:rsidP="009B2828">
            <w:pPr>
              <w:jc w:val="both"/>
            </w:pPr>
            <w:r>
              <w:t>5,6</w:t>
            </w:r>
          </w:p>
        </w:tc>
      </w:tr>
      <w:tr w:rsidR="003E5C48" w:rsidRPr="00001F19" w:rsidTr="00B72D6A"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001F19" w:rsidRDefault="003E5C48" w:rsidP="009B2828">
            <w:pPr>
              <w:jc w:val="both"/>
            </w:pPr>
            <w:r w:rsidRPr="00001F19">
              <w:t>9</w:t>
            </w:r>
            <w:r>
              <w:t>9</w:t>
            </w:r>
            <w:r w:rsidRPr="00001F19">
              <w:t xml:space="preserve">. 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001F19" w:rsidRDefault="003E5C48" w:rsidP="009B2828">
            <w:pPr>
              <w:jc w:val="both"/>
            </w:pPr>
            <w:r>
              <w:t xml:space="preserve">drzewa  o średnicy </w:t>
            </w:r>
            <w:r w:rsidRPr="00001F19">
              <w:t xml:space="preserve">81-100 </w:t>
            </w:r>
            <w:r>
              <w:t>cm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C48" w:rsidRPr="00001F19" w:rsidRDefault="003E5C48" w:rsidP="009B2828">
            <w:pPr>
              <w:jc w:val="both"/>
            </w:pPr>
            <w:r>
              <w:t>11,2</w:t>
            </w:r>
          </w:p>
        </w:tc>
      </w:tr>
      <w:tr w:rsidR="003E5C48" w:rsidRPr="00001F19" w:rsidTr="00B72D6A"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001F19" w:rsidRDefault="003E5C48" w:rsidP="009B2828">
            <w:pPr>
              <w:jc w:val="both"/>
            </w:pPr>
            <w:r>
              <w:t>100.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Default="003E5C48" w:rsidP="009B2828">
            <w:pPr>
              <w:jc w:val="both"/>
            </w:pPr>
            <w:r>
              <w:t>krzewy (za sztukę)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C48" w:rsidRDefault="003E5C48" w:rsidP="009B2828">
            <w:pPr>
              <w:jc w:val="both"/>
            </w:pPr>
            <w:r>
              <w:t>0,4</w:t>
            </w:r>
          </w:p>
        </w:tc>
      </w:tr>
      <w:tr w:rsidR="003E5C48" w:rsidRPr="00001F19" w:rsidTr="00B72D6A"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001F19" w:rsidRDefault="003E5C48" w:rsidP="009B2828">
            <w:pPr>
              <w:jc w:val="both"/>
            </w:pPr>
            <w:r>
              <w:t>101.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:rsidR="003E5C48" w:rsidRPr="00001F19" w:rsidRDefault="003E5C48" w:rsidP="009B2828">
            <w:pPr>
              <w:jc w:val="both"/>
            </w:pPr>
            <w:r>
              <w:t>żywopłoty (za 1 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C48" w:rsidRDefault="003E5C48" w:rsidP="009B2828">
            <w:pPr>
              <w:jc w:val="both"/>
            </w:pPr>
            <w:r>
              <w:t>0,8</w:t>
            </w:r>
          </w:p>
        </w:tc>
      </w:tr>
    </w:tbl>
    <w:p w:rsidR="003E5C48" w:rsidRDefault="003E5C48" w:rsidP="009B2828">
      <w:pPr>
        <w:jc w:val="both"/>
        <w:rPr>
          <w:b/>
        </w:rPr>
      </w:pPr>
      <w:r>
        <w:rPr>
          <w:b/>
        </w:rPr>
        <w:br w:type="page"/>
      </w:r>
    </w:p>
    <w:p w:rsidR="006E1FCE" w:rsidRPr="00183FCC" w:rsidRDefault="006E1FCE" w:rsidP="009B2828">
      <w:pPr>
        <w:jc w:val="both"/>
        <w:rPr>
          <w:b/>
        </w:rPr>
      </w:pPr>
      <w:r w:rsidRPr="00183FCC">
        <w:rPr>
          <w:b/>
        </w:rPr>
        <w:lastRenderedPageBreak/>
        <w:t>VI.</w:t>
      </w:r>
      <w:r w:rsidRPr="00183FCC">
        <w:rPr>
          <w:b/>
        </w:rPr>
        <w:tab/>
        <w:t>WSPÓŁCZYNNIKI KORYGUJĄCE</w:t>
      </w:r>
    </w:p>
    <w:p w:rsidR="006E1FCE" w:rsidRPr="00183FCC" w:rsidRDefault="006E1FCE" w:rsidP="009B2828">
      <w:pPr>
        <w:jc w:val="both"/>
      </w:pPr>
    </w:p>
    <w:p w:rsidR="006E1FCE" w:rsidRPr="00183FCC" w:rsidRDefault="006E1FCE" w:rsidP="009B2828">
      <w:pPr>
        <w:jc w:val="both"/>
      </w:pPr>
      <w:r w:rsidRPr="00183FCC">
        <w:t xml:space="preserve">Z tytułu jednorazowych zabiegów pielęgnacyjnych </w:t>
      </w:r>
      <w:r w:rsidR="007D585E">
        <w:t xml:space="preserve">(także wycinki) </w:t>
      </w:r>
      <w:r w:rsidRPr="00183FCC">
        <w:t>przy większej ilości drzew</w:t>
      </w:r>
      <w:r>
        <w:t>,</w:t>
      </w:r>
      <w:r w:rsidRPr="00183FCC">
        <w:t xml:space="preserve"> </w:t>
      </w:r>
      <w:r>
        <w:t xml:space="preserve">wykonywanych jednego dnia i </w:t>
      </w:r>
      <w:r w:rsidRPr="00183FCC">
        <w:t>znajdujących się w jednym miejscu – tj</w:t>
      </w:r>
      <w:r>
        <w:t>.</w:t>
      </w:r>
      <w:r w:rsidRPr="00183FCC">
        <w:t xml:space="preserve"> na zwartym terenie zieleni, nierozdzielonym ciągami ulicznymi w obrębie którego nie ma konieczności przemieszczenia ludzi i sprzętu przy pomocy środków transportowych lub przy jednym ciągu ulicznym </w:t>
      </w:r>
      <w:r>
        <w:t xml:space="preserve">na długości 50 m – </w:t>
      </w:r>
      <w:r w:rsidRPr="00183FCC">
        <w:t xml:space="preserve">przyjmuje się następujące współczynniki korygujące: </w:t>
      </w:r>
    </w:p>
    <w:p w:rsidR="006E1FCE" w:rsidRPr="00183FCC" w:rsidRDefault="006E1FCE" w:rsidP="009B2828">
      <w:pPr>
        <w:jc w:val="both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9"/>
        <w:gridCol w:w="2410"/>
      </w:tblGrid>
      <w:tr w:rsidR="006E1FCE" w:rsidRPr="00183FCC" w:rsidTr="00FE6767">
        <w:tc>
          <w:tcPr>
            <w:tcW w:w="4039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przedział ilości drzew </w:t>
            </w:r>
            <w:r w:rsidR="00FE6767">
              <w:t>poddanych pielęgnacji jednego dnia *)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 xml:space="preserve">wartość współczynnika </w:t>
            </w:r>
          </w:p>
        </w:tc>
      </w:tr>
      <w:tr w:rsidR="006E1FCE" w:rsidRPr="00183FCC" w:rsidTr="00FE6767">
        <w:tc>
          <w:tcPr>
            <w:tcW w:w="4039" w:type="dxa"/>
            <w:tcBorders>
              <w:top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10 do 20</w:t>
            </w:r>
          </w:p>
        </w:tc>
        <w:tc>
          <w:tcPr>
            <w:tcW w:w="2410" w:type="dxa"/>
            <w:tcBorders>
              <w:top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0,9</w:t>
            </w:r>
          </w:p>
        </w:tc>
      </w:tr>
      <w:tr w:rsidR="006E1FCE" w:rsidRPr="00183FCC" w:rsidTr="00FE6767">
        <w:tc>
          <w:tcPr>
            <w:tcW w:w="4039" w:type="dxa"/>
            <w:tcBorders>
              <w:top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21 do 40</w:t>
            </w:r>
          </w:p>
        </w:tc>
        <w:tc>
          <w:tcPr>
            <w:tcW w:w="2410" w:type="dxa"/>
            <w:tcBorders>
              <w:top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0,8</w:t>
            </w:r>
          </w:p>
        </w:tc>
      </w:tr>
      <w:tr w:rsidR="006E1FCE" w:rsidRPr="00183FCC" w:rsidTr="00FE6767">
        <w:tc>
          <w:tcPr>
            <w:tcW w:w="4039" w:type="dxa"/>
            <w:tcBorders>
              <w:top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41 do 60</w:t>
            </w:r>
          </w:p>
        </w:tc>
        <w:tc>
          <w:tcPr>
            <w:tcW w:w="2410" w:type="dxa"/>
            <w:tcBorders>
              <w:top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0,75</w:t>
            </w:r>
          </w:p>
        </w:tc>
      </w:tr>
      <w:tr w:rsidR="006E1FCE" w:rsidRPr="00183FCC" w:rsidTr="00FE6767">
        <w:tc>
          <w:tcPr>
            <w:tcW w:w="4039" w:type="dxa"/>
            <w:tcBorders>
              <w:top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61 do 80</w:t>
            </w:r>
          </w:p>
        </w:tc>
        <w:tc>
          <w:tcPr>
            <w:tcW w:w="2410" w:type="dxa"/>
            <w:tcBorders>
              <w:top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0,7</w:t>
            </w:r>
          </w:p>
        </w:tc>
      </w:tr>
      <w:tr w:rsidR="006E1FCE" w:rsidRPr="00183FCC" w:rsidTr="00FE6767">
        <w:tc>
          <w:tcPr>
            <w:tcW w:w="4039" w:type="dxa"/>
            <w:tcBorders>
              <w:top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81 do 100</w:t>
            </w:r>
          </w:p>
        </w:tc>
        <w:tc>
          <w:tcPr>
            <w:tcW w:w="2410" w:type="dxa"/>
            <w:tcBorders>
              <w:top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0,6</w:t>
            </w:r>
          </w:p>
        </w:tc>
      </w:tr>
      <w:tr w:rsidR="006E1FCE" w:rsidRPr="00183FCC" w:rsidTr="00FE6767">
        <w:tc>
          <w:tcPr>
            <w:tcW w:w="4039" w:type="dxa"/>
            <w:tcBorders>
              <w:top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powyżej 100</w:t>
            </w:r>
          </w:p>
        </w:tc>
        <w:tc>
          <w:tcPr>
            <w:tcW w:w="2410" w:type="dxa"/>
            <w:tcBorders>
              <w:top w:val="nil"/>
            </w:tcBorders>
          </w:tcPr>
          <w:p w:rsidR="006E1FCE" w:rsidRPr="00183FCC" w:rsidRDefault="006E1FCE" w:rsidP="009B2828">
            <w:pPr>
              <w:jc w:val="both"/>
            </w:pPr>
            <w:r w:rsidRPr="00183FCC">
              <w:t>0,5</w:t>
            </w:r>
          </w:p>
        </w:tc>
      </w:tr>
    </w:tbl>
    <w:p w:rsidR="006E1FCE" w:rsidRDefault="006E1FCE" w:rsidP="009B2828">
      <w:pPr>
        <w:jc w:val="both"/>
      </w:pPr>
    </w:p>
    <w:p w:rsidR="00FE6767" w:rsidRDefault="00FE6767" w:rsidP="009B2828">
      <w:pPr>
        <w:jc w:val="both"/>
      </w:pPr>
      <w:r>
        <w:t>*) przy wykonywania prac w jednym miejscu przez większą liczbę dni, za ilość drzew poddanych pielęgnacji jednego dnia przyjmuje się ich średnią arytmetyczną (ogólnej ilości drzew podzielonej przez ilość dni wykonywanych prac)</w:t>
      </w:r>
    </w:p>
    <w:p w:rsidR="00FE6767" w:rsidRPr="00183FCC" w:rsidRDefault="00FE6767" w:rsidP="009B2828">
      <w:pPr>
        <w:jc w:val="both"/>
      </w:pPr>
    </w:p>
    <w:p w:rsidR="006E1FCE" w:rsidRPr="00183FCC" w:rsidRDefault="006E1FCE" w:rsidP="009B2828">
      <w:pPr>
        <w:jc w:val="both"/>
      </w:pPr>
      <w:r w:rsidRPr="00183FCC">
        <w:t xml:space="preserve">przy cięciach krzewów i żywopłotów: </w:t>
      </w:r>
    </w:p>
    <w:p w:rsidR="006E1FCE" w:rsidRPr="00183FCC" w:rsidRDefault="006E1FCE" w:rsidP="009B2828">
      <w:pPr>
        <w:jc w:val="both"/>
      </w:pPr>
      <w:r w:rsidRPr="00183FCC">
        <w:t>- powyżej 500 m</w:t>
      </w:r>
      <w:r w:rsidRPr="00183FCC">
        <w:rPr>
          <w:vertAlign w:val="superscript"/>
        </w:rPr>
        <w:t>2</w:t>
      </w:r>
      <w:r w:rsidRPr="00183FCC">
        <w:t xml:space="preserve"> współczynnik – 0,8</w:t>
      </w:r>
    </w:p>
    <w:p w:rsidR="006E1FCE" w:rsidRPr="00183FCC" w:rsidRDefault="006E1FCE" w:rsidP="009B2828">
      <w:pPr>
        <w:jc w:val="both"/>
      </w:pPr>
      <w:r w:rsidRPr="00183FCC">
        <w:t xml:space="preserve">- powyżej 250 szt. współczynnik – 0,8 </w:t>
      </w:r>
    </w:p>
    <w:p w:rsidR="006E1FCE" w:rsidRPr="00183FCC" w:rsidRDefault="006E1FCE" w:rsidP="009B2828">
      <w:pPr>
        <w:jc w:val="both"/>
      </w:pPr>
    </w:p>
    <w:p w:rsidR="006E1FCE" w:rsidRPr="00183FCC" w:rsidRDefault="006E1FCE" w:rsidP="009B2828">
      <w:pPr>
        <w:jc w:val="both"/>
      </w:pPr>
    </w:p>
    <w:p w:rsidR="006E1FCE" w:rsidRPr="00183FCC" w:rsidRDefault="006E1FCE" w:rsidP="009B2828">
      <w:pPr>
        <w:jc w:val="both"/>
      </w:pPr>
    </w:p>
    <w:p w:rsidR="006E1FCE" w:rsidRPr="00183FCC" w:rsidRDefault="006E1FCE" w:rsidP="009B2828">
      <w:pPr>
        <w:jc w:val="both"/>
      </w:pPr>
    </w:p>
    <w:p w:rsidR="006E1FCE" w:rsidRPr="00183FCC" w:rsidRDefault="006E1FCE" w:rsidP="009B2828">
      <w:pPr>
        <w:jc w:val="both"/>
      </w:pPr>
    </w:p>
    <w:p w:rsidR="006E1FCE" w:rsidRPr="00183FCC" w:rsidRDefault="006E1FCE" w:rsidP="009B2828">
      <w:pPr>
        <w:jc w:val="both"/>
      </w:pPr>
    </w:p>
    <w:p w:rsidR="006E1FCE" w:rsidRPr="00183FCC" w:rsidRDefault="006E1FCE" w:rsidP="009B2828">
      <w:pPr>
        <w:jc w:val="both"/>
      </w:pPr>
    </w:p>
    <w:p w:rsidR="006E1FCE" w:rsidRPr="00183FCC" w:rsidRDefault="006E1FCE" w:rsidP="009B2828">
      <w:pPr>
        <w:spacing w:line="220" w:lineRule="exact"/>
        <w:jc w:val="both"/>
        <w:rPr>
          <w:sz w:val="16"/>
        </w:rPr>
      </w:pPr>
    </w:p>
    <w:p w:rsidR="006E1FCE" w:rsidRDefault="006E1FCE" w:rsidP="009B2828">
      <w:pPr>
        <w:jc w:val="both"/>
      </w:pPr>
    </w:p>
    <w:p w:rsidR="00077060" w:rsidRDefault="00823C1F" w:rsidP="00823C1F">
      <w:pPr>
        <w:jc w:val="both"/>
      </w:pPr>
      <w:r>
        <w:t xml:space="preserve"> </w:t>
      </w:r>
    </w:p>
    <w:p w:rsidR="0018608A" w:rsidRPr="00363D57" w:rsidRDefault="0018608A" w:rsidP="009B2828">
      <w:pPr>
        <w:ind w:left="426"/>
        <w:jc w:val="both"/>
      </w:pPr>
    </w:p>
    <w:sectPr w:rsidR="0018608A" w:rsidRPr="00363D57" w:rsidSect="002045FA">
      <w:headerReference w:type="default" r:id="rId9"/>
      <w:footerReference w:type="default" r:id="rId10"/>
      <w:pgSz w:w="11906" w:h="16838"/>
      <w:pgMar w:top="1151" w:right="991" w:bottom="1276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E9C" w:rsidRDefault="00683E9C" w:rsidP="009C7844">
      <w:r>
        <w:separator/>
      </w:r>
    </w:p>
  </w:endnote>
  <w:endnote w:type="continuationSeparator" w:id="0">
    <w:p w:rsidR="00683E9C" w:rsidRDefault="00683E9C" w:rsidP="009C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161070"/>
      <w:docPartObj>
        <w:docPartGallery w:val="Page Numbers (Bottom of Page)"/>
        <w:docPartUnique/>
      </w:docPartObj>
    </w:sdtPr>
    <w:sdtEndPr/>
    <w:sdtContent>
      <w:p w:rsidR="000D61A9" w:rsidRDefault="000D61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5E8">
          <w:rPr>
            <w:noProof/>
          </w:rPr>
          <w:t>8</w:t>
        </w:r>
        <w:r>
          <w:fldChar w:fldCharType="end"/>
        </w:r>
      </w:p>
    </w:sdtContent>
  </w:sdt>
  <w:p w:rsidR="000D61A9" w:rsidRDefault="000D61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E9C" w:rsidRDefault="00683E9C" w:rsidP="009C7844">
      <w:r>
        <w:separator/>
      </w:r>
    </w:p>
  </w:footnote>
  <w:footnote w:type="continuationSeparator" w:id="0">
    <w:p w:rsidR="00683E9C" w:rsidRDefault="00683E9C" w:rsidP="009C7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6A" w:rsidRPr="00E2155C" w:rsidRDefault="00E2155C">
    <w:pPr>
      <w:pStyle w:val="Nagwek"/>
      <w:rPr>
        <w:b/>
      </w:rPr>
    </w:pPr>
    <w:r w:rsidRPr="00E2155C">
      <w:rPr>
        <w:b/>
      </w:rPr>
      <w:t>EZP.271.6.2019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7CB410"/>
    <w:lvl w:ilvl="0">
      <w:numFmt w:val="bullet"/>
      <w:lvlText w:val="*"/>
      <w:lvlJc w:val="left"/>
    </w:lvl>
  </w:abstractNum>
  <w:abstractNum w:abstractNumId="1">
    <w:nsid w:val="010B2E51"/>
    <w:multiLevelType w:val="multilevel"/>
    <w:tmpl w:val="256271C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28670B3"/>
    <w:multiLevelType w:val="singleLevel"/>
    <w:tmpl w:val="C0C4D2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A177E8"/>
    <w:multiLevelType w:val="multilevel"/>
    <w:tmpl w:val="9C4488D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276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4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2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400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8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6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4" w:hanging="708"/>
      </w:pPr>
      <w:rPr>
        <w:rFonts w:hint="default"/>
      </w:rPr>
    </w:lvl>
  </w:abstractNum>
  <w:abstractNum w:abstractNumId="4">
    <w:nsid w:val="0CAA7D08"/>
    <w:multiLevelType w:val="hybridMultilevel"/>
    <w:tmpl w:val="1BC6BBD0"/>
    <w:lvl w:ilvl="0" w:tplc="8CB0E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ED0F97"/>
    <w:multiLevelType w:val="hybridMultilevel"/>
    <w:tmpl w:val="173003EC"/>
    <w:lvl w:ilvl="0" w:tplc="8D7C3D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63003"/>
    <w:multiLevelType w:val="singleLevel"/>
    <w:tmpl w:val="D068DFE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1228498B"/>
    <w:multiLevelType w:val="multilevel"/>
    <w:tmpl w:val="6614845E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3F00B2"/>
    <w:multiLevelType w:val="multilevel"/>
    <w:tmpl w:val="D7E85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BB5F79"/>
    <w:multiLevelType w:val="hybridMultilevel"/>
    <w:tmpl w:val="CB6EDABE"/>
    <w:lvl w:ilvl="0" w:tplc="BC22E7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27F64"/>
    <w:multiLevelType w:val="singleLevel"/>
    <w:tmpl w:val="D41CF806"/>
    <w:lvl w:ilvl="0">
      <w:start w:val="29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1D0038EC"/>
    <w:multiLevelType w:val="singleLevel"/>
    <w:tmpl w:val="E6807492"/>
    <w:lvl w:ilvl="0">
      <w:start w:val="4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1E9D3332"/>
    <w:multiLevelType w:val="singleLevel"/>
    <w:tmpl w:val="869A6746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3">
    <w:nsid w:val="245A48A4"/>
    <w:multiLevelType w:val="singleLevel"/>
    <w:tmpl w:val="DAE6548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324D6CA4"/>
    <w:multiLevelType w:val="hybridMultilevel"/>
    <w:tmpl w:val="815631BA"/>
    <w:lvl w:ilvl="0" w:tplc="87D0B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6B610F6"/>
    <w:multiLevelType w:val="singleLevel"/>
    <w:tmpl w:val="C10A5896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6">
    <w:nsid w:val="449C6781"/>
    <w:multiLevelType w:val="singleLevel"/>
    <w:tmpl w:val="9EF250D8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46806CCB"/>
    <w:multiLevelType w:val="hybridMultilevel"/>
    <w:tmpl w:val="E916A83E"/>
    <w:lvl w:ilvl="0" w:tplc="4E00CE3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8">
    <w:nsid w:val="47A37E0F"/>
    <w:multiLevelType w:val="singleLevel"/>
    <w:tmpl w:val="9EF250D8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7D62195"/>
    <w:multiLevelType w:val="singleLevel"/>
    <w:tmpl w:val="0CCC3F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8094085"/>
    <w:multiLevelType w:val="singleLevel"/>
    <w:tmpl w:val="D7103F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4E42056E"/>
    <w:multiLevelType w:val="singleLevel"/>
    <w:tmpl w:val="EF2E42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50B15B35"/>
    <w:multiLevelType w:val="singleLevel"/>
    <w:tmpl w:val="92FA2A4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3">
    <w:nsid w:val="51C94F60"/>
    <w:multiLevelType w:val="singleLevel"/>
    <w:tmpl w:val="9D568860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4">
    <w:nsid w:val="51DE7487"/>
    <w:multiLevelType w:val="singleLevel"/>
    <w:tmpl w:val="7BEC8A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538A142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>
    <w:nsid w:val="560712FB"/>
    <w:multiLevelType w:val="hybridMultilevel"/>
    <w:tmpl w:val="7ADA5CC8"/>
    <w:lvl w:ilvl="0" w:tplc="9F645B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B010DF92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6DEC84B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1F42B42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3E2D86E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A88E0088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D1C408B4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3B5A39F4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D21C1D1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>
    <w:nsid w:val="58B14864"/>
    <w:multiLevelType w:val="singleLevel"/>
    <w:tmpl w:val="D7BAA7A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8">
    <w:nsid w:val="58EF0456"/>
    <w:multiLevelType w:val="hybridMultilevel"/>
    <w:tmpl w:val="133E9138"/>
    <w:lvl w:ilvl="0" w:tplc="9F645BE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8F57F2A"/>
    <w:multiLevelType w:val="multilevel"/>
    <w:tmpl w:val="68BC8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59195192"/>
    <w:multiLevelType w:val="singleLevel"/>
    <w:tmpl w:val="4B1AB238"/>
    <w:lvl w:ilvl="0">
      <w:start w:val="9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1">
    <w:nsid w:val="59445625"/>
    <w:multiLevelType w:val="singleLevel"/>
    <w:tmpl w:val="FF8082EA"/>
    <w:lvl w:ilvl="0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2">
    <w:nsid w:val="5C9E670A"/>
    <w:multiLevelType w:val="singleLevel"/>
    <w:tmpl w:val="886ABEB4"/>
    <w:lvl w:ilvl="0">
      <w:start w:val="3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634346B9"/>
    <w:multiLevelType w:val="singleLevel"/>
    <w:tmpl w:val="E37EEE00"/>
    <w:lvl w:ilvl="0">
      <w:start w:val="2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4">
    <w:nsid w:val="65F77E63"/>
    <w:multiLevelType w:val="singleLevel"/>
    <w:tmpl w:val="FB1E4120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5">
    <w:nsid w:val="6A7F5E5E"/>
    <w:multiLevelType w:val="singleLevel"/>
    <w:tmpl w:val="FD4CE9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>
    <w:nsid w:val="6ABC6C17"/>
    <w:multiLevelType w:val="multilevel"/>
    <w:tmpl w:val="0C64AF0E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382518"/>
    <w:multiLevelType w:val="singleLevel"/>
    <w:tmpl w:val="6A50DAB4"/>
    <w:lvl w:ilvl="0">
      <w:start w:val="1"/>
      <w:numFmt w:val="low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>
    <w:nsid w:val="72A44D03"/>
    <w:multiLevelType w:val="singleLevel"/>
    <w:tmpl w:val="435202D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>
    <w:nsid w:val="731E133F"/>
    <w:multiLevelType w:val="singleLevel"/>
    <w:tmpl w:val="3162EC24"/>
    <w:lvl w:ilvl="0">
      <w:start w:val="3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0">
    <w:nsid w:val="760C0303"/>
    <w:multiLevelType w:val="multilevel"/>
    <w:tmpl w:val="758857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7B2610"/>
    <w:multiLevelType w:val="singleLevel"/>
    <w:tmpl w:val="D4626196"/>
    <w:lvl w:ilvl="0">
      <w:start w:val="20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2">
    <w:nsid w:val="7B3D28C6"/>
    <w:multiLevelType w:val="singleLevel"/>
    <w:tmpl w:val="DCD0BD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8"/>
  </w:num>
  <w:num w:numId="2">
    <w:abstractNumId w:val="4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26"/>
  </w:num>
  <w:num w:numId="7">
    <w:abstractNumId w:val="4"/>
  </w:num>
  <w:num w:numId="8">
    <w:abstractNumId w:val="14"/>
  </w:num>
  <w:num w:numId="9">
    <w:abstractNumId w:val="15"/>
  </w:num>
  <w:num w:numId="10">
    <w:abstractNumId w:val="34"/>
  </w:num>
  <w:num w:numId="11">
    <w:abstractNumId w:val="34"/>
    <w:lvlOverride w:ilvl="0">
      <w:lvl w:ilvl="0">
        <w:start w:val="1"/>
        <w:numFmt w:val="lowerLetter"/>
        <w:lvlText w:val="%1)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2"/>
  </w:num>
  <w:num w:numId="16">
    <w:abstractNumId w:val="25"/>
  </w:num>
  <w:num w:numId="17">
    <w:abstractNumId w:val="36"/>
  </w:num>
  <w:num w:numId="18">
    <w:abstractNumId w:val="17"/>
  </w:num>
  <w:num w:numId="19">
    <w:abstractNumId w:val="29"/>
  </w:num>
  <w:num w:numId="20">
    <w:abstractNumId w:val="7"/>
  </w:num>
  <w:num w:numId="21">
    <w:abstractNumId w:val="24"/>
  </w:num>
  <w:num w:numId="22">
    <w:abstractNumId w:val="21"/>
  </w:num>
  <w:num w:numId="23">
    <w:abstractNumId w:val="42"/>
  </w:num>
  <w:num w:numId="24">
    <w:abstractNumId w:val="19"/>
  </w:num>
  <w:num w:numId="25">
    <w:abstractNumId w:val="12"/>
  </w:num>
  <w:num w:numId="26">
    <w:abstractNumId w:val="41"/>
  </w:num>
  <w:num w:numId="27">
    <w:abstractNumId w:val="10"/>
  </w:num>
  <w:num w:numId="28">
    <w:abstractNumId w:val="20"/>
  </w:num>
  <w:num w:numId="29">
    <w:abstractNumId w:val="32"/>
  </w:num>
  <w:num w:numId="30">
    <w:abstractNumId w:val="23"/>
  </w:num>
  <w:num w:numId="31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4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2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23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8">
    <w:abstractNumId w:val="27"/>
  </w:num>
  <w:num w:numId="39">
    <w:abstractNumId w:val="30"/>
  </w:num>
  <w:num w:numId="40">
    <w:abstractNumId w:val="31"/>
  </w:num>
  <w:num w:numId="41">
    <w:abstractNumId w:val="31"/>
    <w:lvlOverride w:ilvl="0">
      <w:lvl w:ilvl="0">
        <w:start w:val="14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35"/>
  </w:num>
  <w:num w:numId="43">
    <w:abstractNumId w:val="37"/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38"/>
  </w:num>
  <w:num w:numId="46">
    <w:abstractNumId w:val="22"/>
  </w:num>
  <w:num w:numId="47">
    <w:abstractNumId w:val="18"/>
  </w:num>
  <w:num w:numId="48">
    <w:abstractNumId w:val="18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39"/>
  </w:num>
  <w:num w:numId="50">
    <w:abstractNumId w:val="6"/>
  </w:num>
  <w:num w:numId="51">
    <w:abstractNumId w:val="16"/>
  </w:num>
  <w:num w:numId="52">
    <w:abstractNumId w:val="13"/>
  </w:num>
  <w:num w:numId="53">
    <w:abstractNumId w:val="5"/>
  </w:num>
  <w:num w:numId="54">
    <w:abstractNumId w:val="9"/>
  </w:num>
  <w:num w:numId="55">
    <w:abstractNumId w:val="2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D6"/>
    <w:rsid w:val="000354AF"/>
    <w:rsid w:val="00040A4B"/>
    <w:rsid w:val="00040AC2"/>
    <w:rsid w:val="00071488"/>
    <w:rsid w:val="00077060"/>
    <w:rsid w:val="000A29DB"/>
    <w:rsid w:val="000B2D98"/>
    <w:rsid w:val="000B6D9A"/>
    <w:rsid w:val="000C46C6"/>
    <w:rsid w:val="000D45C3"/>
    <w:rsid w:val="000D61A9"/>
    <w:rsid w:val="000E3916"/>
    <w:rsid w:val="00111DBC"/>
    <w:rsid w:val="00116283"/>
    <w:rsid w:val="001268EE"/>
    <w:rsid w:val="00130D56"/>
    <w:rsid w:val="001418C3"/>
    <w:rsid w:val="00142CCA"/>
    <w:rsid w:val="00156E94"/>
    <w:rsid w:val="001618CA"/>
    <w:rsid w:val="0018608A"/>
    <w:rsid w:val="001D56E6"/>
    <w:rsid w:val="001D7354"/>
    <w:rsid w:val="001E14E0"/>
    <w:rsid w:val="002045FA"/>
    <w:rsid w:val="00204A43"/>
    <w:rsid w:val="00245EB9"/>
    <w:rsid w:val="00246729"/>
    <w:rsid w:val="002559B0"/>
    <w:rsid w:val="00257AF9"/>
    <w:rsid w:val="00257CDA"/>
    <w:rsid w:val="0026626D"/>
    <w:rsid w:val="00273358"/>
    <w:rsid w:val="00276270"/>
    <w:rsid w:val="002779C9"/>
    <w:rsid w:val="00277F50"/>
    <w:rsid w:val="0028398B"/>
    <w:rsid w:val="00291E20"/>
    <w:rsid w:val="00291F12"/>
    <w:rsid w:val="00294051"/>
    <w:rsid w:val="002A6B8A"/>
    <w:rsid w:val="002B5650"/>
    <w:rsid w:val="002F1909"/>
    <w:rsid w:val="002F5413"/>
    <w:rsid w:val="00315FCB"/>
    <w:rsid w:val="003202D2"/>
    <w:rsid w:val="003215BB"/>
    <w:rsid w:val="00326AF9"/>
    <w:rsid w:val="00363D57"/>
    <w:rsid w:val="00366F4F"/>
    <w:rsid w:val="00382B3D"/>
    <w:rsid w:val="003A40BC"/>
    <w:rsid w:val="003E5C48"/>
    <w:rsid w:val="003F6C43"/>
    <w:rsid w:val="00442955"/>
    <w:rsid w:val="00442D70"/>
    <w:rsid w:val="00446F4E"/>
    <w:rsid w:val="00450FD6"/>
    <w:rsid w:val="00452799"/>
    <w:rsid w:val="00465139"/>
    <w:rsid w:val="00496A5E"/>
    <w:rsid w:val="004C388E"/>
    <w:rsid w:val="004D1DBB"/>
    <w:rsid w:val="004D22C7"/>
    <w:rsid w:val="004D7F36"/>
    <w:rsid w:val="004E1075"/>
    <w:rsid w:val="004E1A82"/>
    <w:rsid w:val="004E65AC"/>
    <w:rsid w:val="0052607C"/>
    <w:rsid w:val="00527F29"/>
    <w:rsid w:val="0053289D"/>
    <w:rsid w:val="00534C35"/>
    <w:rsid w:val="00565FB0"/>
    <w:rsid w:val="00567F6F"/>
    <w:rsid w:val="00574580"/>
    <w:rsid w:val="005A6595"/>
    <w:rsid w:val="005B1E60"/>
    <w:rsid w:val="005B6813"/>
    <w:rsid w:val="005C5464"/>
    <w:rsid w:val="00605E29"/>
    <w:rsid w:val="00633F73"/>
    <w:rsid w:val="006341DD"/>
    <w:rsid w:val="00683E9C"/>
    <w:rsid w:val="006A28F2"/>
    <w:rsid w:val="006C0B4D"/>
    <w:rsid w:val="006C44FF"/>
    <w:rsid w:val="006C5701"/>
    <w:rsid w:val="006E1FCE"/>
    <w:rsid w:val="006E47E7"/>
    <w:rsid w:val="006E4B9E"/>
    <w:rsid w:val="006F1C57"/>
    <w:rsid w:val="0071580A"/>
    <w:rsid w:val="007323E3"/>
    <w:rsid w:val="00744534"/>
    <w:rsid w:val="00745406"/>
    <w:rsid w:val="007465D6"/>
    <w:rsid w:val="007521F6"/>
    <w:rsid w:val="00785908"/>
    <w:rsid w:val="00794937"/>
    <w:rsid w:val="007B1137"/>
    <w:rsid w:val="007C2D4F"/>
    <w:rsid w:val="007C6943"/>
    <w:rsid w:val="007D28CD"/>
    <w:rsid w:val="007D585E"/>
    <w:rsid w:val="007D7DD1"/>
    <w:rsid w:val="007F72FD"/>
    <w:rsid w:val="007F7C5B"/>
    <w:rsid w:val="00802FD3"/>
    <w:rsid w:val="00823C1F"/>
    <w:rsid w:val="008303F9"/>
    <w:rsid w:val="00833AEC"/>
    <w:rsid w:val="00837D29"/>
    <w:rsid w:val="00860C66"/>
    <w:rsid w:val="008704E0"/>
    <w:rsid w:val="00877196"/>
    <w:rsid w:val="00886F70"/>
    <w:rsid w:val="0088772C"/>
    <w:rsid w:val="008A4757"/>
    <w:rsid w:val="008A7828"/>
    <w:rsid w:val="008B125E"/>
    <w:rsid w:val="008E543D"/>
    <w:rsid w:val="008F5270"/>
    <w:rsid w:val="008F557F"/>
    <w:rsid w:val="009055B3"/>
    <w:rsid w:val="009059E8"/>
    <w:rsid w:val="00906B54"/>
    <w:rsid w:val="00927924"/>
    <w:rsid w:val="00941DE3"/>
    <w:rsid w:val="009866F8"/>
    <w:rsid w:val="00994C05"/>
    <w:rsid w:val="009B12DE"/>
    <w:rsid w:val="009B2828"/>
    <w:rsid w:val="009B624F"/>
    <w:rsid w:val="009C7844"/>
    <w:rsid w:val="009D4CB6"/>
    <w:rsid w:val="009E1BBE"/>
    <w:rsid w:val="009E5A7A"/>
    <w:rsid w:val="009F79B6"/>
    <w:rsid w:val="00A02377"/>
    <w:rsid w:val="00A23EF4"/>
    <w:rsid w:val="00A340E9"/>
    <w:rsid w:val="00A36EFF"/>
    <w:rsid w:val="00A503F8"/>
    <w:rsid w:val="00A64BFD"/>
    <w:rsid w:val="00A816B3"/>
    <w:rsid w:val="00A819B0"/>
    <w:rsid w:val="00A83B8C"/>
    <w:rsid w:val="00AB5691"/>
    <w:rsid w:val="00AC10D1"/>
    <w:rsid w:val="00AC2E3C"/>
    <w:rsid w:val="00AC3614"/>
    <w:rsid w:val="00AC6093"/>
    <w:rsid w:val="00AD2706"/>
    <w:rsid w:val="00AD3917"/>
    <w:rsid w:val="00AD3B92"/>
    <w:rsid w:val="00AE1D2C"/>
    <w:rsid w:val="00B06B9A"/>
    <w:rsid w:val="00B07B23"/>
    <w:rsid w:val="00B24E0E"/>
    <w:rsid w:val="00B53948"/>
    <w:rsid w:val="00B72D6A"/>
    <w:rsid w:val="00B97974"/>
    <w:rsid w:val="00BA04B1"/>
    <w:rsid w:val="00BA1FC3"/>
    <w:rsid w:val="00BC3170"/>
    <w:rsid w:val="00BC3D19"/>
    <w:rsid w:val="00BC6FFF"/>
    <w:rsid w:val="00C045D5"/>
    <w:rsid w:val="00C355D7"/>
    <w:rsid w:val="00C57431"/>
    <w:rsid w:val="00C725D7"/>
    <w:rsid w:val="00CA0A3C"/>
    <w:rsid w:val="00CA25E8"/>
    <w:rsid w:val="00CC4811"/>
    <w:rsid w:val="00CC5417"/>
    <w:rsid w:val="00CE1961"/>
    <w:rsid w:val="00CF25FA"/>
    <w:rsid w:val="00CF6799"/>
    <w:rsid w:val="00D04F7A"/>
    <w:rsid w:val="00D12EB1"/>
    <w:rsid w:val="00D12FF0"/>
    <w:rsid w:val="00D33A09"/>
    <w:rsid w:val="00D35137"/>
    <w:rsid w:val="00D3659B"/>
    <w:rsid w:val="00D56023"/>
    <w:rsid w:val="00D72E15"/>
    <w:rsid w:val="00D82054"/>
    <w:rsid w:val="00DC69B5"/>
    <w:rsid w:val="00DD7BC2"/>
    <w:rsid w:val="00E203EB"/>
    <w:rsid w:val="00E20DEC"/>
    <w:rsid w:val="00E2155C"/>
    <w:rsid w:val="00E248AB"/>
    <w:rsid w:val="00E2732F"/>
    <w:rsid w:val="00E372C5"/>
    <w:rsid w:val="00E41158"/>
    <w:rsid w:val="00E44B78"/>
    <w:rsid w:val="00E51E2C"/>
    <w:rsid w:val="00E544E6"/>
    <w:rsid w:val="00E66612"/>
    <w:rsid w:val="00E70B74"/>
    <w:rsid w:val="00E9210E"/>
    <w:rsid w:val="00EB1000"/>
    <w:rsid w:val="00EC5DAD"/>
    <w:rsid w:val="00ED1942"/>
    <w:rsid w:val="00EF35CC"/>
    <w:rsid w:val="00EF64A0"/>
    <w:rsid w:val="00F2595A"/>
    <w:rsid w:val="00F25F29"/>
    <w:rsid w:val="00F31011"/>
    <w:rsid w:val="00F5688E"/>
    <w:rsid w:val="00FA3D2B"/>
    <w:rsid w:val="00FA4A43"/>
    <w:rsid w:val="00FE403D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FD6"/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2706"/>
    <w:pPr>
      <w:keepNext/>
      <w:jc w:val="both"/>
      <w:outlineLvl w:val="0"/>
    </w:pPr>
    <w:rPr>
      <w:rFonts w:eastAsiaTheme="majorEastAsia" w:cstheme="majorBidi"/>
    </w:rPr>
  </w:style>
  <w:style w:type="paragraph" w:styleId="Nagwek2">
    <w:name w:val="heading 2"/>
    <w:basedOn w:val="Normalny"/>
    <w:next w:val="Normalny"/>
    <w:link w:val="Nagwek2Znak"/>
    <w:qFormat/>
    <w:rsid w:val="00AD2706"/>
    <w:pPr>
      <w:keepNext/>
      <w:jc w:val="right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6E1FCE"/>
    <w:pPr>
      <w:keepNext/>
      <w:jc w:val="both"/>
      <w:outlineLvl w:val="2"/>
    </w:pPr>
    <w:rPr>
      <w:b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D2706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nhideWhenUsed/>
    <w:qFormat/>
    <w:rsid w:val="008303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AD2706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rsid w:val="00AD2706"/>
    <w:pPr>
      <w:keepNext/>
      <w:keepLines/>
      <w:spacing w:before="200"/>
      <w:outlineLvl w:val="6"/>
    </w:pPr>
    <w:rPr>
      <w:rFonts w:ascii="Cambria" w:eastAsia="MS Gothic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nhideWhenUsed/>
    <w:qFormat/>
    <w:rsid w:val="008303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qFormat/>
    <w:rsid w:val="006E1FCE"/>
    <w:pPr>
      <w:keepNext/>
      <w:autoSpaceDE w:val="0"/>
      <w:autoSpaceDN w:val="0"/>
      <w:jc w:val="both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D2706"/>
    <w:rPr>
      <w:rFonts w:ascii="Times New Roman" w:eastAsiaTheme="majorEastAsia" w:hAnsi="Times New Roman" w:cstheme="majorBidi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D2706"/>
    <w:rPr>
      <w:rFonts w:ascii="Times New Roman" w:hAnsi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E1FCE"/>
    <w:rPr>
      <w:rFonts w:ascii="Times New Roman" w:eastAsia="Times New Roman" w:hAnsi="Times New Roman"/>
      <w:b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D2706"/>
    <w:rPr>
      <w:rFonts w:ascii="Cambria" w:eastAsia="MS Gothic" w:hAnsi="Cambria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303F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D2706"/>
    <w:rPr>
      <w:rFonts w:ascii="Cambria" w:eastAsia="MS Gothic" w:hAnsi="Cambria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AD2706"/>
    <w:rPr>
      <w:rFonts w:ascii="Cambria" w:eastAsia="MS Gothic" w:hAnsi="Cambria"/>
      <w:i/>
      <w:iCs/>
      <w:color w:val="40404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303F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E1FCE"/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2706"/>
    <w:pPr>
      <w:ind w:left="720"/>
      <w:contextualSpacing/>
    </w:pPr>
  </w:style>
  <w:style w:type="paragraph" w:customStyle="1" w:styleId="Default">
    <w:name w:val="Default"/>
    <w:rsid w:val="00257C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E54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E543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E92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210E"/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303F9"/>
    <w:pPr>
      <w:ind w:left="568" w:hanging="284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03F9"/>
    <w:rPr>
      <w:rFonts w:ascii="Arial" w:eastAsia="Times New Roman" w:hAnsi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303F9"/>
    <w:pPr>
      <w:ind w:left="397" w:hanging="397"/>
      <w:jc w:val="both"/>
    </w:pPr>
    <w:rPr>
      <w:b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303F9"/>
    <w:rPr>
      <w:rFonts w:ascii="Times New Roman" w:eastAsia="Times New Roman" w:hAnsi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303F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303F9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303F9"/>
    <w:pPr>
      <w:spacing w:line="480" w:lineRule="auto"/>
      <w:ind w:left="357"/>
      <w:jc w:val="both"/>
    </w:pPr>
    <w:rPr>
      <w:rFonts w:ascii="Tahoma" w:hAnsi="Tahoma" w:cs="Tahom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03F9"/>
    <w:rPr>
      <w:rFonts w:ascii="Tahoma" w:eastAsia="Times New Roman" w:hAnsi="Tahoma" w:cs="Tahom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78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7844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yle28">
    <w:name w:val="Style28"/>
    <w:basedOn w:val="Normalny"/>
    <w:uiPriority w:val="99"/>
    <w:rsid w:val="00442955"/>
    <w:pPr>
      <w:widowControl w:val="0"/>
      <w:autoSpaceDE w:val="0"/>
      <w:autoSpaceDN w:val="0"/>
      <w:adjustRightInd w:val="0"/>
      <w:spacing w:line="254" w:lineRule="exact"/>
      <w:ind w:hanging="331"/>
      <w:jc w:val="both"/>
    </w:pPr>
    <w:rPr>
      <w:rFonts w:ascii="Constantia" w:eastAsiaTheme="minorEastAsia" w:hAnsi="Constantia"/>
      <w:sz w:val="24"/>
      <w:szCs w:val="24"/>
    </w:rPr>
  </w:style>
  <w:style w:type="paragraph" w:customStyle="1" w:styleId="Style32">
    <w:name w:val="Style32"/>
    <w:basedOn w:val="Normalny"/>
    <w:uiPriority w:val="99"/>
    <w:rsid w:val="00442955"/>
    <w:pPr>
      <w:widowControl w:val="0"/>
      <w:autoSpaceDE w:val="0"/>
      <w:autoSpaceDN w:val="0"/>
      <w:adjustRightInd w:val="0"/>
      <w:spacing w:line="254" w:lineRule="exact"/>
      <w:ind w:hanging="338"/>
      <w:jc w:val="both"/>
    </w:pPr>
    <w:rPr>
      <w:rFonts w:ascii="Constantia" w:eastAsiaTheme="minorEastAsia" w:hAnsi="Constantia"/>
      <w:sz w:val="24"/>
      <w:szCs w:val="24"/>
    </w:rPr>
  </w:style>
  <w:style w:type="paragraph" w:customStyle="1" w:styleId="Style34">
    <w:name w:val="Style34"/>
    <w:basedOn w:val="Normalny"/>
    <w:uiPriority w:val="99"/>
    <w:rsid w:val="00442955"/>
    <w:pPr>
      <w:widowControl w:val="0"/>
      <w:autoSpaceDE w:val="0"/>
      <w:autoSpaceDN w:val="0"/>
      <w:adjustRightInd w:val="0"/>
      <w:spacing w:line="389" w:lineRule="exact"/>
    </w:pPr>
    <w:rPr>
      <w:rFonts w:ascii="Constantia" w:eastAsiaTheme="minorEastAsia" w:hAnsi="Constantia"/>
      <w:sz w:val="24"/>
      <w:szCs w:val="24"/>
    </w:rPr>
  </w:style>
  <w:style w:type="character" w:customStyle="1" w:styleId="FontStyle85">
    <w:name w:val="Font Style85"/>
    <w:basedOn w:val="Domylnaczcionkaakapitu"/>
    <w:uiPriority w:val="99"/>
    <w:rsid w:val="0044295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6">
    <w:name w:val="Font Style86"/>
    <w:basedOn w:val="Domylnaczcionkaakapitu"/>
    <w:uiPriority w:val="99"/>
    <w:rsid w:val="0044295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5">
    <w:name w:val="Font Style75"/>
    <w:basedOn w:val="Domylnaczcionkaakapitu"/>
    <w:uiPriority w:val="99"/>
    <w:rsid w:val="006A28F2"/>
    <w:rPr>
      <w:rFonts w:ascii="Times New Roman" w:hAnsi="Times New Roman" w:cs="Times New Roman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41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semiHidden/>
    <w:rsid w:val="006E1FCE"/>
    <w:rPr>
      <w:rFonts w:ascii="Times New Roman" w:eastAsia="Times New Roman" w:hAnsi="Times New Roman"/>
      <w:snapToGrid w:val="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E1FCE"/>
    <w:pPr>
      <w:widowControl w:val="0"/>
    </w:pPr>
    <w:rPr>
      <w:snapToGrid w:val="0"/>
    </w:rPr>
  </w:style>
  <w:style w:type="paragraph" w:customStyle="1" w:styleId="nagwek2tabela">
    <w:name w:val="nagłówek 2 tabela"/>
    <w:basedOn w:val="Nagwek2"/>
    <w:autoRedefine/>
    <w:rsid w:val="006E1FCE"/>
    <w:pPr>
      <w:keepNext w:val="0"/>
      <w:keepLines/>
      <w:widowControl w:val="0"/>
      <w:tabs>
        <w:tab w:val="left" w:pos="0"/>
        <w:tab w:val="num" w:pos="360"/>
      </w:tabs>
      <w:autoSpaceDE w:val="0"/>
      <w:autoSpaceDN w:val="0"/>
      <w:adjustRightInd w:val="0"/>
      <w:jc w:val="left"/>
      <w:outlineLvl w:val="9"/>
    </w:pPr>
    <w:rPr>
      <w:rFonts w:eastAsia="Arial Unicode MS"/>
      <w:sz w:val="22"/>
      <w:szCs w:val="22"/>
    </w:rPr>
  </w:style>
  <w:style w:type="character" w:styleId="Pogrubienie">
    <w:name w:val="Strong"/>
    <w:qFormat/>
    <w:rsid w:val="006E1FCE"/>
    <w:rPr>
      <w:b/>
      <w:bCs/>
    </w:rPr>
  </w:style>
  <w:style w:type="paragraph" w:customStyle="1" w:styleId="ust">
    <w:name w:val="ust"/>
    <w:rsid w:val="006E1FC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xl24">
    <w:name w:val="xl24"/>
    <w:basedOn w:val="Normalny"/>
    <w:rsid w:val="006E1FC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Normalny"/>
    <w:rsid w:val="006E1FCE"/>
    <w:pP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27">
    <w:name w:val="xl27"/>
    <w:basedOn w:val="Normalny"/>
    <w:rsid w:val="006E1FC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">
    <w:name w:val="xl28"/>
    <w:basedOn w:val="Normalny"/>
    <w:rsid w:val="006E1FC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">
    <w:name w:val="xl29"/>
    <w:basedOn w:val="Normalny"/>
    <w:rsid w:val="006E1FCE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30">
    <w:name w:val="xl30"/>
    <w:basedOn w:val="Normalny"/>
    <w:rsid w:val="006E1FCE"/>
    <w:pP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1">
    <w:name w:val="xl31"/>
    <w:basedOn w:val="Normalny"/>
    <w:rsid w:val="006E1FC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2">
    <w:name w:val="xl32"/>
    <w:basedOn w:val="Normalny"/>
    <w:rsid w:val="006E1FCE"/>
    <w:pPr>
      <w:spacing w:before="100" w:beforeAutospacing="1" w:after="100" w:afterAutospacing="1"/>
      <w:jc w:val="right"/>
    </w:pPr>
    <w:rPr>
      <w:rFonts w:ascii="Arial" w:hAnsi="Arial"/>
      <w:b/>
      <w:bCs/>
      <w:sz w:val="24"/>
      <w:szCs w:val="24"/>
    </w:rPr>
  </w:style>
  <w:style w:type="paragraph" w:customStyle="1" w:styleId="xl33">
    <w:name w:val="xl33"/>
    <w:basedOn w:val="Normalny"/>
    <w:rsid w:val="006E1FCE"/>
    <w:pP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4">
    <w:name w:val="xl34"/>
    <w:basedOn w:val="Normalny"/>
    <w:rsid w:val="006E1FCE"/>
    <w:pPr>
      <w:shd w:val="clear" w:color="auto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">
    <w:name w:val="xl35"/>
    <w:basedOn w:val="Normalny"/>
    <w:rsid w:val="006E1FCE"/>
    <w:pPr>
      <w:spacing w:before="100" w:beforeAutospacing="1" w:after="100" w:afterAutospacing="1"/>
      <w:jc w:val="right"/>
    </w:pPr>
    <w:rPr>
      <w:rFonts w:ascii="Arial" w:hAnsi="Arial"/>
      <w:b/>
      <w:bCs/>
      <w:sz w:val="24"/>
      <w:szCs w:val="24"/>
    </w:rPr>
  </w:style>
  <w:style w:type="paragraph" w:customStyle="1" w:styleId="xl36">
    <w:name w:val="xl36"/>
    <w:basedOn w:val="Normalny"/>
    <w:rsid w:val="006E1FCE"/>
    <w:pPr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E1FCE"/>
    <w:rPr>
      <w:rFonts w:ascii="Times New Roman" w:eastAsia="Times New Roman" w:hAnsi="Times New Roman"/>
      <w:b/>
      <w:bCs/>
      <w:snapToGrid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E1FCE"/>
    <w:pPr>
      <w:widowControl/>
    </w:pPr>
    <w:rPr>
      <w:b/>
      <w:bCs/>
      <w:snapToGrid/>
    </w:rPr>
  </w:style>
  <w:style w:type="paragraph" w:styleId="Tekstpodstawowy3">
    <w:name w:val="Body Text 3"/>
    <w:basedOn w:val="Normalny"/>
    <w:link w:val="Tekstpodstawowy3Znak"/>
    <w:semiHidden/>
    <w:rsid w:val="006E1FCE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E1FCE"/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tyle7">
    <w:name w:val="Style7"/>
    <w:basedOn w:val="Normalny"/>
    <w:uiPriority w:val="99"/>
    <w:rsid w:val="006E1FCE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onstantia" w:eastAsiaTheme="minorEastAsia" w:hAnsi="Constantia"/>
      <w:sz w:val="24"/>
      <w:szCs w:val="24"/>
    </w:rPr>
  </w:style>
  <w:style w:type="paragraph" w:customStyle="1" w:styleId="Style2">
    <w:name w:val="Style2"/>
    <w:basedOn w:val="Normalny"/>
    <w:uiPriority w:val="99"/>
    <w:rsid w:val="00A23EF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A23EF4"/>
    <w:pPr>
      <w:widowControl w:val="0"/>
      <w:autoSpaceDE w:val="0"/>
      <w:autoSpaceDN w:val="0"/>
      <w:adjustRightInd w:val="0"/>
      <w:spacing w:line="245" w:lineRule="exact"/>
      <w:ind w:firstLine="288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A23EF4"/>
    <w:pPr>
      <w:widowControl w:val="0"/>
      <w:autoSpaceDE w:val="0"/>
      <w:autoSpaceDN w:val="0"/>
      <w:adjustRightInd w:val="0"/>
      <w:spacing w:line="240" w:lineRule="exact"/>
      <w:ind w:hanging="336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Normalny"/>
    <w:uiPriority w:val="99"/>
    <w:rsid w:val="00A23EF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23EF4"/>
    <w:rPr>
      <w:rFonts w:ascii="Times New Roman" w:hAnsi="Times New Roman" w:cs="Times New Roman"/>
      <w:b/>
      <w:bCs/>
      <w:i/>
      <w:iCs/>
      <w:color w:val="000000"/>
      <w:spacing w:val="40"/>
      <w:sz w:val="12"/>
      <w:szCs w:val="12"/>
    </w:rPr>
  </w:style>
  <w:style w:type="character" w:customStyle="1" w:styleId="FontStyle13">
    <w:name w:val="Font Style13"/>
    <w:basedOn w:val="Domylnaczcionkaakapitu"/>
    <w:uiPriority w:val="99"/>
    <w:rsid w:val="00A23EF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A23EF4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A23EF4"/>
    <w:pPr>
      <w:widowControl w:val="0"/>
      <w:autoSpaceDE w:val="0"/>
      <w:autoSpaceDN w:val="0"/>
      <w:adjustRightInd w:val="0"/>
      <w:spacing w:line="240" w:lineRule="exact"/>
      <w:ind w:hanging="422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Normalny"/>
    <w:uiPriority w:val="99"/>
    <w:rsid w:val="00A23EF4"/>
    <w:pPr>
      <w:widowControl w:val="0"/>
      <w:autoSpaceDE w:val="0"/>
      <w:autoSpaceDN w:val="0"/>
      <w:adjustRightInd w:val="0"/>
      <w:spacing w:line="240" w:lineRule="exact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FD6"/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2706"/>
    <w:pPr>
      <w:keepNext/>
      <w:jc w:val="both"/>
      <w:outlineLvl w:val="0"/>
    </w:pPr>
    <w:rPr>
      <w:rFonts w:eastAsiaTheme="majorEastAsia" w:cstheme="majorBidi"/>
    </w:rPr>
  </w:style>
  <w:style w:type="paragraph" w:styleId="Nagwek2">
    <w:name w:val="heading 2"/>
    <w:basedOn w:val="Normalny"/>
    <w:next w:val="Normalny"/>
    <w:link w:val="Nagwek2Znak"/>
    <w:qFormat/>
    <w:rsid w:val="00AD2706"/>
    <w:pPr>
      <w:keepNext/>
      <w:jc w:val="right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6E1FCE"/>
    <w:pPr>
      <w:keepNext/>
      <w:jc w:val="both"/>
      <w:outlineLvl w:val="2"/>
    </w:pPr>
    <w:rPr>
      <w:b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D2706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nhideWhenUsed/>
    <w:qFormat/>
    <w:rsid w:val="008303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AD2706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rsid w:val="00AD2706"/>
    <w:pPr>
      <w:keepNext/>
      <w:keepLines/>
      <w:spacing w:before="200"/>
      <w:outlineLvl w:val="6"/>
    </w:pPr>
    <w:rPr>
      <w:rFonts w:ascii="Cambria" w:eastAsia="MS Gothic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nhideWhenUsed/>
    <w:qFormat/>
    <w:rsid w:val="008303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qFormat/>
    <w:rsid w:val="006E1FCE"/>
    <w:pPr>
      <w:keepNext/>
      <w:autoSpaceDE w:val="0"/>
      <w:autoSpaceDN w:val="0"/>
      <w:jc w:val="both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D2706"/>
    <w:rPr>
      <w:rFonts w:ascii="Times New Roman" w:eastAsiaTheme="majorEastAsia" w:hAnsi="Times New Roman" w:cstheme="majorBidi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D2706"/>
    <w:rPr>
      <w:rFonts w:ascii="Times New Roman" w:hAnsi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E1FCE"/>
    <w:rPr>
      <w:rFonts w:ascii="Times New Roman" w:eastAsia="Times New Roman" w:hAnsi="Times New Roman"/>
      <w:b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D2706"/>
    <w:rPr>
      <w:rFonts w:ascii="Cambria" w:eastAsia="MS Gothic" w:hAnsi="Cambria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303F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D2706"/>
    <w:rPr>
      <w:rFonts w:ascii="Cambria" w:eastAsia="MS Gothic" w:hAnsi="Cambria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AD2706"/>
    <w:rPr>
      <w:rFonts w:ascii="Cambria" w:eastAsia="MS Gothic" w:hAnsi="Cambria"/>
      <w:i/>
      <w:iCs/>
      <w:color w:val="40404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303F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E1FCE"/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2706"/>
    <w:pPr>
      <w:ind w:left="720"/>
      <w:contextualSpacing/>
    </w:pPr>
  </w:style>
  <w:style w:type="paragraph" w:customStyle="1" w:styleId="Default">
    <w:name w:val="Default"/>
    <w:rsid w:val="00257C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E54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E543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E92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210E"/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303F9"/>
    <w:pPr>
      <w:ind w:left="568" w:hanging="284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03F9"/>
    <w:rPr>
      <w:rFonts w:ascii="Arial" w:eastAsia="Times New Roman" w:hAnsi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303F9"/>
    <w:pPr>
      <w:ind w:left="397" w:hanging="397"/>
      <w:jc w:val="both"/>
    </w:pPr>
    <w:rPr>
      <w:b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303F9"/>
    <w:rPr>
      <w:rFonts w:ascii="Times New Roman" w:eastAsia="Times New Roman" w:hAnsi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303F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303F9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303F9"/>
    <w:pPr>
      <w:spacing w:line="480" w:lineRule="auto"/>
      <w:ind w:left="357"/>
      <w:jc w:val="both"/>
    </w:pPr>
    <w:rPr>
      <w:rFonts w:ascii="Tahoma" w:hAnsi="Tahoma" w:cs="Tahom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03F9"/>
    <w:rPr>
      <w:rFonts w:ascii="Tahoma" w:eastAsia="Times New Roman" w:hAnsi="Tahoma" w:cs="Tahom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78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7844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yle28">
    <w:name w:val="Style28"/>
    <w:basedOn w:val="Normalny"/>
    <w:uiPriority w:val="99"/>
    <w:rsid w:val="00442955"/>
    <w:pPr>
      <w:widowControl w:val="0"/>
      <w:autoSpaceDE w:val="0"/>
      <w:autoSpaceDN w:val="0"/>
      <w:adjustRightInd w:val="0"/>
      <w:spacing w:line="254" w:lineRule="exact"/>
      <w:ind w:hanging="331"/>
      <w:jc w:val="both"/>
    </w:pPr>
    <w:rPr>
      <w:rFonts w:ascii="Constantia" w:eastAsiaTheme="minorEastAsia" w:hAnsi="Constantia"/>
      <w:sz w:val="24"/>
      <w:szCs w:val="24"/>
    </w:rPr>
  </w:style>
  <w:style w:type="paragraph" w:customStyle="1" w:styleId="Style32">
    <w:name w:val="Style32"/>
    <w:basedOn w:val="Normalny"/>
    <w:uiPriority w:val="99"/>
    <w:rsid w:val="00442955"/>
    <w:pPr>
      <w:widowControl w:val="0"/>
      <w:autoSpaceDE w:val="0"/>
      <w:autoSpaceDN w:val="0"/>
      <w:adjustRightInd w:val="0"/>
      <w:spacing w:line="254" w:lineRule="exact"/>
      <w:ind w:hanging="338"/>
      <w:jc w:val="both"/>
    </w:pPr>
    <w:rPr>
      <w:rFonts w:ascii="Constantia" w:eastAsiaTheme="minorEastAsia" w:hAnsi="Constantia"/>
      <w:sz w:val="24"/>
      <w:szCs w:val="24"/>
    </w:rPr>
  </w:style>
  <w:style w:type="paragraph" w:customStyle="1" w:styleId="Style34">
    <w:name w:val="Style34"/>
    <w:basedOn w:val="Normalny"/>
    <w:uiPriority w:val="99"/>
    <w:rsid w:val="00442955"/>
    <w:pPr>
      <w:widowControl w:val="0"/>
      <w:autoSpaceDE w:val="0"/>
      <w:autoSpaceDN w:val="0"/>
      <w:adjustRightInd w:val="0"/>
      <w:spacing w:line="389" w:lineRule="exact"/>
    </w:pPr>
    <w:rPr>
      <w:rFonts w:ascii="Constantia" w:eastAsiaTheme="minorEastAsia" w:hAnsi="Constantia"/>
      <w:sz w:val="24"/>
      <w:szCs w:val="24"/>
    </w:rPr>
  </w:style>
  <w:style w:type="character" w:customStyle="1" w:styleId="FontStyle85">
    <w:name w:val="Font Style85"/>
    <w:basedOn w:val="Domylnaczcionkaakapitu"/>
    <w:uiPriority w:val="99"/>
    <w:rsid w:val="0044295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6">
    <w:name w:val="Font Style86"/>
    <w:basedOn w:val="Domylnaczcionkaakapitu"/>
    <w:uiPriority w:val="99"/>
    <w:rsid w:val="0044295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5">
    <w:name w:val="Font Style75"/>
    <w:basedOn w:val="Domylnaczcionkaakapitu"/>
    <w:uiPriority w:val="99"/>
    <w:rsid w:val="006A28F2"/>
    <w:rPr>
      <w:rFonts w:ascii="Times New Roman" w:hAnsi="Times New Roman" w:cs="Times New Roman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41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semiHidden/>
    <w:rsid w:val="006E1FCE"/>
    <w:rPr>
      <w:rFonts w:ascii="Times New Roman" w:eastAsia="Times New Roman" w:hAnsi="Times New Roman"/>
      <w:snapToGrid w:val="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E1FCE"/>
    <w:pPr>
      <w:widowControl w:val="0"/>
    </w:pPr>
    <w:rPr>
      <w:snapToGrid w:val="0"/>
    </w:rPr>
  </w:style>
  <w:style w:type="paragraph" w:customStyle="1" w:styleId="nagwek2tabela">
    <w:name w:val="nagłówek 2 tabela"/>
    <w:basedOn w:val="Nagwek2"/>
    <w:autoRedefine/>
    <w:rsid w:val="006E1FCE"/>
    <w:pPr>
      <w:keepNext w:val="0"/>
      <w:keepLines/>
      <w:widowControl w:val="0"/>
      <w:tabs>
        <w:tab w:val="left" w:pos="0"/>
        <w:tab w:val="num" w:pos="360"/>
      </w:tabs>
      <w:autoSpaceDE w:val="0"/>
      <w:autoSpaceDN w:val="0"/>
      <w:adjustRightInd w:val="0"/>
      <w:jc w:val="left"/>
      <w:outlineLvl w:val="9"/>
    </w:pPr>
    <w:rPr>
      <w:rFonts w:eastAsia="Arial Unicode MS"/>
      <w:sz w:val="22"/>
      <w:szCs w:val="22"/>
    </w:rPr>
  </w:style>
  <w:style w:type="character" w:styleId="Pogrubienie">
    <w:name w:val="Strong"/>
    <w:qFormat/>
    <w:rsid w:val="006E1FCE"/>
    <w:rPr>
      <w:b/>
      <w:bCs/>
    </w:rPr>
  </w:style>
  <w:style w:type="paragraph" w:customStyle="1" w:styleId="ust">
    <w:name w:val="ust"/>
    <w:rsid w:val="006E1FC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xl24">
    <w:name w:val="xl24"/>
    <w:basedOn w:val="Normalny"/>
    <w:rsid w:val="006E1FC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Normalny"/>
    <w:rsid w:val="006E1FCE"/>
    <w:pP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27">
    <w:name w:val="xl27"/>
    <w:basedOn w:val="Normalny"/>
    <w:rsid w:val="006E1FC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">
    <w:name w:val="xl28"/>
    <w:basedOn w:val="Normalny"/>
    <w:rsid w:val="006E1FC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">
    <w:name w:val="xl29"/>
    <w:basedOn w:val="Normalny"/>
    <w:rsid w:val="006E1FCE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30">
    <w:name w:val="xl30"/>
    <w:basedOn w:val="Normalny"/>
    <w:rsid w:val="006E1FCE"/>
    <w:pP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1">
    <w:name w:val="xl31"/>
    <w:basedOn w:val="Normalny"/>
    <w:rsid w:val="006E1FC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2">
    <w:name w:val="xl32"/>
    <w:basedOn w:val="Normalny"/>
    <w:rsid w:val="006E1FCE"/>
    <w:pPr>
      <w:spacing w:before="100" w:beforeAutospacing="1" w:after="100" w:afterAutospacing="1"/>
      <w:jc w:val="right"/>
    </w:pPr>
    <w:rPr>
      <w:rFonts w:ascii="Arial" w:hAnsi="Arial"/>
      <w:b/>
      <w:bCs/>
      <w:sz w:val="24"/>
      <w:szCs w:val="24"/>
    </w:rPr>
  </w:style>
  <w:style w:type="paragraph" w:customStyle="1" w:styleId="xl33">
    <w:name w:val="xl33"/>
    <w:basedOn w:val="Normalny"/>
    <w:rsid w:val="006E1FCE"/>
    <w:pP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4">
    <w:name w:val="xl34"/>
    <w:basedOn w:val="Normalny"/>
    <w:rsid w:val="006E1FCE"/>
    <w:pPr>
      <w:shd w:val="clear" w:color="auto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">
    <w:name w:val="xl35"/>
    <w:basedOn w:val="Normalny"/>
    <w:rsid w:val="006E1FCE"/>
    <w:pPr>
      <w:spacing w:before="100" w:beforeAutospacing="1" w:after="100" w:afterAutospacing="1"/>
      <w:jc w:val="right"/>
    </w:pPr>
    <w:rPr>
      <w:rFonts w:ascii="Arial" w:hAnsi="Arial"/>
      <w:b/>
      <w:bCs/>
      <w:sz w:val="24"/>
      <w:szCs w:val="24"/>
    </w:rPr>
  </w:style>
  <w:style w:type="paragraph" w:customStyle="1" w:styleId="xl36">
    <w:name w:val="xl36"/>
    <w:basedOn w:val="Normalny"/>
    <w:rsid w:val="006E1FCE"/>
    <w:pPr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E1FCE"/>
    <w:rPr>
      <w:rFonts w:ascii="Times New Roman" w:eastAsia="Times New Roman" w:hAnsi="Times New Roman"/>
      <w:b/>
      <w:bCs/>
      <w:snapToGrid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E1FCE"/>
    <w:pPr>
      <w:widowControl/>
    </w:pPr>
    <w:rPr>
      <w:b/>
      <w:bCs/>
      <w:snapToGrid/>
    </w:rPr>
  </w:style>
  <w:style w:type="paragraph" w:styleId="Tekstpodstawowy3">
    <w:name w:val="Body Text 3"/>
    <w:basedOn w:val="Normalny"/>
    <w:link w:val="Tekstpodstawowy3Znak"/>
    <w:semiHidden/>
    <w:rsid w:val="006E1FCE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E1FCE"/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tyle7">
    <w:name w:val="Style7"/>
    <w:basedOn w:val="Normalny"/>
    <w:uiPriority w:val="99"/>
    <w:rsid w:val="006E1FCE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onstantia" w:eastAsiaTheme="minorEastAsia" w:hAnsi="Constantia"/>
      <w:sz w:val="24"/>
      <w:szCs w:val="24"/>
    </w:rPr>
  </w:style>
  <w:style w:type="paragraph" w:customStyle="1" w:styleId="Style2">
    <w:name w:val="Style2"/>
    <w:basedOn w:val="Normalny"/>
    <w:uiPriority w:val="99"/>
    <w:rsid w:val="00A23EF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A23EF4"/>
    <w:pPr>
      <w:widowControl w:val="0"/>
      <w:autoSpaceDE w:val="0"/>
      <w:autoSpaceDN w:val="0"/>
      <w:adjustRightInd w:val="0"/>
      <w:spacing w:line="245" w:lineRule="exact"/>
      <w:ind w:firstLine="288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A23EF4"/>
    <w:pPr>
      <w:widowControl w:val="0"/>
      <w:autoSpaceDE w:val="0"/>
      <w:autoSpaceDN w:val="0"/>
      <w:adjustRightInd w:val="0"/>
      <w:spacing w:line="240" w:lineRule="exact"/>
      <w:ind w:hanging="336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Normalny"/>
    <w:uiPriority w:val="99"/>
    <w:rsid w:val="00A23EF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23EF4"/>
    <w:rPr>
      <w:rFonts w:ascii="Times New Roman" w:hAnsi="Times New Roman" w:cs="Times New Roman"/>
      <w:b/>
      <w:bCs/>
      <w:i/>
      <w:iCs/>
      <w:color w:val="000000"/>
      <w:spacing w:val="40"/>
      <w:sz w:val="12"/>
      <w:szCs w:val="12"/>
    </w:rPr>
  </w:style>
  <w:style w:type="character" w:customStyle="1" w:styleId="FontStyle13">
    <w:name w:val="Font Style13"/>
    <w:basedOn w:val="Domylnaczcionkaakapitu"/>
    <w:uiPriority w:val="99"/>
    <w:rsid w:val="00A23EF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A23EF4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A23EF4"/>
    <w:pPr>
      <w:widowControl w:val="0"/>
      <w:autoSpaceDE w:val="0"/>
      <w:autoSpaceDN w:val="0"/>
      <w:adjustRightInd w:val="0"/>
      <w:spacing w:line="240" w:lineRule="exact"/>
      <w:ind w:hanging="422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Normalny"/>
    <w:uiPriority w:val="99"/>
    <w:rsid w:val="00A23EF4"/>
    <w:pPr>
      <w:widowControl w:val="0"/>
      <w:autoSpaceDE w:val="0"/>
      <w:autoSpaceDN w:val="0"/>
      <w:adjustRightInd w:val="0"/>
      <w:spacing w:line="240" w:lineRule="exac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E2FC9-4D24-4C3A-AE2C-C0C0ABBE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2485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Tuźnik</dc:creator>
  <cp:lastModifiedBy>Kamila Kostkiewicz</cp:lastModifiedBy>
  <cp:revision>17</cp:revision>
  <cp:lastPrinted>2019-02-27T11:30:00Z</cp:lastPrinted>
  <dcterms:created xsi:type="dcterms:W3CDTF">2019-01-31T11:16:00Z</dcterms:created>
  <dcterms:modified xsi:type="dcterms:W3CDTF">2019-02-27T11:31:00Z</dcterms:modified>
</cp:coreProperties>
</file>