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590D2" w14:textId="59CDE193" w:rsidR="00151494" w:rsidRPr="004A7499" w:rsidRDefault="00151494" w:rsidP="00C86909">
      <w:pPr>
        <w:rPr>
          <w:color w:val="000000" w:themeColor="text1"/>
        </w:rPr>
      </w:pPr>
      <w:bookmarkStart w:id="0" w:name="_GoBack"/>
      <w:bookmarkEnd w:id="0"/>
    </w:p>
    <w:p w14:paraId="4A539ACB" w14:textId="04664826" w:rsidR="00C67CED" w:rsidRPr="004A7499" w:rsidRDefault="00C67CED" w:rsidP="00C86909">
      <w:pPr>
        <w:rPr>
          <w:color w:val="000000" w:themeColor="text1"/>
        </w:rPr>
      </w:pPr>
    </w:p>
    <w:p w14:paraId="62EA8A95" w14:textId="77777777" w:rsidR="00C67CED" w:rsidRPr="004A7499" w:rsidRDefault="00C67CED" w:rsidP="00C86909">
      <w:pPr>
        <w:rPr>
          <w:color w:val="000000" w:themeColor="text1"/>
        </w:rPr>
      </w:pPr>
    </w:p>
    <w:p w14:paraId="1BCFA88A" w14:textId="582726AB" w:rsidR="004F4589" w:rsidRPr="004A7499" w:rsidRDefault="002E4E95" w:rsidP="00C86909">
      <w:pPr>
        <w:rPr>
          <w:color w:val="000000" w:themeColor="text1"/>
        </w:rPr>
      </w:pPr>
      <w:r w:rsidRPr="004A7499">
        <w:rPr>
          <w:color w:val="000000" w:themeColor="text1"/>
        </w:rPr>
        <w:t>tytuł</w:t>
      </w:r>
    </w:p>
    <w:sdt>
      <w:sdtPr>
        <w:rPr>
          <w:color w:val="000000" w:themeColor="text1"/>
        </w:rPr>
        <w:alias w:val="Tytuł"/>
        <w:tag w:val=""/>
        <w:id w:val="340748636"/>
        <w:placeholder>
          <w:docPart w:val="8D0E368135C84C66871F465846B73918"/>
        </w:placeholder>
        <w:dataBinding w:prefixMappings="xmlns:ns0='http://purl.org/dc/elements/1.1/' xmlns:ns1='http://schemas.openxmlformats.org/package/2006/metadata/core-properties' " w:xpath="/ns1:coreProperties[1]/ns0:title[1]" w:storeItemID="{6C3C8BC8-F283-45AE-878A-BAB7291924A1}"/>
        <w:text/>
      </w:sdtPr>
      <w:sdtEndPr/>
      <w:sdtContent>
        <w:p w14:paraId="6EAB5A78" w14:textId="642A44AA" w:rsidR="00C86909" w:rsidRPr="004A7499" w:rsidRDefault="00B810D4" w:rsidP="00C86909">
          <w:pPr>
            <w:pStyle w:val="Tytu"/>
            <w:rPr>
              <w:color w:val="000000" w:themeColor="text1"/>
            </w:rPr>
          </w:pPr>
          <w:r w:rsidRPr="004A7499">
            <w:rPr>
              <w:color w:val="000000" w:themeColor="text1"/>
            </w:rPr>
            <w:t>Specyfikacja techniczna wykonania i odbioru robót budowlanych</w:t>
          </w:r>
          <w:r w:rsidR="00100D49" w:rsidRPr="004A7499">
            <w:rPr>
              <w:color w:val="000000" w:themeColor="text1"/>
            </w:rPr>
            <w:t xml:space="preserve"> oraz Opis Przedmiotu Zamówienia</w:t>
          </w:r>
        </w:p>
      </w:sdtContent>
    </w:sdt>
    <w:p w14:paraId="6A05C762" w14:textId="00DACB15" w:rsidR="00C86909" w:rsidRPr="004A7499" w:rsidRDefault="005435A1" w:rsidP="004F4589">
      <w:pPr>
        <w:pStyle w:val="Podtytu"/>
        <w:rPr>
          <w:color w:val="000000" w:themeColor="text1"/>
        </w:rPr>
      </w:pPr>
      <w:r w:rsidRPr="004A7499">
        <w:rPr>
          <w:color w:val="000000" w:themeColor="text1"/>
        </w:rPr>
        <w:t xml:space="preserve">do projektu </w:t>
      </w:r>
      <w:r w:rsidR="00CB4416" w:rsidRPr="004A7499">
        <w:rPr>
          <w:color w:val="000000" w:themeColor="text1"/>
        </w:rPr>
        <w:t>WYKONAWCZEGO</w:t>
      </w:r>
      <w:r w:rsidRPr="004A7499">
        <w:rPr>
          <w:color w:val="000000" w:themeColor="text1"/>
        </w:rPr>
        <w:t xml:space="preserve"> </w:t>
      </w:r>
      <w:r w:rsidR="00A05FC9" w:rsidRPr="004A7499">
        <w:rPr>
          <w:color w:val="000000" w:themeColor="text1"/>
        </w:rPr>
        <w:t xml:space="preserve">pawilonu tymczasowego Pokój Na Lato </w:t>
      </w:r>
      <w:r w:rsidR="004F4589" w:rsidRPr="004A7499">
        <w:rPr>
          <w:color w:val="000000" w:themeColor="text1"/>
        </w:rPr>
        <w:t>przy ul. Towarowej 25 (r. Grzybowskiej) na działkach nr</w:t>
      </w:r>
      <w:r w:rsidR="004F4589" w:rsidRPr="004A7499">
        <w:rPr>
          <w:rFonts w:ascii="Cambria" w:hAnsi="Cambria"/>
          <w:color w:val="000000" w:themeColor="text1"/>
        </w:rPr>
        <w:t> </w:t>
      </w:r>
      <w:r w:rsidR="004F4589" w:rsidRPr="004A7499">
        <w:rPr>
          <w:color w:val="000000" w:themeColor="text1"/>
        </w:rPr>
        <w:t>35, 43/1, 43/2 z obrębu nr 60406</w:t>
      </w:r>
    </w:p>
    <w:p w14:paraId="663BA7F5" w14:textId="19A760DC" w:rsidR="00151494" w:rsidRPr="004A7499" w:rsidRDefault="00151494" w:rsidP="00151494">
      <w:pPr>
        <w:rPr>
          <w:color w:val="000000" w:themeColor="text1"/>
        </w:rPr>
      </w:pPr>
    </w:p>
    <w:p w14:paraId="453B9F41" w14:textId="7B9C7A47" w:rsidR="00151494" w:rsidRPr="004A7499" w:rsidRDefault="00151494" w:rsidP="00151494">
      <w:pPr>
        <w:rPr>
          <w:color w:val="000000" w:themeColor="text1"/>
        </w:rPr>
      </w:pPr>
    </w:p>
    <w:p w14:paraId="3D0BE942" w14:textId="77777777" w:rsidR="00A41E7D" w:rsidRPr="004A7499" w:rsidRDefault="00A41E7D" w:rsidP="00151494">
      <w:pPr>
        <w:rPr>
          <w:color w:val="000000" w:themeColor="text1"/>
        </w:rPr>
      </w:pPr>
    </w:p>
    <w:tbl>
      <w:tblPr>
        <w:tblW w:w="8135" w:type="dxa"/>
        <w:tblLayout w:type="fixed"/>
        <w:tblCellMar>
          <w:top w:w="55" w:type="dxa"/>
          <w:left w:w="55" w:type="dxa"/>
          <w:bottom w:w="55" w:type="dxa"/>
          <w:right w:w="55" w:type="dxa"/>
        </w:tblCellMar>
        <w:tblLook w:val="0000" w:firstRow="0" w:lastRow="0" w:firstColumn="0" w:lastColumn="0" w:noHBand="0" w:noVBand="0"/>
      </w:tblPr>
      <w:tblGrid>
        <w:gridCol w:w="4733"/>
        <w:gridCol w:w="3402"/>
      </w:tblGrid>
      <w:tr w:rsidR="00103EBA" w:rsidRPr="004A7499" w14:paraId="3FEF2206" w14:textId="77777777" w:rsidTr="004432D2">
        <w:tc>
          <w:tcPr>
            <w:tcW w:w="4733" w:type="dxa"/>
            <w:shd w:val="clear" w:color="auto" w:fill="auto"/>
          </w:tcPr>
          <w:p w14:paraId="4EE4F533" w14:textId="77777777" w:rsidR="00103EBA" w:rsidRPr="004A7499" w:rsidRDefault="00103EBA" w:rsidP="00AC3A55">
            <w:pPr>
              <w:rPr>
                <w:b/>
                <w:bCs/>
                <w:color w:val="000000" w:themeColor="text1"/>
              </w:rPr>
            </w:pPr>
            <w:bookmarkStart w:id="1" w:name="_Hlk48310127"/>
            <w:r w:rsidRPr="004A7499">
              <w:rPr>
                <w:b/>
                <w:bCs/>
                <w:color w:val="000000" w:themeColor="text1"/>
              </w:rPr>
              <w:t>INWESTOR:</w:t>
            </w:r>
          </w:p>
          <w:p w14:paraId="409F94A5" w14:textId="77777777" w:rsidR="00103EBA" w:rsidRPr="004A7499" w:rsidRDefault="00103EBA" w:rsidP="00AC3A55">
            <w:pPr>
              <w:rPr>
                <w:color w:val="000000" w:themeColor="text1"/>
              </w:rPr>
            </w:pPr>
            <w:r w:rsidRPr="004A7499">
              <w:rPr>
                <w:color w:val="000000" w:themeColor="text1"/>
              </w:rPr>
              <w:t xml:space="preserve">Muzeum Powstania Warszawskiego </w:t>
            </w:r>
            <w:r w:rsidRPr="004A7499">
              <w:rPr>
                <w:color w:val="000000" w:themeColor="text1"/>
              </w:rPr>
              <w:br/>
              <w:t xml:space="preserve">ul. Grzybowska 79, </w:t>
            </w:r>
            <w:r w:rsidRPr="004A7499">
              <w:rPr>
                <w:color w:val="000000" w:themeColor="text1"/>
              </w:rPr>
              <w:br/>
              <w:t>00-844 Warszawa</w:t>
            </w:r>
          </w:p>
        </w:tc>
        <w:tc>
          <w:tcPr>
            <w:tcW w:w="3402" w:type="dxa"/>
            <w:shd w:val="clear" w:color="auto" w:fill="auto"/>
          </w:tcPr>
          <w:p w14:paraId="45166617" w14:textId="77777777" w:rsidR="00103EBA" w:rsidRPr="004A7499" w:rsidRDefault="00103EBA" w:rsidP="00AC3A55">
            <w:pPr>
              <w:rPr>
                <w:b/>
                <w:bCs/>
                <w:color w:val="000000" w:themeColor="text1"/>
              </w:rPr>
            </w:pPr>
            <w:r w:rsidRPr="004A7499">
              <w:rPr>
                <w:b/>
                <w:bCs/>
                <w:color w:val="000000" w:themeColor="text1"/>
              </w:rPr>
              <w:t>JEDNOSTKA PROJEKTOWA:</w:t>
            </w:r>
          </w:p>
          <w:p w14:paraId="07576CA1" w14:textId="77777777" w:rsidR="00103EBA" w:rsidRPr="004A7499" w:rsidRDefault="00103EBA" w:rsidP="00AC3A55">
            <w:pPr>
              <w:rPr>
                <w:color w:val="000000" w:themeColor="text1"/>
              </w:rPr>
            </w:pPr>
            <w:r w:rsidRPr="004A7499">
              <w:rPr>
                <w:color w:val="000000" w:themeColor="text1"/>
              </w:rPr>
              <w:t xml:space="preserve">H2 architekci Sp. z o.o. </w:t>
            </w:r>
            <w:r w:rsidRPr="004A7499">
              <w:rPr>
                <w:color w:val="000000" w:themeColor="text1"/>
              </w:rPr>
              <w:br/>
              <w:t xml:space="preserve">ul. </w:t>
            </w:r>
            <w:proofErr w:type="spellStart"/>
            <w:r w:rsidRPr="004A7499">
              <w:rPr>
                <w:color w:val="000000" w:themeColor="text1"/>
              </w:rPr>
              <w:t>J.S.Bacha</w:t>
            </w:r>
            <w:proofErr w:type="spellEnd"/>
            <w:r w:rsidRPr="004A7499">
              <w:rPr>
                <w:color w:val="000000" w:themeColor="text1"/>
              </w:rPr>
              <w:t xml:space="preserve"> 10/1201 </w:t>
            </w:r>
            <w:r w:rsidRPr="004A7499">
              <w:rPr>
                <w:color w:val="000000" w:themeColor="text1"/>
              </w:rPr>
              <w:br/>
              <w:t>02-743 Warszawa</w:t>
            </w:r>
          </w:p>
        </w:tc>
      </w:tr>
      <w:bookmarkEnd w:id="1"/>
    </w:tbl>
    <w:p w14:paraId="4D7CEAFC" w14:textId="77777777" w:rsidR="00151494" w:rsidRPr="004A7499" w:rsidRDefault="00151494" w:rsidP="00151494">
      <w:pPr>
        <w:rPr>
          <w:color w:val="000000" w:themeColor="text1"/>
        </w:rPr>
      </w:pPr>
    </w:p>
    <w:p w14:paraId="19AA5678" w14:textId="2FD1060B" w:rsidR="008966C7" w:rsidRPr="004A7499" w:rsidRDefault="008966C7" w:rsidP="008966C7">
      <w:pPr>
        <w:ind w:left="2160" w:hanging="2160"/>
        <w:rPr>
          <w:color w:val="000000" w:themeColor="text1"/>
        </w:rPr>
      </w:pPr>
      <w:r w:rsidRPr="004A7499">
        <w:rPr>
          <w:color w:val="000000" w:themeColor="text1"/>
        </w:rPr>
        <w:tab/>
        <w:t xml:space="preserve"> </w:t>
      </w:r>
    </w:p>
    <w:p w14:paraId="36C40772" w14:textId="77777777" w:rsidR="008966C7" w:rsidRPr="004A7499" w:rsidRDefault="008966C7" w:rsidP="008966C7">
      <w:pPr>
        <w:rPr>
          <w:b/>
          <w:color w:val="000000" w:themeColor="text1"/>
        </w:rPr>
      </w:pPr>
      <w:r w:rsidRPr="004A7499">
        <w:rPr>
          <w:b/>
          <w:color w:val="000000" w:themeColor="text1"/>
        </w:rPr>
        <w:t>Projektanci:</w:t>
      </w:r>
      <w:r w:rsidRPr="004A7499">
        <w:rPr>
          <w:b/>
          <w:color w:val="000000" w:themeColor="text1"/>
        </w:rPr>
        <w:tab/>
      </w:r>
      <w:r w:rsidRPr="004A7499">
        <w:rPr>
          <w:b/>
          <w:color w:val="000000" w:themeColor="text1"/>
        </w:rPr>
        <w:tab/>
      </w:r>
      <w:r w:rsidRPr="004A7499">
        <w:rPr>
          <w:b/>
          <w:color w:val="000000" w:themeColor="text1"/>
        </w:rPr>
        <w:tab/>
      </w:r>
    </w:p>
    <w:p w14:paraId="195E6FB1" w14:textId="6B10110A" w:rsidR="008966C7" w:rsidRPr="004A7499" w:rsidRDefault="008966C7" w:rsidP="008966C7">
      <w:pPr>
        <w:tabs>
          <w:tab w:val="left" w:pos="2410"/>
        </w:tabs>
        <w:rPr>
          <w:color w:val="000000" w:themeColor="text1"/>
        </w:rPr>
      </w:pPr>
      <w:r w:rsidRPr="004A7499">
        <w:rPr>
          <w:color w:val="000000" w:themeColor="text1"/>
        </w:rPr>
        <w:t>Architektura:</w:t>
      </w:r>
      <w:r w:rsidRPr="004A7499">
        <w:rPr>
          <w:color w:val="000000" w:themeColor="text1"/>
        </w:rPr>
        <w:tab/>
      </w:r>
      <w:r w:rsidRPr="004A7499">
        <w:rPr>
          <w:color w:val="000000" w:themeColor="text1"/>
        </w:rPr>
        <w:br/>
        <w:t xml:space="preserve">arch. Marek </w:t>
      </w:r>
      <w:proofErr w:type="spellStart"/>
      <w:r w:rsidRPr="004A7499">
        <w:rPr>
          <w:color w:val="000000" w:themeColor="text1"/>
        </w:rPr>
        <w:t>Happach</w:t>
      </w:r>
      <w:proofErr w:type="spellEnd"/>
      <w:r w:rsidRPr="004A7499">
        <w:rPr>
          <w:color w:val="000000" w:themeColor="text1"/>
        </w:rPr>
        <w:tab/>
        <w:t xml:space="preserve">MA/048/10 </w:t>
      </w:r>
      <w:r w:rsidRPr="004A7499">
        <w:rPr>
          <w:color w:val="000000" w:themeColor="text1"/>
        </w:rPr>
        <w:br/>
        <w:t>arch. Iwo Kęsy</w:t>
      </w:r>
      <w:r w:rsidRPr="004A7499">
        <w:rPr>
          <w:color w:val="000000" w:themeColor="text1"/>
        </w:rPr>
        <w:tab/>
      </w:r>
      <w:r w:rsidRPr="004A7499">
        <w:rPr>
          <w:color w:val="000000" w:themeColor="text1"/>
        </w:rPr>
        <w:tab/>
      </w:r>
    </w:p>
    <w:p w14:paraId="626A94EE" w14:textId="0D005F5F" w:rsidR="008966C7" w:rsidRPr="004A7499" w:rsidRDefault="008966C7" w:rsidP="008966C7">
      <w:pPr>
        <w:tabs>
          <w:tab w:val="left" w:pos="2410"/>
        </w:tabs>
        <w:rPr>
          <w:color w:val="000000" w:themeColor="text1"/>
        </w:rPr>
      </w:pPr>
    </w:p>
    <w:p w14:paraId="6257838B" w14:textId="0F205F5B" w:rsidR="00A41E7D" w:rsidRPr="004A7499" w:rsidRDefault="00A41E7D" w:rsidP="008966C7">
      <w:pPr>
        <w:tabs>
          <w:tab w:val="left" w:pos="2410"/>
        </w:tabs>
        <w:rPr>
          <w:color w:val="000000" w:themeColor="text1"/>
        </w:rPr>
      </w:pPr>
    </w:p>
    <w:p w14:paraId="67F6E6CB" w14:textId="0600F78E" w:rsidR="00A41E7D" w:rsidRPr="004A7499" w:rsidRDefault="00A41E7D" w:rsidP="008966C7">
      <w:pPr>
        <w:tabs>
          <w:tab w:val="left" w:pos="2410"/>
        </w:tabs>
        <w:rPr>
          <w:color w:val="000000" w:themeColor="text1"/>
        </w:rPr>
      </w:pPr>
    </w:p>
    <w:p w14:paraId="6E25B516" w14:textId="37A0F72B" w:rsidR="00A41E7D" w:rsidRPr="004A7499" w:rsidRDefault="00A41E7D" w:rsidP="008966C7">
      <w:pPr>
        <w:tabs>
          <w:tab w:val="left" w:pos="2410"/>
        </w:tabs>
        <w:rPr>
          <w:color w:val="000000" w:themeColor="text1"/>
        </w:rPr>
      </w:pPr>
    </w:p>
    <w:p w14:paraId="3536EEEF" w14:textId="17791726" w:rsidR="00A41E7D" w:rsidRPr="004A7499" w:rsidRDefault="00A41E7D" w:rsidP="008966C7">
      <w:pPr>
        <w:tabs>
          <w:tab w:val="left" w:pos="2410"/>
        </w:tabs>
        <w:rPr>
          <w:color w:val="000000" w:themeColor="text1"/>
        </w:rPr>
      </w:pPr>
    </w:p>
    <w:p w14:paraId="1B79DBDB" w14:textId="2CF42C3D" w:rsidR="00A41E7D" w:rsidRPr="004A7499" w:rsidRDefault="00A41E7D" w:rsidP="008966C7">
      <w:pPr>
        <w:tabs>
          <w:tab w:val="left" w:pos="2410"/>
        </w:tabs>
        <w:rPr>
          <w:color w:val="000000" w:themeColor="text1"/>
        </w:rPr>
      </w:pPr>
    </w:p>
    <w:p w14:paraId="2E51E52C" w14:textId="16D187A1" w:rsidR="00A41E7D" w:rsidRPr="004A7499" w:rsidRDefault="00A41E7D" w:rsidP="008966C7">
      <w:pPr>
        <w:tabs>
          <w:tab w:val="left" w:pos="2410"/>
        </w:tabs>
        <w:rPr>
          <w:color w:val="000000" w:themeColor="text1"/>
        </w:rPr>
      </w:pPr>
    </w:p>
    <w:p w14:paraId="7F4CD944" w14:textId="4238053B" w:rsidR="00A41E7D" w:rsidRPr="004A7499" w:rsidRDefault="00A41E7D" w:rsidP="008966C7">
      <w:pPr>
        <w:tabs>
          <w:tab w:val="left" w:pos="2410"/>
        </w:tabs>
        <w:rPr>
          <w:color w:val="000000" w:themeColor="text1"/>
        </w:rPr>
      </w:pPr>
    </w:p>
    <w:p w14:paraId="7A2D8843" w14:textId="3FD17EC1" w:rsidR="00A41E7D" w:rsidRPr="004A7499" w:rsidRDefault="00A41E7D" w:rsidP="008966C7">
      <w:pPr>
        <w:tabs>
          <w:tab w:val="left" w:pos="2410"/>
        </w:tabs>
        <w:rPr>
          <w:color w:val="000000" w:themeColor="text1"/>
        </w:rPr>
      </w:pPr>
    </w:p>
    <w:p w14:paraId="62F89B3C" w14:textId="60CDEDB1" w:rsidR="00A41E7D" w:rsidRDefault="00A41E7D" w:rsidP="008966C7">
      <w:pPr>
        <w:tabs>
          <w:tab w:val="left" w:pos="2410"/>
        </w:tabs>
        <w:rPr>
          <w:color w:val="000000" w:themeColor="text1"/>
        </w:rPr>
      </w:pPr>
    </w:p>
    <w:p w14:paraId="572491F1" w14:textId="54D18000" w:rsidR="00C20D20" w:rsidRDefault="00C20D20" w:rsidP="008966C7">
      <w:pPr>
        <w:tabs>
          <w:tab w:val="left" w:pos="2410"/>
        </w:tabs>
        <w:rPr>
          <w:color w:val="000000" w:themeColor="text1"/>
        </w:rPr>
      </w:pPr>
    </w:p>
    <w:p w14:paraId="042865F2" w14:textId="77777777" w:rsidR="00C20D20" w:rsidRPr="004A7499" w:rsidRDefault="00C20D20" w:rsidP="008966C7">
      <w:pPr>
        <w:tabs>
          <w:tab w:val="left" w:pos="2410"/>
        </w:tabs>
        <w:rPr>
          <w:color w:val="000000" w:themeColor="text1"/>
        </w:rPr>
      </w:pPr>
    </w:p>
    <w:p w14:paraId="151C4BC7" w14:textId="6584014E" w:rsidR="008966C7" w:rsidRPr="004A7499" w:rsidRDefault="00047D14" w:rsidP="00047D14">
      <w:pPr>
        <w:ind w:left="1440" w:firstLine="720"/>
        <w:rPr>
          <w:color w:val="000000" w:themeColor="text1"/>
        </w:rPr>
      </w:pPr>
      <w:r w:rsidRPr="004A7499">
        <w:rPr>
          <w:color w:val="000000" w:themeColor="text1"/>
        </w:rPr>
        <w:t xml:space="preserve">Warszawa, </w:t>
      </w:r>
      <w:sdt>
        <w:sdtPr>
          <w:rPr>
            <w:color w:val="000000" w:themeColor="text1"/>
          </w:rPr>
          <w:alias w:val="Data opublikowania"/>
          <w:tag w:val=""/>
          <w:id w:val="-369766452"/>
          <w:placeholder>
            <w:docPart w:val="E0EE4ACC02934C3CB292B53FB53B30C4"/>
          </w:placeholder>
          <w:dataBinding w:prefixMappings="xmlns:ns0='http://schemas.microsoft.com/office/2006/coverPageProps' " w:xpath="/ns0:CoverPageProperties[1]/ns0:PublishDate[1]" w:storeItemID="{55AF091B-3C7A-41E3-B477-F2FDAA23CFDA}"/>
          <w:date>
            <w:dateFormat w:val="d MMMM yyyy"/>
            <w:lid w:val="pl-PL"/>
            <w:storeMappedDataAs w:val="dateTime"/>
            <w:calendar w:val="gregorian"/>
          </w:date>
        </w:sdtPr>
        <w:sdtEndPr/>
        <w:sdtContent>
          <w:r w:rsidR="00B87AD7" w:rsidRPr="004A7499">
            <w:rPr>
              <w:color w:val="000000" w:themeColor="text1"/>
            </w:rPr>
            <w:t>1</w:t>
          </w:r>
          <w:r w:rsidR="004A58DE" w:rsidRPr="004A7499">
            <w:rPr>
              <w:color w:val="000000" w:themeColor="text1"/>
            </w:rPr>
            <w:t>5</w:t>
          </w:r>
          <w:r w:rsidRPr="004A7499">
            <w:rPr>
              <w:color w:val="000000" w:themeColor="text1"/>
            </w:rPr>
            <w:t xml:space="preserve"> marca 2022</w:t>
          </w:r>
        </w:sdtContent>
      </w:sdt>
    </w:p>
    <w:p w14:paraId="2BD9EAB3" w14:textId="2FF92A2D" w:rsidR="00151494" w:rsidRPr="004A7499" w:rsidRDefault="00151494">
      <w:pPr>
        <w:suppressAutoHyphens w:val="0"/>
        <w:rPr>
          <w:rFonts w:ascii="Tylbor Medium" w:eastAsiaTheme="minorEastAsia" w:hAnsi="Tylbor Medium"/>
          <w:caps/>
          <w:color w:val="000000" w:themeColor="text1"/>
          <w:spacing w:val="15"/>
        </w:rPr>
      </w:pPr>
      <w:r w:rsidRPr="004A7499">
        <w:rPr>
          <w:color w:val="000000" w:themeColor="text1"/>
        </w:rPr>
        <w:lastRenderedPageBreak/>
        <w:br w:type="page"/>
      </w:r>
    </w:p>
    <w:sdt>
      <w:sdtPr>
        <w:rPr>
          <w:rFonts w:asciiTheme="minorHAnsi" w:eastAsiaTheme="minorHAnsi" w:hAnsiTheme="minorHAnsi" w:cstheme="minorBidi"/>
          <w:caps w:val="0"/>
          <w:color w:val="000000" w:themeColor="text1"/>
          <w:spacing w:val="0"/>
          <w:sz w:val="18"/>
          <w:szCs w:val="22"/>
        </w:rPr>
        <w:id w:val="1502546137"/>
        <w:docPartObj>
          <w:docPartGallery w:val="Table of Contents"/>
          <w:docPartUnique/>
        </w:docPartObj>
      </w:sdtPr>
      <w:sdtEndPr>
        <w:rPr>
          <w:b/>
          <w:bCs/>
        </w:rPr>
      </w:sdtEndPr>
      <w:sdtContent>
        <w:p w14:paraId="2469BC88" w14:textId="0A068837" w:rsidR="00075220" w:rsidRPr="004A7499" w:rsidRDefault="00075220">
          <w:pPr>
            <w:pStyle w:val="Nagwekspisutreci"/>
            <w:rPr>
              <w:color w:val="000000" w:themeColor="text1"/>
            </w:rPr>
          </w:pPr>
          <w:r w:rsidRPr="004A7499">
            <w:rPr>
              <w:color w:val="000000" w:themeColor="text1"/>
            </w:rPr>
            <w:t>Spis treści</w:t>
          </w:r>
        </w:p>
        <w:p w14:paraId="0ED32BFF" w14:textId="24BA2182" w:rsidR="00A91426" w:rsidRPr="004A7499" w:rsidRDefault="00075220">
          <w:pPr>
            <w:pStyle w:val="Spistreci1"/>
            <w:tabs>
              <w:tab w:val="left" w:pos="360"/>
              <w:tab w:val="right" w:leader="dot" w:pos="7643"/>
            </w:tabs>
            <w:rPr>
              <w:rFonts w:eastAsiaTheme="minorEastAsia"/>
              <w:b w:val="0"/>
              <w:noProof/>
              <w:color w:val="000000" w:themeColor="text1"/>
              <w:sz w:val="22"/>
            </w:rPr>
          </w:pPr>
          <w:r w:rsidRPr="004A7499">
            <w:rPr>
              <w:color w:val="000000" w:themeColor="text1"/>
            </w:rPr>
            <w:fldChar w:fldCharType="begin"/>
          </w:r>
          <w:r w:rsidRPr="004A7499">
            <w:rPr>
              <w:color w:val="000000" w:themeColor="text1"/>
            </w:rPr>
            <w:instrText xml:space="preserve"> TOC \o "1-3" \h \z \u </w:instrText>
          </w:r>
          <w:r w:rsidRPr="004A7499">
            <w:rPr>
              <w:color w:val="000000" w:themeColor="text1"/>
            </w:rPr>
            <w:fldChar w:fldCharType="separate"/>
          </w:r>
          <w:hyperlink w:anchor="_Toc98250090" w:history="1">
            <w:r w:rsidR="00A91426" w:rsidRPr="004A7499">
              <w:rPr>
                <w:rStyle w:val="Hipercze"/>
                <w:noProof/>
                <w:color w:val="000000" w:themeColor="text1"/>
              </w:rPr>
              <w:t>1.</w:t>
            </w:r>
            <w:r w:rsidR="00A91426" w:rsidRPr="004A7499">
              <w:rPr>
                <w:rFonts w:eastAsiaTheme="minorEastAsia"/>
                <w:b w:val="0"/>
                <w:noProof/>
                <w:color w:val="000000" w:themeColor="text1"/>
                <w:sz w:val="22"/>
              </w:rPr>
              <w:tab/>
            </w:r>
            <w:r w:rsidR="00A91426" w:rsidRPr="004A7499">
              <w:rPr>
                <w:rStyle w:val="Hipercze"/>
                <w:noProof/>
                <w:color w:val="000000" w:themeColor="text1"/>
              </w:rPr>
              <w:t>WSTĘP</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_Toc98250090 \h </w:instrText>
            </w:r>
            <w:r w:rsidR="00A91426" w:rsidRPr="004A7499">
              <w:rPr>
                <w:noProof/>
                <w:webHidden/>
                <w:color w:val="000000" w:themeColor="text1"/>
              </w:rPr>
            </w:r>
            <w:r w:rsidR="00A91426" w:rsidRPr="004A7499">
              <w:rPr>
                <w:noProof/>
                <w:webHidden/>
                <w:color w:val="000000" w:themeColor="text1"/>
              </w:rPr>
              <w:fldChar w:fldCharType="separate"/>
            </w:r>
            <w:r w:rsidR="00C20D20">
              <w:rPr>
                <w:noProof/>
                <w:webHidden/>
                <w:color w:val="000000" w:themeColor="text1"/>
              </w:rPr>
              <w:t>4</w:t>
            </w:r>
            <w:r w:rsidR="00A91426" w:rsidRPr="004A7499">
              <w:rPr>
                <w:noProof/>
                <w:webHidden/>
                <w:color w:val="000000" w:themeColor="text1"/>
              </w:rPr>
              <w:fldChar w:fldCharType="end"/>
            </w:r>
          </w:hyperlink>
        </w:p>
        <w:p w14:paraId="564B7C4C" w14:textId="01C6C0DD" w:rsidR="00A91426" w:rsidRPr="004A7499" w:rsidRDefault="0054573F">
          <w:pPr>
            <w:pStyle w:val="Spistreci2"/>
            <w:rPr>
              <w:rFonts w:eastAsiaTheme="minorEastAsia"/>
              <w:noProof/>
              <w:sz w:val="22"/>
            </w:rPr>
          </w:pPr>
          <w:hyperlink w:anchor="_Toc98250091" w:history="1">
            <w:r w:rsidR="00A91426" w:rsidRPr="004A7499">
              <w:rPr>
                <w:rStyle w:val="Hipercze"/>
                <w:noProof/>
                <w:color w:val="000000" w:themeColor="text1"/>
              </w:rPr>
              <w:t>Etap I – Montaż</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_Toc98250091 \h </w:instrText>
            </w:r>
            <w:r w:rsidR="00A91426" w:rsidRPr="004A7499">
              <w:rPr>
                <w:noProof/>
                <w:webHidden/>
              </w:rPr>
            </w:r>
            <w:r w:rsidR="00A91426" w:rsidRPr="004A7499">
              <w:rPr>
                <w:noProof/>
                <w:webHidden/>
              </w:rPr>
              <w:fldChar w:fldCharType="separate"/>
            </w:r>
            <w:r w:rsidR="00C20D20">
              <w:rPr>
                <w:noProof/>
                <w:webHidden/>
              </w:rPr>
              <w:t>4</w:t>
            </w:r>
            <w:r w:rsidR="00A91426" w:rsidRPr="004A7499">
              <w:rPr>
                <w:noProof/>
                <w:webHidden/>
              </w:rPr>
              <w:fldChar w:fldCharType="end"/>
            </w:r>
          </w:hyperlink>
        </w:p>
        <w:p w14:paraId="28EC6553" w14:textId="298A8D0A" w:rsidR="00A91426" w:rsidRPr="004A7499" w:rsidRDefault="0054573F">
          <w:pPr>
            <w:pStyle w:val="Spistreci2"/>
            <w:rPr>
              <w:rFonts w:eastAsiaTheme="minorEastAsia"/>
              <w:noProof/>
              <w:sz w:val="22"/>
            </w:rPr>
          </w:pPr>
          <w:hyperlink w:anchor="_Toc98250092" w:history="1">
            <w:r w:rsidR="00A91426" w:rsidRPr="004A7499">
              <w:rPr>
                <w:rStyle w:val="Hipercze"/>
                <w:noProof/>
                <w:color w:val="000000" w:themeColor="text1"/>
              </w:rPr>
              <w:t>Etap II – Serwisowanie i naprawy gwarancyjne,</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_Toc98250092 \h </w:instrText>
            </w:r>
            <w:r w:rsidR="00A91426" w:rsidRPr="004A7499">
              <w:rPr>
                <w:noProof/>
                <w:webHidden/>
              </w:rPr>
            </w:r>
            <w:r w:rsidR="00A91426" w:rsidRPr="004A7499">
              <w:rPr>
                <w:noProof/>
                <w:webHidden/>
              </w:rPr>
              <w:fldChar w:fldCharType="separate"/>
            </w:r>
            <w:r w:rsidR="00C20D20">
              <w:rPr>
                <w:noProof/>
                <w:webHidden/>
              </w:rPr>
              <w:t>4</w:t>
            </w:r>
            <w:r w:rsidR="00A91426" w:rsidRPr="004A7499">
              <w:rPr>
                <w:noProof/>
                <w:webHidden/>
              </w:rPr>
              <w:fldChar w:fldCharType="end"/>
            </w:r>
          </w:hyperlink>
        </w:p>
        <w:p w14:paraId="0FF7E258" w14:textId="2AC64522" w:rsidR="00A91426" w:rsidRPr="004A7499" w:rsidRDefault="0054573F">
          <w:pPr>
            <w:pStyle w:val="Spistreci2"/>
            <w:rPr>
              <w:rFonts w:eastAsiaTheme="minorEastAsia"/>
              <w:noProof/>
              <w:sz w:val="22"/>
            </w:rPr>
          </w:pPr>
          <w:hyperlink w:anchor="_Toc98250093" w:history="1">
            <w:r w:rsidR="00A91426" w:rsidRPr="004A7499">
              <w:rPr>
                <w:rStyle w:val="Hipercze"/>
                <w:noProof/>
                <w:color w:val="000000" w:themeColor="text1"/>
              </w:rPr>
              <w:t>Etap III – Demontaż:</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_Toc98250093 \h </w:instrText>
            </w:r>
            <w:r w:rsidR="00A91426" w:rsidRPr="004A7499">
              <w:rPr>
                <w:noProof/>
                <w:webHidden/>
              </w:rPr>
            </w:r>
            <w:r w:rsidR="00A91426" w:rsidRPr="004A7499">
              <w:rPr>
                <w:noProof/>
                <w:webHidden/>
              </w:rPr>
              <w:fldChar w:fldCharType="separate"/>
            </w:r>
            <w:r w:rsidR="00C20D20">
              <w:rPr>
                <w:noProof/>
                <w:webHidden/>
              </w:rPr>
              <w:t>4</w:t>
            </w:r>
            <w:r w:rsidR="00A91426" w:rsidRPr="004A7499">
              <w:rPr>
                <w:noProof/>
                <w:webHidden/>
              </w:rPr>
              <w:fldChar w:fldCharType="end"/>
            </w:r>
          </w:hyperlink>
        </w:p>
        <w:p w14:paraId="33B2FE7F" w14:textId="07A47435" w:rsidR="00A91426" w:rsidRPr="004A7499" w:rsidRDefault="0054573F">
          <w:pPr>
            <w:pStyle w:val="Spistreci1"/>
            <w:tabs>
              <w:tab w:val="left" w:pos="360"/>
              <w:tab w:val="right" w:leader="dot" w:pos="7643"/>
            </w:tabs>
            <w:rPr>
              <w:rFonts w:eastAsiaTheme="minorEastAsia"/>
              <w:b w:val="0"/>
              <w:noProof/>
              <w:color w:val="000000" w:themeColor="text1"/>
              <w:sz w:val="22"/>
            </w:rPr>
          </w:pPr>
          <w:hyperlink w:anchor="_Toc98250094" w:history="1">
            <w:r w:rsidR="00A91426" w:rsidRPr="004A7499">
              <w:rPr>
                <w:rStyle w:val="Hipercze"/>
                <w:noProof/>
                <w:color w:val="000000" w:themeColor="text1"/>
              </w:rPr>
              <w:t>2.</w:t>
            </w:r>
            <w:r w:rsidR="00A91426" w:rsidRPr="004A7499">
              <w:rPr>
                <w:rFonts w:eastAsiaTheme="minorEastAsia"/>
                <w:b w:val="0"/>
                <w:noProof/>
                <w:color w:val="000000" w:themeColor="text1"/>
                <w:sz w:val="22"/>
              </w:rPr>
              <w:tab/>
            </w:r>
            <w:r w:rsidR="00A91426" w:rsidRPr="004A7499">
              <w:rPr>
                <w:rStyle w:val="Hipercze"/>
                <w:noProof/>
                <w:color w:val="000000" w:themeColor="text1"/>
              </w:rPr>
              <w:t>OPIS PRZEDMIOTU ZAMÓWIENIA oraz STWIORB</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_Toc98250094 \h </w:instrText>
            </w:r>
            <w:r w:rsidR="00A91426" w:rsidRPr="004A7499">
              <w:rPr>
                <w:noProof/>
                <w:webHidden/>
                <w:color w:val="000000" w:themeColor="text1"/>
              </w:rPr>
            </w:r>
            <w:r w:rsidR="00A91426" w:rsidRPr="004A7499">
              <w:rPr>
                <w:noProof/>
                <w:webHidden/>
                <w:color w:val="000000" w:themeColor="text1"/>
              </w:rPr>
              <w:fldChar w:fldCharType="separate"/>
            </w:r>
            <w:r w:rsidR="00C20D20">
              <w:rPr>
                <w:noProof/>
                <w:webHidden/>
                <w:color w:val="000000" w:themeColor="text1"/>
              </w:rPr>
              <w:t>4</w:t>
            </w:r>
            <w:r w:rsidR="00A91426" w:rsidRPr="004A7499">
              <w:rPr>
                <w:noProof/>
                <w:webHidden/>
                <w:color w:val="000000" w:themeColor="text1"/>
              </w:rPr>
              <w:fldChar w:fldCharType="end"/>
            </w:r>
          </w:hyperlink>
        </w:p>
        <w:p w14:paraId="74DA0E46" w14:textId="77844273" w:rsidR="00A91426" w:rsidRPr="004A7499" w:rsidRDefault="0054573F">
          <w:pPr>
            <w:pStyle w:val="Spistreci2"/>
            <w:rPr>
              <w:rFonts w:eastAsiaTheme="minorEastAsia"/>
              <w:noProof/>
              <w:sz w:val="22"/>
            </w:rPr>
          </w:pPr>
          <w:hyperlink w:anchor="_Toc98250095" w:history="1">
            <w:r w:rsidR="00A91426" w:rsidRPr="004A7499">
              <w:rPr>
                <w:rStyle w:val="Hipercze"/>
                <w:noProof/>
                <w:color w:val="000000" w:themeColor="text1"/>
              </w:rPr>
              <w:t>Zadania</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_Toc98250095 \h </w:instrText>
            </w:r>
            <w:r w:rsidR="00A91426" w:rsidRPr="004A7499">
              <w:rPr>
                <w:noProof/>
                <w:webHidden/>
              </w:rPr>
            </w:r>
            <w:r w:rsidR="00A91426" w:rsidRPr="004A7499">
              <w:rPr>
                <w:noProof/>
                <w:webHidden/>
              </w:rPr>
              <w:fldChar w:fldCharType="separate"/>
            </w:r>
            <w:r w:rsidR="00C20D20">
              <w:rPr>
                <w:noProof/>
                <w:webHidden/>
              </w:rPr>
              <w:t>5</w:t>
            </w:r>
            <w:r w:rsidR="00A91426" w:rsidRPr="004A7499">
              <w:rPr>
                <w:noProof/>
                <w:webHidden/>
              </w:rPr>
              <w:fldChar w:fldCharType="end"/>
            </w:r>
          </w:hyperlink>
        </w:p>
        <w:p w14:paraId="6C627FD9" w14:textId="27C75ADE" w:rsidR="00A91426" w:rsidRPr="004A7499" w:rsidRDefault="0054573F">
          <w:pPr>
            <w:pStyle w:val="Spistreci2"/>
            <w:rPr>
              <w:rFonts w:eastAsiaTheme="minorEastAsia"/>
              <w:noProof/>
              <w:sz w:val="22"/>
            </w:rPr>
          </w:pPr>
          <w:hyperlink w:anchor="_Toc98250096" w:history="1">
            <w:r w:rsidR="00A91426" w:rsidRPr="004A7499">
              <w:rPr>
                <w:rStyle w:val="Hipercze"/>
                <w:noProof/>
                <w:color w:val="000000" w:themeColor="text1"/>
              </w:rPr>
              <w:t>Elementy</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_Toc98250096 \h </w:instrText>
            </w:r>
            <w:r w:rsidR="00A91426" w:rsidRPr="004A7499">
              <w:rPr>
                <w:noProof/>
                <w:webHidden/>
              </w:rPr>
            </w:r>
            <w:r w:rsidR="00A91426" w:rsidRPr="004A7499">
              <w:rPr>
                <w:noProof/>
                <w:webHidden/>
              </w:rPr>
              <w:fldChar w:fldCharType="separate"/>
            </w:r>
            <w:r w:rsidR="00C20D20">
              <w:rPr>
                <w:noProof/>
                <w:webHidden/>
              </w:rPr>
              <w:t>6</w:t>
            </w:r>
            <w:r w:rsidR="00A91426" w:rsidRPr="004A7499">
              <w:rPr>
                <w:noProof/>
                <w:webHidden/>
              </w:rPr>
              <w:fldChar w:fldCharType="end"/>
            </w:r>
          </w:hyperlink>
        </w:p>
        <w:p w14:paraId="19CFA1BE" w14:textId="6157C813" w:rsidR="00A91426" w:rsidRPr="004A7499" w:rsidRDefault="0054573F">
          <w:pPr>
            <w:pStyle w:val="Spistreci3"/>
            <w:tabs>
              <w:tab w:val="right" w:leader="dot" w:pos="7643"/>
            </w:tabs>
            <w:rPr>
              <w:rFonts w:eastAsiaTheme="minorEastAsia"/>
              <w:noProof/>
              <w:color w:val="000000" w:themeColor="text1"/>
              <w:sz w:val="22"/>
            </w:rPr>
          </w:pPr>
          <w:hyperlink w:anchor="_Toc98250097" w:history="1">
            <w:r w:rsidR="00A91426" w:rsidRPr="004A7499">
              <w:rPr>
                <w:rStyle w:val="Hipercze"/>
                <w:noProof/>
                <w:color w:val="000000" w:themeColor="text1"/>
              </w:rPr>
              <w:t>Zestawienie ogólne elementów drewnianych i ich lokalizacja:</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_Toc98250097 \h </w:instrText>
            </w:r>
            <w:r w:rsidR="00A91426" w:rsidRPr="004A7499">
              <w:rPr>
                <w:noProof/>
                <w:webHidden/>
                <w:color w:val="000000" w:themeColor="text1"/>
              </w:rPr>
            </w:r>
            <w:r w:rsidR="00A91426" w:rsidRPr="004A7499">
              <w:rPr>
                <w:noProof/>
                <w:webHidden/>
                <w:color w:val="000000" w:themeColor="text1"/>
              </w:rPr>
              <w:fldChar w:fldCharType="separate"/>
            </w:r>
            <w:r w:rsidR="00C20D20">
              <w:rPr>
                <w:noProof/>
                <w:webHidden/>
                <w:color w:val="000000" w:themeColor="text1"/>
              </w:rPr>
              <w:t>6</w:t>
            </w:r>
            <w:r w:rsidR="00A91426" w:rsidRPr="004A7499">
              <w:rPr>
                <w:noProof/>
                <w:webHidden/>
                <w:color w:val="000000" w:themeColor="text1"/>
              </w:rPr>
              <w:fldChar w:fldCharType="end"/>
            </w:r>
          </w:hyperlink>
        </w:p>
        <w:p w14:paraId="4D7CBDE1" w14:textId="204F9A46" w:rsidR="00A91426" w:rsidRPr="004A7499" w:rsidRDefault="0054573F">
          <w:pPr>
            <w:pStyle w:val="Spistreci2"/>
            <w:rPr>
              <w:rFonts w:eastAsiaTheme="minorEastAsia"/>
              <w:noProof/>
              <w:sz w:val="22"/>
            </w:rPr>
          </w:pPr>
          <w:hyperlink w:anchor="_Toc98250098" w:history="1">
            <w:r w:rsidR="00A91426" w:rsidRPr="004A7499">
              <w:rPr>
                <w:rStyle w:val="Hipercze"/>
                <w:noProof/>
                <w:color w:val="000000" w:themeColor="text1"/>
              </w:rPr>
              <w:t>Gwarancje</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_Toc98250098 \h </w:instrText>
            </w:r>
            <w:r w:rsidR="00A91426" w:rsidRPr="004A7499">
              <w:rPr>
                <w:noProof/>
                <w:webHidden/>
              </w:rPr>
            </w:r>
            <w:r w:rsidR="00A91426" w:rsidRPr="004A7499">
              <w:rPr>
                <w:noProof/>
                <w:webHidden/>
              </w:rPr>
              <w:fldChar w:fldCharType="separate"/>
            </w:r>
            <w:r w:rsidR="00C20D20">
              <w:rPr>
                <w:noProof/>
                <w:webHidden/>
              </w:rPr>
              <w:t>7</w:t>
            </w:r>
            <w:r w:rsidR="00A91426" w:rsidRPr="004A7499">
              <w:rPr>
                <w:noProof/>
                <w:webHidden/>
              </w:rPr>
              <w:fldChar w:fldCharType="end"/>
            </w:r>
          </w:hyperlink>
        </w:p>
        <w:p w14:paraId="458D41FF" w14:textId="6F0E6D8C" w:rsidR="00A91426" w:rsidRPr="004A7499" w:rsidRDefault="0054573F">
          <w:pPr>
            <w:pStyle w:val="Spistreci2"/>
            <w:rPr>
              <w:rFonts w:eastAsiaTheme="minorEastAsia"/>
              <w:noProof/>
              <w:sz w:val="22"/>
            </w:rPr>
          </w:pPr>
          <w:hyperlink w:anchor="_Toc98250099" w:history="1">
            <w:r w:rsidR="00A91426" w:rsidRPr="004A7499">
              <w:rPr>
                <w:rStyle w:val="Hipercze"/>
                <w:noProof/>
                <w:color w:val="000000" w:themeColor="text1"/>
              </w:rPr>
              <w:t>Zakres stosowania opz</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_Toc98250099 \h </w:instrText>
            </w:r>
            <w:r w:rsidR="00A91426" w:rsidRPr="004A7499">
              <w:rPr>
                <w:noProof/>
                <w:webHidden/>
              </w:rPr>
            </w:r>
            <w:r w:rsidR="00A91426" w:rsidRPr="004A7499">
              <w:rPr>
                <w:noProof/>
                <w:webHidden/>
              </w:rPr>
              <w:fldChar w:fldCharType="separate"/>
            </w:r>
            <w:r w:rsidR="00C20D20">
              <w:rPr>
                <w:noProof/>
                <w:webHidden/>
              </w:rPr>
              <w:t>7</w:t>
            </w:r>
            <w:r w:rsidR="00A91426" w:rsidRPr="004A7499">
              <w:rPr>
                <w:noProof/>
                <w:webHidden/>
              </w:rPr>
              <w:fldChar w:fldCharType="end"/>
            </w:r>
          </w:hyperlink>
        </w:p>
        <w:p w14:paraId="5729A4A2" w14:textId="2D08C07A" w:rsidR="00A91426" w:rsidRPr="004A7499" w:rsidRDefault="0054573F">
          <w:pPr>
            <w:pStyle w:val="Spistreci2"/>
            <w:rPr>
              <w:rFonts w:eastAsiaTheme="minorEastAsia"/>
              <w:noProof/>
              <w:sz w:val="22"/>
            </w:rPr>
          </w:pPr>
          <w:hyperlink w:anchor="_Toc98250100" w:history="1">
            <w:r w:rsidR="00A91426" w:rsidRPr="004A7499">
              <w:rPr>
                <w:rStyle w:val="Hipercze"/>
                <w:noProof/>
                <w:color w:val="000000" w:themeColor="text1"/>
              </w:rPr>
              <w:t>Zakres prac objętych opz</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_Toc98250100 \h </w:instrText>
            </w:r>
            <w:r w:rsidR="00A91426" w:rsidRPr="004A7499">
              <w:rPr>
                <w:noProof/>
                <w:webHidden/>
              </w:rPr>
            </w:r>
            <w:r w:rsidR="00A91426" w:rsidRPr="004A7499">
              <w:rPr>
                <w:noProof/>
                <w:webHidden/>
              </w:rPr>
              <w:fldChar w:fldCharType="separate"/>
            </w:r>
            <w:r w:rsidR="00C20D20">
              <w:rPr>
                <w:noProof/>
                <w:webHidden/>
              </w:rPr>
              <w:t>7</w:t>
            </w:r>
            <w:r w:rsidR="00A91426" w:rsidRPr="004A7499">
              <w:rPr>
                <w:noProof/>
                <w:webHidden/>
              </w:rPr>
              <w:fldChar w:fldCharType="end"/>
            </w:r>
          </w:hyperlink>
        </w:p>
        <w:p w14:paraId="739DC240" w14:textId="21C0221A" w:rsidR="00A91426" w:rsidRPr="004A7499" w:rsidRDefault="0054573F">
          <w:pPr>
            <w:pStyle w:val="Spistreci2"/>
            <w:rPr>
              <w:rFonts w:eastAsiaTheme="minorEastAsia"/>
              <w:noProof/>
              <w:sz w:val="22"/>
            </w:rPr>
          </w:pPr>
          <w:hyperlink w:anchor="_Toc98250101" w:history="1">
            <w:r w:rsidR="00A91426" w:rsidRPr="004A7499">
              <w:rPr>
                <w:rStyle w:val="Hipercze"/>
                <w:noProof/>
                <w:color w:val="000000" w:themeColor="text1"/>
              </w:rPr>
              <w:t>Wyszczególnienie i opis prac towarzyszących oraz prac tymczasowych</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_Toc98250101 \h </w:instrText>
            </w:r>
            <w:r w:rsidR="00A91426" w:rsidRPr="004A7499">
              <w:rPr>
                <w:noProof/>
                <w:webHidden/>
              </w:rPr>
            </w:r>
            <w:r w:rsidR="00A91426" w:rsidRPr="004A7499">
              <w:rPr>
                <w:noProof/>
                <w:webHidden/>
              </w:rPr>
              <w:fldChar w:fldCharType="separate"/>
            </w:r>
            <w:r w:rsidR="00C20D20">
              <w:rPr>
                <w:noProof/>
                <w:webHidden/>
              </w:rPr>
              <w:t>8</w:t>
            </w:r>
            <w:r w:rsidR="00A91426" w:rsidRPr="004A7499">
              <w:rPr>
                <w:noProof/>
                <w:webHidden/>
              </w:rPr>
              <w:fldChar w:fldCharType="end"/>
            </w:r>
          </w:hyperlink>
        </w:p>
        <w:p w14:paraId="06320492" w14:textId="1E7CB0BE" w:rsidR="00A91426" w:rsidRPr="004A7499" w:rsidRDefault="0054573F">
          <w:pPr>
            <w:pStyle w:val="Spistreci2"/>
            <w:rPr>
              <w:rFonts w:eastAsiaTheme="minorEastAsia"/>
              <w:noProof/>
              <w:sz w:val="22"/>
            </w:rPr>
          </w:pPr>
          <w:hyperlink w:anchor="_Toc98250102" w:history="1">
            <w:r w:rsidR="00A91426" w:rsidRPr="004A7499">
              <w:rPr>
                <w:rStyle w:val="Hipercze"/>
                <w:noProof/>
                <w:color w:val="000000" w:themeColor="text1"/>
              </w:rPr>
              <w:t>Technologia montażu pawilonu.</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_Toc98250102 \h </w:instrText>
            </w:r>
            <w:r w:rsidR="00A91426" w:rsidRPr="004A7499">
              <w:rPr>
                <w:noProof/>
                <w:webHidden/>
              </w:rPr>
            </w:r>
            <w:r w:rsidR="00A91426" w:rsidRPr="004A7499">
              <w:rPr>
                <w:noProof/>
                <w:webHidden/>
              </w:rPr>
              <w:fldChar w:fldCharType="separate"/>
            </w:r>
            <w:r w:rsidR="00C20D20">
              <w:rPr>
                <w:noProof/>
                <w:webHidden/>
              </w:rPr>
              <w:t>9</w:t>
            </w:r>
            <w:r w:rsidR="00A91426" w:rsidRPr="004A7499">
              <w:rPr>
                <w:noProof/>
                <w:webHidden/>
              </w:rPr>
              <w:fldChar w:fldCharType="end"/>
            </w:r>
          </w:hyperlink>
        </w:p>
        <w:p w14:paraId="47E5F722" w14:textId="67FF57CB" w:rsidR="00A91426" w:rsidRPr="004A7499" w:rsidRDefault="0054573F">
          <w:pPr>
            <w:pStyle w:val="Spistreci2"/>
            <w:rPr>
              <w:rFonts w:eastAsiaTheme="minorEastAsia"/>
              <w:noProof/>
              <w:sz w:val="22"/>
            </w:rPr>
          </w:pPr>
          <w:hyperlink w:anchor="_Toc98250103" w:history="1">
            <w:r w:rsidR="00A91426" w:rsidRPr="004A7499">
              <w:rPr>
                <w:rStyle w:val="Hipercze"/>
                <w:noProof/>
                <w:color w:val="000000" w:themeColor="text1"/>
              </w:rPr>
              <w:t>Wymagane dokumenty wykonawcy, pozwolenia, uzgodnienia.</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_Toc98250103 \h </w:instrText>
            </w:r>
            <w:r w:rsidR="00A91426" w:rsidRPr="004A7499">
              <w:rPr>
                <w:noProof/>
                <w:webHidden/>
              </w:rPr>
            </w:r>
            <w:r w:rsidR="00A91426" w:rsidRPr="004A7499">
              <w:rPr>
                <w:noProof/>
                <w:webHidden/>
              </w:rPr>
              <w:fldChar w:fldCharType="separate"/>
            </w:r>
            <w:r w:rsidR="00C20D20">
              <w:rPr>
                <w:noProof/>
                <w:webHidden/>
              </w:rPr>
              <w:t>9</w:t>
            </w:r>
            <w:r w:rsidR="00A91426" w:rsidRPr="004A7499">
              <w:rPr>
                <w:noProof/>
                <w:webHidden/>
              </w:rPr>
              <w:fldChar w:fldCharType="end"/>
            </w:r>
          </w:hyperlink>
        </w:p>
        <w:p w14:paraId="5C469FA1" w14:textId="7C95AC38" w:rsidR="00A91426" w:rsidRPr="004A7499" w:rsidRDefault="0054573F">
          <w:pPr>
            <w:pStyle w:val="Spistreci2"/>
            <w:rPr>
              <w:rFonts w:eastAsiaTheme="minorEastAsia"/>
              <w:noProof/>
              <w:sz w:val="22"/>
            </w:rPr>
          </w:pPr>
          <w:hyperlink w:anchor="_Toc98250104" w:history="1">
            <w:r w:rsidR="00A91426" w:rsidRPr="004A7499">
              <w:rPr>
                <w:rStyle w:val="Hipercze"/>
                <w:noProof/>
                <w:color w:val="000000" w:themeColor="text1"/>
              </w:rPr>
              <w:t>Ogólne wymagania dotyczące prac technicznych, montażowych</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_Toc98250104 \h </w:instrText>
            </w:r>
            <w:r w:rsidR="00A91426" w:rsidRPr="004A7499">
              <w:rPr>
                <w:noProof/>
                <w:webHidden/>
              </w:rPr>
            </w:r>
            <w:r w:rsidR="00A91426" w:rsidRPr="004A7499">
              <w:rPr>
                <w:noProof/>
                <w:webHidden/>
              </w:rPr>
              <w:fldChar w:fldCharType="separate"/>
            </w:r>
            <w:r w:rsidR="00C20D20">
              <w:rPr>
                <w:noProof/>
                <w:webHidden/>
              </w:rPr>
              <w:t>9</w:t>
            </w:r>
            <w:r w:rsidR="00A91426" w:rsidRPr="004A7499">
              <w:rPr>
                <w:noProof/>
                <w:webHidden/>
              </w:rPr>
              <w:fldChar w:fldCharType="end"/>
            </w:r>
          </w:hyperlink>
        </w:p>
        <w:p w14:paraId="1C66B9E2" w14:textId="411D309D" w:rsidR="00A91426" w:rsidRPr="004A7499" w:rsidRDefault="0054573F">
          <w:pPr>
            <w:pStyle w:val="Spistreci2"/>
            <w:rPr>
              <w:rFonts w:eastAsiaTheme="minorEastAsia"/>
              <w:noProof/>
              <w:sz w:val="22"/>
            </w:rPr>
          </w:pPr>
          <w:hyperlink w:anchor="_Toc98250105" w:history="1">
            <w:r w:rsidR="00A91426" w:rsidRPr="004A7499">
              <w:rPr>
                <w:rStyle w:val="Hipercze"/>
                <w:noProof/>
                <w:color w:val="000000" w:themeColor="text1"/>
              </w:rPr>
              <w:t>Przekazanie terenu montażu.</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_Toc98250105 \h </w:instrText>
            </w:r>
            <w:r w:rsidR="00A91426" w:rsidRPr="004A7499">
              <w:rPr>
                <w:noProof/>
                <w:webHidden/>
              </w:rPr>
            </w:r>
            <w:r w:rsidR="00A91426" w:rsidRPr="004A7499">
              <w:rPr>
                <w:noProof/>
                <w:webHidden/>
              </w:rPr>
              <w:fldChar w:fldCharType="separate"/>
            </w:r>
            <w:r w:rsidR="00C20D20">
              <w:rPr>
                <w:noProof/>
                <w:webHidden/>
              </w:rPr>
              <w:t>9</w:t>
            </w:r>
            <w:r w:rsidR="00A91426" w:rsidRPr="004A7499">
              <w:rPr>
                <w:noProof/>
                <w:webHidden/>
              </w:rPr>
              <w:fldChar w:fldCharType="end"/>
            </w:r>
          </w:hyperlink>
        </w:p>
        <w:p w14:paraId="2BF5D723" w14:textId="59C395C3" w:rsidR="00A91426" w:rsidRPr="004A7499" w:rsidRDefault="0054573F">
          <w:pPr>
            <w:pStyle w:val="Spistreci2"/>
            <w:rPr>
              <w:rFonts w:eastAsiaTheme="minorEastAsia"/>
              <w:noProof/>
              <w:sz w:val="22"/>
            </w:rPr>
          </w:pPr>
          <w:hyperlink w:anchor="_Toc98250106" w:history="1">
            <w:r w:rsidR="00A91426" w:rsidRPr="004A7499">
              <w:rPr>
                <w:rStyle w:val="Hipercze"/>
                <w:noProof/>
                <w:color w:val="000000" w:themeColor="text1"/>
              </w:rPr>
              <w:t>Zagospodarowanie terenu montażu</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_Toc98250106 \h </w:instrText>
            </w:r>
            <w:r w:rsidR="00A91426" w:rsidRPr="004A7499">
              <w:rPr>
                <w:noProof/>
                <w:webHidden/>
              </w:rPr>
            </w:r>
            <w:r w:rsidR="00A91426" w:rsidRPr="004A7499">
              <w:rPr>
                <w:noProof/>
                <w:webHidden/>
              </w:rPr>
              <w:fldChar w:fldCharType="separate"/>
            </w:r>
            <w:r w:rsidR="00C20D20">
              <w:rPr>
                <w:noProof/>
                <w:webHidden/>
              </w:rPr>
              <w:t>9</w:t>
            </w:r>
            <w:r w:rsidR="00A91426" w:rsidRPr="004A7499">
              <w:rPr>
                <w:noProof/>
                <w:webHidden/>
              </w:rPr>
              <w:fldChar w:fldCharType="end"/>
            </w:r>
          </w:hyperlink>
        </w:p>
        <w:p w14:paraId="114B30DC" w14:textId="4413BBB8" w:rsidR="00A91426" w:rsidRPr="004A7499" w:rsidRDefault="0054573F">
          <w:pPr>
            <w:pStyle w:val="Spistreci2"/>
            <w:rPr>
              <w:rFonts w:eastAsiaTheme="minorEastAsia"/>
              <w:noProof/>
              <w:sz w:val="22"/>
            </w:rPr>
          </w:pPr>
          <w:hyperlink w:anchor="_Toc98250107" w:history="1">
            <w:r w:rsidR="00A91426" w:rsidRPr="004A7499">
              <w:rPr>
                <w:rStyle w:val="Hipercze"/>
                <w:noProof/>
                <w:color w:val="000000" w:themeColor="text1"/>
              </w:rPr>
              <w:t>Ochrona środowiska w czasie wykonywania prac</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_Toc98250107 \h </w:instrText>
            </w:r>
            <w:r w:rsidR="00A91426" w:rsidRPr="004A7499">
              <w:rPr>
                <w:noProof/>
                <w:webHidden/>
              </w:rPr>
            </w:r>
            <w:r w:rsidR="00A91426" w:rsidRPr="004A7499">
              <w:rPr>
                <w:noProof/>
                <w:webHidden/>
              </w:rPr>
              <w:fldChar w:fldCharType="separate"/>
            </w:r>
            <w:r w:rsidR="00C20D20">
              <w:rPr>
                <w:noProof/>
                <w:webHidden/>
              </w:rPr>
              <w:t>11</w:t>
            </w:r>
            <w:r w:rsidR="00A91426" w:rsidRPr="004A7499">
              <w:rPr>
                <w:noProof/>
                <w:webHidden/>
              </w:rPr>
              <w:fldChar w:fldCharType="end"/>
            </w:r>
          </w:hyperlink>
        </w:p>
        <w:p w14:paraId="0C9E24EB" w14:textId="7FE45757" w:rsidR="00A91426" w:rsidRPr="004A7499" w:rsidRDefault="0054573F">
          <w:pPr>
            <w:pStyle w:val="Spistreci2"/>
            <w:rPr>
              <w:rFonts w:eastAsiaTheme="minorEastAsia"/>
              <w:noProof/>
              <w:sz w:val="22"/>
            </w:rPr>
          </w:pPr>
          <w:hyperlink w:anchor="_Toc98250108" w:history="1">
            <w:r w:rsidR="00A91426" w:rsidRPr="004A7499">
              <w:rPr>
                <w:rStyle w:val="Hipercze"/>
                <w:noProof/>
                <w:color w:val="000000" w:themeColor="text1"/>
              </w:rPr>
              <w:t>Ochrona własności publicznej i prywatnej</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_Toc98250108 \h </w:instrText>
            </w:r>
            <w:r w:rsidR="00A91426" w:rsidRPr="004A7499">
              <w:rPr>
                <w:noProof/>
                <w:webHidden/>
              </w:rPr>
            </w:r>
            <w:r w:rsidR="00A91426" w:rsidRPr="004A7499">
              <w:rPr>
                <w:noProof/>
                <w:webHidden/>
              </w:rPr>
              <w:fldChar w:fldCharType="separate"/>
            </w:r>
            <w:r w:rsidR="00C20D20">
              <w:rPr>
                <w:noProof/>
                <w:webHidden/>
              </w:rPr>
              <w:t>11</w:t>
            </w:r>
            <w:r w:rsidR="00A91426" w:rsidRPr="004A7499">
              <w:rPr>
                <w:noProof/>
                <w:webHidden/>
              </w:rPr>
              <w:fldChar w:fldCharType="end"/>
            </w:r>
          </w:hyperlink>
        </w:p>
        <w:p w14:paraId="29FAF94E" w14:textId="39634065" w:rsidR="00A91426" w:rsidRPr="004A7499" w:rsidRDefault="0054573F">
          <w:pPr>
            <w:pStyle w:val="Spistreci2"/>
            <w:rPr>
              <w:rFonts w:eastAsiaTheme="minorEastAsia"/>
              <w:noProof/>
              <w:sz w:val="22"/>
            </w:rPr>
          </w:pPr>
          <w:hyperlink w:anchor="_Toc98250109" w:history="1">
            <w:r w:rsidR="00A91426" w:rsidRPr="004A7499">
              <w:rPr>
                <w:rStyle w:val="Hipercze"/>
                <w:noProof/>
                <w:color w:val="000000" w:themeColor="text1"/>
              </w:rPr>
              <w:t>Bezpieczeństwo i higiena pracy</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_Toc98250109 \h </w:instrText>
            </w:r>
            <w:r w:rsidR="00A91426" w:rsidRPr="004A7499">
              <w:rPr>
                <w:noProof/>
                <w:webHidden/>
              </w:rPr>
            </w:r>
            <w:r w:rsidR="00A91426" w:rsidRPr="004A7499">
              <w:rPr>
                <w:noProof/>
                <w:webHidden/>
              </w:rPr>
              <w:fldChar w:fldCharType="separate"/>
            </w:r>
            <w:r w:rsidR="00C20D20">
              <w:rPr>
                <w:noProof/>
                <w:webHidden/>
              </w:rPr>
              <w:t>11</w:t>
            </w:r>
            <w:r w:rsidR="00A91426" w:rsidRPr="004A7499">
              <w:rPr>
                <w:noProof/>
                <w:webHidden/>
              </w:rPr>
              <w:fldChar w:fldCharType="end"/>
            </w:r>
          </w:hyperlink>
        </w:p>
        <w:p w14:paraId="1C3AE614" w14:textId="328A6BF0" w:rsidR="00A91426" w:rsidRPr="004A7499" w:rsidRDefault="0054573F">
          <w:pPr>
            <w:pStyle w:val="Spistreci2"/>
            <w:rPr>
              <w:rFonts w:eastAsiaTheme="minorEastAsia"/>
              <w:noProof/>
              <w:sz w:val="22"/>
            </w:rPr>
          </w:pPr>
          <w:hyperlink w:anchor="_Toc98250110" w:history="1">
            <w:r w:rsidR="00A91426" w:rsidRPr="004A7499">
              <w:rPr>
                <w:rStyle w:val="Hipercze"/>
                <w:noProof/>
                <w:color w:val="000000" w:themeColor="text1"/>
              </w:rPr>
              <w:t>Ochrona i utrzymanie prac</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_Toc98250110 \h </w:instrText>
            </w:r>
            <w:r w:rsidR="00A91426" w:rsidRPr="004A7499">
              <w:rPr>
                <w:noProof/>
                <w:webHidden/>
              </w:rPr>
            </w:r>
            <w:r w:rsidR="00A91426" w:rsidRPr="004A7499">
              <w:rPr>
                <w:noProof/>
                <w:webHidden/>
              </w:rPr>
              <w:fldChar w:fldCharType="separate"/>
            </w:r>
            <w:r w:rsidR="00C20D20">
              <w:rPr>
                <w:noProof/>
                <w:webHidden/>
              </w:rPr>
              <w:t>12</w:t>
            </w:r>
            <w:r w:rsidR="00A91426" w:rsidRPr="004A7499">
              <w:rPr>
                <w:noProof/>
                <w:webHidden/>
              </w:rPr>
              <w:fldChar w:fldCharType="end"/>
            </w:r>
          </w:hyperlink>
        </w:p>
        <w:p w14:paraId="1A993E59" w14:textId="70010843" w:rsidR="00A91426" w:rsidRPr="004A7499" w:rsidRDefault="0054573F">
          <w:pPr>
            <w:pStyle w:val="Spistreci1"/>
            <w:tabs>
              <w:tab w:val="left" w:pos="360"/>
              <w:tab w:val="right" w:leader="dot" w:pos="7643"/>
            </w:tabs>
            <w:rPr>
              <w:rFonts w:eastAsiaTheme="minorEastAsia"/>
              <w:b w:val="0"/>
              <w:noProof/>
              <w:color w:val="000000" w:themeColor="text1"/>
              <w:sz w:val="22"/>
            </w:rPr>
          </w:pPr>
          <w:hyperlink w:anchor="_Toc98250111" w:history="1">
            <w:r w:rsidR="00A91426" w:rsidRPr="004A7499">
              <w:rPr>
                <w:rStyle w:val="Hipercze"/>
                <w:noProof/>
                <w:color w:val="000000" w:themeColor="text1"/>
              </w:rPr>
              <w:t>3.</w:t>
            </w:r>
            <w:r w:rsidR="00A91426" w:rsidRPr="004A7499">
              <w:rPr>
                <w:rFonts w:eastAsiaTheme="minorEastAsia"/>
                <w:b w:val="0"/>
                <w:noProof/>
                <w:color w:val="000000" w:themeColor="text1"/>
                <w:sz w:val="22"/>
              </w:rPr>
              <w:tab/>
            </w:r>
            <w:r w:rsidR="00A91426" w:rsidRPr="004A7499">
              <w:rPr>
                <w:rStyle w:val="Hipercze"/>
                <w:noProof/>
                <w:color w:val="000000" w:themeColor="text1"/>
              </w:rPr>
              <w:t>WYMAGANIA DOTYCZĄCE MATERIAŁÓW</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_Toc98250111 \h </w:instrText>
            </w:r>
            <w:r w:rsidR="00A91426" w:rsidRPr="004A7499">
              <w:rPr>
                <w:noProof/>
                <w:webHidden/>
                <w:color w:val="000000" w:themeColor="text1"/>
              </w:rPr>
            </w:r>
            <w:r w:rsidR="00A91426" w:rsidRPr="004A7499">
              <w:rPr>
                <w:noProof/>
                <w:webHidden/>
                <w:color w:val="000000" w:themeColor="text1"/>
              </w:rPr>
              <w:fldChar w:fldCharType="separate"/>
            </w:r>
            <w:r w:rsidR="00C20D20">
              <w:rPr>
                <w:noProof/>
                <w:webHidden/>
                <w:color w:val="000000" w:themeColor="text1"/>
              </w:rPr>
              <w:t>12</w:t>
            </w:r>
            <w:r w:rsidR="00A91426" w:rsidRPr="004A7499">
              <w:rPr>
                <w:noProof/>
                <w:webHidden/>
                <w:color w:val="000000" w:themeColor="text1"/>
              </w:rPr>
              <w:fldChar w:fldCharType="end"/>
            </w:r>
          </w:hyperlink>
        </w:p>
        <w:p w14:paraId="03F98ED6" w14:textId="09F88D25" w:rsidR="00A91426" w:rsidRPr="004A7499" w:rsidRDefault="0054573F">
          <w:pPr>
            <w:pStyle w:val="Spistreci2"/>
            <w:rPr>
              <w:rFonts w:eastAsiaTheme="minorEastAsia"/>
              <w:noProof/>
              <w:sz w:val="22"/>
            </w:rPr>
          </w:pPr>
          <w:hyperlink w:anchor="_Toc98250112" w:history="1">
            <w:r w:rsidR="00A91426" w:rsidRPr="004A7499">
              <w:rPr>
                <w:rStyle w:val="Hipercze"/>
                <w:noProof/>
                <w:color w:val="000000" w:themeColor="text1"/>
              </w:rPr>
              <w:t>Elementy drewniane</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_Toc98250112 \h </w:instrText>
            </w:r>
            <w:r w:rsidR="00A91426" w:rsidRPr="004A7499">
              <w:rPr>
                <w:noProof/>
                <w:webHidden/>
              </w:rPr>
            </w:r>
            <w:r w:rsidR="00A91426" w:rsidRPr="004A7499">
              <w:rPr>
                <w:noProof/>
                <w:webHidden/>
              </w:rPr>
              <w:fldChar w:fldCharType="separate"/>
            </w:r>
            <w:r w:rsidR="00C20D20">
              <w:rPr>
                <w:noProof/>
                <w:webHidden/>
              </w:rPr>
              <w:t>13</w:t>
            </w:r>
            <w:r w:rsidR="00A91426" w:rsidRPr="004A7499">
              <w:rPr>
                <w:noProof/>
                <w:webHidden/>
              </w:rPr>
              <w:fldChar w:fldCharType="end"/>
            </w:r>
          </w:hyperlink>
        </w:p>
        <w:p w14:paraId="17E96B8E" w14:textId="2AEE5EF2" w:rsidR="00A91426" w:rsidRPr="004A7499" w:rsidRDefault="0054573F">
          <w:pPr>
            <w:pStyle w:val="Spistreci1"/>
            <w:tabs>
              <w:tab w:val="left" w:pos="360"/>
              <w:tab w:val="right" w:leader="dot" w:pos="7643"/>
            </w:tabs>
            <w:rPr>
              <w:rFonts w:eastAsiaTheme="minorEastAsia"/>
              <w:b w:val="0"/>
              <w:noProof/>
              <w:color w:val="000000" w:themeColor="text1"/>
              <w:sz w:val="22"/>
            </w:rPr>
          </w:pPr>
          <w:hyperlink w:anchor="_Toc98250113" w:history="1">
            <w:r w:rsidR="00A91426" w:rsidRPr="004A7499">
              <w:rPr>
                <w:rStyle w:val="Hipercze"/>
                <w:noProof/>
                <w:color w:val="000000" w:themeColor="text1"/>
              </w:rPr>
              <w:t>4.</w:t>
            </w:r>
            <w:r w:rsidR="00A91426" w:rsidRPr="004A7499">
              <w:rPr>
                <w:rFonts w:eastAsiaTheme="minorEastAsia"/>
                <w:b w:val="0"/>
                <w:noProof/>
                <w:color w:val="000000" w:themeColor="text1"/>
                <w:sz w:val="22"/>
              </w:rPr>
              <w:tab/>
            </w:r>
            <w:r w:rsidR="00A91426" w:rsidRPr="004A7499">
              <w:rPr>
                <w:rStyle w:val="Hipercze"/>
                <w:noProof/>
                <w:color w:val="000000" w:themeColor="text1"/>
              </w:rPr>
              <w:t>WYMAGANIA DOTYCZĄCE TRANSPORTU</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_Toc98250113 \h </w:instrText>
            </w:r>
            <w:r w:rsidR="00A91426" w:rsidRPr="004A7499">
              <w:rPr>
                <w:noProof/>
                <w:webHidden/>
                <w:color w:val="000000" w:themeColor="text1"/>
              </w:rPr>
            </w:r>
            <w:r w:rsidR="00A91426" w:rsidRPr="004A7499">
              <w:rPr>
                <w:noProof/>
                <w:webHidden/>
                <w:color w:val="000000" w:themeColor="text1"/>
              </w:rPr>
              <w:fldChar w:fldCharType="separate"/>
            </w:r>
            <w:r w:rsidR="00C20D20">
              <w:rPr>
                <w:noProof/>
                <w:webHidden/>
                <w:color w:val="000000" w:themeColor="text1"/>
              </w:rPr>
              <w:t>14</w:t>
            </w:r>
            <w:r w:rsidR="00A91426" w:rsidRPr="004A7499">
              <w:rPr>
                <w:noProof/>
                <w:webHidden/>
                <w:color w:val="000000" w:themeColor="text1"/>
              </w:rPr>
              <w:fldChar w:fldCharType="end"/>
            </w:r>
          </w:hyperlink>
        </w:p>
        <w:p w14:paraId="70CFE8D2" w14:textId="15060104" w:rsidR="00A91426" w:rsidRPr="004A7499" w:rsidRDefault="0054573F">
          <w:pPr>
            <w:pStyle w:val="Spistreci1"/>
            <w:tabs>
              <w:tab w:val="left" w:pos="360"/>
              <w:tab w:val="right" w:leader="dot" w:pos="7643"/>
            </w:tabs>
            <w:rPr>
              <w:rFonts w:eastAsiaTheme="minorEastAsia"/>
              <w:b w:val="0"/>
              <w:noProof/>
              <w:color w:val="000000" w:themeColor="text1"/>
              <w:sz w:val="22"/>
            </w:rPr>
          </w:pPr>
          <w:hyperlink w:anchor="_Toc98250114" w:history="1">
            <w:r w:rsidR="00A91426" w:rsidRPr="004A7499">
              <w:rPr>
                <w:rStyle w:val="Hipercze"/>
                <w:noProof/>
                <w:color w:val="000000" w:themeColor="text1"/>
              </w:rPr>
              <w:t>5.</w:t>
            </w:r>
            <w:r w:rsidR="00A91426" w:rsidRPr="004A7499">
              <w:rPr>
                <w:rFonts w:eastAsiaTheme="minorEastAsia"/>
                <w:b w:val="0"/>
                <w:noProof/>
                <w:color w:val="000000" w:themeColor="text1"/>
                <w:sz w:val="22"/>
              </w:rPr>
              <w:tab/>
            </w:r>
            <w:r w:rsidR="00A91426" w:rsidRPr="004A7499">
              <w:rPr>
                <w:rStyle w:val="Hipercze"/>
                <w:noProof/>
                <w:color w:val="000000" w:themeColor="text1"/>
              </w:rPr>
              <w:t>WYKONANIE PRAC</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_Toc98250114 \h </w:instrText>
            </w:r>
            <w:r w:rsidR="00A91426" w:rsidRPr="004A7499">
              <w:rPr>
                <w:noProof/>
                <w:webHidden/>
                <w:color w:val="000000" w:themeColor="text1"/>
              </w:rPr>
            </w:r>
            <w:r w:rsidR="00A91426" w:rsidRPr="004A7499">
              <w:rPr>
                <w:noProof/>
                <w:webHidden/>
                <w:color w:val="000000" w:themeColor="text1"/>
              </w:rPr>
              <w:fldChar w:fldCharType="separate"/>
            </w:r>
            <w:r w:rsidR="00C20D20">
              <w:rPr>
                <w:noProof/>
                <w:webHidden/>
                <w:color w:val="000000" w:themeColor="text1"/>
              </w:rPr>
              <w:t>15</w:t>
            </w:r>
            <w:r w:rsidR="00A91426" w:rsidRPr="004A7499">
              <w:rPr>
                <w:noProof/>
                <w:webHidden/>
                <w:color w:val="000000" w:themeColor="text1"/>
              </w:rPr>
              <w:fldChar w:fldCharType="end"/>
            </w:r>
          </w:hyperlink>
        </w:p>
        <w:p w14:paraId="7323B001" w14:textId="1BEE3107" w:rsidR="00A91426" w:rsidRPr="004A7499" w:rsidRDefault="0054573F">
          <w:pPr>
            <w:pStyle w:val="Spistreci2"/>
            <w:rPr>
              <w:rFonts w:eastAsiaTheme="minorEastAsia"/>
              <w:noProof/>
              <w:sz w:val="22"/>
            </w:rPr>
          </w:pPr>
          <w:hyperlink w:anchor="_Toc98250115" w:history="1">
            <w:r w:rsidR="00A91426" w:rsidRPr="004A7499">
              <w:rPr>
                <w:rStyle w:val="Hipercze"/>
                <w:noProof/>
                <w:color w:val="000000" w:themeColor="text1"/>
              </w:rPr>
              <w:t>Wymagania ogólne</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_Toc98250115 \h </w:instrText>
            </w:r>
            <w:r w:rsidR="00A91426" w:rsidRPr="004A7499">
              <w:rPr>
                <w:noProof/>
                <w:webHidden/>
              </w:rPr>
            </w:r>
            <w:r w:rsidR="00A91426" w:rsidRPr="004A7499">
              <w:rPr>
                <w:noProof/>
                <w:webHidden/>
              </w:rPr>
              <w:fldChar w:fldCharType="separate"/>
            </w:r>
            <w:r w:rsidR="00C20D20">
              <w:rPr>
                <w:noProof/>
                <w:webHidden/>
              </w:rPr>
              <w:t>15</w:t>
            </w:r>
            <w:r w:rsidR="00A91426" w:rsidRPr="004A7499">
              <w:rPr>
                <w:noProof/>
                <w:webHidden/>
              </w:rPr>
              <w:fldChar w:fldCharType="end"/>
            </w:r>
          </w:hyperlink>
        </w:p>
        <w:p w14:paraId="3B240FF9" w14:textId="50E608AD" w:rsidR="00A91426" w:rsidRPr="004A7499" w:rsidRDefault="0054573F">
          <w:pPr>
            <w:pStyle w:val="Spistreci2"/>
            <w:rPr>
              <w:rFonts w:eastAsiaTheme="minorEastAsia"/>
              <w:noProof/>
              <w:sz w:val="22"/>
            </w:rPr>
          </w:pPr>
          <w:hyperlink w:anchor="_Toc98250116" w:history="1">
            <w:r w:rsidR="00A91426" w:rsidRPr="004A7499">
              <w:rPr>
                <w:rStyle w:val="Hipercze"/>
                <w:noProof/>
                <w:color w:val="000000" w:themeColor="text1"/>
              </w:rPr>
              <w:t>Warunki przystąpienia do prac</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_Toc98250116 \h </w:instrText>
            </w:r>
            <w:r w:rsidR="00A91426" w:rsidRPr="004A7499">
              <w:rPr>
                <w:noProof/>
                <w:webHidden/>
              </w:rPr>
            </w:r>
            <w:r w:rsidR="00A91426" w:rsidRPr="004A7499">
              <w:rPr>
                <w:noProof/>
                <w:webHidden/>
              </w:rPr>
              <w:fldChar w:fldCharType="separate"/>
            </w:r>
            <w:r w:rsidR="00C20D20">
              <w:rPr>
                <w:noProof/>
                <w:webHidden/>
              </w:rPr>
              <w:t>15</w:t>
            </w:r>
            <w:r w:rsidR="00A91426" w:rsidRPr="004A7499">
              <w:rPr>
                <w:noProof/>
                <w:webHidden/>
              </w:rPr>
              <w:fldChar w:fldCharType="end"/>
            </w:r>
          </w:hyperlink>
        </w:p>
        <w:p w14:paraId="718595CD" w14:textId="0CEE478A" w:rsidR="00A91426" w:rsidRPr="004A7499" w:rsidRDefault="0054573F">
          <w:pPr>
            <w:pStyle w:val="Spistreci2"/>
            <w:rPr>
              <w:rFonts w:eastAsiaTheme="minorEastAsia"/>
              <w:noProof/>
              <w:sz w:val="22"/>
            </w:rPr>
          </w:pPr>
          <w:hyperlink w:anchor="_Toc98250117" w:history="1">
            <w:r w:rsidR="00A91426" w:rsidRPr="004A7499">
              <w:rPr>
                <w:rStyle w:val="Hipercze"/>
                <w:noProof/>
                <w:color w:val="000000" w:themeColor="text1"/>
              </w:rPr>
              <w:t>Wytyczenie pawilonu „ Pokój na lato”.</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_Toc98250117 \h </w:instrText>
            </w:r>
            <w:r w:rsidR="00A91426" w:rsidRPr="004A7499">
              <w:rPr>
                <w:noProof/>
                <w:webHidden/>
              </w:rPr>
            </w:r>
            <w:r w:rsidR="00A91426" w:rsidRPr="004A7499">
              <w:rPr>
                <w:noProof/>
                <w:webHidden/>
              </w:rPr>
              <w:fldChar w:fldCharType="separate"/>
            </w:r>
            <w:r w:rsidR="00C20D20">
              <w:rPr>
                <w:noProof/>
                <w:webHidden/>
              </w:rPr>
              <w:t>15</w:t>
            </w:r>
            <w:r w:rsidR="00A91426" w:rsidRPr="004A7499">
              <w:rPr>
                <w:noProof/>
                <w:webHidden/>
              </w:rPr>
              <w:fldChar w:fldCharType="end"/>
            </w:r>
          </w:hyperlink>
        </w:p>
        <w:p w14:paraId="2CD0CB37" w14:textId="772AD752" w:rsidR="00A91426" w:rsidRPr="004A7499" w:rsidRDefault="0054573F">
          <w:pPr>
            <w:pStyle w:val="Spistreci2"/>
            <w:rPr>
              <w:rFonts w:eastAsiaTheme="minorEastAsia"/>
              <w:noProof/>
              <w:sz w:val="22"/>
            </w:rPr>
          </w:pPr>
          <w:hyperlink w:anchor="_Toc98250118" w:history="1">
            <w:r w:rsidR="00A91426" w:rsidRPr="004A7499">
              <w:rPr>
                <w:rStyle w:val="Hipercze"/>
                <w:noProof/>
                <w:color w:val="000000" w:themeColor="text1"/>
              </w:rPr>
              <w:t>Zabezpieczenie istniejących obiektów</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_Toc98250118 \h </w:instrText>
            </w:r>
            <w:r w:rsidR="00A91426" w:rsidRPr="004A7499">
              <w:rPr>
                <w:noProof/>
                <w:webHidden/>
              </w:rPr>
            </w:r>
            <w:r w:rsidR="00A91426" w:rsidRPr="004A7499">
              <w:rPr>
                <w:noProof/>
                <w:webHidden/>
              </w:rPr>
              <w:fldChar w:fldCharType="separate"/>
            </w:r>
            <w:r w:rsidR="00C20D20">
              <w:rPr>
                <w:noProof/>
                <w:webHidden/>
              </w:rPr>
              <w:t>15</w:t>
            </w:r>
            <w:r w:rsidR="00A91426" w:rsidRPr="004A7499">
              <w:rPr>
                <w:noProof/>
                <w:webHidden/>
              </w:rPr>
              <w:fldChar w:fldCharType="end"/>
            </w:r>
          </w:hyperlink>
        </w:p>
        <w:p w14:paraId="6110CCA1" w14:textId="4DD2BED0" w:rsidR="00A91426" w:rsidRPr="004A7499" w:rsidRDefault="0054573F">
          <w:pPr>
            <w:pStyle w:val="Spistreci1"/>
            <w:tabs>
              <w:tab w:val="left" w:pos="360"/>
              <w:tab w:val="right" w:leader="dot" w:pos="7643"/>
            </w:tabs>
            <w:rPr>
              <w:rFonts w:eastAsiaTheme="minorEastAsia"/>
              <w:b w:val="0"/>
              <w:noProof/>
              <w:color w:val="000000" w:themeColor="text1"/>
              <w:sz w:val="22"/>
            </w:rPr>
          </w:pPr>
          <w:hyperlink w:anchor="_Toc98250119" w:history="1">
            <w:r w:rsidR="00A91426" w:rsidRPr="004A7499">
              <w:rPr>
                <w:rStyle w:val="Hipercze"/>
                <w:noProof/>
                <w:color w:val="000000" w:themeColor="text1"/>
              </w:rPr>
              <w:t>6.</w:t>
            </w:r>
            <w:r w:rsidR="00A91426" w:rsidRPr="004A7499">
              <w:rPr>
                <w:rFonts w:eastAsiaTheme="minorEastAsia"/>
                <w:b w:val="0"/>
                <w:noProof/>
                <w:color w:val="000000" w:themeColor="text1"/>
                <w:sz w:val="22"/>
              </w:rPr>
              <w:tab/>
            </w:r>
            <w:r w:rsidR="00A91426" w:rsidRPr="004A7499">
              <w:rPr>
                <w:rStyle w:val="Hipercze"/>
                <w:noProof/>
                <w:color w:val="000000" w:themeColor="text1"/>
              </w:rPr>
              <w:t>KONTROLA PRAC</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_Toc98250119 \h </w:instrText>
            </w:r>
            <w:r w:rsidR="00A91426" w:rsidRPr="004A7499">
              <w:rPr>
                <w:noProof/>
                <w:webHidden/>
                <w:color w:val="000000" w:themeColor="text1"/>
              </w:rPr>
            </w:r>
            <w:r w:rsidR="00A91426" w:rsidRPr="004A7499">
              <w:rPr>
                <w:noProof/>
                <w:webHidden/>
                <w:color w:val="000000" w:themeColor="text1"/>
              </w:rPr>
              <w:fldChar w:fldCharType="separate"/>
            </w:r>
            <w:r w:rsidR="00C20D20">
              <w:rPr>
                <w:noProof/>
                <w:webHidden/>
                <w:color w:val="000000" w:themeColor="text1"/>
              </w:rPr>
              <w:t>15</w:t>
            </w:r>
            <w:r w:rsidR="00A91426" w:rsidRPr="004A7499">
              <w:rPr>
                <w:noProof/>
                <w:webHidden/>
                <w:color w:val="000000" w:themeColor="text1"/>
              </w:rPr>
              <w:fldChar w:fldCharType="end"/>
            </w:r>
          </w:hyperlink>
        </w:p>
        <w:p w14:paraId="5C87198C" w14:textId="784FC0A9" w:rsidR="00A91426" w:rsidRPr="004A7499" w:rsidRDefault="0054573F">
          <w:pPr>
            <w:pStyle w:val="Spistreci2"/>
            <w:rPr>
              <w:rFonts w:eastAsiaTheme="minorEastAsia"/>
              <w:noProof/>
              <w:sz w:val="22"/>
            </w:rPr>
          </w:pPr>
          <w:hyperlink w:anchor="_Toc98250120" w:history="1">
            <w:r w:rsidR="00A91426" w:rsidRPr="004A7499">
              <w:rPr>
                <w:rStyle w:val="Hipercze"/>
                <w:noProof/>
                <w:color w:val="000000" w:themeColor="text1"/>
              </w:rPr>
              <w:t>Zasady kontroli jakości prac</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_Toc98250120 \h </w:instrText>
            </w:r>
            <w:r w:rsidR="00A91426" w:rsidRPr="004A7499">
              <w:rPr>
                <w:noProof/>
                <w:webHidden/>
              </w:rPr>
            </w:r>
            <w:r w:rsidR="00A91426" w:rsidRPr="004A7499">
              <w:rPr>
                <w:noProof/>
                <w:webHidden/>
              </w:rPr>
              <w:fldChar w:fldCharType="separate"/>
            </w:r>
            <w:r w:rsidR="00C20D20">
              <w:rPr>
                <w:noProof/>
                <w:webHidden/>
              </w:rPr>
              <w:t>15</w:t>
            </w:r>
            <w:r w:rsidR="00A91426" w:rsidRPr="004A7499">
              <w:rPr>
                <w:noProof/>
                <w:webHidden/>
              </w:rPr>
              <w:fldChar w:fldCharType="end"/>
            </w:r>
          </w:hyperlink>
        </w:p>
        <w:p w14:paraId="45EC00A0" w14:textId="3F160DE2" w:rsidR="00A91426" w:rsidRPr="004A7499" w:rsidRDefault="0054573F">
          <w:pPr>
            <w:pStyle w:val="Spistreci2"/>
            <w:rPr>
              <w:rFonts w:eastAsiaTheme="minorEastAsia"/>
              <w:noProof/>
              <w:sz w:val="22"/>
            </w:rPr>
          </w:pPr>
          <w:hyperlink w:anchor="_Toc98250121" w:history="1">
            <w:r w:rsidR="00A91426" w:rsidRPr="004A7499">
              <w:rPr>
                <w:rStyle w:val="Hipercze"/>
                <w:noProof/>
                <w:color w:val="000000" w:themeColor="text1"/>
              </w:rPr>
              <w:t>Dokumenty dopuszczenia materiałów do stosowania</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_Toc98250121 \h </w:instrText>
            </w:r>
            <w:r w:rsidR="00A91426" w:rsidRPr="004A7499">
              <w:rPr>
                <w:noProof/>
                <w:webHidden/>
              </w:rPr>
            </w:r>
            <w:r w:rsidR="00A91426" w:rsidRPr="004A7499">
              <w:rPr>
                <w:noProof/>
                <w:webHidden/>
              </w:rPr>
              <w:fldChar w:fldCharType="separate"/>
            </w:r>
            <w:r w:rsidR="00C20D20">
              <w:rPr>
                <w:noProof/>
                <w:webHidden/>
              </w:rPr>
              <w:t>15</w:t>
            </w:r>
            <w:r w:rsidR="00A91426" w:rsidRPr="004A7499">
              <w:rPr>
                <w:noProof/>
                <w:webHidden/>
              </w:rPr>
              <w:fldChar w:fldCharType="end"/>
            </w:r>
          </w:hyperlink>
        </w:p>
        <w:p w14:paraId="09E0E221" w14:textId="6F1CA99F" w:rsidR="00A91426" w:rsidRPr="004A7499" w:rsidRDefault="0054573F">
          <w:pPr>
            <w:pStyle w:val="Spistreci1"/>
            <w:tabs>
              <w:tab w:val="left" w:pos="360"/>
              <w:tab w:val="right" w:leader="dot" w:pos="7643"/>
            </w:tabs>
            <w:rPr>
              <w:rFonts w:eastAsiaTheme="minorEastAsia"/>
              <w:b w:val="0"/>
              <w:noProof/>
              <w:color w:val="000000" w:themeColor="text1"/>
              <w:sz w:val="22"/>
            </w:rPr>
          </w:pPr>
          <w:hyperlink w:anchor="_Toc98250122" w:history="1">
            <w:r w:rsidR="00A91426" w:rsidRPr="004A7499">
              <w:rPr>
                <w:rStyle w:val="Hipercze"/>
                <w:noProof/>
                <w:color w:val="000000" w:themeColor="text1"/>
              </w:rPr>
              <w:t>7.</w:t>
            </w:r>
            <w:r w:rsidR="00A91426" w:rsidRPr="004A7499">
              <w:rPr>
                <w:rFonts w:eastAsiaTheme="minorEastAsia"/>
                <w:b w:val="0"/>
                <w:noProof/>
                <w:color w:val="000000" w:themeColor="text1"/>
                <w:sz w:val="22"/>
              </w:rPr>
              <w:tab/>
            </w:r>
            <w:r w:rsidR="00A91426" w:rsidRPr="004A7499">
              <w:rPr>
                <w:rStyle w:val="Hipercze"/>
                <w:noProof/>
                <w:color w:val="000000" w:themeColor="text1"/>
              </w:rPr>
              <w:t>ODBIÓR PRAC</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_Toc98250122 \h </w:instrText>
            </w:r>
            <w:r w:rsidR="00A91426" w:rsidRPr="004A7499">
              <w:rPr>
                <w:noProof/>
                <w:webHidden/>
                <w:color w:val="000000" w:themeColor="text1"/>
              </w:rPr>
            </w:r>
            <w:r w:rsidR="00A91426" w:rsidRPr="004A7499">
              <w:rPr>
                <w:noProof/>
                <w:webHidden/>
                <w:color w:val="000000" w:themeColor="text1"/>
              </w:rPr>
              <w:fldChar w:fldCharType="separate"/>
            </w:r>
            <w:r w:rsidR="00C20D20">
              <w:rPr>
                <w:noProof/>
                <w:webHidden/>
                <w:color w:val="000000" w:themeColor="text1"/>
              </w:rPr>
              <w:t>16</w:t>
            </w:r>
            <w:r w:rsidR="00A91426" w:rsidRPr="004A7499">
              <w:rPr>
                <w:noProof/>
                <w:webHidden/>
                <w:color w:val="000000" w:themeColor="text1"/>
              </w:rPr>
              <w:fldChar w:fldCharType="end"/>
            </w:r>
          </w:hyperlink>
        </w:p>
        <w:p w14:paraId="134FC3F6" w14:textId="6C720A2B" w:rsidR="00A91426" w:rsidRPr="004A7499" w:rsidRDefault="0054573F">
          <w:pPr>
            <w:pStyle w:val="Spistreci2"/>
            <w:rPr>
              <w:rFonts w:eastAsiaTheme="minorEastAsia"/>
              <w:noProof/>
              <w:sz w:val="22"/>
            </w:rPr>
          </w:pPr>
          <w:hyperlink w:anchor="_Toc98250123" w:history="1">
            <w:r w:rsidR="00A91426" w:rsidRPr="004A7499">
              <w:rPr>
                <w:rStyle w:val="Hipercze"/>
                <w:noProof/>
                <w:color w:val="000000" w:themeColor="text1"/>
              </w:rPr>
              <w:t>Dokumenty odbioru końcowego</w:t>
            </w:r>
            <w:r w:rsidR="00A91426" w:rsidRPr="004A7499">
              <w:rPr>
                <w:noProof/>
                <w:webHidden/>
              </w:rPr>
              <w:tab/>
            </w:r>
            <w:r w:rsidR="00A91426" w:rsidRPr="004A7499">
              <w:rPr>
                <w:noProof/>
                <w:webHidden/>
              </w:rPr>
              <w:fldChar w:fldCharType="begin"/>
            </w:r>
            <w:r w:rsidR="00A91426" w:rsidRPr="004A7499">
              <w:rPr>
                <w:noProof/>
                <w:webHidden/>
              </w:rPr>
              <w:instrText xml:space="preserve"> PAGEREF _Toc98250123 \h </w:instrText>
            </w:r>
            <w:r w:rsidR="00A91426" w:rsidRPr="004A7499">
              <w:rPr>
                <w:noProof/>
                <w:webHidden/>
              </w:rPr>
            </w:r>
            <w:r w:rsidR="00A91426" w:rsidRPr="004A7499">
              <w:rPr>
                <w:noProof/>
                <w:webHidden/>
              </w:rPr>
              <w:fldChar w:fldCharType="separate"/>
            </w:r>
            <w:r w:rsidR="00C20D20">
              <w:rPr>
                <w:noProof/>
                <w:webHidden/>
              </w:rPr>
              <w:t>16</w:t>
            </w:r>
            <w:r w:rsidR="00A91426" w:rsidRPr="004A7499">
              <w:rPr>
                <w:noProof/>
                <w:webHidden/>
              </w:rPr>
              <w:fldChar w:fldCharType="end"/>
            </w:r>
          </w:hyperlink>
        </w:p>
        <w:p w14:paraId="761D8224" w14:textId="1CEC25A5" w:rsidR="00A91426" w:rsidRPr="004A7499" w:rsidRDefault="0054573F">
          <w:pPr>
            <w:pStyle w:val="Spistreci1"/>
            <w:tabs>
              <w:tab w:val="left" w:pos="360"/>
              <w:tab w:val="right" w:leader="dot" w:pos="7643"/>
            </w:tabs>
            <w:rPr>
              <w:rFonts w:eastAsiaTheme="minorEastAsia"/>
              <w:b w:val="0"/>
              <w:noProof/>
              <w:color w:val="000000" w:themeColor="text1"/>
              <w:sz w:val="22"/>
            </w:rPr>
          </w:pPr>
          <w:hyperlink w:anchor="_Toc98250124" w:history="1">
            <w:r w:rsidR="00A91426" w:rsidRPr="004A7499">
              <w:rPr>
                <w:rStyle w:val="Hipercze"/>
                <w:noProof/>
                <w:color w:val="000000" w:themeColor="text1"/>
              </w:rPr>
              <w:t>8.</w:t>
            </w:r>
            <w:r w:rsidR="00A91426" w:rsidRPr="004A7499">
              <w:rPr>
                <w:rFonts w:eastAsiaTheme="minorEastAsia"/>
                <w:b w:val="0"/>
                <w:noProof/>
                <w:color w:val="000000" w:themeColor="text1"/>
                <w:sz w:val="22"/>
              </w:rPr>
              <w:tab/>
            </w:r>
            <w:r w:rsidR="00A91426" w:rsidRPr="004A7499">
              <w:rPr>
                <w:rStyle w:val="Hipercze"/>
                <w:noProof/>
                <w:color w:val="000000" w:themeColor="text1"/>
              </w:rPr>
              <w:t>SPOSÓB ROZLICZANIA PRAC</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_Toc98250124 \h </w:instrText>
            </w:r>
            <w:r w:rsidR="00A91426" w:rsidRPr="004A7499">
              <w:rPr>
                <w:noProof/>
                <w:webHidden/>
                <w:color w:val="000000" w:themeColor="text1"/>
              </w:rPr>
            </w:r>
            <w:r w:rsidR="00A91426" w:rsidRPr="004A7499">
              <w:rPr>
                <w:noProof/>
                <w:webHidden/>
                <w:color w:val="000000" w:themeColor="text1"/>
              </w:rPr>
              <w:fldChar w:fldCharType="separate"/>
            </w:r>
            <w:r w:rsidR="00C20D20">
              <w:rPr>
                <w:noProof/>
                <w:webHidden/>
                <w:color w:val="000000" w:themeColor="text1"/>
              </w:rPr>
              <w:t>16</w:t>
            </w:r>
            <w:r w:rsidR="00A91426" w:rsidRPr="004A7499">
              <w:rPr>
                <w:noProof/>
                <w:webHidden/>
                <w:color w:val="000000" w:themeColor="text1"/>
              </w:rPr>
              <w:fldChar w:fldCharType="end"/>
            </w:r>
          </w:hyperlink>
        </w:p>
        <w:p w14:paraId="65168DBF" w14:textId="31A851FD" w:rsidR="00A91426" w:rsidRPr="004A7499" w:rsidRDefault="0054573F">
          <w:pPr>
            <w:pStyle w:val="Spistreci1"/>
            <w:tabs>
              <w:tab w:val="left" w:pos="360"/>
              <w:tab w:val="right" w:leader="dot" w:pos="7643"/>
            </w:tabs>
            <w:rPr>
              <w:rFonts w:eastAsiaTheme="minorEastAsia"/>
              <w:b w:val="0"/>
              <w:noProof/>
              <w:color w:val="000000" w:themeColor="text1"/>
              <w:sz w:val="22"/>
            </w:rPr>
          </w:pPr>
          <w:hyperlink w:anchor="_Toc98250125" w:history="1">
            <w:r w:rsidR="00A91426" w:rsidRPr="004A7499">
              <w:rPr>
                <w:rStyle w:val="Hipercze"/>
                <w:noProof/>
                <w:color w:val="000000" w:themeColor="text1"/>
              </w:rPr>
              <w:t>9.</w:t>
            </w:r>
            <w:r w:rsidR="00A91426" w:rsidRPr="004A7499">
              <w:rPr>
                <w:rFonts w:eastAsiaTheme="minorEastAsia"/>
                <w:b w:val="0"/>
                <w:noProof/>
                <w:color w:val="000000" w:themeColor="text1"/>
                <w:sz w:val="22"/>
              </w:rPr>
              <w:tab/>
            </w:r>
            <w:r w:rsidR="00A91426" w:rsidRPr="004A7499">
              <w:rPr>
                <w:rStyle w:val="Hipercze"/>
                <w:noProof/>
                <w:color w:val="000000" w:themeColor="text1"/>
              </w:rPr>
              <w:t>NORMY ORAZ INNE DOKUMENTY I USTALENIA TECHNICZNE</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_Toc98250125 \h </w:instrText>
            </w:r>
            <w:r w:rsidR="00A91426" w:rsidRPr="004A7499">
              <w:rPr>
                <w:noProof/>
                <w:webHidden/>
                <w:color w:val="000000" w:themeColor="text1"/>
              </w:rPr>
            </w:r>
            <w:r w:rsidR="00A91426" w:rsidRPr="004A7499">
              <w:rPr>
                <w:noProof/>
                <w:webHidden/>
                <w:color w:val="000000" w:themeColor="text1"/>
              </w:rPr>
              <w:fldChar w:fldCharType="separate"/>
            </w:r>
            <w:r w:rsidR="00C20D20">
              <w:rPr>
                <w:noProof/>
                <w:webHidden/>
                <w:color w:val="000000" w:themeColor="text1"/>
              </w:rPr>
              <w:t>16</w:t>
            </w:r>
            <w:r w:rsidR="00A91426" w:rsidRPr="004A7499">
              <w:rPr>
                <w:noProof/>
                <w:webHidden/>
                <w:color w:val="000000" w:themeColor="text1"/>
              </w:rPr>
              <w:fldChar w:fldCharType="end"/>
            </w:r>
          </w:hyperlink>
        </w:p>
        <w:p w14:paraId="2D48BD2B" w14:textId="3192F4B0" w:rsidR="00A91426" w:rsidRPr="004A7499" w:rsidRDefault="0054573F">
          <w:pPr>
            <w:pStyle w:val="Spistreci1"/>
            <w:tabs>
              <w:tab w:val="left" w:pos="660"/>
              <w:tab w:val="right" w:leader="dot" w:pos="7643"/>
            </w:tabs>
            <w:rPr>
              <w:rFonts w:eastAsiaTheme="minorEastAsia"/>
              <w:b w:val="0"/>
              <w:noProof/>
              <w:color w:val="000000" w:themeColor="text1"/>
              <w:sz w:val="22"/>
            </w:rPr>
          </w:pPr>
          <w:hyperlink w:anchor="_Toc98250126" w:history="1">
            <w:r w:rsidR="00A91426" w:rsidRPr="004A7499">
              <w:rPr>
                <w:rStyle w:val="Hipercze"/>
                <w:noProof/>
                <w:color w:val="000000" w:themeColor="text1"/>
              </w:rPr>
              <w:t>10.</w:t>
            </w:r>
            <w:r w:rsidR="00A91426" w:rsidRPr="004A7499">
              <w:rPr>
                <w:rFonts w:eastAsiaTheme="minorEastAsia"/>
                <w:b w:val="0"/>
                <w:noProof/>
                <w:color w:val="000000" w:themeColor="text1"/>
                <w:sz w:val="22"/>
              </w:rPr>
              <w:tab/>
            </w:r>
            <w:r w:rsidR="00A91426" w:rsidRPr="004A7499">
              <w:rPr>
                <w:rStyle w:val="Hipercze"/>
                <w:noProof/>
                <w:color w:val="000000" w:themeColor="text1"/>
              </w:rPr>
              <w:t>DOKUMENTY ODNIESIENIA</w:t>
            </w:r>
            <w:r w:rsidR="00A91426" w:rsidRPr="004A7499">
              <w:rPr>
                <w:noProof/>
                <w:webHidden/>
                <w:color w:val="000000" w:themeColor="text1"/>
              </w:rPr>
              <w:tab/>
            </w:r>
            <w:r w:rsidR="00A91426" w:rsidRPr="004A7499">
              <w:rPr>
                <w:noProof/>
                <w:webHidden/>
                <w:color w:val="000000" w:themeColor="text1"/>
              </w:rPr>
              <w:fldChar w:fldCharType="begin"/>
            </w:r>
            <w:r w:rsidR="00A91426" w:rsidRPr="004A7499">
              <w:rPr>
                <w:noProof/>
                <w:webHidden/>
                <w:color w:val="000000" w:themeColor="text1"/>
              </w:rPr>
              <w:instrText xml:space="preserve"> PAGEREF _Toc98250126 \h </w:instrText>
            </w:r>
            <w:r w:rsidR="00A91426" w:rsidRPr="004A7499">
              <w:rPr>
                <w:noProof/>
                <w:webHidden/>
                <w:color w:val="000000" w:themeColor="text1"/>
              </w:rPr>
            </w:r>
            <w:r w:rsidR="00A91426" w:rsidRPr="004A7499">
              <w:rPr>
                <w:noProof/>
                <w:webHidden/>
                <w:color w:val="000000" w:themeColor="text1"/>
              </w:rPr>
              <w:fldChar w:fldCharType="separate"/>
            </w:r>
            <w:r w:rsidR="00C20D20">
              <w:rPr>
                <w:noProof/>
                <w:webHidden/>
                <w:color w:val="000000" w:themeColor="text1"/>
              </w:rPr>
              <w:t>17</w:t>
            </w:r>
            <w:r w:rsidR="00A91426" w:rsidRPr="004A7499">
              <w:rPr>
                <w:noProof/>
                <w:webHidden/>
                <w:color w:val="000000" w:themeColor="text1"/>
              </w:rPr>
              <w:fldChar w:fldCharType="end"/>
            </w:r>
          </w:hyperlink>
        </w:p>
        <w:p w14:paraId="07727019" w14:textId="5A8DD9DC" w:rsidR="00075220" w:rsidRPr="004A7499" w:rsidRDefault="00075220">
          <w:pPr>
            <w:rPr>
              <w:color w:val="000000" w:themeColor="text1"/>
            </w:rPr>
          </w:pPr>
          <w:r w:rsidRPr="004A7499">
            <w:rPr>
              <w:b/>
              <w:bCs/>
              <w:color w:val="000000" w:themeColor="text1"/>
            </w:rPr>
            <w:fldChar w:fldCharType="end"/>
          </w:r>
        </w:p>
      </w:sdtContent>
    </w:sdt>
    <w:p w14:paraId="0A647E1F" w14:textId="5874421B" w:rsidR="002A45A8" w:rsidRPr="004A7499" w:rsidRDefault="002A45A8" w:rsidP="002A45A8">
      <w:pPr>
        <w:rPr>
          <w:color w:val="000000" w:themeColor="text1"/>
        </w:rPr>
      </w:pPr>
    </w:p>
    <w:p w14:paraId="7F18E245" w14:textId="77777777" w:rsidR="00C86909" w:rsidRPr="004A7499" w:rsidRDefault="00C86909" w:rsidP="002A45A8">
      <w:pPr>
        <w:rPr>
          <w:color w:val="000000" w:themeColor="text1"/>
        </w:rPr>
      </w:pPr>
    </w:p>
    <w:p w14:paraId="4C471320" w14:textId="2C0B5413" w:rsidR="002A45A8" w:rsidRPr="004A7499" w:rsidRDefault="002A45A8" w:rsidP="00075220">
      <w:pPr>
        <w:pStyle w:val="Nagwek1"/>
        <w:numPr>
          <w:ilvl w:val="0"/>
          <w:numId w:val="34"/>
        </w:numPr>
        <w:rPr>
          <w:color w:val="000000" w:themeColor="text1"/>
        </w:rPr>
      </w:pPr>
      <w:bookmarkStart w:id="2" w:name="_Toc98250090"/>
      <w:r w:rsidRPr="004A7499">
        <w:rPr>
          <w:color w:val="000000" w:themeColor="text1"/>
        </w:rPr>
        <w:t>WSTĘP</w:t>
      </w:r>
      <w:bookmarkEnd w:id="2"/>
    </w:p>
    <w:p w14:paraId="2B3C42AB" w14:textId="6B807FEF" w:rsidR="00264F4E" w:rsidRPr="004A7499" w:rsidRDefault="00264F4E" w:rsidP="00264F4E">
      <w:pPr>
        <w:rPr>
          <w:color w:val="000000" w:themeColor="text1"/>
        </w:rPr>
      </w:pPr>
      <w:r w:rsidRPr="004A7499">
        <w:rPr>
          <w:color w:val="000000" w:themeColor="text1"/>
        </w:rPr>
        <w:t xml:space="preserve">Od 2015 r., corocznie, Muzeum Powstania Warszawskiego – Zamawiający instaluje tymczasowy pawilon wystawienniczo-rekreacyjny „Pokój na lato” w celu prowadzenia tam działalności wystawienniczej oraz kulturalno-edukacyjnej, w okresie </w:t>
      </w:r>
      <w:r w:rsidR="00A90E9E" w:rsidRPr="004A7499">
        <w:rPr>
          <w:color w:val="000000" w:themeColor="text1"/>
        </w:rPr>
        <w:t>czerwiec</w:t>
      </w:r>
      <w:r w:rsidRPr="004A7499">
        <w:rPr>
          <w:color w:val="000000" w:themeColor="text1"/>
        </w:rPr>
        <w:t xml:space="preserve">-sierpień. Całość zadania obejmuje okres </w:t>
      </w:r>
      <w:r w:rsidR="00F978F6">
        <w:rPr>
          <w:color w:val="000000" w:themeColor="text1"/>
        </w:rPr>
        <w:t xml:space="preserve">do dnia </w:t>
      </w:r>
      <w:r w:rsidRPr="004A7499">
        <w:rPr>
          <w:color w:val="000000" w:themeColor="text1"/>
        </w:rPr>
        <w:t xml:space="preserve">20 września 2022  r. </w:t>
      </w:r>
    </w:p>
    <w:p w14:paraId="41D6577D" w14:textId="77777777" w:rsidR="00264F4E" w:rsidRPr="004A7499" w:rsidRDefault="00264F4E" w:rsidP="00264F4E">
      <w:pPr>
        <w:pStyle w:val="Nagwek2"/>
        <w:rPr>
          <w:color w:val="000000" w:themeColor="text1"/>
        </w:rPr>
      </w:pPr>
      <w:bookmarkStart w:id="3" w:name="_Toc98250091"/>
      <w:r w:rsidRPr="004A7499">
        <w:rPr>
          <w:color w:val="000000" w:themeColor="text1"/>
        </w:rPr>
        <w:t>Etap I – Montaż</w:t>
      </w:r>
      <w:bookmarkEnd w:id="3"/>
      <w:r w:rsidRPr="004A7499">
        <w:rPr>
          <w:color w:val="000000" w:themeColor="text1"/>
        </w:rPr>
        <w:t xml:space="preserve"> </w:t>
      </w:r>
    </w:p>
    <w:p w14:paraId="7CD70891" w14:textId="35589925" w:rsidR="00264F4E" w:rsidRPr="004A7499" w:rsidRDefault="00B102B8" w:rsidP="00F74E4C">
      <w:pPr>
        <w:tabs>
          <w:tab w:val="left" w:pos="3261"/>
        </w:tabs>
        <w:rPr>
          <w:color w:val="000000" w:themeColor="text1"/>
        </w:rPr>
      </w:pPr>
      <w:r w:rsidRPr="004A7499">
        <w:rPr>
          <w:color w:val="000000" w:themeColor="text1"/>
        </w:rPr>
        <w:t>roboty budowlane</w:t>
      </w:r>
      <w:r w:rsidR="00133ABD" w:rsidRPr="004A7499">
        <w:rPr>
          <w:color w:val="000000" w:themeColor="text1"/>
        </w:rPr>
        <w:t xml:space="preserve">, </w:t>
      </w:r>
      <w:r w:rsidR="00264F4E" w:rsidRPr="004A7499">
        <w:rPr>
          <w:color w:val="000000" w:themeColor="text1"/>
        </w:rPr>
        <w:t xml:space="preserve">dostawa materiałów i montaż i oddanie obiektu </w:t>
      </w:r>
      <w:r w:rsidR="00F74E4C">
        <w:rPr>
          <w:color w:val="000000" w:themeColor="text1"/>
        </w:rPr>
        <w:t>do dnia 0</w:t>
      </w:r>
      <w:r w:rsidR="0066253C">
        <w:rPr>
          <w:color w:val="000000" w:themeColor="text1"/>
        </w:rPr>
        <w:t>3</w:t>
      </w:r>
      <w:r w:rsidR="00F74E4C">
        <w:rPr>
          <w:color w:val="000000" w:themeColor="text1"/>
        </w:rPr>
        <w:t>-06-2022 r., chyba że Wykonawca wskaże w ofercie krótszy termin oddania obiektu.</w:t>
      </w:r>
    </w:p>
    <w:p w14:paraId="2C966143" w14:textId="77777777" w:rsidR="00F74E4C" w:rsidRDefault="00264F4E" w:rsidP="00264F4E">
      <w:pPr>
        <w:pStyle w:val="Nagwek2"/>
        <w:rPr>
          <w:color w:val="000000" w:themeColor="text1"/>
        </w:rPr>
      </w:pPr>
      <w:bookmarkStart w:id="4" w:name="_Toc98250092"/>
      <w:r w:rsidRPr="004A7499">
        <w:rPr>
          <w:color w:val="000000" w:themeColor="text1"/>
        </w:rPr>
        <w:t xml:space="preserve">Etap II – Serwisowanie </w:t>
      </w:r>
      <w:r w:rsidR="00F74E4C">
        <w:rPr>
          <w:color w:val="000000" w:themeColor="text1"/>
        </w:rPr>
        <w:t>ORAZ DEMONTAŻ</w:t>
      </w:r>
    </w:p>
    <w:p w14:paraId="5C114450" w14:textId="69BDF99A" w:rsidR="00264F4E" w:rsidRDefault="00F74E4C" w:rsidP="00264F4E">
      <w:pPr>
        <w:rPr>
          <w:color w:val="000000" w:themeColor="text1"/>
        </w:rPr>
      </w:pPr>
      <w:r>
        <w:rPr>
          <w:color w:val="000000" w:themeColor="text1"/>
        </w:rPr>
        <w:t xml:space="preserve">1. serwisowanie </w:t>
      </w:r>
      <w:bookmarkEnd w:id="4"/>
      <w:r w:rsidR="00264F4E" w:rsidRPr="004A7499">
        <w:rPr>
          <w:color w:val="000000" w:themeColor="text1"/>
        </w:rPr>
        <w:t xml:space="preserve">od </w:t>
      </w:r>
      <w:r w:rsidR="0066253C">
        <w:rPr>
          <w:color w:val="000000" w:themeColor="text1"/>
        </w:rPr>
        <w:t xml:space="preserve">dnia </w:t>
      </w:r>
      <w:r w:rsidRPr="00F74E4C">
        <w:rPr>
          <w:color w:val="000000" w:themeColor="text1"/>
        </w:rPr>
        <w:t xml:space="preserve">oddania obiektu </w:t>
      </w:r>
      <w:r w:rsidR="000C7AD5">
        <w:rPr>
          <w:color w:val="000000" w:themeColor="text1"/>
        </w:rPr>
        <w:t xml:space="preserve">do </w:t>
      </w:r>
      <w:r w:rsidR="00264F4E" w:rsidRPr="004A7499">
        <w:rPr>
          <w:color w:val="000000" w:themeColor="text1"/>
        </w:rPr>
        <w:t>4 września 2022 r.</w:t>
      </w:r>
    </w:p>
    <w:p w14:paraId="6BFD0093" w14:textId="3377BD80" w:rsidR="00264F4E" w:rsidRPr="004A7499" w:rsidRDefault="00F74E4C" w:rsidP="00332626">
      <w:pPr>
        <w:rPr>
          <w:color w:val="000000" w:themeColor="text1"/>
        </w:rPr>
      </w:pPr>
      <w:r>
        <w:rPr>
          <w:color w:val="000000" w:themeColor="text1"/>
        </w:rPr>
        <w:t xml:space="preserve">2. demontaż, </w:t>
      </w:r>
      <w:r w:rsidR="00264F4E" w:rsidRPr="004A7499">
        <w:rPr>
          <w:color w:val="000000" w:themeColor="text1"/>
        </w:rPr>
        <w:t xml:space="preserve">transport, zabezpieczenie przed warunkami atmosferycznymi i składowanie materiału w wyznaczonym przez Zamawiającego miejscu: od 5 września 2022 r do 20 września 2022 r. </w:t>
      </w:r>
    </w:p>
    <w:p w14:paraId="15BB3CCC" w14:textId="17CE9B42" w:rsidR="002A45A8" w:rsidRPr="004A7499" w:rsidRDefault="00C20D20" w:rsidP="00332626">
      <w:pPr>
        <w:pStyle w:val="Nagwek1"/>
        <w:rPr>
          <w:color w:val="000000" w:themeColor="text1"/>
        </w:rPr>
      </w:pPr>
      <w:bookmarkStart w:id="5" w:name="_Toc98250094"/>
      <w:r>
        <w:rPr>
          <w:caps w:val="0"/>
          <w:color w:val="000000" w:themeColor="text1"/>
        </w:rPr>
        <w:t xml:space="preserve">2. </w:t>
      </w:r>
      <w:r w:rsidR="007754AC" w:rsidRPr="004A7499">
        <w:rPr>
          <w:caps w:val="0"/>
          <w:color w:val="000000" w:themeColor="text1"/>
        </w:rPr>
        <w:t>OPIS PRZEDMIOTU ZAMÓWIENIA</w:t>
      </w:r>
      <w:r w:rsidR="00404B2C" w:rsidRPr="004A7499">
        <w:rPr>
          <w:caps w:val="0"/>
          <w:color w:val="000000" w:themeColor="text1"/>
        </w:rPr>
        <w:t xml:space="preserve"> oraz </w:t>
      </w:r>
      <w:r w:rsidR="00472081" w:rsidRPr="004A7499">
        <w:rPr>
          <w:color w:val="000000" w:themeColor="text1"/>
        </w:rPr>
        <w:t>STWIORB</w:t>
      </w:r>
      <w:bookmarkEnd w:id="5"/>
    </w:p>
    <w:p w14:paraId="4B182E48" w14:textId="6D2BF7E0" w:rsidR="002A45A8" w:rsidRPr="004A7499" w:rsidRDefault="002A45A8" w:rsidP="002A45A8">
      <w:pPr>
        <w:rPr>
          <w:color w:val="000000" w:themeColor="text1"/>
        </w:rPr>
      </w:pPr>
      <w:r w:rsidRPr="004A7499">
        <w:rPr>
          <w:color w:val="000000" w:themeColor="text1"/>
        </w:rPr>
        <w:t>Przedmiotem niniejszego OPZ są wymagania ogólne dotyczące</w:t>
      </w:r>
      <w:r w:rsidR="00D905FB" w:rsidRPr="004A7499">
        <w:rPr>
          <w:color w:val="000000" w:themeColor="text1"/>
        </w:rPr>
        <w:t xml:space="preserve"> robót budowlanych obejmujących</w:t>
      </w:r>
      <w:r w:rsidR="00B102B8" w:rsidRPr="004A7499">
        <w:rPr>
          <w:color w:val="000000" w:themeColor="text1"/>
        </w:rPr>
        <w:t>;</w:t>
      </w:r>
      <w:r w:rsidR="0075529A" w:rsidRPr="004A7499">
        <w:rPr>
          <w:color w:val="000000" w:themeColor="text1"/>
        </w:rPr>
        <w:t xml:space="preserve"> budowę pawilonu, </w:t>
      </w:r>
      <w:r w:rsidR="00D905FB" w:rsidRPr="004A7499">
        <w:rPr>
          <w:color w:val="000000" w:themeColor="text1"/>
        </w:rPr>
        <w:t xml:space="preserve"> prace montażowe, </w:t>
      </w:r>
      <w:r w:rsidRPr="004A7499">
        <w:rPr>
          <w:color w:val="000000" w:themeColor="text1"/>
        </w:rPr>
        <w:t xml:space="preserve"> dostawy materiału, </w:t>
      </w:r>
      <w:r w:rsidR="00C51922" w:rsidRPr="004A7499">
        <w:rPr>
          <w:color w:val="000000" w:themeColor="text1"/>
        </w:rPr>
        <w:t xml:space="preserve">prace instalacyjne, </w:t>
      </w:r>
      <w:r w:rsidRPr="004A7499">
        <w:rPr>
          <w:color w:val="000000" w:themeColor="text1"/>
        </w:rPr>
        <w:t xml:space="preserve">wykonania i odbioru prac związanych z wykonaniem zadania polegającego na </w:t>
      </w:r>
      <w:r w:rsidR="00B102B8" w:rsidRPr="004A7499">
        <w:rPr>
          <w:color w:val="000000" w:themeColor="text1"/>
        </w:rPr>
        <w:t>budowie</w:t>
      </w:r>
      <w:r w:rsidRPr="004A7499">
        <w:rPr>
          <w:color w:val="000000" w:themeColor="text1"/>
        </w:rPr>
        <w:t xml:space="preserve"> tymczasowego pawilonu wystawienniczo-rekreacyjnego „Pokój na lato” niezwiązanego trwale z gruntem oraz jego demontażu i przeniesieniu w wyznaczone miejsce.</w:t>
      </w:r>
    </w:p>
    <w:p w14:paraId="79B467A1" w14:textId="00814D50" w:rsidR="002A45A8" w:rsidRPr="004A7499" w:rsidRDefault="002A45A8" w:rsidP="002A45A8">
      <w:pPr>
        <w:rPr>
          <w:color w:val="000000" w:themeColor="text1"/>
        </w:rPr>
      </w:pPr>
      <w:r w:rsidRPr="004A7499">
        <w:rPr>
          <w:color w:val="000000" w:themeColor="text1"/>
        </w:rPr>
        <w:t xml:space="preserve">Przedmiotem </w:t>
      </w:r>
      <w:r w:rsidR="00CC4D89" w:rsidRPr="004A7499">
        <w:rPr>
          <w:color w:val="000000" w:themeColor="text1"/>
        </w:rPr>
        <w:t>zamówienia</w:t>
      </w:r>
      <w:r w:rsidRPr="004A7499">
        <w:rPr>
          <w:color w:val="000000" w:themeColor="text1"/>
        </w:rPr>
        <w:t xml:space="preserve"> </w:t>
      </w:r>
      <w:r w:rsidR="00651252" w:rsidRPr="004A7499">
        <w:rPr>
          <w:color w:val="000000" w:themeColor="text1"/>
        </w:rPr>
        <w:t xml:space="preserve">są; roboty budowlane w zakresie pawilonów, </w:t>
      </w:r>
      <w:r w:rsidR="00C51922" w:rsidRPr="004A7499">
        <w:rPr>
          <w:color w:val="000000" w:themeColor="text1"/>
        </w:rPr>
        <w:t xml:space="preserve">prace instalacyjne, </w:t>
      </w:r>
      <w:r w:rsidRPr="004A7499">
        <w:rPr>
          <w:color w:val="000000" w:themeColor="text1"/>
        </w:rPr>
        <w:t xml:space="preserve">montaż, </w:t>
      </w:r>
      <w:r w:rsidR="00651252" w:rsidRPr="004A7499">
        <w:rPr>
          <w:color w:val="000000" w:themeColor="text1"/>
        </w:rPr>
        <w:t xml:space="preserve">dostawa, </w:t>
      </w:r>
      <w:r w:rsidR="00053521">
        <w:rPr>
          <w:color w:val="000000" w:themeColor="text1"/>
        </w:rPr>
        <w:t>serwis,</w:t>
      </w:r>
      <w:r w:rsidR="00053521" w:rsidRPr="004A7499">
        <w:rPr>
          <w:color w:val="000000" w:themeColor="text1"/>
        </w:rPr>
        <w:t xml:space="preserve"> </w:t>
      </w:r>
      <w:r w:rsidRPr="004A7499">
        <w:rPr>
          <w:color w:val="000000" w:themeColor="text1"/>
        </w:rPr>
        <w:t>demontaż - gwarantując ponowne złożenie elementów i składowanie w wyznaczonym miejscu, tymczasowego pawilonu wystawienniczo – rekreacyjnego ”Pokój na lato”.</w:t>
      </w:r>
    </w:p>
    <w:p w14:paraId="25767964" w14:textId="627D4E8B" w:rsidR="0005084E" w:rsidRPr="004A7499" w:rsidRDefault="0005084E" w:rsidP="0005084E">
      <w:pPr>
        <w:rPr>
          <w:color w:val="000000" w:themeColor="text1"/>
        </w:rPr>
      </w:pPr>
      <w:r w:rsidRPr="004A7499">
        <w:rPr>
          <w:color w:val="000000" w:themeColor="text1"/>
        </w:rPr>
        <w:t>Wykonawca wykona pawilon zgodnie z projektem</w:t>
      </w:r>
      <w:r w:rsidR="00557216" w:rsidRPr="004A7499">
        <w:rPr>
          <w:color w:val="000000" w:themeColor="text1"/>
        </w:rPr>
        <w:t>;</w:t>
      </w:r>
      <w:r w:rsidRPr="004A7499">
        <w:rPr>
          <w:color w:val="000000" w:themeColor="text1"/>
        </w:rPr>
        <w:t xml:space="preserve"> Projekt </w:t>
      </w:r>
      <w:r w:rsidR="00D1154B" w:rsidRPr="004A7499">
        <w:rPr>
          <w:color w:val="000000" w:themeColor="text1"/>
        </w:rPr>
        <w:t xml:space="preserve">wykonawczy </w:t>
      </w:r>
      <w:r w:rsidRPr="004A7499">
        <w:rPr>
          <w:color w:val="000000" w:themeColor="text1"/>
        </w:rPr>
        <w:t xml:space="preserve">budowy tymczasowego pawilonu wystawienniczo-rekreacyjnego przy ul. Towarowej 25 (r. Grzybowskiej) na działce nr 35 i 43/1, 43/2 z obrębu nr 60406 autor: arch. Marek </w:t>
      </w:r>
      <w:proofErr w:type="spellStart"/>
      <w:r w:rsidRPr="004A7499">
        <w:rPr>
          <w:color w:val="000000" w:themeColor="text1"/>
        </w:rPr>
        <w:t>Happach</w:t>
      </w:r>
      <w:proofErr w:type="spellEnd"/>
      <w:r w:rsidRPr="004A7499">
        <w:rPr>
          <w:color w:val="000000" w:themeColor="text1"/>
        </w:rPr>
        <w:t xml:space="preserve"> z 2022 r. </w:t>
      </w:r>
    </w:p>
    <w:p w14:paraId="6EDFCBD6" w14:textId="2D8307DC" w:rsidR="00E3457F" w:rsidRPr="004A7499" w:rsidRDefault="00E3457F" w:rsidP="0005084E">
      <w:pPr>
        <w:rPr>
          <w:color w:val="000000" w:themeColor="text1"/>
        </w:rPr>
      </w:pPr>
      <w:r w:rsidRPr="004A7499">
        <w:rPr>
          <w:color w:val="000000" w:themeColor="text1"/>
        </w:rPr>
        <w:t xml:space="preserve">Zrealizowany pawilon nie może odbiegać od zaprojektowanego, a wszelkie zmiany, które </w:t>
      </w:r>
      <w:r w:rsidR="00557216" w:rsidRPr="004A7499">
        <w:rPr>
          <w:color w:val="000000" w:themeColor="text1"/>
        </w:rPr>
        <w:t xml:space="preserve">Wykonawca </w:t>
      </w:r>
      <w:r w:rsidRPr="004A7499">
        <w:rPr>
          <w:color w:val="000000" w:themeColor="text1"/>
        </w:rPr>
        <w:t>zaproponuje w trakcie realizacji muszą uzyskać akceptację Projektanta oraz Zamawiającego</w:t>
      </w:r>
      <w:r w:rsidR="00557216" w:rsidRPr="004A7499">
        <w:rPr>
          <w:color w:val="000000" w:themeColor="text1"/>
        </w:rPr>
        <w:t>.</w:t>
      </w:r>
    </w:p>
    <w:p w14:paraId="0356FC2F" w14:textId="3B9D3410" w:rsidR="00703966" w:rsidRPr="004A7499" w:rsidRDefault="00703966" w:rsidP="002A45A8">
      <w:pPr>
        <w:rPr>
          <w:color w:val="000000" w:themeColor="text1"/>
        </w:rPr>
      </w:pPr>
      <w:r w:rsidRPr="004A7499">
        <w:rPr>
          <w:color w:val="000000" w:themeColor="text1"/>
        </w:rPr>
        <w:t>Obowiązkiem Wykonawcy jest</w:t>
      </w:r>
      <w:r w:rsidR="0075529A" w:rsidRPr="004A7499">
        <w:rPr>
          <w:color w:val="000000" w:themeColor="text1"/>
        </w:rPr>
        <w:t xml:space="preserve"> budowa pawilonu, </w:t>
      </w:r>
      <w:r w:rsidRPr="004A7499">
        <w:rPr>
          <w:color w:val="000000" w:themeColor="text1"/>
        </w:rPr>
        <w:t xml:space="preserve"> </w:t>
      </w:r>
      <w:r w:rsidR="00AF5316" w:rsidRPr="004A7499">
        <w:rPr>
          <w:color w:val="000000" w:themeColor="text1"/>
        </w:rPr>
        <w:t>wykonanie prac montażowych</w:t>
      </w:r>
      <w:r w:rsidRPr="004A7499">
        <w:rPr>
          <w:color w:val="000000" w:themeColor="text1"/>
        </w:rPr>
        <w:t xml:space="preserve"> i zamontowanie elementów w 100% spełniających wymagania wskazane w projekcie konstrukcji autorstwa  inż. Daniela Przybyłka z 07.03.2022 r., będącego częścią ww. Projektu </w:t>
      </w:r>
      <w:r w:rsidR="00AF5316" w:rsidRPr="004A7499">
        <w:rPr>
          <w:color w:val="000000" w:themeColor="text1"/>
        </w:rPr>
        <w:t>wykonawczego</w:t>
      </w:r>
      <w:r w:rsidRPr="004A7499">
        <w:rPr>
          <w:color w:val="000000" w:themeColor="text1"/>
        </w:rPr>
        <w:t xml:space="preserve"> budowy tymczasowego pawilonu wystawienniczo-rekreacyjnego przy ul. Towarowej 25 (r. Grzybowskiej) na działce nr 35 i 43/1, 43/2 z obrębu nr 60406 autor: arch. Marek </w:t>
      </w:r>
      <w:proofErr w:type="spellStart"/>
      <w:r w:rsidRPr="004A7499">
        <w:rPr>
          <w:color w:val="000000" w:themeColor="text1"/>
        </w:rPr>
        <w:t>Happach</w:t>
      </w:r>
      <w:proofErr w:type="spellEnd"/>
      <w:r w:rsidRPr="004A7499">
        <w:rPr>
          <w:color w:val="000000" w:themeColor="text1"/>
        </w:rPr>
        <w:t xml:space="preserve"> z 2022 r.</w:t>
      </w:r>
    </w:p>
    <w:p w14:paraId="59C5076F" w14:textId="4C633A70" w:rsidR="008340BD" w:rsidRPr="004A7499" w:rsidRDefault="008340BD" w:rsidP="008340BD">
      <w:pPr>
        <w:rPr>
          <w:b/>
          <w:bCs/>
          <w:color w:val="000000" w:themeColor="text1"/>
        </w:rPr>
      </w:pPr>
      <w:r w:rsidRPr="004A7499">
        <w:rPr>
          <w:b/>
          <w:bCs/>
          <w:color w:val="000000" w:themeColor="text1"/>
        </w:rPr>
        <w:t xml:space="preserve">Zamawiający przekaże Wykonawcy cały materiał, z którego wykonany był pawilon w roku 2019. Materiał zmagazynowany jest w Parku Wolności przy Muzeum. </w:t>
      </w:r>
    </w:p>
    <w:p w14:paraId="1EABBE5E" w14:textId="7FB63888" w:rsidR="00140A04" w:rsidRPr="004A7499" w:rsidRDefault="00F91E46" w:rsidP="002A45A8">
      <w:pPr>
        <w:rPr>
          <w:color w:val="000000" w:themeColor="text1"/>
        </w:rPr>
      </w:pPr>
      <w:r w:rsidRPr="004A7499">
        <w:rPr>
          <w:color w:val="000000" w:themeColor="text1"/>
        </w:rPr>
        <w:t xml:space="preserve">Przed wbudowaniem drewna z pawilonu z 2019 r. wykonawca </w:t>
      </w:r>
      <w:r w:rsidR="0072605B" w:rsidRPr="004A7499">
        <w:rPr>
          <w:color w:val="000000" w:themeColor="text1"/>
        </w:rPr>
        <w:t xml:space="preserve">przedstawi zamawiającemu oświadczenie </w:t>
      </w:r>
      <w:r w:rsidR="00636DA0" w:rsidRPr="004A7499">
        <w:rPr>
          <w:color w:val="000000" w:themeColor="text1"/>
        </w:rPr>
        <w:t xml:space="preserve">potwierdzające </w:t>
      </w:r>
      <w:r w:rsidR="00E340DF" w:rsidRPr="004A7499">
        <w:rPr>
          <w:color w:val="000000" w:themeColor="text1"/>
        </w:rPr>
        <w:t xml:space="preserve">właściwy stan techniczny drewna </w:t>
      </w:r>
      <w:r w:rsidR="00146F7E" w:rsidRPr="004A7499">
        <w:rPr>
          <w:color w:val="000000" w:themeColor="text1"/>
        </w:rPr>
        <w:t xml:space="preserve">oraz </w:t>
      </w:r>
      <w:r w:rsidR="00E340DF" w:rsidRPr="004A7499">
        <w:rPr>
          <w:color w:val="000000" w:themeColor="text1"/>
        </w:rPr>
        <w:t xml:space="preserve">protokół z zabezpieczenia ogniowego drewna. </w:t>
      </w:r>
      <w:r w:rsidR="0068168B" w:rsidRPr="004A7499">
        <w:rPr>
          <w:color w:val="000000" w:themeColor="text1"/>
        </w:rPr>
        <w:br/>
        <w:t xml:space="preserve">Oświadczenie może </w:t>
      </w:r>
      <w:r w:rsidR="002F353E" w:rsidRPr="004A7499">
        <w:rPr>
          <w:color w:val="000000" w:themeColor="text1"/>
        </w:rPr>
        <w:t>być wystawione przez rzeczoznawcę</w:t>
      </w:r>
      <w:r w:rsidR="001C0BA7" w:rsidRPr="004A7499">
        <w:rPr>
          <w:color w:val="000000" w:themeColor="text1"/>
        </w:rPr>
        <w:t xml:space="preserve"> </w:t>
      </w:r>
      <w:r w:rsidR="002F353E" w:rsidRPr="004A7499">
        <w:rPr>
          <w:color w:val="000000" w:themeColor="text1"/>
        </w:rPr>
        <w:t>technolog</w:t>
      </w:r>
      <w:r w:rsidR="001C0BA7" w:rsidRPr="004A7499">
        <w:rPr>
          <w:color w:val="000000" w:themeColor="text1"/>
        </w:rPr>
        <w:t>ii</w:t>
      </w:r>
      <w:r w:rsidR="002F353E" w:rsidRPr="004A7499">
        <w:rPr>
          <w:color w:val="000000" w:themeColor="text1"/>
        </w:rPr>
        <w:t xml:space="preserve"> drewna</w:t>
      </w:r>
      <w:r w:rsidR="00140A04" w:rsidRPr="004A7499">
        <w:rPr>
          <w:color w:val="000000" w:themeColor="text1"/>
        </w:rPr>
        <w:t xml:space="preserve">, mistrza ciesielskiego </w:t>
      </w:r>
      <w:r w:rsidR="008C5390" w:rsidRPr="004A7499">
        <w:rPr>
          <w:color w:val="000000" w:themeColor="text1"/>
        </w:rPr>
        <w:t>lub</w:t>
      </w:r>
      <w:r w:rsidR="001C0BA7" w:rsidRPr="004A7499">
        <w:rPr>
          <w:color w:val="000000" w:themeColor="text1"/>
        </w:rPr>
        <w:t xml:space="preserve"> </w:t>
      </w:r>
      <w:r w:rsidR="00864AC1" w:rsidRPr="004A7499">
        <w:rPr>
          <w:color w:val="000000" w:themeColor="text1"/>
        </w:rPr>
        <w:t xml:space="preserve">mistrza stolarskiego. </w:t>
      </w:r>
      <w:r w:rsidR="00864AC1" w:rsidRPr="004A7499">
        <w:rPr>
          <w:color w:val="000000" w:themeColor="text1"/>
        </w:rPr>
        <w:br/>
        <w:t xml:space="preserve">Pawilon z 2019 r. był zabezpieczony </w:t>
      </w:r>
      <w:r w:rsidR="00DE35BF" w:rsidRPr="004A7499">
        <w:rPr>
          <w:color w:val="000000" w:themeColor="text1"/>
        </w:rPr>
        <w:t>preparat</w:t>
      </w:r>
      <w:r w:rsidR="0000332B" w:rsidRPr="004A7499">
        <w:rPr>
          <w:color w:val="000000" w:themeColor="text1"/>
        </w:rPr>
        <w:t>ami</w:t>
      </w:r>
      <w:r w:rsidR="00DE35BF" w:rsidRPr="004A7499">
        <w:rPr>
          <w:color w:val="000000" w:themeColor="text1"/>
        </w:rPr>
        <w:t xml:space="preserve"> </w:t>
      </w:r>
      <w:proofErr w:type="spellStart"/>
      <w:r w:rsidR="000E3FB3" w:rsidRPr="004A7499">
        <w:rPr>
          <w:color w:val="000000" w:themeColor="text1"/>
        </w:rPr>
        <w:t>Ho</w:t>
      </w:r>
      <w:r w:rsidR="0000332B" w:rsidRPr="004A7499">
        <w:rPr>
          <w:color w:val="000000" w:themeColor="text1"/>
        </w:rPr>
        <w:t>lz</w:t>
      </w:r>
      <w:proofErr w:type="spellEnd"/>
      <w:r w:rsidR="0000332B" w:rsidRPr="004A7499">
        <w:rPr>
          <w:rFonts w:ascii="Cambria" w:hAnsi="Cambria"/>
          <w:color w:val="000000" w:themeColor="text1"/>
        </w:rPr>
        <w:t> </w:t>
      </w:r>
      <w:proofErr w:type="spellStart"/>
      <w:r w:rsidR="0000332B" w:rsidRPr="004A7499">
        <w:rPr>
          <w:color w:val="000000" w:themeColor="text1"/>
        </w:rPr>
        <w:t>Prof</w:t>
      </w:r>
      <w:proofErr w:type="spellEnd"/>
      <w:r w:rsidR="0000332B" w:rsidRPr="004A7499">
        <w:rPr>
          <w:color w:val="000000" w:themeColor="text1"/>
        </w:rPr>
        <w:t xml:space="preserve"> (otwarte powierzchnie) i </w:t>
      </w:r>
      <w:proofErr w:type="spellStart"/>
      <w:r w:rsidR="0000332B" w:rsidRPr="004A7499">
        <w:rPr>
          <w:color w:val="000000" w:themeColor="text1"/>
        </w:rPr>
        <w:t>Pobos</w:t>
      </w:r>
      <w:proofErr w:type="spellEnd"/>
      <w:r w:rsidR="0000332B" w:rsidRPr="004A7499">
        <w:rPr>
          <w:color w:val="000000" w:themeColor="text1"/>
        </w:rPr>
        <w:t xml:space="preserve"> M4 (powierzchnie pod dachem)</w:t>
      </w:r>
      <w:r w:rsidR="00140A04" w:rsidRPr="004A7499">
        <w:rPr>
          <w:color w:val="000000" w:themeColor="text1"/>
        </w:rPr>
        <w:t xml:space="preserve"> – ponowne zabezpieczenie </w:t>
      </w:r>
      <w:r w:rsidR="00027E81" w:rsidRPr="004A7499">
        <w:rPr>
          <w:color w:val="000000" w:themeColor="text1"/>
        </w:rPr>
        <w:t xml:space="preserve">powinno być wykonane zgodnie z zaleceniami producentów tych preparatów. </w:t>
      </w:r>
    </w:p>
    <w:p w14:paraId="23A261C5" w14:textId="615F4375" w:rsidR="00CE1DF4" w:rsidRPr="004A7499" w:rsidRDefault="00CE1DF4" w:rsidP="002A45A8">
      <w:pPr>
        <w:rPr>
          <w:color w:val="000000" w:themeColor="text1"/>
        </w:rPr>
      </w:pPr>
      <w:r w:rsidRPr="004A7499">
        <w:rPr>
          <w:color w:val="000000" w:themeColor="text1"/>
        </w:rPr>
        <w:t xml:space="preserve">Wykonawca zobowiązany jest do wykonania pawilonu w minimum  50% z materiału nowego, dostarczonego w roku 2022. </w:t>
      </w:r>
    </w:p>
    <w:tbl>
      <w:tblPr>
        <w:tblpPr w:leftFromText="141" w:rightFromText="141" w:vertAnchor="text" w:horzAnchor="margin" w:tblpXSpec="center" w:tblpY="317"/>
        <w:tblW w:w="2512" w:type="dxa"/>
        <w:tblCellMar>
          <w:left w:w="70" w:type="dxa"/>
          <w:right w:w="70" w:type="dxa"/>
        </w:tblCellMar>
        <w:tblLook w:val="04A0" w:firstRow="1" w:lastRow="0" w:firstColumn="1" w:lastColumn="0" w:noHBand="0" w:noVBand="1"/>
      </w:tblPr>
      <w:tblGrid>
        <w:gridCol w:w="735"/>
        <w:gridCol w:w="604"/>
        <w:gridCol w:w="586"/>
        <w:gridCol w:w="587"/>
      </w:tblGrid>
      <w:tr w:rsidR="004A7499" w:rsidRPr="004A7499" w14:paraId="070D81C0" w14:textId="77777777" w:rsidTr="00581503">
        <w:trPr>
          <w:trHeight w:val="518"/>
        </w:trPr>
        <w:tc>
          <w:tcPr>
            <w:tcW w:w="735"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2C22DD03" w14:textId="77777777" w:rsidR="00581503" w:rsidRPr="004A7499" w:rsidRDefault="00581503" w:rsidP="00581503">
            <w:pPr>
              <w:suppressAutoHyphens w:val="0"/>
              <w:spacing w:after="0" w:line="240" w:lineRule="auto"/>
              <w:rPr>
                <w:rFonts w:ascii="Tylbor" w:eastAsia="Times New Roman" w:hAnsi="Tylbor" w:cs="Times New Roman"/>
                <w:b/>
                <w:bCs/>
                <w:color w:val="000000" w:themeColor="text1"/>
                <w:sz w:val="16"/>
                <w:szCs w:val="16"/>
              </w:rPr>
            </w:pPr>
            <w:r w:rsidRPr="004A7499">
              <w:rPr>
                <w:rFonts w:ascii="Tylbor" w:eastAsia="Times New Roman" w:hAnsi="Tylbor" w:cs="Times New Roman"/>
                <w:b/>
                <w:bCs/>
                <w:color w:val="000000" w:themeColor="text1"/>
                <w:sz w:val="16"/>
                <w:szCs w:val="16"/>
              </w:rPr>
              <w:t>LEGENDA</w:t>
            </w:r>
          </w:p>
        </w:tc>
        <w:tc>
          <w:tcPr>
            <w:tcW w:w="604" w:type="dxa"/>
            <w:tcBorders>
              <w:top w:val="single" w:sz="8" w:space="0" w:color="auto"/>
              <w:left w:val="nil"/>
              <w:bottom w:val="single" w:sz="8" w:space="0" w:color="auto"/>
              <w:right w:val="single" w:sz="4" w:space="0" w:color="auto"/>
            </w:tcBorders>
            <w:shd w:val="clear" w:color="000000" w:fill="F4B084"/>
            <w:vAlign w:val="bottom"/>
            <w:hideMark/>
          </w:tcPr>
          <w:p w14:paraId="50859328" w14:textId="77777777" w:rsidR="00581503" w:rsidRPr="004A7499" w:rsidRDefault="00581503" w:rsidP="00581503">
            <w:pPr>
              <w:suppressAutoHyphens w:val="0"/>
              <w:spacing w:after="0" w:line="240" w:lineRule="auto"/>
              <w:rPr>
                <w:rFonts w:ascii="Tylbor" w:eastAsia="Times New Roman" w:hAnsi="Tylbor" w:cs="Times New Roman"/>
                <w:b/>
                <w:bCs/>
                <w:color w:val="000000" w:themeColor="text1"/>
                <w:sz w:val="16"/>
                <w:szCs w:val="16"/>
              </w:rPr>
            </w:pPr>
            <w:r w:rsidRPr="004A7499">
              <w:rPr>
                <w:rFonts w:ascii="Tylbor" w:eastAsia="Times New Roman" w:hAnsi="Tylbor" w:cs="Times New Roman"/>
                <w:b/>
                <w:bCs/>
                <w:color w:val="000000" w:themeColor="text1"/>
                <w:sz w:val="16"/>
                <w:szCs w:val="16"/>
              </w:rPr>
              <w:t>100% NOWE</w:t>
            </w:r>
          </w:p>
        </w:tc>
        <w:tc>
          <w:tcPr>
            <w:tcW w:w="586" w:type="dxa"/>
            <w:tcBorders>
              <w:top w:val="single" w:sz="8" w:space="0" w:color="auto"/>
              <w:left w:val="nil"/>
              <w:bottom w:val="single" w:sz="8" w:space="0" w:color="auto"/>
              <w:right w:val="single" w:sz="4" w:space="0" w:color="auto"/>
            </w:tcBorders>
            <w:shd w:val="clear" w:color="000000" w:fill="BDD7EE"/>
            <w:vAlign w:val="bottom"/>
            <w:hideMark/>
          </w:tcPr>
          <w:p w14:paraId="2F6B41EB" w14:textId="77777777" w:rsidR="00581503" w:rsidRPr="004A7499" w:rsidRDefault="00581503" w:rsidP="00581503">
            <w:pPr>
              <w:suppressAutoHyphens w:val="0"/>
              <w:spacing w:after="0" w:line="240" w:lineRule="auto"/>
              <w:rPr>
                <w:rFonts w:ascii="Tylbor" w:eastAsia="Times New Roman" w:hAnsi="Tylbor" w:cs="Times New Roman"/>
                <w:b/>
                <w:bCs/>
                <w:color w:val="000000" w:themeColor="text1"/>
                <w:sz w:val="16"/>
                <w:szCs w:val="16"/>
              </w:rPr>
            </w:pPr>
            <w:r w:rsidRPr="004A7499">
              <w:rPr>
                <w:rFonts w:ascii="Tylbor" w:eastAsia="Times New Roman" w:hAnsi="Tylbor" w:cs="Times New Roman"/>
                <w:b/>
                <w:bCs/>
                <w:color w:val="000000" w:themeColor="text1"/>
                <w:sz w:val="16"/>
                <w:szCs w:val="16"/>
              </w:rPr>
              <w:t>50% NOWE</w:t>
            </w:r>
          </w:p>
        </w:tc>
        <w:tc>
          <w:tcPr>
            <w:tcW w:w="587" w:type="dxa"/>
            <w:tcBorders>
              <w:top w:val="single" w:sz="8" w:space="0" w:color="auto"/>
              <w:left w:val="nil"/>
              <w:bottom w:val="single" w:sz="8" w:space="0" w:color="auto"/>
              <w:right w:val="single" w:sz="8" w:space="0" w:color="auto"/>
            </w:tcBorders>
            <w:shd w:val="clear" w:color="auto" w:fill="auto"/>
            <w:vAlign w:val="bottom"/>
            <w:hideMark/>
          </w:tcPr>
          <w:p w14:paraId="40CCACC9" w14:textId="77777777" w:rsidR="00581503" w:rsidRPr="004A7499" w:rsidRDefault="00581503" w:rsidP="00581503">
            <w:pPr>
              <w:suppressAutoHyphens w:val="0"/>
              <w:spacing w:after="0" w:line="240" w:lineRule="auto"/>
              <w:rPr>
                <w:rFonts w:ascii="Tylbor" w:eastAsia="Times New Roman" w:hAnsi="Tylbor" w:cs="Times New Roman"/>
                <w:b/>
                <w:bCs/>
                <w:color w:val="000000" w:themeColor="text1"/>
                <w:sz w:val="16"/>
                <w:szCs w:val="16"/>
              </w:rPr>
            </w:pPr>
            <w:r w:rsidRPr="004A7499">
              <w:rPr>
                <w:rFonts w:ascii="Tylbor" w:eastAsia="Times New Roman" w:hAnsi="Tylbor" w:cs="Times New Roman"/>
                <w:b/>
                <w:bCs/>
                <w:color w:val="000000" w:themeColor="text1"/>
                <w:sz w:val="16"/>
                <w:szCs w:val="16"/>
              </w:rPr>
              <w:t>STARE</w:t>
            </w:r>
          </w:p>
        </w:tc>
      </w:tr>
    </w:tbl>
    <w:p w14:paraId="42838F07" w14:textId="6B914BB3" w:rsidR="007F2137" w:rsidRPr="004A7499" w:rsidRDefault="00581503" w:rsidP="002A45A8">
      <w:pPr>
        <w:rPr>
          <w:color w:val="000000" w:themeColor="text1"/>
        </w:rPr>
      </w:pPr>
      <w:r w:rsidRPr="004A7499">
        <w:rPr>
          <w:color w:val="000000" w:themeColor="text1"/>
        </w:rPr>
        <w:t xml:space="preserve"> </w:t>
      </w:r>
      <w:r w:rsidR="007F2137" w:rsidRPr="004A7499">
        <w:rPr>
          <w:color w:val="000000" w:themeColor="text1"/>
        </w:rPr>
        <w:t xml:space="preserve">W </w:t>
      </w:r>
      <w:r w:rsidRPr="004A7499">
        <w:rPr>
          <w:color w:val="000000" w:themeColor="text1"/>
        </w:rPr>
        <w:t xml:space="preserve">załączniku </w:t>
      </w:r>
      <w:r w:rsidR="00D957CB" w:rsidRPr="004A7499">
        <w:rPr>
          <w:color w:val="000000" w:themeColor="text1"/>
        </w:rPr>
        <w:t>„</w:t>
      </w:r>
      <w:r w:rsidR="00A83733" w:rsidRPr="004A7499">
        <w:rPr>
          <w:color w:val="000000" w:themeColor="text1"/>
        </w:rPr>
        <w:t>ZESTAWIENI</w:t>
      </w:r>
      <w:r w:rsidRPr="004A7499">
        <w:rPr>
          <w:color w:val="000000" w:themeColor="text1"/>
        </w:rPr>
        <w:t>E</w:t>
      </w:r>
      <w:r w:rsidR="00D957CB" w:rsidRPr="004A7499">
        <w:rPr>
          <w:color w:val="000000" w:themeColor="text1"/>
        </w:rPr>
        <w:t xml:space="preserve"> </w:t>
      </w:r>
      <w:r w:rsidR="00A83733" w:rsidRPr="004A7499">
        <w:rPr>
          <w:color w:val="000000" w:themeColor="text1"/>
        </w:rPr>
        <w:t>WYKORZYSTANIA MATERIAŁÓW _NOWE_STARE</w:t>
      </w:r>
      <w:r w:rsidR="00D957CB" w:rsidRPr="004A7499">
        <w:rPr>
          <w:color w:val="000000" w:themeColor="text1"/>
        </w:rPr>
        <w:t>”</w:t>
      </w:r>
      <w:r w:rsidR="00A83733" w:rsidRPr="004A7499">
        <w:rPr>
          <w:color w:val="000000" w:themeColor="text1"/>
        </w:rPr>
        <w:t xml:space="preserve">  opisano </w:t>
      </w:r>
      <w:r w:rsidR="007F2137" w:rsidRPr="004A7499">
        <w:rPr>
          <w:color w:val="000000" w:themeColor="text1"/>
        </w:rPr>
        <w:t>sposób wymiany elementów</w:t>
      </w:r>
      <w:r w:rsidRPr="004A7499">
        <w:rPr>
          <w:color w:val="000000" w:themeColor="text1"/>
        </w:rPr>
        <w:t>,  z podziałem na;</w:t>
      </w:r>
    </w:p>
    <w:p w14:paraId="621EDECD" w14:textId="77777777" w:rsidR="00581503" w:rsidRPr="004A7499" w:rsidRDefault="00581503" w:rsidP="00581503">
      <w:pPr>
        <w:pStyle w:val="Akapitzlist"/>
        <w:suppressAutoHyphens w:val="0"/>
        <w:spacing w:after="0" w:line="240" w:lineRule="auto"/>
        <w:contextualSpacing w:val="0"/>
        <w:rPr>
          <w:color w:val="000000" w:themeColor="text1"/>
        </w:rPr>
      </w:pPr>
    </w:p>
    <w:p w14:paraId="6B3AA399" w14:textId="2C37575A" w:rsidR="00581503" w:rsidRPr="004A7499" w:rsidRDefault="00581503" w:rsidP="00A81D8F">
      <w:pPr>
        <w:suppressAutoHyphens w:val="0"/>
        <w:spacing w:after="0" w:line="240" w:lineRule="auto"/>
        <w:rPr>
          <w:rFonts w:eastAsia="Times New Roman"/>
          <w:color w:val="000000" w:themeColor="text1"/>
          <w:sz w:val="20"/>
          <w:szCs w:val="20"/>
        </w:rPr>
      </w:pPr>
      <w:r w:rsidRPr="004A7499">
        <w:rPr>
          <w:color w:val="000000" w:themeColor="text1"/>
        </w:rPr>
        <w:t xml:space="preserve">a) </w:t>
      </w:r>
      <w:r w:rsidRPr="004A7499">
        <w:rPr>
          <w:b/>
          <w:bCs/>
          <w:color w:val="000000" w:themeColor="text1"/>
        </w:rPr>
        <w:t>W 100% nowe;</w:t>
      </w:r>
    </w:p>
    <w:p w14:paraId="43632693" w14:textId="30AC089D" w:rsidR="00581503" w:rsidRPr="004A7499" w:rsidRDefault="00581503" w:rsidP="00581503">
      <w:pPr>
        <w:pStyle w:val="Akapitzlist"/>
        <w:numPr>
          <w:ilvl w:val="0"/>
          <w:numId w:val="43"/>
        </w:numPr>
        <w:suppressAutoHyphens w:val="0"/>
        <w:spacing w:after="0" w:line="240" w:lineRule="auto"/>
        <w:rPr>
          <w:rFonts w:eastAsia="Times New Roman"/>
          <w:color w:val="000000" w:themeColor="text1"/>
          <w:szCs w:val="18"/>
        </w:rPr>
      </w:pPr>
      <w:r w:rsidRPr="004A7499">
        <w:rPr>
          <w:rFonts w:eastAsia="Times New Roman"/>
          <w:color w:val="000000" w:themeColor="text1"/>
          <w:szCs w:val="18"/>
        </w:rPr>
        <w:t xml:space="preserve">Elementy konstrukcji, które nie powinny być osłabione (bezpieczeństwo) – schody, pomost, huśtawka </w:t>
      </w:r>
    </w:p>
    <w:p w14:paraId="1C36965E" w14:textId="77777777" w:rsidR="00581503" w:rsidRPr="004A7499" w:rsidRDefault="00581503" w:rsidP="00581503">
      <w:pPr>
        <w:pStyle w:val="Akapitzlist"/>
        <w:numPr>
          <w:ilvl w:val="0"/>
          <w:numId w:val="43"/>
        </w:numPr>
        <w:suppressAutoHyphens w:val="0"/>
        <w:spacing w:after="0" w:line="240" w:lineRule="auto"/>
        <w:rPr>
          <w:rFonts w:eastAsia="Times New Roman"/>
          <w:color w:val="000000" w:themeColor="text1"/>
          <w:szCs w:val="18"/>
        </w:rPr>
      </w:pPr>
      <w:r w:rsidRPr="004A7499">
        <w:rPr>
          <w:rFonts w:eastAsia="Times New Roman"/>
          <w:color w:val="000000" w:themeColor="text1"/>
          <w:szCs w:val="18"/>
        </w:rPr>
        <w:t xml:space="preserve">Elementy, których prawdopodobnie nie da się dopasować do nowej konstrukcji – dachy </w:t>
      </w:r>
    </w:p>
    <w:p w14:paraId="7533558F" w14:textId="77777777" w:rsidR="00581503" w:rsidRPr="004A7499" w:rsidRDefault="00581503" w:rsidP="00581503">
      <w:pPr>
        <w:pStyle w:val="Akapitzlist"/>
        <w:numPr>
          <w:ilvl w:val="0"/>
          <w:numId w:val="43"/>
        </w:numPr>
        <w:suppressAutoHyphens w:val="0"/>
        <w:spacing w:after="0" w:line="240" w:lineRule="auto"/>
        <w:rPr>
          <w:rFonts w:eastAsia="Times New Roman"/>
          <w:color w:val="000000" w:themeColor="text1"/>
          <w:szCs w:val="18"/>
        </w:rPr>
      </w:pPr>
      <w:r w:rsidRPr="004A7499">
        <w:rPr>
          <w:rFonts w:eastAsia="Times New Roman"/>
          <w:color w:val="000000" w:themeColor="text1"/>
          <w:szCs w:val="18"/>
        </w:rPr>
        <w:lastRenderedPageBreak/>
        <w:t xml:space="preserve">Elementy higieniczne – obudowy w barze, blaty </w:t>
      </w:r>
    </w:p>
    <w:p w14:paraId="4D663EBE" w14:textId="316EC3E8" w:rsidR="00581503" w:rsidRPr="004A7499" w:rsidRDefault="00581503" w:rsidP="00581503">
      <w:pPr>
        <w:pStyle w:val="Akapitzlist"/>
        <w:numPr>
          <w:ilvl w:val="0"/>
          <w:numId w:val="43"/>
        </w:numPr>
        <w:suppressAutoHyphens w:val="0"/>
        <w:spacing w:after="0" w:line="240" w:lineRule="auto"/>
        <w:rPr>
          <w:rFonts w:eastAsia="Times New Roman"/>
          <w:color w:val="000000" w:themeColor="text1"/>
          <w:szCs w:val="18"/>
        </w:rPr>
      </w:pPr>
      <w:r w:rsidRPr="004A7499">
        <w:rPr>
          <w:rFonts w:eastAsia="Times New Roman"/>
          <w:color w:val="000000" w:themeColor="text1"/>
          <w:szCs w:val="18"/>
        </w:rPr>
        <w:t>Pokłady i balustrady pomostu i mostka (bezpieczeństwo oraz efekt wizualny łączenia starego z nowym.</w:t>
      </w:r>
    </w:p>
    <w:p w14:paraId="015E6996" w14:textId="46179E9F" w:rsidR="00D20057" w:rsidRPr="004A7499" w:rsidRDefault="009B260E" w:rsidP="00581503">
      <w:pPr>
        <w:pStyle w:val="Akapitzlist"/>
        <w:numPr>
          <w:ilvl w:val="0"/>
          <w:numId w:val="43"/>
        </w:numPr>
        <w:suppressAutoHyphens w:val="0"/>
        <w:spacing w:after="0" w:line="240" w:lineRule="auto"/>
        <w:rPr>
          <w:rFonts w:eastAsia="Times New Roman"/>
          <w:color w:val="000000" w:themeColor="text1"/>
          <w:szCs w:val="18"/>
        </w:rPr>
      </w:pPr>
      <w:r w:rsidRPr="004A7499">
        <w:rPr>
          <w:rFonts w:eastAsia="Times New Roman"/>
          <w:color w:val="000000" w:themeColor="text1"/>
          <w:szCs w:val="18"/>
        </w:rPr>
        <w:t>Wykonawca wymieni na nowe w</w:t>
      </w:r>
      <w:r w:rsidR="00D20057" w:rsidRPr="004A7499">
        <w:rPr>
          <w:rFonts w:eastAsia="Times New Roman"/>
          <w:color w:val="000000" w:themeColor="text1"/>
          <w:szCs w:val="18"/>
        </w:rPr>
        <w:t>sz</w:t>
      </w:r>
      <w:r w:rsidRPr="004A7499">
        <w:rPr>
          <w:rFonts w:eastAsia="Times New Roman"/>
          <w:color w:val="000000" w:themeColor="text1"/>
          <w:szCs w:val="18"/>
        </w:rPr>
        <w:t>ystkie</w:t>
      </w:r>
      <w:r w:rsidR="00D20057" w:rsidRPr="004A7499">
        <w:rPr>
          <w:rFonts w:eastAsia="Times New Roman"/>
          <w:color w:val="000000" w:themeColor="text1"/>
          <w:szCs w:val="18"/>
        </w:rPr>
        <w:t xml:space="preserve"> materiały, które uległy zniszczeniu</w:t>
      </w:r>
      <w:r w:rsidR="00794FC4" w:rsidRPr="004A7499">
        <w:rPr>
          <w:rFonts w:eastAsia="Times New Roman"/>
          <w:color w:val="000000" w:themeColor="text1"/>
          <w:szCs w:val="18"/>
        </w:rPr>
        <w:t xml:space="preserve">, zagrzybieniu, deformacji, </w:t>
      </w:r>
      <w:r w:rsidR="00D20057" w:rsidRPr="004A7499">
        <w:rPr>
          <w:rFonts w:eastAsia="Times New Roman"/>
          <w:color w:val="000000" w:themeColor="text1"/>
          <w:szCs w:val="18"/>
        </w:rPr>
        <w:t xml:space="preserve"> w trakcie ich magazynowania</w:t>
      </w:r>
      <w:r w:rsidR="00634976" w:rsidRPr="004A7499">
        <w:rPr>
          <w:rFonts w:eastAsia="Times New Roman"/>
          <w:color w:val="000000" w:themeColor="text1"/>
          <w:szCs w:val="18"/>
        </w:rPr>
        <w:t xml:space="preserve"> i nie nadają się do ponownego użycia również z </w:t>
      </w:r>
    </w:p>
    <w:p w14:paraId="3CEC0E2B" w14:textId="77777777" w:rsidR="00DE19DF" w:rsidRPr="004A7499" w:rsidRDefault="00DE19DF" w:rsidP="00DE19DF">
      <w:pPr>
        <w:pStyle w:val="Akapitzlist"/>
        <w:suppressAutoHyphens w:val="0"/>
        <w:spacing w:after="0" w:line="240" w:lineRule="auto"/>
        <w:ind w:left="1080"/>
        <w:rPr>
          <w:rFonts w:eastAsia="Times New Roman"/>
          <w:color w:val="000000" w:themeColor="text1"/>
          <w:szCs w:val="18"/>
        </w:rPr>
      </w:pPr>
    </w:p>
    <w:p w14:paraId="40120C9C" w14:textId="7B7FB6F2" w:rsidR="00581503" w:rsidRPr="004A7499" w:rsidRDefault="008314DA" w:rsidP="002A45A8">
      <w:pPr>
        <w:rPr>
          <w:color w:val="000000" w:themeColor="text1"/>
        </w:rPr>
      </w:pPr>
      <w:r w:rsidRPr="004A7499">
        <w:rPr>
          <w:color w:val="000000" w:themeColor="text1"/>
        </w:rPr>
        <w:t xml:space="preserve">b) </w:t>
      </w:r>
      <w:r w:rsidR="00A81D8F" w:rsidRPr="004A7499">
        <w:rPr>
          <w:b/>
          <w:bCs/>
          <w:color w:val="000000" w:themeColor="text1"/>
        </w:rPr>
        <w:t>W 50% nowe, do decyzji po zbadaniu drewna</w:t>
      </w:r>
      <w:r w:rsidR="003C0EE7" w:rsidRPr="004A7499">
        <w:rPr>
          <w:b/>
          <w:bCs/>
          <w:color w:val="000000" w:themeColor="text1"/>
        </w:rPr>
        <w:t xml:space="preserve"> przez </w:t>
      </w:r>
      <w:r w:rsidR="00053521">
        <w:rPr>
          <w:b/>
          <w:bCs/>
          <w:color w:val="000000" w:themeColor="text1"/>
        </w:rPr>
        <w:t>Wykonawcę</w:t>
      </w:r>
    </w:p>
    <w:p w14:paraId="6495E218" w14:textId="556AB0BD" w:rsidR="00DE19DF" w:rsidRPr="004A7499" w:rsidRDefault="00DE19DF" w:rsidP="00DE19DF">
      <w:pPr>
        <w:pStyle w:val="Akapitzlist"/>
        <w:numPr>
          <w:ilvl w:val="0"/>
          <w:numId w:val="47"/>
        </w:numPr>
        <w:suppressAutoHyphens w:val="0"/>
        <w:spacing w:after="0" w:line="240" w:lineRule="auto"/>
        <w:contextualSpacing w:val="0"/>
        <w:rPr>
          <w:rFonts w:eastAsia="Times New Roman"/>
          <w:color w:val="000000" w:themeColor="text1"/>
          <w:sz w:val="20"/>
          <w:szCs w:val="20"/>
        </w:rPr>
      </w:pPr>
      <w:r w:rsidRPr="004A7499">
        <w:rPr>
          <w:rFonts w:eastAsia="Times New Roman"/>
          <w:color w:val="000000" w:themeColor="text1"/>
          <w:sz w:val="20"/>
          <w:szCs w:val="20"/>
        </w:rPr>
        <w:t xml:space="preserve">Wiaty, </w:t>
      </w:r>
    </w:p>
    <w:p w14:paraId="71E0A6B6" w14:textId="650F9F70" w:rsidR="00DE19DF" w:rsidRPr="004A7499" w:rsidRDefault="00DE19DF" w:rsidP="00DE19DF">
      <w:pPr>
        <w:pStyle w:val="Akapitzlist"/>
        <w:numPr>
          <w:ilvl w:val="0"/>
          <w:numId w:val="47"/>
        </w:numPr>
        <w:rPr>
          <w:color w:val="000000" w:themeColor="text1"/>
        </w:rPr>
      </w:pPr>
      <w:r w:rsidRPr="004A7499">
        <w:rPr>
          <w:rFonts w:eastAsia="Times New Roman"/>
          <w:color w:val="000000" w:themeColor="text1"/>
          <w:sz w:val="20"/>
          <w:szCs w:val="20"/>
        </w:rPr>
        <w:t xml:space="preserve">Pokłady i balustrady </w:t>
      </w:r>
      <w:r w:rsidRPr="004A7499">
        <w:rPr>
          <w:rFonts w:ascii="Cambria" w:eastAsia="Times New Roman" w:hAnsi="Cambria" w:cs="Cambria"/>
          <w:color w:val="000000" w:themeColor="text1"/>
          <w:sz w:val="20"/>
          <w:szCs w:val="20"/>
        </w:rPr>
        <w:t> </w:t>
      </w:r>
      <w:r w:rsidRPr="004A7499">
        <w:rPr>
          <w:rFonts w:eastAsia="Times New Roman"/>
          <w:color w:val="000000" w:themeColor="text1"/>
          <w:sz w:val="20"/>
          <w:szCs w:val="20"/>
        </w:rPr>
        <w:t>pomostu, mostka i schod</w:t>
      </w:r>
      <w:r w:rsidRPr="004A7499">
        <w:rPr>
          <w:rFonts w:ascii="___WRD_EMBED_SUB_44" w:eastAsia="Times New Roman" w:hAnsi="___WRD_EMBED_SUB_44" w:cs="___WRD_EMBED_SUB_44"/>
          <w:color w:val="000000" w:themeColor="text1"/>
          <w:sz w:val="20"/>
          <w:szCs w:val="20"/>
        </w:rPr>
        <w:t>ó</w:t>
      </w:r>
      <w:r w:rsidRPr="004A7499">
        <w:rPr>
          <w:rFonts w:eastAsia="Times New Roman"/>
          <w:color w:val="000000" w:themeColor="text1"/>
          <w:sz w:val="20"/>
          <w:szCs w:val="20"/>
        </w:rPr>
        <w:t>w</w:t>
      </w:r>
    </w:p>
    <w:p w14:paraId="01F06339" w14:textId="77777777" w:rsidR="003C0EE7" w:rsidRPr="004A7499" w:rsidRDefault="003C0EE7" w:rsidP="003C0EE7">
      <w:pPr>
        <w:suppressAutoHyphens w:val="0"/>
        <w:spacing w:after="0" w:line="240" w:lineRule="auto"/>
        <w:rPr>
          <w:rFonts w:eastAsia="Times New Roman"/>
          <w:color w:val="000000" w:themeColor="text1"/>
          <w:sz w:val="20"/>
          <w:szCs w:val="20"/>
        </w:rPr>
      </w:pPr>
      <w:r w:rsidRPr="004A7499">
        <w:rPr>
          <w:color w:val="000000" w:themeColor="text1"/>
        </w:rPr>
        <w:t xml:space="preserve">c) </w:t>
      </w:r>
      <w:r w:rsidRPr="004A7499">
        <w:rPr>
          <w:b/>
          <w:bCs/>
          <w:color w:val="000000" w:themeColor="text1"/>
        </w:rPr>
        <w:t>W 100% stare drewno</w:t>
      </w:r>
      <w:r w:rsidRPr="004A7499">
        <w:rPr>
          <w:color w:val="000000" w:themeColor="text1"/>
        </w:rPr>
        <w:t>;</w:t>
      </w:r>
      <w:r w:rsidRPr="004A7499">
        <w:rPr>
          <w:rFonts w:eastAsia="Times New Roman"/>
          <w:color w:val="000000" w:themeColor="text1"/>
          <w:sz w:val="20"/>
          <w:szCs w:val="20"/>
        </w:rPr>
        <w:t xml:space="preserve"> </w:t>
      </w:r>
    </w:p>
    <w:p w14:paraId="0E82C9E9" w14:textId="1BBE2F5A" w:rsidR="003C0EE7" w:rsidRPr="004A7499" w:rsidRDefault="003C0EE7" w:rsidP="003C0EE7">
      <w:pPr>
        <w:pStyle w:val="Akapitzlist"/>
        <w:numPr>
          <w:ilvl w:val="0"/>
          <w:numId w:val="45"/>
        </w:numPr>
        <w:suppressAutoHyphens w:val="0"/>
        <w:spacing w:after="0" w:line="240" w:lineRule="auto"/>
        <w:contextualSpacing w:val="0"/>
        <w:rPr>
          <w:rFonts w:eastAsia="Times New Roman"/>
          <w:color w:val="000000" w:themeColor="text1"/>
          <w:sz w:val="20"/>
          <w:szCs w:val="20"/>
        </w:rPr>
      </w:pPr>
      <w:r w:rsidRPr="004A7499">
        <w:rPr>
          <w:rFonts w:eastAsia="Times New Roman"/>
          <w:color w:val="000000" w:themeColor="text1"/>
          <w:sz w:val="20"/>
          <w:szCs w:val="20"/>
        </w:rPr>
        <w:t>Pokłady</w:t>
      </w:r>
    </w:p>
    <w:p w14:paraId="4A88A0B9" w14:textId="77777777" w:rsidR="003C0EE7" w:rsidRPr="004A7499" w:rsidRDefault="003C0EE7" w:rsidP="003C0EE7">
      <w:pPr>
        <w:pStyle w:val="Akapitzlist"/>
        <w:numPr>
          <w:ilvl w:val="0"/>
          <w:numId w:val="45"/>
        </w:numPr>
        <w:suppressAutoHyphens w:val="0"/>
        <w:spacing w:after="0" w:line="240" w:lineRule="auto"/>
        <w:contextualSpacing w:val="0"/>
        <w:rPr>
          <w:rFonts w:eastAsia="Times New Roman"/>
          <w:color w:val="000000" w:themeColor="text1"/>
          <w:sz w:val="20"/>
          <w:szCs w:val="20"/>
        </w:rPr>
      </w:pPr>
      <w:r w:rsidRPr="004A7499">
        <w:rPr>
          <w:rFonts w:eastAsia="Times New Roman"/>
          <w:color w:val="000000" w:themeColor="text1"/>
          <w:sz w:val="20"/>
          <w:szCs w:val="20"/>
        </w:rPr>
        <w:t xml:space="preserve">Obudowa </w:t>
      </w:r>
      <w:proofErr w:type="spellStart"/>
      <w:r w:rsidRPr="004A7499">
        <w:rPr>
          <w:rFonts w:eastAsia="Times New Roman"/>
          <w:color w:val="000000" w:themeColor="text1"/>
          <w:sz w:val="20"/>
          <w:szCs w:val="20"/>
        </w:rPr>
        <w:t>wc</w:t>
      </w:r>
      <w:proofErr w:type="spellEnd"/>
      <w:r w:rsidRPr="004A7499">
        <w:rPr>
          <w:rFonts w:eastAsia="Times New Roman"/>
          <w:color w:val="000000" w:themeColor="text1"/>
          <w:sz w:val="20"/>
          <w:szCs w:val="20"/>
        </w:rPr>
        <w:t xml:space="preserve">, zaplecza </w:t>
      </w:r>
    </w:p>
    <w:p w14:paraId="59ADA500" w14:textId="77777777" w:rsidR="007F2137" w:rsidRPr="004A7499" w:rsidRDefault="007F2137" w:rsidP="002A45A8">
      <w:pPr>
        <w:rPr>
          <w:color w:val="000000" w:themeColor="text1"/>
        </w:rPr>
      </w:pPr>
    </w:p>
    <w:p w14:paraId="1130C131" w14:textId="2AEE6EC7" w:rsidR="002A45A8" w:rsidRPr="004A7499" w:rsidRDefault="002A45A8" w:rsidP="002A45A8">
      <w:pPr>
        <w:rPr>
          <w:color w:val="000000" w:themeColor="text1"/>
        </w:rPr>
      </w:pPr>
      <w:r w:rsidRPr="004A7499">
        <w:rPr>
          <w:color w:val="000000" w:themeColor="text1"/>
        </w:rPr>
        <w:t>Projektowany pawilon zlokalizowany jest na sąsiadujących ze sobą działkach</w:t>
      </w:r>
      <w:r w:rsidR="00725F9F" w:rsidRPr="004A7499">
        <w:rPr>
          <w:color w:val="000000" w:themeColor="text1"/>
        </w:rPr>
        <w:t>;</w:t>
      </w:r>
      <w:r w:rsidRPr="004A7499">
        <w:rPr>
          <w:color w:val="000000" w:themeColor="text1"/>
        </w:rPr>
        <w:t xml:space="preserve"> nr 35. ul. Grzybowska 79 w Warszawie</w:t>
      </w:r>
      <w:r w:rsidR="00B856BC" w:rsidRPr="004A7499">
        <w:rPr>
          <w:color w:val="000000" w:themeColor="text1"/>
        </w:rPr>
        <w:t xml:space="preserve"> (o</w:t>
      </w:r>
      <w:r w:rsidRPr="004A7499">
        <w:rPr>
          <w:color w:val="000000" w:themeColor="text1"/>
        </w:rPr>
        <w:t xml:space="preserve">koło </w:t>
      </w:r>
      <w:r w:rsidR="00D3560B" w:rsidRPr="004A7499">
        <w:rPr>
          <w:color w:val="000000" w:themeColor="text1"/>
        </w:rPr>
        <w:t>5</w:t>
      </w:r>
      <w:r w:rsidRPr="004A7499">
        <w:rPr>
          <w:color w:val="000000" w:themeColor="text1"/>
        </w:rPr>
        <w:t>% jego powierzchni</w:t>
      </w:r>
      <w:r w:rsidR="00B856BC" w:rsidRPr="004A7499">
        <w:rPr>
          <w:color w:val="000000" w:themeColor="text1"/>
        </w:rPr>
        <w:t xml:space="preserve">) </w:t>
      </w:r>
      <w:r w:rsidRPr="004A7499">
        <w:rPr>
          <w:color w:val="000000" w:themeColor="text1"/>
        </w:rPr>
        <w:t>oraz na dział</w:t>
      </w:r>
      <w:r w:rsidR="00463EE1" w:rsidRPr="004A7499">
        <w:rPr>
          <w:color w:val="000000" w:themeColor="text1"/>
        </w:rPr>
        <w:t>kach</w:t>
      </w:r>
      <w:r w:rsidRPr="004A7499">
        <w:rPr>
          <w:color w:val="000000" w:themeColor="text1"/>
        </w:rPr>
        <w:t xml:space="preserve"> nr 43</w:t>
      </w:r>
      <w:r w:rsidR="00463EE1" w:rsidRPr="004A7499">
        <w:rPr>
          <w:color w:val="000000" w:themeColor="text1"/>
        </w:rPr>
        <w:t>/1, 43/2</w:t>
      </w:r>
      <w:r w:rsidRPr="004A7499">
        <w:rPr>
          <w:color w:val="000000" w:themeColor="text1"/>
        </w:rPr>
        <w:t>, w pasie drogowym ul. Towarowej (około 9</w:t>
      </w:r>
      <w:r w:rsidR="00D3560B" w:rsidRPr="004A7499">
        <w:rPr>
          <w:color w:val="000000" w:themeColor="text1"/>
        </w:rPr>
        <w:t>5</w:t>
      </w:r>
      <w:r w:rsidRPr="004A7499">
        <w:rPr>
          <w:color w:val="000000" w:themeColor="text1"/>
        </w:rPr>
        <w:t>% jego powierzchni)</w:t>
      </w:r>
      <w:r w:rsidR="00297E44" w:rsidRPr="004A7499">
        <w:rPr>
          <w:color w:val="000000" w:themeColor="text1"/>
        </w:rPr>
        <w:t xml:space="preserve"> z </w:t>
      </w:r>
      <w:r w:rsidRPr="004A7499">
        <w:rPr>
          <w:color w:val="000000" w:themeColor="text1"/>
        </w:rPr>
        <w:t>obrębu 60406</w:t>
      </w:r>
      <w:r w:rsidR="00297E44" w:rsidRPr="004A7499">
        <w:rPr>
          <w:color w:val="000000" w:themeColor="text1"/>
        </w:rPr>
        <w:t xml:space="preserve"> - (teren pomiędzy ulicami Grzybowską, Przyokopową i Towarową)</w:t>
      </w:r>
      <w:r w:rsidR="00B856BC" w:rsidRPr="004A7499">
        <w:rPr>
          <w:color w:val="000000" w:themeColor="text1"/>
        </w:rPr>
        <w:t xml:space="preserve">. </w:t>
      </w:r>
      <w:r w:rsidR="00297E44" w:rsidRPr="004A7499">
        <w:rPr>
          <w:color w:val="000000" w:themeColor="text1"/>
        </w:rPr>
        <w:br/>
      </w:r>
      <w:r w:rsidR="00B856BC" w:rsidRPr="004A7499">
        <w:rPr>
          <w:color w:val="000000" w:themeColor="text1"/>
        </w:rPr>
        <w:t>Budynek Muzeum jest wpisany do rejestru zabytków Nr A-20 decyzją z dnia 10.09.2001 r.</w:t>
      </w:r>
    </w:p>
    <w:p w14:paraId="6A3C1A3C" w14:textId="43B83923" w:rsidR="00E46E73" w:rsidRPr="004A7499" w:rsidRDefault="00E46E73" w:rsidP="002A45A8">
      <w:pPr>
        <w:rPr>
          <w:color w:val="000000" w:themeColor="text1"/>
        </w:rPr>
      </w:pPr>
      <w:r w:rsidRPr="004A7499">
        <w:rPr>
          <w:color w:val="000000" w:themeColor="text1"/>
        </w:rPr>
        <w:t>Użytkownikiem terenu działek nr 35 43/1, jest Zamawiający, zarządzającym terenem działki nr 43/2 jest Zarząd Dróg Miejskich w Warszawie.</w:t>
      </w:r>
    </w:p>
    <w:p w14:paraId="2118E501" w14:textId="114F2E9E" w:rsidR="002A45A8" w:rsidRPr="004A7499" w:rsidRDefault="002A45A8" w:rsidP="0092312C">
      <w:pPr>
        <w:pStyle w:val="Nagwek2"/>
        <w:rPr>
          <w:color w:val="000000" w:themeColor="text1"/>
        </w:rPr>
      </w:pPr>
      <w:bookmarkStart w:id="6" w:name="_Toc98250095"/>
      <w:r w:rsidRPr="004A7499">
        <w:rPr>
          <w:color w:val="000000" w:themeColor="text1"/>
        </w:rPr>
        <w:t>Zadania</w:t>
      </w:r>
      <w:bookmarkEnd w:id="6"/>
    </w:p>
    <w:p w14:paraId="530A1934" w14:textId="12909201" w:rsidR="002F5192" w:rsidRPr="004A7499" w:rsidRDefault="002F5192" w:rsidP="00183E59">
      <w:pPr>
        <w:pStyle w:val="Akapitzlist"/>
        <w:numPr>
          <w:ilvl w:val="0"/>
          <w:numId w:val="24"/>
        </w:numPr>
        <w:rPr>
          <w:color w:val="000000" w:themeColor="text1"/>
        </w:rPr>
      </w:pPr>
      <w:r w:rsidRPr="004A7499">
        <w:rPr>
          <w:color w:val="000000" w:themeColor="text1"/>
        </w:rPr>
        <w:t xml:space="preserve">Przygotowanie i uzgodnienie z Zamawiającym rysunków warsztatowych. </w:t>
      </w:r>
    </w:p>
    <w:p w14:paraId="7E0CC77B" w14:textId="6AF2AAD5" w:rsidR="00B60C39" w:rsidRPr="004A7499" w:rsidRDefault="00B60C39" w:rsidP="00183E59">
      <w:pPr>
        <w:pStyle w:val="Akapitzlist"/>
        <w:numPr>
          <w:ilvl w:val="0"/>
          <w:numId w:val="24"/>
        </w:numPr>
        <w:rPr>
          <w:color w:val="000000" w:themeColor="text1"/>
        </w:rPr>
      </w:pPr>
      <w:r w:rsidRPr="004A7499">
        <w:rPr>
          <w:color w:val="000000" w:themeColor="text1"/>
        </w:rPr>
        <w:t>Ocena i selekcje drewna przez rzeczoznawcę technologii drewna</w:t>
      </w:r>
    </w:p>
    <w:p w14:paraId="7A90905B" w14:textId="3915ADD6" w:rsidR="00B60C39" w:rsidRPr="004A7499" w:rsidRDefault="002F68CF" w:rsidP="002549B6">
      <w:pPr>
        <w:pStyle w:val="Akapitzlist"/>
        <w:numPr>
          <w:ilvl w:val="0"/>
          <w:numId w:val="24"/>
        </w:numPr>
        <w:rPr>
          <w:color w:val="000000" w:themeColor="text1"/>
        </w:rPr>
      </w:pPr>
      <w:r w:rsidRPr="004A7499">
        <w:rPr>
          <w:color w:val="000000" w:themeColor="text1"/>
        </w:rPr>
        <w:t>Przedstawienie do zatwierdzenia projektanta listy materiałów, ze wskazaniem montażu elementów nowych i z</w:t>
      </w:r>
      <w:r w:rsidR="0003546F" w:rsidRPr="004A7499">
        <w:rPr>
          <w:color w:val="000000" w:themeColor="text1"/>
        </w:rPr>
        <w:t xml:space="preserve"> odzysku</w:t>
      </w:r>
      <w:r w:rsidR="00F21987" w:rsidRPr="004A7499">
        <w:rPr>
          <w:color w:val="000000" w:themeColor="text1"/>
        </w:rPr>
        <w:t>.</w:t>
      </w:r>
    </w:p>
    <w:p w14:paraId="63CEE9C3" w14:textId="6AD04593" w:rsidR="002A45A8" w:rsidRPr="004A7499" w:rsidRDefault="002A45A8" w:rsidP="00183E59">
      <w:pPr>
        <w:pStyle w:val="Akapitzlist"/>
        <w:numPr>
          <w:ilvl w:val="0"/>
          <w:numId w:val="24"/>
        </w:numPr>
        <w:rPr>
          <w:color w:val="000000" w:themeColor="text1"/>
        </w:rPr>
      </w:pPr>
      <w:r w:rsidRPr="004A7499">
        <w:rPr>
          <w:color w:val="000000" w:themeColor="text1"/>
        </w:rPr>
        <w:t xml:space="preserve">Dostawa elementów </w:t>
      </w:r>
      <w:r w:rsidR="00183E59" w:rsidRPr="004A7499">
        <w:rPr>
          <w:color w:val="000000" w:themeColor="text1"/>
        </w:rPr>
        <w:t xml:space="preserve">pawilonu </w:t>
      </w:r>
    </w:p>
    <w:p w14:paraId="349952CF" w14:textId="395BBE81" w:rsidR="002A45A8" w:rsidRPr="004A7499" w:rsidRDefault="002A45A8" w:rsidP="00183E59">
      <w:pPr>
        <w:pStyle w:val="Akapitzlist"/>
        <w:numPr>
          <w:ilvl w:val="0"/>
          <w:numId w:val="24"/>
        </w:numPr>
        <w:rPr>
          <w:color w:val="000000" w:themeColor="text1"/>
        </w:rPr>
      </w:pPr>
      <w:r w:rsidRPr="004A7499">
        <w:rPr>
          <w:color w:val="000000" w:themeColor="text1"/>
        </w:rPr>
        <w:t>Montaż:</w:t>
      </w:r>
    </w:p>
    <w:p w14:paraId="790A958E" w14:textId="1ED45FA3" w:rsidR="002A45A8" w:rsidRPr="004A7499" w:rsidRDefault="002A45A8" w:rsidP="00075220">
      <w:pPr>
        <w:pStyle w:val="Akapitzlist"/>
        <w:numPr>
          <w:ilvl w:val="0"/>
          <w:numId w:val="36"/>
        </w:numPr>
        <w:rPr>
          <w:color w:val="000000" w:themeColor="text1"/>
        </w:rPr>
      </w:pPr>
      <w:r w:rsidRPr="004A7499">
        <w:rPr>
          <w:color w:val="000000" w:themeColor="text1"/>
        </w:rPr>
        <w:t xml:space="preserve">Trasowanie powierzchni, wygrodzenie terenu, zabezpieczenie pni drzew znajdujących się w obszarze prac zgodnie z wytycznymi Opinii Zarządu Zieleni Miejskiej (załącznik ZZM) </w:t>
      </w:r>
    </w:p>
    <w:p w14:paraId="0EF21C4E" w14:textId="4C82CA96" w:rsidR="002A45A8" w:rsidRPr="004A7499" w:rsidRDefault="002A45A8" w:rsidP="00A76518">
      <w:pPr>
        <w:pStyle w:val="Akapitzlist"/>
        <w:numPr>
          <w:ilvl w:val="0"/>
          <w:numId w:val="36"/>
        </w:numPr>
        <w:rPr>
          <w:color w:val="000000" w:themeColor="text1"/>
        </w:rPr>
      </w:pPr>
      <w:r w:rsidRPr="004A7499">
        <w:rPr>
          <w:color w:val="000000" w:themeColor="text1"/>
        </w:rPr>
        <w:t>Ochroną muru zgodnie z Decyzją Mazowieckiego Wojewódzkiego Konserwatora Zabytków</w:t>
      </w:r>
      <w:r w:rsidR="00A76518" w:rsidRPr="004A7499">
        <w:rPr>
          <w:color w:val="000000" w:themeColor="text1"/>
        </w:rPr>
        <w:t xml:space="preserve"> </w:t>
      </w:r>
      <w:r w:rsidRPr="004A7499">
        <w:rPr>
          <w:color w:val="000000" w:themeColor="text1"/>
        </w:rPr>
        <w:t>(załącznik MWKZ)</w:t>
      </w:r>
      <w:r w:rsidR="00A76518" w:rsidRPr="004A7499">
        <w:rPr>
          <w:color w:val="000000" w:themeColor="text1"/>
        </w:rPr>
        <w:t xml:space="preserve">. </w:t>
      </w:r>
    </w:p>
    <w:p w14:paraId="175A31E4" w14:textId="6DDC5FCC" w:rsidR="00C217D8" w:rsidRPr="004A7499" w:rsidRDefault="002A45A8" w:rsidP="00075220">
      <w:pPr>
        <w:pStyle w:val="Akapitzlist"/>
        <w:numPr>
          <w:ilvl w:val="0"/>
          <w:numId w:val="36"/>
        </w:numPr>
        <w:rPr>
          <w:color w:val="000000" w:themeColor="text1"/>
        </w:rPr>
      </w:pPr>
      <w:r w:rsidRPr="004A7499">
        <w:rPr>
          <w:color w:val="000000" w:themeColor="text1"/>
        </w:rPr>
        <w:t xml:space="preserve">Transport elementów Pawilonu </w:t>
      </w:r>
      <w:r w:rsidR="00A76518" w:rsidRPr="004A7499">
        <w:rPr>
          <w:color w:val="000000" w:themeColor="text1"/>
        </w:rPr>
        <w:t>na miejsce budowy</w:t>
      </w:r>
      <w:r w:rsidR="00194334" w:rsidRPr="004A7499">
        <w:rPr>
          <w:color w:val="000000" w:themeColor="text1"/>
        </w:rPr>
        <w:t>.</w:t>
      </w:r>
    </w:p>
    <w:p w14:paraId="00E44853" w14:textId="7D0B7CC3" w:rsidR="00C217D8" w:rsidRPr="004A7499" w:rsidRDefault="00194334" w:rsidP="00075220">
      <w:pPr>
        <w:pStyle w:val="Akapitzlist"/>
        <w:numPr>
          <w:ilvl w:val="0"/>
          <w:numId w:val="36"/>
        </w:numPr>
        <w:rPr>
          <w:color w:val="000000" w:themeColor="text1"/>
        </w:rPr>
      </w:pPr>
      <w:r w:rsidRPr="004A7499">
        <w:rPr>
          <w:color w:val="000000" w:themeColor="text1"/>
        </w:rPr>
        <w:t>Z</w:t>
      </w:r>
      <w:r w:rsidR="002A45A8" w:rsidRPr="004A7499">
        <w:rPr>
          <w:color w:val="000000" w:themeColor="text1"/>
        </w:rPr>
        <w:t xml:space="preserve">abezpieczenia elementów drewnianych przeciwgrzybicznie i przeciwogniowo, dostarczenie Certyfikatu Użytych Materiałów) </w:t>
      </w:r>
    </w:p>
    <w:p w14:paraId="26E7908C" w14:textId="3E0D81F5" w:rsidR="00C217D8" w:rsidRPr="004A7499" w:rsidRDefault="002A45A8" w:rsidP="00075220">
      <w:pPr>
        <w:pStyle w:val="Akapitzlist"/>
        <w:numPr>
          <w:ilvl w:val="0"/>
          <w:numId w:val="36"/>
        </w:numPr>
        <w:rPr>
          <w:color w:val="000000" w:themeColor="text1"/>
        </w:rPr>
      </w:pPr>
      <w:r w:rsidRPr="004A7499">
        <w:rPr>
          <w:color w:val="000000" w:themeColor="text1"/>
        </w:rPr>
        <w:t>Konstrukcja most</w:t>
      </w:r>
      <w:r w:rsidR="00F27AE1" w:rsidRPr="004A7499">
        <w:rPr>
          <w:color w:val="000000" w:themeColor="text1"/>
        </w:rPr>
        <w:t>u</w:t>
      </w:r>
      <w:r w:rsidRPr="004A7499">
        <w:rPr>
          <w:color w:val="000000" w:themeColor="text1"/>
        </w:rPr>
        <w:t xml:space="preserve"> i schod</w:t>
      </w:r>
      <w:r w:rsidR="00F27AE1" w:rsidRPr="004A7499">
        <w:rPr>
          <w:color w:val="000000" w:themeColor="text1"/>
        </w:rPr>
        <w:t>ów po obydwu stronach ogrodzenia</w:t>
      </w:r>
      <w:r w:rsidRPr="004A7499">
        <w:rPr>
          <w:color w:val="000000" w:themeColor="text1"/>
        </w:rPr>
        <w:t xml:space="preserve">. </w:t>
      </w:r>
    </w:p>
    <w:p w14:paraId="43BC99E5" w14:textId="059324D3" w:rsidR="00C217D8" w:rsidRPr="004A7499" w:rsidRDefault="002A45A8" w:rsidP="00075220">
      <w:pPr>
        <w:pStyle w:val="Akapitzlist"/>
        <w:numPr>
          <w:ilvl w:val="0"/>
          <w:numId w:val="36"/>
        </w:numPr>
        <w:rPr>
          <w:color w:val="000000" w:themeColor="text1"/>
        </w:rPr>
      </w:pPr>
      <w:r w:rsidRPr="004A7499">
        <w:rPr>
          <w:color w:val="000000" w:themeColor="text1"/>
        </w:rPr>
        <w:t>Montaż pergol, wiat, altan i pawilonów</w:t>
      </w:r>
      <w:r w:rsidR="00F27AE1" w:rsidRPr="004A7499">
        <w:rPr>
          <w:color w:val="000000" w:themeColor="text1"/>
        </w:rPr>
        <w:t>.</w:t>
      </w:r>
    </w:p>
    <w:p w14:paraId="2B394577" w14:textId="2D328132" w:rsidR="00C217D8" w:rsidRPr="004A7499" w:rsidRDefault="002A45A8" w:rsidP="00075220">
      <w:pPr>
        <w:pStyle w:val="Akapitzlist"/>
        <w:numPr>
          <w:ilvl w:val="0"/>
          <w:numId w:val="36"/>
        </w:numPr>
        <w:rPr>
          <w:color w:val="000000" w:themeColor="text1"/>
        </w:rPr>
      </w:pPr>
      <w:r w:rsidRPr="004A7499">
        <w:rPr>
          <w:color w:val="000000" w:themeColor="text1"/>
        </w:rPr>
        <w:t>Montaż podestu pomostu i balustrad.</w:t>
      </w:r>
    </w:p>
    <w:p w14:paraId="54C1EA26" w14:textId="77777777" w:rsidR="00C217D8" w:rsidRPr="004A7499" w:rsidRDefault="002A45A8" w:rsidP="00075220">
      <w:pPr>
        <w:pStyle w:val="Akapitzlist"/>
        <w:numPr>
          <w:ilvl w:val="0"/>
          <w:numId w:val="36"/>
        </w:numPr>
        <w:rPr>
          <w:color w:val="000000" w:themeColor="text1"/>
        </w:rPr>
      </w:pPr>
      <w:r w:rsidRPr="004A7499">
        <w:rPr>
          <w:color w:val="000000" w:themeColor="text1"/>
        </w:rPr>
        <w:t>Schody na skarpie, montaż podestów.</w:t>
      </w:r>
    </w:p>
    <w:p w14:paraId="27027400" w14:textId="742A9C99" w:rsidR="00C217D8" w:rsidRPr="004A7499" w:rsidRDefault="002A45A8" w:rsidP="00075220">
      <w:pPr>
        <w:pStyle w:val="Akapitzlist"/>
        <w:numPr>
          <w:ilvl w:val="0"/>
          <w:numId w:val="36"/>
        </w:numPr>
        <w:rPr>
          <w:color w:val="000000" w:themeColor="text1"/>
        </w:rPr>
      </w:pPr>
      <w:r w:rsidRPr="004A7499">
        <w:rPr>
          <w:color w:val="000000" w:themeColor="text1"/>
        </w:rPr>
        <w:t>Montaż konstrukcji pergol, wiat, altan</w:t>
      </w:r>
      <w:r w:rsidR="00F27AE1" w:rsidRPr="004A7499">
        <w:rPr>
          <w:color w:val="000000" w:themeColor="text1"/>
        </w:rPr>
        <w:t>,</w:t>
      </w:r>
      <w:r w:rsidRPr="004A7499">
        <w:rPr>
          <w:color w:val="000000" w:themeColor="text1"/>
        </w:rPr>
        <w:t xml:space="preserve"> pawilonów</w:t>
      </w:r>
      <w:r w:rsidR="00F27AE1" w:rsidRPr="004A7499">
        <w:rPr>
          <w:color w:val="000000" w:themeColor="text1"/>
        </w:rPr>
        <w:t>, podestów, itd</w:t>
      </w:r>
      <w:r w:rsidRPr="004A7499">
        <w:rPr>
          <w:color w:val="000000" w:themeColor="text1"/>
        </w:rPr>
        <w:t>.</w:t>
      </w:r>
    </w:p>
    <w:p w14:paraId="396AF1B0" w14:textId="77777777" w:rsidR="00C217D8" w:rsidRPr="004A7499" w:rsidRDefault="002A45A8" w:rsidP="00075220">
      <w:pPr>
        <w:pStyle w:val="Akapitzlist"/>
        <w:numPr>
          <w:ilvl w:val="0"/>
          <w:numId w:val="36"/>
        </w:numPr>
        <w:rPr>
          <w:color w:val="000000" w:themeColor="text1"/>
        </w:rPr>
      </w:pPr>
      <w:r w:rsidRPr="004A7499">
        <w:rPr>
          <w:color w:val="000000" w:themeColor="text1"/>
        </w:rPr>
        <w:t xml:space="preserve">Obudowa kontenera WC, </w:t>
      </w:r>
    </w:p>
    <w:p w14:paraId="34450557" w14:textId="77777777" w:rsidR="00C217D8" w:rsidRPr="004A7499" w:rsidRDefault="002A45A8" w:rsidP="00075220">
      <w:pPr>
        <w:pStyle w:val="Akapitzlist"/>
        <w:numPr>
          <w:ilvl w:val="0"/>
          <w:numId w:val="36"/>
        </w:numPr>
        <w:rPr>
          <w:color w:val="000000" w:themeColor="text1"/>
        </w:rPr>
      </w:pPr>
      <w:r w:rsidRPr="004A7499">
        <w:rPr>
          <w:color w:val="000000" w:themeColor="text1"/>
        </w:rPr>
        <w:t>Montaż dachów pełnych.</w:t>
      </w:r>
    </w:p>
    <w:p w14:paraId="5DF87940" w14:textId="77777777" w:rsidR="00C217D8" w:rsidRPr="004A7499" w:rsidRDefault="002A45A8" w:rsidP="00075220">
      <w:pPr>
        <w:pStyle w:val="Akapitzlist"/>
        <w:numPr>
          <w:ilvl w:val="0"/>
          <w:numId w:val="36"/>
        </w:numPr>
        <w:rPr>
          <w:color w:val="000000" w:themeColor="text1"/>
        </w:rPr>
      </w:pPr>
      <w:r w:rsidRPr="004A7499">
        <w:rPr>
          <w:color w:val="000000" w:themeColor="text1"/>
        </w:rPr>
        <w:t>Montaż dachów podwieszanych z tkaniny.</w:t>
      </w:r>
    </w:p>
    <w:p w14:paraId="113B2B59" w14:textId="77777777" w:rsidR="00C217D8" w:rsidRPr="004A7499" w:rsidRDefault="002A45A8" w:rsidP="00075220">
      <w:pPr>
        <w:pStyle w:val="Akapitzlist"/>
        <w:numPr>
          <w:ilvl w:val="0"/>
          <w:numId w:val="36"/>
        </w:numPr>
        <w:rPr>
          <w:color w:val="000000" w:themeColor="text1"/>
        </w:rPr>
      </w:pPr>
      <w:r w:rsidRPr="004A7499">
        <w:rPr>
          <w:color w:val="000000" w:themeColor="text1"/>
        </w:rPr>
        <w:t xml:space="preserve">Montaż pokładów, </w:t>
      </w:r>
    </w:p>
    <w:p w14:paraId="644D42C8" w14:textId="0CAC54C2" w:rsidR="00C217D8" w:rsidRPr="004A7499" w:rsidRDefault="00F27AE1" w:rsidP="00075220">
      <w:pPr>
        <w:pStyle w:val="Akapitzlist"/>
        <w:numPr>
          <w:ilvl w:val="0"/>
          <w:numId w:val="36"/>
        </w:numPr>
        <w:rPr>
          <w:color w:val="000000" w:themeColor="text1"/>
        </w:rPr>
      </w:pPr>
      <w:r w:rsidRPr="004A7499">
        <w:rPr>
          <w:color w:val="000000" w:themeColor="text1"/>
        </w:rPr>
        <w:t>Montaż i</w:t>
      </w:r>
      <w:r w:rsidR="002A45A8" w:rsidRPr="004A7499">
        <w:rPr>
          <w:color w:val="000000" w:themeColor="text1"/>
        </w:rPr>
        <w:t>nstalacj</w:t>
      </w:r>
      <w:r w:rsidRPr="004A7499">
        <w:rPr>
          <w:color w:val="000000" w:themeColor="text1"/>
        </w:rPr>
        <w:t>i</w:t>
      </w:r>
      <w:r w:rsidR="002A45A8" w:rsidRPr="004A7499">
        <w:rPr>
          <w:color w:val="000000" w:themeColor="text1"/>
        </w:rPr>
        <w:t xml:space="preserve"> elektryczn</w:t>
      </w:r>
      <w:r w:rsidRPr="004A7499">
        <w:rPr>
          <w:color w:val="000000" w:themeColor="text1"/>
        </w:rPr>
        <w:t>ych,</w:t>
      </w:r>
      <w:r w:rsidR="002A45A8" w:rsidRPr="004A7499">
        <w:rPr>
          <w:color w:val="000000" w:themeColor="text1"/>
        </w:rPr>
        <w:t xml:space="preserve"> oświetleni</w:t>
      </w:r>
      <w:r w:rsidRPr="004A7499">
        <w:rPr>
          <w:color w:val="000000" w:themeColor="text1"/>
        </w:rPr>
        <w:t xml:space="preserve">a, instalacji teletechnicznej. </w:t>
      </w:r>
    </w:p>
    <w:p w14:paraId="3ABFC8D8" w14:textId="70E047FA" w:rsidR="00C217D8" w:rsidRPr="004A7499" w:rsidRDefault="00F27AE1" w:rsidP="00075220">
      <w:pPr>
        <w:pStyle w:val="Akapitzlist"/>
        <w:numPr>
          <w:ilvl w:val="0"/>
          <w:numId w:val="36"/>
        </w:numPr>
        <w:rPr>
          <w:color w:val="000000" w:themeColor="text1"/>
        </w:rPr>
      </w:pPr>
      <w:r w:rsidRPr="004A7499">
        <w:rPr>
          <w:color w:val="000000" w:themeColor="text1"/>
        </w:rPr>
        <w:t>Montaż i</w:t>
      </w:r>
      <w:r w:rsidR="002A45A8" w:rsidRPr="004A7499">
        <w:rPr>
          <w:color w:val="000000" w:themeColor="text1"/>
        </w:rPr>
        <w:t>nstalacji wodno-kanalizacyjnej.</w:t>
      </w:r>
    </w:p>
    <w:p w14:paraId="4B5BCEA0" w14:textId="77777777" w:rsidR="00C217D8" w:rsidRPr="004A7499" w:rsidRDefault="002A45A8" w:rsidP="00075220">
      <w:pPr>
        <w:pStyle w:val="Akapitzlist"/>
        <w:numPr>
          <w:ilvl w:val="0"/>
          <w:numId w:val="36"/>
        </w:numPr>
        <w:rPr>
          <w:color w:val="000000" w:themeColor="text1"/>
        </w:rPr>
      </w:pPr>
      <w:r w:rsidRPr="004A7499">
        <w:rPr>
          <w:color w:val="000000" w:themeColor="text1"/>
        </w:rPr>
        <w:t>Zabudowa wnętrza.</w:t>
      </w:r>
    </w:p>
    <w:p w14:paraId="5B6F8F81" w14:textId="7D00AAFB" w:rsidR="00C217D8" w:rsidRPr="004A7499" w:rsidRDefault="002A45A8" w:rsidP="00075220">
      <w:pPr>
        <w:pStyle w:val="Akapitzlist"/>
        <w:numPr>
          <w:ilvl w:val="0"/>
          <w:numId w:val="36"/>
        </w:numPr>
        <w:rPr>
          <w:color w:val="000000" w:themeColor="text1"/>
        </w:rPr>
      </w:pPr>
      <w:r w:rsidRPr="004A7499">
        <w:rPr>
          <w:color w:val="000000" w:themeColor="text1"/>
        </w:rPr>
        <w:t>Zakończenie prac, malowanie</w:t>
      </w:r>
      <w:r w:rsidR="002F5192" w:rsidRPr="004A7499">
        <w:rPr>
          <w:color w:val="000000" w:themeColor="text1"/>
        </w:rPr>
        <w:t xml:space="preserve">. </w:t>
      </w:r>
    </w:p>
    <w:p w14:paraId="206F3E04" w14:textId="77777777" w:rsidR="00C217D8" w:rsidRPr="004A7499" w:rsidRDefault="002A45A8" w:rsidP="00075220">
      <w:pPr>
        <w:pStyle w:val="Akapitzlist"/>
        <w:numPr>
          <w:ilvl w:val="0"/>
          <w:numId w:val="36"/>
        </w:numPr>
        <w:rPr>
          <w:color w:val="000000" w:themeColor="text1"/>
        </w:rPr>
      </w:pPr>
      <w:r w:rsidRPr="004A7499">
        <w:rPr>
          <w:color w:val="000000" w:themeColor="text1"/>
        </w:rPr>
        <w:t>Sprzątanie.</w:t>
      </w:r>
    </w:p>
    <w:p w14:paraId="09C9FC88" w14:textId="77777777" w:rsidR="00C217D8" w:rsidRPr="004A7499" w:rsidRDefault="002A45A8" w:rsidP="002A45A8">
      <w:pPr>
        <w:pStyle w:val="Akapitzlist"/>
        <w:numPr>
          <w:ilvl w:val="0"/>
          <w:numId w:val="24"/>
        </w:numPr>
        <w:rPr>
          <w:color w:val="000000" w:themeColor="text1"/>
        </w:rPr>
      </w:pPr>
      <w:r w:rsidRPr="004A7499">
        <w:rPr>
          <w:color w:val="000000" w:themeColor="text1"/>
        </w:rPr>
        <w:t>Zgłoszenie Pawilonu do odbioru Zamawiającemu.</w:t>
      </w:r>
    </w:p>
    <w:p w14:paraId="46C4C35F" w14:textId="01CE4A9F" w:rsidR="00C217D8" w:rsidRPr="004A7499" w:rsidRDefault="002A45A8" w:rsidP="002A45A8">
      <w:pPr>
        <w:pStyle w:val="Akapitzlist"/>
        <w:numPr>
          <w:ilvl w:val="0"/>
          <w:numId w:val="24"/>
        </w:numPr>
        <w:rPr>
          <w:color w:val="000000" w:themeColor="text1"/>
        </w:rPr>
      </w:pPr>
      <w:r w:rsidRPr="004A7499">
        <w:rPr>
          <w:color w:val="000000" w:themeColor="text1"/>
        </w:rPr>
        <w:t>Odbiór</w:t>
      </w:r>
      <w:r w:rsidR="00075220" w:rsidRPr="004A7499">
        <w:rPr>
          <w:color w:val="000000" w:themeColor="text1"/>
        </w:rPr>
        <w:t>.</w:t>
      </w:r>
    </w:p>
    <w:p w14:paraId="05D7CC82" w14:textId="48C84840" w:rsidR="00C217D8" w:rsidRPr="004A7499" w:rsidRDefault="00053521" w:rsidP="002A45A8">
      <w:pPr>
        <w:pStyle w:val="Akapitzlist"/>
        <w:numPr>
          <w:ilvl w:val="0"/>
          <w:numId w:val="24"/>
        </w:numPr>
        <w:rPr>
          <w:color w:val="000000" w:themeColor="text1"/>
        </w:rPr>
      </w:pPr>
      <w:r>
        <w:rPr>
          <w:color w:val="000000" w:themeColor="text1"/>
        </w:rPr>
        <w:t>S</w:t>
      </w:r>
      <w:r w:rsidR="002A45A8" w:rsidRPr="004A7499">
        <w:rPr>
          <w:color w:val="000000" w:themeColor="text1"/>
        </w:rPr>
        <w:t xml:space="preserve">erwis działającego pawilonu tj. od odbioru do demontażu. </w:t>
      </w:r>
    </w:p>
    <w:p w14:paraId="7E12E4FB" w14:textId="77777777" w:rsidR="00C217D8" w:rsidRPr="004A7499" w:rsidRDefault="002A45A8" w:rsidP="002A45A8">
      <w:pPr>
        <w:pStyle w:val="Akapitzlist"/>
        <w:numPr>
          <w:ilvl w:val="0"/>
          <w:numId w:val="24"/>
        </w:numPr>
        <w:rPr>
          <w:color w:val="000000" w:themeColor="text1"/>
        </w:rPr>
      </w:pPr>
      <w:r w:rsidRPr="004A7499">
        <w:rPr>
          <w:color w:val="000000" w:themeColor="text1"/>
        </w:rPr>
        <w:t>Demontaż:</w:t>
      </w:r>
    </w:p>
    <w:p w14:paraId="0B3A7CFE" w14:textId="77777777" w:rsidR="00C217D8" w:rsidRPr="004A7499" w:rsidRDefault="002A45A8" w:rsidP="00075220">
      <w:pPr>
        <w:pStyle w:val="Akapitzlist"/>
        <w:numPr>
          <w:ilvl w:val="1"/>
          <w:numId w:val="37"/>
        </w:numPr>
        <w:rPr>
          <w:color w:val="000000" w:themeColor="text1"/>
        </w:rPr>
      </w:pPr>
      <w:r w:rsidRPr="004A7499">
        <w:rPr>
          <w:color w:val="000000" w:themeColor="text1"/>
        </w:rPr>
        <w:t>Wygrodzenie terenu.</w:t>
      </w:r>
    </w:p>
    <w:p w14:paraId="6138F0AF" w14:textId="77777777" w:rsidR="00C217D8" w:rsidRPr="004A7499" w:rsidRDefault="002A45A8" w:rsidP="00075220">
      <w:pPr>
        <w:pStyle w:val="Akapitzlist"/>
        <w:numPr>
          <w:ilvl w:val="1"/>
          <w:numId w:val="37"/>
        </w:numPr>
        <w:rPr>
          <w:color w:val="000000" w:themeColor="text1"/>
        </w:rPr>
      </w:pPr>
      <w:r w:rsidRPr="004A7499">
        <w:rPr>
          <w:color w:val="000000" w:themeColor="text1"/>
        </w:rPr>
        <w:t>Uzgodnienie z Zamawiającym miejsca składowania.</w:t>
      </w:r>
    </w:p>
    <w:p w14:paraId="6CB7BF03" w14:textId="77777777" w:rsidR="00C217D8" w:rsidRPr="004A7499" w:rsidRDefault="002A45A8" w:rsidP="00075220">
      <w:pPr>
        <w:pStyle w:val="Akapitzlist"/>
        <w:numPr>
          <w:ilvl w:val="1"/>
          <w:numId w:val="37"/>
        </w:numPr>
        <w:rPr>
          <w:color w:val="000000" w:themeColor="text1"/>
        </w:rPr>
      </w:pPr>
      <w:r w:rsidRPr="004A7499">
        <w:rPr>
          <w:color w:val="000000" w:themeColor="text1"/>
        </w:rPr>
        <w:lastRenderedPageBreak/>
        <w:t>Kolejność demontowanych elementów wg. uznania Wykonawcy, gwarantując bezpieczeństwo pracowników i zachowania elementów demontażu umożliwiając ich ponowne użycie.</w:t>
      </w:r>
    </w:p>
    <w:p w14:paraId="3482B51B" w14:textId="77777777" w:rsidR="00C217D8" w:rsidRPr="004A7499" w:rsidRDefault="002A45A8" w:rsidP="00075220">
      <w:pPr>
        <w:pStyle w:val="Akapitzlist"/>
        <w:numPr>
          <w:ilvl w:val="1"/>
          <w:numId w:val="37"/>
        </w:numPr>
        <w:rPr>
          <w:color w:val="000000" w:themeColor="text1"/>
        </w:rPr>
      </w:pPr>
      <w:r w:rsidRPr="004A7499">
        <w:rPr>
          <w:color w:val="000000" w:themeColor="text1"/>
        </w:rPr>
        <w:t>Zgłoszenie Zamawiającemu listy elementów nienadających się do ponownego użycia.</w:t>
      </w:r>
    </w:p>
    <w:p w14:paraId="08B79A22" w14:textId="737C0AD4" w:rsidR="00C217D8" w:rsidRPr="004A7499" w:rsidRDefault="002A45A8" w:rsidP="00075220">
      <w:pPr>
        <w:pStyle w:val="Akapitzlist"/>
        <w:numPr>
          <w:ilvl w:val="1"/>
          <w:numId w:val="37"/>
        </w:numPr>
        <w:rPr>
          <w:color w:val="000000" w:themeColor="text1"/>
        </w:rPr>
      </w:pPr>
      <w:r w:rsidRPr="004A7499">
        <w:rPr>
          <w:color w:val="000000" w:themeColor="text1"/>
        </w:rPr>
        <w:t>Przygotowanie rysunku składowania wskazującego lokalizację elementów z danego sektora i ich przeznaczenia.</w:t>
      </w:r>
      <w:r w:rsidR="00900742" w:rsidRPr="004A7499">
        <w:rPr>
          <w:color w:val="000000" w:themeColor="text1"/>
        </w:rPr>
        <w:t xml:space="preserve"> Oznakowanie elementów umożliwiające łatwą identyfikację elementów. </w:t>
      </w:r>
    </w:p>
    <w:p w14:paraId="78B856F2" w14:textId="27299DC5" w:rsidR="003402AB" w:rsidRPr="004A7499" w:rsidRDefault="003402AB" w:rsidP="00075220">
      <w:pPr>
        <w:pStyle w:val="Akapitzlist"/>
        <w:numPr>
          <w:ilvl w:val="1"/>
          <w:numId w:val="37"/>
        </w:numPr>
        <w:rPr>
          <w:color w:val="000000" w:themeColor="text1"/>
        </w:rPr>
      </w:pPr>
      <w:r w:rsidRPr="004A7499">
        <w:rPr>
          <w:color w:val="000000" w:themeColor="text1"/>
        </w:rPr>
        <w:t>W czasie demontażu należy w sposób czytelny, trwały i estetyczny podpisać elementy drewniane zgodnie z opisem w projekcie, aby umożliwić bezproblemowy montaż w roku kolejnym. Podpis musi zawierać informację o sektorze,</w:t>
      </w:r>
      <w:r w:rsidR="0082282A" w:rsidRPr="004A7499">
        <w:rPr>
          <w:color w:val="000000" w:themeColor="text1"/>
        </w:rPr>
        <w:t xml:space="preserve"> nazwie elementu,</w:t>
      </w:r>
      <w:r w:rsidRPr="004A7499">
        <w:rPr>
          <w:color w:val="000000" w:themeColor="text1"/>
        </w:rPr>
        <w:t xml:space="preserve"> rodzaju np.: barierka, poręcz, posadzka, sufit, mebel itp.</w:t>
      </w:r>
    </w:p>
    <w:p w14:paraId="4AE83849" w14:textId="5AEF9A43" w:rsidR="002A45A8" w:rsidRPr="004A7499" w:rsidRDefault="002A45A8" w:rsidP="00075220">
      <w:pPr>
        <w:pStyle w:val="Akapitzlist"/>
        <w:numPr>
          <w:ilvl w:val="1"/>
          <w:numId w:val="37"/>
        </w:numPr>
        <w:rPr>
          <w:color w:val="000000" w:themeColor="text1"/>
        </w:rPr>
      </w:pPr>
      <w:r w:rsidRPr="004A7499">
        <w:rPr>
          <w:color w:val="000000" w:themeColor="text1"/>
        </w:rPr>
        <w:t>Składowanie: złożenie w wyznaczonym przez Zamawiającego miejscu opisanych trwale elementów pawilonu (opisy naniesione również na przygotowanym przez Wykonawcę planie składowania z opisem funkcji elementu i sektora). Składowanie materiału po demontażu przewidziane jest na terenie Muzeum Powstania Warszawskiego lub maksymalnie w promieniu 25 km od miejsca demontażu. Zabezpieczenie składowanego materiału poprzez schowanie w namiocie dostarczonym przez Zamawiającego. Materiał , który nie zmieści się w namiocie należy złożyć we wskazanym przez Zamawiającego miejscu</w:t>
      </w:r>
      <w:r w:rsidR="00900742" w:rsidRPr="004A7499">
        <w:rPr>
          <w:color w:val="000000" w:themeColor="text1"/>
        </w:rPr>
        <w:t xml:space="preserve"> w </w:t>
      </w:r>
      <w:r w:rsidR="00714B5F" w:rsidRPr="004A7499">
        <w:rPr>
          <w:color w:val="000000" w:themeColor="text1"/>
        </w:rPr>
        <w:t>pobliżu</w:t>
      </w:r>
      <w:r w:rsidRPr="004A7499">
        <w:rPr>
          <w:color w:val="000000" w:themeColor="text1"/>
        </w:rPr>
        <w:t xml:space="preserve"> i zabezpieczyć przed wilgocią: od podłoża – paletami EURO EPAL, od wierzchu: nieprzemakalną i ognioodporną białą lub szarą plandeką. Zamawiający nie dostarcza palet i plandek.</w:t>
      </w:r>
    </w:p>
    <w:p w14:paraId="03250395" w14:textId="25BC2078" w:rsidR="002A45A8" w:rsidRPr="004A7499" w:rsidRDefault="002A45A8" w:rsidP="0092312C">
      <w:pPr>
        <w:pStyle w:val="Nagwek2"/>
        <w:rPr>
          <w:color w:val="000000" w:themeColor="text1"/>
        </w:rPr>
      </w:pPr>
      <w:bookmarkStart w:id="7" w:name="_Toc98250096"/>
      <w:r w:rsidRPr="004A7499">
        <w:rPr>
          <w:color w:val="000000" w:themeColor="text1"/>
        </w:rPr>
        <w:t>Elementy</w:t>
      </w:r>
      <w:bookmarkEnd w:id="7"/>
      <w:r w:rsidRPr="004A7499">
        <w:rPr>
          <w:color w:val="000000" w:themeColor="text1"/>
        </w:rPr>
        <w:t xml:space="preserve"> </w:t>
      </w:r>
    </w:p>
    <w:p w14:paraId="1573DB02" w14:textId="5F92F26E" w:rsidR="00BA5FF8" w:rsidRPr="004A7499" w:rsidRDefault="002A45A8" w:rsidP="002A45A8">
      <w:pPr>
        <w:pStyle w:val="Akapitzlist"/>
        <w:numPr>
          <w:ilvl w:val="0"/>
          <w:numId w:val="27"/>
        </w:numPr>
        <w:rPr>
          <w:color w:val="000000" w:themeColor="text1"/>
        </w:rPr>
      </w:pPr>
      <w:r w:rsidRPr="004A7499">
        <w:rPr>
          <w:color w:val="000000" w:themeColor="text1"/>
        </w:rPr>
        <w:t xml:space="preserve">Pawilon zaprojektowany jest w sposób umożliwiający jego złożenie i rozłożenie, oraz ponowne złożenie w kolejnym sezonie. </w:t>
      </w:r>
      <w:r w:rsidR="001702C5" w:rsidRPr="004A7499">
        <w:rPr>
          <w:color w:val="000000" w:themeColor="text1"/>
        </w:rPr>
        <w:t xml:space="preserve">Wykonawca jest zobowiązany do sporządzenia rysunków warsztatowych węzłów </w:t>
      </w:r>
      <w:r w:rsidR="00527DEB" w:rsidRPr="004A7499">
        <w:rPr>
          <w:color w:val="000000" w:themeColor="text1"/>
        </w:rPr>
        <w:t xml:space="preserve">i przedstawienia do akceptacji umożliwiających ich demontaż </w:t>
      </w:r>
      <w:r w:rsidR="008B0571" w:rsidRPr="004A7499">
        <w:rPr>
          <w:color w:val="000000" w:themeColor="text1"/>
        </w:rPr>
        <w:t xml:space="preserve">i ponowny montaż w następnych latach. </w:t>
      </w:r>
      <w:r w:rsidR="00BA5FF8" w:rsidRPr="004A7499">
        <w:rPr>
          <w:color w:val="000000" w:themeColor="text1"/>
        </w:rPr>
        <w:t xml:space="preserve">Zaproponowane rozwiązania powinny umożliwiać </w:t>
      </w:r>
      <w:r w:rsidR="00753A18" w:rsidRPr="004A7499">
        <w:rPr>
          <w:color w:val="000000" w:themeColor="text1"/>
        </w:rPr>
        <w:t xml:space="preserve">co najmniej 5-krotny cykl montażowy. </w:t>
      </w:r>
    </w:p>
    <w:p w14:paraId="4B0E0E70" w14:textId="7BD73853" w:rsidR="002A45A8" w:rsidRPr="004A7499" w:rsidRDefault="002A45A8" w:rsidP="0092312C">
      <w:pPr>
        <w:pStyle w:val="Akapitzlist"/>
        <w:numPr>
          <w:ilvl w:val="0"/>
          <w:numId w:val="27"/>
        </w:numPr>
        <w:rPr>
          <w:color w:val="000000" w:themeColor="text1"/>
        </w:rPr>
      </w:pPr>
      <w:r w:rsidRPr="004A7499">
        <w:rPr>
          <w:color w:val="000000" w:themeColor="text1"/>
        </w:rPr>
        <w:t xml:space="preserve">Oferent jest zobowiązany do zbadania stanu materiału przed </w:t>
      </w:r>
      <w:r w:rsidR="004B3FDB" w:rsidRPr="004A7499">
        <w:rPr>
          <w:color w:val="000000" w:themeColor="text1"/>
        </w:rPr>
        <w:t>demontażem i wskazanie elementów koniecznych do wymiany w następnym roku</w:t>
      </w:r>
      <w:r w:rsidRPr="004A7499">
        <w:rPr>
          <w:color w:val="000000" w:themeColor="text1"/>
        </w:rPr>
        <w:t>.</w:t>
      </w:r>
    </w:p>
    <w:p w14:paraId="0802D2E9" w14:textId="3D5E09E0" w:rsidR="002A45A8" w:rsidRPr="004A7499" w:rsidRDefault="00B81C4F" w:rsidP="00B81C4F">
      <w:pPr>
        <w:pStyle w:val="Nagwek3"/>
        <w:rPr>
          <w:color w:val="000000" w:themeColor="text1"/>
        </w:rPr>
      </w:pPr>
      <w:bookmarkStart w:id="8" w:name="_Toc98250097"/>
      <w:r w:rsidRPr="004A7499">
        <w:rPr>
          <w:color w:val="000000" w:themeColor="text1"/>
        </w:rPr>
        <w:t xml:space="preserve">Zestawienie ogólne elementów </w:t>
      </w:r>
      <w:r w:rsidR="0075529A" w:rsidRPr="004A7499">
        <w:rPr>
          <w:color w:val="000000" w:themeColor="text1"/>
        </w:rPr>
        <w:t xml:space="preserve">drewnianych </w:t>
      </w:r>
      <w:r w:rsidRPr="004A7499">
        <w:rPr>
          <w:color w:val="000000" w:themeColor="text1"/>
        </w:rPr>
        <w:t>i ich lokalizacja:</w:t>
      </w:r>
      <w:bookmarkEnd w:id="8"/>
    </w:p>
    <w:tbl>
      <w:tblPr>
        <w:tblStyle w:val="Siatkatabelijasna"/>
        <w:tblW w:w="0" w:type="auto"/>
        <w:tblLook w:val="04A0" w:firstRow="1" w:lastRow="0" w:firstColumn="1" w:lastColumn="0" w:noHBand="0" w:noVBand="1"/>
      </w:tblPr>
      <w:tblGrid>
        <w:gridCol w:w="562"/>
        <w:gridCol w:w="4305"/>
      </w:tblGrid>
      <w:tr w:rsidR="004A7499" w:rsidRPr="004A7499" w14:paraId="1BC28BD4" w14:textId="77777777" w:rsidTr="00A52D73">
        <w:trPr>
          <w:trHeight w:val="283"/>
        </w:trPr>
        <w:tc>
          <w:tcPr>
            <w:tcW w:w="562" w:type="dxa"/>
            <w:hideMark/>
          </w:tcPr>
          <w:p w14:paraId="7C16B95A" w14:textId="77777777" w:rsidR="00E87EF8" w:rsidRPr="004A7499" w:rsidRDefault="00E87EF8" w:rsidP="00E87EF8">
            <w:pPr>
              <w:rPr>
                <w:color w:val="000000" w:themeColor="text1"/>
                <w:sz w:val="24"/>
                <w:szCs w:val="32"/>
              </w:rPr>
            </w:pPr>
            <w:r w:rsidRPr="004A7499">
              <w:rPr>
                <w:color w:val="000000" w:themeColor="text1"/>
                <w:sz w:val="24"/>
                <w:szCs w:val="32"/>
              </w:rPr>
              <w:t>A</w:t>
            </w:r>
          </w:p>
        </w:tc>
        <w:tc>
          <w:tcPr>
            <w:tcW w:w="4305" w:type="dxa"/>
            <w:hideMark/>
          </w:tcPr>
          <w:p w14:paraId="0ED1A563" w14:textId="77777777" w:rsidR="00E87EF8" w:rsidRPr="004A7499" w:rsidRDefault="00E87EF8" w:rsidP="00E87EF8">
            <w:pPr>
              <w:rPr>
                <w:color w:val="000000" w:themeColor="text1"/>
                <w:sz w:val="24"/>
                <w:szCs w:val="32"/>
              </w:rPr>
            </w:pPr>
            <w:r w:rsidRPr="004A7499">
              <w:rPr>
                <w:color w:val="000000" w:themeColor="text1"/>
                <w:sz w:val="24"/>
                <w:szCs w:val="32"/>
              </w:rPr>
              <w:t>SEKTOR A</w:t>
            </w:r>
          </w:p>
        </w:tc>
      </w:tr>
      <w:tr w:rsidR="004A7499" w:rsidRPr="004A7499" w14:paraId="04ED96DA" w14:textId="77777777" w:rsidTr="00A52D73">
        <w:trPr>
          <w:trHeight w:val="283"/>
        </w:trPr>
        <w:tc>
          <w:tcPr>
            <w:tcW w:w="562" w:type="dxa"/>
            <w:noWrap/>
            <w:hideMark/>
          </w:tcPr>
          <w:p w14:paraId="117AF4B9" w14:textId="77777777" w:rsidR="00E87EF8" w:rsidRPr="004A7499" w:rsidRDefault="00E87EF8" w:rsidP="00E87EF8">
            <w:pPr>
              <w:rPr>
                <w:color w:val="000000" w:themeColor="text1"/>
              </w:rPr>
            </w:pPr>
            <w:r w:rsidRPr="004A7499">
              <w:rPr>
                <w:color w:val="000000" w:themeColor="text1"/>
              </w:rPr>
              <w:t>A1</w:t>
            </w:r>
          </w:p>
        </w:tc>
        <w:tc>
          <w:tcPr>
            <w:tcW w:w="4305" w:type="dxa"/>
            <w:hideMark/>
          </w:tcPr>
          <w:p w14:paraId="350B133B" w14:textId="77777777" w:rsidR="00E87EF8" w:rsidRPr="004A7499" w:rsidRDefault="00E87EF8" w:rsidP="00E87EF8">
            <w:pPr>
              <w:rPr>
                <w:color w:val="000000" w:themeColor="text1"/>
              </w:rPr>
            </w:pPr>
            <w:r w:rsidRPr="004A7499">
              <w:rPr>
                <w:color w:val="000000" w:themeColor="text1"/>
              </w:rPr>
              <w:t>Pokłady - moduły 150 x 150</w:t>
            </w:r>
          </w:p>
        </w:tc>
      </w:tr>
      <w:tr w:rsidR="004A7499" w:rsidRPr="004A7499" w14:paraId="74938438" w14:textId="77777777" w:rsidTr="00A52D73">
        <w:trPr>
          <w:trHeight w:val="283"/>
        </w:trPr>
        <w:tc>
          <w:tcPr>
            <w:tcW w:w="562" w:type="dxa"/>
            <w:noWrap/>
            <w:hideMark/>
          </w:tcPr>
          <w:p w14:paraId="7C61CDD5" w14:textId="77777777" w:rsidR="00E87EF8" w:rsidRPr="004A7499" w:rsidRDefault="00E87EF8" w:rsidP="00E87EF8">
            <w:pPr>
              <w:rPr>
                <w:color w:val="000000" w:themeColor="text1"/>
              </w:rPr>
            </w:pPr>
            <w:r w:rsidRPr="004A7499">
              <w:rPr>
                <w:color w:val="000000" w:themeColor="text1"/>
              </w:rPr>
              <w:t>A2</w:t>
            </w:r>
          </w:p>
        </w:tc>
        <w:tc>
          <w:tcPr>
            <w:tcW w:w="4305" w:type="dxa"/>
            <w:hideMark/>
          </w:tcPr>
          <w:p w14:paraId="4F225E96" w14:textId="6F02892C" w:rsidR="00E87EF8" w:rsidRPr="004A7499" w:rsidRDefault="00E87EF8" w:rsidP="00E87EF8">
            <w:pPr>
              <w:rPr>
                <w:color w:val="000000" w:themeColor="text1"/>
              </w:rPr>
            </w:pPr>
            <w:r w:rsidRPr="004A7499">
              <w:rPr>
                <w:color w:val="000000" w:themeColor="text1"/>
              </w:rPr>
              <w:t xml:space="preserve">Obudowany kontenera WC oraz wiata </w:t>
            </w:r>
            <w:proofErr w:type="spellStart"/>
            <w:r w:rsidRPr="004A7499">
              <w:rPr>
                <w:color w:val="000000" w:themeColor="text1"/>
              </w:rPr>
              <w:t>zapleczowa</w:t>
            </w:r>
            <w:proofErr w:type="spellEnd"/>
            <w:r w:rsidRPr="004A7499">
              <w:rPr>
                <w:color w:val="000000" w:themeColor="text1"/>
              </w:rPr>
              <w:t xml:space="preserve"> </w:t>
            </w:r>
          </w:p>
        </w:tc>
      </w:tr>
      <w:tr w:rsidR="004A7499" w:rsidRPr="004A7499" w14:paraId="580F21C4" w14:textId="77777777" w:rsidTr="00A52D73">
        <w:trPr>
          <w:trHeight w:val="283"/>
        </w:trPr>
        <w:tc>
          <w:tcPr>
            <w:tcW w:w="562" w:type="dxa"/>
            <w:hideMark/>
          </w:tcPr>
          <w:p w14:paraId="5A444F7A" w14:textId="77777777" w:rsidR="00E87EF8" w:rsidRPr="004A7499" w:rsidRDefault="00E87EF8" w:rsidP="00E87EF8">
            <w:pPr>
              <w:rPr>
                <w:color w:val="000000" w:themeColor="text1"/>
              </w:rPr>
            </w:pPr>
            <w:r w:rsidRPr="004A7499">
              <w:rPr>
                <w:color w:val="000000" w:themeColor="text1"/>
              </w:rPr>
              <w:t>A3</w:t>
            </w:r>
          </w:p>
        </w:tc>
        <w:tc>
          <w:tcPr>
            <w:tcW w:w="4305" w:type="dxa"/>
            <w:hideMark/>
          </w:tcPr>
          <w:p w14:paraId="09A9F455" w14:textId="77777777" w:rsidR="00E87EF8" w:rsidRPr="004A7499" w:rsidRDefault="00E87EF8" w:rsidP="00E87EF8">
            <w:pPr>
              <w:rPr>
                <w:color w:val="000000" w:themeColor="text1"/>
              </w:rPr>
            </w:pPr>
            <w:r w:rsidRPr="004A7499">
              <w:rPr>
                <w:color w:val="000000" w:themeColor="text1"/>
              </w:rPr>
              <w:t xml:space="preserve">Półki w wiacie </w:t>
            </w:r>
            <w:proofErr w:type="spellStart"/>
            <w:r w:rsidRPr="004A7499">
              <w:rPr>
                <w:color w:val="000000" w:themeColor="text1"/>
              </w:rPr>
              <w:t>zapleczowej</w:t>
            </w:r>
            <w:proofErr w:type="spellEnd"/>
          </w:p>
        </w:tc>
      </w:tr>
      <w:tr w:rsidR="004A7499" w:rsidRPr="004A7499" w14:paraId="2FBCCDAD" w14:textId="77777777" w:rsidTr="00A52D73">
        <w:trPr>
          <w:trHeight w:val="283"/>
        </w:trPr>
        <w:tc>
          <w:tcPr>
            <w:tcW w:w="562" w:type="dxa"/>
            <w:hideMark/>
          </w:tcPr>
          <w:p w14:paraId="578F4194" w14:textId="77777777" w:rsidR="00E87EF8" w:rsidRPr="004A7499" w:rsidRDefault="00E87EF8" w:rsidP="00E87EF8">
            <w:pPr>
              <w:rPr>
                <w:color w:val="000000" w:themeColor="text1"/>
              </w:rPr>
            </w:pPr>
            <w:r w:rsidRPr="004A7499">
              <w:rPr>
                <w:color w:val="000000" w:themeColor="text1"/>
              </w:rPr>
              <w:t>A4</w:t>
            </w:r>
          </w:p>
        </w:tc>
        <w:tc>
          <w:tcPr>
            <w:tcW w:w="4305" w:type="dxa"/>
            <w:hideMark/>
          </w:tcPr>
          <w:p w14:paraId="2DD3C1C1" w14:textId="77777777" w:rsidR="00E87EF8" w:rsidRPr="004A7499" w:rsidRDefault="00E87EF8" w:rsidP="00E87EF8">
            <w:pPr>
              <w:rPr>
                <w:color w:val="000000" w:themeColor="text1"/>
              </w:rPr>
            </w:pPr>
            <w:r w:rsidRPr="004A7499">
              <w:rPr>
                <w:color w:val="000000" w:themeColor="text1"/>
              </w:rPr>
              <w:t xml:space="preserve">Pergola rekreacyjna </w:t>
            </w:r>
            <w:r w:rsidRPr="004A7499">
              <w:rPr>
                <w:color w:val="000000" w:themeColor="text1"/>
              </w:rPr>
              <w:br/>
              <w:t>(w sektorze A cz. niezadaszona)</w:t>
            </w:r>
          </w:p>
        </w:tc>
      </w:tr>
      <w:tr w:rsidR="004A7499" w:rsidRPr="004A7499" w14:paraId="2C9F50DB" w14:textId="77777777" w:rsidTr="00A52D73">
        <w:trPr>
          <w:trHeight w:val="283"/>
        </w:trPr>
        <w:tc>
          <w:tcPr>
            <w:tcW w:w="562" w:type="dxa"/>
            <w:noWrap/>
            <w:hideMark/>
          </w:tcPr>
          <w:p w14:paraId="792B210A" w14:textId="77777777" w:rsidR="00E87EF8" w:rsidRPr="004A7499" w:rsidRDefault="00E87EF8" w:rsidP="00E87EF8">
            <w:pPr>
              <w:rPr>
                <w:color w:val="000000" w:themeColor="text1"/>
              </w:rPr>
            </w:pPr>
            <w:r w:rsidRPr="004A7499">
              <w:rPr>
                <w:color w:val="000000" w:themeColor="text1"/>
              </w:rPr>
              <w:t>A5</w:t>
            </w:r>
          </w:p>
        </w:tc>
        <w:tc>
          <w:tcPr>
            <w:tcW w:w="4305" w:type="dxa"/>
            <w:hideMark/>
          </w:tcPr>
          <w:p w14:paraId="069F6982" w14:textId="77777777" w:rsidR="00E87EF8" w:rsidRPr="004A7499" w:rsidRDefault="00E87EF8" w:rsidP="00E87EF8">
            <w:pPr>
              <w:rPr>
                <w:color w:val="000000" w:themeColor="text1"/>
              </w:rPr>
            </w:pPr>
            <w:r w:rsidRPr="004A7499">
              <w:rPr>
                <w:color w:val="000000" w:themeColor="text1"/>
              </w:rPr>
              <w:t>Bar zewnętrzny</w:t>
            </w:r>
          </w:p>
        </w:tc>
      </w:tr>
      <w:tr w:rsidR="004A7499" w:rsidRPr="004A7499" w14:paraId="1EB6967D" w14:textId="77777777" w:rsidTr="00A52D73">
        <w:trPr>
          <w:trHeight w:val="283"/>
        </w:trPr>
        <w:tc>
          <w:tcPr>
            <w:tcW w:w="562" w:type="dxa"/>
            <w:noWrap/>
            <w:hideMark/>
          </w:tcPr>
          <w:p w14:paraId="76EDB6F9" w14:textId="77777777" w:rsidR="00E87EF8" w:rsidRPr="004A7499" w:rsidRDefault="00E87EF8" w:rsidP="00E87EF8">
            <w:pPr>
              <w:rPr>
                <w:color w:val="000000" w:themeColor="text1"/>
                <w:sz w:val="24"/>
                <w:szCs w:val="24"/>
              </w:rPr>
            </w:pPr>
            <w:r w:rsidRPr="004A7499">
              <w:rPr>
                <w:color w:val="000000" w:themeColor="text1"/>
                <w:sz w:val="24"/>
                <w:szCs w:val="24"/>
              </w:rPr>
              <w:t>B</w:t>
            </w:r>
          </w:p>
        </w:tc>
        <w:tc>
          <w:tcPr>
            <w:tcW w:w="4305" w:type="dxa"/>
            <w:hideMark/>
          </w:tcPr>
          <w:p w14:paraId="1891715C" w14:textId="77777777" w:rsidR="00E87EF8" w:rsidRPr="004A7499" w:rsidRDefault="00E87EF8" w:rsidP="00E87EF8">
            <w:pPr>
              <w:rPr>
                <w:color w:val="000000" w:themeColor="text1"/>
                <w:sz w:val="24"/>
                <w:szCs w:val="24"/>
              </w:rPr>
            </w:pPr>
            <w:r w:rsidRPr="004A7499">
              <w:rPr>
                <w:color w:val="000000" w:themeColor="text1"/>
                <w:sz w:val="24"/>
                <w:szCs w:val="24"/>
              </w:rPr>
              <w:t>SEKTOR B</w:t>
            </w:r>
          </w:p>
        </w:tc>
      </w:tr>
      <w:tr w:rsidR="004A7499" w:rsidRPr="004A7499" w14:paraId="26203F29" w14:textId="77777777" w:rsidTr="00A52D73">
        <w:trPr>
          <w:trHeight w:val="283"/>
        </w:trPr>
        <w:tc>
          <w:tcPr>
            <w:tcW w:w="562" w:type="dxa"/>
            <w:noWrap/>
            <w:hideMark/>
          </w:tcPr>
          <w:p w14:paraId="5DB7F880" w14:textId="77777777" w:rsidR="00E87EF8" w:rsidRPr="004A7499" w:rsidRDefault="00E87EF8" w:rsidP="00E87EF8">
            <w:pPr>
              <w:rPr>
                <w:color w:val="000000" w:themeColor="text1"/>
              </w:rPr>
            </w:pPr>
            <w:r w:rsidRPr="004A7499">
              <w:rPr>
                <w:color w:val="000000" w:themeColor="text1"/>
              </w:rPr>
              <w:t>B1</w:t>
            </w:r>
          </w:p>
        </w:tc>
        <w:tc>
          <w:tcPr>
            <w:tcW w:w="4305" w:type="dxa"/>
            <w:hideMark/>
          </w:tcPr>
          <w:p w14:paraId="75C51E17" w14:textId="77777777" w:rsidR="00E87EF8" w:rsidRPr="004A7499" w:rsidRDefault="00E87EF8" w:rsidP="00E87EF8">
            <w:pPr>
              <w:rPr>
                <w:color w:val="000000" w:themeColor="text1"/>
              </w:rPr>
            </w:pPr>
            <w:r w:rsidRPr="004A7499">
              <w:rPr>
                <w:color w:val="000000" w:themeColor="text1"/>
              </w:rPr>
              <w:t>Pokłady - moduły 150 x 150</w:t>
            </w:r>
          </w:p>
        </w:tc>
      </w:tr>
      <w:tr w:rsidR="004A7499" w:rsidRPr="004A7499" w14:paraId="2DCD79A8" w14:textId="77777777" w:rsidTr="00A52D73">
        <w:trPr>
          <w:trHeight w:val="283"/>
        </w:trPr>
        <w:tc>
          <w:tcPr>
            <w:tcW w:w="562" w:type="dxa"/>
            <w:noWrap/>
            <w:hideMark/>
          </w:tcPr>
          <w:p w14:paraId="3E23C377" w14:textId="77777777" w:rsidR="00E87EF8" w:rsidRPr="004A7499" w:rsidRDefault="00E87EF8" w:rsidP="00E87EF8">
            <w:pPr>
              <w:rPr>
                <w:color w:val="000000" w:themeColor="text1"/>
              </w:rPr>
            </w:pPr>
            <w:r w:rsidRPr="004A7499">
              <w:rPr>
                <w:color w:val="000000" w:themeColor="text1"/>
              </w:rPr>
              <w:t>B2</w:t>
            </w:r>
          </w:p>
        </w:tc>
        <w:tc>
          <w:tcPr>
            <w:tcW w:w="4305" w:type="dxa"/>
            <w:hideMark/>
          </w:tcPr>
          <w:p w14:paraId="7D0E6F37" w14:textId="7D16CEA5" w:rsidR="00E87EF8" w:rsidRPr="004A7499" w:rsidRDefault="00E87EF8" w:rsidP="00E87EF8">
            <w:pPr>
              <w:rPr>
                <w:color w:val="000000" w:themeColor="text1"/>
              </w:rPr>
            </w:pPr>
            <w:r w:rsidRPr="004A7499">
              <w:rPr>
                <w:color w:val="000000" w:themeColor="text1"/>
              </w:rPr>
              <w:t>Pergola (w sektorze B cz. zadaszona)</w:t>
            </w:r>
          </w:p>
        </w:tc>
      </w:tr>
      <w:tr w:rsidR="004A7499" w:rsidRPr="004A7499" w14:paraId="1506D3BE" w14:textId="77777777" w:rsidTr="00A52D73">
        <w:trPr>
          <w:trHeight w:val="283"/>
        </w:trPr>
        <w:tc>
          <w:tcPr>
            <w:tcW w:w="562" w:type="dxa"/>
            <w:hideMark/>
          </w:tcPr>
          <w:p w14:paraId="3EC0F26E" w14:textId="77777777" w:rsidR="00E87EF8" w:rsidRPr="004A7499" w:rsidRDefault="00E87EF8" w:rsidP="00E87EF8">
            <w:pPr>
              <w:rPr>
                <w:color w:val="000000" w:themeColor="text1"/>
              </w:rPr>
            </w:pPr>
            <w:r w:rsidRPr="004A7499">
              <w:rPr>
                <w:color w:val="000000" w:themeColor="text1"/>
              </w:rPr>
              <w:t>B3</w:t>
            </w:r>
          </w:p>
        </w:tc>
        <w:tc>
          <w:tcPr>
            <w:tcW w:w="4305" w:type="dxa"/>
            <w:hideMark/>
          </w:tcPr>
          <w:p w14:paraId="0B213BFB" w14:textId="77777777" w:rsidR="00E87EF8" w:rsidRPr="004A7499" w:rsidRDefault="00E87EF8" w:rsidP="00E87EF8">
            <w:pPr>
              <w:rPr>
                <w:color w:val="000000" w:themeColor="text1"/>
              </w:rPr>
            </w:pPr>
            <w:r w:rsidRPr="004A7499">
              <w:rPr>
                <w:color w:val="000000" w:themeColor="text1"/>
              </w:rPr>
              <w:t>Ławki</w:t>
            </w:r>
          </w:p>
        </w:tc>
      </w:tr>
      <w:tr w:rsidR="004A7499" w:rsidRPr="004A7499" w14:paraId="5D39F83E" w14:textId="77777777" w:rsidTr="00A52D73">
        <w:trPr>
          <w:trHeight w:val="283"/>
        </w:trPr>
        <w:tc>
          <w:tcPr>
            <w:tcW w:w="562" w:type="dxa"/>
            <w:noWrap/>
            <w:hideMark/>
          </w:tcPr>
          <w:p w14:paraId="41F5E568" w14:textId="77777777" w:rsidR="00E87EF8" w:rsidRPr="004A7499" w:rsidRDefault="00E87EF8" w:rsidP="00E87EF8">
            <w:pPr>
              <w:rPr>
                <w:color w:val="000000" w:themeColor="text1"/>
                <w:sz w:val="24"/>
                <w:szCs w:val="24"/>
              </w:rPr>
            </w:pPr>
            <w:r w:rsidRPr="004A7499">
              <w:rPr>
                <w:color w:val="000000" w:themeColor="text1"/>
                <w:sz w:val="24"/>
                <w:szCs w:val="24"/>
              </w:rPr>
              <w:t>C</w:t>
            </w:r>
          </w:p>
        </w:tc>
        <w:tc>
          <w:tcPr>
            <w:tcW w:w="4305" w:type="dxa"/>
            <w:hideMark/>
          </w:tcPr>
          <w:p w14:paraId="116EA844" w14:textId="77777777" w:rsidR="00E87EF8" w:rsidRPr="004A7499" w:rsidRDefault="00E87EF8" w:rsidP="00E87EF8">
            <w:pPr>
              <w:rPr>
                <w:color w:val="000000" w:themeColor="text1"/>
                <w:sz w:val="24"/>
                <w:szCs w:val="24"/>
              </w:rPr>
            </w:pPr>
            <w:r w:rsidRPr="004A7499">
              <w:rPr>
                <w:color w:val="000000" w:themeColor="text1"/>
                <w:sz w:val="24"/>
                <w:szCs w:val="24"/>
              </w:rPr>
              <w:t>SEKTOR C</w:t>
            </w:r>
          </w:p>
        </w:tc>
      </w:tr>
      <w:tr w:rsidR="004A7499" w:rsidRPr="004A7499" w14:paraId="4DBB3925" w14:textId="77777777" w:rsidTr="00A52D73">
        <w:trPr>
          <w:trHeight w:val="283"/>
        </w:trPr>
        <w:tc>
          <w:tcPr>
            <w:tcW w:w="562" w:type="dxa"/>
            <w:noWrap/>
            <w:hideMark/>
          </w:tcPr>
          <w:p w14:paraId="13F53D90" w14:textId="77777777" w:rsidR="00E87EF8" w:rsidRPr="004A7499" w:rsidRDefault="00E87EF8" w:rsidP="00E87EF8">
            <w:pPr>
              <w:rPr>
                <w:color w:val="000000" w:themeColor="text1"/>
              </w:rPr>
            </w:pPr>
            <w:r w:rsidRPr="004A7499">
              <w:rPr>
                <w:color w:val="000000" w:themeColor="text1"/>
              </w:rPr>
              <w:t>C1</w:t>
            </w:r>
          </w:p>
        </w:tc>
        <w:tc>
          <w:tcPr>
            <w:tcW w:w="4305" w:type="dxa"/>
            <w:hideMark/>
          </w:tcPr>
          <w:p w14:paraId="42478B63" w14:textId="77777777" w:rsidR="00E87EF8" w:rsidRPr="004A7499" w:rsidRDefault="00E87EF8" w:rsidP="00E87EF8">
            <w:pPr>
              <w:rPr>
                <w:color w:val="000000" w:themeColor="text1"/>
              </w:rPr>
            </w:pPr>
            <w:r w:rsidRPr="004A7499">
              <w:rPr>
                <w:color w:val="000000" w:themeColor="text1"/>
              </w:rPr>
              <w:t>Pokłady - moduły 150 x 150</w:t>
            </w:r>
          </w:p>
        </w:tc>
      </w:tr>
      <w:tr w:rsidR="004A7499" w:rsidRPr="004A7499" w14:paraId="1A53519C" w14:textId="77777777" w:rsidTr="00A52D73">
        <w:trPr>
          <w:trHeight w:val="283"/>
        </w:trPr>
        <w:tc>
          <w:tcPr>
            <w:tcW w:w="562" w:type="dxa"/>
            <w:noWrap/>
            <w:hideMark/>
          </w:tcPr>
          <w:p w14:paraId="228C14AA" w14:textId="77777777" w:rsidR="00E87EF8" w:rsidRPr="004A7499" w:rsidRDefault="00E87EF8" w:rsidP="00E87EF8">
            <w:pPr>
              <w:rPr>
                <w:color w:val="000000" w:themeColor="text1"/>
              </w:rPr>
            </w:pPr>
            <w:r w:rsidRPr="004A7499">
              <w:rPr>
                <w:color w:val="000000" w:themeColor="text1"/>
              </w:rPr>
              <w:t>C2</w:t>
            </w:r>
          </w:p>
        </w:tc>
        <w:tc>
          <w:tcPr>
            <w:tcW w:w="4305" w:type="dxa"/>
            <w:hideMark/>
          </w:tcPr>
          <w:p w14:paraId="73017786" w14:textId="77777777" w:rsidR="00E87EF8" w:rsidRPr="004A7499" w:rsidRDefault="00E87EF8" w:rsidP="00E87EF8">
            <w:pPr>
              <w:rPr>
                <w:color w:val="000000" w:themeColor="text1"/>
              </w:rPr>
            </w:pPr>
            <w:r w:rsidRPr="004A7499">
              <w:rPr>
                <w:color w:val="000000" w:themeColor="text1"/>
              </w:rPr>
              <w:t>Huśtawka</w:t>
            </w:r>
          </w:p>
        </w:tc>
      </w:tr>
      <w:tr w:rsidR="004A7499" w:rsidRPr="004A7499" w14:paraId="07E46377" w14:textId="77777777" w:rsidTr="00A52D73">
        <w:trPr>
          <w:trHeight w:val="283"/>
        </w:trPr>
        <w:tc>
          <w:tcPr>
            <w:tcW w:w="562" w:type="dxa"/>
            <w:hideMark/>
          </w:tcPr>
          <w:p w14:paraId="096E7FF4" w14:textId="77777777" w:rsidR="00E87EF8" w:rsidRPr="004A7499" w:rsidRDefault="00E87EF8" w:rsidP="00E87EF8">
            <w:pPr>
              <w:rPr>
                <w:color w:val="000000" w:themeColor="text1"/>
              </w:rPr>
            </w:pPr>
            <w:r w:rsidRPr="004A7499">
              <w:rPr>
                <w:color w:val="000000" w:themeColor="text1"/>
              </w:rPr>
              <w:t>C3</w:t>
            </w:r>
          </w:p>
        </w:tc>
        <w:tc>
          <w:tcPr>
            <w:tcW w:w="4305" w:type="dxa"/>
            <w:hideMark/>
          </w:tcPr>
          <w:p w14:paraId="6F2F628B" w14:textId="77777777" w:rsidR="00E87EF8" w:rsidRPr="004A7499" w:rsidRDefault="00E87EF8" w:rsidP="00E87EF8">
            <w:pPr>
              <w:rPr>
                <w:color w:val="000000" w:themeColor="text1"/>
              </w:rPr>
            </w:pPr>
            <w:r w:rsidRPr="004A7499">
              <w:rPr>
                <w:color w:val="000000" w:themeColor="text1"/>
              </w:rPr>
              <w:t>Składane zadaszenie</w:t>
            </w:r>
          </w:p>
        </w:tc>
      </w:tr>
      <w:tr w:rsidR="004A7499" w:rsidRPr="004A7499" w14:paraId="1537A893" w14:textId="77777777" w:rsidTr="00A52D73">
        <w:trPr>
          <w:trHeight w:val="283"/>
        </w:trPr>
        <w:tc>
          <w:tcPr>
            <w:tcW w:w="562" w:type="dxa"/>
            <w:noWrap/>
            <w:hideMark/>
          </w:tcPr>
          <w:p w14:paraId="5FC86E2C" w14:textId="77777777" w:rsidR="00E87EF8" w:rsidRPr="004A7499" w:rsidRDefault="00E87EF8" w:rsidP="00E87EF8">
            <w:pPr>
              <w:rPr>
                <w:color w:val="000000" w:themeColor="text1"/>
              </w:rPr>
            </w:pPr>
            <w:r w:rsidRPr="004A7499">
              <w:rPr>
                <w:color w:val="000000" w:themeColor="text1"/>
              </w:rPr>
              <w:t>C4</w:t>
            </w:r>
          </w:p>
        </w:tc>
        <w:tc>
          <w:tcPr>
            <w:tcW w:w="4305" w:type="dxa"/>
            <w:hideMark/>
          </w:tcPr>
          <w:p w14:paraId="273772B1" w14:textId="77777777" w:rsidR="00E87EF8" w:rsidRPr="004A7499" w:rsidRDefault="00E87EF8" w:rsidP="00E87EF8">
            <w:pPr>
              <w:rPr>
                <w:color w:val="000000" w:themeColor="text1"/>
              </w:rPr>
            </w:pPr>
            <w:r w:rsidRPr="004A7499">
              <w:rPr>
                <w:color w:val="000000" w:themeColor="text1"/>
              </w:rPr>
              <w:t>Ławki</w:t>
            </w:r>
          </w:p>
        </w:tc>
      </w:tr>
      <w:tr w:rsidR="004A7499" w:rsidRPr="004A7499" w14:paraId="5C4FF376" w14:textId="77777777" w:rsidTr="00A52D73">
        <w:trPr>
          <w:trHeight w:val="283"/>
        </w:trPr>
        <w:tc>
          <w:tcPr>
            <w:tcW w:w="562" w:type="dxa"/>
            <w:noWrap/>
            <w:hideMark/>
          </w:tcPr>
          <w:p w14:paraId="134AD2B1" w14:textId="77777777" w:rsidR="00E87EF8" w:rsidRPr="004A7499" w:rsidRDefault="00E87EF8" w:rsidP="00E87EF8">
            <w:pPr>
              <w:rPr>
                <w:color w:val="000000" w:themeColor="text1"/>
                <w:sz w:val="24"/>
                <w:szCs w:val="24"/>
              </w:rPr>
            </w:pPr>
            <w:r w:rsidRPr="004A7499">
              <w:rPr>
                <w:color w:val="000000" w:themeColor="text1"/>
                <w:sz w:val="24"/>
                <w:szCs w:val="24"/>
              </w:rPr>
              <w:t>DE</w:t>
            </w:r>
          </w:p>
        </w:tc>
        <w:tc>
          <w:tcPr>
            <w:tcW w:w="4305" w:type="dxa"/>
            <w:hideMark/>
          </w:tcPr>
          <w:p w14:paraId="38818820" w14:textId="77777777" w:rsidR="00E87EF8" w:rsidRPr="004A7499" w:rsidRDefault="00E87EF8" w:rsidP="00E87EF8">
            <w:pPr>
              <w:rPr>
                <w:color w:val="000000" w:themeColor="text1"/>
                <w:sz w:val="24"/>
                <w:szCs w:val="24"/>
              </w:rPr>
            </w:pPr>
            <w:r w:rsidRPr="004A7499">
              <w:rPr>
                <w:color w:val="000000" w:themeColor="text1"/>
                <w:sz w:val="24"/>
                <w:szCs w:val="24"/>
              </w:rPr>
              <w:t>SEKTOR D+E</w:t>
            </w:r>
          </w:p>
        </w:tc>
      </w:tr>
      <w:tr w:rsidR="004A7499" w:rsidRPr="004A7499" w14:paraId="62E6C091" w14:textId="77777777" w:rsidTr="00A52D73">
        <w:trPr>
          <w:trHeight w:val="283"/>
        </w:trPr>
        <w:tc>
          <w:tcPr>
            <w:tcW w:w="562" w:type="dxa"/>
            <w:noWrap/>
            <w:hideMark/>
          </w:tcPr>
          <w:p w14:paraId="023BECC8" w14:textId="77777777" w:rsidR="00E87EF8" w:rsidRPr="004A7499" w:rsidRDefault="00E87EF8" w:rsidP="00E87EF8">
            <w:pPr>
              <w:rPr>
                <w:color w:val="000000" w:themeColor="text1"/>
              </w:rPr>
            </w:pPr>
            <w:r w:rsidRPr="004A7499">
              <w:rPr>
                <w:color w:val="000000" w:themeColor="text1"/>
              </w:rPr>
              <w:t>DE1</w:t>
            </w:r>
          </w:p>
        </w:tc>
        <w:tc>
          <w:tcPr>
            <w:tcW w:w="4305" w:type="dxa"/>
            <w:hideMark/>
          </w:tcPr>
          <w:p w14:paraId="4FF7723F" w14:textId="77777777" w:rsidR="00E87EF8" w:rsidRPr="004A7499" w:rsidRDefault="00E87EF8" w:rsidP="00E87EF8">
            <w:pPr>
              <w:rPr>
                <w:color w:val="000000" w:themeColor="text1"/>
              </w:rPr>
            </w:pPr>
            <w:r w:rsidRPr="004A7499">
              <w:rPr>
                <w:color w:val="000000" w:themeColor="text1"/>
              </w:rPr>
              <w:t>Pokłady - moduły 150 x 150</w:t>
            </w:r>
          </w:p>
        </w:tc>
      </w:tr>
      <w:tr w:rsidR="004A7499" w:rsidRPr="004A7499" w14:paraId="76B88FB3" w14:textId="77777777" w:rsidTr="00A52D73">
        <w:trPr>
          <w:trHeight w:val="283"/>
        </w:trPr>
        <w:tc>
          <w:tcPr>
            <w:tcW w:w="562" w:type="dxa"/>
            <w:noWrap/>
            <w:hideMark/>
          </w:tcPr>
          <w:p w14:paraId="497657D0" w14:textId="77777777" w:rsidR="00E87EF8" w:rsidRPr="004A7499" w:rsidRDefault="00E87EF8" w:rsidP="00E87EF8">
            <w:pPr>
              <w:rPr>
                <w:color w:val="000000" w:themeColor="text1"/>
              </w:rPr>
            </w:pPr>
            <w:r w:rsidRPr="004A7499">
              <w:rPr>
                <w:color w:val="000000" w:themeColor="text1"/>
              </w:rPr>
              <w:t>DE2</w:t>
            </w:r>
          </w:p>
        </w:tc>
        <w:tc>
          <w:tcPr>
            <w:tcW w:w="4305" w:type="dxa"/>
            <w:hideMark/>
          </w:tcPr>
          <w:p w14:paraId="5C1397EF" w14:textId="77777777" w:rsidR="00E87EF8" w:rsidRPr="004A7499" w:rsidRDefault="00E87EF8" w:rsidP="00E87EF8">
            <w:pPr>
              <w:rPr>
                <w:color w:val="000000" w:themeColor="text1"/>
              </w:rPr>
            </w:pPr>
            <w:r w:rsidRPr="004A7499">
              <w:rPr>
                <w:color w:val="000000" w:themeColor="text1"/>
              </w:rPr>
              <w:t>Pomost (część w sektorze D+E)</w:t>
            </w:r>
          </w:p>
        </w:tc>
      </w:tr>
      <w:tr w:rsidR="004A7499" w:rsidRPr="004A7499" w14:paraId="2D44A318" w14:textId="77777777" w:rsidTr="00A52D73">
        <w:trPr>
          <w:trHeight w:val="283"/>
        </w:trPr>
        <w:tc>
          <w:tcPr>
            <w:tcW w:w="562" w:type="dxa"/>
            <w:noWrap/>
            <w:hideMark/>
          </w:tcPr>
          <w:p w14:paraId="216DCB1A" w14:textId="77777777" w:rsidR="00E87EF8" w:rsidRPr="004A7499" w:rsidRDefault="00E87EF8" w:rsidP="00E87EF8">
            <w:pPr>
              <w:rPr>
                <w:color w:val="000000" w:themeColor="text1"/>
              </w:rPr>
            </w:pPr>
            <w:r w:rsidRPr="004A7499">
              <w:rPr>
                <w:color w:val="000000" w:themeColor="text1"/>
              </w:rPr>
              <w:t>DE3</w:t>
            </w:r>
          </w:p>
        </w:tc>
        <w:tc>
          <w:tcPr>
            <w:tcW w:w="4305" w:type="dxa"/>
            <w:hideMark/>
          </w:tcPr>
          <w:p w14:paraId="0C156EB4" w14:textId="77777777" w:rsidR="00E87EF8" w:rsidRPr="004A7499" w:rsidRDefault="00E87EF8" w:rsidP="00E87EF8">
            <w:pPr>
              <w:rPr>
                <w:color w:val="000000" w:themeColor="text1"/>
              </w:rPr>
            </w:pPr>
            <w:r w:rsidRPr="004A7499">
              <w:rPr>
                <w:color w:val="000000" w:themeColor="text1"/>
              </w:rPr>
              <w:t>Ławka</w:t>
            </w:r>
          </w:p>
        </w:tc>
      </w:tr>
      <w:tr w:rsidR="004A7499" w:rsidRPr="004A7499" w14:paraId="06A0CA8C" w14:textId="77777777" w:rsidTr="00A52D73">
        <w:trPr>
          <w:trHeight w:val="283"/>
        </w:trPr>
        <w:tc>
          <w:tcPr>
            <w:tcW w:w="562" w:type="dxa"/>
            <w:noWrap/>
            <w:hideMark/>
          </w:tcPr>
          <w:p w14:paraId="3D318FEF" w14:textId="77777777" w:rsidR="00E87EF8" w:rsidRPr="004A7499" w:rsidRDefault="00E87EF8" w:rsidP="00E87EF8">
            <w:pPr>
              <w:rPr>
                <w:color w:val="000000" w:themeColor="text1"/>
              </w:rPr>
            </w:pPr>
            <w:r w:rsidRPr="004A7499">
              <w:rPr>
                <w:color w:val="000000" w:themeColor="text1"/>
              </w:rPr>
              <w:t>DE4</w:t>
            </w:r>
          </w:p>
        </w:tc>
        <w:tc>
          <w:tcPr>
            <w:tcW w:w="4305" w:type="dxa"/>
            <w:hideMark/>
          </w:tcPr>
          <w:p w14:paraId="316B90DA" w14:textId="77777777" w:rsidR="00E87EF8" w:rsidRPr="004A7499" w:rsidRDefault="00E87EF8" w:rsidP="00E87EF8">
            <w:pPr>
              <w:rPr>
                <w:color w:val="000000" w:themeColor="text1"/>
              </w:rPr>
            </w:pPr>
            <w:r w:rsidRPr="004A7499">
              <w:rPr>
                <w:color w:val="000000" w:themeColor="text1"/>
              </w:rPr>
              <w:t>Zadaszenia składane</w:t>
            </w:r>
          </w:p>
        </w:tc>
      </w:tr>
      <w:tr w:rsidR="004A7499" w:rsidRPr="004A7499" w14:paraId="526F9063" w14:textId="77777777" w:rsidTr="00A52D73">
        <w:trPr>
          <w:trHeight w:val="283"/>
        </w:trPr>
        <w:tc>
          <w:tcPr>
            <w:tcW w:w="562" w:type="dxa"/>
            <w:noWrap/>
            <w:hideMark/>
          </w:tcPr>
          <w:p w14:paraId="61871E0C" w14:textId="77777777" w:rsidR="00E87EF8" w:rsidRPr="004A7499" w:rsidRDefault="00E87EF8" w:rsidP="00E87EF8">
            <w:pPr>
              <w:rPr>
                <w:color w:val="000000" w:themeColor="text1"/>
              </w:rPr>
            </w:pPr>
            <w:r w:rsidRPr="004A7499">
              <w:rPr>
                <w:color w:val="000000" w:themeColor="text1"/>
              </w:rPr>
              <w:t>DE5</w:t>
            </w:r>
          </w:p>
        </w:tc>
        <w:tc>
          <w:tcPr>
            <w:tcW w:w="4305" w:type="dxa"/>
            <w:hideMark/>
          </w:tcPr>
          <w:p w14:paraId="17988D40" w14:textId="77777777" w:rsidR="00E87EF8" w:rsidRPr="004A7499" w:rsidRDefault="00E87EF8" w:rsidP="00E87EF8">
            <w:pPr>
              <w:rPr>
                <w:color w:val="000000" w:themeColor="text1"/>
              </w:rPr>
            </w:pPr>
            <w:r w:rsidRPr="004A7499">
              <w:rPr>
                <w:color w:val="000000" w:themeColor="text1"/>
              </w:rPr>
              <w:t>Szklarnia</w:t>
            </w:r>
          </w:p>
        </w:tc>
      </w:tr>
      <w:tr w:rsidR="004A7499" w:rsidRPr="004A7499" w14:paraId="08F31081" w14:textId="77777777" w:rsidTr="00A52D73">
        <w:trPr>
          <w:trHeight w:val="283"/>
        </w:trPr>
        <w:tc>
          <w:tcPr>
            <w:tcW w:w="562" w:type="dxa"/>
            <w:noWrap/>
            <w:hideMark/>
          </w:tcPr>
          <w:p w14:paraId="1D031263" w14:textId="77777777" w:rsidR="00E87EF8" w:rsidRPr="004A7499" w:rsidRDefault="00E87EF8" w:rsidP="00E87EF8">
            <w:pPr>
              <w:rPr>
                <w:color w:val="000000" w:themeColor="text1"/>
              </w:rPr>
            </w:pPr>
            <w:r w:rsidRPr="004A7499">
              <w:rPr>
                <w:color w:val="000000" w:themeColor="text1"/>
              </w:rPr>
              <w:t>DE6</w:t>
            </w:r>
          </w:p>
        </w:tc>
        <w:tc>
          <w:tcPr>
            <w:tcW w:w="4305" w:type="dxa"/>
            <w:hideMark/>
          </w:tcPr>
          <w:p w14:paraId="19E53370" w14:textId="77777777" w:rsidR="00E87EF8" w:rsidRPr="004A7499" w:rsidRDefault="00E87EF8" w:rsidP="00E87EF8">
            <w:pPr>
              <w:rPr>
                <w:color w:val="000000" w:themeColor="text1"/>
              </w:rPr>
            </w:pPr>
            <w:r w:rsidRPr="004A7499">
              <w:rPr>
                <w:color w:val="000000" w:themeColor="text1"/>
              </w:rPr>
              <w:t>Stojaki na rowery</w:t>
            </w:r>
          </w:p>
        </w:tc>
      </w:tr>
      <w:tr w:rsidR="004A7499" w:rsidRPr="004A7499" w14:paraId="3C12DF97" w14:textId="77777777" w:rsidTr="00A52D73">
        <w:trPr>
          <w:trHeight w:val="283"/>
        </w:trPr>
        <w:tc>
          <w:tcPr>
            <w:tcW w:w="562" w:type="dxa"/>
            <w:noWrap/>
            <w:hideMark/>
          </w:tcPr>
          <w:p w14:paraId="6FCCDCE8" w14:textId="77777777" w:rsidR="00E87EF8" w:rsidRPr="004A7499" w:rsidRDefault="00E87EF8" w:rsidP="00E87EF8">
            <w:pPr>
              <w:rPr>
                <w:color w:val="000000" w:themeColor="text1"/>
                <w:sz w:val="24"/>
                <w:szCs w:val="24"/>
              </w:rPr>
            </w:pPr>
            <w:r w:rsidRPr="004A7499">
              <w:rPr>
                <w:color w:val="000000" w:themeColor="text1"/>
                <w:sz w:val="24"/>
                <w:szCs w:val="24"/>
              </w:rPr>
              <w:t>F</w:t>
            </w:r>
          </w:p>
        </w:tc>
        <w:tc>
          <w:tcPr>
            <w:tcW w:w="4305" w:type="dxa"/>
            <w:hideMark/>
          </w:tcPr>
          <w:p w14:paraId="2143AB64" w14:textId="77777777" w:rsidR="00E87EF8" w:rsidRPr="004A7499" w:rsidRDefault="00E87EF8" w:rsidP="00E87EF8">
            <w:pPr>
              <w:rPr>
                <w:color w:val="000000" w:themeColor="text1"/>
                <w:sz w:val="24"/>
                <w:szCs w:val="24"/>
              </w:rPr>
            </w:pPr>
            <w:r w:rsidRPr="004A7499">
              <w:rPr>
                <w:color w:val="000000" w:themeColor="text1"/>
                <w:sz w:val="24"/>
                <w:szCs w:val="24"/>
              </w:rPr>
              <w:t>SEKTOR F</w:t>
            </w:r>
          </w:p>
        </w:tc>
      </w:tr>
      <w:tr w:rsidR="004A7499" w:rsidRPr="004A7499" w14:paraId="32AC630B" w14:textId="77777777" w:rsidTr="00A52D73">
        <w:trPr>
          <w:trHeight w:val="283"/>
        </w:trPr>
        <w:tc>
          <w:tcPr>
            <w:tcW w:w="562" w:type="dxa"/>
            <w:noWrap/>
            <w:hideMark/>
          </w:tcPr>
          <w:p w14:paraId="3B18698A" w14:textId="77777777" w:rsidR="00E87EF8" w:rsidRPr="004A7499" w:rsidRDefault="00E87EF8" w:rsidP="00E87EF8">
            <w:pPr>
              <w:rPr>
                <w:color w:val="000000" w:themeColor="text1"/>
              </w:rPr>
            </w:pPr>
            <w:r w:rsidRPr="004A7499">
              <w:rPr>
                <w:color w:val="000000" w:themeColor="text1"/>
              </w:rPr>
              <w:t>F1</w:t>
            </w:r>
          </w:p>
        </w:tc>
        <w:tc>
          <w:tcPr>
            <w:tcW w:w="4305" w:type="dxa"/>
            <w:hideMark/>
          </w:tcPr>
          <w:p w14:paraId="3295AA20" w14:textId="77777777" w:rsidR="00E87EF8" w:rsidRPr="004A7499" w:rsidRDefault="00E87EF8" w:rsidP="00E87EF8">
            <w:pPr>
              <w:rPr>
                <w:color w:val="000000" w:themeColor="text1"/>
              </w:rPr>
            </w:pPr>
            <w:r w:rsidRPr="004A7499">
              <w:rPr>
                <w:color w:val="000000" w:themeColor="text1"/>
              </w:rPr>
              <w:t>Pokłady - moduły 150 x 150</w:t>
            </w:r>
          </w:p>
        </w:tc>
      </w:tr>
      <w:tr w:rsidR="004A7499" w:rsidRPr="004A7499" w14:paraId="1CDEBCF7" w14:textId="77777777" w:rsidTr="00A52D73">
        <w:trPr>
          <w:trHeight w:val="283"/>
        </w:trPr>
        <w:tc>
          <w:tcPr>
            <w:tcW w:w="562" w:type="dxa"/>
            <w:noWrap/>
            <w:hideMark/>
          </w:tcPr>
          <w:p w14:paraId="1A607989" w14:textId="77777777" w:rsidR="00E87EF8" w:rsidRPr="004A7499" w:rsidRDefault="00E87EF8" w:rsidP="00E87EF8">
            <w:pPr>
              <w:rPr>
                <w:color w:val="000000" w:themeColor="text1"/>
              </w:rPr>
            </w:pPr>
            <w:r w:rsidRPr="004A7499">
              <w:rPr>
                <w:color w:val="000000" w:themeColor="text1"/>
              </w:rPr>
              <w:lastRenderedPageBreak/>
              <w:t>F2</w:t>
            </w:r>
          </w:p>
        </w:tc>
        <w:tc>
          <w:tcPr>
            <w:tcW w:w="4305" w:type="dxa"/>
            <w:hideMark/>
          </w:tcPr>
          <w:p w14:paraId="02233CC3" w14:textId="77777777" w:rsidR="00E87EF8" w:rsidRPr="004A7499" w:rsidRDefault="00E87EF8" w:rsidP="00E87EF8">
            <w:pPr>
              <w:rPr>
                <w:color w:val="000000" w:themeColor="text1"/>
              </w:rPr>
            </w:pPr>
            <w:r w:rsidRPr="004A7499">
              <w:rPr>
                <w:color w:val="000000" w:themeColor="text1"/>
              </w:rPr>
              <w:t>Pomost (część w sektorze F)</w:t>
            </w:r>
          </w:p>
        </w:tc>
      </w:tr>
      <w:tr w:rsidR="004A7499" w:rsidRPr="004A7499" w14:paraId="6D37020C" w14:textId="77777777" w:rsidTr="00A52D73">
        <w:trPr>
          <w:trHeight w:val="283"/>
        </w:trPr>
        <w:tc>
          <w:tcPr>
            <w:tcW w:w="562" w:type="dxa"/>
            <w:noWrap/>
            <w:hideMark/>
          </w:tcPr>
          <w:p w14:paraId="28040515" w14:textId="77777777" w:rsidR="00E87EF8" w:rsidRPr="004A7499" w:rsidRDefault="00E87EF8" w:rsidP="00E87EF8">
            <w:pPr>
              <w:rPr>
                <w:color w:val="000000" w:themeColor="text1"/>
              </w:rPr>
            </w:pPr>
            <w:r w:rsidRPr="004A7499">
              <w:rPr>
                <w:color w:val="000000" w:themeColor="text1"/>
              </w:rPr>
              <w:t>F3</w:t>
            </w:r>
          </w:p>
        </w:tc>
        <w:tc>
          <w:tcPr>
            <w:tcW w:w="4305" w:type="dxa"/>
            <w:hideMark/>
          </w:tcPr>
          <w:p w14:paraId="3D43CDB2" w14:textId="77777777" w:rsidR="00E87EF8" w:rsidRPr="004A7499" w:rsidRDefault="00E87EF8" w:rsidP="00E87EF8">
            <w:pPr>
              <w:rPr>
                <w:color w:val="000000" w:themeColor="text1"/>
              </w:rPr>
            </w:pPr>
            <w:r w:rsidRPr="004A7499">
              <w:rPr>
                <w:color w:val="000000" w:themeColor="text1"/>
              </w:rPr>
              <w:t>Schody 2-biegowe</w:t>
            </w:r>
          </w:p>
        </w:tc>
      </w:tr>
      <w:tr w:rsidR="004A7499" w:rsidRPr="004A7499" w14:paraId="0352A818" w14:textId="77777777" w:rsidTr="00A52D73">
        <w:trPr>
          <w:trHeight w:val="283"/>
        </w:trPr>
        <w:tc>
          <w:tcPr>
            <w:tcW w:w="562" w:type="dxa"/>
            <w:noWrap/>
            <w:hideMark/>
          </w:tcPr>
          <w:p w14:paraId="72568523" w14:textId="77777777" w:rsidR="00E87EF8" w:rsidRPr="004A7499" w:rsidRDefault="00E87EF8" w:rsidP="00E87EF8">
            <w:pPr>
              <w:rPr>
                <w:color w:val="000000" w:themeColor="text1"/>
              </w:rPr>
            </w:pPr>
            <w:r w:rsidRPr="004A7499">
              <w:rPr>
                <w:color w:val="000000" w:themeColor="text1"/>
              </w:rPr>
              <w:t>F4</w:t>
            </w:r>
          </w:p>
        </w:tc>
        <w:tc>
          <w:tcPr>
            <w:tcW w:w="4305" w:type="dxa"/>
            <w:hideMark/>
          </w:tcPr>
          <w:p w14:paraId="7C3E7670" w14:textId="77777777" w:rsidR="00E87EF8" w:rsidRPr="004A7499" w:rsidRDefault="00E87EF8" w:rsidP="00E87EF8">
            <w:pPr>
              <w:rPr>
                <w:color w:val="000000" w:themeColor="text1"/>
              </w:rPr>
            </w:pPr>
            <w:r w:rsidRPr="004A7499">
              <w:rPr>
                <w:color w:val="000000" w:themeColor="text1"/>
              </w:rPr>
              <w:t>Bar - mebel</w:t>
            </w:r>
          </w:p>
        </w:tc>
      </w:tr>
      <w:tr w:rsidR="004A7499" w:rsidRPr="004A7499" w14:paraId="5A242231" w14:textId="77777777" w:rsidTr="00A52D73">
        <w:trPr>
          <w:trHeight w:val="283"/>
        </w:trPr>
        <w:tc>
          <w:tcPr>
            <w:tcW w:w="562" w:type="dxa"/>
            <w:noWrap/>
            <w:hideMark/>
          </w:tcPr>
          <w:p w14:paraId="15074882" w14:textId="77777777" w:rsidR="00E87EF8" w:rsidRPr="004A7499" w:rsidRDefault="00E87EF8" w:rsidP="00E87EF8">
            <w:pPr>
              <w:rPr>
                <w:color w:val="000000" w:themeColor="text1"/>
              </w:rPr>
            </w:pPr>
            <w:r w:rsidRPr="004A7499">
              <w:rPr>
                <w:color w:val="000000" w:themeColor="text1"/>
              </w:rPr>
              <w:t>F5</w:t>
            </w:r>
          </w:p>
        </w:tc>
        <w:tc>
          <w:tcPr>
            <w:tcW w:w="4305" w:type="dxa"/>
            <w:hideMark/>
          </w:tcPr>
          <w:p w14:paraId="53756803" w14:textId="77777777" w:rsidR="00E87EF8" w:rsidRPr="004A7499" w:rsidRDefault="00E87EF8" w:rsidP="00E87EF8">
            <w:pPr>
              <w:rPr>
                <w:color w:val="000000" w:themeColor="text1"/>
              </w:rPr>
            </w:pPr>
            <w:r w:rsidRPr="004A7499">
              <w:rPr>
                <w:color w:val="000000" w:themeColor="text1"/>
              </w:rPr>
              <w:t>Wrota 2 x 3 m</w:t>
            </w:r>
          </w:p>
        </w:tc>
      </w:tr>
      <w:tr w:rsidR="004A7499" w:rsidRPr="004A7499" w14:paraId="79290823" w14:textId="77777777" w:rsidTr="00A52D73">
        <w:trPr>
          <w:trHeight w:val="283"/>
        </w:trPr>
        <w:tc>
          <w:tcPr>
            <w:tcW w:w="562" w:type="dxa"/>
            <w:noWrap/>
            <w:hideMark/>
          </w:tcPr>
          <w:p w14:paraId="3740893E" w14:textId="77777777" w:rsidR="00E87EF8" w:rsidRPr="004A7499" w:rsidRDefault="00E87EF8" w:rsidP="00E87EF8">
            <w:pPr>
              <w:rPr>
                <w:color w:val="000000" w:themeColor="text1"/>
              </w:rPr>
            </w:pPr>
            <w:r w:rsidRPr="004A7499">
              <w:rPr>
                <w:color w:val="000000" w:themeColor="text1"/>
              </w:rPr>
              <w:t>F6</w:t>
            </w:r>
          </w:p>
        </w:tc>
        <w:tc>
          <w:tcPr>
            <w:tcW w:w="4305" w:type="dxa"/>
            <w:hideMark/>
          </w:tcPr>
          <w:p w14:paraId="41DDE863" w14:textId="77777777" w:rsidR="00E87EF8" w:rsidRPr="004A7499" w:rsidRDefault="00E87EF8" w:rsidP="00E87EF8">
            <w:pPr>
              <w:rPr>
                <w:color w:val="000000" w:themeColor="text1"/>
              </w:rPr>
            </w:pPr>
            <w:r w:rsidRPr="004A7499">
              <w:rPr>
                <w:color w:val="000000" w:themeColor="text1"/>
              </w:rPr>
              <w:t>Wrota 1 x 1,5 m</w:t>
            </w:r>
          </w:p>
        </w:tc>
      </w:tr>
      <w:tr w:rsidR="004A7499" w:rsidRPr="004A7499" w14:paraId="6B594ED3" w14:textId="77777777" w:rsidTr="00A52D73">
        <w:trPr>
          <w:trHeight w:val="283"/>
        </w:trPr>
        <w:tc>
          <w:tcPr>
            <w:tcW w:w="562" w:type="dxa"/>
            <w:noWrap/>
            <w:hideMark/>
          </w:tcPr>
          <w:p w14:paraId="362A0F51" w14:textId="77777777" w:rsidR="00E87EF8" w:rsidRPr="004A7499" w:rsidRDefault="00E87EF8" w:rsidP="00E87EF8">
            <w:pPr>
              <w:rPr>
                <w:color w:val="000000" w:themeColor="text1"/>
                <w:sz w:val="24"/>
                <w:szCs w:val="24"/>
              </w:rPr>
            </w:pPr>
            <w:r w:rsidRPr="004A7499">
              <w:rPr>
                <w:color w:val="000000" w:themeColor="text1"/>
                <w:sz w:val="24"/>
                <w:szCs w:val="24"/>
              </w:rPr>
              <w:t>G</w:t>
            </w:r>
          </w:p>
        </w:tc>
        <w:tc>
          <w:tcPr>
            <w:tcW w:w="4305" w:type="dxa"/>
            <w:hideMark/>
          </w:tcPr>
          <w:p w14:paraId="069A5FC9" w14:textId="77777777" w:rsidR="00E87EF8" w:rsidRPr="004A7499" w:rsidRDefault="00E87EF8" w:rsidP="00E87EF8">
            <w:pPr>
              <w:rPr>
                <w:color w:val="000000" w:themeColor="text1"/>
                <w:sz w:val="24"/>
                <w:szCs w:val="24"/>
              </w:rPr>
            </w:pPr>
            <w:r w:rsidRPr="004A7499">
              <w:rPr>
                <w:color w:val="000000" w:themeColor="text1"/>
                <w:sz w:val="24"/>
                <w:szCs w:val="24"/>
              </w:rPr>
              <w:t>SEKTOR G</w:t>
            </w:r>
          </w:p>
        </w:tc>
      </w:tr>
      <w:tr w:rsidR="004A7499" w:rsidRPr="004A7499" w14:paraId="7FDF1CE7" w14:textId="77777777" w:rsidTr="00A52D73">
        <w:trPr>
          <w:trHeight w:val="283"/>
        </w:trPr>
        <w:tc>
          <w:tcPr>
            <w:tcW w:w="562" w:type="dxa"/>
            <w:noWrap/>
            <w:hideMark/>
          </w:tcPr>
          <w:p w14:paraId="5C31E651" w14:textId="77777777" w:rsidR="00E87EF8" w:rsidRPr="004A7499" w:rsidRDefault="00E87EF8" w:rsidP="00E87EF8">
            <w:pPr>
              <w:rPr>
                <w:color w:val="000000" w:themeColor="text1"/>
              </w:rPr>
            </w:pPr>
            <w:r w:rsidRPr="004A7499">
              <w:rPr>
                <w:color w:val="000000" w:themeColor="text1"/>
              </w:rPr>
              <w:t>G1</w:t>
            </w:r>
          </w:p>
        </w:tc>
        <w:tc>
          <w:tcPr>
            <w:tcW w:w="4305" w:type="dxa"/>
            <w:hideMark/>
          </w:tcPr>
          <w:p w14:paraId="015DA066" w14:textId="77777777" w:rsidR="00E87EF8" w:rsidRPr="004A7499" w:rsidRDefault="00E87EF8" w:rsidP="00E87EF8">
            <w:pPr>
              <w:rPr>
                <w:color w:val="000000" w:themeColor="text1"/>
              </w:rPr>
            </w:pPr>
            <w:r w:rsidRPr="004A7499">
              <w:rPr>
                <w:color w:val="000000" w:themeColor="text1"/>
              </w:rPr>
              <w:t>Bar - wiata</w:t>
            </w:r>
          </w:p>
        </w:tc>
      </w:tr>
      <w:tr w:rsidR="004A7499" w:rsidRPr="004A7499" w14:paraId="1A26273A" w14:textId="77777777" w:rsidTr="00A52D73">
        <w:trPr>
          <w:trHeight w:val="283"/>
        </w:trPr>
        <w:tc>
          <w:tcPr>
            <w:tcW w:w="562" w:type="dxa"/>
            <w:noWrap/>
            <w:hideMark/>
          </w:tcPr>
          <w:p w14:paraId="2D64BE6F" w14:textId="77777777" w:rsidR="00E87EF8" w:rsidRPr="004A7499" w:rsidRDefault="00E87EF8" w:rsidP="00E87EF8">
            <w:pPr>
              <w:rPr>
                <w:color w:val="000000" w:themeColor="text1"/>
              </w:rPr>
            </w:pPr>
            <w:r w:rsidRPr="004A7499">
              <w:rPr>
                <w:color w:val="000000" w:themeColor="text1"/>
              </w:rPr>
              <w:t>G2</w:t>
            </w:r>
          </w:p>
        </w:tc>
        <w:tc>
          <w:tcPr>
            <w:tcW w:w="4305" w:type="dxa"/>
            <w:hideMark/>
          </w:tcPr>
          <w:p w14:paraId="0CEA78BA" w14:textId="77777777" w:rsidR="00E87EF8" w:rsidRPr="004A7499" w:rsidRDefault="00E87EF8" w:rsidP="00E87EF8">
            <w:pPr>
              <w:rPr>
                <w:color w:val="000000" w:themeColor="text1"/>
              </w:rPr>
            </w:pPr>
            <w:r w:rsidRPr="004A7499">
              <w:rPr>
                <w:color w:val="000000" w:themeColor="text1"/>
              </w:rPr>
              <w:t>Bar - meble</w:t>
            </w:r>
          </w:p>
        </w:tc>
      </w:tr>
      <w:tr w:rsidR="004A7499" w:rsidRPr="004A7499" w14:paraId="0D3D787F" w14:textId="77777777" w:rsidTr="00A52D73">
        <w:trPr>
          <w:trHeight w:val="283"/>
        </w:trPr>
        <w:tc>
          <w:tcPr>
            <w:tcW w:w="562" w:type="dxa"/>
            <w:noWrap/>
            <w:hideMark/>
          </w:tcPr>
          <w:p w14:paraId="44BBA3A0" w14:textId="77777777" w:rsidR="00E87EF8" w:rsidRPr="004A7499" w:rsidRDefault="00E87EF8" w:rsidP="00E87EF8">
            <w:pPr>
              <w:rPr>
                <w:color w:val="000000" w:themeColor="text1"/>
                <w:sz w:val="24"/>
                <w:szCs w:val="24"/>
              </w:rPr>
            </w:pPr>
            <w:r w:rsidRPr="004A7499">
              <w:rPr>
                <w:color w:val="000000" w:themeColor="text1"/>
                <w:sz w:val="24"/>
                <w:szCs w:val="24"/>
              </w:rPr>
              <w:t>H</w:t>
            </w:r>
          </w:p>
        </w:tc>
        <w:tc>
          <w:tcPr>
            <w:tcW w:w="4305" w:type="dxa"/>
            <w:hideMark/>
          </w:tcPr>
          <w:p w14:paraId="6D811CDF" w14:textId="77777777" w:rsidR="00E87EF8" w:rsidRPr="004A7499" w:rsidRDefault="00E87EF8" w:rsidP="00E87EF8">
            <w:pPr>
              <w:rPr>
                <w:color w:val="000000" w:themeColor="text1"/>
                <w:sz w:val="24"/>
                <w:szCs w:val="24"/>
              </w:rPr>
            </w:pPr>
            <w:r w:rsidRPr="004A7499">
              <w:rPr>
                <w:color w:val="000000" w:themeColor="text1"/>
                <w:sz w:val="24"/>
                <w:szCs w:val="24"/>
              </w:rPr>
              <w:t>SEKTOR H</w:t>
            </w:r>
          </w:p>
        </w:tc>
      </w:tr>
      <w:tr w:rsidR="004A7499" w:rsidRPr="004A7499" w14:paraId="12E71E6F" w14:textId="77777777" w:rsidTr="00A52D73">
        <w:trPr>
          <w:trHeight w:val="283"/>
        </w:trPr>
        <w:tc>
          <w:tcPr>
            <w:tcW w:w="562" w:type="dxa"/>
            <w:noWrap/>
            <w:hideMark/>
          </w:tcPr>
          <w:p w14:paraId="0A445FC1" w14:textId="77777777" w:rsidR="00E87EF8" w:rsidRPr="004A7499" w:rsidRDefault="00E87EF8" w:rsidP="00E87EF8">
            <w:pPr>
              <w:rPr>
                <w:color w:val="000000" w:themeColor="text1"/>
              </w:rPr>
            </w:pPr>
            <w:r w:rsidRPr="004A7499">
              <w:rPr>
                <w:color w:val="000000" w:themeColor="text1"/>
              </w:rPr>
              <w:t>H1</w:t>
            </w:r>
          </w:p>
        </w:tc>
        <w:tc>
          <w:tcPr>
            <w:tcW w:w="4305" w:type="dxa"/>
            <w:hideMark/>
          </w:tcPr>
          <w:p w14:paraId="7C1A2AC1" w14:textId="77777777" w:rsidR="00E87EF8" w:rsidRPr="004A7499" w:rsidRDefault="00E87EF8" w:rsidP="00E87EF8">
            <w:pPr>
              <w:rPr>
                <w:color w:val="000000" w:themeColor="text1"/>
              </w:rPr>
            </w:pPr>
            <w:r w:rsidRPr="004A7499">
              <w:rPr>
                <w:color w:val="000000" w:themeColor="text1"/>
              </w:rPr>
              <w:t>Schody proste</w:t>
            </w:r>
          </w:p>
        </w:tc>
      </w:tr>
      <w:tr w:rsidR="004A7499" w:rsidRPr="004A7499" w14:paraId="7CB76A15" w14:textId="77777777" w:rsidTr="00A52D73">
        <w:trPr>
          <w:trHeight w:val="283"/>
        </w:trPr>
        <w:tc>
          <w:tcPr>
            <w:tcW w:w="562" w:type="dxa"/>
            <w:noWrap/>
            <w:hideMark/>
          </w:tcPr>
          <w:p w14:paraId="47874697" w14:textId="77777777" w:rsidR="00E87EF8" w:rsidRPr="004A7499" w:rsidRDefault="00E87EF8" w:rsidP="00E87EF8">
            <w:pPr>
              <w:rPr>
                <w:color w:val="000000" w:themeColor="text1"/>
              </w:rPr>
            </w:pPr>
            <w:r w:rsidRPr="004A7499">
              <w:rPr>
                <w:color w:val="000000" w:themeColor="text1"/>
              </w:rPr>
              <w:t>H2</w:t>
            </w:r>
          </w:p>
        </w:tc>
        <w:tc>
          <w:tcPr>
            <w:tcW w:w="4305" w:type="dxa"/>
            <w:hideMark/>
          </w:tcPr>
          <w:p w14:paraId="2BABE686" w14:textId="77777777" w:rsidR="00E87EF8" w:rsidRPr="004A7499" w:rsidRDefault="00E87EF8" w:rsidP="00E87EF8">
            <w:pPr>
              <w:rPr>
                <w:color w:val="000000" w:themeColor="text1"/>
              </w:rPr>
            </w:pPr>
            <w:r w:rsidRPr="004A7499">
              <w:rPr>
                <w:color w:val="000000" w:themeColor="text1"/>
              </w:rPr>
              <w:t>Mostek</w:t>
            </w:r>
          </w:p>
        </w:tc>
      </w:tr>
      <w:tr w:rsidR="004A7499" w:rsidRPr="004A7499" w14:paraId="51548051" w14:textId="77777777" w:rsidTr="00A52D73">
        <w:trPr>
          <w:trHeight w:val="283"/>
        </w:trPr>
        <w:tc>
          <w:tcPr>
            <w:tcW w:w="562" w:type="dxa"/>
            <w:hideMark/>
          </w:tcPr>
          <w:p w14:paraId="236DABCE" w14:textId="77777777" w:rsidR="00E87EF8" w:rsidRPr="004A7499" w:rsidRDefault="00E87EF8" w:rsidP="00E87EF8">
            <w:pPr>
              <w:rPr>
                <w:color w:val="000000" w:themeColor="text1"/>
                <w:sz w:val="24"/>
                <w:szCs w:val="24"/>
              </w:rPr>
            </w:pPr>
            <w:r w:rsidRPr="004A7499">
              <w:rPr>
                <w:color w:val="000000" w:themeColor="text1"/>
                <w:sz w:val="24"/>
                <w:szCs w:val="24"/>
              </w:rPr>
              <w:t>I</w:t>
            </w:r>
          </w:p>
        </w:tc>
        <w:tc>
          <w:tcPr>
            <w:tcW w:w="4305" w:type="dxa"/>
            <w:hideMark/>
          </w:tcPr>
          <w:p w14:paraId="4164C132" w14:textId="77777777" w:rsidR="00E87EF8" w:rsidRPr="004A7499" w:rsidRDefault="00E87EF8" w:rsidP="00E87EF8">
            <w:pPr>
              <w:rPr>
                <w:color w:val="000000" w:themeColor="text1"/>
                <w:sz w:val="24"/>
                <w:szCs w:val="24"/>
              </w:rPr>
            </w:pPr>
            <w:r w:rsidRPr="004A7499">
              <w:rPr>
                <w:color w:val="000000" w:themeColor="text1"/>
                <w:sz w:val="24"/>
                <w:szCs w:val="24"/>
              </w:rPr>
              <w:t>SEKTOR I</w:t>
            </w:r>
          </w:p>
        </w:tc>
      </w:tr>
      <w:tr w:rsidR="004A7499" w:rsidRPr="004A7499" w14:paraId="56129B3D" w14:textId="77777777" w:rsidTr="00A52D73">
        <w:trPr>
          <w:trHeight w:val="283"/>
        </w:trPr>
        <w:tc>
          <w:tcPr>
            <w:tcW w:w="562" w:type="dxa"/>
            <w:noWrap/>
            <w:hideMark/>
          </w:tcPr>
          <w:p w14:paraId="31CB8582" w14:textId="77777777" w:rsidR="00E87EF8" w:rsidRPr="004A7499" w:rsidRDefault="00E87EF8" w:rsidP="00E87EF8">
            <w:pPr>
              <w:rPr>
                <w:color w:val="000000" w:themeColor="text1"/>
              </w:rPr>
            </w:pPr>
            <w:r w:rsidRPr="004A7499">
              <w:rPr>
                <w:color w:val="000000" w:themeColor="text1"/>
              </w:rPr>
              <w:t>I1</w:t>
            </w:r>
          </w:p>
        </w:tc>
        <w:tc>
          <w:tcPr>
            <w:tcW w:w="4305" w:type="dxa"/>
            <w:hideMark/>
          </w:tcPr>
          <w:p w14:paraId="67CD9D26" w14:textId="77777777" w:rsidR="00E87EF8" w:rsidRPr="004A7499" w:rsidRDefault="00E87EF8" w:rsidP="00E87EF8">
            <w:pPr>
              <w:rPr>
                <w:color w:val="000000" w:themeColor="text1"/>
              </w:rPr>
            </w:pPr>
            <w:r w:rsidRPr="004A7499">
              <w:rPr>
                <w:color w:val="000000" w:themeColor="text1"/>
              </w:rPr>
              <w:t>Pokłady - moduły 150 x 150</w:t>
            </w:r>
          </w:p>
        </w:tc>
      </w:tr>
      <w:tr w:rsidR="00A52D73" w:rsidRPr="004A7499" w14:paraId="6AE59CAA" w14:textId="77777777" w:rsidTr="00A52D73">
        <w:trPr>
          <w:trHeight w:val="283"/>
        </w:trPr>
        <w:tc>
          <w:tcPr>
            <w:tcW w:w="562" w:type="dxa"/>
            <w:hideMark/>
          </w:tcPr>
          <w:p w14:paraId="22DA443C" w14:textId="77777777" w:rsidR="00E87EF8" w:rsidRPr="004A7499" w:rsidRDefault="00E87EF8" w:rsidP="00E87EF8">
            <w:pPr>
              <w:rPr>
                <w:color w:val="000000" w:themeColor="text1"/>
              </w:rPr>
            </w:pPr>
            <w:r w:rsidRPr="004A7499">
              <w:rPr>
                <w:color w:val="000000" w:themeColor="text1"/>
              </w:rPr>
              <w:t>I2</w:t>
            </w:r>
          </w:p>
        </w:tc>
        <w:tc>
          <w:tcPr>
            <w:tcW w:w="4305" w:type="dxa"/>
            <w:hideMark/>
          </w:tcPr>
          <w:p w14:paraId="2A7879CE" w14:textId="77777777" w:rsidR="00E87EF8" w:rsidRPr="004A7499" w:rsidRDefault="00E87EF8" w:rsidP="00E87EF8">
            <w:pPr>
              <w:rPr>
                <w:color w:val="000000" w:themeColor="text1"/>
              </w:rPr>
            </w:pPr>
            <w:r w:rsidRPr="004A7499">
              <w:rPr>
                <w:color w:val="000000" w:themeColor="text1"/>
              </w:rPr>
              <w:t>Ławka</w:t>
            </w:r>
          </w:p>
        </w:tc>
      </w:tr>
    </w:tbl>
    <w:p w14:paraId="4AAAA9FA" w14:textId="77777777" w:rsidR="00B810D4" w:rsidRPr="004A7499" w:rsidRDefault="00B810D4" w:rsidP="00B810D4">
      <w:pPr>
        <w:rPr>
          <w:color w:val="000000" w:themeColor="text1"/>
        </w:rPr>
      </w:pPr>
    </w:p>
    <w:p w14:paraId="6C7EEDB5" w14:textId="3238DE08" w:rsidR="002A45A8" w:rsidRPr="004A7499" w:rsidRDefault="002A45A8" w:rsidP="00E8593B">
      <w:pPr>
        <w:pStyle w:val="Nagwek2"/>
        <w:rPr>
          <w:color w:val="000000" w:themeColor="text1"/>
        </w:rPr>
      </w:pPr>
      <w:bookmarkStart w:id="9" w:name="_Toc98250098"/>
      <w:r w:rsidRPr="004A7499">
        <w:rPr>
          <w:color w:val="000000" w:themeColor="text1"/>
        </w:rPr>
        <w:t>Gwarancje</w:t>
      </w:r>
      <w:bookmarkEnd w:id="9"/>
    </w:p>
    <w:p w14:paraId="5C721909" w14:textId="64CD6A12" w:rsidR="002A45A8" w:rsidRPr="004A7499" w:rsidRDefault="002A45A8" w:rsidP="002A45A8">
      <w:pPr>
        <w:rPr>
          <w:color w:val="000000" w:themeColor="text1"/>
        </w:rPr>
      </w:pPr>
      <w:r w:rsidRPr="004A7499">
        <w:rPr>
          <w:color w:val="000000" w:themeColor="text1"/>
        </w:rPr>
        <w:t>Wykonawca zobowiązuje się do gwarancji utrzymania prawidłowego stanu technicznego Pawilonu</w:t>
      </w:r>
      <w:r w:rsidR="000C7AD5">
        <w:rPr>
          <w:color w:val="000000" w:themeColor="text1"/>
        </w:rPr>
        <w:t>,</w:t>
      </w:r>
      <w:r w:rsidRPr="004A7499">
        <w:rPr>
          <w:color w:val="000000" w:themeColor="text1"/>
        </w:rPr>
        <w:t xml:space="preserve"> w tym instalacji elektrycznej, przez cały okres funkcjonowania pawilonu. </w:t>
      </w:r>
    </w:p>
    <w:p w14:paraId="203757D9" w14:textId="77777777" w:rsidR="002A45A8" w:rsidRPr="004A7499" w:rsidRDefault="002A45A8" w:rsidP="002A45A8">
      <w:pPr>
        <w:rPr>
          <w:color w:val="000000" w:themeColor="text1"/>
        </w:rPr>
      </w:pPr>
      <w:r w:rsidRPr="004A7499">
        <w:rPr>
          <w:color w:val="000000" w:themeColor="text1"/>
        </w:rPr>
        <w:t>Wykonawca jest zobowiązany do natychmiastowych napraw koniecznych do zachowania bezpieczeństwa konstrukcji całego pawilonu i jego niezależnie pracujących części. Wykonawca ma obowiązek usuwania zniszczeń, odkształceń, wymiany elementów zagrożonych zniszczeniem, w terminie 12 godzin od momentu zgłoszenia.</w:t>
      </w:r>
    </w:p>
    <w:p w14:paraId="23A07B21" w14:textId="77777777" w:rsidR="00B81C4F" w:rsidRPr="004A7499" w:rsidRDefault="002A45A8" w:rsidP="002A45A8">
      <w:pPr>
        <w:rPr>
          <w:color w:val="000000" w:themeColor="text1"/>
        </w:rPr>
      </w:pPr>
      <w:r w:rsidRPr="004A7499">
        <w:rPr>
          <w:color w:val="000000" w:themeColor="text1"/>
        </w:rPr>
        <w:t>Wykonawca ma obowiązek usuwania wszelkich usterek związanych z działaniem Pawilonu, w szczególności do usuwania wszelkich awarii związanych z instalacją elektryczną i odpływami dachowymi – najpóźniej do 24 godzin od momentu zgłoszenia.</w:t>
      </w:r>
      <w:r w:rsidR="00B81C4F" w:rsidRPr="004A7499">
        <w:rPr>
          <w:color w:val="000000" w:themeColor="text1"/>
        </w:rPr>
        <w:t xml:space="preserve"> </w:t>
      </w:r>
    </w:p>
    <w:p w14:paraId="7961736A" w14:textId="06C102F0" w:rsidR="002A45A8" w:rsidRPr="004A7499" w:rsidRDefault="005D53DB" w:rsidP="005D53DB">
      <w:pPr>
        <w:pStyle w:val="Nagwek2"/>
        <w:rPr>
          <w:color w:val="000000" w:themeColor="text1"/>
        </w:rPr>
      </w:pPr>
      <w:bookmarkStart w:id="10" w:name="_Toc98250099"/>
      <w:r w:rsidRPr="004A7499">
        <w:rPr>
          <w:color w:val="000000" w:themeColor="text1"/>
        </w:rPr>
        <w:t>Zakres stosowania opz</w:t>
      </w:r>
      <w:bookmarkEnd w:id="10"/>
    </w:p>
    <w:p w14:paraId="281B822B" w14:textId="37B6A354" w:rsidR="00371DCF" w:rsidRDefault="002A45A8" w:rsidP="002A45A8">
      <w:pPr>
        <w:rPr>
          <w:color w:val="000000" w:themeColor="text1"/>
        </w:rPr>
      </w:pPr>
      <w:r w:rsidRPr="004A7499">
        <w:rPr>
          <w:color w:val="000000" w:themeColor="text1"/>
        </w:rPr>
        <w:t xml:space="preserve">Opis przedmiotu zamówienia jest stosowany, jako dokument będący częścią </w:t>
      </w:r>
      <w:r w:rsidR="00371DCF">
        <w:rPr>
          <w:color w:val="000000" w:themeColor="text1"/>
        </w:rPr>
        <w:t>specyfikacji warunków zamówienia.</w:t>
      </w:r>
    </w:p>
    <w:p w14:paraId="1074A5EE" w14:textId="6BA39209" w:rsidR="002A45A8" w:rsidRPr="004A7499" w:rsidRDefault="002A45A8" w:rsidP="002A45A8">
      <w:pPr>
        <w:rPr>
          <w:color w:val="000000" w:themeColor="text1"/>
        </w:rPr>
      </w:pPr>
    </w:p>
    <w:p w14:paraId="660E4964" w14:textId="714F60F1" w:rsidR="002A45A8" w:rsidRPr="004A7499" w:rsidRDefault="005D53DB" w:rsidP="005D53DB">
      <w:pPr>
        <w:pStyle w:val="Nagwek2"/>
        <w:rPr>
          <w:color w:val="000000" w:themeColor="text1"/>
        </w:rPr>
      </w:pPr>
      <w:bookmarkStart w:id="11" w:name="_Toc98250100"/>
      <w:r w:rsidRPr="004A7499">
        <w:rPr>
          <w:color w:val="000000" w:themeColor="text1"/>
        </w:rPr>
        <w:t>Zakres prac objętych opz</w:t>
      </w:r>
      <w:bookmarkEnd w:id="11"/>
    </w:p>
    <w:p w14:paraId="720C3240" w14:textId="63E82A4A" w:rsidR="002A45A8" w:rsidRPr="004A7499" w:rsidRDefault="002A45A8" w:rsidP="00E8593B">
      <w:pPr>
        <w:pStyle w:val="Akapitzlist"/>
        <w:numPr>
          <w:ilvl w:val="0"/>
          <w:numId w:val="29"/>
        </w:numPr>
        <w:rPr>
          <w:color w:val="000000" w:themeColor="text1"/>
        </w:rPr>
      </w:pPr>
      <w:r w:rsidRPr="004A7499">
        <w:rPr>
          <w:color w:val="000000" w:themeColor="text1"/>
        </w:rPr>
        <w:t>Dostawę elementów, wskazanych w OPZ</w:t>
      </w:r>
      <w:r w:rsidR="0060170F" w:rsidRPr="004A7499">
        <w:rPr>
          <w:color w:val="000000" w:themeColor="text1"/>
        </w:rPr>
        <w:t xml:space="preserve"> i załącznikach</w:t>
      </w:r>
      <w:r w:rsidRPr="004A7499">
        <w:rPr>
          <w:color w:val="000000" w:themeColor="text1"/>
        </w:rPr>
        <w:t>.</w:t>
      </w:r>
    </w:p>
    <w:p w14:paraId="1602F8D3" w14:textId="25DC901D" w:rsidR="0026446D" w:rsidRPr="004A7499" w:rsidRDefault="0026446D" w:rsidP="0026446D">
      <w:pPr>
        <w:pStyle w:val="Akapitzlist"/>
        <w:numPr>
          <w:ilvl w:val="0"/>
          <w:numId w:val="29"/>
        </w:numPr>
        <w:rPr>
          <w:color w:val="000000" w:themeColor="text1"/>
        </w:rPr>
      </w:pPr>
      <w:r w:rsidRPr="004A7499">
        <w:rPr>
          <w:color w:val="000000" w:themeColor="text1"/>
        </w:rPr>
        <w:t>Ocena i selekcje drewna</w:t>
      </w:r>
      <w:r w:rsidR="0060170F" w:rsidRPr="004A7499">
        <w:rPr>
          <w:color w:val="000000" w:themeColor="text1"/>
        </w:rPr>
        <w:t xml:space="preserve"> przekazanego przez Zamawiającego, </w:t>
      </w:r>
      <w:r w:rsidRPr="004A7499">
        <w:rPr>
          <w:color w:val="000000" w:themeColor="text1"/>
        </w:rPr>
        <w:t xml:space="preserve"> przez rzeczoznawcę technologii drewna</w:t>
      </w:r>
      <w:r w:rsidR="00974887" w:rsidRPr="004A7499">
        <w:rPr>
          <w:color w:val="000000" w:themeColor="text1"/>
        </w:rPr>
        <w:t xml:space="preserve"> / mistrza ciesielskiego / mistrza stolarskiego</w:t>
      </w:r>
    </w:p>
    <w:p w14:paraId="2F7426D8" w14:textId="13772618" w:rsidR="0026446D" w:rsidRPr="004A7499" w:rsidRDefault="0026446D" w:rsidP="0026446D">
      <w:pPr>
        <w:pStyle w:val="Akapitzlist"/>
        <w:numPr>
          <w:ilvl w:val="0"/>
          <w:numId w:val="29"/>
        </w:numPr>
        <w:rPr>
          <w:color w:val="000000" w:themeColor="text1"/>
        </w:rPr>
      </w:pPr>
      <w:r w:rsidRPr="004A7499">
        <w:rPr>
          <w:color w:val="000000" w:themeColor="text1"/>
        </w:rPr>
        <w:t>Przedstawienie do zatwierdzenia projektanta listy materiałów, ze wskazaniem montażu elementów nowych i z odzysku.</w:t>
      </w:r>
    </w:p>
    <w:p w14:paraId="58F0BAC8" w14:textId="2EDA92C4" w:rsidR="002A45A8" w:rsidRPr="004A7499" w:rsidRDefault="002A45A8" w:rsidP="00E8593B">
      <w:pPr>
        <w:pStyle w:val="Akapitzlist"/>
        <w:numPr>
          <w:ilvl w:val="0"/>
          <w:numId w:val="29"/>
        </w:numPr>
        <w:rPr>
          <w:color w:val="000000" w:themeColor="text1"/>
        </w:rPr>
      </w:pPr>
      <w:r w:rsidRPr="004A7499">
        <w:rPr>
          <w:color w:val="000000" w:themeColor="text1"/>
        </w:rPr>
        <w:t>Montaż:</w:t>
      </w:r>
    </w:p>
    <w:p w14:paraId="263A7C79" w14:textId="63179D9E" w:rsidR="002A45A8" w:rsidRPr="004A7499" w:rsidRDefault="002A45A8" w:rsidP="00E8593B">
      <w:pPr>
        <w:pStyle w:val="Akapitzlist"/>
        <w:numPr>
          <w:ilvl w:val="1"/>
          <w:numId w:val="30"/>
        </w:numPr>
        <w:rPr>
          <w:color w:val="000000" w:themeColor="text1"/>
        </w:rPr>
      </w:pPr>
      <w:r w:rsidRPr="004A7499">
        <w:rPr>
          <w:color w:val="000000" w:themeColor="text1"/>
        </w:rPr>
        <w:t>Trasowanie powierzchni, wygrodzenie terenu.</w:t>
      </w:r>
    </w:p>
    <w:p w14:paraId="2CC6046D" w14:textId="2BAA146C" w:rsidR="002A45A8" w:rsidRPr="004A7499" w:rsidRDefault="002A45A8" w:rsidP="00E8593B">
      <w:pPr>
        <w:pStyle w:val="Akapitzlist"/>
        <w:numPr>
          <w:ilvl w:val="1"/>
          <w:numId w:val="30"/>
        </w:numPr>
        <w:rPr>
          <w:color w:val="000000" w:themeColor="text1"/>
        </w:rPr>
      </w:pPr>
      <w:r w:rsidRPr="004A7499">
        <w:rPr>
          <w:color w:val="000000" w:themeColor="text1"/>
        </w:rPr>
        <w:t xml:space="preserve">Transport elementów Pawilonu z terenu składowania. </w:t>
      </w:r>
    </w:p>
    <w:p w14:paraId="43A4949A" w14:textId="030BC197" w:rsidR="002A45A8" w:rsidRPr="004A7499" w:rsidRDefault="002A45A8" w:rsidP="00E8593B">
      <w:pPr>
        <w:pStyle w:val="Akapitzlist"/>
        <w:numPr>
          <w:ilvl w:val="1"/>
          <w:numId w:val="30"/>
        </w:numPr>
        <w:rPr>
          <w:color w:val="000000" w:themeColor="text1"/>
        </w:rPr>
      </w:pPr>
      <w:r w:rsidRPr="004A7499">
        <w:rPr>
          <w:color w:val="000000" w:themeColor="text1"/>
        </w:rPr>
        <w:t xml:space="preserve">zabezpieczenia elementów drewnianych przeciwgrzybicznie i przeciwogniowo, koniecznie przed </w:t>
      </w:r>
      <w:r w:rsidR="00F83B8B" w:rsidRPr="004A7499">
        <w:rPr>
          <w:color w:val="000000" w:themeColor="text1"/>
        </w:rPr>
        <w:t>5 czerwca</w:t>
      </w:r>
      <w:r w:rsidR="00BD108C" w:rsidRPr="004A7499">
        <w:rPr>
          <w:color w:val="000000" w:themeColor="text1"/>
        </w:rPr>
        <w:t xml:space="preserve"> 2022 r. </w:t>
      </w:r>
    </w:p>
    <w:p w14:paraId="1BE5AAF8" w14:textId="403A8AE1" w:rsidR="002A45A8" w:rsidRPr="004A7499" w:rsidRDefault="002A45A8" w:rsidP="00E8593B">
      <w:pPr>
        <w:pStyle w:val="Akapitzlist"/>
        <w:numPr>
          <w:ilvl w:val="1"/>
          <w:numId w:val="30"/>
        </w:numPr>
        <w:rPr>
          <w:color w:val="000000" w:themeColor="text1"/>
        </w:rPr>
      </w:pPr>
      <w:r w:rsidRPr="004A7499">
        <w:rPr>
          <w:color w:val="000000" w:themeColor="text1"/>
        </w:rPr>
        <w:t xml:space="preserve">Konstrukcja pod most i schody zabiegowe. </w:t>
      </w:r>
    </w:p>
    <w:p w14:paraId="54DCA976" w14:textId="34BA2916" w:rsidR="002A45A8" w:rsidRPr="004A7499" w:rsidRDefault="002A45A8" w:rsidP="00E8593B">
      <w:pPr>
        <w:pStyle w:val="Akapitzlist"/>
        <w:numPr>
          <w:ilvl w:val="1"/>
          <w:numId w:val="30"/>
        </w:numPr>
        <w:rPr>
          <w:color w:val="000000" w:themeColor="text1"/>
        </w:rPr>
      </w:pPr>
      <w:r w:rsidRPr="004A7499">
        <w:rPr>
          <w:color w:val="000000" w:themeColor="text1"/>
        </w:rPr>
        <w:t>Montaż stopni schodów zabiegowych i konstrukcja schodów przy Muzeum.</w:t>
      </w:r>
    </w:p>
    <w:p w14:paraId="305DE4A4" w14:textId="27667FAF" w:rsidR="002A45A8" w:rsidRPr="004A7499" w:rsidRDefault="002A45A8" w:rsidP="00E8593B">
      <w:pPr>
        <w:pStyle w:val="Akapitzlist"/>
        <w:numPr>
          <w:ilvl w:val="1"/>
          <w:numId w:val="30"/>
        </w:numPr>
        <w:rPr>
          <w:color w:val="000000" w:themeColor="text1"/>
        </w:rPr>
      </w:pPr>
      <w:r w:rsidRPr="004A7499">
        <w:rPr>
          <w:color w:val="000000" w:themeColor="text1"/>
        </w:rPr>
        <w:t>Montaż altan.</w:t>
      </w:r>
    </w:p>
    <w:p w14:paraId="1D193A14" w14:textId="463C79C1" w:rsidR="002A45A8" w:rsidRPr="004A7499" w:rsidRDefault="002A45A8" w:rsidP="00E8593B">
      <w:pPr>
        <w:pStyle w:val="Akapitzlist"/>
        <w:numPr>
          <w:ilvl w:val="1"/>
          <w:numId w:val="30"/>
        </w:numPr>
        <w:rPr>
          <w:color w:val="000000" w:themeColor="text1"/>
        </w:rPr>
      </w:pPr>
      <w:r w:rsidRPr="004A7499">
        <w:rPr>
          <w:color w:val="000000" w:themeColor="text1"/>
        </w:rPr>
        <w:t>Montaż podestu pomostu i balustrady.</w:t>
      </w:r>
    </w:p>
    <w:p w14:paraId="6BD5C437" w14:textId="036EE749" w:rsidR="002A45A8" w:rsidRPr="004A7499" w:rsidRDefault="002A45A8" w:rsidP="00E8593B">
      <w:pPr>
        <w:pStyle w:val="Akapitzlist"/>
        <w:numPr>
          <w:ilvl w:val="1"/>
          <w:numId w:val="30"/>
        </w:numPr>
        <w:rPr>
          <w:color w:val="000000" w:themeColor="text1"/>
        </w:rPr>
      </w:pPr>
      <w:r w:rsidRPr="004A7499">
        <w:rPr>
          <w:color w:val="000000" w:themeColor="text1"/>
        </w:rPr>
        <w:t>Schody na skarpie, montaż podestów.</w:t>
      </w:r>
    </w:p>
    <w:p w14:paraId="02D55F9B" w14:textId="717C4976" w:rsidR="002A45A8" w:rsidRPr="004A7499" w:rsidRDefault="002A45A8" w:rsidP="00E8593B">
      <w:pPr>
        <w:pStyle w:val="Akapitzlist"/>
        <w:numPr>
          <w:ilvl w:val="1"/>
          <w:numId w:val="30"/>
        </w:numPr>
        <w:rPr>
          <w:color w:val="000000" w:themeColor="text1"/>
        </w:rPr>
      </w:pPr>
      <w:r w:rsidRPr="004A7499">
        <w:rPr>
          <w:color w:val="000000" w:themeColor="text1"/>
        </w:rPr>
        <w:t>Montaż konstrukcji altan.</w:t>
      </w:r>
    </w:p>
    <w:p w14:paraId="4EC166E5" w14:textId="7CD061C2" w:rsidR="002A45A8" w:rsidRPr="004A7499" w:rsidRDefault="002A45A8" w:rsidP="00E8593B">
      <w:pPr>
        <w:pStyle w:val="Akapitzlist"/>
        <w:numPr>
          <w:ilvl w:val="1"/>
          <w:numId w:val="30"/>
        </w:numPr>
        <w:rPr>
          <w:color w:val="000000" w:themeColor="text1"/>
        </w:rPr>
      </w:pPr>
      <w:r w:rsidRPr="004A7499">
        <w:rPr>
          <w:color w:val="000000" w:themeColor="text1"/>
        </w:rPr>
        <w:t>Montaż szklarni „Pensjonat dla roślin”.</w:t>
      </w:r>
    </w:p>
    <w:p w14:paraId="6C9531C3" w14:textId="2EE7D857" w:rsidR="002A45A8" w:rsidRPr="004A7499" w:rsidRDefault="002A45A8" w:rsidP="00E8593B">
      <w:pPr>
        <w:pStyle w:val="Akapitzlist"/>
        <w:numPr>
          <w:ilvl w:val="1"/>
          <w:numId w:val="30"/>
        </w:numPr>
        <w:rPr>
          <w:color w:val="000000" w:themeColor="text1"/>
        </w:rPr>
      </w:pPr>
      <w:r w:rsidRPr="004A7499">
        <w:rPr>
          <w:color w:val="000000" w:themeColor="text1"/>
        </w:rPr>
        <w:t>Obudowa kontenera WC.</w:t>
      </w:r>
    </w:p>
    <w:p w14:paraId="32A2FD20" w14:textId="264F64DE" w:rsidR="002A45A8" w:rsidRPr="004A7499" w:rsidRDefault="002A45A8" w:rsidP="00E8593B">
      <w:pPr>
        <w:pStyle w:val="Akapitzlist"/>
        <w:numPr>
          <w:ilvl w:val="1"/>
          <w:numId w:val="30"/>
        </w:numPr>
        <w:rPr>
          <w:color w:val="000000" w:themeColor="text1"/>
        </w:rPr>
      </w:pPr>
      <w:r w:rsidRPr="004A7499">
        <w:rPr>
          <w:color w:val="000000" w:themeColor="text1"/>
        </w:rPr>
        <w:t>Montaż dachów pełnych.</w:t>
      </w:r>
    </w:p>
    <w:p w14:paraId="31D5950F" w14:textId="61377005" w:rsidR="002A45A8" w:rsidRPr="004A7499" w:rsidRDefault="002A45A8" w:rsidP="00E8593B">
      <w:pPr>
        <w:pStyle w:val="Akapitzlist"/>
        <w:numPr>
          <w:ilvl w:val="1"/>
          <w:numId w:val="30"/>
        </w:numPr>
        <w:rPr>
          <w:color w:val="000000" w:themeColor="text1"/>
        </w:rPr>
      </w:pPr>
      <w:r w:rsidRPr="004A7499">
        <w:rPr>
          <w:color w:val="000000" w:themeColor="text1"/>
        </w:rPr>
        <w:t>Montaż dachów podwieszanych z tkaniny.</w:t>
      </w:r>
    </w:p>
    <w:p w14:paraId="69C43185" w14:textId="4474A4DE" w:rsidR="002A45A8" w:rsidRPr="004A7499" w:rsidRDefault="002A45A8" w:rsidP="00E8593B">
      <w:pPr>
        <w:pStyle w:val="Akapitzlist"/>
        <w:numPr>
          <w:ilvl w:val="1"/>
          <w:numId w:val="30"/>
        </w:numPr>
        <w:rPr>
          <w:color w:val="000000" w:themeColor="text1"/>
        </w:rPr>
      </w:pPr>
      <w:r w:rsidRPr="004A7499">
        <w:rPr>
          <w:color w:val="000000" w:themeColor="text1"/>
        </w:rPr>
        <w:lastRenderedPageBreak/>
        <w:t xml:space="preserve">Montaż pokładów, </w:t>
      </w:r>
    </w:p>
    <w:p w14:paraId="26ACA9B0" w14:textId="7D62EDC5" w:rsidR="002A45A8" w:rsidRPr="004A7499" w:rsidRDefault="002A45A8" w:rsidP="00E8593B">
      <w:pPr>
        <w:pStyle w:val="Akapitzlist"/>
        <w:numPr>
          <w:ilvl w:val="1"/>
          <w:numId w:val="30"/>
        </w:numPr>
        <w:rPr>
          <w:color w:val="000000" w:themeColor="text1"/>
        </w:rPr>
      </w:pPr>
      <w:r w:rsidRPr="004A7499">
        <w:rPr>
          <w:color w:val="000000" w:themeColor="text1"/>
        </w:rPr>
        <w:t>Instalacji elektrycznej.</w:t>
      </w:r>
    </w:p>
    <w:p w14:paraId="48F68DC5" w14:textId="0C81816F" w:rsidR="002A45A8" w:rsidRPr="004A7499" w:rsidRDefault="002A45A8" w:rsidP="00E8593B">
      <w:pPr>
        <w:pStyle w:val="Akapitzlist"/>
        <w:numPr>
          <w:ilvl w:val="1"/>
          <w:numId w:val="30"/>
        </w:numPr>
        <w:rPr>
          <w:color w:val="000000" w:themeColor="text1"/>
        </w:rPr>
      </w:pPr>
      <w:r w:rsidRPr="004A7499">
        <w:rPr>
          <w:color w:val="000000" w:themeColor="text1"/>
        </w:rPr>
        <w:t>Instalacji wodno- kanalizacyjnej.</w:t>
      </w:r>
    </w:p>
    <w:p w14:paraId="35A98753" w14:textId="389082FE" w:rsidR="002A45A8" w:rsidRPr="004A7499" w:rsidRDefault="002A45A8" w:rsidP="00E8593B">
      <w:pPr>
        <w:pStyle w:val="Akapitzlist"/>
        <w:numPr>
          <w:ilvl w:val="1"/>
          <w:numId w:val="30"/>
        </w:numPr>
        <w:rPr>
          <w:color w:val="000000" w:themeColor="text1"/>
        </w:rPr>
      </w:pPr>
      <w:r w:rsidRPr="004A7499">
        <w:rPr>
          <w:color w:val="000000" w:themeColor="text1"/>
        </w:rPr>
        <w:t>Zabudowa wnętrza.</w:t>
      </w:r>
    </w:p>
    <w:p w14:paraId="43B93CF1" w14:textId="51C9E3E4" w:rsidR="002A45A8" w:rsidRPr="004A7499" w:rsidRDefault="002A45A8" w:rsidP="00E8593B">
      <w:pPr>
        <w:pStyle w:val="Akapitzlist"/>
        <w:numPr>
          <w:ilvl w:val="1"/>
          <w:numId w:val="30"/>
        </w:numPr>
        <w:rPr>
          <w:color w:val="000000" w:themeColor="text1"/>
        </w:rPr>
      </w:pPr>
      <w:r w:rsidRPr="004A7499">
        <w:rPr>
          <w:color w:val="000000" w:themeColor="text1"/>
        </w:rPr>
        <w:t>Zakończenie prac.</w:t>
      </w:r>
    </w:p>
    <w:p w14:paraId="3463AF76" w14:textId="6FB44849" w:rsidR="002A45A8" w:rsidRPr="004A7499" w:rsidRDefault="002A45A8" w:rsidP="00E8593B">
      <w:pPr>
        <w:pStyle w:val="Akapitzlist"/>
        <w:numPr>
          <w:ilvl w:val="1"/>
          <w:numId w:val="30"/>
        </w:numPr>
        <w:rPr>
          <w:color w:val="000000" w:themeColor="text1"/>
        </w:rPr>
      </w:pPr>
      <w:r w:rsidRPr="004A7499">
        <w:rPr>
          <w:color w:val="000000" w:themeColor="text1"/>
        </w:rPr>
        <w:t>Sprzątanie.</w:t>
      </w:r>
    </w:p>
    <w:p w14:paraId="45DBC379" w14:textId="39CC45E2" w:rsidR="002A45A8" w:rsidRPr="004A7499" w:rsidRDefault="002A45A8" w:rsidP="00E8593B">
      <w:pPr>
        <w:pStyle w:val="Akapitzlist"/>
        <w:numPr>
          <w:ilvl w:val="1"/>
          <w:numId w:val="30"/>
        </w:numPr>
        <w:rPr>
          <w:color w:val="000000" w:themeColor="text1"/>
        </w:rPr>
      </w:pPr>
      <w:r w:rsidRPr="004A7499">
        <w:rPr>
          <w:color w:val="000000" w:themeColor="text1"/>
        </w:rPr>
        <w:t>Zgłoszenie Pawilonu do odbioru Zamawiającemu.</w:t>
      </w:r>
    </w:p>
    <w:p w14:paraId="1AE6D6B2" w14:textId="23C72FD1" w:rsidR="002A45A8" w:rsidRPr="004A7499" w:rsidRDefault="002A45A8" w:rsidP="00E8593B">
      <w:pPr>
        <w:pStyle w:val="Akapitzlist"/>
        <w:numPr>
          <w:ilvl w:val="0"/>
          <w:numId w:val="29"/>
        </w:numPr>
        <w:rPr>
          <w:color w:val="000000" w:themeColor="text1"/>
        </w:rPr>
      </w:pPr>
      <w:r w:rsidRPr="004A7499">
        <w:rPr>
          <w:color w:val="000000" w:themeColor="text1"/>
        </w:rPr>
        <w:t xml:space="preserve">Odbiór </w:t>
      </w:r>
    </w:p>
    <w:p w14:paraId="55381B2C" w14:textId="4469CEA3" w:rsidR="00371DCF" w:rsidRDefault="00053521" w:rsidP="002A45A8">
      <w:pPr>
        <w:pStyle w:val="Akapitzlist"/>
        <w:numPr>
          <w:ilvl w:val="0"/>
          <w:numId w:val="29"/>
        </w:numPr>
        <w:rPr>
          <w:color w:val="000000" w:themeColor="text1"/>
        </w:rPr>
      </w:pPr>
      <w:r>
        <w:rPr>
          <w:color w:val="000000" w:themeColor="text1"/>
        </w:rPr>
        <w:t>S</w:t>
      </w:r>
      <w:r w:rsidR="002A45A8" w:rsidRPr="004A7499">
        <w:rPr>
          <w:color w:val="000000" w:themeColor="text1"/>
        </w:rPr>
        <w:t>erwis działającego pawilonu tj. od odbioru do demontażu.</w:t>
      </w:r>
    </w:p>
    <w:p w14:paraId="2B030421" w14:textId="2213328C" w:rsidR="002A45A8" w:rsidRPr="004A7499" w:rsidRDefault="002A45A8" w:rsidP="00E8593B">
      <w:pPr>
        <w:pStyle w:val="Akapitzlist"/>
        <w:numPr>
          <w:ilvl w:val="0"/>
          <w:numId w:val="29"/>
        </w:numPr>
        <w:rPr>
          <w:color w:val="000000" w:themeColor="text1"/>
        </w:rPr>
      </w:pPr>
      <w:r w:rsidRPr="004A7499">
        <w:rPr>
          <w:color w:val="000000" w:themeColor="text1"/>
        </w:rPr>
        <w:t>Demontaż:</w:t>
      </w:r>
    </w:p>
    <w:p w14:paraId="2DC23A6F" w14:textId="52ABE07D" w:rsidR="002A45A8" w:rsidRPr="004A7499" w:rsidRDefault="002A45A8" w:rsidP="00E8593B">
      <w:pPr>
        <w:pStyle w:val="Akapitzlist"/>
        <w:numPr>
          <w:ilvl w:val="1"/>
          <w:numId w:val="31"/>
        </w:numPr>
        <w:rPr>
          <w:color w:val="000000" w:themeColor="text1"/>
        </w:rPr>
      </w:pPr>
      <w:r w:rsidRPr="004A7499">
        <w:rPr>
          <w:color w:val="000000" w:themeColor="text1"/>
        </w:rPr>
        <w:t>Wygrodzenie terenu.</w:t>
      </w:r>
    </w:p>
    <w:p w14:paraId="0F488301" w14:textId="5B4EA8E9" w:rsidR="002A45A8" w:rsidRPr="004A7499" w:rsidRDefault="002A45A8" w:rsidP="00E8593B">
      <w:pPr>
        <w:pStyle w:val="Akapitzlist"/>
        <w:numPr>
          <w:ilvl w:val="1"/>
          <w:numId w:val="31"/>
        </w:numPr>
        <w:rPr>
          <w:color w:val="000000" w:themeColor="text1"/>
        </w:rPr>
      </w:pPr>
      <w:r w:rsidRPr="004A7499">
        <w:rPr>
          <w:color w:val="000000" w:themeColor="text1"/>
        </w:rPr>
        <w:t>Uzgodnienie z Zamawiającym miejsca składowania.</w:t>
      </w:r>
    </w:p>
    <w:p w14:paraId="6BD66632" w14:textId="3BA41C1D" w:rsidR="002A45A8" w:rsidRPr="004A7499" w:rsidRDefault="002A45A8" w:rsidP="00E8593B">
      <w:pPr>
        <w:pStyle w:val="Akapitzlist"/>
        <w:numPr>
          <w:ilvl w:val="1"/>
          <w:numId w:val="31"/>
        </w:numPr>
        <w:rPr>
          <w:color w:val="000000" w:themeColor="text1"/>
        </w:rPr>
      </w:pPr>
      <w:r w:rsidRPr="004A7499">
        <w:rPr>
          <w:color w:val="000000" w:themeColor="text1"/>
        </w:rPr>
        <w:t>Kolejność demontowanych elementów wg. uznania Wykonawcy, gwarantując bezpieczeństwo pracowników i zachowania elementów demontażu umożliwiając ich ponowne użycie.</w:t>
      </w:r>
    </w:p>
    <w:p w14:paraId="0ADC2436" w14:textId="796DDBA4" w:rsidR="002A45A8" w:rsidRPr="004A7499" w:rsidRDefault="002A45A8" w:rsidP="00E8593B">
      <w:pPr>
        <w:pStyle w:val="Akapitzlist"/>
        <w:numPr>
          <w:ilvl w:val="1"/>
          <w:numId w:val="31"/>
        </w:numPr>
        <w:rPr>
          <w:color w:val="000000" w:themeColor="text1"/>
        </w:rPr>
      </w:pPr>
      <w:r w:rsidRPr="004A7499">
        <w:rPr>
          <w:color w:val="000000" w:themeColor="text1"/>
        </w:rPr>
        <w:t xml:space="preserve">Zgłoszenie Zamawiającemu listy elementów nienadających się do ponownego użycia oraz przygotowanie tabeli ze zinwentaryzowanym materiałem wskazującym ilość i wielkości wszystkich elementów nadających się do ponownego użycia. </w:t>
      </w:r>
    </w:p>
    <w:p w14:paraId="06901213" w14:textId="3D31EDB9" w:rsidR="00EC0105" w:rsidRPr="004A7499" w:rsidRDefault="00EC0105" w:rsidP="00F528F8">
      <w:pPr>
        <w:pStyle w:val="Akapitzlist"/>
        <w:numPr>
          <w:ilvl w:val="1"/>
          <w:numId w:val="31"/>
        </w:numPr>
        <w:rPr>
          <w:color w:val="000000" w:themeColor="text1"/>
        </w:rPr>
      </w:pPr>
      <w:r w:rsidRPr="004A7499">
        <w:rPr>
          <w:color w:val="000000" w:themeColor="text1"/>
        </w:rPr>
        <w:t>W czasie demontażu należy w sposób czytelny, trwały i estetyczny podpisać elementy drewniane zgodnie z opisem w projekcie, aby umożliwić bezproblemowy montaż w roku kolejnym. Podpis musi zawierać informację o sektorze, nazwie elementu, rodzaju np.: barierka, poręcz, posadzka, sufit, mebel itp.</w:t>
      </w:r>
    </w:p>
    <w:p w14:paraId="081EE05F" w14:textId="77777777" w:rsidR="00E8593B" w:rsidRPr="004A7499" w:rsidRDefault="002A45A8" w:rsidP="00E8593B">
      <w:pPr>
        <w:pStyle w:val="Akapitzlist"/>
        <w:numPr>
          <w:ilvl w:val="0"/>
          <w:numId w:val="29"/>
        </w:numPr>
        <w:rPr>
          <w:color w:val="000000" w:themeColor="text1"/>
        </w:rPr>
      </w:pPr>
      <w:r w:rsidRPr="004A7499">
        <w:rPr>
          <w:color w:val="000000" w:themeColor="text1"/>
        </w:rPr>
        <w:t xml:space="preserve">Składowanie: </w:t>
      </w:r>
    </w:p>
    <w:p w14:paraId="3A65EB02" w14:textId="425D15EC" w:rsidR="002A45A8" w:rsidRPr="004A7499" w:rsidRDefault="002A45A8" w:rsidP="00E8593B">
      <w:pPr>
        <w:pStyle w:val="Akapitzlist"/>
        <w:numPr>
          <w:ilvl w:val="1"/>
          <w:numId w:val="29"/>
        </w:numPr>
        <w:rPr>
          <w:color w:val="000000" w:themeColor="text1"/>
        </w:rPr>
      </w:pPr>
      <w:r w:rsidRPr="004A7499">
        <w:rPr>
          <w:color w:val="000000" w:themeColor="text1"/>
        </w:rPr>
        <w:t>złożenie w wyznaczonym przez Zamawiającego miejscu opisanych trwale elementów pawilonu (opisy naniesione również na przygotowanym przez Wykonawcę planie składowania z opisem funkcji elementu i sektora). Składowanie materiału po demontażu przewidziane jest na terenie Muzeum Powstania Warszawskiego lub maksymalnie w promieniu 25 km od miejsca demontażu. Zabezpieczenie elementów nadających się do ponownego użycia i składowanie ich po opisaniu wyłącznie w namiocie dostarczonym przez Zamawiającego. Materiał, który nie nadaje się do ponownego użycia należy złożyć we wskazanym przez Zamawiającego miejscu i zabezpieczyć przed wilgocią nieprzemakalną i ognioodporną białą lub szarą plandeką.</w:t>
      </w:r>
    </w:p>
    <w:p w14:paraId="1DA32750" w14:textId="77777777" w:rsidR="002A45A8" w:rsidRPr="004A7499" w:rsidRDefault="002A45A8" w:rsidP="002A45A8">
      <w:pPr>
        <w:rPr>
          <w:color w:val="000000" w:themeColor="text1"/>
        </w:rPr>
      </w:pPr>
    </w:p>
    <w:p w14:paraId="1727DCF7" w14:textId="77146BC5" w:rsidR="002A45A8" w:rsidRPr="004A7499" w:rsidRDefault="005D53DB" w:rsidP="005D53DB">
      <w:pPr>
        <w:pStyle w:val="Nagwek2"/>
        <w:rPr>
          <w:color w:val="000000" w:themeColor="text1"/>
        </w:rPr>
      </w:pPr>
      <w:bookmarkStart w:id="12" w:name="_Toc98250101"/>
      <w:r w:rsidRPr="004A7499">
        <w:rPr>
          <w:color w:val="000000" w:themeColor="text1"/>
        </w:rPr>
        <w:t>Wyszczególnienie i opis prac towarzyszących oraz prac tymczasowych</w:t>
      </w:r>
      <w:bookmarkEnd w:id="12"/>
    </w:p>
    <w:p w14:paraId="6F54AC58" w14:textId="77777777" w:rsidR="002A45A8" w:rsidRPr="004A7499" w:rsidRDefault="002A45A8" w:rsidP="002A45A8">
      <w:pPr>
        <w:rPr>
          <w:color w:val="000000" w:themeColor="text1"/>
        </w:rPr>
      </w:pPr>
      <w:r w:rsidRPr="004A7499">
        <w:rPr>
          <w:color w:val="000000" w:themeColor="text1"/>
        </w:rPr>
        <w:t>Wyszczególnienie prac towarzyszących:</w:t>
      </w:r>
    </w:p>
    <w:p w14:paraId="1E64AA26" w14:textId="77777777" w:rsidR="002A45A8" w:rsidRPr="004A7499" w:rsidRDefault="002A45A8" w:rsidP="002A45A8">
      <w:pPr>
        <w:rPr>
          <w:color w:val="000000" w:themeColor="text1"/>
        </w:rPr>
      </w:pPr>
      <w:r w:rsidRPr="004A7499">
        <w:rPr>
          <w:color w:val="000000" w:themeColor="text1"/>
        </w:rPr>
        <w:t>Do wykonania prac montażowych podstawowych niezbędne są następujące prace towarzyszące:</w:t>
      </w:r>
    </w:p>
    <w:p w14:paraId="16E04927" w14:textId="4DDBA0D8" w:rsidR="002A45A8" w:rsidRPr="004A7499" w:rsidRDefault="002A45A8" w:rsidP="00E8593B">
      <w:pPr>
        <w:pStyle w:val="Akapitzlist"/>
        <w:numPr>
          <w:ilvl w:val="0"/>
          <w:numId w:val="32"/>
        </w:numPr>
        <w:rPr>
          <w:color w:val="000000" w:themeColor="text1"/>
        </w:rPr>
      </w:pPr>
      <w:r w:rsidRPr="004A7499">
        <w:rPr>
          <w:color w:val="000000" w:themeColor="text1"/>
        </w:rPr>
        <w:t>zabezpieczenie istniejącego drzewostanu zgodnie z wytycznymi Zarządu Zieleni (zał. ZZM)</w:t>
      </w:r>
    </w:p>
    <w:p w14:paraId="35630C60" w14:textId="4E5FA1A4" w:rsidR="002A45A8" w:rsidRPr="004A7499" w:rsidRDefault="002A45A8" w:rsidP="00E8593B">
      <w:pPr>
        <w:pStyle w:val="Akapitzlist"/>
        <w:numPr>
          <w:ilvl w:val="0"/>
          <w:numId w:val="32"/>
        </w:numPr>
        <w:rPr>
          <w:color w:val="000000" w:themeColor="text1"/>
        </w:rPr>
      </w:pPr>
      <w:r w:rsidRPr="004A7499">
        <w:rPr>
          <w:color w:val="000000" w:themeColor="text1"/>
        </w:rPr>
        <w:t>Ochron</w:t>
      </w:r>
      <w:r w:rsidR="00053521">
        <w:rPr>
          <w:color w:val="000000" w:themeColor="text1"/>
        </w:rPr>
        <w:t>ę</w:t>
      </w:r>
      <w:r w:rsidRPr="004A7499">
        <w:rPr>
          <w:color w:val="000000" w:themeColor="text1"/>
        </w:rPr>
        <w:t xml:space="preserve"> muru zgodnie z Decyzją Mazowieckiego Wojewódzkiego Konserwatora Zabytków (zał. MWKZ)</w:t>
      </w:r>
    </w:p>
    <w:p w14:paraId="33DE82FC" w14:textId="1D22BAAD" w:rsidR="002A45A8" w:rsidRPr="004A7499" w:rsidRDefault="002A45A8" w:rsidP="00E8593B">
      <w:pPr>
        <w:pStyle w:val="Akapitzlist"/>
        <w:numPr>
          <w:ilvl w:val="0"/>
          <w:numId w:val="32"/>
        </w:numPr>
        <w:rPr>
          <w:color w:val="000000" w:themeColor="text1"/>
        </w:rPr>
      </w:pPr>
      <w:r w:rsidRPr="004A7499">
        <w:rPr>
          <w:color w:val="000000" w:themeColor="text1"/>
        </w:rPr>
        <w:t>uporządkowanie i przywrócenie zagospodarowania terenu po prowadzonych pracach.</w:t>
      </w:r>
    </w:p>
    <w:p w14:paraId="7A53DBA7" w14:textId="7E7A202E" w:rsidR="002A45A8" w:rsidRPr="004A7499" w:rsidRDefault="002A45A8" w:rsidP="00E8593B">
      <w:pPr>
        <w:pStyle w:val="Akapitzlist"/>
        <w:numPr>
          <w:ilvl w:val="0"/>
          <w:numId w:val="32"/>
        </w:numPr>
        <w:rPr>
          <w:color w:val="000000" w:themeColor="text1"/>
        </w:rPr>
      </w:pPr>
      <w:r w:rsidRPr="004A7499">
        <w:rPr>
          <w:color w:val="000000" w:themeColor="text1"/>
        </w:rPr>
        <w:t>zagospodarowanie odpadów zgodnie z ustawą o odpadach i zasadami segregacji obowiązującymi w m.st. Warszawa.</w:t>
      </w:r>
    </w:p>
    <w:p w14:paraId="7E1E9B43" w14:textId="77777777" w:rsidR="002A45A8" w:rsidRPr="004A7499" w:rsidRDefault="002A45A8" w:rsidP="002A45A8">
      <w:pPr>
        <w:rPr>
          <w:color w:val="000000" w:themeColor="text1"/>
        </w:rPr>
      </w:pPr>
      <w:r w:rsidRPr="004A7499">
        <w:rPr>
          <w:color w:val="000000" w:themeColor="text1"/>
        </w:rPr>
        <w:t>− wyznaczenie i oznakowanie strefy prac podczas trwania prac</w:t>
      </w:r>
    </w:p>
    <w:p w14:paraId="20AF840A" w14:textId="4B0637D0" w:rsidR="002A45A8" w:rsidRPr="004A7499" w:rsidRDefault="002A45A8" w:rsidP="002A45A8">
      <w:pPr>
        <w:rPr>
          <w:color w:val="000000" w:themeColor="text1"/>
        </w:rPr>
      </w:pPr>
      <w:r w:rsidRPr="004A7499">
        <w:rPr>
          <w:color w:val="000000" w:themeColor="text1"/>
        </w:rPr>
        <w:t>Ponadto Wykonawca zobowiązany jest do wykonania wszystkich prac niewymienionych, a które są niezbędne</w:t>
      </w:r>
      <w:r w:rsidR="008D2F8E" w:rsidRPr="004A7499">
        <w:rPr>
          <w:color w:val="000000" w:themeColor="text1"/>
        </w:rPr>
        <w:t xml:space="preserve">   </w:t>
      </w:r>
      <w:r w:rsidR="008D2F8E" w:rsidRPr="004A7499">
        <w:rPr>
          <w:color w:val="000000" w:themeColor="text1"/>
        </w:rPr>
        <w:br/>
      </w:r>
      <w:r w:rsidRPr="004A7499">
        <w:rPr>
          <w:color w:val="000000" w:themeColor="text1"/>
        </w:rPr>
        <w:t xml:space="preserve">do kompletnego wykonania prac objętych niniejszym </w:t>
      </w:r>
      <w:r w:rsidR="00B75E54" w:rsidRPr="004A7499">
        <w:rPr>
          <w:color w:val="000000" w:themeColor="text1"/>
        </w:rPr>
        <w:t>STWIORB</w:t>
      </w:r>
      <w:r w:rsidRPr="004A7499">
        <w:rPr>
          <w:color w:val="000000" w:themeColor="text1"/>
        </w:rPr>
        <w:t xml:space="preserve"> przewidzianych do wykonania w ramach dokumentacji projektowej.</w:t>
      </w:r>
    </w:p>
    <w:p w14:paraId="3CD607FE" w14:textId="77777777" w:rsidR="00F83B8B" w:rsidRPr="004A7499" w:rsidRDefault="00F83B8B" w:rsidP="002A45A8">
      <w:pPr>
        <w:rPr>
          <w:color w:val="000000" w:themeColor="text1"/>
        </w:rPr>
      </w:pPr>
    </w:p>
    <w:p w14:paraId="47CB8F4A" w14:textId="720D1A1E" w:rsidR="002A45A8" w:rsidRPr="004A7499" w:rsidRDefault="008D2F8E" w:rsidP="008D2F8E">
      <w:pPr>
        <w:suppressAutoHyphens w:val="0"/>
        <w:rPr>
          <w:rFonts w:asciiTheme="majorHAnsi" w:eastAsiaTheme="majorEastAsia" w:hAnsiTheme="majorHAnsi" w:cstheme="majorBidi"/>
          <w:caps/>
          <w:color w:val="000000" w:themeColor="text1"/>
          <w:spacing w:val="-10"/>
          <w:sz w:val="24"/>
          <w:szCs w:val="24"/>
          <w:lang w:eastAsia="en-US"/>
        </w:rPr>
      </w:pPr>
      <w:r w:rsidRPr="004A7499">
        <w:rPr>
          <w:rFonts w:asciiTheme="majorHAnsi" w:hAnsiTheme="majorHAnsi"/>
          <w:color w:val="000000" w:themeColor="text1"/>
          <w:sz w:val="24"/>
          <w:szCs w:val="24"/>
        </w:rPr>
        <w:t xml:space="preserve">PLAC </w:t>
      </w:r>
      <w:r w:rsidR="009F783D" w:rsidRPr="004A7499">
        <w:rPr>
          <w:rFonts w:asciiTheme="majorHAnsi" w:hAnsiTheme="majorHAnsi"/>
          <w:color w:val="000000" w:themeColor="text1"/>
          <w:sz w:val="24"/>
          <w:szCs w:val="24"/>
        </w:rPr>
        <w:t>ROBÓT BUDOWLANYCH</w:t>
      </w:r>
      <w:r w:rsidRPr="004A7499">
        <w:rPr>
          <w:rFonts w:asciiTheme="majorHAnsi" w:hAnsiTheme="majorHAnsi"/>
          <w:color w:val="000000" w:themeColor="text1"/>
          <w:sz w:val="24"/>
          <w:szCs w:val="24"/>
        </w:rPr>
        <w:t xml:space="preserve"> </w:t>
      </w:r>
    </w:p>
    <w:p w14:paraId="5799509F" w14:textId="489812D5" w:rsidR="002A45A8" w:rsidRPr="004A7499" w:rsidRDefault="002A45A8" w:rsidP="00E8593B">
      <w:pPr>
        <w:pStyle w:val="Akapitzlist"/>
        <w:numPr>
          <w:ilvl w:val="0"/>
          <w:numId w:val="33"/>
        </w:numPr>
        <w:rPr>
          <w:color w:val="000000" w:themeColor="text1"/>
        </w:rPr>
      </w:pPr>
      <w:r w:rsidRPr="004A7499">
        <w:rPr>
          <w:color w:val="000000" w:themeColor="text1"/>
        </w:rPr>
        <w:t xml:space="preserve">Zamawiający na terenie określonym w </w:t>
      </w:r>
      <w:r w:rsidR="00371DCF">
        <w:rPr>
          <w:color w:val="000000" w:themeColor="text1"/>
        </w:rPr>
        <w:t>Umowie</w:t>
      </w:r>
      <w:r w:rsidRPr="004A7499">
        <w:rPr>
          <w:color w:val="000000" w:themeColor="text1"/>
        </w:rPr>
        <w:t>, Dokumentacji projektowej, przekaże Wykonawcy teren wraz ze wszystkimi, wymaganymi uzgodnieniami prawnymi i administracyjnymi.</w:t>
      </w:r>
    </w:p>
    <w:p w14:paraId="2FB6C698" w14:textId="18CADE97" w:rsidR="002A45A8" w:rsidRPr="004A7499" w:rsidRDefault="002A45A8" w:rsidP="00E8593B">
      <w:pPr>
        <w:pStyle w:val="Akapitzlist"/>
        <w:numPr>
          <w:ilvl w:val="0"/>
          <w:numId w:val="33"/>
        </w:numPr>
        <w:rPr>
          <w:color w:val="000000" w:themeColor="text1"/>
        </w:rPr>
      </w:pPr>
      <w:r w:rsidRPr="004A7499">
        <w:rPr>
          <w:color w:val="000000" w:themeColor="text1"/>
        </w:rPr>
        <w:lastRenderedPageBreak/>
        <w:t>Wykonawca jest zobowiązany do przestrzegania warunków podanych w niniejszym opracowaniu, dokumentacji Projektowej oraz opiniach, decyzjach wydanych przez jednostki administracji.</w:t>
      </w:r>
    </w:p>
    <w:p w14:paraId="5F31BFAA" w14:textId="7229C368" w:rsidR="002A45A8" w:rsidRPr="004A7499" w:rsidRDefault="005D53DB" w:rsidP="005D53DB">
      <w:pPr>
        <w:pStyle w:val="Nagwek2"/>
        <w:rPr>
          <w:color w:val="000000" w:themeColor="text1"/>
        </w:rPr>
      </w:pPr>
      <w:bookmarkStart w:id="13" w:name="_Toc98250102"/>
      <w:r w:rsidRPr="004A7499">
        <w:rPr>
          <w:color w:val="000000" w:themeColor="text1"/>
        </w:rPr>
        <w:t>Technologia montażu pawilonu.</w:t>
      </w:r>
      <w:bookmarkEnd w:id="13"/>
    </w:p>
    <w:p w14:paraId="1292D7F1" w14:textId="77777777" w:rsidR="002A45A8" w:rsidRPr="004A7499" w:rsidRDefault="002A45A8" w:rsidP="002A45A8">
      <w:pPr>
        <w:rPr>
          <w:color w:val="000000" w:themeColor="text1"/>
        </w:rPr>
      </w:pPr>
      <w:r w:rsidRPr="004A7499">
        <w:rPr>
          <w:color w:val="000000" w:themeColor="text1"/>
        </w:rPr>
        <w:t xml:space="preserve">Technologia wykonania prac montażowych musi uwzględniać sposób montażu elementów gotowych, znajdujących się </w:t>
      </w:r>
    </w:p>
    <w:p w14:paraId="267303B5" w14:textId="77777777" w:rsidR="002A45A8" w:rsidRPr="004A7499" w:rsidRDefault="002A45A8" w:rsidP="002A45A8">
      <w:pPr>
        <w:rPr>
          <w:color w:val="000000" w:themeColor="text1"/>
        </w:rPr>
      </w:pPr>
      <w:r w:rsidRPr="004A7499">
        <w:rPr>
          <w:color w:val="000000" w:themeColor="text1"/>
        </w:rPr>
        <w:t xml:space="preserve">w posiadaniu Zamawiającego stosowanych w latach poprzednich. Musi też gwarantować możliwość ponownego użycia elementów w latach kolejnych. </w:t>
      </w:r>
    </w:p>
    <w:p w14:paraId="3974BED2" w14:textId="7B18EBB0" w:rsidR="002A45A8" w:rsidRPr="004A7499" w:rsidRDefault="002A45A8" w:rsidP="005D53DB">
      <w:pPr>
        <w:pStyle w:val="Nagwek2"/>
        <w:rPr>
          <w:color w:val="000000" w:themeColor="text1"/>
        </w:rPr>
      </w:pPr>
      <w:r w:rsidRPr="004A7499">
        <w:rPr>
          <w:color w:val="000000" w:themeColor="text1"/>
        </w:rPr>
        <w:t xml:space="preserve"> </w:t>
      </w:r>
      <w:bookmarkStart w:id="14" w:name="_Toc98250103"/>
      <w:r w:rsidR="005D53DB" w:rsidRPr="004A7499">
        <w:rPr>
          <w:color w:val="000000" w:themeColor="text1"/>
        </w:rPr>
        <w:t>Wymagane dokumenty wykonawcy, pozwolenia, uzgodnienia.</w:t>
      </w:r>
      <w:bookmarkEnd w:id="14"/>
    </w:p>
    <w:p w14:paraId="4EC94FCF" w14:textId="77777777" w:rsidR="002A45A8" w:rsidRPr="004A7499" w:rsidRDefault="002A45A8" w:rsidP="002A45A8">
      <w:pPr>
        <w:rPr>
          <w:color w:val="000000" w:themeColor="text1"/>
        </w:rPr>
      </w:pPr>
      <w:r w:rsidRPr="004A7499">
        <w:rPr>
          <w:color w:val="000000" w:themeColor="text1"/>
        </w:rPr>
        <w:t>Wykonawca w ramach Ceny Kontraktowej sporządzi niżej wymienione opracowania oraz uzyska dla nich akceptację:</w:t>
      </w:r>
    </w:p>
    <w:p w14:paraId="1C07AA05" w14:textId="77777777" w:rsidR="002A45A8" w:rsidRPr="004A7499" w:rsidRDefault="002A45A8" w:rsidP="002A45A8">
      <w:pPr>
        <w:rPr>
          <w:color w:val="000000" w:themeColor="text1"/>
        </w:rPr>
      </w:pPr>
      <w:r w:rsidRPr="004A7499">
        <w:rPr>
          <w:color w:val="000000" w:themeColor="text1"/>
        </w:rPr>
        <w:t xml:space="preserve">− Projekt Organizacji technologii prac montażowych obejmujący min: dostarczenie materiałów, kolejność prowadzenia prac, </w:t>
      </w:r>
    </w:p>
    <w:p w14:paraId="6D1231EB" w14:textId="77777777" w:rsidR="002A45A8" w:rsidRPr="004A7499" w:rsidRDefault="002A45A8" w:rsidP="002A45A8">
      <w:pPr>
        <w:rPr>
          <w:color w:val="000000" w:themeColor="text1"/>
        </w:rPr>
      </w:pPr>
      <w:r w:rsidRPr="004A7499">
        <w:rPr>
          <w:color w:val="000000" w:themeColor="text1"/>
        </w:rPr>
        <w:t>− Procedura zgłaszania i usuwania wad.</w:t>
      </w:r>
    </w:p>
    <w:p w14:paraId="420D26C1" w14:textId="54FBA9D9" w:rsidR="002A45A8" w:rsidRPr="004A7499" w:rsidRDefault="002A45A8" w:rsidP="002A45A8">
      <w:pPr>
        <w:rPr>
          <w:color w:val="000000" w:themeColor="text1"/>
        </w:rPr>
      </w:pPr>
      <w:r w:rsidRPr="004A7499">
        <w:rPr>
          <w:color w:val="000000" w:themeColor="text1"/>
        </w:rPr>
        <w:t xml:space="preserve">Powyższa lista opracowań nie jest wyczerpująca i stanowi uzupełnienie ogólnych zobowiązań Wykonawcy w ramach </w:t>
      </w:r>
      <w:r w:rsidR="00053521">
        <w:rPr>
          <w:color w:val="000000" w:themeColor="text1"/>
        </w:rPr>
        <w:t>umowy</w:t>
      </w:r>
      <w:r w:rsidRPr="004A7499">
        <w:rPr>
          <w:color w:val="000000" w:themeColor="text1"/>
        </w:rPr>
        <w:t>. Dla prac, dla których będzie to niezbędne, w przypadku kiedy Dokumentacja dostarczona Wykonawcy będzie niewystarczająca Wykonawca zobowiązany jest przed rozpoczęciem tych prac, opracować rozwiązania (rysunki np. w formie szkicowej) i uzgodnić je z Zamawiającym</w:t>
      </w:r>
      <w:r w:rsidR="00CD40EC" w:rsidRPr="004A7499">
        <w:rPr>
          <w:color w:val="000000" w:themeColor="text1"/>
        </w:rPr>
        <w:t xml:space="preserve"> i Projektantem</w:t>
      </w:r>
      <w:r w:rsidRPr="004A7499">
        <w:rPr>
          <w:color w:val="000000" w:themeColor="text1"/>
        </w:rPr>
        <w:t>, i zgodnie z nimi realizować prace. Koszty uwzględnia Wykonawca w ofercie.</w:t>
      </w:r>
    </w:p>
    <w:p w14:paraId="0D94A4E4" w14:textId="168F0B12" w:rsidR="002A45A8" w:rsidRPr="004A7499" w:rsidRDefault="005D53DB" w:rsidP="005D53DB">
      <w:pPr>
        <w:pStyle w:val="Nagwek2"/>
        <w:rPr>
          <w:color w:val="000000" w:themeColor="text1"/>
        </w:rPr>
      </w:pPr>
      <w:bookmarkStart w:id="15" w:name="_Toc98250104"/>
      <w:r w:rsidRPr="004A7499">
        <w:rPr>
          <w:color w:val="000000" w:themeColor="text1"/>
        </w:rPr>
        <w:t xml:space="preserve">Ogólne wymagania dotyczące prac </w:t>
      </w:r>
      <w:r w:rsidR="009F783D" w:rsidRPr="004A7499">
        <w:rPr>
          <w:color w:val="000000" w:themeColor="text1"/>
        </w:rPr>
        <w:t xml:space="preserve">BUDOWLANYCH, </w:t>
      </w:r>
      <w:r w:rsidRPr="004A7499">
        <w:rPr>
          <w:color w:val="000000" w:themeColor="text1"/>
        </w:rPr>
        <w:t>technicznych, montażowych</w:t>
      </w:r>
      <w:bookmarkEnd w:id="15"/>
    </w:p>
    <w:p w14:paraId="31ED56BE" w14:textId="55AFC77E" w:rsidR="002A45A8" w:rsidRPr="004A7499" w:rsidRDefault="002A45A8" w:rsidP="002A45A8">
      <w:pPr>
        <w:rPr>
          <w:color w:val="000000" w:themeColor="text1"/>
        </w:rPr>
      </w:pPr>
      <w:r w:rsidRPr="004A7499">
        <w:rPr>
          <w:color w:val="000000" w:themeColor="text1"/>
        </w:rPr>
        <w:t xml:space="preserve">Wykonawca jest odpowiedzialny za jakość ich wykonania oraz ich zgodność z dokumentacją projektową, </w:t>
      </w:r>
      <w:r w:rsidR="00053521">
        <w:rPr>
          <w:color w:val="000000" w:themeColor="text1"/>
        </w:rPr>
        <w:t xml:space="preserve">STWIORB </w:t>
      </w:r>
      <w:r w:rsidR="00053521" w:rsidRPr="004A7499">
        <w:rPr>
          <w:color w:val="000000" w:themeColor="text1"/>
        </w:rPr>
        <w:t xml:space="preserve"> </w:t>
      </w:r>
      <w:r w:rsidRPr="004A7499">
        <w:rPr>
          <w:color w:val="000000" w:themeColor="text1"/>
        </w:rPr>
        <w:t>oraz przepisami prawa budowlanego i sztuką budowlaną.</w:t>
      </w:r>
    </w:p>
    <w:p w14:paraId="79258D30" w14:textId="02733DBD" w:rsidR="002A45A8" w:rsidRPr="004A7499" w:rsidRDefault="002A45A8" w:rsidP="00E8593B">
      <w:pPr>
        <w:pStyle w:val="Nagwek2"/>
        <w:rPr>
          <w:color w:val="000000" w:themeColor="text1"/>
        </w:rPr>
      </w:pPr>
      <w:bookmarkStart w:id="16" w:name="_Toc98250105"/>
      <w:r w:rsidRPr="004A7499">
        <w:rPr>
          <w:color w:val="000000" w:themeColor="text1"/>
        </w:rPr>
        <w:t>Przekazanie terenu.</w:t>
      </w:r>
      <w:bookmarkEnd w:id="16"/>
    </w:p>
    <w:p w14:paraId="7AAF2ED3" w14:textId="2EE297C2" w:rsidR="002A45A8" w:rsidRPr="004A7499" w:rsidRDefault="002A45A8" w:rsidP="002A45A8">
      <w:pPr>
        <w:rPr>
          <w:color w:val="000000" w:themeColor="text1"/>
        </w:rPr>
      </w:pPr>
      <w:r w:rsidRPr="004A7499">
        <w:rPr>
          <w:color w:val="000000" w:themeColor="text1"/>
        </w:rPr>
        <w:t xml:space="preserve">Zamawiający w terminie określonym w dokumentach umowy przekaże Wykonawcy teren montażu wraz ze wszystkimi wymaganymi uzgodnieniami prawnymi i administracyjnymi oraz egzemplarz dokumentacji projektowej i komplet OPZ. </w:t>
      </w:r>
    </w:p>
    <w:p w14:paraId="2DA43DDA" w14:textId="08A86ADD" w:rsidR="002A45A8" w:rsidRPr="004A7499" w:rsidRDefault="002A45A8" w:rsidP="00E8593B">
      <w:pPr>
        <w:pStyle w:val="Nagwek2"/>
        <w:rPr>
          <w:color w:val="000000" w:themeColor="text1"/>
        </w:rPr>
      </w:pPr>
      <w:bookmarkStart w:id="17" w:name="_Toc98250106"/>
      <w:r w:rsidRPr="004A7499">
        <w:rPr>
          <w:color w:val="000000" w:themeColor="text1"/>
        </w:rPr>
        <w:t xml:space="preserve">Zagospodarowanie terenu </w:t>
      </w:r>
      <w:bookmarkEnd w:id="17"/>
    </w:p>
    <w:p w14:paraId="10E5AEF0" w14:textId="04B415CE" w:rsidR="002A45A8" w:rsidRPr="004A7499" w:rsidRDefault="002A45A8" w:rsidP="002A45A8">
      <w:pPr>
        <w:rPr>
          <w:color w:val="000000" w:themeColor="text1"/>
        </w:rPr>
      </w:pPr>
      <w:r w:rsidRPr="004A7499">
        <w:rPr>
          <w:color w:val="000000" w:themeColor="text1"/>
        </w:rPr>
        <w:t>Przed rozpoczęciem prac należy dokonać zagospodarowania terenu</w:t>
      </w:r>
      <w:r w:rsidR="00B75E54" w:rsidRPr="004A7499">
        <w:rPr>
          <w:color w:val="000000" w:themeColor="text1"/>
        </w:rPr>
        <w:t xml:space="preserve"> robót budowlanych i  </w:t>
      </w:r>
      <w:r w:rsidRPr="004A7499">
        <w:rPr>
          <w:color w:val="000000" w:themeColor="text1"/>
        </w:rPr>
        <w:t>montażu, co najmniej w zakresie:</w:t>
      </w:r>
    </w:p>
    <w:p w14:paraId="5674DF63" w14:textId="770EFF2F" w:rsidR="002A45A8" w:rsidRPr="004A7499" w:rsidRDefault="002A45A8" w:rsidP="004F6854">
      <w:pPr>
        <w:pStyle w:val="Akapitzlist"/>
        <w:numPr>
          <w:ilvl w:val="0"/>
          <w:numId w:val="41"/>
        </w:numPr>
        <w:rPr>
          <w:color w:val="000000" w:themeColor="text1"/>
        </w:rPr>
      </w:pPr>
      <w:r w:rsidRPr="004A7499">
        <w:rPr>
          <w:color w:val="000000" w:themeColor="text1"/>
        </w:rPr>
        <w:t>ogrodzenia terenu i wyznaczenia stref niedostępnych osobom trzecim, np. barierkami.</w:t>
      </w:r>
    </w:p>
    <w:p w14:paraId="5CAACDA0" w14:textId="38781210" w:rsidR="002A45A8" w:rsidRPr="004A7499" w:rsidRDefault="002A45A8" w:rsidP="004F6854">
      <w:pPr>
        <w:pStyle w:val="Akapitzlist"/>
        <w:numPr>
          <w:ilvl w:val="0"/>
          <w:numId w:val="41"/>
        </w:numPr>
        <w:rPr>
          <w:color w:val="000000" w:themeColor="text1"/>
        </w:rPr>
      </w:pPr>
      <w:r w:rsidRPr="004A7499">
        <w:rPr>
          <w:color w:val="000000" w:themeColor="text1"/>
        </w:rPr>
        <w:t>urządzenie składowisk materiałów i wyrobów</w:t>
      </w:r>
    </w:p>
    <w:p w14:paraId="42071B79" w14:textId="198920A6" w:rsidR="002A45A8" w:rsidRPr="004A7499" w:rsidRDefault="002A45A8" w:rsidP="004F6854">
      <w:pPr>
        <w:pStyle w:val="Akapitzlist"/>
        <w:numPr>
          <w:ilvl w:val="0"/>
          <w:numId w:val="41"/>
        </w:numPr>
        <w:rPr>
          <w:color w:val="000000" w:themeColor="text1"/>
        </w:rPr>
      </w:pPr>
      <w:r w:rsidRPr="004A7499">
        <w:rPr>
          <w:color w:val="000000" w:themeColor="text1"/>
        </w:rPr>
        <w:t>wymagań określonych w warunkach użytkowania terenu ZDM oraz ZZM</w:t>
      </w:r>
    </w:p>
    <w:p w14:paraId="25B5D237" w14:textId="77777777" w:rsidR="002A45A8" w:rsidRPr="004A7499" w:rsidRDefault="002A45A8" w:rsidP="002A45A8">
      <w:pPr>
        <w:rPr>
          <w:color w:val="000000" w:themeColor="text1"/>
        </w:rPr>
      </w:pPr>
      <w:r w:rsidRPr="004A7499">
        <w:rPr>
          <w:color w:val="000000" w:themeColor="text1"/>
        </w:rPr>
        <w:t>Dla pojazdów używanych w trakcie wykonywania prac technicznych należy wyznaczyć miejsca postojowe na terenie montażu.</w:t>
      </w:r>
    </w:p>
    <w:p w14:paraId="17B85639" w14:textId="5385088F" w:rsidR="002A45A8" w:rsidRPr="004A7499" w:rsidRDefault="002A45A8" w:rsidP="002A45A8">
      <w:pPr>
        <w:rPr>
          <w:color w:val="000000" w:themeColor="text1"/>
        </w:rPr>
      </w:pPr>
      <w:r w:rsidRPr="004A7499">
        <w:rPr>
          <w:color w:val="000000" w:themeColor="text1"/>
        </w:rPr>
        <w:t>Wykonawca zobowiązany jest do zabezpieczenia terenu montażu w okresie trwania realizacji kontraktu aż do</w:t>
      </w:r>
      <w:r w:rsidR="00053521">
        <w:rPr>
          <w:color w:val="000000" w:themeColor="text1"/>
        </w:rPr>
        <w:t xml:space="preserve"> </w:t>
      </w:r>
      <w:r w:rsidRPr="004A7499">
        <w:rPr>
          <w:color w:val="000000" w:themeColor="text1"/>
        </w:rPr>
        <w:t>zakończenia i odbioru ostatecznego prac.</w:t>
      </w:r>
    </w:p>
    <w:p w14:paraId="15D095A9" w14:textId="77777777" w:rsidR="002A45A8" w:rsidRPr="004A7499" w:rsidRDefault="002A45A8" w:rsidP="002A45A8">
      <w:pPr>
        <w:rPr>
          <w:color w:val="000000" w:themeColor="text1"/>
        </w:rPr>
      </w:pPr>
      <w:r w:rsidRPr="004A7499">
        <w:rPr>
          <w:color w:val="000000" w:themeColor="text1"/>
        </w:rPr>
        <w:t>Wykonawcza dostarczy, zainstaluje i będzie utrzymywać tymczasowe urządzenia zabezpieczające, w tym: ogrodzenia, poręcze, znaki ostrzegawcze, środki niezbędne do ochrony prac, wygody społeczności i innych.</w:t>
      </w:r>
    </w:p>
    <w:p w14:paraId="7E0A3CC6" w14:textId="77777777" w:rsidR="002A45A8" w:rsidRPr="004A7499" w:rsidRDefault="002A45A8" w:rsidP="002A45A8">
      <w:pPr>
        <w:rPr>
          <w:color w:val="000000" w:themeColor="text1"/>
        </w:rPr>
      </w:pPr>
      <w:r w:rsidRPr="004A7499">
        <w:rPr>
          <w:color w:val="000000" w:themeColor="text1"/>
        </w:rPr>
        <w:t>Koszt zabezpieczenia terenu montażu nie podlega odrębnej zapłacie i przyjmuje się, że jest włączony w cenę umowy.</w:t>
      </w:r>
    </w:p>
    <w:p w14:paraId="145BE589" w14:textId="41874CDB" w:rsidR="002A45A8" w:rsidRPr="004A7499" w:rsidRDefault="002A45A8" w:rsidP="002A45A8">
      <w:pPr>
        <w:rPr>
          <w:color w:val="000000" w:themeColor="text1"/>
        </w:rPr>
      </w:pPr>
      <w:r w:rsidRPr="004A7499">
        <w:rPr>
          <w:color w:val="000000" w:themeColor="text1"/>
        </w:rPr>
        <w:t>Dokumentacja projektowa</w:t>
      </w:r>
    </w:p>
    <w:p w14:paraId="24818366" w14:textId="77777777" w:rsidR="002A45A8" w:rsidRPr="004A7499" w:rsidRDefault="002A45A8" w:rsidP="002A45A8">
      <w:pPr>
        <w:rPr>
          <w:color w:val="000000" w:themeColor="text1"/>
        </w:rPr>
      </w:pPr>
      <w:r w:rsidRPr="004A7499">
        <w:rPr>
          <w:color w:val="000000" w:themeColor="text1"/>
        </w:rPr>
        <w:t>Dokumentacja projektowa będzie zawierać rysunki i dokumenty, zgodne z wykazem podanym w umowie, dostarczaną przez:</w:t>
      </w:r>
    </w:p>
    <w:p w14:paraId="179AB69A" w14:textId="77777777" w:rsidR="002A45A8" w:rsidRPr="004A7499" w:rsidRDefault="002A45A8" w:rsidP="002A45A8">
      <w:pPr>
        <w:rPr>
          <w:color w:val="000000" w:themeColor="text1"/>
        </w:rPr>
      </w:pPr>
      <w:r w:rsidRPr="004A7499">
        <w:rPr>
          <w:color w:val="000000" w:themeColor="text1"/>
        </w:rPr>
        <w:t>− Zamawiającego,</w:t>
      </w:r>
    </w:p>
    <w:p w14:paraId="255BDD8E" w14:textId="77777777" w:rsidR="002A45A8" w:rsidRPr="004A7499" w:rsidRDefault="002A45A8" w:rsidP="002A45A8">
      <w:pPr>
        <w:rPr>
          <w:color w:val="000000" w:themeColor="text1"/>
        </w:rPr>
      </w:pPr>
      <w:r w:rsidRPr="004A7499">
        <w:rPr>
          <w:color w:val="000000" w:themeColor="text1"/>
        </w:rPr>
        <w:lastRenderedPageBreak/>
        <w:t>Dopuszcza się do stosowania wyroby wykonane wg dokumentacji indywidualnej (warsztatowej), dla której dostawca wyda oświadczenie wskazujące, że zapewniono zgodność wyrobu z dokumentacją oraz przepisami i odpowiednimi normami.</w:t>
      </w:r>
    </w:p>
    <w:p w14:paraId="6530BA20" w14:textId="031BFB35" w:rsidR="002A45A8" w:rsidRPr="004A7499" w:rsidRDefault="002A45A8" w:rsidP="002A45A8">
      <w:pPr>
        <w:rPr>
          <w:color w:val="000000" w:themeColor="text1"/>
        </w:rPr>
      </w:pPr>
      <w:r w:rsidRPr="004A7499">
        <w:rPr>
          <w:color w:val="000000" w:themeColor="text1"/>
        </w:rPr>
        <w:t>Oświadczenie takie zgodnie z art. 46 ustawy Prawo budowlane winno być przechowywane przez Zamawiającego przez okres realizowanych prac. Protokoły powinny zawierać potwierdzenie zgodności wykonania z przepisami techniczno-wykonawczymi, polskimi normami oraz potwierdzenie bezpieczeństwa użytkowania.</w:t>
      </w:r>
    </w:p>
    <w:p w14:paraId="41CD5F93" w14:textId="392AD2B9" w:rsidR="002A45A8" w:rsidRPr="004A7499" w:rsidRDefault="002A45A8" w:rsidP="002A45A8">
      <w:pPr>
        <w:rPr>
          <w:color w:val="000000" w:themeColor="text1"/>
        </w:rPr>
      </w:pPr>
      <w:r w:rsidRPr="004A7499">
        <w:rPr>
          <w:color w:val="000000" w:themeColor="text1"/>
        </w:rPr>
        <w:t xml:space="preserve">Kolejność sczytywania danych z dokumentacji projektowej. </w:t>
      </w:r>
    </w:p>
    <w:p w14:paraId="7ED86656" w14:textId="77777777" w:rsidR="002A45A8" w:rsidRPr="004A7499" w:rsidRDefault="002A45A8" w:rsidP="002A45A8">
      <w:pPr>
        <w:rPr>
          <w:color w:val="000000" w:themeColor="text1"/>
        </w:rPr>
      </w:pPr>
      <w:r w:rsidRPr="004A7499">
        <w:rPr>
          <w:color w:val="000000" w:themeColor="text1"/>
        </w:rPr>
        <w:t>Podstawowym opracowaniem dokumentacji projektowej jest:</w:t>
      </w:r>
    </w:p>
    <w:p w14:paraId="4230263B" w14:textId="486BED01" w:rsidR="002A45A8" w:rsidRPr="004A7499" w:rsidRDefault="002A45A8" w:rsidP="002A45A8">
      <w:pPr>
        <w:rPr>
          <w:color w:val="000000" w:themeColor="text1"/>
        </w:rPr>
      </w:pPr>
      <w:r w:rsidRPr="004A7499">
        <w:rPr>
          <w:color w:val="000000" w:themeColor="text1"/>
        </w:rPr>
        <w:t xml:space="preserve">Projekt </w:t>
      </w:r>
      <w:r w:rsidR="00CD40EC" w:rsidRPr="004A7499">
        <w:rPr>
          <w:color w:val="000000" w:themeColor="text1"/>
        </w:rPr>
        <w:t>wykonawczy</w:t>
      </w:r>
      <w:r w:rsidRPr="004A7499">
        <w:rPr>
          <w:color w:val="000000" w:themeColor="text1"/>
        </w:rPr>
        <w:t xml:space="preserve"> tymczasowego pawilonu wystawienniczo-rekreacyjnego przy ul. Towarowej 25 (r. Grzybowskiej) na działce nr 35 i 43</w:t>
      </w:r>
      <w:r w:rsidR="00B1528A" w:rsidRPr="004A7499">
        <w:rPr>
          <w:color w:val="000000" w:themeColor="text1"/>
        </w:rPr>
        <w:t>/1, 43/2</w:t>
      </w:r>
      <w:r w:rsidRPr="004A7499">
        <w:rPr>
          <w:color w:val="000000" w:themeColor="text1"/>
        </w:rPr>
        <w:t xml:space="preserve"> z obrębu nr 60406 autor: arch. Marek </w:t>
      </w:r>
      <w:proofErr w:type="spellStart"/>
      <w:r w:rsidRPr="004A7499">
        <w:rPr>
          <w:color w:val="000000" w:themeColor="text1"/>
        </w:rPr>
        <w:t>Happach</w:t>
      </w:r>
      <w:proofErr w:type="spellEnd"/>
    </w:p>
    <w:p w14:paraId="4C37796E" w14:textId="77777777" w:rsidR="002A45A8" w:rsidRPr="004A7499" w:rsidRDefault="002A45A8" w:rsidP="002A45A8">
      <w:pPr>
        <w:rPr>
          <w:color w:val="000000" w:themeColor="text1"/>
        </w:rPr>
      </w:pPr>
      <w:r w:rsidRPr="004A7499">
        <w:rPr>
          <w:color w:val="000000" w:themeColor="text1"/>
        </w:rPr>
        <w:t>Aktualny i obowiązujący projekt zagospodarowania terenu:</w:t>
      </w:r>
    </w:p>
    <w:p w14:paraId="6023E55D" w14:textId="02E6F858" w:rsidR="002A45A8" w:rsidRPr="004A7499" w:rsidRDefault="002A45A8" w:rsidP="002A45A8">
      <w:pPr>
        <w:rPr>
          <w:color w:val="000000" w:themeColor="text1"/>
        </w:rPr>
      </w:pPr>
      <w:r w:rsidRPr="004A7499">
        <w:rPr>
          <w:color w:val="000000" w:themeColor="text1"/>
        </w:rPr>
        <w:t>Projekt zagospodarowania terenu dla tymczasowego pawilonu wystawienniczo-rekreacyjnego „Pokój na lato” przy ul. Towarowej 25 (r. Grzybowskiej) na działce nr  35 i 43</w:t>
      </w:r>
      <w:r w:rsidR="00D166A6" w:rsidRPr="004A7499">
        <w:rPr>
          <w:color w:val="000000" w:themeColor="text1"/>
        </w:rPr>
        <w:t>/1. 43/2</w:t>
      </w:r>
      <w:r w:rsidRPr="004A7499">
        <w:rPr>
          <w:color w:val="000000" w:themeColor="text1"/>
        </w:rPr>
        <w:t xml:space="preserve"> z obrębu nr 60406 z 1</w:t>
      </w:r>
      <w:r w:rsidR="00D166A6" w:rsidRPr="004A7499">
        <w:rPr>
          <w:color w:val="000000" w:themeColor="text1"/>
        </w:rPr>
        <w:t>7</w:t>
      </w:r>
      <w:r w:rsidRPr="004A7499">
        <w:rPr>
          <w:color w:val="000000" w:themeColor="text1"/>
        </w:rPr>
        <w:t>.01.2</w:t>
      </w:r>
      <w:r w:rsidR="00B1528A" w:rsidRPr="004A7499">
        <w:rPr>
          <w:color w:val="000000" w:themeColor="text1"/>
        </w:rPr>
        <w:t>022</w:t>
      </w:r>
      <w:r w:rsidRPr="004A7499">
        <w:rPr>
          <w:color w:val="000000" w:themeColor="text1"/>
        </w:rPr>
        <w:t>r.</w:t>
      </w:r>
    </w:p>
    <w:p w14:paraId="6A8CC705" w14:textId="13569328" w:rsidR="002A45A8" w:rsidRPr="004A7499" w:rsidRDefault="002A45A8" w:rsidP="002A45A8">
      <w:pPr>
        <w:rPr>
          <w:color w:val="000000" w:themeColor="text1"/>
        </w:rPr>
      </w:pPr>
      <w:r w:rsidRPr="004A7499">
        <w:rPr>
          <w:color w:val="000000" w:themeColor="text1"/>
        </w:rPr>
        <w:t>Zgodność prac z dokumentacją projektową i Opisem Przedmiotu Zamówienia</w:t>
      </w:r>
    </w:p>
    <w:p w14:paraId="05370796" w14:textId="435AA6AA" w:rsidR="002A45A8" w:rsidRPr="004A7499" w:rsidRDefault="002A45A8" w:rsidP="002A45A8">
      <w:pPr>
        <w:rPr>
          <w:color w:val="000000" w:themeColor="text1"/>
        </w:rPr>
      </w:pPr>
      <w:r w:rsidRPr="004A7499">
        <w:rPr>
          <w:color w:val="000000" w:themeColor="text1"/>
        </w:rPr>
        <w:t xml:space="preserve">Dokumentacja projektowa, </w:t>
      </w:r>
      <w:r w:rsidR="00AC1C14" w:rsidRPr="004A7499">
        <w:rPr>
          <w:color w:val="000000" w:themeColor="text1"/>
        </w:rPr>
        <w:t xml:space="preserve">Specyfikacja techniczna wykonania i odbioru robót budowlanych obejmująca również </w:t>
      </w:r>
      <w:r w:rsidRPr="004A7499">
        <w:rPr>
          <w:color w:val="000000" w:themeColor="text1"/>
        </w:rPr>
        <w:t>OPZ oraz dodatkowe dokumenty przekazane przez Zamawiającego Wykonawcy stanowią część umowy, a wymagania wyszczególnione w choćby jednym z nich są obowiązujące dla Wykonawcy tak jakby zawarte były w całej dokumentacji.</w:t>
      </w:r>
    </w:p>
    <w:p w14:paraId="1F96E452" w14:textId="0A1829F1" w:rsidR="002A45A8" w:rsidRPr="004A7499" w:rsidRDefault="002A45A8" w:rsidP="002A45A8">
      <w:pPr>
        <w:rPr>
          <w:color w:val="000000" w:themeColor="text1"/>
        </w:rPr>
      </w:pPr>
      <w:r w:rsidRPr="004A7499">
        <w:rPr>
          <w:color w:val="000000" w:themeColor="text1"/>
        </w:rPr>
        <w:t>Wykonawca nie może wykorzystywać błędów w dokumentach kontraktowych, a ich wykryciu winien natychmiast powiadomić Zamawiającego, który wspólnie z Wykonawcą dokona odpowiednich zmian i poprawek.</w:t>
      </w:r>
    </w:p>
    <w:p w14:paraId="7AC1ED96" w14:textId="77777777" w:rsidR="002A45A8" w:rsidRPr="004A7499" w:rsidRDefault="002A45A8" w:rsidP="002A45A8">
      <w:pPr>
        <w:rPr>
          <w:color w:val="000000" w:themeColor="text1"/>
        </w:rPr>
      </w:pPr>
      <w:r w:rsidRPr="004A7499">
        <w:rPr>
          <w:color w:val="000000" w:themeColor="text1"/>
        </w:rPr>
        <w:t>W przypadku rozbieżności opis wymiarów ważniejszy jest od odczytu ze skali rysunków.</w:t>
      </w:r>
    </w:p>
    <w:p w14:paraId="7CC47E7D" w14:textId="77777777" w:rsidR="002A45A8" w:rsidRPr="004A7499" w:rsidRDefault="002A45A8" w:rsidP="002A45A8">
      <w:pPr>
        <w:rPr>
          <w:color w:val="000000" w:themeColor="text1"/>
        </w:rPr>
      </w:pPr>
      <w:r w:rsidRPr="004A7499">
        <w:rPr>
          <w:color w:val="000000" w:themeColor="text1"/>
        </w:rPr>
        <w:t>Wszystkie wykonane prace i dostarczone materiały będą zgodne z dokumentacją projektową i OPZ.</w:t>
      </w:r>
    </w:p>
    <w:p w14:paraId="193569F0" w14:textId="77777777" w:rsidR="002A45A8" w:rsidRPr="004A7499" w:rsidRDefault="002A45A8" w:rsidP="002A45A8">
      <w:pPr>
        <w:rPr>
          <w:color w:val="000000" w:themeColor="text1"/>
        </w:rPr>
      </w:pPr>
      <w:r w:rsidRPr="004A7499">
        <w:rPr>
          <w:color w:val="000000" w:themeColor="text1"/>
        </w:rPr>
        <w:t>W przypadku, gdy materiały lub prace nie będą w pełni zgodne z dokumentacją projektową lub OPZ i wpłynie to na niezadowalającą, jakość elementu pawilonu, to takie materiały zostaną zastąpione innymi, a elementy rozebrane i wykonane ponownie na koszt Wykonawcy.</w:t>
      </w:r>
    </w:p>
    <w:p w14:paraId="2DF5D57C" w14:textId="102A8723" w:rsidR="002A45A8" w:rsidRPr="004A7499" w:rsidRDefault="002A45A8" w:rsidP="002A45A8">
      <w:pPr>
        <w:rPr>
          <w:color w:val="000000" w:themeColor="text1"/>
        </w:rPr>
      </w:pPr>
      <w:r w:rsidRPr="004A7499">
        <w:rPr>
          <w:color w:val="000000" w:themeColor="text1"/>
        </w:rPr>
        <w:t xml:space="preserve">Zaplecze </w:t>
      </w:r>
    </w:p>
    <w:p w14:paraId="4B0BC279" w14:textId="77777777" w:rsidR="002A45A8" w:rsidRPr="004A7499" w:rsidRDefault="002A45A8" w:rsidP="002A45A8">
      <w:pPr>
        <w:rPr>
          <w:color w:val="000000" w:themeColor="text1"/>
        </w:rPr>
      </w:pPr>
      <w:r w:rsidRPr="004A7499">
        <w:rPr>
          <w:color w:val="000000" w:themeColor="text1"/>
        </w:rPr>
        <w:t xml:space="preserve">− Wykonawca zapewni zaplecze we własnym zakresie i na własny koszt. </w:t>
      </w:r>
    </w:p>
    <w:p w14:paraId="68B652AC" w14:textId="63908375" w:rsidR="002A45A8" w:rsidRPr="004A7499" w:rsidRDefault="002A45A8" w:rsidP="002A45A8">
      <w:pPr>
        <w:rPr>
          <w:color w:val="000000" w:themeColor="text1"/>
        </w:rPr>
      </w:pPr>
      <w:r w:rsidRPr="004A7499">
        <w:rPr>
          <w:color w:val="000000" w:themeColor="text1"/>
        </w:rPr>
        <w:t>− Wykonawca we własnym zakresie zapewni łączność telefoniczną na własny użytek. Wykonawca poniesie wszystkie opłaty z tym związane.</w:t>
      </w:r>
    </w:p>
    <w:p w14:paraId="358E8EBD" w14:textId="77777777" w:rsidR="002A45A8" w:rsidRPr="004A7499" w:rsidRDefault="002A45A8" w:rsidP="002A45A8">
      <w:pPr>
        <w:rPr>
          <w:color w:val="000000" w:themeColor="text1"/>
        </w:rPr>
      </w:pPr>
      <w:r w:rsidRPr="004A7499">
        <w:rPr>
          <w:color w:val="000000" w:themeColor="text1"/>
        </w:rPr>
        <w:t>− Wykonawca po wykonaniu stosownych przyłączy może korzystać z energii elektrycznej, wody i kanalizacji dla</w:t>
      </w:r>
    </w:p>
    <w:p w14:paraId="3906C4F9" w14:textId="77777777" w:rsidR="002A45A8" w:rsidRPr="004A7499" w:rsidRDefault="002A45A8" w:rsidP="002A45A8">
      <w:pPr>
        <w:rPr>
          <w:color w:val="000000" w:themeColor="text1"/>
        </w:rPr>
      </w:pPr>
      <w:r w:rsidRPr="004A7499">
        <w:rPr>
          <w:color w:val="000000" w:themeColor="text1"/>
        </w:rPr>
        <w:t xml:space="preserve">potrzeb realizacji zamówienia i do celów socjalnych. </w:t>
      </w:r>
    </w:p>
    <w:p w14:paraId="53BF55E7" w14:textId="77777777" w:rsidR="002A45A8" w:rsidRPr="004A7499" w:rsidRDefault="002A45A8" w:rsidP="002A45A8">
      <w:pPr>
        <w:rPr>
          <w:color w:val="000000" w:themeColor="text1"/>
        </w:rPr>
      </w:pPr>
      <w:r w:rsidRPr="004A7499">
        <w:rPr>
          <w:color w:val="000000" w:themeColor="text1"/>
        </w:rPr>
        <w:t>- Zamawiający na swój koszt zapewni właściwą ochronę placu montażu, po zakończeniu prac dziennych.</w:t>
      </w:r>
    </w:p>
    <w:p w14:paraId="77995ECA" w14:textId="4F3E2F32" w:rsidR="002A45A8" w:rsidRPr="004A7499" w:rsidRDefault="002A45A8" w:rsidP="002A45A8">
      <w:pPr>
        <w:rPr>
          <w:color w:val="000000" w:themeColor="text1"/>
        </w:rPr>
      </w:pPr>
      <w:r w:rsidRPr="004A7499">
        <w:rPr>
          <w:color w:val="000000" w:themeColor="text1"/>
        </w:rPr>
        <w:t>Wykonawca ustali adres pocztowy do korespondencji.</w:t>
      </w:r>
    </w:p>
    <w:p w14:paraId="36BEFC61" w14:textId="77777777" w:rsidR="004F6854" w:rsidRPr="004A7499" w:rsidRDefault="004F6854">
      <w:pPr>
        <w:suppressAutoHyphens w:val="0"/>
        <w:rPr>
          <w:rFonts w:asciiTheme="majorHAnsi" w:eastAsiaTheme="majorEastAsia" w:hAnsiTheme="majorHAnsi" w:cstheme="majorBidi"/>
          <w:caps/>
          <w:color w:val="000000" w:themeColor="text1"/>
          <w:spacing w:val="-10"/>
          <w:sz w:val="24"/>
          <w:szCs w:val="18"/>
          <w:lang w:eastAsia="en-US"/>
        </w:rPr>
      </w:pPr>
      <w:r w:rsidRPr="004A7499">
        <w:rPr>
          <w:color w:val="000000" w:themeColor="text1"/>
        </w:rPr>
        <w:br w:type="page"/>
      </w:r>
    </w:p>
    <w:p w14:paraId="27A5855D" w14:textId="3CB63FEB" w:rsidR="002A45A8" w:rsidRPr="004A7499" w:rsidRDefault="002A45A8" w:rsidP="00B81C4F">
      <w:pPr>
        <w:pStyle w:val="Nagwek2"/>
        <w:rPr>
          <w:color w:val="000000" w:themeColor="text1"/>
        </w:rPr>
      </w:pPr>
      <w:bookmarkStart w:id="18" w:name="_Toc98250107"/>
      <w:r w:rsidRPr="004A7499">
        <w:rPr>
          <w:color w:val="000000" w:themeColor="text1"/>
        </w:rPr>
        <w:lastRenderedPageBreak/>
        <w:t>Ochrona środowiska w czasie wykonywania prac</w:t>
      </w:r>
      <w:bookmarkEnd w:id="18"/>
    </w:p>
    <w:p w14:paraId="7C1BA675" w14:textId="55382A5C" w:rsidR="002A45A8" w:rsidRPr="004A7499" w:rsidRDefault="002A45A8" w:rsidP="002A45A8">
      <w:pPr>
        <w:rPr>
          <w:color w:val="000000" w:themeColor="text1"/>
        </w:rPr>
      </w:pPr>
      <w:r w:rsidRPr="004A7499">
        <w:rPr>
          <w:color w:val="000000" w:themeColor="text1"/>
        </w:rPr>
        <w:t>Wykonawca ma obowiązek znać i stosować w czasie prowadzenia prac wszelkie przepisy dotyczące ochrony</w:t>
      </w:r>
      <w:r w:rsidR="00B81C4F" w:rsidRPr="004A7499">
        <w:rPr>
          <w:color w:val="000000" w:themeColor="text1"/>
        </w:rPr>
        <w:t xml:space="preserve"> </w:t>
      </w:r>
      <w:r w:rsidRPr="004A7499">
        <w:rPr>
          <w:color w:val="000000" w:themeColor="text1"/>
        </w:rPr>
        <w:t>środowiska naturalnego.</w:t>
      </w:r>
    </w:p>
    <w:p w14:paraId="4BCDDDD3" w14:textId="77777777" w:rsidR="002A45A8" w:rsidRPr="004A7499" w:rsidRDefault="002A45A8" w:rsidP="002A45A8">
      <w:pPr>
        <w:rPr>
          <w:color w:val="000000" w:themeColor="text1"/>
        </w:rPr>
      </w:pPr>
      <w:r w:rsidRPr="004A7499">
        <w:rPr>
          <w:color w:val="000000" w:themeColor="text1"/>
        </w:rPr>
        <w:t>W okresie trwania prac technicznych Wykonawca będzie:</w:t>
      </w:r>
    </w:p>
    <w:p w14:paraId="33C3C34A" w14:textId="77777777" w:rsidR="002A45A8" w:rsidRPr="004A7499" w:rsidRDefault="002A45A8" w:rsidP="002A45A8">
      <w:pPr>
        <w:rPr>
          <w:color w:val="000000" w:themeColor="text1"/>
        </w:rPr>
      </w:pPr>
      <w:r w:rsidRPr="004A7499">
        <w:rPr>
          <w:color w:val="000000" w:themeColor="text1"/>
        </w:rPr>
        <w:t>− utrzymywać teren montażu w należytym porządku</w:t>
      </w:r>
    </w:p>
    <w:p w14:paraId="7827CD57" w14:textId="77777777" w:rsidR="002A45A8" w:rsidRPr="004A7499" w:rsidRDefault="002A45A8" w:rsidP="002A45A8">
      <w:pPr>
        <w:rPr>
          <w:color w:val="000000" w:themeColor="text1"/>
        </w:rPr>
      </w:pPr>
      <w:r w:rsidRPr="004A7499">
        <w:rPr>
          <w:color w:val="000000" w:themeColor="text1"/>
        </w:rPr>
        <w:t>− odpady i śmieci z terenu montażu będą zagospodarowane zgodnie z ustawą o odpadach i wywożone na bieżąco</w:t>
      </w:r>
    </w:p>
    <w:p w14:paraId="29FD6C2E" w14:textId="77777777" w:rsidR="002A45A8" w:rsidRPr="004A7499" w:rsidRDefault="002A45A8" w:rsidP="002A45A8">
      <w:pPr>
        <w:rPr>
          <w:color w:val="000000" w:themeColor="text1"/>
        </w:rPr>
      </w:pPr>
      <w:r w:rsidRPr="004A7499">
        <w:rPr>
          <w:color w:val="000000" w:themeColor="text1"/>
        </w:rPr>
        <w:t>− podejmować wszelkie uzasadnione kroki mające na celu stosowanie się do przepisów i norm dotyczących ochrony środowiska na terenie i wokół terenu montażu oraz będzie unikać uszkodzeń lub uciążliwości dla osób lub własności społecznej i innych, a wynikających ze skażenia, hałasu lub innych przyczyn powstałych w następstwie jego sposobu działania.</w:t>
      </w:r>
    </w:p>
    <w:p w14:paraId="7A2BF800" w14:textId="77777777" w:rsidR="002A45A8" w:rsidRPr="004A7499" w:rsidRDefault="002A45A8" w:rsidP="002A45A8">
      <w:pPr>
        <w:rPr>
          <w:color w:val="000000" w:themeColor="text1"/>
        </w:rPr>
      </w:pPr>
      <w:r w:rsidRPr="004A7499">
        <w:rPr>
          <w:color w:val="000000" w:themeColor="text1"/>
        </w:rPr>
        <w:t>Stosując się do tych wymagań będzie miał szczególny wzgląd na:</w:t>
      </w:r>
    </w:p>
    <w:p w14:paraId="03D6094C" w14:textId="77777777" w:rsidR="002A45A8" w:rsidRPr="004A7499" w:rsidRDefault="002A45A8" w:rsidP="002A45A8">
      <w:pPr>
        <w:rPr>
          <w:color w:val="000000" w:themeColor="text1"/>
        </w:rPr>
      </w:pPr>
      <w:r w:rsidRPr="004A7499">
        <w:rPr>
          <w:color w:val="000000" w:themeColor="text1"/>
        </w:rPr>
        <w:t>1) lokalizację warsztatów, składowisk i dróg dojazdowych</w:t>
      </w:r>
    </w:p>
    <w:p w14:paraId="452F4E4C" w14:textId="77777777" w:rsidR="002A45A8" w:rsidRPr="004A7499" w:rsidRDefault="002A45A8" w:rsidP="002A45A8">
      <w:pPr>
        <w:rPr>
          <w:color w:val="000000" w:themeColor="text1"/>
        </w:rPr>
      </w:pPr>
      <w:r w:rsidRPr="004A7499">
        <w:rPr>
          <w:color w:val="000000" w:themeColor="text1"/>
        </w:rPr>
        <w:t>2) środki ostrożności i zabezpieczenia przed:</w:t>
      </w:r>
    </w:p>
    <w:p w14:paraId="42DBA176" w14:textId="77777777" w:rsidR="002A45A8" w:rsidRPr="004A7499" w:rsidRDefault="002A45A8" w:rsidP="002A45A8">
      <w:pPr>
        <w:rPr>
          <w:color w:val="000000" w:themeColor="text1"/>
        </w:rPr>
      </w:pPr>
      <w:r w:rsidRPr="004A7499">
        <w:rPr>
          <w:color w:val="000000" w:themeColor="text1"/>
        </w:rPr>
        <w:t>− zanieczyszczeniem zbiorników i cieków wodnych pyłami lub substancjami toksycznymi,</w:t>
      </w:r>
    </w:p>
    <w:p w14:paraId="7ECDFC43" w14:textId="77777777" w:rsidR="002A45A8" w:rsidRPr="004A7499" w:rsidRDefault="002A45A8" w:rsidP="002A45A8">
      <w:pPr>
        <w:rPr>
          <w:color w:val="000000" w:themeColor="text1"/>
        </w:rPr>
      </w:pPr>
      <w:r w:rsidRPr="004A7499">
        <w:rPr>
          <w:color w:val="000000" w:themeColor="text1"/>
        </w:rPr>
        <w:t>− zanieczyszczeniem powietrza pyłami i gazami,</w:t>
      </w:r>
    </w:p>
    <w:p w14:paraId="3F5392B9" w14:textId="77777777" w:rsidR="002A45A8" w:rsidRPr="004A7499" w:rsidRDefault="002A45A8" w:rsidP="002A45A8">
      <w:pPr>
        <w:rPr>
          <w:color w:val="000000" w:themeColor="text1"/>
        </w:rPr>
      </w:pPr>
      <w:r w:rsidRPr="004A7499">
        <w:rPr>
          <w:color w:val="000000" w:themeColor="text1"/>
        </w:rPr>
        <w:t>− możliwością powstania pożaru.</w:t>
      </w:r>
    </w:p>
    <w:p w14:paraId="04308AC4" w14:textId="77777777" w:rsidR="002A45A8" w:rsidRPr="004A7499" w:rsidRDefault="002A45A8" w:rsidP="002A45A8">
      <w:pPr>
        <w:rPr>
          <w:color w:val="000000" w:themeColor="text1"/>
        </w:rPr>
      </w:pPr>
    </w:p>
    <w:p w14:paraId="55484696" w14:textId="5C0DBF77" w:rsidR="002A45A8" w:rsidRPr="004A7499" w:rsidRDefault="002A45A8" w:rsidP="002A45A8">
      <w:pPr>
        <w:rPr>
          <w:color w:val="000000" w:themeColor="text1"/>
        </w:rPr>
      </w:pPr>
      <w:r w:rsidRPr="004A7499">
        <w:rPr>
          <w:color w:val="000000" w:themeColor="text1"/>
        </w:rPr>
        <w:t>Ochrona przeciwpożarowa</w:t>
      </w:r>
    </w:p>
    <w:p w14:paraId="50C8C9F9" w14:textId="77777777" w:rsidR="002A45A8" w:rsidRPr="004A7499" w:rsidRDefault="002A45A8" w:rsidP="002A45A8">
      <w:pPr>
        <w:rPr>
          <w:color w:val="000000" w:themeColor="text1"/>
        </w:rPr>
      </w:pPr>
      <w:r w:rsidRPr="004A7499">
        <w:rPr>
          <w:color w:val="000000" w:themeColor="text1"/>
        </w:rPr>
        <w:t>Wykonawca będzie przestrzegać przepisów ochrony przeciwpożarowej.</w:t>
      </w:r>
    </w:p>
    <w:p w14:paraId="41F93B5C" w14:textId="77777777" w:rsidR="002A45A8" w:rsidRPr="004A7499" w:rsidRDefault="002A45A8" w:rsidP="002A45A8">
      <w:pPr>
        <w:rPr>
          <w:color w:val="000000" w:themeColor="text1"/>
        </w:rPr>
      </w:pPr>
      <w:r w:rsidRPr="004A7499">
        <w:rPr>
          <w:color w:val="000000" w:themeColor="text1"/>
        </w:rPr>
        <w:t>Wykonawca będzie utrzymywać sprawny sprzęt przeciwpożarowy, wymagany przez odpowiednie przepisy, na terenie montażu, w maszynach i pojazdach.</w:t>
      </w:r>
    </w:p>
    <w:p w14:paraId="11671377" w14:textId="77777777" w:rsidR="002A45A8" w:rsidRPr="004A7499" w:rsidRDefault="002A45A8" w:rsidP="002A45A8">
      <w:pPr>
        <w:rPr>
          <w:color w:val="000000" w:themeColor="text1"/>
        </w:rPr>
      </w:pPr>
      <w:r w:rsidRPr="004A7499">
        <w:rPr>
          <w:color w:val="000000" w:themeColor="text1"/>
        </w:rPr>
        <w:t>Materiały łatwopalne będą składowane w sposób zgodny z odpowiednimi przepisami i zabezpieczone przed dostępem osób trzecich.</w:t>
      </w:r>
    </w:p>
    <w:p w14:paraId="6BA0F8BA" w14:textId="3D2F7C24" w:rsidR="002A45A8" w:rsidRPr="004A7499" w:rsidRDefault="002A45A8" w:rsidP="002A45A8">
      <w:pPr>
        <w:rPr>
          <w:color w:val="000000" w:themeColor="text1"/>
        </w:rPr>
      </w:pPr>
      <w:r w:rsidRPr="004A7499">
        <w:rPr>
          <w:color w:val="000000" w:themeColor="text1"/>
        </w:rPr>
        <w:t>Wykonawca będzie odpowiedzialny za wszelkie straty spowodowane pożarem wywołanym, jako rezultat realizacji prac albo przez pracowników Wykonawcy.</w:t>
      </w:r>
    </w:p>
    <w:p w14:paraId="1972F228" w14:textId="66BDF658" w:rsidR="002A45A8" w:rsidRPr="004A7499" w:rsidRDefault="002A45A8" w:rsidP="00B81C4F">
      <w:pPr>
        <w:pStyle w:val="Nagwek2"/>
        <w:rPr>
          <w:color w:val="000000" w:themeColor="text1"/>
        </w:rPr>
      </w:pPr>
      <w:bookmarkStart w:id="19" w:name="_Toc98250108"/>
      <w:r w:rsidRPr="004A7499">
        <w:rPr>
          <w:color w:val="000000" w:themeColor="text1"/>
        </w:rPr>
        <w:t>Ochrona własności publicznej i prywatnej</w:t>
      </w:r>
      <w:bookmarkEnd w:id="19"/>
    </w:p>
    <w:p w14:paraId="69C0A24C" w14:textId="77777777" w:rsidR="002A45A8" w:rsidRPr="004A7499" w:rsidRDefault="002A45A8" w:rsidP="002A45A8">
      <w:pPr>
        <w:rPr>
          <w:color w:val="000000" w:themeColor="text1"/>
        </w:rPr>
      </w:pPr>
      <w:r w:rsidRPr="004A7499">
        <w:rPr>
          <w:color w:val="000000" w:themeColor="text1"/>
        </w:rPr>
        <w:t>O fakcie przypadkowego uszkodzenia instalacji na powierzchni ziemi lub urządzeń podziemnych, takie jak rurociągi, kable itp. Wykonawca bezzwłocznie powiadomi Zamawiającego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Wykonawca odpowiada za ewentualne zniszczenia chodników, ścieżki rowerowej – nawierzchni drogowych, powstałych w trakcie prac montażowych i demontażowych, wykonywanych przez Wykonawcę.</w:t>
      </w:r>
    </w:p>
    <w:p w14:paraId="2FD54343" w14:textId="61BA3F87" w:rsidR="002A45A8" w:rsidRPr="004A7499" w:rsidRDefault="002A45A8" w:rsidP="00B81C4F">
      <w:pPr>
        <w:pStyle w:val="Nagwek2"/>
        <w:rPr>
          <w:color w:val="000000" w:themeColor="text1"/>
        </w:rPr>
      </w:pPr>
      <w:bookmarkStart w:id="20" w:name="_Toc98250109"/>
      <w:r w:rsidRPr="004A7499">
        <w:rPr>
          <w:color w:val="000000" w:themeColor="text1"/>
        </w:rPr>
        <w:t>Bezpieczeństwo i higiena pracy</w:t>
      </w:r>
      <w:bookmarkEnd w:id="20"/>
    </w:p>
    <w:p w14:paraId="238228AC" w14:textId="77777777" w:rsidR="002A45A8" w:rsidRPr="004A7499" w:rsidRDefault="002A45A8" w:rsidP="002A45A8">
      <w:pPr>
        <w:rPr>
          <w:color w:val="000000" w:themeColor="text1"/>
        </w:rPr>
      </w:pPr>
      <w:r w:rsidRPr="004A7499">
        <w:rPr>
          <w:color w:val="000000" w:themeColor="text1"/>
        </w:rPr>
        <w:t>Podczas realizacji prac Wykonawca będzie przestrzegać przepisów dotyczących bezpieczeństwa i higieny pracy. W szczególności Wykonawca ma obowiązek zadbać, aby personel nie wykonywał pracy w warunkach niebezpiecznych, szkodliwych dla zdrowia. Pracownicy Wykonawcy używać będą jednolitych, estetycznych i przystosowanych do warunków pracy ubrań roboczych i stosowania odpowiedniego sprzętu ochrony osobistej.</w:t>
      </w:r>
    </w:p>
    <w:p w14:paraId="535F2553" w14:textId="77777777" w:rsidR="002A45A8" w:rsidRPr="004A7499" w:rsidRDefault="002A45A8" w:rsidP="002A45A8">
      <w:pPr>
        <w:rPr>
          <w:color w:val="000000" w:themeColor="text1"/>
        </w:rPr>
      </w:pPr>
      <w:r w:rsidRPr="004A7499">
        <w:rPr>
          <w:color w:val="000000" w:themeColor="text1"/>
        </w:rPr>
        <w:t xml:space="preserve">Wykonawca będzie w pełni stosować odpowiedni przepisy BHP w okresie obowiązywania kontraktu. Wykonawca będzie odpowiedzialny za bezpieczne Wykonywanie prac. Wykonawca zapewni, że wszystkie czynności wykonywane będą bezpiecznie oraz, że osoby odpowiedzialne za BHP wykonają pracę prawidłowo. Przestrzeganie zasad BHP podczas realizacji prac będzie warunkiem niezbędnym do ich odebrania. Wykonawca zapewni wszelkie niezbędne w tym zakresie </w:t>
      </w:r>
      <w:r w:rsidRPr="004A7499">
        <w:rPr>
          <w:color w:val="000000" w:themeColor="text1"/>
        </w:rPr>
        <w:lastRenderedPageBreak/>
        <w:t>środki na poziomie, co najmniej określonym przez obowiązujące przepisy. Wykonawca udokumentuje każdy wypadek zgodnie zobowiązującym prawem i powiadomi o jakichkolwiek wypadkach czy obrażeniach doznanych w trakcie prowadzenia prac nie później niż 24 godziny od zaistnienia zdarzenia.</w:t>
      </w:r>
    </w:p>
    <w:p w14:paraId="0427CF00" w14:textId="77777777" w:rsidR="002A45A8" w:rsidRPr="004A7499" w:rsidRDefault="002A45A8" w:rsidP="002A45A8">
      <w:pPr>
        <w:rPr>
          <w:color w:val="000000" w:themeColor="text1"/>
        </w:rPr>
      </w:pPr>
      <w:r w:rsidRPr="004A7499">
        <w:rPr>
          <w:color w:val="000000" w:themeColor="text1"/>
        </w:rPr>
        <w:t>Uznaje się, że wszelkie koszty związane z wypełnieniem wymagań określonych powyżej nie podlegają odrębnej zapłacie i są uwzględnione w cenie umownej.</w:t>
      </w:r>
    </w:p>
    <w:p w14:paraId="6B06551C" w14:textId="17B9AB5F" w:rsidR="002A45A8" w:rsidRPr="004A7499" w:rsidRDefault="002A45A8" w:rsidP="00B81C4F">
      <w:pPr>
        <w:pStyle w:val="Nagwek2"/>
        <w:rPr>
          <w:color w:val="000000" w:themeColor="text1"/>
        </w:rPr>
      </w:pPr>
      <w:bookmarkStart w:id="21" w:name="_Toc98250110"/>
      <w:r w:rsidRPr="004A7499">
        <w:rPr>
          <w:color w:val="000000" w:themeColor="text1"/>
        </w:rPr>
        <w:t>Ochrona i utrzymanie prac</w:t>
      </w:r>
      <w:bookmarkEnd w:id="21"/>
    </w:p>
    <w:p w14:paraId="1980C9AA" w14:textId="1CF4B8F3" w:rsidR="002A45A8" w:rsidRPr="004A7499" w:rsidRDefault="002A45A8" w:rsidP="002A45A8">
      <w:pPr>
        <w:rPr>
          <w:color w:val="000000" w:themeColor="text1"/>
        </w:rPr>
      </w:pPr>
      <w:r w:rsidRPr="004A7499">
        <w:rPr>
          <w:color w:val="000000" w:themeColor="text1"/>
        </w:rPr>
        <w:t>Wykonawca będzie odpowiedzialny za ochronę prac i za wszelkie materiały i urządzenia używane do prac od daty rozpoczęcia do daty zakończenia prac.</w:t>
      </w:r>
    </w:p>
    <w:p w14:paraId="7CC5421D" w14:textId="34DD3AF8" w:rsidR="002A45A8" w:rsidRPr="004A7499" w:rsidRDefault="002A45A8" w:rsidP="002A45A8">
      <w:pPr>
        <w:rPr>
          <w:color w:val="000000" w:themeColor="text1"/>
        </w:rPr>
      </w:pPr>
      <w:r w:rsidRPr="004A7499">
        <w:rPr>
          <w:color w:val="000000" w:themeColor="text1"/>
        </w:rPr>
        <w:t>Stosowanie się do prawa i innych przepisów</w:t>
      </w:r>
    </w:p>
    <w:p w14:paraId="5BD2FAF4" w14:textId="38EC151F" w:rsidR="002A45A8" w:rsidRPr="004A7499" w:rsidRDefault="002A45A8" w:rsidP="002A45A8">
      <w:pPr>
        <w:rPr>
          <w:color w:val="000000" w:themeColor="text1"/>
        </w:rPr>
      </w:pPr>
      <w:r w:rsidRPr="004A7499">
        <w:rPr>
          <w:color w:val="000000" w:themeColor="text1"/>
        </w:rPr>
        <w:t>Wykonawca zobowiązany jest znać wszystkie przepisy wydane przez władze centralne i miejscowe oraz inne przepisy i wytyczne, które są w jakikolwiek sposób związane z pracami i będzie w pełni odpowiedzialny za przestrzeganie tych praw, przepisów i wytycznych podczas prowadzenia prac.</w:t>
      </w:r>
    </w:p>
    <w:p w14:paraId="47F24180" w14:textId="62492ABB" w:rsidR="002A45A8" w:rsidRPr="004A7499" w:rsidRDefault="002A45A8" w:rsidP="002A45A8">
      <w:pPr>
        <w:rPr>
          <w:color w:val="000000" w:themeColor="text1"/>
        </w:rPr>
      </w:pPr>
      <w:r w:rsidRPr="004A7499">
        <w:rPr>
          <w:color w:val="000000" w:themeColor="text1"/>
        </w:rPr>
        <w:t>Prowadzenie prac zgodnie z prawem</w:t>
      </w:r>
    </w:p>
    <w:p w14:paraId="33C7A3B1" w14:textId="77777777" w:rsidR="002A45A8" w:rsidRPr="004A7499" w:rsidRDefault="002A45A8" w:rsidP="002A45A8">
      <w:pPr>
        <w:rPr>
          <w:color w:val="000000" w:themeColor="text1"/>
        </w:rPr>
      </w:pPr>
      <w:r w:rsidRPr="004A7499">
        <w:rPr>
          <w:color w:val="000000" w:themeColor="text1"/>
        </w:rPr>
        <w:t>Prace należy prowadzić zgodnie z prawem.</w:t>
      </w:r>
    </w:p>
    <w:p w14:paraId="0CDF8F20" w14:textId="77777777" w:rsidR="002A45A8" w:rsidRPr="004A7499" w:rsidRDefault="002A45A8" w:rsidP="002A45A8">
      <w:pPr>
        <w:rPr>
          <w:color w:val="000000" w:themeColor="text1"/>
        </w:rPr>
      </w:pPr>
      <w:r w:rsidRPr="004A7499">
        <w:rPr>
          <w:color w:val="000000" w:themeColor="text1"/>
        </w:rPr>
        <w:t>Wykonawca zapozna się z odpowiednimi uregulowaniami prawnymi, ustawami i przepisami obowiązującymi w Polsce jak również z Normami Polskimi, które w jakikolwiek sposób odnoszą się do Prac od działań podejmowanych w ramach tego Kontraktu. W przypadku braku Polskich Norm w danej dziedzinie należy stosować się do Norm Europejskich. Wykonawca powinien postępować zgodnie z następującymi polskimi regulacjami prawnymi:</w:t>
      </w:r>
    </w:p>
    <w:p w14:paraId="77827F96" w14:textId="77777777" w:rsidR="002A45A8" w:rsidRPr="004A7499" w:rsidRDefault="002A45A8" w:rsidP="002A45A8">
      <w:pPr>
        <w:rPr>
          <w:color w:val="000000" w:themeColor="text1"/>
        </w:rPr>
      </w:pPr>
      <w:r w:rsidRPr="004A7499">
        <w:rPr>
          <w:color w:val="000000" w:themeColor="text1"/>
        </w:rPr>
        <w:t>− Prawo Budowlane i odnośne rozporządzenia wykonawcze</w:t>
      </w:r>
    </w:p>
    <w:p w14:paraId="646589D6" w14:textId="77777777" w:rsidR="002A45A8" w:rsidRPr="004A7499" w:rsidRDefault="002A45A8" w:rsidP="002A45A8">
      <w:pPr>
        <w:rPr>
          <w:color w:val="000000" w:themeColor="text1"/>
        </w:rPr>
      </w:pPr>
      <w:r w:rsidRPr="004A7499">
        <w:rPr>
          <w:color w:val="000000" w:themeColor="text1"/>
        </w:rPr>
        <w:t>− Ustawy o wyrobach budowlanych</w:t>
      </w:r>
    </w:p>
    <w:p w14:paraId="2665C9C2" w14:textId="77777777" w:rsidR="002A45A8" w:rsidRPr="004A7499" w:rsidRDefault="002A45A8" w:rsidP="002A45A8">
      <w:pPr>
        <w:rPr>
          <w:color w:val="000000" w:themeColor="text1"/>
        </w:rPr>
      </w:pPr>
      <w:r w:rsidRPr="004A7499">
        <w:rPr>
          <w:color w:val="000000" w:themeColor="text1"/>
        </w:rPr>
        <w:t>− Prawo Ochrony Środowiska odnośne Rozporządzenia wykonawcze</w:t>
      </w:r>
    </w:p>
    <w:p w14:paraId="29F9EA59" w14:textId="77777777" w:rsidR="002A45A8" w:rsidRPr="004A7499" w:rsidRDefault="002A45A8" w:rsidP="002A45A8">
      <w:pPr>
        <w:rPr>
          <w:color w:val="000000" w:themeColor="text1"/>
        </w:rPr>
      </w:pPr>
      <w:r w:rsidRPr="004A7499">
        <w:rPr>
          <w:color w:val="000000" w:themeColor="text1"/>
        </w:rPr>
        <w:t>− Ustawy o odpadach</w:t>
      </w:r>
    </w:p>
    <w:p w14:paraId="73A02E1F" w14:textId="77777777" w:rsidR="002A45A8" w:rsidRPr="004A7499" w:rsidRDefault="002A45A8" w:rsidP="002A45A8">
      <w:pPr>
        <w:rPr>
          <w:color w:val="000000" w:themeColor="text1"/>
        </w:rPr>
      </w:pPr>
      <w:r w:rsidRPr="004A7499">
        <w:rPr>
          <w:color w:val="000000" w:themeColor="text1"/>
        </w:rPr>
        <w:t>− Prawo energetyczne i odnośne rozporządzenia wykonawcze</w:t>
      </w:r>
    </w:p>
    <w:p w14:paraId="63165AA3" w14:textId="77777777" w:rsidR="002A45A8" w:rsidRPr="004A7499" w:rsidRDefault="002A45A8" w:rsidP="002A45A8">
      <w:pPr>
        <w:rPr>
          <w:color w:val="000000" w:themeColor="text1"/>
        </w:rPr>
      </w:pPr>
      <w:r w:rsidRPr="004A7499">
        <w:rPr>
          <w:color w:val="000000" w:themeColor="text1"/>
        </w:rPr>
        <w:t>− Prawo wodne i odnośne rozporządzenia wykonawcze</w:t>
      </w:r>
    </w:p>
    <w:p w14:paraId="6BA01753" w14:textId="77777777" w:rsidR="002A45A8" w:rsidRPr="004A7499" w:rsidRDefault="002A45A8" w:rsidP="002A45A8">
      <w:pPr>
        <w:rPr>
          <w:color w:val="000000" w:themeColor="text1"/>
        </w:rPr>
      </w:pPr>
      <w:r w:rsidRPr="004A7499">
        <w:rPr>
          <w:color w:val="000000" w:themeColor="text1"/>
        </w:rPr>
        <w:t>− Kodeks Pracy i przepisy dotyczące ochrony zdrowia i bezpieczeństwa pracy</w:t>
      </w:r>
    </w:p>
    <w:p w14:paraId="77ABAB82" w14:textId="77777777" w:rsidR="002A45A8" w:rsidRPr="004A7499" w:rsidRDefault="002A45A8" w:rsidP="002A45A8">
      <w:pPr>
        <w:rPr>
          <w:color w:val="000000" w:themeColor="text1"/>
        </w:rPr>
      </w:pPr>
      <w:r w:rsidRPr="004A7499">
        <w:rPr>
          <w:color w:val="000000" w:themeColor="text1"/>
        </w:rPr>
        <w:t>− Przepisy ppoż.</w:t>
      </w:r>
    </w:p>
    <w:p w14:paraId="0FDF8AD9" w14:textId="77777777" w:rsidR="002A45A8" w:rsidRPr="004A7499" w:rsidRDefault="002A45A8" w:rsidP="002A45A8">
      <w:pPr>
        <w:rPr>
          <w:color w:val="000000" w:themeColor="text1"/>
        </w:rPr>
      </w:pPr>
      <w:r w:rsidRPr="004A7499">
        <w:rPr>
          <w:color w:val="000000" w:themeColor="text1"/>
        </w:rPr>
        <w:t>Wszelkie Dobra, Materiały, jak również, jakość ich wykonania powinny być zgodne z Polskim Prawem Budowlanym, oraz wymaganiami Polskich Norm lub odpowiednich Norm Europejskich lub jeśli nie ma odpowiednich norm, z najlepszą praktyką. Szczegółowa lista Polskich Norm jest dostępna w Instytucie Norm Polskich.</w:t>
      </w:r>
    </w:p>
    <w:p w14:paraId="2646D9DB" w14:textId="63FDCE5B" w:rsidR="002A45A8" w:rsidRPr="004A7499" w:rsidRDefault="00C20D20" w:rsidP="00332626">
      <w:pPr>
        <w:pStyle w:val="Nagwek1"/>
        <w:rPr>
          <w:color w:val="000000" w:themeColor="text1"/>
        </w:rPr>
      </w:pPr>
      <w:bookmarkStart w:id="22" w:name="_Toc98250111"/>
      <w:r>
        <w:rPr>
          <w:color w:val="000000" w:themeColor="text1"/>
        </w:rPr>
        <w:t xml:space="preserve">3. </w:t>
      </w:r>
      <w:r w:rsidR="002A45A8" w:rsidRPr="004A7499">
        <w:rPr>
          <w:color w:val="000000" w:themeColor="text1"/>
        </w:rPr>
        <w:t>WYMAGANIA DOTYCZĄCE MATERIAŁÓW</w:t>
      </w:r>
      <w:bookmarkEnd w:id="22"/>
    </w:p>
    <w:p w14:paraId="07206F78" w14:textId="7622DE80" w:rsidR="002A45A8" w:rsidRPr="004A7499" w:rsidRDefault="002A45A8" w:rsidP="002A45A8">
      <w:pPr>
        <w:rPr>
          <w:color w:val="000000" w:themeColor="text1"/>
        </w:rPr>
      </w:pPr>
      <w:r w:rsidRPr="004A7499">
        <w:rPr>
          <w:color w:val="000000" w:themeColor="text1"/>
        </w:rPr>
        <w:t>WARUNKI OGÓLNE</w:t>
      </w:r>
    </w:p>
    <w:p w14:paraId="0260F7F5" w14:textId="77777777" w:rsidR="002A45A8" w:rsidRPr="004A7499" w:rsidRDefault="002A45A8" w:rsidP="002A45A8">
      <w:pPr>
        <w:rPr>
          <w:color w:val="000000" w:themeColor="text1"/>
        </w:rPr>
      </w:pPr>
      <w:r w:rsidRPr="004A7499">
        <w:rPr>
          <w:color w:val="000000" w:themeColor="text1"/>
        </w:rPr>
        <w:t>Całość dostarczanych materiałów i wyrobów musi być fabrycznie nowa, zgodna z dokumentacją projektową i OPZ.</w:t>
      </w:r>
    </w:p>
    <w:p w14:paraId="5D152FAB" w14:textId="77777777" w:rsidR="002A45A8" w:rsidRPr="004A7499" w:rsidRDefault="002A45A8" w:rsidP="002A45A8">
      <w:pPr>
        <w:rPr>
          <w:color w:val="000000" w:themeColor="text1"/>
        </w:rPr>
      </w:pPr>
      <w:r w:rsidRPr="004A7499">
        <w:rPr>
          <w:color w:val="000000" w:themeColor="text1"/>
        </w:rPr>
        <w:t>Jakiekolwiek zmiany materiałowe i rozwiązania projektowe w stosunku do wykonanego projektu wymagają zgody Zamawiającego i Projektanta i musza mieć takie same parametry lub lepsze niż te przyjęte w dokumentacji projektowej.</w:t>
      </w:r>
    </w:p>
    <w:p w14:paraId="7B482194" w14:textId="62E09D54" w:rsidR="002A45A8" w:rsidRPr="004A7499" w:rsidRDefault="002A45A8" w:rsidP="002A45A8">
      <w:pPr>
        <w:rPr>
          <w:color w:val="000000" w:themeColor="text1"/>
        </w:rPr>
      </w:pPr>
      <w:r w:rsidRPr="004A7499">
        <w:rPr>
          <w:color w:val="000000" w:themeColor="text1"/>
        </w:rPr>
        <w:t>Przy wykonywaniu prac należy stosować materiały, które zostały dopuszczone do obrotu</w:t>
      </w:r>
      <w:r w:rsidR="00B81C4F" w:rsidRPr="004A7499">
        <w:rPr>
          <w:color w:val="000000" w:themeColor="text1"/>
        </w:rPr>
        <w:t xml:space="preserve"> </w:t>
      </w:r>
      <w:r w:rsidRPr="004A7499">
        <w:rPr>
          <w:color w:val="000000" w:themeColor="text1"/>
        </w:rPr>
        <w:t>i powszechnego lub jednostkowego stosowania w budownictwie.</w:t>
      </w:r>
    </w:p>
    <w:p w14:paraId="596FCBCE" w14:textId="73238372" w:rsidR="002A45A8" w:rsidRPr="004A7499" w:rsidRDefault="002A45A8" w:rsidP="002A45A8">
      <w:pPr>
        <w:rPr>
          <w:color w:val="000000" w:themeColor="text1"/>
        </w:rPr>
      </w:pPr>
      <w:r w:rsidRPr="004A7499">
        <w:rPr>
          <w:color w:val="000000" w:themeColor="text1"/>
        </w:rPr>
        <w:t>Wykonawca ponosi odpowiedzialność za spełnienie wymagań ilościowych i jakościowych materiałów</w:t>
      </w:r>
      <w:r w:rsidR="00B81C4F" w:rsidRPr="004A7499">
        <w:rPr>
          <w:color w:val="000000" w:themeColor="text1"/>
        </w:rPr>
        <w:t xml:space="preserve"> </w:t>
      </w:r>
      <w:r w:rsidRPr="004A7499">
        <w:rPr>
          <w:color w:val="000000" w:themeColor="text1"/>
        </w:rPr>
        <w:t>z jakiegokolwiek źródła. Wykonawca poniesie wszystkie koszty, a w tym: opłaty, wynagrodzenia i jakiekolwiek inne koszty związane z dostarczeniem materiałów do prac.</w:t>
      </w:r>
    </w:p>
    <w:p w14:paraId="30EA9546" w14:textId="77777777" w:rsidR="002A45A8" w:rsidRPr="004A7499" w:rsidRDefault="002A45A8" w:rsidP="002A45A8">
      <w:pPr>
        <w:rPr>
          <w:color w:val="000000" w:themeColor="text1"/>
        </w:rPr>
      </w:pPr>
      <w:r w:rsidRPr="004A7499">
        <w:rPr>
          <w:color w:val="000000" w:themeColor="text1"/>
        </w:rPr>
        <w:t>Całość dostarczanych materiałów i wyrobów zgodnie z dokumentacją projektową i OPZ.</w:t>
      </w:r>
    </w:p>
    <w:p w14:paraId="29FF9F85" w14:textId="26605762" w:rsidR="002A45A8" w:rsidRPr="004A7499" w:rsidRDefault="002A45A8" w:rsidP="002A45A8">
      <w:pPr>
        <w:rPr>
          <w:color w:val="000000" w:themeColor="text1"/>
        </w:rPr>
      </w:pPr>
      <w:r w:rsidRPr="004A7499">
        <w:rPr>
          <w:color w:val="000000" w:themeColor="text1"/>
        </w:rPr>
        <w:lastRenderedPageBreak/>
        <w:t xml:space="preserve">W Opisie Przedmiotu Zamówienia i Dokumentacji projektowej mogą występować nazwy własne, znaki towarowe lub być podane niektóre charakterystyczne dla producenta wymiary. Nie są one wiążące, należy przyjąć je, jako odniesienie do standardu. Można dostarczyć elementy równoważne, spełniające wymagania opisane w OPZ, a które uzyskały akceptację, natomiast wszelkie koszty wynikające z różnic pomiędzy elementami zaprojektowanymi, a planowanymi do zastosowania ponosi Wykonawca. </w:t>
      </w:r>
    </w:p>
    <w:p w14:paraId="4E977A12" w14:textId="59051827" w:rsidR="002A45A8" w:rsidRPr="004A7499" w:rsidRDefault="002A45A8" w:rsidP="00B81C4F">
      <w:pPr>
        <w:pStyle w:val="Nagwek2"/>
        <w:rPr>
          <w:color w:val="000000" w:themeColor="text1"/>
        </w:rPr>
      </w:pPr>
      <w:bookmarkStart w:id="23" w:name="_Toc98250112"/>
      <w:r w:rsidRPr="004A7499">
        <w:rPr>
          <w:color w:val="000000" w:themeColor="text1"/>
        </w:rPr>
        <w:t>Elementy drewniane</w:t>
      </w:r>
      <w:bookmarkEnd w:id="23"/>
    </w:p>
    <w:p w14:paraId="2432ECB1" w14:textId="20B2CE09" w:rsidR="002A45A8" w:rsidRPr="004A7499" w:rsidRDefault="002A45A8" w:rsidP="002A45A8">
      <w:pPr>
        <w:rPr>
          <w:color w:val="000000" w:themeColor="text1"/>
        </w:rPr>
      </w:pPr>
      <w:r w:rsidRPr="004A7499">
        <w:rPr>
          <w:color w:val="000000" w:themeColor="text1"/>
        </w:rPr>
        <w:t xml:space="preserve">Cały obiekt wykonany jest z gotowych elementów drewnianych. Podstawowym elementem konstrukcyjnym jest kantówka </w:t>
      </w:r>
      <w:r w:rsidR="00B81C4F" w:rsidRPr="004A7499">
        <w:rPr>
          <w:color w:val="000000" w:themeColor="text1"/>
        </w:rPr>
        <w:t>sosnowa</w:t>
      </w:r>
      <w:r w:rsidRPr="004A7499">
        <w:rPr>
          <w:color w:val="000000" w:themeColor="text1"/>
        </w:rPr>
        <w:t xml:space="preserve"> o przekroju 4 x 8</w:t>
      </w:r>
      <w:r w:rsidR="00B81C4F" w:rsidRPr="004A7499">
        <w:rPr>
          <w:color w:val="000000" w:themeColor="text1"/>
        </w:rPr>
        <w:t xml:space="preserve"> </w:t>
      </w:r>
      <w:r w:rsidRPr="004A7499">
        <w:rPr>
          <w:color w:val="000000" w:themeColor="text1"/>
        </w:rPr>
        <w:t>cm i to ona tworzy rytm rysunku architektury. Z niej wykonane są w większości słupy, elementy przegród pionowych oraz poziomych, pergol, elewacji, balustrad, poręczy, ławek, stopni i spoczników schodów i zadaszeń. Posadzka całości na poziomie parteru wyłożona jest drewnianymi pokładami zrobionymi również z ww. kantówki.</w:t>
      </w:r>
      <w:r w:rsidR="004E0211" w:rsidRPr="004A7499">
        <w:rPr>
          <w:color w:val="000000" w:themeColor="text1"/>
        </w:rPr>
        <w:t xml:space="preserve"> </w:t>
      </w:r>
    </w:p>
    <w:p w14:paraId="0696E2C0" w14:textId="43A5DBA1" w:rsidR="004E0211" w:rsidRPr="004A7499" w:rsidRDefault="004E0211" w:rsidP="002A45A8">
      <w:pPr>
        <w:rPr>
          <w:color w:val="000000" w:themeColor="text1"/>
        </w:rPr>
      </w:pPr>
      <w:r w:rsidRPr="004A7499">
        <w:rPr>
          <w:color w:val="000000" w:themeColor="text1"/>
        </w:rPr>
        <w:t xml:space="preserve">Przekroje elementów konstrukcyjnych należy dobierać zgodnie z projektem konstrukcji. </w:t>
      </w:r>
    </w:p>
    <w:p w14:paraId="50AF0835" w14:textId="09930F28" w:rsidR="002A45A8" w:rsidRPr="004A7499" w:rsidRDefault="002A45A8" w:rsidP="002A45A8">
      <w:pPr>
        <w:rPr>
          <w:color w:val="000000" w:themeColor="text1"/>
        </w:rPr>
      </w:pPr>
      <w:r w:rsidRPr="004A7499">
        <w:rPr>
          <w:color w:val="000000" w:themeColor="text1"/>
        </w:rPr>
        <w:t xml:space="preserve">Na dziedzińcu Muzeum (działka nr 35), przy Murze Pamięci projektowane są schody drewniane, posadowione bezpośrednio na płytach posadzki, niezwiązane trwale ani z gruntem ani </w:t>
      </w:r>
      <w:r w:rsidR="004E0211" w:rsidRPr="004A7499">
        <w:rPr>
          <w:color w:val="000000" w:themeColor="text1"/>
        </w:rPr>
        <w:t>z</w:t>
      </w:r>
      <w:r w:rsidRPr="004A7499">
        <w:rPr>
          <w:color w:val="000000" w:themeColor="text1"/>
        </w:rPr>
        <w:t xml:space="preserve"> Mur</w:t>
      </w:r>
      <w:r w:rsidR="004E0211" w:rsidRPr="004A7499">
        <w:rPr>
          <w:color w:val="000000" w:themeColor="text1"/>
        </w:rPr>
        <w:t>em</w:t>
      </w:r>
      <w:r w:rsidRPr="004A7499">
        <w:rPr>
          <w:color w:val="000000" w:themeColor="text1"/>
        </w:rPr>
        <w:t xml:space="preserve"> Pamięci.</w:t>
      </w:r>
    </w:p>
    <w:p w14:paraId="65DAC526" w14:textId="77777777" w:rsidR="002A45A8" w:rsidRPr="004A7499" w:rsidRDefault="002A45A8" w:rsidP="002A45A8">
      <w:pPr>
        <w:rPr>
          <w:color w:val="000000" w:themeColor="text1"/>
        </w:rPr>
      </w:pPr>
      <w:r w:rsidRPr="004A7499">
        <w:rPr>
          <w:color w:val="000000" w:themeColor="text1"/>
        </w:rPr>
        <w:t>Drewniane schody umożliwiają zwiedzającym Muzeum, w godzinach jego otwarcia, bezpośrednie przejście na teren rekreacyjny usytuowany poza terenem Instytucji, bez konieczności obchodzenia całego terenu dookoła.</w:t>
      </w:r>
    </w:p>
    <w:p w14:paraId="2BF5925E" w14:textId="1D530B7B" w:rsidR="002A45A8" w:rsidRPr="004A7499" w:rsidRDefault="002A45A8" w:rsidP="002A45A8">
      <w:pPr>
        <w:rPr>
          <w:color w:val="000000" w:themeColor="text1"/>
        </w:rPr>
      </w:pPr>
      <w:r w:rsidRPr="004A7499">
        <w:rPr>
          <w:color w:val="000000" w:themeColor="text1"/>
        </w:rPr>
        <w:t>Główna konstrukcja schodów wykonana jest z drewna pełnego. Główne belki schodów podwójne 10</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20 cm. Słupy schodów 10</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20 cm pod spocznikami. Stężenia słupów 4</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8 cm. Belki podwalinowe 10</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20 cm. Słupy schodów dwubiegowych zespolone 8</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16 cm (4 szt. 4</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 xml:space="preserve">8 cm) . Spoczniki na belkach krawędziowych </w:t>
      </w:r>
      <w:r w:rsidR="00CF61E9" w:rsidRPr="004A7499">
        <w:rPr>
          <w:color w:val="000000" w:themeColor="text1"/>
        </w:rPr>
        <w:t>5</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20 cm. Belki poszycia spoczników dwuteowe 8</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16 cm (3 szt. 4</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8 cm) co 50 cm.</w:t>
      </w:r>
    </w:p>
    <w:p w14:paraId="06FCFBF0" w14:textId="45460AA7" w:rsidR="002A45A8" w:rsidRPr="004A7499" w:rsidRDefault="002A45A8" w:rsidP="002A45A8">
      <w:pPr>
        <w:rPr>
          <w:color w:val="000000" w:themeColor="text1"/>
        </w:rPr>
      </w:pPr>
      <w:r w:rsidRPr="004A7499">
        <w:rPr>
          <w:color w:val="000000" w:themeColor="text1"/>
        </w:rPr>
        <w:t>Główny profil 40</w:t>
      </w:r>
      <w:r w:rsidR="004E0211" w:rsidRPr="004A7499">
        <w:rPr>
          <w:color w:val="000000" w:themeColor="text1"/>
        </w:rPr>
        <w:t xml:space="preserve"> </w:t>
      </w:r>
      <w:r w:rsidRPr="004A7499">
        <w:rPr>
          <w:color w:val="000000" w:themeColor="text1"/>
        </w:rPr>
        <w:t>x</w:t>
      </w:r>
      <w:r w:rsidR="004E0211" w:rsidRPr="004A7499">
        <w:rPr>
          <w:color w:val="000000" w:themeColor="text1"/>
        </w:rPr>
        <w:t xml:space="preserve"> </w:t>
      </w:r>
      <w:r w:rsidRPr="004A7499">
        <w:rPr>
          <w:color w:val="000000" w:themeColor="text1"/>
        </w:rPr>
        <w:t>80 mm z</w:t>
      </w:r>
      <w:r w:rsidR="004E0211" w:rsidRPr="004A7499">
        <w:rPr>
          <w:color w:val="000000" w:themeColor="text1"/>
        </w:rPr>
        <w:t xml:space="preserve"> kantówki sosnowej </w:t>
      </w:r>
      <w:r w:rsidR="00646FC7" w:rsidRPr="004A7499">
        <w:rPr>
          <w:color w:val="000000" w:themeColor="text1"/>
        </w:rPr>
        <w:t>klasy C24.</w:t>
      </w:r>
      <w:r w:rsidRPr="004A7499">
        <w:rPr>
          <w:color w:val="000000" w:themeColor="text1"/>
        </w:rPr>
        <w:t xml:space="preserve"> Wady niedopuszczalne: sinizna, pęknięcia dłuższe niż 10</w:t>
      </w:r>
      <w:r w:rsidR="00646FC7" w:rsidRPr="004A7499">
        <w:rPr>
          <w:color w:val="000000" w:themeColor="text1"/>
        </w:rPr>
        <w:t xml:space="preserve"> </w:t>
      </w:r>
      <w:r w:rsidRPr="004A7499">
        <w:rPr>
          <w:color w:val="000000" w:themeColor="text1"/>
        </w:rPr>
        <w:t>cm, wady otwarte jak dziury po sękach, sęki zgniłe, wyrwania. Wilgotność tarcicy 1</w:t>
      </w:r>
      <w:r w:rsidR="00646FC7" w:rsidRPr="004A7499">
        <w:rPr>
          <w:color w:val="000000" w:themeColor="text1"/>
        </w:rPr>
        <w:t>5-20</w:t>
      </w:r>
      <w:r w:rsidRPr="004A7499">
        <w:rPr>
          <w:color w:val="000000" w:themeColor="text1"/>
        </w:rPr>
        <w:t>% +/-2%,</w:t>
      </w:r>
      <w:r w:rsidR="008419D3" w:rsidRPr="004A7499">
        <w:rPr>
          <w:color w:val="000000" w:themeColor="text1"/>
        </w:rPr>
        <w:t xml:space="preserve">. </w:t>
      </w:r>
      <w:r w:rsidRPr="004A7499">
        <w:rPr>
          <w:color w:val="000000" w:themeColor="text1"/>
        </w:rPr>
        <w:t>Profile konstrukcyjne o przekrojach powyżej 200 c</w:t>
      </w:r>
      <w:r w:rsidR="008419D3" w:rsidRPr="004A7499">
        <w:rPr>
          <w:color w:val="000000" w:themeColor="text1"/>
        </w:rPr>
        <w:t>m²</w:t>
      </w:r>
      <w:r w:rsidRPr="004A7499">
        <w:rPr>
          <w:color w:val="000000" w:themeColor="text1"/>
        </w:rPr>
        <w:t xml:space="preserve"> dopuszczone z krajowej tarcicy </w:t>
      </w:r>
      <w:r w:rsidR="008419D3" w:rsidRPr="004A7499">
        <w:rPr>
          <w:color w:val="000000" w:themeColor="text1"/>
        </w:rPr>
        <w:t>sosnowej</w:t>
      </w:r>
      <w:r w:rsidRPr="004A7499">
        <w:rPr>
          <w:color w:val="000000" w:themeColor="text1"/>
        </w:rPr>
        <w:t xml:space="preserve"> w klasie I/II. </w:t>
      </w:r>
    </w:p>
    <w:p w14:paraId="3259ED38" w14:textId="122883F0" w:rsidR="002A45A8" w:rsidRPr="004A7499" w:rsidRDefault="002A45A8" w:rsidP="002A45A8">
      <w:pPr>
        <w:rPr>
          <w:color w:val="000000" w:themeColor="text1"/>
        </w:rPr>
      </w:pPr>
      <w:r w:rsidRPr="004A7499">
        <w:rPr>
          <w:color w:val="000000" w:themeColor="text1"/>
        </w:rPr>
        <w:t>Elementy drewniane impregnuje się poprzez głęboką penetrację impregnatem grzybobójczym, owadobójczym i ognioochronnym.</w:t>
      </w:r>
      <w:r w:rsidR="00863CEB" w:rsidRPr="004A7499">
        <w:rPr>
          <w:color w:val="000000" w:themeColor="text1"/>
        </w:rPr>
        <w:t xml:space="preserve"> </w:t>
      </w:r>
      <w:r w:rsidR="00427FC0" w:rsidRPr="004A7499">
        <w:rPr>
          <w:color w:val="000000" w:themeColor="text1"/>
        </w:rPr>
        <w:t>Sposób impregnacji oraz proponowane p</w:t>
      </w:r>
      <w:r w:rsidR="00863CEB" w:rsidRPr="004A7499">
        <w:rPr>
          <w:color w:val="000000" w:themeColor="text1"/>
        </w:rPr>
        <w:t xml:space="preserve">reparaty impregnacyjne należy przedstawić </w:t>
      </w:r>
      <w:r w:rsidR="00427FC0" w:rsidRPr="004A7499">
        <w:rPr>
          <w:color w:val="000000" w:themeColor="text1"/>
        </w:rPr>
        <w:t>Zamawiającemu do akceptacji wraz z wymaganymi certyfikatami.</w:t>
      </w:r>
      <w:r w:rsidRPr="004A7499">
        <w:rPr>
          <w:color w:val="000000" w:themeColor="text1"/>
        </w:rPr>
        <w:t xml:space="preserve"> Prace zabezpieczające należy prowadzić zgodnie z normami. Należy przy tym spełniać wszystkie wymagania producentów zawarte z kartach katalogowych wyrobów impregnujących w szczególności dotyczące czasu wysychania przed nałożeniem następnej warstwy, warunków w trakcie aplikacji, schnięcia powłok. Sposób i warunki przechowywania materiałów impregnujących winny spełniać wymagania producentów.</w:t>
      </w:r>
      <w:r w:rsidR="007D16D0" w:rsidRPr="004A7499">
        <w:rPr>
          <w:color w:val="000000" w:themeColor="text1"/>
        </w:rPr>
        <w:t xml:space="preserve"> </w:t>
      </w:r>
    </w:p>
    <w:p w14:paraId="1DC1029E" w14:textId="021EECE9" w:rsidR="004802D2" w:rsidRPr="004A7499" w:rsidRDefault="002A45A8" w:rsidP="002A45A8">
      <w:pPr>
        <w:rPr>
          <w:color w:val="000000" w:themeColor="text1"/>
        </w:rPr>
      </w:pPr>
      <w:r w:rsidRPr="004A7499">
        <w:rPr>
          <w:color w:val="000000" w:themeColor="text1"/>
        </w:rPr>
        <w:t>Na wszystkich ścianach</w:t>
      </w:r>
      <w:r w:rsidR="00427FC0" w:rsidRPr="004A7499">
        <w:rPr>
          <w:color w:val="000000" w:themeColor="text1"/>
        </w:rPr>
        <w:t xml:space="preserve"> </w:t>
      </w:r>
      <w:r w:rsidRPr="004A7499">
        <w:rPr>
          <w:color w:val="000000" w:themeColor="text1"/>
        </w:rPr>
        <w:t>zastosowana jest sklejka wodoodporna różnej grubości ( wg projektów).</w:t>
      </w:r>
      <w:r w:rsidR="00427FC0" w:rsidRPr="004A7499">
        <w:rPr>
          <w:color w:val="000000" w:themeColor="text1"/>
        </w:rPr>
        <w:t xml:space="preserve"> </w:t>
      </w:r>
    </w:p>
    <w:p w14:paraId="658C3744" w14:textId="194ECBB2" w:rsidR="00295AD2" w:rsidRPr="004A7499" w:rsidRDefault="004802D2" w:rsidP="002A45A8">
      <w:pPr>
        <w:rPr>
          <w:color w:val="000000" w:themeColor="text1"/>
        </w:rPr>
      </w:pPr>
      <w:r w:rsidRPr="004A7499">
        <w:rPr>
          <w:color w:val="000000" w:themeColor="text1"/>
        </w:rPr>
        <w:t xml:space="preserve">Wszystkie elementy drewniane </w:t>
      </w:r>
      <w:r w:rsidR="00295AD2" w:rsidRPr="004A7499">
        <w:rPr>
          <w:color w:val="000000" w:themeColor="text1"/>
        </w:rPr>
        <w:t xml:space="preserve">impregnowane do klasy reakcji na ogień „trudno zapalne” – zgodnie z opisem w projekcie – preparatami </w:t>
      </w:r>
      <w:proofErr w:type="spellStart"/>
      <w:r w:rsidR="00295AD2" w:rsidRPr="004A7499">
        <w:rPr>
          <w:color w:val="000000" w:themeColor="text1"/>
        </w:rPr>
        <w:t>HOLZProf</w:t>
      </w:r>
      <w:proofErr w:type="spellEnd"/>
      <w:r w:rsidR="00295AD2" w:rsidRPr="004A7499">
        <w:rPr>
          <w:color w:val="000000" w:themeColor="text1"/>
        </w:rPr>
        <w:t xml:space="preserve"> lub </w:t>
      </w:r>
      <w:r w:rsidR="00077AA9" w:rsidRPr="004A7499">
        <w:rPr>
          <w:color w:val="000000" w:themeColor="text1"/>
        </w:rPr>
        <w:t xml:space="preserve">równorzędne. </w:t>
      </w:r>
      <w:r w:rsidR="00BA4EA1" w:rsidRPr="004A7499">
        <w:rPr>
          <w:color w:val="000000" w:themeColor="text1"/>
        </w:rPr>
        <w:t xml:space="preserve"> </w:t>
      </w:r>
    </w:p>
    <w:p w14:paraId="4B75CB48" w14:textId="7AFE10AA" w:rsidR="002A45A8" w:rsidRPr="004A7499" w:rsidRDefault="002A45A8" w:rsidP="002A45A8">
      <w:pPr>
        <w:rPr>
          <w:color w:val="000000" w:themeColor="text1"/>
        </w:rPr>
      </w:pPr>
      <w:r w:rsidRPr="004A7499">
        <w:rPr>
          <w:color w:val="000000" w:themeColor="text1"/>
        </w:rPr>
        <w:t>Elementy PVC</w:t>
      </w:r>
    </w:p>
    <w:p w14:paraId="202004C5" w14:textId="1BB61029" w:rsidR="002A45A8" w:rsidRPr="004A7499" w:rsidRDefault="002A45A8" w:rsidP="002A45A8">
      <w:pPr>
        <w:rPr>
          <w:color w:val="000000" w:themeColor="text1"/>
        </w:rPr>
      </w:pPr>
      <w:r w:rsidRPr="004A7499">
        <w:rPr>
          <w:color w:val="000000" w:themeColor="text1"/>
        </w:rPr>
        <w:t>Wykładzina PVC – przemysłowa, zmywalna, kolor szary</w:t>
      </w:r>
      <w:r w:rsidR="00750A19" w:rsidRPr="004A7499">
        <w:rPr>
          <w:color w:val="000000" w:themeColor="text1"/>
        </w:rPr>
        <w:t xml:space="preserve">, </w:t>
      </w:r>
      <w:proofErr w:type="spellStart"/>
      <w:r w:rsidR="00750A19" w:rsidRPr="004A7499">
        <w:rPr>
          <w:color w:val="000000" w:themeColor="text1"/>
        </w:rPr>
        <w:t>trudnozapalna</w:t>
      </w:r>
      <w:proofErr w:type="spellEnd"/>
      <w:r w:rsidR="00750A19" w:rsidRPr="004A7499">
        <w:rPr>
          <w:color w:val="000000" w:themeColor="text1"/>
        </w:rPr>
        <w:t xml:space="preserve"> – zgodnie z opisem w projekcie. </w:t>
      </w:r>
    </w:p>
    <w:p w14:paraId="3296A560" w14:textId="40A6781D" w:rsidR="004F6854" w:rsidRPr="004A7499" w:rsidRDefault="004F6854" w:rsidP="002A45A8">
      <w:pPr>
        <w:rPr>
          <w:color w:val="000000" w:themeColor="text1"/>
        </w:rPr>
      </w:pPr>
      <w:r w:rsidRPr="004A7499">
        <w:rPr>
          <w:color w:val="000000" w:themeColor="text1"/>
        </w:rPr>
        <w:t>Wykładzin</w:t>
      </w:r>
      <w:r w:rsidR="00CC4C5B" w:rsidRPr="004A7499">
        <w:rPr>
          <w:color w:val="000000" w:themeColor="text1"/>
        </w:rPr>
        <w:t xml:space="preserve">ę zaprojektowano na zapleczu baru i w wiacie </w:t>
      </w:r>
      <w:proofErr w:type="spellStart"/>
      <w:r w:rsidR="00CC4C5B" w:rsidRPr="004A7499">
        <w:rPr>
          <w:color w:val="000000" w:themeColor="text1"/>
        </w:rPr>
        <w:t>zapleczowej</w:t>
      </w:r>
      <w:proofErr w:type="spellEnd"/>
      <w:r w:rsidR="00CC4C5B" w:rsidRPr="004A7499">
        <w:rPr>
          <w:color w:val="000000" w:themeColor="text1"/>
        </w:rPr>
        <w:t xml:space="preserve">. </w:t>
      </w:r>
    </w:p>
    <w:p w14:paraId="0763AE2C" w14:textId="037B4A12" w:rsidR="002A45A8" w:rsidRPr="004A7499" w:rsidRDefault="002A45A8" w:rsidP="002A45A8">
      <w:pPr>
        <w:rPr>
          <w:color w:val="000000" w:themeColor="text1"/>
        </w:rPr>
      </w:pPr>
      <w:r w:rsidRPr="004A7499">
        <w:rPr>
          <w:color w:val="000000" w:themeColor="text1"/>
        </w:rPr>
        <w:t>Elementy tkanin niepalnych</w:t>
      </w:r>
    </w:p>
    <w:p w14:paraId="03E6FA06" w14:textId="2B297D89" w:rsidR="002A45A8" w:rsidRPr="004A7499" w:rsidRDefault="002A45A8" w:rsidP="00750A19">
      <w:pPr>
        <w:rPr>
          <w:color w:val="000000" w:themeColor="text1"/>
        </w:rPr>
      </w:pPr>
      <w:r w:rsidRPr="004A7499">
        <w:rPr>
          <w:color w:val="000000" w:themeColor="text1"/>
        </w:rPr>
        <w:t xml:space="preserve">Dachy składane z zaimpregnowanej niepalnie białej tkaniny </w:t>
      </w:r>
      <w:proofErr w:type="spellStart"/>
      <w:r w:rsidRPr="004A7499">
        <w:rPr>
          <w:color w:val="000000" w:themeColor="text1"/>
        </w:rPr>
        <w:t>plandekowej</w:t>
      </w:r>
      <w:proofErr w:type="spellEnd"/>
      <w:r w:rsidR="00750A19" w:rsidRPr="004A7499">
        <w:rPr>
          <w:color w:val="000000" w:themeColor="text1"/>
        </w:rPr>
        <w:t>, zabezpieczonej przeciwogniowo zgodnie z projektem</w:t>
      </w:r>
    </w:p>
    <w:p w14:paraId="0FE2B757" w14:textId="0196E5E3" w:rsidR="002A45A8" w:rsidRPr="004A7499" w:rsidRDefault="002A45A8" w:rsidP="002A45A8">
      <w:pPr>
        <w:rPr>
          <w:color w:val="000000" w:themeColor="text1"/>
        </w:rPr>
      </w:pPr>
      <w:r w:rsidRPr="004A7499">
        <w:rPr>
          <w:color w:val="000000" w:themeColor="text1"/>
        </w:rPr>
        <w:t xml:space="preserve">Instalacja elektryczna: </w:t>
      </w:r>
    </w:p>
    <w:p w14:paraId="2B65CED7" w14:textId="0DC49AE8" w:rsidR="002A45A8" w:rsidRPr="004A7499" w:rsidRDefault="002A45A8" w:rsidP="002A45A8">
      <w:pPr>
        <w:rPr>
          <w:color w:val="000000" w:themeColor="text1"/>
        </w:rPr>
      </w:pPr>
      <w:r w:rsidRPr="004A7499">
        <w:rPr>
          <w:color w:val="000000" w:themeColor="text1"/>
        </w:rPr>
        <w:t xml:space="preserve">Wykonana ma być zgodnie z projektem </w:t>
      </w:r>
      <w:r w:rsidR="00750A19" w:rsidRPr="004A7499">
        <w:rPr>
          <w:color w:val="000000" w:themeColor="text1"/>
        </w:rPr>
        <w:t>technicznym</w:t>
      </w:r>
      <w:r w:rsidRPr="004A7499">
        <w:rPr>
          <w:color w:val="000000" w:themeColor="text1"/>
        </w:rPr>
        <w:t xml:space="preserve"> instalacji elektrycznych</w:t>
      </w:r>
      <w:r w:rsidR="00750A19" w:rsidRPr="004A7499">
        <w:rPr>
          <w:color w:val="000000" w:themeColor="text1"/>
        </w:rPr>
        <w:t xml:space="preserve">. </w:t>
      </w:r>
    </w:p>
    <w:p w14:paraId="4A775F31" w14:textId="5DEEEB98" w:rsidR="004C365C" w:rsidRPr="004A7499" w:rsidRDefault="004C365C" w:rsidP="002A45A8">
      <w:pPr>
        <w:rPr>
          <w:color w:val="000000" w:themeColor="text1"/>
        </w:rPr>
      </w:pPr>
      <w:r w:rsidRPr="004A7499">
        <w:rPr>
          <w:color w:val="000000" w:themeColor="text1"/>
        </w:rPr>
        <w:t xml:space="preserve">Projektowaną instalację elektryczną należy zasilić z budynku sąsiedniego w którym zlokalizowana jest kasa. W budynku tym znajduje się gniazdo 3-fazowe 32 A, zasilone przewodem YDY 5 x 2,5 mm2. </w:t>
      </w:r>
      <w:r w:rsidR="00C96B3D" w:rsidRPr="004A7499">
        <w:rPr>
          <w:color w:val="000000" w:themeColor="text1"/>
        </w:rPr>
        <w:br/>
      </w:r>
      <w:r w:rsidRPr="004A7499">
        <w:rPr>
          <w:color w:val="000000" w:themeColor="text1"/>
        </w:rPr>
        <w:t xml:space="preserve">Należy wymienić kabel zasilający na typu </w:t>
      </w:r>
      <w:proofErr w:type="spellStart"/>
      <w:r w:rsidRPr="004A7499">
        <w:rPr>
          <w:color w:val="000000" w:themeColor="text1"/>
        </w:rPr>
        <w:t>YKYżo</w:t>
      </w:r>
      <w:proofErr w:type="spellEnd"/>
      <w:r w:rsidRPr="004A7499">
        <w:rPr>
          <w:color w:val="000000" w:themeColor="text1"/>
        </w:rPr>
        <w:t xml:space="preserve"> 5 x 16 mm2. W projektowanym pawilonie projektuje się rozdzielnicę elektryczną RE, którą należy zasilić kablem YKY 5 x 10,0 mm2. </w:t>
      </w:r>
      <w:r w:rsidR="00C96B3D" w:rsidRPr="004A7499">
        <w:rPr>
          <w:color w:val="000000" w:themeColor="text1"/>
        </w:rPr>
        <w:br/>
      </w:r>
      <w:r w:rsidRPr="004A7499">
        <w:rPr>
          <w:color w:val="000000" w:themeColor="text1"/>
        </w:rPr>
        <w:t xml:space="preserve">W celu podłączenia projektowanej rozdzielnicy RE, kabel zasilający należy zakończyć wtyczką 3 fazową. Wyposażenie </w:t>
      </w:r>
      <w:r w:rsidRPr="004A7499">
        <w:rPr>
          <w:color w:val="000000" w:themeColor="text1"/>
        </w:rPr>
        <w:lastRenderedPageBreak/>
        <w:t>projektowanej rozdzielnicy wg rys. E-2. W projektowanej rozdzielnicy RE zastosowano wyłącznik 40A z cewką wybijakową w celu możliwości wyłączenia w razie pożaru za pomocą jednego przycisku p.poż.</w:t>
      </w:r>
    </w:p>
    <w:p w14:paraId="6E8E1E07" w14:textId="30C85518" w:rsidR="002A45A8" w:rsidRPr="004A7499" w:rsidRDefault="002A45A8" w:rsidP="002A45A8">
      <w:pPr>
        <w:rPr>
          <w:color w:val="000000" w:themeColor="text1"/>
        </w:rPr>
      </w:pPr>
      <w:r w:rsidRPr="004A7499">
        <w:rPr>
          <w:color w:val="000000" w:themeColor="text1"/>
        </w:rPr>
        <w:t>Wszystkie przewody prowadzić w rurkach instalacyjnych RVS 20 mocowanych na uchwytach.</w:t>
      </w:r>
      <w:r w:rsidR="00B73154" w:rsidRPr="004A7499">
        <w:rPr>
          <w:color w:val="000000" w:themeColor="text1"/>
        </w:rPr>
        <w:t xml:space="preserve"> </w:t>
      </w:r>
      <w:r w:rsidRPr="004A7499">
        <w:rPr>
          <w:color w:val="000000" w:themeColor="text1"/>
        </w:rPr>
        <w:t xml:space="preserve">Wszystkie gniazda wtyczkowe powinny posiadać stopień ochrony IP55. </w:t>
      </w:r>
      <w:r w:rsidR="00B73154" w:rsidRPr="004A7499">
        <w:rPr>
          <w:color w:val="000000" w:themeColor="text1"/>
        </w:rPr>
        <w:t xml:space="preserve"> Wszystkie przewody muszą posiadać odpowiednie certyfikaty</w:t>
      </w:r>
      <w:r w:rsidR="008D1BE2" w:rsidRPr="004A7499">
        <w:rPr>
          <w:color w:val="000000" w:themeColor="text1"/>
        </w:rPr>
        <w:t xml:space="preserve">. </w:t>
      </w:r>
    </w:p>
    <w:p w14:paraId="2457977D" w14:textId="77777777" w:rsidR="008D1BE2" w:rsidRPr="004A7499" w:rsidRDefault="002A45A8" w:rsidP="002A45A8">
      <w:pPr>
        <w:rPr>
          <w:color w:val="000000" w:themeColor="text1"/>
        </w:rPr>
      </w:pPr>
      <w:r w:rsidRPr="004A7499">
        <w:rPr>
          <w:color w:val="000000" w:themeColor="text1"/>
        </w:rPr>
        <w:t xml:space="preserve">Plan instalacji elektrycznej określony został w projekcie elektrycznym. </w:t>
      </w:r>
    </w:p>
    <w:p w14:paraId="1F34ED3E" w14:textId="1C69DD32" w:rsidR="002A45A8" w:rsidRPr="004A7499" w:rsidRDefault="002A45A8" w:rsidP="002A45A8">
      <w:pPr>
        <w:rPr>
          <w:color w:val="000000" w:themeColor="text1"/>
        </w:rPr>
      </w:pPr>
      <w:r w:rsidRPr="004A7499">
        <w:rPr>
          <w:color w:val="000000" w:themeColor="text1"/>
        </w:rPr>
        <w:t>Po stronie Wykonawcy w ramach wynagrodzenia ryczałtowego leży:</w:t>
      </w:r>
    </w:p>
    <w:p w14:paraId="4C7E1F04" w14:textId="77777777" w:rsidR="002A45A8" w:rsidRPr="004A7499" w:rsidRDefault="002A45A8" w:rsidP="002A45A8">
      <w:pPr>
        <w:rPr>
          <w:color w:val="000000" w:themeColor="text1"/>
        </w:rPr>
      </w:pPr>
      <w:r w:rsidRPr="004A7499">
        <w:rPr>
          <w:color w:val="000000" w:themeColor="text1"/>
        </w:rPr>
        <w:t xml:space="preserve">- doprowadzenie zasilania elektrycznego do przestrzeni Pawilonu o parametrach właściwych dla prawidłowego funkcjonowania, </w:t>
      </w:r>
    </w:p>
    <w:p w14:paraId="1D78BED6" w14:textId="77777777" w:rsidR="002A45A8" w:rsidRPr="004A7499" w:rsidRDefault="002A45A8" w:rsidP="002A45A8">
      <w:pPr>
        <w:rPr>
          <w:color w:val="000000" w:themeColor="text1"/>
        </w:rPr>
      </w:pPr>
      <w:r w:rsidRPr="004A7499">
        <w:rPr>
          <w:color w:val="000000" w:themeColor="text1"/>
        </w:rPr>
        <w:t xml:space="preserve">- zapewnienie urządzeń niezbędnych do rozprowadzenia instalacji, </w:t>
      </w:r>
    </w:p>
    <w:p w14:paraId="3C3DDE2D" w14:textId="77777777" w:rsidR="002A45A8" w:rsidRPr="004A7499" w:rsidRDefault="002A45A8" w:rsidP="002A45A8">
      <w:pPr>
        <w:rPr>
          <w:color w:val="000000" w:themeColor="text1"/>
        </w:rPr>
      </w:pPr>
      <w:r w:rsidRPr="004A7499">
        <w:rPr>
          <w:color w:val="000000" w:themeColor="text1"/>
        </w:rPr>
        <w:t xml:space="preserve">- Wykonawca zobowiązany jest do montażu skrzynki rozdzielczej i instalacji elektrycznej niezbędnej do realizacji Pawilonu oraz przestrzeni wystawienniczej zgodnie z projektem. </w:t>
      </w:r>
    </w:p>
    <w:p w14:paraId="2C81344C" w14:textId="77777777" w:rsidR="002A45A8" w:rsidRPr="004A7499" w:rsidRDefault="002A45A8" w:rsidP="002A45A8">
      <w:pPr>
        <w:rPr>
          <w:color w:val="000000" w:themeColor="text1"/>
        </w:rPr>
      </w:pPr>
      <w:r w:rsidRPr="004A7499">
        <w:rPr>
          <w:color w:val="000000" w:themeColor="text1"/>
        </w:rPr>
        <w:t>- Wszystkie prace związane z elektrycznością muszą być wykonane zgodnie z obowiązującymi w tym zakresie przepisami.</w:t>
      </w:r>
    </w:p>
    <w:p w14:paraId="73C01A2D" w14:textId="77777777" w:rsidR="002A45A8" w:rsidRPr="004A7499" w:rsidRDefault="002A45A8" w:rsidP="002A45A8">
      <w:pPr>
        <w:rPr>
          <w:color w:val="000000" w:themeColor="text1"/>
        </w:rPr>
      </w:pPr>
      <w:r w:rsidRPr="004A7499">
        <w:rPr>
          <w:color w:val="000000" w:themeColor="text1"/>
        </w:rPr>
        <w:t>- Zamawiający wymaga, aby w szczególności uzgodnieniom podlegały wszelkie kwestie dotyczące podłączenia instalacji elektrycznej i oświetlenia do głównej skrzynki rozdzielczej oraz określenia pozycji najlepszego umiejscowienia skrzyni rozdzielczej.</w:t>
      </w:r>
    </w:p>
    <w:p w14:paraId="68F1370C" w14:textId="47A1E627" w:rsidR="002A45A8" w:rsidRPr="004A7499" w:rsidRDefault="002A45A8" w:rsidP="002A45A8">
      <w:pPr>
        <w:rPr>
          <w:color w:val="000000" w:themeColor="text1"/>
        </w:rPr>
      </w:pPr>
      <w:r w:rsidRPr="004A7499">
        <w:rPr>
          <w:color w:val="000000" w:themeColor="text1"/>
        </w:rPr>
        <w:t xml:space="preserve">Przewidziano do wykorzystania całość zdemontowanej instalacji elektrycznej w roku 2019, w wypadku konieczności jej wymiany na nową, koszty z tym związane Wykonawca uwzględnia w cenie ofertowej i nie podlegają one dodatkowej zapłacie przez Zamawiającego. </w:t>
      </w:r>
    </w:p>
    <w:p w14:paraId="08D9B1B0" w14:textId="3053D8EF" w:rsidR="002A45A8" w:rsidRPr="004A7499" w:rsidRDefault="002A45A8" w:rsidP="002A45A8">
      <w:pPr>
        <w:rPr>
          <w:color w:val="000000" w:themeColor="text1"/>
        </w:rPr>
      </w:pPr>
      <w:r w:rsidRPr="004A7499">
        <w:rPr>
          <w:color w:val="000000" w:themeColor="text1"/>
        </w:rPr>
        <w:t>ŹRÓDŁA UZYSKANIA MATERIAŁÓW</w:t>
      </w:r>
    </w:p>
    <w:p w14:paraId="228256C0" w14:textId="77777777" w:rsidR="002A45A8" w:rsidRPr="004A7499" w:rsidRDefault="002A45A8" w:rsidP="002A45A8">
      <w:pPr>
        <w:rPr>
          <w:color w:val="000000" w:themeColor="text1"/>
        </w:rPr>
      </w:pPr>
      <w:r w:rsidRPr="004A7499">
        <w:rPr>
          <w:color w:val="000000" w:themeColor="text1"/>
        </w:rPr>
        <w:t xml:space="preserve">Wszystkie materiały należy zamawiać w wyspecjalizowanych hurtowniach, zakładach produkcyjnych i przy zakupie wymagać atesty na zakupione materiały. </w:t>
      </w:r>
    </w:p>
    <w:p w14:paraId="7D46C4DC" w14:textId="77777777" w:rsidR="002A45A8" w:rsidRPr="004A7499" w:rsidRDefault="002A45A8" w:rsidP="002A45A8">
      <w:pPr>
        <w:rPr>
          <w:color w:val="000000" w:themeColor="text1"/>
        </w:rPr>
      </w:pPr>
    </w:p>
    <w:p w14:paraId="1EFB2635" w14:textId="70B7E4AF" w:rsidR="002A45A8" w:rsidRPr="004A7499" w:rsidRDefault="002A45A8" w:rsidP="002A45A8">
      <w:pPr>
        <w:rPr>
          <w:color w:val="000000" w:themeColor="text1"/>
        </w:rPr>
      </w:pPr>
      <w:r w:rsidRPr="004A7499">
        <w:rPr>
          <w:color w:val="000000" w:themeColor="text1"/>
        </w:rPr>
        <w:t>PRZECHOWYWANIE I SKŁADOWANIE MATERIAŁÓW</w:t>
      </w:r>
    </w:p>
    <w:p w14:paraId="1CC324A4" w14:textId="769CA77F" w:rsidR="002A45A8" w:rsidRPr="004A7499" w:rsidRDefault="002A45A8" w:rsidP="002A45A8">
      <w:pPr>
        <w:rPr>
          <w:color w:val="000000" w:themeColor="text1"/>
        </w:rPr>
      </w:pPr>
      <w:r w:rsidRPr="004A7499">
        <w:rPr>
          <w:color w:val="000000" w:themeColor="text1"/>
        </w:rPr>
        <w:t>Wykonawca zapewni, aby tymczasowo składowane materiały, do czasu, gdy będą one potrzebne do prac, były</w:t>
      </w:r>
      <w:r w:rsidR="00750A19" w:rsidRPr="004A7499">
        <w:rPr>
          <w:color w:val="000000" w:themeColor="text1"/>
        </w:rPr>
        <w:t xml:space="preserve"> </w:t>
      </w:r>
      <w:r w:rsidRPr="004A7499">
        <w:rPr>
          <w:color w:val="000000" w:themeColor="text1"/>
        </w:rPr>
        <w:t>zabezpieczone przed zanieczyszczeniem, zachowały swoją, jakość i właściwość do prac.</w:t>
      </w:r>
    </w:p>
    <w:p w14:paraId="05615836" w14:textId="77777777" w:rsidR="002A45A8" w:rsidRPr="004A7499" w:rsidRDefault="002A45A8" w:rsidP="002A45A8">
      <w:pPr>
        <w:rPr>
          <w:color w:val="000000" w:themeColor="text1"/>
        </w:rPr>
      </w:pPr>
      <w:r w:rsidRPr="004A7499">
        <w:rPr>
          <w:color w:val="000000" w:themeColor="text1"/>
        </w:rPr>
        <w:t>Miejsca czasowego składowania materiałów będą zlokalizowane w obrębie terenu montażu w miejscach uzgodnionych z Zamawiającym lub poza terenem montażu w miejscach zorganizowanych przez Wykonawcę.</w:t>
      </w:r>
    </w:p>
    <w:p w14:paraId="467CA905" w14:textId="6C83E0EE" w:rsidR="002A45A8" w:rsidRPr="004A7499" w:rsidRDefault="002A45A8" w:rsidP="002A45A8">
      <w:pPr>
        <w:rPr>
          <w:color w:val="000000" w:themeColor="text1"/>
        </w:rPr>
      </w:pPr>
      <w:r w:rsidRPr="004A7499">
        <w:rPr>
          <w:color w:val="000000" w:themeColor="text1"/>
        </w:rPr>
        <w:t>MATERIAŁY NIEODPOWIADAJĄCE WYMAGANIOM</w:t>
      </w:r>
    </w:p>
    <w:p w14:paraId="6D52661B" w14:textId="1F5B3AE6" w:rsidR="002A45A8" w:rsidRPr="004A7499" w:rsidRDefault="002A45A8" w:rsidP="002A45A8">
      <w:pPr>
        <w:rPr>
          <w:color w:val="000000" w:themeColor="text1"/>
        </w:rPr>
      </w:pPr>
      <w:r w:rsidRPr="004A7499">
        <w:rPr>
          <w:color w:val="000000" w:themeColor="text1"/>
        </w:rPr>
        <w:t>Materiały nieodpowiadające wymaganiom zostaną przez Wykonawcę wywiezione z terenu montażu, bądź złożone w miejscu wskazanym przez Zamawiającego. Każdy rodzaj prac, w którym znajdują się niezbadane i niezaakceptowane materiały, Wykonawca wykonuje na własne ryzyko, licząc się z jego nie przyjęciem i nie zapłaceniem.</w:t>
      </w:r>
    </w:p>
    <w:p w14:paraId="0D2412D2" w14:textId="6204ED0B" w:rsidR="002A45A8" w:rsidRPr="004A7499" w:rsidRDefault="002A45A8" w:rsidP="002A45A8">
      <w:pPr>
        <w:rPr>
          <w:color w:val="000000" w:themeColor="text1"/>
        </w:rPr>
      </w:pPr>
      <w:r w:rsidRPr="004A7499">
        <w:rPr>
          <w:color w:val="000000" w:themeColor="text1"/>
        </w:rPr>
        <w:t>MATERIAŁY SZKODLIWE DLA OTOCZENIA</w:t>
      </w:r>
    </w:p>
    <w:p w14:paraId="3BF2C341" w14:textId="77777777" w:rsidR="002A45A8" w:rsidRPr="004A7499" w:rsidRDefault="002A45A8" w:rsidP="002A45A8">
      <w:pPr>
        <w:rPr>
          <w:color w:val="000000" w:themeColor="text1"/>
        </w:rPr>
      </w:pPr>
      <w:r w:rsidRPr="004A7499">
        <w:rPr>
          <w:color w:val="000000" w:themeColor="text1"/>
        </w:rPr>
        <w:t>Materiały, które w sposób trwały są szkodliwe dla otoczenia, nie będą dopuszczone do użycia.</w:t>
      </w:r>
    </w:p>
    <w:p w14:paraId="72204D00" w14:textId="5FA9D7AE" w:rsidR="002A45A8" w:rsidRPr="004A7499" w:rsidRDefault="002A45A8" w:rsidP="002A45A8">
      <w:pPr>
        <w:rPr>
          <w:color w:val="000000" w:themeColor="text1"/>
        </w:rPr>
      </w:pPr>
      <w:r w:rsidRPr="004A7499">
        <w:rPr>
          <w:color w:val="000000" w:themeColor="text1"/>
        </w:rPr>
        <w:t>WYMAGANIA DOTYCZĄCE SPRZĘTU.</w:t>
      </w:r>
    </w:p>
    <w:p w14:paraId="5C36DE00" w14:textId="77777777" w:rsidR="002A45A8" w:rsidRPr="004A7499" w:rsidRDefault="002A45A8" w:rsidP="002A45A8">
      <w:pPr>
        <w:rPr>
          <w:color w:val="000000" w:themeColor="text1"/>
        </w:rPr>
      </w:pPr>
      <w:r w:rsidRPr="004A7499">
        <w:rPr>
          <w:color w:val="000000" w:themeColor="text1"/>
        </w:rPr>
        <w:t>Wykonawca jest zobowiązany do używania jedynie takiego sprzętu, który nie spowoduje niekorzystnego wpływu, na jakość wykonywanych prac.</w:t>
      </w:r>
    </w:p>
    <w:p w14:paraId="66ED7464" w14:textId="4612BE03" w:rsidR="002A45A8" w:rsidRPr="004A7499" w:rsidRDefault="00C20D20" w:rsidP="00332626">
      <w:pPr>
        <w:pStyle w:val="Nagwek1"/>
        <w:rPr>
          <w:color w:val="000000" w:themeColor="text1"/>
        </w:rPr>
      </w:pPr>
      <w:bookmarkStart w:id="24" w:name="_Toc98250113"/>
      <w:r>
        <w:rPr>
          <w:color w:val="000000" w:themeColor="text1"/>
        </w:rPr>
        <w:t xml:space="preserve">4. </w:t>
      </w:r>
      <w:r w:rsidR="002A45A8" w:rsidRPr="004A7499">
        <w:rPr>
          <w:color w:val="000000" w:themeColor="text1"/>
        </w:rPr>
        <w:t>WYMAGANIA DOTYCZĄCE TRANSPORTU</w:t>
      </w:r>
      <w:bookmarkEnd w:id="24"/>
    </w:p>
    <w:p w14:paraId="3E970003" w14:textId="77777777" w:rsidR="002A45A8" w:rsidRPr="004A7499" w:rsidRDefault="002A45A8" w:rsidP="002A45A8">
      <w:pPr>
        <w:rPr>
          <w:color w:val="000000" w:themeColor="text1"/>
        </w:rPr>
      </w:pPr>
      <w:r w:rsidRPr="004A7499">
        <w:rPr>
          <w:color w:val="000000" w:themeColor="text1"/>
        </w:rPr>
        <w:t>Wykonawca jest zobowiązany do stosowania jedynie takich środków transportu, które nie wpłyną niekorzystnie, na jakość wykonywanych prac i właściwości przewożonych materiałów.</w:t>
      </w:r>
    </w:p>
    <w:p w14:paraId="0799FB1C" w14:textId="5AFF372A" w:rsidR="002A45A8" w:rsidRPr="004A7499" w:rsidRDefault="00C20D20" w:rsidP="00332626">
      <w:pPr>
        <w:pStyle w:val="Nagwek1"/>
        <w:rPr>
          <w:color w:val="000000" w:themeColor="text1"/>
        </w:rPr>
      </w:pPr>
      <w:bookmarkStart w:id="25" w:name="_Toc98250114"/>
      <w:r>
        <w:rPr>
          <w:color w:val="000000" w:themeColor="text1"/>
        </w:rPr>
        <w:lastRenderedPageBreak/>
        <w:t xml:space="preserve">5. </w:t>
      </w:r>
      <w:r w:rsidR="002A45A8" w:rsidRPr="004A7499">
        <w:rPr>
          <w:color w:val="000000" w:themeColor="text1"/>
        </w:rPr>
        <w:t>WYKONANIE PRAC</w:t>
      </w:r>
      <w:bookmarkEnd w:id="25"/>
    </w:p>
    <w:p w14:paraId="39432642" w14:textId="61BD64A6" w:rsidR="002A45A8" w:rsidRPr="004A7499" w:rsidRDefault="005D53DB" w:rsidP="005D53DB">
      <w:pPr>
        <w:pStyle w:val="Nagwek2"/>
        <w:rPr>
          <w:color w:val="000000" w:themeColor="text1"/>
        </w:rPr>
      </w:pPr>
      <w:bookmarkStart w:id="26" w:name="_Toc98250115"/>
      <w:r w:rsidRPr="004A7499">
        <w:rPr>
          <w:color w:val="000000" w:themeColor="text1"/>
        </w:rPr>
        <w:t>Wymagania ogólne</w:t>
      </w:r>
      <w:bookmarkEnd w:id="26"/>
    </w:p>
    <w:p w14:paraId="601F7795" w14:textId="77777777" w:rsidR="002A45A8" w:rsidRPr="004A7499" w:rsidRDefault="002A45A8" w:rsidP="002A45A8">
      <w:pPr>
        <w:rPr>
          <w:color w:val="000000" w:themeColor="text1"/>
        </w:rPr>
      </w:pPr>
      <w:r w:rsidRPr="004A7499">
        <w:rPr>
          <w:color w:val="000000" w:themeColor="text1"/>
        </w:rPr>
        <w:t>Wykonawca jest odpowiedzialny za prowadzenie prac  zgodnie z dokumentacją projektową oraz odpowiada za jakość zastosowanych materiałów i wykonywanych prac, za ich zgodność z dokumentacją projektową, wymaganiami OPZ.</w:t>
      </w:r>
    </w:p>
    <w:p w14:paraId="323B8584" w14:textId="77777777" w:rsidR="002A45A8" w:rsidRPr="004A7499" w:rsidRDefault="002A45A8" w:rsidP="002A45A8">
      <w:pPr>
        <w:rPr>
          <w:color w:val="000000" w:themeColor="text1"/>
        </w:rPr>
      </w:pPr>
      <w:r w:rsidRPr="004A7499">
        <w:rPr>
          <w:color w:val="000000" w:themeColor="text1"/>
        </w:rPr>
        <w:t>Wykonawca prowadzić będzie prace na terenie przez niego zabezpieczonym i oznaczonym.</w:t>
      </w:r>
    </w:p>
    <w:p w14:paraId="6ACCA7EF" w14:textId="7B74B72A" w:rsidR="002A45A8" w:rsidRPr="004A7499" w:rsidRDefault="002A45A8" w:rsidP="005D53DB">
      <w:pPr>
        <w:pStyle w:val="Nagwek2"/>
        <w:rPr>
          <w:color w:val="000000" w:themeColor="text1"/>
        </w:rPr>
      </w:pPr>
      <w:bookmarkStart w:id="27" w:name="_Toc98250116"/>
      <w:r w:rsidRPr="004A7499">
        <w:rPr>
          <w:color w:val="000000" w:themeColor="text1"/>
        </w:rPr>
        <w:t>Warunki przystąpienia do prac</w:t>
      </w:r>
      <w:bookmarkEnd w:id="27"/>
    </w:p>
    <w:p w14:paraId="485365B3" w14:textId="77777777" w:rsidR="002A45A8" w:rsidRPr="004A7499" w:rsidRDefault="002A45A8" w:rsidP="002A45A8">
      <w:pPr>
        <w:rPr>
          <w:color w:val="000000" w:themeColor="text1"/>
        </w:rPr>
      </w:pPr>
      <w:r w:rsidRPr="004A7499">
        <w:rPr>
          <w:color w:val="000000" w:themeColor="text1"/>
        </w:rPr>
        <w:t>W ramach komisyjnego przejęcia montażu Wykonawca powinien dokonać:</w:t>
      </w:r>
    </w:p>
    <w:p w14:paraId="427150D4" w14:textId="77777777" w:rsidR="002A45A8" w:rsidRPr="004A7499" w:rsidRDefault="002A45A8" w:rsidP="002A45A8">
      <w:pPr>
        <w:rPr>
          <w:color w:val="000000" w:themeColor="text1"/>
        </w:rPr>
      </w:pPr>
      <w:r w:rsidRPr="004A7499">
        <w:rPr>
          <w:color w:val="000000" w:themeColor="text1"/>
        </w:rPr>
        <w:t>- sprawdzenia kompletności dokumentacji projektowej,</w:t>
      </w:r>
    </w:p>
    <w:p w14:paraId="1036B5D4" w14:textId="77777777" w:rsidR="002A45A8" w:rsidRPr="004A7499" w:rsidRDefault="002A45A8" w:rsidP="002A45A8">
      <w:pPr>
        <w:rPr>
          <w:color w:val="000000" w:themeColor="text1"/>
        </w:rPr>
      </w:pPr>
      <w:r w:rsidRPr="004A7499">
        <w:rPr>
          <w:color w:val="000000" w:themeColor="text1"/>
        </w:rPr>
        <w:t>- oceny stanu terenu w zakresie możliwości wyznaczenia: dróg dowozu materiałów, miejsc składowania materiałów.</w:t>
      </w:r>
    </w:p>
    <w:p w14:paraId="3BD4FDA8" w14:textId="24770BE3" w:rsidR="002A45A8" w:rsidRPr="004A7499" w:rsidRDefault="002A45A8" w:rsidP="002A45A8">
      <w:pPr>
        <w:rPr>
          <w:color w:val="000000" w:themeColor="text1"/>
        </w:rPr>
      </w:pPr>
      <w:r w:rsidRPr="004A7499">
        <w:rPr>
          <w:color w:val="000000" w:themeColor="text1"/>
        </w:rPr>
        <w:t>Wykonawca zobowiązany jest uzgadniać z Zamawiającym wszelkie wyłączenia zasilania w media tj. energia</w:t>
      </w:r>
      <w:r w:rsidR="00750A19" w:rsidRPr="004A7499">
        <w:rPr>
          <w:color w:val="000000" w:themeColor="text1"/>
        </w:rPr>
        <w:t xml:space="preserve"> </w:t>
      </w:r>
      <w:r w:rsidRPr="004A7499">
        <w:rPr>
          <w:color w:val="000000" w:themeColor="text1"/>
        </w:rPr>
        <w:t>elektryczna, woda, niezbędne do prowadzenia prac.</w:t>
      </w:r>
    </w:p>
    <w:p w14:paraId="16A169CF" w14:textId="5AFC5B80" w:rsidR="002A45A8" w:rsidRPr="004A7499" w:rsidRDefault="002A45A8" w:rsidP="005D53DB">
      <w:pPr>
        <w:pStyle w:val="Nagwek2"/>
        <w:rPr>
          <w:color w:val="000000" w:themeColor="text1"/>
        </w:rPr>
      </w:pPr>
      <w:bookmarkStart w:id="28" w:name="_Toc98250117"/>
      <w:r w:rsidRPr="004A7499">
        <w:rPr>
          <w:color w:val="000000" w:themeColor="text1"/>
        </w:rPr>
        <w:t>Wytyczenie pawilonu „ Pokój na lato”.</w:t>
      </w:r>
      <w:bookmarkEnd w:id="28"/>
    </w:p>
    <w:p w14:paraId="4964F80D" w14:textId="7B167831" w:rsidR="002A45A8" w:rsidRPr="004A7499" w:rsidRDefault="002A45A8" w:rsidP="002A45A8">
      <w:pPr>
        <w:rPr>
          <w:color w:val="000000" w:themeColor="text1"/>
        </w:rPr>
      </w:pPr>
      <w:r w:rsidRPr="004A7499">
        <w:rPr>
          <w:color w:val="000000" w:themeColor="text1"/>
        </w:rPr>
        <w:t>Wykonawca jest zobowiązany do montażu pawilonu zgodnie z dokumentacją projektową, uzgodnieniami z Zleceniodawcą, lokalizacjami pawilonu realizowanymi w latach ubiegłych, wprowadzając niezbędne korekty lokalizacji słupów w sektorze 2 (zachowanie prostopadłości słupów i równych boków) i kontynuacja kierunku lokalizacji słupów w sektorze 1.</w:t>
      </w:r>
    </w:p>
    <w:p w14:paraId="5393EC38" w14:textId="75AE169B" w:rsidR="002A45A8" w:rsidRPr="004A7499" w:rsidRDefault="002A45A8" w:rsidP="002A45A8">
      <w:pPr>
        <w:rPr>
          <w:color w:val="000000" w:themeColor="text1"/>
        </w:rPr>
      </w:pPr>
      <w:r w:rsidRPr="004A7499">
        <w:rPr>
          <w:color w:val="000000" w:themeColor="text1"/>
        </w:rPr>
        <w:t>Konieczne jest uwzględnienie niewielkiego spadku terenu w kierunku ul. Towarowej w montażu elementów konstrukcji.</w:t>
      </w:r>
    </w:p>
    <w:p w14:paraId="6CD9FF5A" w14:textId="167CB0E3" w:rsidR="002A45A8" w:rsidRPr="004A7499" w:rsidRDefault="002A45A8" w:rsidP="005D53DB">
      <w:pPr>
        <w:pStyle w:val="Nagwek2"/>
        <w:rPr>
          <w:color w:val="000000" w:themeColor="text1"/>
        </w:rPr>
      </w:pPr>
      <w:bookmarkStart w:id="29" w:name="_Toc98250118"/>
      <w:r w:rsidRPr="004A7499">
        <w:rPr>
          <w:color w:val="000000" w:themeColor="text1"/>
        </w:rPr>
        <w:t>Zabezpieczenie istniejących obiektów</w:t>
      </w:r>
      <w:bookmarkEnd w:id="29"/>
    </w:p>
    <w:p w14:paraId="022605D4" w14:textId="77777777" w:rsidR="002A45A8" w:rsidRPr="004A7499" w:rsidRDefault="002A45A8" w:rsidP="002A45A8">
      <w:pPr>
        <w:rPr>
          <w:color w:val="000000" w:themeColor="text1"/>
        </w:rPr>
      </w:pPr>
      <w:r w:rsidRPr="004A7499">
        <w:rPr>
          <w:color w:val="000000" w:themeColor="text1"/>
        </w:rPr>
        <w:t>Wykonawca nie dokona żadnej rozbiórki i nie usunie żadnych istniejących obiektów, w tym drzew, bez względu na to czy zostały wskazane na Rysunkach czy nie.</w:t>
      </w:r>
    </w:p>
    <w:p w14:paraId="07BA3950" w14:textId="77777777" w:rsidR="002A45A8" w:rsidRPr="004A7499" w:rsidRDefault="002A45A8" w:rsidP="002A45A8">
      <w:pPr>
        <w:rPr>
          <w:color w:val="000000" w:themeColor="text1"/>
        </w:rPr>
      </w:pPr>
      <w:r w:rsidRPr="004A7499">
        <w:rPr>
          <w:color w:val="000000" w:themeColor="text1"/>
        </w:rPr>
        <w:t>Wykonawca podejmie wszelkie starania i środki, aby zabezpieczyć niniejsze obiekty przed uszkodzeniem, w tym mur czy drzewa, które znajdują się na terenie montażu lub w pobliżu.</w:t>
      </w:r>
    </w:p>
    <w:p w14:paraId="2EF3056A" w14:textId="773BA40C" w:rsidR="002A45A8" w:rsidRPr="004A7499" w:rsidRDefault="002A45A8" w:rsidP="002A45A8">
      <w:pPr>
        <w:rPr>
          <w:color w:val="000000" w:themeColor="text1"/>
        </w:rPr>
      </w:pPr>
      <w:r w:rsidRPr="004A7499">
        <w:rPr>
          <w:color w:val="000000" w:themeColor="text1"/>
        </w:rPr>
        <w:t>Ewentualnie poczynione szkody muszą być naprawione przez Wykonawcę na jego koszt.</w:t>
      </w:r>
    </w:p>
    <w:p w14:paraId="3C238B96" w14:textId="5D224389" w:rsidR="002A45A8" w:rsidRPr="004A7499" w:rsidRDefault="00C20D20" w:rsidP="00332626">
      <w:pPr>
        <w:pStyle w:val="Nagwek1"/>
        <w:rPr>
          <w:color w:val="000000" w:themeColor="text1"/>
        </w:rPr>
      </w:pPr>
      <w:bookmarkStart w:id="30" w:name="_Toc98250119"/>
      <w:r>
        <w:rPr>
          <w:color w:val="000000" w:themeColor="text1"/>
        </w:rPr>
        <w:t xml:space="preserve">6. </w:t>
      </w:r>
      <w:r w:rsidR="002A45A8" w:rsidRPr="004A7499">
        <w:rPr>
          <w:color w:val="000000" w:themeColor="text1"/>
        </w:rPr>
        <w:t>KONTROLA PRAC</w:t>
      </w:r>
      <w:bookmarkEnd w:id="30"/>
    </w:p>
    <w:p w14:paraId="3AAED40B" w14:textId="40F57011" w:rsidR="002A45A8" w:rsidRPr="004A7499" w:rsidRDefault="005D53DB" w:rsidP="005D53DB">
      <w:pPr>
        <w:pStyle w:val="Nagwek2"/>
        <w:rPr>
          <w:color w:val="000000" w:themeColor="text1"/>
        </w:rPr>
      </w:pPr>
      <w:bookmarkStart w:id="31" w:name="_Toc98250120"/>
      <w:r w:rsidRPr="004A7499">
        <w:rPr>
          <w:color w:val="000000" w:themeColor="text1"/>
        </w:rPr>
        <w:t>Zasady kontroli jakości prac</w:t>
      </w:r>
      <w:bookmarkEnd w:id="31"/>
    </w:p>
    <w:p w14:paraId="6009845C" w14:textId="77777777" w:rsidR="002A45A8" w:rsidRPr="004A7499" w:rsidRDefault="002A45A8" w:rsidP="002A45A8">
      <w:pPr>
        <w:rPr>
          <w:color w:val="000000" w:themeColor="text1"/>
        </w:rPr>
      </w:pPr>
      <w:r w:rsidRPr="004A7499">
        <w:rPr>
          <w:color w:val="000000" w:themeColor="text1"/>
        </w:rPr>
        <w:t xml:space="preserve">Celem kontroli prac będzie takie sterowanie ich przygotowaniem i wykonaniem, aby osiągnąć założoną jakość zadania. Wykonawca jest odpowiedzialny za pełną kontrolę prac i jakości materiałów. Wykonawca zapewni odpowiedni system kontroli, włączając personel, sprzęt, zaopatrzenie i wszystkie urządzenia niezbędne do kontroli materiałów oraz prac. </w:t>
      </w:r>
    </w:p>
    <w:p w14:paraId="68279982" w14:textId="77777777" w:rsidR="002A45A8" w:rsidRPr="004A7499" w:rsidRDefault="002A45A8" w:rsidP="002A45A8">
      <w:pPr>
        <w:rPr>
          <w:color w:val="000000" w:themeColor="text1"/>
        </w:rPr>
      </w:pPr>
      <w:r w:rsidRPr="004A7499">
        <w:rPr>
          <w:color w:val="000000" w:themeColor="text1"/>
        </w:rPr>
        <w:t>Minimalne wymagania co do zakresu badań i ich częstotliwość są określone w dokumentacji projektowej, OPZ i wytycznych. W przypadku, gdy nie zostały one tam określone, Zamawiający ustali, jaki zakres kontroli jest konieczny, aby zapewnić wykonanie prac zgodnie z umową.</w:t>
      </w:r>
    </w:p>
    <w:p w14:paraId="6DD43032" w14:textId="6C5BA375" w:rsidR="002A45A8" w:rsidRPr="004A7499" w:rsidRDefault="005D53DB" w:rsidP="005D53DB">
      <w:pPr>
        <w:pStyle w:val="Nagwek2"/>
        <w:rPr>
          <w:color w:val="000000" w:themeColor="text1"/>
        </w:rPr>
      </w:pPr>
      <w:bookmarkStart w:id="32" w:name="_Toc98250121"/>
      <w:r w:rsidRPr="004A7499">
        <w:rPr>
          <w:color w:val="000000" w:themeColor="text1"/>
        </w:rPr>
        <w:t>Dokumenty dopuszczenia materiałów do stosowania</w:t>
      </w:r>
      <w:bookmarkEnd w:id="32"/>
    </w:p>
    <w:p w14:paraId="0049EDFF" w14:textId="77777777" w:rsidR="002A45A8" w:rsidRPr="004A7499" w:rsidRDefault="002A45A8" w:rsidP="002A45A8">
      <w:pPr>
        <w:rPr>
          <w:color w:val="000000" w:themeColor="text1"/>
        </w:rPr>
      </w:pPr>
      <w:r w:rsidRPr="004A7499">
        <w:rPr>
          <w:color w:val="000000" w:themeColor="text1"/>
        </w:rPr>
        <w:t>Zamawiający może dopuścić do użycia tylko te materiały, które posiadają odpowiednie dokumenty dopuszczenia materiałów do stosowania w budownictwie Zgodnie z ustawą „Wyroby budowlane”( Dz.U.04.92.881), wyrób budowlany nadaje się do stosowania przy wykonywaniu prac, jeżeli jest:</w:t>
      </w:r>
    </w:p>
    <w:p w14:paraId="2F3BFE9E" w14:textId="129AA363" w:rsidR="002A45A8" w:rsidRPr="004A7499" w:rsidRDefault="002A45A8" w:rsidP="005D53DB">
      <w:pPr>
        <w:pStyle w:val="Akapitzlist"/>
        <w:numPr>
          <w:ilvl w:val="0"/>
          <w:numId w:val="39"/>
        </w:numPr>
        <w:rPr>
          <w:color w:val="000000" w:themeColor="text1"/>
        </w:rPr>
      </w:pPr>
      <w:r w:rsidRPr="004A7499">
        <w:rPr>
          <w:color w:val="000000" w:themeColor="text1"/>
        </w:rPr>
        <w:t>oznakowany znakiem CE, co oznacza, że dokonano oceny jego zgodności z normą zharmonizowaną albo europejską aprobatą techniczną bądź krajową specyfikacją techniczną państwa członkowskiego Unii Europejskiej lub Europejskiego Obszaru Gospodarczego, uznaną przez Komisję Europejską za zgodną z wymaganiami podstawowymi, albo</w:t>
      </w:r>
    </w:p>
    <w:p w14:paraId="2BA3C8F8" w14:textId="72DDD61E" w:rsidR="002A45A8" w:rsidRPr="004A7499" w:rsidRDefault="002A45A8" w:rsidP="005D53DB">
      <w:pPr>
        <w:pStyle w:val="Akapitzlist"/>
        <w:numPr>
          <w:ilvl w:val="0"/>
          <w:numId w:val="39"/>
        </w:numPr>
        <w:rPr>
          <w:color w:val="000000" w:themeColor="text1"/>
        </w:rPr>
      </w:pPr>
      <w:r w:rsidRPr="004A7499">
        <w:rPr>
          <w:color w:val="000000" w:themeColor="text1"/>
        </w:rPr>
        <w:t>umieszczony w określonym przez Komisję Europejską wykazie wyrobów mających niewielkie znaczenie dla zdrowia i bezpieczeństwa, dla których producent wydał deklarację zgodności z uznanymi regułami sztuki budowlanej, albo</w:t>
      </w:r>
    </w:p>
    <w:p w14:paraId="4DF40E2B" w14:textId="745AFB49" w:rsidR="002A45A8" w:rsidRPr="004A7499" w:rsidRDefault="002A45A8" w:rsidP="005D53DB">
      <w:pPr>
        <w:pStyle w:val="Akapitzlist"/>
        <w:numPr>
          <w:ilvl w:val="0"/>
          <w:numId w:val="39"/>
        </w:numPr>
        <w:rPr>
          <w:color w:val="000000" w:themeColor="text1"/>
        </w:rPr>
      </w:pPr>
      <w:r w:rsidRPr="004A7499">
        <w:rPr>
          <w:color w:val="000000" w:themeColor="text1"/>
        </w:rPr>
        <w:lastRenderedPageBreak/>
        <w:t>oznakowany, z zastrzeżeniem ust. 4, znakiem budowlanym, którego wzór określa załącznik nr 1 do ustawy „Wyroby budowlane”.</w:t>
      </w:r>
    </w:p>
    <w:p w14:paraId="26D0753E" w14:textId="2178F475" w:rsidR="002A45A8" w:rsidRPr="004A7499" w:rsidRDefault="00C20D20" w:rsidP="00332626">
      <w:pPr>
        <w:pStyle w:val="Nagwek1"/>
        <w:rPr>
          <w:color w:val="000000" w:themeColor="text1"/>
        </w:rPr>
      </w:pPr>
      <w:bookmarkStart w:id="33" w:name="_Toc98250122"/>
      <w:r>
        <w:rPr>
          <w:color w:val="000000" w:themeColor="text1"/>
        </w:rPr>
        <w:t>7. OD</w:t>
      </w:r>
      <w:r w:rsidR="002A45A8" w:rsidRPr="004A7499">
        <w:rPr>
          <w:color w:val="000000" w:themeColor="text1"/>
        </w:rPr>
        <w:t>BIÓR PRAC</w:t>
      </w:r>
      <w:bookmarkEnd w:id="33"/>
    </w:p>
    <w:p w14:paraId="262E9B66" w14:textId="5F284BED" w:rsidR="002A45A8" w:rsidRPr="004A7499" w:rsidRDefault="002A45A8" w:rsidP="005D53DB">
      <w:pPr>
        <w:pStyle w:val="Nagwek2"/>
        <w:rPr>
          <w:color w:val="000000" w:themeColor="text1"/>
        </w:rPr>
      </w:pPr>
      <w:bookmarkStart w:id="34" w:name="_Toc98250123"/>
      <w:r w:rsidRPr="004A7499">
        <w:rPr>
          <w:color w:val="000000" w:themeColor="text1"/>
        </w:rPr>
        <w:t>Dokumenty odbioru końcowego</w:t>
      </w:r>
      <w:bookmarkEnd w:id="34"/>
    </w:p>
    <w:p w14:paraId="650C63A8" w14:textId="77777777" w:rsidR="002A45A8" w:rsidRPr="004A7499" w:rsidRDefault="002A45A8" w:rsidP="002A45A8">
      <w:pPr>
        <w:rPr>
          <w:color w:val="000000" w:themeColor="text1"/>
        </w:rPr>
      </w:pPr>
      <w:r w:rsidRPr="004A7499">
        <w:rPr>
          <w:color w:val="000000" w:themeColor="text1"/>
        </w:rPr>
        <w:t>Podstawowym dokumentem do dokonania odbioru końcowego prac jest protokół odbioru końcowego prac.</w:t>
      </w:r>
    </w:p>
    <w:p w14:paraId="27580870" w14:textId="77777777" w:rsidR="002A45A8" w:rsidRPr="004A7499" w:rsidRDefault="002A45A8" w:rsidP="002A45A8">
      <w:pPr>
        <w:rPr>
          <w:color w:val="000000" w:themeColor="text1"/>
        </w:rPr>
      </w:pPr>
      <w:r w:rsidRPr="004A7499">
        <w:rPr>
          <w:color w:val="000000" w:themeColor="text1"/>
        </w:rPr>
        <w:t>Do odbioru końcowego Wykonawca jest zobowiązany przygotować następujące dokumenty:</w:t>
      </w:r>
    </w:p>
    <w:p w14:paraId="77487372" w14:textId="1143A7EF" w:rsidR="002A45A8" w:rsidRPr="004A7499" w:rsidRDefault="002A45A8" w:rsidP="005D53DB">
      <w:pPr>
        <w:pStyle w:val="Akapitzlist"/>
        <w:numPr>
          <w:ilvl w:val="0"/>
          <w:numId w:val="40"/>
        </w:numPr>
        <w:rPr>
          <w:color w:val="000000" w:themeColor="text1"/>
        </w:rPr>
      </w:pPr>
      <w:r w:rsidRPr="004A7499">
        <w:rPr>
          <w:color w:val="000000" w:themeColor="text1"/>
        </w:rPr>
        <w:t>dokumentację powykonawczą – w formie ręcznych szkiców, opisów, z zaznaczonymi wprowadzonymi zmianami w trakcie prac budowlanych, uwag ręcznie naniesionych na kopię dokumentacji projektowej, na rysunkowej ich części.</w:t>
      </w:r>
    </w:p>
    <w:p w14:paraId="3181D68C" w14:textId="47D658DC" w:rsidR="002A45A8" w:rsidRPr="004A7499" w:rsidRDefault="002A45A8" w:rsidP="005D53DB">
      <w:pPr>
        <w:pStyle w:val="Akapitzlist"/>
        <w:numPr>
          <w:ilvl w:val="0"/>
          <w:numId w:val="40"/>
        </w:numPr>
        <w:rPr>
          <w:color w:val="000000" w:themeColor="text1"/>
        </w:rPr>
      </w:pPr>
      <w:r w:rsidRPr="004A7499">
        <w:rPr>
          <w:color w:val="000000" w:themeColor="text1"/>
        </w:rPr>
        <w:t>dokumenty dopuszczające wyrób do stosowania w budownictwie</w:t>
      </w:r>
    </w:p>
    <w:p w14:paraId="5D1095B2" w14:textId="18D56FF5" w:rsidR="002A45A8" w:rsidRPr="004A7499" w:rsidRDefault="002A45A8" w:rsidP="005D53DB">
      <w:pPr>
        <w:pStyle w:val="Akapitzlist"/>
        <w:numPr>
          <w:ilvl w:val="0"/>
          <w:numId w:val="40"/>
        </w:numPr>
        <w:rPr>
          <w:color w:val="000000" w:themeColor="text1"/>
        </w:rPr>
      </w:pPr>
      <w:r w:rsidRPr="004A7499">
        <w:rPr>
          <w:color w:val="000000" w:themeColor="text1"/>
        </w:rPr>
        <w:t>inne dokumenty wymagane przez Zamawiającego.</w:t>
      </w:r>
    </w:p>
    <w:p w14:paraId="604BA986" w14:textId="77777777" w:rsidR="002A45A8" w:rsidRPr="004A7499" w:rsidRDefault="002A45A8" w:rsidP="002A45A8">
      <w:pPr>
        <w:rPr>
          <w:color w:val="000000" w:themeColor="text1"/>
        </w:rPr>
      </w:pPr>
      <w:r w:rsidRPr="004A7499">
        <w:rPr>
          <w:color w:val="000000" w:themeColor="text1"/>
        </w:rPr>
        <w:t>W przypadku, gdy według komisji, prace pod względem przygotowania dokumentacyjnego nie będą gotowe do odbioru końcowego, komisja w porozumieniu z Wykonawcą wyznaczy ponowny termin odbioru końcowego prac. Wszystkie zarządzone przez komisję prace poprawkowe lub uzupełniające będą zestawione wg wzoru ustalonego przez Zamawiającego. Termin wykonania prac poprawkowych i prac uzupełniających wyznaczy komisja.</w:t>
      </w:r>
    </w:p>
    <w:p w14:paraId="46E3BE98" w14:textId="452A3A16" w:rsidR="002A45A8" w:rsidRPr="004A7499" w:rsidRDefault="00C20D20" w:rsidP="00332626">
      <w:pPr>
        <w:pStyle w:val="Nagwek1"/>
        <w:rPr>
          <w:color w:val="000000" w:themeColor="text1"/>
        </w:rPr>
      </w:pPr>
      <w:bookmarkStart w:id="35" w:name="_Toc98250124"/>
      <w:r>
        <w:rPr>
          <w:color w:val="000000" w:themeColor="text1"/>
        </w:rPr>
        <w:t xml:space="preserve">8. </w:t>
      </w:r>
      <w:r w:rsidR="002A45A8" w:rsidRPr="004A7499">
        <w:rPr>
          <w:color w:val="000000" w:themeColor="text1"/>
        </w:rPr>
        <w:t>SPOSÓB ROZLICZANIA PRAC</w:t>
      </w:r>
      <w:bookmarkEnd w:id="35"/>
    </w:p>
    <w:p w14:paraId="2A13AD0E" w14:textId="77777777" w:rsidR="002A45A8" w:rsidRPr="004A7499" w:rsidRDefault="002A45A8" w:rsidP="002A45A8">
      <w:pPr>
        <w:rPr>
          <w:color w:val="000000" w:themeColor="text1"/>
        </w:rPr>
      </w:pPr>
      <w:r w:rsidRPr="004A7499">
        <w:rPr>
          <w:color w:val="000000" w:themeColor="text1"/>
        </w:rPr>
        <w:t>Podstawą płatności jest cena skalkulowana przez Wykonawcę dla całego zadania.</w:t>
      </w:r>
    </w:p>
    <w:p w14:paraId="4FE2B1C6" w14:textId="77777777" w:rsidR="002A45A8" w:rsidRPr="004A7499" w:rsidRDefault="002A45A8" w:rsidP="002A45A8">
      <w:pPr>
        <w:rPr>
          <w:color w:val="000000" w:themeColor="text1"/>
        </w:rPr>
      </w:pPr>
      <w:r w:rsidRPr="004A7499">
        <w:rPr>
          <w:color w:val="000000" w:themeColor="text1"/>
        </w:rPr>
        <w:t>Cena ryczałtowa powinna uwzględniać wszystkie prace, czynności, wymagania i badania składające się na wykonanie przedmiotu umowy określone w OPZ, w dokumentacji przetargowej, a także w obowiązujących przepisach, bez względu na to czy zostały szczegółowo wymienione w OPZ, dokumentacji projektowej czy też nie.</w:t>
      </w:r>
    </w:p>
    <w:p w14:paraId="7049471D" w14:textId="77777777" w:rsidR="002A45A8" w:rsidRPr="004A7499" w:rsidRDefault="002A45A8" w:rsidP="002A45A8">
      <w:pPr>
        <w:rPr>
          <w:color w:val="000000" w:themeColor="text1"/>
        </w:rPr>
      </w:pPr>
      <w:r w:rsidRPr="004A7499">
        <w:rPr>
          <w:color w:val="000000" w:themeColor="text1"/>
        </w:rPr>
        <w:t>Jeśli jakieś czynności lub prace, materiały zostały pominięte w OPZ lub w pozostałej dokumentacji projektowej, a konieczne są do prawidłowego wykonania zadania zgodnie z umową, to uważa się, że Wykonawca ujął je w cenie ryczałtowej.</w:t>
      </w:r>
    </w:p>
    <w:p w14:paraId="463A0877" w14:textId="77777777" w:rsidR="002A45A8" w:rsidRPr="004A7499" w:rsidRDefault="002A45A8" w:rsidP="002A45A8">
      <w:pPr>
        <w:rPr>
          <w:color w:val="000000" w:themeColor="text1"/>
        </w:rPr>
      </w:pPr>
      <w:r w:rsidRPr="004A7499">
        <w:rPr>
          <w:color w:val="000000" w:themeColor="text1"/>
        </w:rPr>
        <w:t>Podstawą płatności jest faktura VAT wystawiona na podstawie protokołu odbioru prac. Przy dokonywaniu rozliczeń obowiązują postanowienia zawarte w umowie pomiędzy Zamawiającym a Wykonawcą.</w:t>
      </w:r>
    </w:p>
    <w:p w14:paraId="2FC6F660" w14:textId="4A5C787D" w:rsidR="002A45A8" w:rsidRPr="004A7499" w:rsidRDefault="00C20D20" w:rsidP="00332626">
      <w:pPr>
        <w:pStyle w:val="Nagwek1"/>
        <w:rPr>
          <w:color w:val="000000" w:themeColor="text1"/>
        </w:rPr>
      </w:pPr>
      <w:bookmarkStart w:id="36" w:name="_Toc98250125"/>
      <w:r>
        <w:rPr>
          <w:color w:val="000000" w:themeColor="text1"/>
        </w:rPr>
        <w:t xml:space="preserve">9. </w:t>
      </w:r>
      <w:r w:rsidR="002A45A8" w:rsidRPr="004A7499">
        <w:rPr>
          <w:color w:val="000000" w:themeColor="text1"/>
        </w:rPr>
        <w:t>NORMY ORAZ INNE DOKUMENTY I USTALENIA TECHNICZNE</w:t>
      </w:r>
      <w:bookmarkEnd w:id="36"/>
    </w:p>
    <w:p w14:paraId="70206C45" w14:textId="429B84F7" w:rsidR="002A45A8" w:rsidRPr="004A7499" w:rsidRDefault="002A45A8" w:rsidP="002A45A8">
      <w:pPr>
        <w:rPr>
          <w:color w:val="000000" w:themeColor="text1"/>
        </w:rPr>
      </w:pPr>
      <w:r w:rsidRPr="004A7499">
        <w:rPr>
          <w:color w:val="000000" w:themeColor="text1"/>
        </w:rPr>
        <w:t>Część pozycji ze OPZ odnosi się do Polskich Norm (PN), ustaleń oraz informacji branżowych.</w:t>
      </w:r>
      <w:r w:rsidR="005D53DB" w:rsidRPr="004A7499">
        <w:rPr>
          <w:color w:val="000000" w:themeColor="text1"/>
        </w:rPr>
        <w:t xml:space="preserve"> </w:t>
      </w:r>
      <w:r w:rsidRPr="004A7499">
        <w:rPr>
          <w:color w:val="000000" w:themeColor="text1"/>
        </w:rPr>
        <w:t>Powinny być one traktowane, jako integralna część i czytane łącznie z OPZ</w:t>
      </w:r>
      <w:r w:rsidR="005D53DB" w:rsidRPr="004A7499">
        <w:rPr>
          <w:color w:val="000000" w:themeColor="text1"/>
        </w:rPr>
        <w:t>.</w:t>
      </w:r>
    </w:p>
    <w:p w14:paraId="26E68A47" w14:textId="42CA6780" w:rsidR="002A45A8" w:rsidRPr="004A7499" w:rsidRDefault="002A45A8" w:rsidP="002A45A8">
      <w:pPr>
        <w:rPr>
          <w:color w:val="000000" w:themeColor="text1"/>
        </w:rPr>
      </w:pPr>
      <w:r w:rsidRPr="004A7499">
        <w:rPr>
          <w:color w:val="000000" w:themeColor="text1"/>
        </w:rPr>
        <w:t>O ile nie jest określone inaczej powinny być stosowane ostanie wydanie Polskich Norm. Prace powinny być wykonywane w bezpieczny sposób, przy ścisłym przestrzeganiu Polskich Norm lub stosownych Norm Europejskich. Wykonawca jest zobowiązany do przestrzegania innych norm, które są wiążące w związku z wykonywaniem prac w ramach kontraktu oraz do stosowania ich postanowień na równych warunkach z wymaganiami zawartymi w OPZ.</w:t>
      </w:r>
    </w:p>
    <w:p w14:paraId="3C1BD5A8" w14:textId="17FE93DE" w:rsidR="002A45A8" w:rsidRPr="004A7499" w:rsidRDefault="002A45A8" w:rsidP="002A45A8">
      <w:pPr>
        <w:rPr>
          <w:color w:val="000000" w:themeColor="text1"/>
        </w:rPr>
      </w:pPr>
      <w:r w:rsidRPr="004A7499">
        <w:rPr>
          <w:color w:val="000000" w:themeColor="text1"/>
        </w:rPr>
        <w:t>Zakłada się, że Wykonawca jest w pełni zaznajomiony z zawartością oraz wymaganiami tych norm. Wykonawca</w:t>
      </w:r>
      <w:r w:rsidR="006F231B" w:rsidRPr="004A7499">
        <w:rPr>
          <w:color w:val="000000" w:themeColor="text1"/>
        </w:rPr>
        <w:t xml:space="preserve"> </w:t>
      </w:r>
      <w:r w:rsidRPr="004A7499">
        <w:rPr>
          <w:color w:val="000000" w:themeColor="text1"/>
        </w:rPr>
        <w:t>powinien zaznajomić się ze wszystkimi odpowiednimi zagadnieniem prawnymi, ustawami i regulacjami</w:t>
      </w:r>
      <w:r w:rsidR="006F231B" w:rsidRPr="004A7499">
        <w:rPr>
          <w:color w:val="000000" w:themeColor="text1"/>
        </w:rPr>
        <w:t xml:space="preserve"> </w:t>
      </w:r>
      <w:r w:rsidRPr="004A7499">
        <w:rPr>
          <w:color w:val="000000" w:themeColor="text1"/>
        </w:rPr>
        <w:t>Rzeczypospolitej Polskiej, które jakikolwiek sposób odnoszą się do wykonywanych prac lub działań podejmowanych w ramach tego Kontraktu. Podstawowym wymogiem kontraktu jest to, aby wszystkie materiały i artykuły były wyprodukowane dostarczone zgodnie z uznanymi, zatwierdzonymi Polskimi Normami. Dopuszcza się stosowania przez Wykonawcę innych Norm i przepisów w założeniu, ze projekt, wyroby, co najmniej spełniają lub przewyższają minimum wymagań wg przepisów i Norm Polskich lub Unii Europejskiej. Normy podane w niniejszym opracowaniu będą stanowiły wytyczne w zakresie wymogów jakościowych. Niniejszy spis nie wyklucza stosowanie innych nieujętych w opracowaniu- alternatywnych, równoważnych lub lepszych – Norm lub Standardów proponowanych przez Wykonawcę w zgodzie z dokumentacją.</w:t>
      </w:r>
    </w:p>
    <w:p w14:paraId="4DBA46CD" w14:textId="0C462768" w:rsidR="004F6854" w:rsidRPr="004A7499" w:rsidRDefault="002A45A8" w:rsidP="00A35500">
      <w:pPr>
        <w:rPr>
          <w:color w:val="000000" w:themeColor="text1"/>
        </w:rPr>
      </w:pPr>
      <w:r w:rsidRPr="004A7499">
        <w:rPr>
          <w:color w:val="000000" w:themeColor="text1"/>
        </w:rPr>
        <w:t>Wykonawca będzie przestrzegał praw autorskich i patentowych.</w:t>
      </w:r>
      <w:r w:rsidR="004F6854" w:rsidRPr="004A7499">
        <w:rPr>
          <w:color w:val="000000" w:themeColor="text1"/>
        </w:rPr>
        <w:t xml:space="preserve"> </w:t>
      </w:r>
    </w:p>
    <w:p w14:paraId="4EB256C1" w14:textId="77777777" w:rsidR="002A45A8" w:rsidRPr="004A7499" w:rsidRDefault="002A45A8" w:rsidP="002A45A8">
      <w:pPr>
        <w:rPr>
          <w:color w:val="000000" w:themeColor="text1"/>
        </w:rPr>
      </w:pPr>
    </w:p>
    <w:p w14:paraId="6C1D4AC2" w14:textId="12EC83F7" w:rsidR="002A45A8" w:rsidRPr="004A7499" w:rsidRDefault="00C20D20" w:rsidP="00332626">
      <w:pPr>
        <w:pStyle w:val="Nagwek1"/>
        <w:rPr>
          <w:color w:val="000000" w:themeColor="text1"/>
        </w:rPr>
      </w:pPr>
      <w:bookmarkStart w:id="37" w:name="_Toc98250126"/>
      <w:r>
        <w:rPr>
          <w:color w:val="000000" w:themeColor="text1"/>
        </w:rPr>
        <w:lastRenderedPageBreak/>
        <w:t xml:space="preserve">10. </w:t>
      </w:r>
      <w:r w:rsidR="002A45A8" w:rsidRPr="004A7499">
        <w:rPr>
          <w:color w:val="000000" w:themeColor="text1"/>
        </w:rPr>
        <w:t>DOKUMENTY ODNIESIENIA</w:t>
      </w:r>
      <w:bookmarkEnd w:id="37"/>
    </w:p>
    <w:p w14:paraId="785DA24B" w14:textId="614C51B7" w:rsidR="002A45A8" w:rsidRPr="004A7499" w:rsidRDefault="002A45A8" w:rsidP="002A45A8">
      <w:pPr>
        <w:rPr>
          <w:color w:val="000000" w:themeColor="text1"/>
        </w:rPr>
      </w:pPr>
      <w:r w:rsidRPr="004A7499">
        <w:rPr>
          <w:color w:val="000000" w:themeColor="text1"/>
        </w:rPr>
        <w:t>Dla potrzeb niniejszego Kontraktu Zamawiający dysponuje dokumentacją, która posiadają wszelkie niezbędne uzgodnienia wymagane przepisami prawa. Wykonawca otrzyma od Zamawiającego jeden komplet dokumentacji przed przystąpieniem do Wykonania Zadania. Na podstawie otrzymanej dokumentacji Wykonawca będzie realizował zamówienie.</w:t>
      </w:r>
    </w:p>
    <w:p w14:paraId="09E501E0" w14:textId="16F1D0CE" w:rsidR="002A45A8" w:rsidRPr="004A7499" w:rsidRDefault="002A45A8" w:rsidP="002A45A8">
      <w:pPr>
        <w:rPr>
          <w:color w:val="000000" w:themeColor="text1"/>
        </w:rPr>
      </w:pPr>
      <w:r w:rsidRPr="004A7499">
        <w:rPr>
          <w:color w:val="000000" w:themeColor="text1"/>
        </w:rPr>
        <w:t>Podstawą do wykonania zamówienia są następujące elementy dokumentacji projektowej:</w:t>
      </w:r>
    </w:p>
    <w:p w14:paraId="2AF95131" w14:textId="5F84598C" w:rsidR="007754AC" w:rsidRPr="004A7499" w:rsidRDefault="002A45A8" w:rsidP="002A45A8">
      <w:pPr>
        <w:pStyle w:val="Akapitzlist"/>
        <w:numPr>
          <w:ilvl w:val="3"/>
          <w:numId w:val="23"/>
        </w:numPr>
        <w:ind w:left="426"/>
        <w:rPr>
          <w:color w:val="000000" w:themeColor="text1"/>
        </w:rPr>
      </w:pPr>
      <w:r w:rsidRPr="004A7499">
        <w:rPr>
          <w:color w:val="000000" w:themeColor="text1"/>
        </w:rPr>
        <w:t xml:space="preserve">Projekt </w:t>
      </w:r>
      <w:r w:rsidR="00501D5E" w:rsidRPr="004A7499">
        <w:rPr>
          <w:color w:val="000000" w:themeColor="text1"/>
        </w:rPr>
        <w:t>wykonawczy</w:t>
      </w:r>
      <w:r w:rsidRPr="004A7499">
        <w:rPr>
          <w:color w:val="000000" w:themeColor="text1"/>
        </w:rPr>
        <w:t xml:space="preserve"> budowy tymczasowego pawilonu wystawienniczo-rekreacyjnego przy ul. Towarowej 25 </w:t>
      </w:r>
      <w:r w:rsidR="00DE5D2C" w:rsidRPr="004A7499">
        <w:rPr>
          <w:color w:val="000000" w:themeColor="text1"/>
        </w:rPr>
        <w:br/>
      </w:r>
      <w:r w:rsidRPr="004A7499">
        <w:rPr>
          <w:color w:val="000000" w:themeColor="text1"/>
        </w:rPr>
        <w:t>(r. Grzybowskiej) na działce nr 35 i 43</w:t>
      </w:r>
      <w:r w:rsidR="003663C6" w:rsidRPr="004A7499">
        <w:rPr>
          <w:color w:val="000000" w:themeColor="text1"/>
        </w:rPr>
        <w:t>/1, 43/2</w:t>
      </w:r>
      <w:r w:rsidRPr="004A7499">
        <w:rPr>
          <w:color w:val="000000" w:themeColor="text1"/>
        </w:rPr>
        <w:t xml:space="preserve"> z obrębu nr 60406 autor: arch. Marek </w:t>
      </w:r>
      <w:proofErr w:type="spellStart"/>
      <w:r w:rsidRPr="004A7499">
        <w:rPr>
          <w:color w:val="000000" w:themeColor="text1"/>
        </w:rPr>
        <w:t>Happach</w:t>
      </w:r>
      <w:proofErr w:type="spellEnd"/>
      <w:r w:rsidRPr="004A7499">
        <w:rPr>
          <w:color w:val="000000" w:themeColor="text1"/>
        </w:rPr>
        <w:t xml:space="preserve"> z 20</w:t>
      </w:r>
      <w:r w:rsidR="003663C6" w:rsidRPr="004A7499">
        <w:rPr>
          <w:color w:val="000000" w:themeColor="text1"/>
        </w:rPr>
        <w:t>22</w:t>
      </w:r>
      <w:r w:rsidRPr="004A7499">
        <w:rPr>
          <w:color w:val="000000" w:themeColor="text1"/>
        </w:rPr>
        <w:t xml:space="preserve"> r.</w:t>
      </w:r>
      <w:r w:rsidR="007754AC" w:rsidRPr="004A7499">
        <w:rPr>
          <w:color w:val="000000" w:themeColor="text1"/>
        </w:rPr>
        <w:t xml:space="preserve"> </w:t>
      </w:r>
    </w:p>
    <w:p w14:paraId="1B7FBDF1" w14:textId="70CF466F" w:rsidR="00501D5E" w:rsidRPr="004A7499" w:rsidRDefault="00501D5E" w:rsidP="00501D5E">
      <w:pPr>
        <w:pStyle w:val="Akapitzlist"/>
        <w:numPr>
          <w:ilvl w:val="3"/>
          <w:numId w:val="23"/>
        </w:numPr>
        <w:ind w:left="426"/>
        <w:rPr>
          <w:color w:val="000000" w:themeColor="text1"/>
        </w:rPr>
      </w:pPr>
      <w:r w:rsidRPr="004A7499">
        <w:rPr>
          <w:color w:val="000000" w:themeColor="text1"/>
        </w:rPr>
        <w:t xml:space="preserve">Projekt budowlany budowy tymczasowego pawilonu wystawienniczo-rekreacyjnego przy ul. Towarowej 25 </w:t>
      </w:r>
      <w:r w:rsidRPr="004A7499">
        <w:rPr>
          <w:color w:val="000000" w:themeColor="text1"/>
        </w:rPr>
        <w:br/>
        <w:t xml:space="preserve">(r. Grzybowskiej) na działce nr 35 i 43/1, 43/2 z obrębu nr 60406 autor: arch. Marek </w:t>
      </w:r>
      <w:proofErr w:type="spellStart"/>
      <w:r w:rsidRPr="004A7499">
        <w:rPr>
          <w:color w:val="000000" w:themeColor="text1"/>
        </w:rPr>
        <w:t>Happach</w:t>
      </w:r>
      <w:proofErr w:type="spellEnd"/>
      <w:r w:rsidRPr="004A7499">
        <w:rPr>
          <w:color w:val="000000" w:themeColor="text1"/>
        </w:rPr>
        <w:t xml:space="preserve"> z</w:t>
      </w:r>
      <w:r w:rsidR="00806553" w:rsidRPr="004A7499">
        <w:rPr>
          <w:color w:val="000000" w:themeColor="text1"/>
        </w:rPr>
        <w:t xml:space="preserve"> marca</w:t>
      </w:r>
      <w:r w:rsidRPr="004A7499">
        <w:rPr>
          <w:color w:val="000000" w:themeColor="text1"/>
        </w:rPr>
        <w:t xml:space="preserve"> 2022 r. </w:t>
      </w:r>
    </w:p>
    <w:p w14:paraId="18031B0D" w14:textId="375A3A6A" w:rsidR="007754AC" w:rsidRPr="004A7499" w:rsidRDefault="002A45A8" w:rsidP="002A45A8">
      <w:pPr>
        <w:pStyle w:val="Akapitzlist"/>
        <w:numPr>
          <w:ilvl w:val="3"/>
          <w:numId w:val="23"/>
        </w:numPr>
        <w:ind w:left="426"/>
        <w:rPr>
          <w:color w:val="000000" w:themeColor="text1"/>
        </w:rPr>
      </w:pPr>
      <w:r w:rsidRPr="004A7499">
        <w:rPr>
          <w:color w:val="000000" w:themeColor="text1"/>
        </w:rPr>
        <w:t>Projekt zagospodarowania terenu dla tymczasowego pawilonu wystawienniczo-rekreacyjnego „Pokój na lato” przy ul. Towarowej 25 (r. Grzybowskiej) na działce nr  35 i 43</w:t>
      </w:r>
      <w:r w:rsidR="00BF2226" w:rsidRPr="004A7499">
        <w:rPr>
          <w:color w:val="000000" w:themeColor="text1"/>
        </w:rPr>
        <w:t>/1, 43/2</w:t>
      </w:r>
      <w:r w:rsidRPr="004A7499">
        <w:rPr>
          <w:color w:val="000000" w:themeColor="text1"/>
        </w:rPr>
        <w:t xml:space="preserve"> z obrębu nr 60406 z 1</w:t>
      </w:r>
      <w:r w:rsidR="00BF2226" w:rsidRPr="004A7499">
        <w:rPr>
          <w:color w:val="000000" w:themeColor="text1"/>
        </w:rPr>
        <w:t>7</w:t>
      </w:r>
      <w:r w:rsidRPr="004A7499">
        <w:rPr>
          <w:color w:val="000000" w:themeColor="text1"/>
        </w:rPr>
        <w:t>.01.20</w:t>
      </w:r>
      <w:r w:rsidR="00BF2226" w:rsidRPr="004A7499">
        <w:rPr>
          <w:color w:val="000000" w:themeColor="text1"/>
        </w:rPr>
        <w:t>22</w:t>
      </w:r>
      <w:r w:rsidRPr="004A7499">
        <w:rPr>
          <w:color w:val="000000" w:themeColor="text1"/>
        </w:rPr>
        <w:t xml:space="preserve"> r.</w:t>
      </w:r>
      <w:r w:rsidR="007754AC" w:rsidRPr="004A7499">
        <w:rPr>
          <w:color w:val="000000" w:themeColor="text1"/>
        </w:rPr>
        <w:t xml:space="preserve"> </w:t>
      </w:r>
    </w:p>
    <w:p w14:paraId="51713DD6" w14:textId="43E5D6F2" w:rsidR="007754AC" w:rsidRPr="004A7499" w:rsidRDefault="009776BE" w:rsidP="002A45A8">
      <w:pPr>
        <w:pStyle w:val="Akapitzlist"/>
        <w:numPr>
          <w:ilvl w:val="3"/>
          <w:numId w:val="23"/>
        </w:numPr>
        <w:ind w:left="426"/>
        <w:rPr>
          <w:color w:val="000000" w:themeColor="text1"/>
        </w:rPr>
      </w:pPr>
      <w:r w:rsidRPr="004A7499">
        <w:rPr>
          <w:color w:val="000000" w:themeColor="text1"/>
        </w:rPr>
        <w:t xml:space="preserve">Specyfikacja techniczna wykonania i odbioru robót budowlanych zawierająca </w:t>
      </w:r>
      <w:r w:rsidR="002A45A8" w:rsidRPr="004A7499">
        <w:rPr>
          <w:color w:val="000000" w:themeColor="text1"/>
        </w:rPr>
        <w:t>Opis Przedmiotu Zamówienia.</w:t>
      </w:r>
      <w:r w:rsidR="007754AC" w:rsidRPr="004A7499">
        <w:rPr>
          <w:color w:val="000000" w:themeColor="text1"/>
        </w:rPr>
        <w:t xml:space="preserve"> </w:t>
      </w:r>
    </w:p>
    <w:p w14:paraId="6373D6E2" w14:textId="5D480CAB" w:rsidR="00850D48" w:rsidRPr="004A7499" w:rsidRDefault="00850D48" w:rsidP="00850D48">
      <w:pPr>
        <w:pStyle w:val="Akapitzlist"/>
        <w:numPr>
          <w:ilvl w:val="3"/>
          <w:numId w:val="23"/>
        </w:numPr>
        <w:ind w:left="426"/>
        <w:rPr>
          <w:color w:val="000000" w:themeColor="text1"/>
        </w:rPr>
      </w:pPr>
      <w:r w:rsidRPr="004A7499">
        <w:rPr>
          <w:color w:val="000000" w:themeColor="text1"/>
        </w:rPr>
        <w:t xml:space="preserve">Fotograficzna dokumentacja montażu Pokoju na Lato w 2018 r. </w:t>
      </w:r>
    </w:p>
    <w:p w14:paraId="3E0155CB" w14:textId="228FDEDC" w:rsidR="00D957CB" w:rsidRPr="004A7499" w:rsidRDefault="00D957CB" w:rsidP="002A45A8">
      <w:pPr>
        <w:pStyle w:val="Akapitzlist"/>
        <w:numPr>
          <w:ilvl w:val="3"/>
          <w:numId w:val="23"/>
        </w:numPr>
        <w:ind w:left="426"/>
        <w:rPr>
          <w:color w:val="000000" w:themeColor="text1"/>
        </w:rPr>
      </w:pPr>
      <w:r w:rsidRPr="004A7499">
        <w:rPr>
          <w:color w:val="000000" w:themeColor="text1"/>
        </w:rPr>
        <w:t>ZESTAWIENIE WYKORZYSTANIA MATERIAŁÓW _NOWE_STARE</w:t>
      </w:r>
    </w:p>
    <w:p w14:paraId="5554504C" w14:textId="68C9A27F" w:rsidR="00DE5D2C" w:rsidRPr="004A7499" w:rsidRDefault="00DE5D2C" w:rsidP="002A45A8">
      <w:pPr>
        <w:pStyle w:val="Akapitzlist"/>
        <w:numPr>
          <w:ilvl w:val="3"/>
          <w:numId w:val="23"/>
        </w:numPr>
        <w:ind w:left="426"/>
        <w:rPr>
          <w:color w:val="000000" w:themeColor="text1"/>
        </w:rPr>
      </w:pPr>
      <w:r w:rsidRPr="004A7499">
        <w:rPr>
          <w:color w:val="000000" w:themeColor="text1"/>
        </w:rPr>
        <w:t>Przedmiar z 03.2022</w:t>
      </w:r>
      <w:r w:rsidR="00320205" w:rsidRPr="004A7499">
        <w:rPr>
          <w:color w:val="000000" w:themeColor="text1"/>
        </w:rPr>
        <w:t xml:space="preserve"> (dwa formaty)</w:t>
      </w:r>
    </w:p>
    <w:p w14:paraId="3D3FBB61" w14:textId="45987031" w:rsidR="008C1D22" w:rsidRPr="004A7499" w:rsidRDefault="008C1D22" w:rsidP="002A45A8">
      <w:pPr>
        <w:pStyle w:val="Akapitzlist"/>
        <w:numPr>
          <w:ilvl w:val="3"/>
          <w:numId w:val="23"/>
        </w:numPr>
        <w:ind w:left="426"/>
        <w:rPr>
          <w:color w:val="000000" w:themeColor="text1"/>
        </w:rPr>
      </w:pPr>
      <w:r w:rsidRPr="004A7499">
        <w:rPr>
          <w:color w:val="000000" w:themeColor="text1"/>
        </w:rPr>
        <w:t>Instalacje</w:t>
      </w:r>
      <w:r w:rsidR="00091B62" w:rsidRPr="004A7499">
        <w:rPr>
          <w:color w:val="000000" w:themeColor="text1"/>
        </w:rPr>
        <w:t xml:space="preserve"> _wykaz</w:t>
      </w:r>
    </w:p>
    <w:p w14:paraId="0EB20970" w14:textId="49A4B4CE" w:rsidR="007754AC" w:rsidRPr="004A7499" w:rsidRDefault="002A45A8" w:rsidP="002A45A8">
      <w:pPr>
        <w:pStyle w:val="Akapitzlist"/>
        <w:numPr>
          <w:ilvl w:val="3"/>
          <w:numId w:val="23"/>
        </w:numPr>
        <w:ind w:left="426"/>
        <w:rPr>
          <w:color w:val="000000" w:themeColor="text1"/>
        </w:rPr>
      </w:pPr>
      <w:r w:rsidRPr="004A7499">
        <w:rPr>
          <w:color w:val="000000" w:themeColor="text1"/>
        </w:rPr>
        <w:t>Opinia ZZ</w:t>
      </w:r>
      <w:r w:rsidR="0039694A" w:rsidRPr="004A7499">
        <w:rPr>
          <w:color w:val="000000" w:themeColor="text1"/>
        </w:rPr>
        <w:t>W</w:t>
      </w:r>
      <w:r w:rsidR="007754AC" w:rsidRPr="004A7499">
        <w:rPr>
          <w:color w:val="000000" w:themeColor="text1"/>
        </w:rPr>
        <w:t xml:space="preserve"> </w:t>
      </w:r>
    </w:p>
    <w:p w14:paraId="32A50548" w14:textId="6745B3AE" w:rsidR="00091B62" w:rsidRPr="004A7499" w:rsidRDefault="002A45A8" w:rsidP="00371C67">
      <w:pPr>
        <w:pStyle w:val="Akapitzlist"/>
        <w:numPr>
          <w:ilvl w:val="3"/>
          <w:numId w:val="23"/>
        </w:numPr>
        <w:ind w:left="426"/>
        <w:rPr>
          <w:color w:val="000000" w:themeColor="text1"/>
        </w:rPr>
      </w:pPr>
      <w:r w:rsidRPr="004A7499">
        <w:rPr>
          <w:color w:val="000000" w:themeColor="text1"/>
        </w:rPr>
        <w:t>Decyzja MWKZ</w:t>
      </w:r>
      <w:r w:rsidR="007754AC" w:rsidRPr="004A7499">
        <w:rPr>
          <w:color w:val="000000" w:themeColor="text1"/>
        </w:rPr>
        <w:t xml:space="preserve"> </w:t>
      </w:r>
      <w:r w:rsidR="00371C67" w:rsidRPr="004A7499">
        <w:rPr>
          <w:color w:val="000000" w:themeColor="text1"/>
        </w:rPr>
        <w:t xml:space="preserve"> </w:t>
      </w:r>
      <w:r w:rsidR="00FE3CDB" w:rsidRPr="004A7499">
        <w:rPr>
          <w:color w:val="000000" w:themeColor="text1"/>
        </w:rPr>
        <w:t>oraz Program robót budowlanych.</w:t>
      </w:r>
    </w:p>
    <w:p w14:paraId="0D492183" w14:textId="485522DC" w:rsidR="004B39B6" w:rsidRPr="004A7499" w:rsidRDefault="002A45A8" w:rsidP="00371C67">
      <w:pPr>
        <w:pStyle w:val="Akapitzlist"/>
        <w:numPr>
          <w:ilvl w:val="3"/>
          <w:numId w:val="23"/>
        </w:numPr>
        <w:ind w:left="426"/>
        <w:rPr>
          <w:color w:val="000000" w:themeColor="text1"/>
        </w:rPr>
      </w:pPr>
      <w:r w:rsidRPr="004A7499">
        <w:rPr>
          <w:color w:val="000000" w:themeColor="text1"/>
        </w:rPr>
        <w:t>Decyzja ZDM dostarczona będzie przy przekazaniu terenu Wykonawcy.</w:t>
      </w:r>
    </w:p>
    <w:sectPr w:rsidR="004B39B6" w:rsidRPr="004A7499" w:rsidSect="006F2FA3">
      <w:footerReference w:type="default" r:id="rId9"/>
      <w:headerReference w:type="first" r:id="rId10"/>
      <w:pgSz w:w="11906" w:h="16838"/>
      <w:pgMar w:top="1417" w:right="1417" w:bottom="1417" w:left="1418" w:header="709" w:footer="709" w:gutter="141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C912B" w14:textId="77777777" w:rsidR="0054573F" w:rsidRDefault="0054573F" w:rsidP="003167BB">
      <w:pPr>
        <w:spacing w:after="0" w:line="240" w:lineRule="auto"/>
      </w:pPr>
      <w:r>
        <w:separator/>
      </w:r>
    </w:p>
  </w:endnote>
  <w:endnote w:type="continuationSeparator" w:id="0">
    <w:p w14:paraId="3A3D8E23" w14:textId="77777777" w:rsidR="0054573F" w:rsidRDefault="0054573F" w:rsidP="00316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embedRegular r:id="rId1" w:fontKey="{4CB2D6EF-E336-41B9-A17C-54CA789833AF}"/>
    <w:embedItalic r:id="rId2" w:fontKey="{E0249872-5CD2-47F6-A003-FC3DC828257B}"/>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ylbor">
    <w:altName w:val="Times New Roman"/>
    <w:charset w:val="EE"/>
    <w:family w:val="auto"/>
    <w:pitch w:val="variable"/>
    <w:sig w:usb0="00000007" w:usb1="00000001" w:usb2="00000000" w:usb3="00000000" w:csb0="00000093" w:csb1="00000000"/>
    <w:embedRegular r:id="rId3" w:fontKey="{DD3D1319-1D8E-4466-824D-E3237A4C5B67}"/>
    <w:embedBold r:id="rId4" w:fontKey="{E881F520-2A0C-4AFF-A4BE-F6420F8B032A}"/>
    <w:embedItalic r:id="rId5" w:fontKey="{D072944C-8069-435F-B3E1-6BD153FE5C03}"/>
  </w:font>
  <w:font w:name="Tylbor Bold">
    <w:charset w:val="EE"/>
    <w:family w:val="auto"/>
    <w:pitch w:val="variable"/>
    <w:sig w:usb0="00000007" w:usb1="00000001" w:usb2="00000000" w:usb3="00000000" w:csb0="00000093" w:csb1="00000000"/>
    <w:embedRegular r:id="rId6" w:fontKey="{E3B8FAF6-6814-4972-B56A-020BDAA444BF}"/>
    <w:embedItalic r:id="rId7" w:fontKey="{BBD9BD32-CF5F-47FE-9686-119EFBCEE407}"/>
  </w:font>
  <w:font w:name="Mangal">
    <w:panose1 w:val="00000400000000000000"/>
    <w:charset w:val="00"/>
    <w:family w:val="roman"/>
    <w:pitch w:val="variable"/>
    <w:sig w:usb0="00008003" w:usb1="00000000" w:usb2="00000000" w:usb3="00000000" w:csb0="00000001" w:csb1="00000000"/>
    <w:embedRegular r:id="rId8" w:fontKey="{5CE1C8D5-B1B1-4512-AAE7-1FD07B89CAB2}"/>
    <w:embedItalic r:id="rId9" w:fontKey="{B5B0D179-6C7E-486A-B7B4-17F22EF11DF2}"/>
  </w:font>
  <w:font w:name="Microsoft YaHei">
    <w:panose1 w:val="020B0503020204020204"/>
    <w:charset w:val="86"/>
    <w:family w:val="swiss"/>
    <w:pitch w:val="variable"/>
    <w:sig w:usb0="80000287" w:usb1="2ACF3C50" w:usb2="00000016" w:usb3="00000000" w:csb0="0004001F" w:csb1="00000000"/>
  </w:font>
  <w:font w:name="Tylbor Medium">
    <w:altName w:val="Courier New"/>
    <w:panose1 w:val="00000000000000000000"/>
    <w:charset w:val="00"/>
    <w:family w:val="modern"/>
    <w:notTrueType/>
    <w:pitch w:val="variable"/>
    <w:sig w:usb0="00000007" w:usb1="00000001" w:usb2="00000000" w:usb3="00000000" w:csb0="00000093" w:csb1="00000000"/>
  </w:font>
  <w:font w:name="Segoe UI">
    <w:panose1 w:val="020B0502040204020203"/>
    <w:charset w:val="EE"/>
    <w:family w:val="swiss"/>
    <w:pitch w:val="variable"/>
    <w:sig w:usb0="E4002EFF" w:usb1="C000E47F" w:usb2="00000009" w:usb3="00000000" w:csb0="000001FF" w:csb1="00000000"/>
    <w:embedRegular r:id="rId10" w:fontKey="{F60E5D2C-B6CF-4DEB-8C46-9BED5903159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___WRD_EMBED_SUB_44">
    <w:altName w:val="Calibri"/>
    <w:charset w:val="EE"/>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4281148"/>
      <w:docPartObj>
        <w:docPartGallery w:val="Page Numbers (Bottom of Page)"/>
        <w:docPartUnique/>
      </w:docPartObj>
    </w:sdtPr>
    <w:sdtEndPr/>
    <w:sdtContent>
      <w:p w14:paraId="271D2147" w14:textId="6130779B" w:rsidR="00AC3A55" w:rsidRDefault="00AC3A55">
        <w:pPr>
          <w:pStyle w:val="Stopka"/>
          <w:jc w:val="right"/>
        </w:pPr>
        <w:r>
          <w:fldChar w:fldCharType="begin"/>
        </w:r>
        <w:r>
          <w:instrText>PAGE   \* MERGEFORMAT</w:instrText>
        </w:r>
        <w:r>
          <w:fldChar w:fldCharType="separate"/>
        </w:r>
        <w:r w:rsidR="00332626">
          <w:rPr>
            <w:noProof/>
          </w:rPr>
          <w:t>2</w:t>
        </w:r>
        <w:r>
          <w:fldChar w:fldCharType="end"/>
        </w:r>
      </w:p>
    </w:sdtContent>
  </w:sdt>
  <w:p w14:paraId="41F9F2EB" w14:textId="77777777" w:rsidR="00AC3A55" w:rsidRDefault="00AC3A5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DCED2" w14:textId="77777777" w:rsidR="0054573F" w:rsidRDefault="0054573F" w:rsidP="003167BB">
      <w:pPr>
        <w:spacing w:after="0" w:line="240" w:lineRule="auto"/>
      </w:pPr>
      <w:r>
        <w:separator/>
      </w:r>
    </w:p>
  </w:footnote>
  <w:footnote w:type="continuationSeparator" w:id="0">
    <w:p w14:paraId="2B5289E8" w14:textId="77777777" w:rsidR="0054573F" w:rsidRDefault="0054573F" w:rsidP="00316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BF14B" w14:textId="235B11AF" w:rsidR="00AC3A55" w:rsidRDefault="00AC3A55">
    <w:pPr>
      <w:pStyle w:val="Nagwek"/>
    </w:pPr>
    <w:r>
      <w:rPr>
        <w:noProof/>
      </w:rPr>
      <w:drawing>
        <wp:anchor distT="0" distB="0" distL="114300" distR="114300" simplePos="0" relativeHeight="251659264" behindDoc="1" locked="0" layoutInCell="1" allowOverlap="1" wp14:anchorId="14B64896" wp14:editId="199AD262">
          <wp:simplePos x="0" y="0"/>
          <wp:positionH relativeFrom="column">
            <wp:posOffset>-666750</wp:posOffset>
          </wp:positionH>
          <wp:positionV relativeFrom="paragraph">
            <wp:posOffset>18415</wp:posOffset>
          </wp:positionV>
          <wp:extent cx="522605" cy="539750"/>
          <wp:effectExtent l="0" t="0" r="0" b="0"/>
          <wp:wrapSquare wrapText="bothSides"/>
          <wp:docPr id="4" name="image2.gif" descr="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gif" descr="H2.gif"/>
                  <pic:cNvPicPr>
                    <a:picLocks noChangeAspect="1" noChangeArrowheads="1"/>
                  </pic:cNvPicPr>
                </pic:nvPicPr>
                <pic:blipFill>
                  <a:blip r:embed="rId1"/>
                  <a:stretch>
                    <a:fillRect/>
                  </a:stretch>
                </pic:blipFill>
                <pic:spPr bwMode="auto">
                  <a:xfrm>
                    <a:off x="0" y="0"/>
                    <a:ext cx="522605" cy="539750"/>
                  </a:xfrm>
                  <a:prstGeom prst="rect">
                    <a:avLst/>
                  </a:prstGeom>
                  <a:noFill/>
                  <a:ln w="9525">
                    <a:noFill/>
                    <a:miter lim="800000"/>
                    <a:headEnd/>
                    <a:tailEnd/>
                  </a:ln>
                </pic:spPr>
              </pic:pic>
            </a:graphicData>
          </a:graphic>
        </wp:anchor>
      </w:drawing>
    </w:r>
    <w:r w:rsidRPr="00151494">
      <w:t xml:space="preserve">H2 architekci Sp. z o. o. </w:t>
    </w:r>
    <w:r w:rsidRPr="00151494">
      <w:br/>
      <w:t xml:space="preserve">ul. </w:t>
    </w:r>
    <w:proofErr w:type="spellStart"/>
    <w:r w:rsidRPr="00151494">
      <w:t>J.S.Bacha</w:t>
    </w:r>
    <w:proofErr w:type="spellEnd"/>
    <w:r w:rsidRPr="00151494">
      <w:t xml:space="preserve"> 10/1201 </w:t>
    </w:r>
    <w:r w:rsidRPr="00151494">
      <w:br/>
      <w:t xml:space="preserve">02-743 Warszawa </w:t>
    </w:r>
    <w:r w:rsidRPr="00151494">
      <w:br/>
      <w:t>+48</w:t>
    </w:r>
    <w:r w:rsidRPr="00151494">
      <w:rPr>
        <w:rFonts w:ascii="Cambria" w:hAnsi="Cambria" w:cs="Cambria"/>
      </w:rPr>
      <w:t> </w:t>
    </w:r>
    <w:r w:rsidRPr="00151494">
      <w:t>661</w:t>
    </w:r>
    <w:r w:rsidRPr="00151494">
      <w:rPr>
        <w:rFonts w:ascii="Cambria" w:hAnsi="Cambria" w:cs="Cambria"/>
      </w:rPr>
      <w:t> </w:t>
    </w:r>
    <w:r w:rsidRPr="00151494">
      <w:t>983</w:t>
    </w:r>
    <w:r w:rsidRPr="00151494">
      <w:rPr>
        <w:rFonts w:ascii="Cambria" w:hAnsi="Cambria" w:cs="Cambria"/>
      </w:rPr>
      <w:t> </w:t>
    </w:r>
    <w:r w:rsidRPr="00151494">
      <w:t xml:space="preserve">238 </w:t>
    </w:r>
    <w:r w:rsidRPr="00151494">
      <w:br/>
      <w:t xml:space="preserve">pracownia@H2architekci.com </w:t>
    </w:r>
  </w:p>
  <w:p w14:paraId="77C21EC4" w14:textId="77777777" w:rsidR="00AC3A55" w:rsidRPr="00151494" w:rsidRDefault="00AC3A55" w:rsidP="00151494">
    <w:pPr>
      <w:pStyle w:val="Tretekstu"/>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D96"/>
    <w:multiLevelType w:val="hybridMultilevel"/>
    <w:tmpl w:val="ED7C2ED8"/>
    <w:lvl w:ilvl="0" w:tplc="9A0AF67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544331"/>
    <w:multiLevelType w:val="hybridMultilevel"/>
    <w:tmpl w:val="657811F2"/>
    <w:lvl w:ilvl="0" w:tplc="9A0AF670">
      <w:start w:val="1"/>
      <w:numFmt w:val="bullet"/>
      <w:lvlText w:val="-"/>
      <w:lvlJc w:val="left"/>
      <w:pPr>
        <w:ind w:left="720" w:hanging="360"/>
      </w:pPr>
      <w:rPr>
        <w:rFonts w:ascii="Cambria" w:hAnsi="Cambria"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797608"/>
    <w:multiLevelType w:val="hybridMultilevel"/>
    <w:tmpl w:val="E83A949A"/>
    <w:lvl w:ilvl="0" w:tplc="9A0AF67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21194A"/>
    <w:multiLevelType w:val="hybridMultilevel"/>
    <w:tmpl w:val="D5B075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D453BD"/>
    <w:multiLevelType w:val="hybridMultilevel"/>
    <w:tmpl w:val="0C6276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37109E"/>
    <w:multiLevelType w:val="hybridMultilevel"/>
    <w:tmpl w:val="37A4FD38"/>
    <w:lvl w:ilvl="0" w:tplc="44F495C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E92E3F"/>
    <w:multiLevelType w:val="hybridMultilevel"/>
    <w:tmpl w:val="B574A37E"/>
    <w:lvl w:ilvl="0" w:tplc="FFFFFFFF">
      <w:start w:val="1"/>
      <w:numFmt w:val="bullet"/>
      <w:lvlText w:val="-"/>
      <w:lvlJc w:val="left"/>
      <w:pPr>
        <w:ind w:left="1440" w:hanging="360"/>
      </w:pPr>
      <w:rPr>
        <w:rFonts w:ascii="Cambria" w:hAnsi="Cambria" w:hint="default"/>
      </w:rPr>
    </w:lvl>
    <w:lvl w:ilvl="1" w:tplc="F4E80E1A">
      <w:start w:val="9"/>
      <w:numFmt w:val="bullet"/>
      <w:lvlText w:val="•"/>
      <w:lvlJc w:val="left"/>
      <w:pPr>
        <w:ind w:left="2160" w:hanging="360"/>
      </w:pPr>
      <w:rPr>
        <w:rFonts w:ascii="Tylbor" w:eastAsiaTheme="minorHAnsi" w:hAnsi="Tylbor" w:cstheme="minorBidi"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0A2F6EA7"/>
    <w:multiLevelType w:val="hybridMultilevel"/>
    <w:tmpl w:val="FEA23C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1274B62"/>
    <w:multiLevelType w:val="hybridMultilevel"/>
    <w:tmpl w:val="6172C0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3E5C8F"/>
    <w:multiLevelType w:val="hybridMultilevel"/>
    <w:tmpl w:val="4F362256"/>
    <w:lvl w:ilvl="0" w:tplc="9A0AF67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7694437"/>
    <w:multiLevelType w:val="hybridMultilevel"/>
    <w:tmpl w:val="58ECAD00"/>
    <w:lvl w:ilvl="0" w:tplc="FFFFFFFF">
      <w:start w:val="1"/>
      <w:numFmt w:val="bullet"/>
      <w:lvlText w:val="-"/>
      <w:lvlJc w:val="left"/>
      <w:pPr>
        <w:ind w:left="1440" w:hanging="360"/>
      </w:pPr>
      <w:rPr>
        <w:rFonts w:ascii="Cambria" w:hAnsi="Cambria" w:hint="default"/>
      </w:rPr>
    </w:lvl>
    <w:lvl w:ilvl="1" w:tplc="F4E80E1A">
      <w:start w:val="9"/>
      <w:numFmt w:val="bullet"/>
      <w:lvlText w:val="•"/>
      <w:lvlJc w:val="left"/>
      <w:pPr>
        <w:ind w:left="2160" w:hanging="360"/>
      </w:pPr>
      <w:rPr>
        <w:rFonts w:ascii="Tylbor" w:eastAsiaTheme="minorHAnsi" w:hAnsi="Tylbor" w:cstheme="minorBidi"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195F0BD5"/>
    <w:multiLevelType w:val="hybridMultilevel"/>
    <w:tmpl w:val="27E4A81A"/>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A3C38AF"/>
    <w:multiLevelType w:val="hybridMultilevel"/>
    <w:tmpl w:val="538E0730"/>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A753191"/>
    <w:multiLevelType w:val="hybridMultilevel"/>
    <w:tmpl w:val="A91ABAC0"/>
    <w:lvl w:ilvl="0" w:tplc="32AEC02C">
      <w:start w:val="1"/>
      <w:numFmt w:val="decimal"/>
      <w:lvlText w:val="%1.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2E70C5"/>
    <w:multiLevelType w:val="hybridMultilevel"/>
    <w:tmpl w:val="0B7C15BC"/>
    <w:lvl w:ilvl="0" w:tplc="9A0AF670">
      <w:start w:val="1"/>
      <w:numFmt w:val="bullet"/>
      <w:lvlText w:val="-"/>
      <w:lvlJc w:val="left"/>
      <w:pPr>
        <w:ind w:left="720" w:hanging="360"/>
      </w:pPr>
      <w:rPr>
        <w:rFonts w:ascii="Cambria" w:hAnsi="Cambria"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5538E9"/>
    <w:multiLevelType w:val="hybridMultilevel"/>
    <w:tmpl w:val="12EAF9F8"/>
    <w:lvl w:ilvl="0" w:tplc="9A0AF67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3DF2ADD"/>
    <w:multiLevelType w:val="multilevel"/>
    <w:tmpl w:val="42F2A692"/>
    <w:styleLink w:val="Umowa-1-a"/>
    <w:lvl w:ilvl="0">
      <w:start w:val="1"/>
      <w:numFmt w:val="decimal"/>
      <w:lvlText w:val="§%1."/>
      <w:lvlJc w:val="left"/>
      <w:pPr>
        <w:ind w:left="397" w:hanging="397"/>
      </w:pPr>
      <w:rPr>
        <w:rFonts w:asciiTheme="majorHAnsi" w:hAnsiTheme="majorHAnsi" w:hint="default"/>
        <w:caps/>
        <w:smallCaps w:val="0"/>
        <w:sz w:val="24"/>
      </w:rPr>
    </w:lvl>
    <w:lvl w:ilvl="1">
      <w:start w:val="1"/>
      <w:numFmt w:val="decimal"/>
      <w:lvlText w:val="%2."/>
      <w:lvlJc w:val="left"/>
      <w:pPr>
        <w:ind w:left="794" w:hanging="340"/>
      </w:pPr>
      <w:rPr>
        <w:rFonts w:asciiTheme="minorHAnsi" w:hAnsiTheme="minorHAnsi" w:hint="default"/>
      </w:rPr>
    </w:lvl>
    <w:lvl w:ilvl="2">
      <w:start w:val="1"/>
      <w:numFmt w:val="lowerLetter"/>
      <w:lvlText w:val="%3."/>
      <w:lvlJc w:val="right"/>
      <w:pPr>
        <w:ind w:left="1247" w:hanging="283"/>
      </w:pPr>
      <w:rPr>
        <w:rFonts w:asciiTheme="minorHAnsi" w:hAnsiTheme="minorHAnsi" w:hint="default"/>
      </w:rPr>
    </w:lvl>
    <w:lvl w:ilvl="3">
      <w:start w:val="1"/>
      <w:numFmt w:val="bullet"/>
      <w:lvlText w:val="-"/>
      <w:lvlJc w:val="left"/>
      <w:pPr>
        <w:ind w:left="1588" w:hanging="170"/>
      </w:pPr>
      <w:rPr>
        <w:rFonts w:ascii="Cambria" w:hAnsi="Cambria" w:hint="default"/>
      </w:rPr>
    </w:lvl>
    <w:lvl w:ilvl="4">
      <w:start w:val="1"/>
      <w:numFmt w:val="lowerLetter"/>
      <w:lvlText w:val="%5."/>
      <w:lvlJc w:val="left"/>
      <w:pPr>
        <w:ind w:left="3600" w:hanging="31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5692C60"/>
    <w:multiLevelType w:val="hybridMultilevel"/>
    <w:tmpl w:val="38FC85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79D3B82"/>
    <w:multiLevelType w:val="hybridMultilevel"/>
    <w:tmpl w:val="732265E6"/>
    <w:lvl w:ilvl="0" w:tplc="04150013">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38AA1918"/>
    <w:multiLevelType w:val="hybridMultilevel"/>
    <w:tmpl w:val="4FDADC6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A143E8A"/>
    <w:multiLevelType w:val="hybridMultilevel"/>
    <w:tmpl w:val="2A22B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AD7771A"/>
    <w:multiLevelType w:val="hybridMultilevel"/>
    <w:tmpl w:val="FE48CC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C432470"/>
    <w:multiLevelType w:val="hybridMultilevel"/>
    <w:tmpl w:val="4C8AC07C"/>
    <w:lvl w:ilvl="0" w:tplc="9A0AF670">
      <w:start w:val="1"/>
      <w:numFmt w:val="bullet"/>
      <w:lvlText w:val="-"/>
      <w:lvlJc w:val="left"/>
      <w:pPr>
        <w:ind w:left="1429" w:hanging="360"/>
      </w:pPr>
      <w:rPr>
        <w:rFonts w:ascii="Cambria" w:hAnsi="Cambria"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3E0470EE"/>
    <w:multiLevelType w:val="hybridMultilevel"/>
    <w:tmpl w:val="A0C880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413A1446"/>
    <w:multiLevelType w:val="hybridMultilevel"/>
    <w:tmpl w:val="D3C0F3E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D8796E"/>
    <w:multiLevelType w:val="hybridMultilevel"/>
    <w:tmpl w:val="8E0619FC"/>
    <w:lvl w:ilvl="0" w:tplc="FFFFFFFF">
      <w:start w:val="1"/>
      <w:numFmt w:val="bullet"/>
      <w:lvlText w:val="-"/>
      <w:lvlJc w:val="left"/>
      <w:pPr>
        <w:ind w:left="720" w:hanging="360"/>
      </w:pPr>
      <w:rPr>
        <w:rFonts w:ascii="Cambria" w:hAnsi="Cambria" w:hint="default"/>
      </w:rPr>
    </w:lvl>
    <w:lvl w:ilvl="1" w:tplc="F4E80E1A">
      <w:start w:val="9"/>
      <w:numFmt w:val="bullet"/>
      <w:lvlText w:val="•"/>
      <w:lvlJc w:val="left"/>
      <w:pPr>
        <w:ind w:left="1068" w:hanging="360"/>
      </w:pPr>
      <w:rPr>
        <w:rFonts w:ascii="Tylbor" w:eastAsiaTheme="minorHAnsi" w:hAnsi="Tylbor" w:cstheme="minorBidi" w:hint="default"/>
      </w:rPr>
    </w:lvl>
    <w:lvl w:ilvl="2" w:tplc="FFFFFFFF">
      <w:start w:val="2"/>
      <w:numFmt w:val="bullet"/>
      <w:lvlText w:val="•"/>
      <w:lvlJc w:val="left"/>
      <w:pPr>
        <w:ind w:left="2505" w:hanging="705"/>
      </w:pPr>
      <w:rPr>
        <w:rFonts w:ascii="Tylbor" w:eastAsiaTheme="minorHAnsi" w:hAnsi="Tylbor" w:cstheme="minorBid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8A470A5"/>
    <w:multiLevelType w:val="hybridMultilevel"/>
    <w:tmpl w:val="77DEF9C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9A46111"/>
    <w:multiLevelType w:val="multilevel"/>
    <w:tmpl w:val="B5A2BD9A"/>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BAA7A93"/>
    <w:multiLevelType w:val="hybridMultilevel"/>
    <w:tmpl w:val="78D2B4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DB00C7F"/>
    <w:multiLevelType w:val="hybridMultilevel"/>
    <w:tmpl w:val="3918D23E"/>
    <w:lvl w:ilvl="0" w:tplc="9A0AF67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03D751D"/>
    <w:multiLevelType w:val="hybridMultilevel"/>
    <w:tmpl w:val="5412B964"/>
    <w:lvl w:ilvl="0" w:tplc="F4E80E1A">
      <w:start w:val="9"/>
      <w:numFmt w:val="bullet"/>
      <w:lvlText w:val="•"/>
      <w:lvlJc w:val="left"/>
      <w:pPr>
        <w:ind w:left="1068" w:hanging="360"/>
      </w:pPr>
      <w:rPr>
        <w:rFonts w:ascii="Tylbor" w:eastAsiaTheme="minorHAnsi" w:hAnsi="Tylbor" w:cstheme="minorBidi"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1" w15:restartNumberingAfterBreak="0">
    <w:nsid w:val="517A6DF2"/>
    <w:multiLevelType w:val="hybridMultilevel"/>
    <w:tmpl w:val="450C3920"/>
    <w:lvl w:ilvl="0" w:tplc="3A260F8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5B70288"/>
    <w:multiLevelType w:val="hybridMultilevel"/>
    <w:tmpl w:val="8E5CF63A"/>
    <w:lvl w:ilvl="0" w:tplc="9A0AF67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62B7762"/>
    <w:multiLevelType w:val="hybridMultilevel"/>
    <w:tmpl w:val="8B20C378"/>
    <w:lvl w:ilvl="0" w:tplc="0415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9FD7622"/>
    <w:multiLevelType w:val="hybridMultilevel"/>
    <w:tmpl w:val="B5B09E6A"/>
    <w:lvl w:ilvl="0" w:tplc="9A0AF67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A9D763D"/>
    <w:multiLevelType w:val="hybridMultilevel"/>
    <w:tmpl w:val="5F082DBE"/>
    <w:lvl w:ilvl="0" w:tplc="F4E80E1A">
      <w:start w:val="9"/>
      <w:numFmt w:val="bullet"/>
      <w:lvlText w:val="•"/>
      <w:lvlJc w:val="left"/>
      <w:pPr>
        <w:ind w:left="1065" w:hanging="705"/>
      </w:pPr>
      <w:rPr>
        <w:rFonts w:ascii="Tylbor" w:eastAsiaTheme="minorHAnsi" w:hAnsi="Tylbor"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B977F13"/>
    <w:multiLevelType w:val="multilevel"/>
    <w:tmpl w:val="42D2FE7C"/>
    <w:lvl w:ilvl="0">
      <w:start w:val="1"/>
      <w:numFmt w:val="decimal"/>
      <w:lvlText w:val="%1."/>
      <w:lvlJc w:val="left"/>
      <w:pPr>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CE911B5"/>
    <w:multiLevelType w:val="hybridMultilevel"/>
    <w:tmpl w:val="EDC683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9B4659D"/>
    <w:multiLevelType w:val="hybridMultilevel"/>
    <w:tmpl w:val="55DC5988"/>
    <w:lvl w:ilvl="0" w:tplc="FFFFFFFF">
      <w:start w:val="1"/>
      <w:numFmt w:val="bullet"/>
      <w:lvlText w:val="-"/>
      <w:lvlJc w:val="left"/>
      <w:pPr>
        <w:ind w:left="720" w:hanging="360"/>
      </w:pPr>
      <w:rPr>
        <w:rFonts w:ascii="Cambria" w:hAnsi="Cambria" w:hint="default"/>
      </w:rPr>
    </w:lvl>
    <w:lvl w:ilvl="1" w:tplc="9A0AF670">
      <w:start w:val="1"/>
      <w:numFmt w:val="bullet"/>
      <w:lvlText w:val="-"/>
      <w:lvlJc w:val="left"/>
      <w:pPr>
        <w:ind w:left="1440" w:hanging="360"/>
      </w:pPr>
      <w:rPr>
        <w:rFonts w:ascii="Cambria" w:hAnsi="Cambria" w:hint="default"/>
      </w:rPr>
    </w:lvl>
    <w:lvl w:ilvl="2" w:tplc="333A7DDE">
      <w:start w:val="2"/>
      <w:numFmt w:val="bullet"/>
      <w:lvlText w:val="•"/>
      <w:lvlJc w:val="left"/>
      <w:pPr>
        <w:ind w:left="2505" w:hanging="705"/>
      </w:pPr>
      <w:rPr>
        <w:rFonts w:ascii="Tylbor" w:eastAsiaTheme="minorHAnsi" w:hAnsi="Tylbor" w:cstheme="minorBid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BCE0059"/>
    <w:multiLevelType w:val="hybridMultilevel"/>
    <w:tmpl w:val="EB9A1530"/>
    <w:lvl w:ilvl="0" w:tplc="9A0AF67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D2D38AC"/>
    <w:multiLevelType w:val="hybridMultilevel"/>
    <w:tmpl w:val="976CA1C6"/>
    <w:lvl w:ilvl="0" w:tplc="9A0AF670">
      <w:start w:val="1"/>
      <w:numFmt w:val="bullet"/>
      <w:lvlText w:val="-"/>
      <w:lvlJc w:val="left"/>
      <w:pPr>
        <w:ind w:left="1440" w:hanging="360"/>
      </w:pPr>
      <w:rPr>
        <w:rFonts w:ascii="Cambria" w:hAnsi="Cambria" w:hint="default"/>
      </w:rPr>
    </w:lvl>
    <w:lvl w:ilvl="1" w:tplc="F4E80E1A">
      <w:start w:val="9"/>
      <w:numFmt w:val="bullet"/>
      <w:lvlText w:val="•"/>
      <w:lvlJc w:val="left"/>
      <w:pPr>
        <w:ind w:left="2160" w:hanging="360"/>
      </w:pPr>
      <w:rPr>
        <w:rFonts w:ascii="Tylbor" w:eastAsiaTheme="minorHAnsi" w:hAnsi="Tylbor" w:cstheme="minorBidi" w:hint="default"/>
      </w:rPr>
    </w:lvl>
    <w:lvl w:ilvl="2" w:tplc="04150005">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7B2E6948"/>
    <w:multiLevelType w:val="hybridMultilevel"/>
    <w:tmpl w:val="737CEF38"/>
    <w:lvl w:ilvl="0" w:tplc="9A0AF670">
      <w:start w:val="1"/>
      <w:numFmt w:val="bullet"/>
      <w:lvlText w:val="-"/>
      <w:lvlJc w:val="left"/>
      <w:pPr>
        <w:ind w:left="1440" w:hanging="360"/>
      </w:pPr>
      <w:rPr>
        <w:rFonts w:ascii="Cambria" w:hAnsi="Cambria"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6"/>
  </w:num>
  <w:num w:numId="2">
    <w:abstractNumId w:val="16"/>
  </w:num>
  <w:num w:numId="3">
    <w:abstractNumId w:val="16"/>
  </w:num>
  <w:num w:numId="4">
    <w:abstractNumId w:val="16"/>
  </w:num>
  <w:num w:numId="5">
    <w:abstractNumId w:val="16"/>
  </w:num>
  <w:num w:numId="6">
    <w:abstractNumId w:val="16"/>
  </w:num>
  <w:num w:numId="7">
    <w:abstractNumId w:val="14"/>
  </w:num>
  <w:num w:numId="8">
    <w:abstractNumId w:val="3"/>
  </w:num>
  <w:num w:numId="9">
    <w:abstractNumId w:val="20"/>
  </w:num>
  <w:num w:numId="10">
    <w:abstractNumId w:val="21"/>
  </w:num>
  <w:num w:numId="11">
    <w:abstractNumId w:val="4"/>
  </w:num>
  <w:num w:numId="12">
    <w:abstractNumId w:val="0"/>
  </w:num>
  <w:num w:numId="13">
    <w:abstractNumId w:val="28"/>
  </w:num>
  <w:num w:numId="14">
    <w:abstractNumId w:val="2"/>
  </w:num>
  <w:num w:numId="15">
    <w:abstractNumId w:val="24"/>
  </w:num>
  <w:num w:numId="16">
    <w:abstractNumId w:val="22"/>
  </w:num>
  <w:num w:numId="17">
    <w:abstractNumId w:val="8"/>
  </w:num>
  <w:num w:numId="18">
    <w:abstractNumId w:val="17"/>
  </w:num>
  <w:num w:numId="19">
    <w:abstractNumId w:val="12"/>
  </w:num>
  <w:num w:numId="20">
    <w:abstractNumId w:val="34"/>
  </w:num>
  <w:num w:numId="21">
    <w:abstractNumId w:val="15"/>
  </w:num>
  <w:num w:numId="22">
    <w:abstractNumId w:val="41"/>
  </w:num>
  <w:num w:numId="23">
    <w:abstractNumId w:val="36"/>
  </w:num>
  <w:num w:numId="24">
    <w:abstractNumId w:val="1"/>
  </w:num>
  <w:num w:numId="25">
    <w:abstractNumId w:val="35"/>
  </w:num>
  <w:num w:numId="26">
    <w:abstractNumId w:val="38"/>
  </w:num>
  <w:num w:numId="27">
    <w:abstractNumId w:val="5"/>
  </w:num>
  <w:num w:numId="28">
    <w:abstractNumId w:val="39"/>
  </w:num>
  <w:num w:numId="29">
    <w:abstractNumId w:val="40"/>
  </w:num>
  <w:num w:numId="30">
    <w:abstractNumId w:val="6"/>
  </w:num>
  <w:num w:numId="31">
    <w:abstractNumId w:val="10"/>
  </w:num>
  <w:num w:numId="32">
    <w:abstractNumId w:val="29"/>
  </w:num>
  <w:num w:numId="33">
    <w:abstractNumId w:val="9"/>
  </w:num>
  <w:num w:numId="34">
    <w:abstractNumId w:val="27"/>
  </w:num>
  <w:num w:numId="35">
    <w:abstractNumId w:val="13"/>
  </w:num>
  <w:num w:numId="36">
    <w:abstractNumId w:val="30"/>
  </w:num>
  <w:num w:numId="37">
    <w:abstractNumId w:val="25"/>
  </w:num>
  <w:num w:numId="38">
    <w:abstractNumId w:val="31"/>
  </w:num>
  <w:num w:numId="39">
    <w:abstractNumId w:val="33"/>
  </w:num>
  <w:num w:numId="40">
    <w:abstractNumId w:val="37"/>
  </w:num>
  <w:num w:numId="41">
    <w:abstractNumId w:val="32"/>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attachedTemplate r:id="rId1"/>
  <w:defaultTabStop w:val="708"/>
  <w:hyphenationZone w:val="425"/>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A5E"/>
    <w:rsid w:val="00002D61"/>
    <w:rsid w:val="0000332B"/>
    <w:rsid w:val="00007D1A"/>
    <w:rsid w:val="000158CA"/>
    <w:rsid w:val="000178B8"/>
    <w:rsid w:val="00022077"/>
    <w:rsid w:val="00024B1E"/>
    <w:rsid w:val="00027E81"/>
    <w:rsid w:val="0003546F"/>
    <w:rsid w:val="00037D34"/>
    <w:rsid w:val="000473BE"/>
    <w:rsid w:val="00047D14"/>
    <w:rsid w:val="0005084E"/>
    <w:rsid w:val="00050857"/>
    <w:rsid w:val="00053521"/>
    <w:rsid w:val="00056131"/>
    <w:rsid w:val="00057E8F"/>
    <w:rsid w:val="00066A32"/>
    <w:rsid w:val="0007061C"/>
    <w:rsid w:val="00075220"/>
    <w:rsid w:val="00077AA9"/>
    <w:rsid w:val="00082EF6"/>
    <w:rsid w:val="00086C82"/>
    <w:rsid w:val="00090576"/>
    <w:rsid w:val="00091206"/>
    <w:rsid w:val="00091B62"/>
    <w:rsid w:val="00091DFC"/>
    <w:rsid w:val="000A027A"/>
    <w:rsid w:val="000A218D"/>
    <w:rsid w:val="000A4280"/>
    <w:rsid w:val="000B7327"/>
    <w:rsid w:val="000C7AD5"/>
    <w:rsid w:val="000E3FB3"/>
    <w:rsid w:val="000F0E87"/>
    <w:rsid w:val="000F306E"/>
    <w:rsid w:val="000F7735"/>
    <w:rsid w:val="00100D49"/>
    <w:rsid w:val="0010194D"/>
    <w:rsid w:val="00103EBA"/>
    <w:rsid w:val="00133ABD"/>
    <w:rsid w:val="00134FC0"/>
    <w:rsid w:val="00140A04"/>
    <w:rsid w:val="00146F7E"/>
    <w:rsid w:val="00151494"/>
    <w:rsid w:val="00155D46"/>
    <w:rsid w:val="00157ADA"/>
    <w:rsid w:val="00165214"/>
    <w:rsid w:val="001702C5"/>
    <w:rsid w:val="00183E59"/>
    <w:rsid w:val="00194334"/>
    <w:rsid w:val="00194F2A"/>
    <w:rsid w:val="001A0E87"/>
    <w:rsid w:val="001A55FB"/>
    <w:rsid w:val="001B06B9"/>
    <w:rsid w:val="001B2EB8"/>
    <w:rsid w:val="001C0BA7"/>
    <w:rsid w:val="001C39D2"/>
    <w:rsid w:val="001C7CC5"/>
    <w:rsid w:val="001D44E9"/>
    <w:rsid w:val="001D4708"/>
    <w:rsid w:val="001D4846"/>
    <w:rsid w:val="001D529D"/>
    <w:rsid w:val="001E732A"/>
    <w:rsid w:val="001F1739"/>
    <w:rsid w:val="00207232"/>
    <w:rsid w:val="00211222"/>
    <w:rsid w:val="00212F31"/>
    <w:rsid w:val="002177C8"/>
    <w:rsid w:val="00224F10"/>
    <w:rsid w:val="002314DE"/>
    <w:rsid w:val="00235D78"/>
    <w:rsid w:val="00235E9E"/>
    <w:rsid w:val="00237A53"/>
    <w:rsid w:val="00240EEF"/>
    <w:rsid w:val="00245D11"/>
    <w:rsid w:val="00246798"/>
    <w:rsid w:val="00252672"/>
    <w:rsid w:val="002549B6"/>
    <w:rsid w:val="0026446D"/>
    <w:rsid w:val="00264F4E"/>
    <w:rsid w:val="00271F20"/>
    <w:rsid w:val="0027529F"/>
    <w:rsid w:val="002816E8"/>
    <w:rsid w:val="0028270A"/>
    <w:rsid w:val="0028271A"/>
    <w:rsid w:val="00295AD2"/>
    <w:rsid w:val="002970FA"/>
    <w:rsid w:val="00297E44"/>
    <w:rsid w:val="002A048F"/>
    <w:rsid w:val="002A45A8"/>
    <w:rsid w:val="002A4FA5"/>
    <w:rsid w:val="002A6627"/>
    <w:rsid w:val="002B1E8A"/>
    <w:rsid w:val="002C2A6F"/>
    <w:rsid w:val="002C52DC"/>
    <w:rsid w:val="002D5ECB"/>
    <w:rsid w:val="002D73B6"/>
    <w:rsid w:val="002E02F3"/>
    <w:rsid w:val="002E2864"/>
    <w:rsid w:val="002E4E95"/>
    <w:rsid w:val="002F353E"/>
    <w:rsid w:val="002F4603"/>
    <w:rsid w:val="002F5192"/>
    <w:rsid w:val="002F68CF"/>
    <w:rsid w:val="002F7E91"/>
    <w:rsid w:val="00300084"/>
    <w:rsid w:val="00311920"/>
    <w:rsid w:val="003167BB"/>
    <w:rsid w:val="0031695B"/>
    <w:rsid w:val="00320205"/>
    <w:rsid w:val="00327924"/>
    <w:rsid w:val="00332626"/>
    <w:rsid w:val="0033714D"/>
    <w:rsid w:val="003402AB"/>
    <w:rsid w:val="00343E06"/>
    <w:rsid w:val="00345E09"/>
    <w:rsid w:val="0034634B"/>
    <w:rsid w:val="00354698"/>
    <w:rsid w:val="00356E1C"/>
    <w:rsid w:val="003663C6"/>
    <w:rsid w:val="00371C67"/>
    <w:rsid w:val="00371DCF"/>
    <w:rsid w:val="00396189"/>
    <w:rsid w:val="0039694A"/>
    <w:rsid w:val="003B2D03"/>
    <w:rsid w:val="003C0EE7"/>
    <w:rsid w:val="003C2123"/>
    <w:rsid w:val="003C363F"/>
    <w:rsid w:val="003C663A"/>
    <w:rsid w:val="003D305D"/>
    <w:rsid w:val="00404B2C"/>
    <w:rsid w:val="00423397"/>
    <w:rsid w:val="00427FC0"/>
    <w:rsid w:val="00441BC4"/>
    <w:rsid w:val="004425CA"/>
    <w:rsid w:val="004432D2"/>
    <w:rsid w:val="0044431B"/>
    <w:rsid w:val="00445740"/>
    <w:rsid w:val="004538FE"/>
    <w:rsid w:val="00463EE1"/>
    <w:rsid w:val="004672B3"/>
    <w:rsid w:val="00472081"/>
    <w:rsid w:val="004802D2"/>
    <w:rsid w:val="00485422"/>
    <w:rsid w:val="00485441"/>
    <w:rsid w:val="004865B4"/>
    <w:rsid w:val="00491864"/>
    <w:rsid w:val="00496359"/>
    <w:rsid w:val="004A58DE"/>
    <w:rsid w:val="004A7499"/>
    <w:rsid w:val="004B36CA"/>
    <w:rsid w:val="004B39B6"/>
    <w:rsid w:val="004B3FDB"/>
    <w:rsid w:val="004B5783"/>
    <w:rsid w:val="004C0CD8"/>
    <w:rsid w:val="004C365C"/>
    <w:rsid w:val="004C4A0E"/>
    <w:rsid w:val="004C65FA"/>
    <w:rsid w:val="004D336D"/>
    <w:rsid w:val="004E0211"/>
    <w:rsid w:val="004E0AA9"/>
    <w:rsid w:val="004E57FB"/>
    <w:rsid w:val="004F3B11"/>
    <w:rsid w:val="004F4589"/>
    <w:rsid w:val="004F6854"/>
    <w:rsid w:val="00501D5E"/>
    <w:rsid w:val="0050272C"/>
    <w:rsid w:val="0050289A"/>
    <w:rsid w:val="00514336"/>
    <w:rsid w:val="00515F16"/>
    <w:rsid w:val="00522EE3"/>
    <w:rsid w:val="00527DEB"/>
    <w:rsid w:val="005313CD"/>
    <w:rsid w:val="00536AB9"/>
    <w:rsid w:val="005435A1"/>
    <w:rsid w:val="00544494"/>
    <w:rsid w:val="0054573F"/>
    <w:rsid w:val="00546B5B"/>
    <w:rsid w:val="00554AEE"/>
    <w:rsid w:val="00556807"/>
    <w:rsid w:val="00557216"/>
    <w:rsid w:val="00570DFA"/>
    <w:rsid w:val="00581503"/>
    <w:rsid w:val="00585072"/>
    <w:rsid w:val="0059039C"/>
    <w:rsid w:val="00591B99"/>
    <w:rsid w:val="005A2484"/>
    <w:rsid w:val="005A4151"/>
    <w:rsid w:val="005B0462"/>
    <w:rsid w:val="005B2369"/>
    <w:rsid w:val="005B6E78"/>
    <w:rsid w:val="005C5C18"/>
    <w:rsid w:val="005D381D"/>
    <w:rsid w:val="005D53DB"/>
    <w:rsid w:val="005E2FE9"/>
    <w:rsid w:val="005E447A"/>
    <w:rsid w:val="005F12B9"/>
    <w:rsid w:val="005F483C"/>
    <w:rsid w:val="005F4F47"/>
    <w:rsid w:val="005F5B65"/>
    <w:rsid w:val="005F763D"/>
    <w:rsid w:val="005F77A5"/>
    <w:rsid w:val="0060170F"/>
    <w:rsid w:val="006101C0"/>
    <w:rsid w:val="00626FA4"/>
    <w:rsid w:val="00634976"/>
    <w:rsid w:val="00636DA0"/>
    <w:rsid w:val="00641FC9"/>
    <w:rsid w:val="00646FC7"/>
    <w:rsid w:val="00651252"/>
    <w:rsid w:val="0066253C"/>
    <w:rsid w:val="006737DA"/>
    <w:rsid w:val="00675D67"/>
    <w:rsid w:val="0068168B"/>
    <w:rsid w:val="00686C25"/>
    <w:rsid w:val="006932BE"/>
    <w:rsid w:val="006A4877"/>
    <w:rsid w:val="006A7C68"/>
    <w:rsid w:val="006B0C27"/>
    <w:rsid w:val="006C547C"/>
    <w:rsid w:val="006D2559"/>
    <w:rsid w:val="006D2665"/>
    <w:rsid w:val="006D7F45"/>
    <w:rsid w:val="006E13B7"/>
    <w:rsid w:val="006E5368"/>
    <w:rsid w:val="006E64AF"/>
    <w:rsid w:val="006F231B"/>
    <w:rsid w:val="006F2FA3"/>
    <w:rsid w:val="00703966"/>
    <w:rsid w:val="007049DA"/>
    <w:rsid w:val="00714B5F"/>
    <w:rsid w:val="00715D22"/>
    <w:rsid w:val="00722A0F"/>
    <w:rsid w:val="0072554F"/>
    <w:rsid w:val="00725F9F"/>
    <w:rsid w:val="0072605B"/>
    <w:rsid w:val="007301B0"/>
    <w:rsid w:val="00734879"/>
    <w:rsid w:val="00736A8A"/>
    <w:rsid w:val="00741C70"/>
    <w:rsid w:val="00747E8C"/>
    <w:rsid w:val="00750800"/>
    <w:rsid w:val="00750A19"/>
    <w:rsid w:val="00750D25"/>
    <w:rsid w:val="00753A18"/>
    <w:rsid w:val="0075529A"/>
    <w:rsid w:val="007604B9"/>
    <w:rsid w:val="00762ABA"/>
    <w:rsid w:val="0077054F"/>
    <w:rsid w:val="00775444"/>
    <w:rsid w:val="007754AC"/>
    <w:rsid w:val="0077624C"/>
    <w:rsid w:val="00784F0F"/>
    <w:rsid w:val="00790DD9"/>
    <w:rsid w:val="007940BD"/>
    <w:rsid w:val="00794FC4"/>
    <w:rsid w:val="00795ACC"/>
    <w:rsid w:val="007B21AB"/>
    <w:rsid w:val="007C57E2"/>
    <w:rsid w:val="007D16D0"/>
    <w:rsid w:val="007E32F0"/>
    <w:rsid w:val="007E3DAF"/>
    <w:rsid w:val="007E4F97"/>
    <w:rsid w:val="007F2137"/>
    <w:rsid w:val="00804605"/>
    <w:rsid w:val="00806553"/>
    <w:rsid w:val="00813C93"/>
    <w:rsid w:val="0082104A"/>
    <w:rsid w:val="008224A1"/>
    <w:rsid w:val="0082282A"/>
    <w:rsid w:val="008314DA"/>
    <w:rsid w:val="008340BD"/>
    <w:rsid w:val="008419D3"/>
    <w:rsid w:val="00843AE2"/>
    <w:rsid w:val="00846915"/>
    <w:rsid w:val="00850D48"/>
    <w:rsid w:val="00853F21"/>
    <w:rsid w:val="00854055"/>
    <w:rsid w:val="00854138"/>
    <w:rsid w:val="00863CEB"/>
    <w:rsid w:val="00864AC1"/>
    <w:rsid w:val="00866FC4"/>
    <w:rsid w:val="00874ABF"/>
    <w:rsid w:val="008760B9"/>
    <w:rsid w:val="008966C7"/>
    <w:rsid w:val="008B0571"/>
    <w:rsid w:val="008B4D8B"/>
    <w:rsid w:val="008B5360"/>
    <w:rsid w:val="008C1D22"/>
    <w:rsid w:val="008C5390"/>
    <w:rsid w:val="008D0B16"/>
    <w:rsid w:val="008D1BE2"/>
    <w:rsid w:val="008D2F8E"/>
    <w:rsid w:val="008E1306"/>
    <w:rsid w:val="008E7690"/>
    <w:rsid w:val="00900742"/>
    <w:rsid w:val="0090590F"/>
    <w:rsid w:val="0092312C"/>
    <w:rsid w:val="0092414A"/>
    <w:rsid w:val="009265FC"/>
    <w:rsid w:val="009266BB"/>
    <w:rsid w:val="009309A9"/>
    <w:rsid w:val="00932261"/>
    <w:rsid w:val="009352AF"/>
    <w:rsid w:val="00942288"/>
    <w:rsid w:val="00946390"/>
    <w:rsid w:val="00954E93"/>
    <w:rsid w:val="009600FF"/>
    <w:rsid w:val="00960897"/>
    <w:rsid w:val="00964CEB"/>
    <w:rsid w:val="00974887"/>
    <w:rsid w:val="00975058"/>
    <w:rsid w:val="00976E78"/>
    <w:rsid w:val="009776BE"/>
    <w:rsid w:val="00984471"/>
    <w:rsid w:val="0098499D"/>
    <w:rsid w:val="00985FF0"/>
    <w:rsid w:val="00987B0F"/>
    <w:rsid w:val="00995B2E"/>
    <w:rsid w:val="009972A9"/>
    <w:rsid w:val="009A0B3E"/>
    <w:rsid w:val="009B260E"/>
    <w:rsid w:val="009E3ED9"/>
    <w:rsid w:val="009F3808"/>
    <w:rsid w:val="009F6075"/>
    <w:rsid w:val="009F6717"/>
    <w:rsid w:val="009F783D"/>
    <w:rsid w:val="00A04AF7"/>
    <w:rsid w:val="00A0507C"/>
    <w:rsid w:val="00A05FC9"/>
    <w:rsid w:val="00A07615"/>
    <w:rsid w:val="00A15D94"/>
    <w:rsid w:val="00A17921"/>
    <w:rsid w:val="00A34A4A"/>
    <w:rsid w:val="00A35500"/>
    <w:rsid w:val="00A41E7D"/>
    <w:rsid w:val="00A44DD4"/>
    <w:rsid w:val="00A47EC5"/>
    <w:rsid w:val="00A52D73"/>
    <w:rsid w:val="00A618EB"/>
    <w:rsid w:val="00A62D44"/>
    <w:rsid w:val="00A739CC"/>
    <w:rsid w:val="00A76518"/>
    <w:rsid w:val="00A81D8F"/>
    <w:rsid w:val="00A82897"/>
    <w:rsid w:val="00A83733"/>
    <w:rsid w:val="00A83DFD"/>
    <w:rsid w:val="00A90E9E"/>
    <w:rsid w:val="00A91426"/>
    <w:rsid w:val="00A952C1"/>
    <w:rsid w:val="00AC1C14"/>
    <w:rsid w:val="00AC2E2A"/>
    <w:rsid w:val="00AC3A55"/>
    <w:rsid w:val="00AC5735"/>
    <w:rsid w:val="00AD108B"/>
    <w:rsid w:val="00AD2498"/>
    <w:rsid w:val="00AD6ED6"/>
    <w:rsid w:val="00AF5316"/>
    <w:rsid w:val="00B04CD5"/>
    <w:rsid w:val="00B06B94"/>
    <w:rsid w:val="00B102B8"/>
    <w:rsid w:val="00B10E01"/>
    <w:rsid w:val="00B10E52"/>
    <w:rsid w:val="00B1528A"/>
    <w:rsid w:val="00B16BE5"/>
    <w:rsid w:val="00B17CEA"/>
    <w:rsid w:val="00B32FED"/>
    <w:rsid w:val="00B334EE"/>
    <w:rsid w:val="00B33982"/>
    <w:rsid w:val="00B3487A"/>
    <w:rsid w:val="00B40678"/>
    <w:rsid w:val="00B422A9"/>
    <w:rsid w:val="00B60C39"/>
    <w:rsid w:val="00B66251"/>
    <w:rsid w:val="00B73154"/>
    <w:rsid w:val="00B75E54"/>
    <w:rsid w:val="00B810D4"/>
    <w:rsid w:val="00B812E4"/>
    <w:rsid w:val="00B81C4F"/>
    <w:rsid w:val="00B83BAF"/>
    <w:rsid w:val="00B856BC"/>
    <w:rsid w:val="00B87AD7"/>
    <w:rsid w:val="00B9669E"/>
    <w:rsid w:val="00B97756"/>
    <w:rsid w:val="00BA1408"/>
    <w:rsid w:val="00BA4EA1"/>
    <w:rsid w:val="00BA5FF8"/>
    <w:rsid w:val="00BA71C8"/>
    <w:rsid w:val="00BD108C"/>
    <w:rsid w:val="00BD2818"/>
    <w:rsid w:val="00BD3ACF"/>
    <w:rsid w:val="00BF2226"/>
    <w:rsid w:val="00BF5174"/>
    <w:rsid w:val="00BF6A5E"/>
    <w:rsid w:val="00C174D6"/>
    <w:rsid w:val="00C17955"/>
    <w:rsid w:val="00C20D20"/>
    <w:rsid w:val="00C217D8"/>
    <w:rsid w:val="00C40786"/>
    <w:rsid w:val="00C45274"/>
    <w:rsid w:val="00C51922"/>
    <w:rsid w:val="00C5334F"/>
    <w:rsid w:val="00C56649"/>
    <w:rsid w:val="00C566DE"/>
    <w:rsid w:val="00C64868"/>
    <w:rsid w:val="00C67CED"/>
    <w:rsid w:val="00C86909"/>
    <w:rsid w:val="00C96B3D"/>
    <w:rsid w:val="00CA08E2"/>
    <w:rsid w:val="00CB3F95"/>
    <w:rsid w:val="00CB4416"/>
    <w:rsid w:val="00CC4C5B"/>
    <w:rsid w:val="00CC4D89"/>
    <w:rsid w:val="00CD40EC"/>
    <w:rsid w:val="00CD55AB"/>
    <w:rsid w:val="00CE1DF4"/>
    <w:rsid w:val="00CF48A9"/>
    <w:rsid w:val="00CF5B8F"/>
    <w:rsid w:val="00CF61E9"/>
    <w:rsid w:val="00D02D98"/>
    <w:rsid w:val="00D1154B"/>
    <w:rsid w:val="00D166A6"/>
    <w:rsid w:val="00D20057"/>
    <w:rsid w:val="00D246E9"/>
    <w:rsid w:val="00D2573B"/>
    <w:rsid w:val="00D355D7"/>
    <w:rsid w:val="00D3560B"/>
    <w:rsid w:val="00D35AD7"/>
    <w:rsid w:val="00D40C7C"/>
    <w:rsid w:val="00D56F1A"/>
    <w:rsid w:val="00D61BFC"/>
    <w:rsid w:val="00D61C2C"/>
    <w:rsid w:val="00D660E9"/>
    <w:rsid w:val="00D72EA6"/>
    <w:rsid w:val="00D7519F"/>
    <w:rsid w:val="00D759D7"/>
    <w:rsid w:val="00D77477"/>
    <w:rsid w:val="00D779C6"/>
    <w:rsid w:val="00D905FB"/>
    <w:rsid w:val="00D9380E"/>
    <w:rsid w:val="00D957CB"/>
    <w:rsid w:val="00DC5C48"/>
    <w:rsid w:val="00DD0FEA"/>
    <w:rsid w:val="00DD3C49"/>
    <w:rsid w:val="00DE19DF"/>
    <w:rsid w:val="00DE35BF"/>
    <w:rsid w:val="00DE43A2"/>
    <w:rsid w:val="00DE5D2C"/>
    <w:rsid w:val="00E00157"/>
    <w:rsid w:val="00E01DD4"/>
    <w:rsid w:val="00E04EFE"/>
    <w:rsid w:val="00E12122"/>
    <w:rsid w:val="00E1767B"/>
    <w:rsid w:val="00E26C98"/>
    <w:rsid w:val="00E27BA7"/>
    <w:rsid w:val="00E340DF"/>
    <w:rsid w:val="00E3457F"/>
    <w:rsid w:val="00E34A7E"/>
    <w:rsid w:val="00E41D67"/>
    <w:rsid w:val="00E46E73"/>
    <w:rsid w:val="00E519FC"/>
    <w:rsid w:val="00E60D5A"/>
    <w:rsid w:val="00E66BCC"/>
    <w:rsid w:val="00E70DC9"/>
    <w:rsid w:val="00E75786"/>
    <w:rsid w:val="00E75ECE"/>
    <w:rsid w:val="00E83F5B"/>
    <w:rsid w:val="00E8593B"/>
    <w:rsid w:val="00E87B4A"/>
    <w:rsid w:val="00E87EF8"/>
    <w:rsid w:val="00E95E41"/>
    <w:rsid w:val="00E97CCF"/>
    <w:rsid w:val="00EC0105"/>
    <w:rsid w:val="00EC05E5"/>
    <w:rsid w:val="00EF5420"/>
    <w:rsid w:val="00EF5E74"/>
    <w:rsid w:val="00F01E1B"/>
    <w:rsid w:val="00F02B3F"/>
    <w:rsid w:val="00F21987"/>
    <w:rsid w:val="00F24A9C"/>
    <w:rsid w:val="00F27AE1"/>
    <w:rsid w:val="00F3506F"/>
    <w:rsid w:val="00F4042E"/>
    <w:rsid w:val="00F42833"/>
    <w:rsid w:val="00F528F8"/>
    <w:rsid w:val="00F575BE"/>
    <w:rsid w:val="00F67DF6"/>
    <w:rsid w:val="00F73CD8"/>
    <w:rsid w:val="00F74E4C"/>
    <w:rsid w:val="00F80D7D"/>
    <w:rsid w:val="00F83B8B"/>
    <w:rsid w:val="00F902F9"/>
    <w:rsid w:val="00F9081F"/>
    <w:rsid w:val="00F90EE3"/>
    <w:rsid w:val="00F91E46"/>
    <w:rsid w:val="00F93D28"/>
    <w:rsid w:val="00F96A1B"/>
    <w:rsid w:val="00F978F6"/>
    <w:rsid w:val="00F979A7"/>
    <w:rsid w:val="00F97B78"/>
    <w:rsid w:val="00FA4A33"/>
    <w:rsid w:val="00FB5383"/>
    <w:rsid w:val="00FB5AE6"/>
    <w:rsid w:val="00FC1786"/>
    <w:rsid w:val="00FC216D"/>
    <w:rsid w:val="00FC6885"/>
    <w:rsid w:val="00FC69C4"/>
    <w:rsid w:val="00FD5BE7"/>
    <w:rsid w:val="00FE04EA"/>
    <w:rsid w:val="00FE3CDB"/>
    <w:rsid w:val="00FE72F5"/>
    <w:rsid w:val="00FF5733"/>
    <w:rsid w:val="00FF6156"/>
    <w:rsid w:val="00FF75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F5B32"/>
  <w15:chartTrackingRefBased/>
  <w15:docId w15:val="{6B524116-6EFF-4620-AC72-555CA6A90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54E93"/>
    <w:pPr>
      <w:suppressAutoHyphens/>
    </w:pPr>
    <w:rPr>
      <w:sz w:val="18"/>
      <w:lang w:eastAsia="pl-PL"/>
    </w:rPr>
  </w:style>
  <w:style w:type="paragraph" w:styleId="Nagwek1">
    <w:name w:val="heading 1"/>
    <w:basedOn w:val="Normalny"/>
    <w:next w:val="Normalny"/>
    <w:link w:val="Nagwek1Znak"/>
    <w:uiPriority w:val="9"/>
    <w:qFormat/>
    <w:rsid w:val="00246798"/>
    <w:pPr>
      <w:contextualSpacing/>
      <w:outlineLvl w:val="0"/>
    </w:pPr>
    <w:rPr>
      <w:rFonts w:asciiTheme="majorHAnsi" w:eastAsiaTheme="majorEastAsia" w:hAnsiTheme="majorHAnsi" w:cstheme="majorBidi"/>
      <w:caps/>
      <w:spacing w:val="-10"/>
      <w:sz w:val="28"/>
      <w:szCs w:val="24"/>
      <w:lang w:eastAsia="en-US"/>
    </w:rPr>
  </w:style>
  <w:style w:type="paragraph" w:styleId="Nagwek2">
    <w:name w:val="heading 2"/>
    <w:basedOn w:val="Normalny"/>
    <w:link w:val="Nagwek2Znak"/>
    <w:uiPriority w:val="9"/>
    <w:unhideWhenUsed/>
    <w:qFormat/>
    <w:rsid w:val="00246798"/>
    <w:pPr>
      <w:spacing w:after="120" w:line="240" w:lineRule="auto"/>
      <w:contextualSpacing/>
      <w:outlineLvl w:val="1"/>
    </w:pPr>
    <w:rPr>
      <w:rFonts w:asciiTheme="majorHAnsi" w:eastAsiaTheme="majorEastAsia" w:hAnsiTheme="majorHAnsi" w:cstheme="majorBidi"/>
      <w:caps/>
      <w:spacing w:val="-10"/>
      <w:sz w:val="24"/>
      <w:szCs w:val="18"/>
      <w:lang w:eastAsia="en-US"/>
    </w:rPr>
  </w:style>
  <w:style w:type="paragraph" w:styleId="Nagwek3">
    <w:name w:val="heading 3"/>
    <w:basedOn w:val="Nagwek2"/>
    <w:link w:val="Nagwek3Znak"/>
    <w:uiPriority w:val="9"/>
    <w:unhideWhenUsed/>
    <w:qFormat/>
    <w:rsid w:val="00B83BAF"/>
    <w:pPr>
      <w:outlineLvl w:val="2"/>
    </w:pPr>
    <w:rPr>
      <w:caps w:val="0"/>
    </w:rPr>
  </w:style>
  <w:style w:type="paragraph" w:styleId="Nagwek4">
    <w:name w:val="heading 4"/>
    <w:basedOn w:val="Normalny"/>
    <w:link w:val="Nagwek4Znak"/>
    <w:uiPriority w:val="9"/>
    <w:unhideWhenUsed/>
    <w:qFormat/>
    <w:rsid w:val="006A4877"/>
    <w:pPr>
      <w:keepNext/>
      <w:keepLines/>
      <w:spacing w:before="40" w:after="0"/>
      <w:outlineLvl w:val="3"/>
    </w:pPr>
    <w:rPr>
      <w:rFonts w:eastAsiaTheme="majorEastAsia" w:cstheme="majorBidi"/>
      <w:b/>
      <w:iCs/>
      <w:caps/>
      <w:lang w:eastAsia="en-US"/>
    </w:rPr>
  </w:style>
  <w:style w:type="paragraph" w:styleId="Nagwek5">
    <w:name w:val="heading 5"/>
    <w:basedOn w:val="Nagwek4"/>
    <w:link w:val="Nagwek5Znak"/>
    <w:uiPriority w:val="9"/>
    <w:semiHidden/>
    <w:unhideWhenUsed/>
    <w:qFormat/>
    <w:rsid w:val="00B83BAF"/>
    <w:pPr>
      <w:outlineLvl w:val="4"/>
    </w:pPr>
    <w:rPr>
      <w:color w:val="404040" w:themeColor="text1" w:themeTint="BF"/>
    </w:rPr>
  </w:style>
  <w:style w:type="paragraph" w:styleId="Nagwek6">
    <w:name w:val="heading 6"/>
    <w:basedOn w:val="Normalny"/>
    <w:link w:val="Nagwek6Znak"/>
    <w:uiPriority w:val="9"/>
    <w:semiHidden/>
    <w:unhideWhenUsed/>
    <w:qFormat/>
    <w:rsid w:val="00B83BA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10E52"/>
    <w:pPr>
      <w:ind w:left="720"/>
      <w:contextualSpacing/>
    </w:pPr>
  </w:style>
  <w:style w:type="paragraph" w:customStyle="1" w:styleId="Cytaty">
    <w:name w:val="Cytaty"/>
    <w:basedOn w:val="Normalny"/>
    <w:qFormat/>
    <w:rsid w:val="00B83BAF"/>
  </w:style>
  <w:style w:type="paragraph" w:customStyle="1" w:styleId="Gwka">
    <w:name w:val="Główka"/>
    <w:basedOn w:val="Normalny"/>
    <w:uiPriority w:val="99"/>
    <w:unhideWhenUsed/>
    <w:rsid w:val="00D56F1A"/>
    <w:pPr>
      <w:tabs>
        <w:tab w:val="center" w:pos="4536"/>
        <w:tab w:val="right" w:pos="9072"/>
      </w:tabs>
    </w:pPr>
  </w:style>
  <w:style w:type="character" w:styleId="Hipercze">
    <w:name w:val="Hyperlink"/>
    <w:basedOn w:val="Domylnaczcionkaakapitu"/>
    <w:uiPriority w:val="99"/>
    <w:unhideWhenUsed/>
    <w:rsid w:val="00D56F1A"/>
    <w:rPr>
      <w:color w:val="0563C1" w:themeColor="hyperlink"/>
      <w:u w:val="single"/>
    </w:rPr>
  </w:style>
  <w:style w:type="paragraph" w:customStyle="1" w:styleId="Indeks">
    <w:name w:val="Indeks"/>
    <w:basedOn w:val="Normalny"/>
    <w:qFormat/>
    <w:rsid w:val="00B83BAF"/>
    <w:pPr>
      <w:suppressLineNumbers/>
    </w:pPr>
    <w:rPr>
      <w:rFonts w:cs="Mangal"/>
    </w:rPr>
  </w:style>
  <w:style w:type="paragraph" w:customStyle="1" w:styleId="Tretekstu">
    <w:name w:val="Treść tekstu"/>
    <w:basedOn w:val="Normalny"/>
    <w:rsid w:val="00D56F1A"/>
    <w:pPr>
      <w:spacing w:after="140" w:line="288" w:lineRule="auto"/>
    </w:pPr>
  </w:style>
  <w:style w:type="paragraph" w:styleId="Lista">
    <w:name w:val="List"/>
    <w:basedOn w:val="Tretekstu"/>
    <w:rsid w:val="00D56F1A"/>
    <w:rPr>
      <w:rFonts w:cs="Mangal"/>
    </w:rPr>
  </w:style>
  <w:style w:type="character" w:customStyle="1" w:styleId="ListLabel1">
    <w:name w:val="ListLabel 1"/>
    <w:qFormat/>
    <w:rsid w:val="00B83BAF"/>
    <w:rPr>
      <w:u w:val="none"/>
    </w:rPr>
  </w:style>
  <w:style w:type="character" w:customStyle="1" w:styleId="ListLabel2">
    <w:name w:val="ListLabel 2"/>
    <w:qFormat/>
    <w:rsid w:val="00B83BAF"/>
    <w:rPr>
      <w:rFonts w:cs="Courier New"/>
    </w:rPr>
  </w:style>
  <w:style w:type="character" w:customStyle="1" w:styleId="czeinternetowe">
    <w:name w:val="Łącze internetowe"/>
    <w:basedOn w:val="Domylnaczcionkaakapitu"/>
    <w:uiPriority w:val="99"/>
    <w:unhideWhenUsed/>
    <w:rsid w:val="00D56F1A"/>
    <w:rPr>
      <w:color w:val="0563C1" w:themeColor="hyperlink"/>
      <w:u w:val="single"/>
    </w:rPr>
  </w:style>
  <w:style w:type="paragraph" w:styleId="Nagwek">
    <w:name w:val="header"/>
    <w:basedOn w:val="Normalny"/>
    <w:next w:val="Tretekstu"/>
    <w:link w:val="NagwekZnak"/>
    <w:qFormat/>
    <w:rsid w:val="000473BE"/>
    <w:pPr>
      <w:keepNext/>
      <w:spacing w:after="0" w:line="216" w:lineRule="auto"/>
    </w:pPr>
    <w:rPr>
      <w:rFonts w:eastAsia="Microsoft YaHei" w:cs="Mangal"/>
      <w:sz w:val="16"/>
      <w:szCs w:val="28"/>
    </w:rPr>
  </w:style>
  <w:style w:type="character" w:customStyle="1" w:styleId="NagwekZnak">
    <w:name w:val="Nagłówek Znak"/>
    <w:basedOn w:val="Domylnaczcionkaakapitu"/>
    <w:link w:val="Nagwek"/>
    <w:qFormat/>
    <w:rsid w:val="000473BE"/>
    <w:rPr>
      <w:rFonts w:eastAsia="Microsoft YaHei" w:cs="Mangal"/>
      <w:sz w:val="16"/>
      <w:szCs w:val="28"/>
      <w:lang w:eastAsia="pl-PL"/>
    </w:rPr>
  </w:style>
  <w:style w:type="character" w:customStyle="1" w:styleId="Nagwek1Znak">
    <w:name w:val="Nagłówek 1 Znak"/>
    <w:basedOn w:val="Domylnaczcionkaakapitu"/>
    <w:link w:val="Nagwek1"/>
    <w:uiPriority w:val="9"/>
    <w:qFormat/>
    <w:rsid w:val="00246798"/>
    <w:rPr>
      <w:rFonts w:asciiTheme="majorHAnsi" w:eastAsiaTheme="majorEastAsia" w:hAnsiTheme="majorHAnsi" w:cstheme="majorBidi"/>
      <w:caps/>
      <w:spacing w:val="-10"/>
      <w:sz w:val="28"/>
      <w:szCs w:val="24"/>
    </w:rPr>
  </w:style>
  <w:style w:type="character" w:customStyle="1" w:styleId="Nagwek2Znak">
    <w:name w:val="Nagłówek 2 Znak"/>
    <w:basedOn w:val="Domylnaczcionkaakapitu"/>
    <w:link w:val="Nagwek2"/>
    <w:uiPriority w:val="9"/>
    <w:qFormat/>
    <w:rsid w:val="00246798"/>
    <w:rPr>
      <w:rFonts w:asciiTheme="majorHAnsi" w:eastAsiaTheme="majorEastAsia" w:hAnsiTheme="majorHAnsi" w:cstheme="majorBidi"/>
      <w:caps/>
      <w:spacing w:val="-10"/>
      <w:sz w:val="24"/>
      <w:szCs w:val="18"/>
    </w:rPr>
  </w:style>
  <w:style w:type="character" w:customStyle="1" w:styleId="Nagwek3Znak">
    <w:name w:val="Nagłówek 3 Znak"/>
    <w:basedOn w:val="Domylnaczcionkaakapitu"/>
    <w:link w:val="Nagwek3"/>
    <w:uiPriority w:val="9"/>
    <w:qFormat/>
    <w:rsid w:val="00B83BAF"/>
    <w:rPr>
      <w:rFonts w:asciiTheme="majorHAnsi" w:eastAsiaTheme="majorEastAsia" w:hAnsiTheme="majorHAnsi" w:cstheme="majorBidi"/>
      <w:spacing w:val="-16"/>
      <w:sz w:val="24"/>
      <w:szCs w:val="26"/>
    </w:rPr>
  </w:style>
  <w:style w:type="character" w:customStyle="1" w:styleId="Nagwek4Znak">
    <w:name w:val="Nagłówek 4 Znak"/>
    <w:basedOn w:val="Domylnaczcionkaakapitu"/>
    <w:link w:val="Nagwek4"/>
    <w:uiPriority w:val="9"/>
    <w:qFormat/>
    <w:rsid w:val="006A4877"/>
    <w:rPr>
      <w:rFonts w:eastAsiaTheme="majorEastAsia" w:cstheme="majorBidi"/>
      <w:b/>
      <w:iCs/>
      <w:caps/>
      <w:sz w:val="18"/>
    </w:rPr>
  </w:style>
  <w:style w:type="character" w:customStyle="1" w:styleId="Nagwek5Znak">
    <w:name w:val="Nagłówek 5 Znak"/>
    <w:basedOn w:val="Domylnaczcionkaakapitu"/>
    <w:link w:val="Nagwek5"/>
    <w:uiPriority w:val="9"/>
    <w:semiHidden/>
    <w:rsid w:val="00B83BAF"/>
    <w:rPr>
      <w:rFonts w:eastAsiaTheme="majorEastAsia" w:cstheme="majorBidi"/>
      <w:b/>
      <w:iCs/>
      <w:caps/>
      <w:color w:val="404040" w:themeColor="text1" w:themeTint="BF"/>
      <w:sz w:val="18"/>
    </w:rPr>
  </w:style>
  <w:style w:type="character" w:customStyle="1" w:styleId="Nagwek6Znak">
    <w:name w:val="Nagłówek 6 Znak"/>
    <w:basedOn w:val="Domylnaczcionkaakapitu"/>
    <w:link w:val="Nagwek6"/>
    <w:uiPriority w:val="9"/>
    <w:semiHidden/>
    <w:rsid w:val="00B83BAF"/>
    <w:rPr>
      <w:rFonts w:asciiTheme="majorHAnsi" w:eastAsiaTheme="majorEastAsia" w:hAnsiTheme="majorHAnsi" w:cstheme="majorBidi"/>
      <w:color w:val="1F3763" w:themeColor="accent1" w:themeShade="7F"/>
      <w:sz w:val="18"/>
      <w:lang w:eastAsia="pl-PL"/>
    </w:rPr>
  </w:style>
  <w:style w:type="paragraph" w:styleId="Nagwekspisutreci">
    <w:name w:val="TOC Heading"/>
    <w:basedOn w:val="Nagwek1"/>
    <w:next w:val="Normalny"/>
    <w:uiPriority w:val="39"/>
    <w:unhideWhenUsed/>
    <w:qFormat/>
    <w:rsid w:val="00D660E9"/>
    <w:pPr>
      <w:keepNext/>
      <w:keepLines/>
      <w:spacing w:before="240" w:after="0"/>
      <w:contextualSpacing w:val="0"/>
      <w:outlineLvl w:val="9"/>
    </w:pPr>
    <w:rPr>
      <w:sz w:val="24"/>
      <w:szCs w:val="32"/>
      <w:lang w:eastAsia="pl-PL"/>
    </w:rPr>
  </w:style>
  <w:style w:type="paragraph" w:styleId="Podpis">
    <w:name w:val="Signature"/>
    <w:basedOn w:val="Normalny"/>
    <w:link w:val="PodpisZnak"/>
    <w:rsid w:val="00D56F1A"/>
    <w:pPr>
      <w:suppressLineNumbers/>
      <w:spacing w:before="120"/>
    </w:pPr>
    <w:rPr>
      <w:rFonts w:cs="Mangal"/>
      <w:i/>
      <w:iCs/>
      <w:sz w:val="24"/>
      <w:szCs w:val="24"/>
    </w:rPr>
  </w:style>
  <w:style w:type="character" w:customStyle="1" w:styleId="PodpisZnak">
    <w:name w:val="Podpis Znak"/>
    <w:basedOn w:val="Domylnaczcionkaakapitu"/>
    <w:link w:val="Podpis"/>
    <w:rsid w:val="00D56F1A"/>
    <w:rPr>
      <w:rFonts w:ascii="Cambria" w:hAnsi="Cambria" w:cs="Mangal"/>
      <w:i/>
      <w:iCs/>
      <w:sz w:val="24"/>
      <w:szCs w:val="24"/>
      <w:lang w:eastAsia="pl-PL"/>
    </w:rPr>
  </w:style>
  <w:style w:type="paragraph" w:styleId="Podtytu">
    <w:name w:val="Subtitle"/>
    <w:basedOn w:val="Normalny"/>
    <w:link w:val="PodtytuZnak"/>
    <w:uiPriority w:val="11"/>
    <w:qFormat/>
    <w:rsid w:val="00B83BAF"/>
    <w:rPr>
      <w:rFonts w:ascii="Tylbor Medium" w:eastAsiaTheme="minorEastAsia" w:hAnsi="Tylbor Medium"/>
      <w:caps/>
      <w:color w:val="404040" w:themeColor="text1" w:themeTint="BF"/>
      <w:spacing w:val="15"/>
    </w:rPr>
  </w:style>
  <w:style w:type="character" w:customStyle="1" w:styleId="PodtytuZnak">
    <w:name w:val="Podtytuł Znak"/>
    <w:basedOn w:val="Domylnaczcionkaakapitu"/>
    <w:link w:val="Podtytu"/>
    <w:uiPriority w:val="11"/>
    <w:rsid w:val="00B83BAF"/>
    <w:rPr>
      <w:rFonts w:ascii="Tylbor Medium" w:eastAsiaTheme="minorEastAsia" w:hAnsi="Tylbor Medium"/>
      <w:caps/>
      <w:color w:val="404040" w:themeColor="text1" w:themeTint="BF"/>
      <w:spacing w:val="15"/>
      <w:sz w:val="18"/>
      <w:lang w:eastAsia="pl-PL"/>
    </w:rPr>
  </w:style>
  <w:style w:type="paragraph" w:styleId="Spistreci1">
    <w:name w:val="toc 1"/>
    <w:basedOn w:val="Normalny"/>
    <w:next w:val="Normalny"/>
    <w:autoRedefine/>
    <w:uiPriority w:val="39"/>
    <w:unhideWhenUsed/>
    <w:rsid w:val="00D56F1A"/>
    <w:pPr>
      <w:spacing w:after="100"/>
    </w:pPr>
    <w:rPr>
      <w:b/>
    </w:rPr>
  </w:style>
  <w:style w:type="paragraph" w:styleId="Spistreci2">
    <w:name w:val="toc 2"/>
    <w:basedOn w:val="Normalny"/>
    <w:next w:val="Normalny"/>
    <w:autoRedefine/>
    <w:uiPriority w:val="39"/>
    <w:unhideWhenUsed/>
    <w:rsid w:val="004538FE"/>
    <w:pPr>
      <w:tabs>
        <w:tab w:val="right" w:leader="dot" w:pos="7643"/>
      </w:tabs>
      <w:spacing w:after="100"/>
      <w:ind w:left="340"/>
    </w:pPr>
  </w:style>
  <w:style w:type="paragraph" w:styleId="Spistreci3">
    <w:name w:val="toc 3"/>
    <w:basedOn w:val="Normalny"/>
    <w:next w:val="Normalny"/>
    <w:autoRedefine/>
    <w:uiPriority w:val="39"/>
    <w:unhideWhenUsed/>
    <w:rsid w:val="00D56F1A"/>
    <w:pPr>
      <w:spacing w:after="100"/>
      <w:ind w:left="360"/>
    </w:pPr>
  </w:style>
  <w:style w:type="paragraph" w:styleId="Stopka">
    <w:name w:val="footer"/>
    <w:basedOn w:val="Normalny"/>
    <w:link w:val="StopkaZnak"/>
    <w:uiPriority w:val="99"/>
    <w:unhideWhenUsed/>
    <w:qFormat/>
    <w:rsid w:val="0033714D"/>
    <w:pPr>
      <w:tabs>
        <w:tab w:val="center" w:pos="4536"/>
        <w:tab w:val="right" w:pos="9072"/>
      </w:tabs>
      <w:suppressAutoHyphens w:val="0"/>
      <w:spacing w:after="0" w:line="240" w:lineRule="auto"/>
    </w:pPr>
    <w:rPr>
      <w:lang w:eastAsia="en-US"/>
    </w:rPr>
  </w:style>
  <w:style w:type="character" w:customStyle="1" w:styleId="StopkaZnak">
    <w:name w:val="Stopka Znak"/>
    <w:basedOn w:val="Domylnaczcionkaakapitu"/>
    <w:link w:val="Stopka"/>
    <w:uiPriority w:val="99"/>
    <w:rsid w:val="0033714D"/>
    <w:rPr>
      <w:sz w:val="18"/>
    </w:rPr>
  </w:style>
  <w:style w:type="table" w:styleId="Tabela-Siatka">
    <w:name w:val="Table Grid"/>
    <w:basedOn w:val="Standardowy"/>
    <w:uiPriority w:val="39"/>
    <w:rsid w:val="00D56F1A"/>
    <w:pPr>
      <w:spacing w:after="0" w:line="240" w:lineRule="auto"/>
    </w:pPr>
    <w:rPr>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D56F1A"/>
    <w:pPr>
      <w:spacing w:after="0"/>
    </w:pPr>
    <w:rPr>
      <w:sz w:val="20"/>
      <w:lang w:eastAsia="pl-PL"/>
    </w:r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D56F1A"/>
    <w:pPr>
      <w:spacing w:after="0"/>
    </w:pPr>
    <w:rPr>
      <w:rFonts w:ascii="Segoe UI" w:hAnsi="Segoe UI" w:cs="Segoe UI"/>
      <w:szCs w:val="18"/>
    </w:rPr>
  </w:style>
  <w:style w:type="character" w:customStyle="1" w:styleId="TekstdymkaZnak">
    <w:name w:val="Tekst dymka Znak"/>
    <w:basedOn w:val="Domylnaczcionkaakapitu"/>
    <w:link w:val="Tekstdymka"/>
    <w:uiPriority w:val="99"/>
    <w:semiHidden/>
    <w:rsid w:val="00D56F1A"/>
    <w:rPr>
      <w:rFonts w:ascii="Segoe UI" w:hAnsi="Segoe UI" w:cs="Segoe UI"/>
      <w:sz w:val="18"/>
      <w:szCs w:val="18"/>
      <w:lang w:eastAsia="pl-PL"/>
    </w:rPr>
  </w:style>
  <w:style w:type="paragraph" w:styleId="Tytu">
    <w:name w:val="Title"/>
    <w:basedOn w:val="Normalny"/>
    <w:link w:val="TytuZnak"/>
    <w:qFormat/>
    <w:rsid w:val="00960897"/>
    <w:pPr>
      <w:spacing w:after="120" w:line="360" w:lineRule="exact"/>
      <w:contextualSpacing/>
    </w:pPr>
    <w:rPr>
      <w:rFonts w:asciiTheme="majorHAnsi" w:eastAsiaTheme="majorEastAsia" w:hAnsiTheme="majorHAnsi" w:cstheme="majorBidi"/>
      <w:spacing w:val="-20"/>
      <w:sz w:val="44"/>
      <w:szCs w:val="56"/>
      <w:lang w:eastAsia="en-US"/>
    </w:rPr>
  </w:style>
  <w:style w:type="character" w:customStyle="1" w:styleId="TytuZnak">
    <w:name w:val="Tytuł Znak"/>
    <w:basedOn w:val="Domylnaczcionkaakapitu"/>
    <w:link w:val="Tytu"/>
    <w:qFormat/>
    <w:rsid w:val="00960897"/>
    <w:rPr>
      <w:rFonts w:asciiTheme="majorHAnsi" w:eastAsiaTheme="majorEastAsia" w:hAnsiTheme="majorHAnsi" w:cstheme="majorBidi"/>
      <w:spacing w:val="-20"/>
      <w:sz w:val="44"/>
      <w:szCs w:val="56"/>
    </w:rPr>
  </w:style>
  <w:style w:type="table" w:styleId="Zwykatabela2">
    <w:name w:val="Plain Table 2"/>
    <w:basedOn w:val="Standardowy"/>
    <w:uiPriority w:val="42"/>
    <w:rsid w:val="00D56F1A"/>
    <w:pPr>
      <w:spacing w:after="0" w:line="240" w:lineRule="auto"/>
    </w:pPr>
    <w:rPr>
      <w:sz w:val="20"/>
      <w:lang w:eastAsia="pl-P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4">
    <w:name w:val="Plain Table 4"/>
    <w:basedOn w:val="Standardowy"/>
    <w:uiPriority w:val="44"/>
    <w:rsid w:val="00D56F1A"/>
    <w:pPr>
      <w:spacing w:after="0" w:line="240" w:lineRule="auto"/>
    </w:pPr>
    <w:rPr>
      <w:sz w:val="20"/>
      <w:lang w:eastAsia="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D56F1A"/>
    <w:pPr>
      <w:spacing w:after="0" w:line="240" w:lineRule="auto"/>
    </w:pPr>
    <w:rPr>
      <w:sz w:val="20"/>
      <w:lang w:eastAsia="pl-P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Umowa-1-a">
    <w:name w:val="Umowa §-1-a"/>
    <w:uiPriority w:val="99"/>
    <w:rsid w:val="009F6075"/>
    <w:pPr>
      <w:numPr>
        <w:numId w:val="1"/>
      </w:numPr>
    </w:pPr>
  </w:style>
  <w:style w:type="paragraph" w:customStyle="1" w:styleId="Standard">
    <w:name w:val="Standard"/>
    <w:rsid w:val="00BA1408"/>
    <w:pPr>
      <w:widowControl w:val="0"/>
      <w:suppressAutoHyphens/>
      <w:autoSpaceDN w:val="0"/>
      <w:spacing w:after="0" w:line="240" w:lineRule="auto"/>
      <w:textAlignment w:val="baseline"/>
    </w:pPr>
    <w:rPr>
      <w:rFonts w:ascii="Tylbor" w:eastAsia="SimSun" w:hAnsi="Tylbor" w:cs="Arial"/>
      <w:kern w:val="3"/>
      <w:sz w:val="20"/>
      <w:szCs w:val="24"/>
      <w:lang w:eastAsia="zh-CN" w:bidi="hi-IN"/>
    </w:rPr>
  </w:style>
  <w:style w:type="character" w:styleId="Tekstzastpczy">
    <w:name w:val="Placeholder Text"/>
    <w:uiPriority w:val="99"/>
    <w:semiHidden/>
    <w:rsid w:val="00942288"/>
    <w:rPr>
      <w:color w:val="808080"/>
    </w:rPr>
  </w:style>
  <w:style w:type="character" w:styleId="Pogrubienie">
    <w:name w:val="Strong"/>
    <w:basedOn w:val="Domylnaczcionkaakapitu"/>
    <w:uiPriority w:val="22"/>
    <w:qFormat/>
    <w:rsid w:val="00022077"/>
    <w:rPr>
      <w:rFonts w:asciiTheme="minorHAnsi" w:hAnsiTheme="minorHAnsi"/>
      <w:b/>
      <w:bCs/>
      <w:spacing w:val="0"/>
    </w:rPr>
  </w:style>
  <w:style w:type="table" w:styleId="Siatkatabelijasna">
    <w:name w:val="Grid Table Light"/>
    <w:basedOn w:val="Standardowy"/>
    <w:uiPriority w:val="40"/>
    <w:rsid w:val="00D61B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Zwykatabela3">
    <w:name w:val="Plain Table 3"/>
    <w:basedOn w:val="Standardowy"/>
    <w:uiPriority w:val="43"/>
    <w:rsid w:val="00E87E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Odwoaniedokomentarza">
    <w:name w:val="annotation reference"/>
    <w:basedOn w:val="Domylnaczcionkaakapitu"/>
    <w:uiPriority w:val="99"/>
    <w:semiHidden/>
    <w:unhideWhenUsed/>
    <w:rsid w:val="008E1306"/>
    <w:rPr>
      <w:sz w:val="16"/>
      <w:szCs w:val="16"/>
    </w:rPr>
  </w:style>
  <w:style w:type="paragraph" w:styleId="Tekstkomentarza">
    <w:name w:val="annotation text"/>
    <w:basedOn w:val="Normalny"/>
    <w:link w:val="TekstkomentarzaZnak"/>
    <w:uiPriority w:val="99"/>
    <w:unhideWhenUsed/>
    <w:rsid w:val="008E1306"/>
    <w:pPr>
      <w:spacing w:line="240" w:lineRule="auto"/>
    </w:pPr>
    <w:rPr>
      <w:sz w:val="20"/>
      <w:szCs w:val="20"/>
    </w:rPr>
  </w:style>
  <w:style w:type="character" w:customStyle="1" w:styleId="TekstkomentarzaZnak">
    <w:name w:val="Tekst komentarza Znak"/>
    <w:basedOn w:val="Domylnaczcionkaakapitu"/>
    <w:link w:val="Tekstkomentarza"/>
    <w:uiPriority w:val="99"/>
    <w:rsid w:val="008E1306"/>
    <w:rPr>
      <w:sz w:val="20"/>
      <w:szCs w:val="20"/>
      <w:lang w:eastAsia="pl-PL"/>
    </w:rPr>
  </w:style>
  <w:style w:type="paragraph" w:styleId="Tematkomentarza">
    <w:name w:val="annotation subject"/>
    <w:basedOn w:val="Tekstkomentarza"/>
    <w:next w:val="Tekstkomentarza"/>
    <w:link w:val="TematkomentarzaZnak"/>
    <w:uiPriority w:val="99"/>
    <w:semiHidden/>
    <w:unhideWhenUsed/>
    <w:rsid w:val="008E1306"/>
    <w:rPr>
      <w:b/>
      <w:bCs/>
    </w:rPr>
  </w:style>
  <w:style w:type="character" w:customStyle="1" w:styleId="TematkomentarzaZnak">
    <w:name w:val="Temat komentarza Znak"/>
    <w:basedOn w:val="TekstkomentarzaZnak"/>
    <w:link w:val="Tematkomentarza"/>
    <w:uiPriority w:val="99"/>
    <w:semiHidden/>
    <w:rsid w:val="008E1306"/>
    <w:rPr>
      <w:b/>
      <w:bCs/>
      <w:sz w:val="20"/>
      <w:szCs w:val="20"/>
      <w:lang w:eastAsia="pl-PL"/>
    </w:rPr>
  </w:style>
  <w:style w:type="paragraph" w:styleId="Poprawka">
    <w:name w:val="Revision"/>
    <w:hidden/>
    <w:uiPriority w:val="99"/>
    <w:semiHidden/>
    <w:rsid w:val="000C7AD5"/>
    <w:pPr>
      <w:spacing w:after="0" w:line="240" w:lineRule="auto"/>
    </w:pPr>
    <w:rPr>
      <w:sz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34113">
      <w:bodyDiv w:val="1"/>
      <w:marLeft w:val="0"/>
      <w:marRight w:val="0"/>
      <w:marTop w:val="0"/>
      <w:marBottom w:val="0"/>
      <w:divBdr>
        <w:top w:val="none" w:sz="0" w:space="0" w:color="auto"/>
        <w:left w:val="none" w:sz="0" w:space="0" w:color="auto"/>
        <w:bottom w:val="none" w:sz="0" w:space="0" w:color="auto"/>
        <w:right w:val="none" w:sz="0" w:space="0" w:color="auto"/>
      </w:divBdr>
    </w:div>
    <w:div w:id="602566416">
      <w:bodyDiv w:val="1"/>
      <w:marLeft w:val="0"/>
      <w:marRight w:val="0"/>
      <w:marTop w:val="0"/>
      <w:marBottom w:val="0"/>
      <w:divBdr>
        <w:top w:val="none" w:sz="0" w:space="0" w:color="auto"/>
        <w:left w:val="none" w:sz="0" w:space="0" w:color="auto"/>
        <w:bottom w:val="none" w:sz="0" w:space="0" w:color="auto"/>
        <w:right w:val="none" w:sz="0" w:space="0" w:color="auto"/>
      </w:divBdr>
    </w:div>
    <w:div w:id="1049573261">
      <w:bodyDiv w:val="1"/>
      <w:marLeft w:val="0"/>
      <w:marRight w:val="0"/>
      <w:marTop w:val="0"/>
      <w:marBottom w:val="0"/>
      <w:divBdr>
        <w:top w:val="none" w:sz="0" w:space="0" w:color="auto"/>
        <w:left w:val="none" w:sz="0" w:space="0" w:color="auto"/>
        <w:bottom w:val="none" w:sz="0" w:space="0" w:color="auto"/>
        <w:right w:val="none" w:sz="0" w:space="0" w:color="auto"/>
      </w:divBdr>
    </w:div>
    <w:div w:id="1263338593">
      <w:bodyDiv w:val="1"/>
      <w:marLeft w:val="0"/>
      <w:marRight w:val="0"/>
      <w:marTop w:val="0"/>
      <w:marBottom w:val="0"/>
      <w:divBdr>
        <w:top w:val="none" w:sz="0" w:space="0" w:color="auto"/>
        <w:left w:val="none" w:sz="0" w:space="0" w:color="auto"/>
        <w:bottom w:val="none" w:sz="0" w:space="0" w:color="auto"/>
        <w:right w:val="none" w:sz="0" w:space="0" w:color="auto"/>
      </w:divBdr>
    </w:div>
    <w:div w:id="1479346363">
      <w:bodyDiv w:val="1"/>
      <w:marLeft w:val="0"/>
      <w:marRight w:val="0"/>
      <w:marTop w:val="0"/>
      <w:marBottom w:val="0"/>
      <w:divBdr>
        <w:top w:val="none" w:sz="0" w:space="0" w:color="auto"/>
        <w:left w:val="none" w:sz="0" w:space="0" w:color="auto"/>
        <w:bottom w:val="none" w:sz="0" w:space="0" w:color="auto"/>
        <w:right w:val="none" w:sz="0" w:space="0" w:color="auto"/>
      </w:divBdr>
    </w:div>
    <w:div w:id="205187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2\OneDrive%20-%20H2%20architekci\_H2%20Pracownia\Szablony%20Office\H2%20Projekt%20budowlan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D0E368135C84C66871F465846B73918"/>
        <w:category>
          <w:name w:val="Ogólne"/>
          <w:gallery w:val="placeholder"/>
        </w:category>
        <w:types>
          <w:type w:val="bbPlcHdr"/>
        </w:types>
        <w:behaviors>
          <w:behavior w:val="content"/>
        </w:behaviors>
        <w:guid w:val="{92804EB1-E948-4467-8383-159A238EDA7B}"/>
      </w:docPartPr>
      <w:docPartBody>
        <w:p w:rsidR="00A41C74" w:rsidRDefault="00307AD9">
          <w:r w:rsidRPr="00D3702E">
            <w:rPr>
              <w:rStyle w:val="Tekstzastpczy"/>
            </w:rPr>
            <w:t>[Tytuł]</w:t>
          </w:r>
        </w:p>
      </w:docPartBody>
    </w:docPart>
    <w:docPart>
      <w:docPartPr>
        <w:name w:val="E0EE4ACC02934C3CB292B53FB53B30C4"/>
        <w:category>
          <w:name w:val="Ogólne"/>
          <w:gallery w:val="placeholder"/>
        </w:category>
        <w:types>
          <w:type w:val="bbPlcHdr"/>
        </w:types>
        <w:behaviors>
          <w:behavior w:val="content"/>
        </w:behaviors>
        <w:guid w:val="{64FCF4AB-C7E5-483B-940B-54EE08923C1E}"/>
      </w:docPartPr>
      <w:docPartBody>
        <w:p w:rsidR="00A41C74" w:rsidRDefault="00307AD9" w:rsidP="00307AD9">
          <w:pPr>
            <w:pStyle w:val="E0EE4ACC02934C3CB292B53FB53B30C4"/>
          </w:pPr>
          <w:r w:rsidRPr="007E5195">
            <w:rPr>
              <w:rStyle w:val="Tekstzastpczy"/>
            </w:rPr>
            <w:t>[Data opublikowania]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ylbor">
    <w:altName w:val="Times New Roman"/>
    <w:charset w:val="EE"/>
    <w:family w:val="auto"/>
    <w:pitch w:val="variable"/>
    <w:sig w:usb0="00000007" w:usb1="00000001" w:usb2="00000000" w:usb3="00000000" w:csb0="00000093" w:csb1="00000000"/>
  </w:font>
  <w:font w:name="Tylbor Bold">
    <w:charset w:val="EE"/>
    <w:family w:val="auto"/>
    <w:pitch w:val="variable"/>
    <w:sig w:usb0="00000007" w:usb1="00000001" w:usb2="00000000" w:usb3="00000000" w:csb0="00000093"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ylbor Medium">
    <w:altName w:val="Courier New"/>
    <w:panose1 w:val="00000000000000000000"/>
    <w:charset w:val="00"/>
    <w:family w:val="modern"/>
    <w:notTrueType/>
    <w:pitch w:val="variable"/>
    <w:sig w:usb0="00000007" w:usb1="00000001" w:usb2="00000000" w:usb3="00000000" w:csb0="00000093"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___WRD_EMBED_SUB_44">
    <w:altName w:val="Calibri"/>
    <w:charset w:val="EE"/>
    <w:family w:val="auto"/>
    <w:pitch w:val="variable"/>
    <w:sig w:usb0="00000007" w:usb1="00000001" w:usb2="00000000" w:usb3="00000000" w:csb0="00000093"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AD9"/>
    <w:rsid w:val="000533B6"/>
    <w:rsid w:val="00190D3C"/>
    <w:rsid w:val="00307AD9"/>
    <w:rsid w:val="006139C5"/>
    <w:rsid w:val="007B2A4F"/>
    <w:rsid w:val="00813E04"/>
    <w:rsid w:val="00863468"/>
    <w:rsid w:val="00864441"/>
    <w:rsid w:val="008A370D"/>
    <w:rsid w:val="00904E4F"/>
    <w:rsid w:val="00A41C74"/>
    <w:rsid w:val="00AB5C02"/>
    <w:rsid w:val="00BA40F7"/>
    <w:rsid w:val="00D26877"/>
    <w:rsid w:val="00F755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D26877"/>
    <w:rPr>
      <w:color w:val="808080"/>
    </w:rPr>
  </w:style>
  <w:style w:type="paragraph" w:customStyle="1" w:styleId="E0EE4ACC02934C3CB292B53FB53B30C4">
    <w:name w:val="E0EE4ACC02934C3CB292B53FB53B30C4"/>
    <w:rsid w:val="00307A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H2 Tylbor">
      <a:majorFont>
        <a:latin typeface="Tylbor Bold"/>
        <a:ea typeface=""/>
        <a:cs typeface=""/>
      </a:majorFont>
      <a:minorFont>
        <a:latin typeface="Tylbor"/>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15 marca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E5866D-B1DB-465D-B78A-6DB8E269F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H2 Projekt budowlany</Template>
  <TotalTime>220</TotalTime>
  <Pages>17</Pages>
  <Words>6312</Words>
  <Characters>37875</Characters>
  <Application>Microsoft Office Word</Application>
  <DocSecurity>0</DocSecurity>
  <Lines>315</Lines>
  <Paragraphs>88</Paragraphs>
  <ScaleCrop>false</ScaleCrop>
  <HeadingPairs>
    <vt:vector size="2" baseType="variant">
      <vt:variant>
        <vt:lpstr>Tytuł</vt:lpstr>
      </vt:variant>
      <vt:variant>
        <vt:i4>1</vt:i4>
      </vt:variant>
    </vt:vector>
  </HeadingPairs>
  <TitlesOfParts>
    <vt:vector size="1" baseType="lpstr">
      <vt:lpstr>Specyfikacja techniczna wykonania i odbioru robót budowlanych oraz Opis Przedmiotu Zamówienia</vt:lpstr>
    </vt:vector>
  </TitlesOfParts>
  <Company/>
  <LinksUpToDate>false</LinksUpToDate>
  <CharactersWithSpaces>44099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techniczna wykonania i odbioru robót budowlanych oraz Opis Przedmiotu Zamówienia</dc:title>
  <dc:subject/>
  <dc:creator>Marek Happach</dc:creator>
  <cp:keywords>H2 projekt</cp:keywords>
  <dc:description/>
  <cp:lastModifiedBy>Anna Dawidowska</cp:lastModifiedBy>
  <cp:revision>90</cp:revision>
  <cp:lastPrinted>2022-03-16T19:25:00Z</cp:lastPrinted>
  <dcterms:created xsi:type="dcterms:W3CDTF">2022-03-11T13:35:00Z</dcterms:created>
  <dcterms:modified xsi:type="dcterms:W3CDTF">2022-03-17T19:47:00Z</dcterms:modified>
</cp:coreProperties>
</file>