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AC9E" w14:textId="20A40C99" w:rsidR="00B1692B" w:rsidRPr="002E354C" w:rsidRDefault="009864B2" w:rsidP="009864B2">
      <w:pPr>
        <w:tabs>
          <w:tab w:val="left" w:pos="4110"/>
        </w:tabs>
        <w:rPr>
          <w:rFonts w:asciiTheme="majorHAnsi" w:hAnsiTheme="majorHAnsi" w:cstheme="majorHAnsi"/>
        </w:rPr>
      </w:pPr>
      <w:r>
        <w:rPr>
          <w:rFonts w:asciiTheme="majorHAnsi" w:hAnsiTheme="majorHAnsi" w:cstheme="majorHAnsi"/>
        </w:rPr>
        <w:tab/>
      </w:r>
    </w:p>
    <w:p w14:paraId="61B2C93E" w14:textId="77777777" w:rsidR="00B1692B" w:rsidRPr="002E354C" w:rsidRDefault="00B1692B" w:rsidP="00064CAE">
      <w:pPr>
        <w:jc w:val="right"/>
        <w:rPr>
          <w:rFonts w:asciiTheme="majorHAnsi" w:hAnsiTheme="majorHAnsi" w:cstheme="majorHAnsi"/>
        </w:rPr>
      </w:pPr>
    </w:p>
    <w:p w14:paraId="22DF30EF" w14:textId="77777777" w:rsidR="00B1692B" w:rsidRPr="002E354C" w:rsidRDefault="00B1692B" w:rsidP="00064CAE">
      <w:pPr>
        <w:jc w:val="right"/>
        <w:rPr>
          <w:rFonts w:asciiTheme="majorHAnsi" w:hAnsiTheme="majorHAnsi" w:cstheme="majorHAnsi"/>
        </w:rPr>
      </w:pPr>
    </w:p>
    <w:p w14:paraId="27C076DA" w14:textId="77777777" w:rsidR="00B1692B" w:rsidRPr="002E354C" w:rsidRDefault="00B1692B" w:rsidP="00064CAE">
      <w:pPr>
        <w:jc w:val="right"/>
        <w:rPr>
          <w:rFonts w:asciiTheme="majorHAnsi" w:hAnsiTheme="majorHAnsi" w:cstheme="majorHAnsi"/>
        </w:rPr>
      </w:pPr>
    </w:p>
    <w:p w14:paraId="43BF341E" w14:textId="16DD1C2D" w:rsidR="00132573" w:rsidRPr="002E354C" w:rsidRDefault="00132573" w:rsidP="00132573">
      <w:pPr>
        <w:spacing w:line="300" w:lineRule="auto"/>
        <w:jc w:val="both"/>
        <w:rPr>
          <w:rFonts w:asciiTheme="majorHAnsi" w:hAnsiTheme="majorHAnsi" w:cstheme="majorHAnsi"/>
        </w:rPr>
      </w:pPr>
    </w:p>
    <w:p w14:paraId="193F4548" w14:textId="77777777" w:rsidR="00132573" w:rsidRPr="00BB57C1" w:rsidRDefault="00132573" w:rsidP="00132573">
      <w:pPr>
        <w:spacing w:line="300" w:lineRule="auto"/>
        <w:jc w:val="both"/>
        <w:rPr>
          <w:rFonts w:asciiTheme="majorHAnsi" w:hAnsiTheme="majorHAnsi" w:cstheme="majorHAnsi"/>
          <w:sz w:val="22"/>
          <w:szCs w:val="22"/>
        </w:rPr>
      </w:pPr>
    </w:p>
    <w:p w14:paraId="2B51A197" w14:textId="77777777" w:rsidR="00132573" w:rsidRPr="00BB57C1" w:rsidRDefault="00132573" w:rsidP="00132573">
      <w:pPr>
        <w:keepNext/>
        <w:spacing w:line="300" w:lineRule="auto"/>
        <w:jc w:val="center"/>
        <w:outlineLvl w:val="0"/>
        <w:rPr>
          <w:rFonts w:asciiTheme="majorHAnsi" w:hAnsiTheme="majorHAnsi" w:cstheme="majorHAnsi"/>
          <w:b/>
          <w:sz w:val="22"/>
          <w:szCs w:val="22"/>
        </w:rPr>
      </w:pPr>
      <w:r w:rsidRPr="00BB57C1">
        <w:rPr>
          <w:rFonts w:asciiTheme="majorHAnsi" w:hAnsiTheme="majorHAnsi" w:cstheme="majorHAnsi"/>
          <w:b/>
          <w:sz w:val="22"/>
          <w:szCs w:val="22"/>
        </w:rPr>
        <w:t>SPECYFIKACJA WARUNKÓW ZAMÓWIENIA</w:t>
      </w:r>
    </w:p>
    <w:p w14:paraId="75B0EDCD" w14:textId="77777777" w:rsidR="00132573" w:rsidRPr="00BB57C1" w:rsidRDefault="00132573" w:rsidP="00132573">
      <w:pPr>
        <w:spacing w:line="300" w:lineRule="auto"/>
        <w:jc w:val="center"/>
        <w:rPr>
          <w:rFonts w:asciiTheme="majorHAnsi" w:hAnsiTheme="majorHAnsi" w:cstheme="majorHAnsi"/>
          <w:b/>
          <w:i/>
          <w:sz w:val="22"/>
          <w:szCs w:val="22"/>
        </w:rPr>
      </w:pPr>
      <w:r w:rsidRPr="00BB57C1">
        <w:rPr>
          <w:rFonts w:asciiTheme="majorHAnsi" w:hAnsiTheme="majorHAnsi" w:cstheme="majorHAnsi"/>
          <w:b/>
          <w:i/>
          <w:sz w:val="22"/>
          <w:szCs w:val="22"/>
        </w:rPr>
        <w:t>(SWZ)</w:t>
      </w:r>
    </w:p>
    <w:p w14:paraId="1F9FCA69"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0715E4" w:rsidRDefault="00132573" w:rsidP="00132573">
      <w:pPr>
        <w:tabs>
          <w:tab w:val="left" w:pos="1560"/>
        </w:tabs>
        <w:spacing w:line="300" w:lineRule="auto"/>
        <w:jc w:val="both"/>
        <w:rPr>
          <w:rFonts w:asciiTheme="majorHAnsi" w:hAnsiTheme="majorHAnsi" w:cstheme="majorHAnsi"/>
          <w:sz w:val="22"/>
          <w:szCs w:val="22"/>
        </w:rPr>
      </w:pPr>
    </w:p>
    <w:p w14:paraId="0F34B108" w14:textId="77777777" w:rsidR="0041004C" w:rsidRDefault="00132573" w:rsidP="009864B2">
      <w:pPr>
        <w:spacing w:line="300" w:lineRule="auto"/>
        <w:jc w:val="center"/>
        <w:rPr>
          <w:rFonts w:asciiTheme="majorHAnsi" w:hAnsiTheme="majorHAnsi" w:cstheme="majorHAnsi"/>
          <w:b/>
          <w:i/>
          <w:sz w:val="22"/>
          <w:szCs w:val="22"/>
        </w:rPr>
      </w:pPr>
      <w:bookmarkStart w:id="0" w:name="OLE_LINK11"/>
      <w:r w:rsidRPr="000715E4">
        <w:rPr>
          <w:rFonts w:asciiTheme="majorHAnsi" w:hAnsiTheme="majorHAnsi" w:cstheme="majorHAnsi"/>
          <w:b/>
          <w:i/>
          <w:sz w:val="22"/>
          <w:szCs w:val="22"/>
        </w:rPr>
        <w:t xml:space="preserve">Dostawa sprzętu </w:t>
      </w:r>
      <w:r w:rsidR="009864B2" w:rsidRPr="000715E4">
        <w:rPr>
          <w:rFonts w:asciiTheme="majorHAnsi" w:hAnsiTheme="majorHAnsi" w:cstheme="majorHAnsi"/>
          <w:b/>
          <w:i/>
          <w:sz w:val="22"/>
          <w:szCs w:val="22"/>
        </w:rPr>
        <w:t xml:space="preserve">do </w:t>
      </w:r>
      <w:r w:rsidR="00253706" w:rsidRPr="000715E4">
        <w:rPr>
          <w:rFonts w:asciiTheme="majorHAnsi" w:hAnsiTheme="majorHAnsi" w:cstheme="majorHAnsi"/>
          <w:b/>
          <w:i/>
          <w:sz w:val="22"/>
          <w:szCs w:val="22"/>
        </w:rPr>
        <w:t xml:space="preserve">specjalistycznej </w:t>
      </w:r>
      <w:r w:rsidR="009864B2" w:rsidRPr="000715E4">
        <w:rPr>
          <w:rFonts w:asciiTheme="majorHAnsi" w:hAnsiTheme="majorHAnsi" w:cstheme="majorHAnsi"/>
          <w:b/>
          <w:i/>
          <w:sz w:val="22"/>
          <w:szCs w:val="22"/>
        </w:rPr>
        <w:t xml:space="preserve">pracowni </w:t>
      </w:r>
      <w:r w:rsidR="009840F0" w:rsidRPr="000715E4">
        <w:rPr>
          <w:rFonts w:asciiTheme="majorHAnsi" w:hAnsiTheme="majorHAnsi" w:cstheme="majorHAnsi"/>
          <w:b/>
          <w:i/>
          <w:sz w:val="22"/>
          <w:szCs w:val="22"/>
        </w:rPr>
        <w:t>wizualizacji produktu</w:t>
      </w:r>
      <w:r w:rsidR="009864B2" w:rsidRPr="000715E4">
        <w:rPr>
          <w:rFonts w:asciiTheme="majorHAnsi" w:hAnsiTheme="majorHAnsi" w:cstheme="majorHAnsi"/>
          <w:b/>
          <w:i/>
          <w:sz w:val="22"/>
          <w:szCs w:val="22"/>
        </w:rPr>
        <w:t xml:space="preserve"> </w:t>
      </w:r>
    </w:p>
    <w:p w14:paraId="5479BE5D" w14:textId="2EFF322D" w:rsidR="00132573" w:rsidRPr="000715E4" w:rsidRDefault="00132573" w:rsidP="009864B2">
      <w:pPr>
        <w:spacing w:line="300" w:lineRule="auto"/>
        <w:jc w:val="center"/>
        <w:rPr>
          <w:rFonts w:asciiTheme="majorHAnsi" w:hAnsiTheme="majorHAnsi" w:cstheme="majorHAnsi"/>
          <w:b/>
          <w:i/>
          <w:sz w:val="22"/>
          <w:szCs w:val="22"/>
        </w:rPr>
      </w:pPr>
      <w:r w:rsidRPr="000715E4">
        <w:rPr>
          <w:rFonts w:asciiTheme="majorHAnsi" w:hAnsiTheme="majorHAnsi" w:cstheme="majorHAnsi"/>
          <w:b/>
          <w:i/>
          <w:sz w:val="22"/>
          <w:szCs w:val="22"/>
        </w:rPr>
        <w:t xml:space="preserve">dla </w:t>
      </w:r>
      <w:r w:rsidR="00D001EB" w:rsidRPr="000715E4">
        <w:rPr>
          <w:rFonts w:asciiTheme="majorHAnsi" w:hAnsiTheme="majorHAnsi" w:cstheme="majorHAnsi"/>
          <w:b/>
          <w:i/>
          <w:sz w:val="22"/>
          <w:szCs w:val="22"/>
        </w:rPr>
        <w:t>Wydziału Sztuk P</w:t>
      </w:r>
      <w:r w:rsidR="009864B2" w:rsidRPr="000715E4">
        <w:rPr>
          <w:rFonts w:asciiTheme="majorHAnsi" w:hAnsiTheme="majorHAnsi" w:cstheme="majorHAnsi"/>
          <w:b/>
          <w:i/>
          <w:sz w:val="22"/>
          <w:szCs w:val="22"/>
        </w:rPr>
        <w:t>rojektowych</w:t>
      </w:r>
      <w:r w:rsidRPr="000715E4">
        <w:rPr>
          <w:rFonts w:asciiTheme="majorHAnsi" w:hAnsiTheme="majorHAnsi" w:cstheme="majorHAnsi"/>
          <w:b/>
          <w:i/>
          <w:sz w:val="22"/>
          <w:szCs w:val="22"/>
        </w:rPr>
        <w:t xml:space="preserve"> </w:t>
      </w:r>
      <w:bookmarkEnd w:id="0"/>
      <w:r w:rsidRPr="000715E4">
        <w:rPr>
          <w:rFonts w:asciiTheme="majorHAnsi" w:hAnsiTheme="majorHAnsi" w:cstheme="majorHAnsi"/>
          <w:b/>
          <w:i/>
          <w:sz w:val="22"/>
          <w:szCs w:val="22"/>
        </w:rPr>
        <w:t xml:space="preserve">PBŚ </w:t>
      </w:r>
    </w:p>
    <w:p w14:paraId="5D88E1AE" w14:textId="77777777" w:rsidR="00132573" w:rsidRPr="00BB57C1" w:rsidRDefault="00132573" w:rsidP="00132573">
      <w:pPr>
        <w:spacing w:line="300" w:lineRule="auto"/>
        <w:jc w:val="center"/>
        <w:rPr>
          <w:rFonts w:asciiTheme="majorHAnsi" w:hAnsiTheme="majorHAnsi" w:cstheme="majorHAnsi"/>
          <w:sz w:val="22"/>
          <w:szCs w:val="22"/>
        </w:rPr>
      </w:pPr>
    </w:p>
    <w:p w14:paraId="6746BFA1"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Zamówienie o wartości mniejszej niż progi unijne określone </w:t>
      </w:r>
    </w:p>
    <w:p w14:paraId="20326127"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w art. 3 ustawy </w:t>
      </w:r>
      <w:bookmarkStart w:id="1" w:name="_Hlk61705744"/>
      <w:r w:rsidRPr="00BB57C1">
        <w:rPr>
          <w:rFonts w:asciiTheme="majorHAnsi" w:hAnsiTheme="majorHAnsi" w:cstheme="majorHAnsi"/>
          <w:sz w:val="22"/>
          <w:szCs w:val="22"/>
        </w:rPr>
        <w:t>z dnia 11 września 2019 r. – Prawo zamówień publicznych</w:t>
      </w:r>
      <w:bookmarkEnd w:id="1"/>
    </w:p>
    <w:p w14:paraId="47C5CA97"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09F9F041" w14:textId="0D942EA4" w:rsidR="00132573" w:rsidRPr="00BB57C1" w:rsidRDefault="00132573" w:rsidP="00132573">
      <w:pPr>
        <w:spacing w:line="300" w:lineRule="auto"/>
        <w:jc w:val="right"/>
        <w:rPr>
          <w:rFonts w:asciiTheme="majorHAnsi" w:hAnsiTheme="majorHAnsi" w:cstheme="majorHAnsi"/>
          <w:sz w:val="22"/>
          <w:szCs w:val="22"/>
        </w:rPr>
      </w:pPr>
      <w:r w:rsidRPr="00BB57C1">
        <w:rPr>
          <w:rFonts w:asciiTheme="majorHAnsi" w:hAnsiTheme="majorHAnsi" w:cstheme="majorHAnsi"/>
          <w:sz w:val="22"/>
          <w:szCs w:val="22"/>
        </w:rPr>
        <w:t xml:space="preserve">Nr postępowania: </w:t>
      </w:r>
      <w:r w:rsidRPr="00BB57C1">
        <w:rPr>
          <w:rFonts w:asciiTheme="majorHAnsi" w:hAnsiTheme="majorHAnsi" w:cstheme="majorHAnsi"/>
          <w:b/>
          <w:sz w:val="22"/>
          <w:szCs w:val="22"/>
        </w:rPr>
        <w:t>RZP.243.</w:t>
      </w:r>
      <w:r w:rsidR="00E90B69">
        <w:rPr>
          <w:rFonts w:asciiTheme="majorHAnsi" w:hAnsiTheme="majorHAnsi" w:cstheme="majorHAnsi"/>
          <w:b/>
          <w:sz w:val="22"/>
          <w:szCs w:val="22"/>
        </w:rPr>
        <w:t>63</w:t>
      </w:r>
      <w:r w:rsidRPr="00BB57C1">
        <w:rPr>
          <w:rFonts w:asciiTheme="majorHAnsi" w:hAnsiTheme="majorHAnsi" w:cstheme="majorHAnsi"/>
          <w:b/>
          <w:sz w:val="22"/>
          <w:szCs w:val="22"/>
        </w:rPr>
        <w:t>.</w:t>
      </w:r>
      <w:r w:rsidR="00C4753B" w:rsidRPr="00BB57C1">
        <w:rPr>
          <w:rFonts w:asciiTheme="majorHAnsi" w:hAnsiTheme="majorHAnsi" w:cstheme="majorHAnsi"/>
          <w:b/>
          <w:sz w:val="22"/>
          <w:szCs w:val="22"/>
        </w:rPr>
        <w:t>2023</w:t>
      </w:r>
    </w:p>
    <w:p w14:paraId="5482A895"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BB57C1" w:rsidRDefault="00132573" w:rsidP="00132573">
      <w:pPr>
        <w:tabs>
          <w:tab w:val="left" w:pos="1560"/>
        </w:tabs>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Zamawiający:</w:t>
      </w:r>
    </w:p>
    <w:p w14:paraId="288582F0" w14:textId="77777777" w:rsidR="00132573" w:rsidRPr="00BB57C1" w:rsidRDefault="00132573" w:rsidP="00132573">
      <w:pPr>
        <w:tabs>
          <w:tab w:val="left" w:pos="1560"/>
        </w:tabs>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Politechnika Bydgoska im. Jana i Jędrzeja Śniadeckich</w:t>
      </w:r>
    </w:p>
    <w:p w14:paraId="24FD099B"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Al. prof. S. Kaliskiego 7</w:t>
      </w:r>
    </w:p>
    <w:p w14:paraId="1A663FAD"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85-796 Bydgoszcz</w:t>
      </w:r>
    </w:p>
    <w:p w14:paraId="5FA58472"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BB57C1" w:rsidRDefault="00132573" w:rsidP="00132573">
      <w:pPr>
        <w:spacing w:line="300" w:lineRule="auto"/>
        <w:jc w:val="both"/>
        <w:rPr>
          <w:rFonts w:asciiTheme="majorHAnsi" w:hAnsiTheme="majorHAnsi" w:cstheme="majorHAnsi"/>
          <w:sz w:val="22"/>
          <w:szCs w:val="22"/>
        </w:rPr>
      </w:pPr>
    </w:p>
    <w:p w14:paraId="0D9788FF" w14:textId="77777777" w:rsidR="00132573" w:rsidRPr="002E354C" w:rsidRDefault="00132573" w:rsidP="00132573">
      <w:pPr>
        <w:spacing w:line="300" w:lineRule="auto"/>
        <w:jc w:val="both"/>
        <w:rPr>
          <w:rFonts w:asciiTheme="majorHAnsi" w:hAnsiTheme="majorHAnsi" w:cstheme="majorHAnsi"/>
        </w:rPr>
      </w:pPr>
    </w:p>
    <w:p w14:paraId="096F6872" w14:textId="77777777" w:rsidR="00132573" w:rsidRPr="002E354C" w:rsidRDefault="00132573" w:rsidP="00132573">
      <w:pPr>
        <w:spacing w:line="300" w:lineRule="auto"/>
        <w:jc w:val="both"/>
        <w:rPr>
          <w:rFonts w:asciiTheme="majorHAnsi" w:hAnsiTheme="majorHAnsi" w:cstheme="majorHAnsi"/>
        </w:rPr>
      </w:pPr>
      <w:r w:rsidRPr="002E354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BB5A39" w:rsidRDefault="00BB5A39" w:rsidP="00132573">
                            <w:pPr>
                              <w:jc w:val="center"/>
                            </w:pPr>
                          </w:p>
                          <w:p w14:paraId="64B5EA93" w14:textId="77777777" w:rsidR="00BB5A39" w:rsidRDefault="00BB5A39" w:rsidP="00132573">
                            <w:pPr>
                              <w:jc w:val="center"/>
                            </w:pPr>
                          </w:p>
                          <w:p w14:paraId="31F4FEE4" w14:textId="77777777" w:rsidR="00BB5A39" w:rsidRPr="00B45EF6" w:rsidRDefault="00BB5A39" w:rsidP="00132573">
                            <w:pPr>
                              <w:jc w:val="center"/>
                              <w:rPr>
                                <w:rFonts w:cstheme="minorHAnsi"/>
                              </w:rPr>
                            </w:pPr>
                            <w:r w:rsidRPr="00B45EF6">
                              <w:rPr>
                                <w:rFonts w:cstheme="minorHAnsi"/>
                              </w:rPr>
                              <w:t>………………………………………</w:t>
                            </w:r>
                          </w:p>
                          <w:p w14:paraId="1EE3437A" w14:textId="77777777" w:rsidR="00BB5A39" w:rsidRPr="00B45EF6" w:rsidRDefault="00BB5A39" w:rsidP="00132573">
                            <w:pPr>
                              <w:tabs>
                                <w:tab w:val="left" w:pos="1418"/>
                              </w:tabs>
                              <w:jc w:val="center"/>
                              <w:rPr>
                                <w:rFonts w:cstheme="minorHAnsi"/>
                                <w:i/>
                              </w:rPr>
                            </w:pPr>
                            <w:r w:rsidRPr="00B45EF6">
                              <w:rPr>
                                <w:rFonts w:cstheme="minorHAnsi"/>
                                <w:i/>
                              </w:rPr>
                              <w:t>zatwierdzam</w:t>
                            </w:r>
                          </w:p>
                          <w:p w14:paraId="0FA06036" w14:textId="77777777" w:rsidR="00BB5A39" w:rsidRDefault="00BB5A39" w:rsidP="00132573">
                            <w:pPr>
                              <w:jc w:val="center"/>
                            </w:pPr>
                          </w:p>
                          <w:p w14:paraId="1697B6A2" w14:textId="77777777" w:rsidR="00BB5A39" w:rsidRDefault="00BB5A39" w:rsidP="00132573">
                            <w:pPr>
                              <w:jc w:val="center"/>
                            </w:pPr>
                            <w:r>
                              <w:t>………………………………………</w:t>
                            </w:r>
                          </w:p>
                          <w:p w14:paraId="55463579" w14:textId="77777777" w:rsidR="00BB5A39" w:rsidRDefault="00BB5A39"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43CB2E24" w14:textId="77777777" w:rsidR="00BB5A39" w:rsidRDefault="00BB5A39" w:rsidP="00132573">
                      <w:pPr>
                        <w:jc w:val="center"/>
                      </w:pPr>
                    </w:p>
                    <w:p w14:paraId="64B5EA93" w14:textId="77777777" w:rsidR="00BB5A39" w:rsidRDefault="00BB5A39" w:rsidP="00132573">
                      <w:pPr>
                        <w:jc w:val="center"/>
                      </w:pPr>
                    </w:p>
                    <w:p w14:paraId="31F4FEE4" w14:textId="77777777" w:rsidR="00BB5A39" w:rsidRPr="00B45EF6" w:rsidRDefault="00BB5A39" w:rsidP="00132573">
                      <w:pPr>
                        <w:jc w:val="center"/>
                        <w:rPr>
                          <w:rFonts w:cstheme="minorHAnsi"/>
                        </w:rPr>
                      </w:pPr>
                      <w:r w:rsidRPr="00B45EF6">
                        <w:rPr>
                          <w:rFonts w:cstheme="minorHAnsi"/>
                        </w:rPr>
                        <w:t>………………………………………</w:t>
                      </w:r>
                    </w:p>
                    <w:p w14:paraId="1EE3437A" w14:textId="77777777" w:rsidR="00BB5A39" w:rsidRPr="00B45EF6" w:rsidRDefault="00BB5A39" w:rsidP="00132573">
                      <w:pPr>
                        <w:tabs>
                          <w:tab w:val="left" w:pos="1418"/>
                        </w:tabs>
                        <w:jc w:val="center"/>
                        <w:rPr>
                          <w:rFonts w:cstheme="minorHAnsi"/>
                          <w:i/>
                        </w:rPr>
                      </w:pPr>
                      <w:r w:rsidRPr="00B45EF6">
                        <w:rPr>
                          <w:rFonts w:cstheme="minorHAnsi"/>
                          <w:i/>
                        </w:rPr>
                        <w:t>zatwierdzam</w:t>
                      </w:r>
                    </w:p>
                    <w:p w14:paraId="0FA06036" w14:textId="77777777" w:rsidR="00BB5A39" w:rsidRDefault="00BB5A39" w:rsidP="00132573">
                      <w:pPr>
                        <w:jc w:val="center"/>
                      </w:pPr>
                    </w:p>
                    <w:p w14:paraId="1697B6A2" w14:textId="77777777" w:rsidR="00BB5A39" w:rsidRDefault="00BB5A39" w:rsidP="00132573">
                      <w:pPr>
                        <w:jc w:val="center"/>
                      </w:pPr>
                      <w:r>
                        <w:t>………………………………………</w:t>
                      </w:r>
                    </w:p>
                    <w:p w14:paraId="55463579" w14:textId="77777777" w:rsidR="00BB5A39" w:rsidRDefault="00BB5A39" w:rsidP="00132573">
                      <w:pPr>
                        <w:tabs>
                          <w:tab w:val="left" w:pos="1418"/>
                        </w:tabs>
                        <w:jc w:val="center"/>
                        <w:rPr>
                          <w:i/>
                        </w:rPr>
                      </w:pPr>
                      <w:r>
                        <w:rPr>
                          <w:i/>
                        </w:rPr>
                        <w:t>zatwierdzam</w:t>
                      </w:r>
                    </w:p>
                  </w:txbxContent>
                </v:textbox>
              </v:shape>
            </w:pict>
          </mc:Fallback>
        </mc:AlternateContent>
      </w:r>
    </w:p>
    <w:p w14:paraId="12068DAC" w14:textId="77777777" w:rsidR="00132573" w:rsidRPr="002E354C" w:rsidRDefault="00132573" w:rsidP="00132573">
      <w:pPr>
        <w:spacing w:line="300" w:lineRule="auto"/>
        <w:jc w:val="both"/>
        <w:rPr>
          <w:rFonts w:asciiTheme="majorHAnsi" w:hAnsiTheme="majorHAnsi" w:cstheme="majorHAnsi"/>
        </w:rPr>
      </w:pPr>
    </w:p>
    <w:p w14:paraId="2075B210" w14:textId="77777777" w:rsidR="00132573" w:rsidRPr="002E354C" w:rsidRDefault="00132573" w:rsidP="00132573">
      <w:pPr>
        <w:spacing w:line="300" w:lineRule="auto"/>
        <w:jc w:val="both"/>
        <w:rPr>
          <w:rFonts w:asciiTheme="majorHAnsi" w:hAnsiTheme="majorHAnsi" w:cstheme="majorHAnsi"/>
        </w:rPr>
      </w:pPr>
    </w:p>
    <w:p w14:paraId="5E3CDA97" w14:textId="77777777" w:rsidR="00132573" w:rsidRPr="002E354C" w:rsidRDefault="00132573" w:rsidP="00132573">
      <w:pPr>
        <w:spacing w:line="300" w:lineRule="auto"/>
        <w:jc w:val="both"/>
        <w:rPr>
          <w:rFonts w:asciiTheme="majorHAnsi" w:hAnsiTheme="majorHAnsi" w:cstheme="majorHAnsi"/>
        </w:rPr>
      </w:pPr>
    </w:p>
    <w:p w14:paraId="5F9AB755" w14:textId="77777777" w:rsidR="00132573" w:rsidRPr="002E354C" w:rsidRDefault="00132573" w:rsidP="00132573">
      <w:pPr>
        <w:spacing w:line="300" w:lineRule="auto"/>
        <w:jc w:val="both"/>
        <w:rPr>
          <w:rFonts w:asciiTheme="majorHAnsi" w:hAnsiTheme="majorHAnsi" w:cstheme="majorHAnsi"/>
        </w:rPr>
      </w:pPr>
    </w:p>
    <w:p w14:paraId="15A24B1C" w14:textId="74B070D2" w:rsidR="00132573" w:rsidRPr="002E354C" w:rsidRDefault="00132573" w:rsidP="00132573">
      <w:pPr>
        <w:spacing w:line="300" w:lineRule="auto"/>
        <w:jc w:val="both"/>
        <w:rPr>
          <w:rFonts w:asciiTheme="majorHAnsi" w:hAnsiTheme="majorHAnsi" w:cstheme="majorHAnsi"/>
        </w:rPr>
      </w:pPr>
    </w:p>
    <w:p w14:paraId="0E2827DF" w14:textId="77777777" w:rsidR="00132573" w:rsidRPr="002E354C" w:rsidRDefault="00132573" w:rsidP="00132573">
      <w:pPr>
        <w:spacing w:line="300" w:lineRule="auto"/>
        <w:jc w:val="both"/>
        <w:rPr>
          <w:rFonts w:asciiTheme="majorHAnsi" w:hAnsiTheme="majorHAnsi" w:cstheme="majorHAnsi"/>
        </w:rPr>
      </w:pPr>
    </w:p>
    <w:p w14:paraId="358E606B" w14:textId="77777777" w:rsidR="00132573" w:rsidRPr="002E354C" w:rsidRDefault="00132573" w:rsidP="00132573">
      <w:pPr>
        <w:spacing w:line="300" w:lineRule="auto"/>
        <w:jc w:val="both"/>
        <w:rPr>
          <w:rFonts w:asciiTheme="majorHAnsi" w:hAnsiTheme="majorHAnsi" w:cstheme="majorHAnsi"/>
        </w:rPr>
      </w:pPr>
    </w:p>
    <w:p w14:paraId="3215AA82" w14:textId="77777777" w:rsidR="00132573" w:rsidRPr="002E354C" w:rsidRDefault="00132573" w:rsidP="00132573">
      <w:pPr>
        <w:spacing w:line="300" w:lineRule="auto"/>
        <w:jc w:val="both"/>
        <w:rPr>
          <w:rFonts w:asciiTheme="majorHAnsi" w:hAnsiTheme="majorHAnsi" w:cstheme="majorHAnsi"/>
        </w:rPr>
      </w:pPr>
    </w:p>
    <w:p w14:paraId="2B7107AA" w14:textId="4B8F9A06" w:rsidR="00132573" w:rsidRPr="002E354C" w:rsidRDefault="00132573" w:rsidP="00CE2C1A">
      <w:pPr>
        <w:spacing w:line="300" w:lineRule="auto"/>
        <w:jc w:val="center"/>
        <w:rPr>
          <w:rFonts w:asciiTheme="majorHAnsi" w:eastAsia="Calibri" w:hAnsiTheme="majorHAnsi" w:cstheme="majorHAnsi"/>
          <w:b/>
          <w:sz w:val="22"/>
          <w:szCs w:val="22"/>
        </w:rPr>
      </w:pPr>
      <w:r w:rsidRPr="002E354C">
        <w:rPr>
          <w:rFonts w:asciiTheme="majorHAnsi" w:hAnsiTheme="majorHAnsi" w:cstheme="majorHAnsi"/>
          <w:szCs w:val="24"/>
        </w:rPr>
        <w:br w:type="page"/>
      </w:r>
      <w:r w:rsidRPr="002E354C">
        <w:rPr>
          <w:rFonts w:asciiTheme="majorHAnsi" w:eastAsia="Calibri" w:hAnsiTheme="majorHAnsi" w:cstheme="majorHAnsi"/>
          <w:b/>
          <w:sz w:val="22"/>
          <w:szCs w:val="22"/>
        </w:rPr>
        <w:lastRenderedPageBreak/>
        <w:t>Klauzula informacyjna w s</w:t>
      </w:r>
      <w:r w:rsidR="00CE2C1A">
        <w:rPr>
          <w:rFonts w:asciiTheme="majorHAnsi" w:eastAsia="Calibri" w:hAnsiTheme="majorHAnsi" w:cstheme="majorHAnsi"/>
          <w:b/>
          <w:sz w:val="22"/>
          <w:szCs w:val="22"/>
        </w:rPr>
        <w:t>prawie ochrony danych osobowych</w:t>
      </w:r>
    </w:p>
    <w:p w14:paraId="2A3FC31A" w14:textId="77777777" w:rsidR="00132573" w:rsidRPr="002E354C" w:rsidRDefault="00132573" w:rsidP="00132573">
      <w:pPr>
        <w:spacing w:line="300" w:lineRule="auto"/>
        <w:jc w:val="both"/>
        <w:rPr>
          <w:rFonts w:asciiTheme="majorHAnsi" w:hAnsiTheme="majorHAnsi" w:cstheme="majorHAnsi"/>
          <w:sz w:val="22"/>
          <w:szCs w:val="22"/>
        </w:rPr>
      </w:pPr>
      <w:r w:rsidRPr="002E354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2E354C">
        <w:rPr>
          <w:rFonts w:asciiTheme="majorHAnsi" w:hAnsiTheme="majorHAnsi" w:cstheme="majorHAnsi"/>
          <w:b/>
          <w:sz w:val="22"/>
          <w:szCs w:val="22"/>
        </w:rPr>
        <w:t>RODO</w:t>
      </w:r>
      <w:r w:rsidRPr="002E354C">
        <w:rPr>
          <w:rFonts w:asciiTheme="majorHAnsi" w:hAnsiTheme="majorHAnsi" w:cstheme="majorHAnsi"/>
          <w:sz w:val="22"/>
          <w:szCs w:val="22"/>
        </w:rPr>
        <w:t xml:space="preserve">”) informujemy, że: </w:t>
      </w:r>
    </w:p>
    <w:p w14:paraId="6B2C74B7" w14:textId="77777777" w:rsidR="00132573" w:rsidRPr="002E354C" w:rsidRDefault="00132573" w:rsidP="004C5B80">
      <w:pPr>
        <w:numPr>
          <w:ilvl w:val="0"/>
          <w:numId w:val="28"/>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administratorem Pani/Pana danych osobowych („ADO”) jest Politechnika Bydgoska im. Jana i Jędrzeja Śniadeckich, Al. prof. S. Kaliskiego 7, 85-796 Bydgoszcz</w:t>
      </w:r>
      <w:r w:rsidRPr="002E354C">
        <w:rPr>
          <w:rFonts w:asciiTheme="majorHAnsi" w:hAnsiTheme="majorHAnsi" w:cstheme="majorHAnsi"/>
          <w:i/>
          <w:sz w:val="22"/>
          <w:szCs w:val="22"/>
        </w:rPr>
        <w:t xml:space="preserve"> </w:t>
      </w:r>
    </w:p>
    <w:p w14:paraId="23867A22" w14:textId="77777777" w:rsidR="00132573" w:rsidRPr="002E354C" w:rsidRDefault="00132573" w:rsidP="004C5B80">
      <w:pPr>
        <w:numPr>
          <w:ilvl w:val="0"/>
          <w:numId w:val="28"/>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kontakt z Inspektorem Ochrony Danych jest dostępny za pomocą e-mail’a: iod@pbs.edu.pl</w:t>
      </w:r>
    </w:p>
    <w:p w14:paraId="79082252" w14:textId="0092575E" w:rsidR="00132573" w:rsidRPr="00D001EB" w:rsidRDefault="00132573" w:rsidP="004C5B80">
      <w:pPr>
        <w:numPr>
          <w:ilvl w:val="0"/>
          <w:numId w:val="28"/>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Pani/Pana dane osobowe przetwarzane będą na podstawie art. 6 ust. 1 lit. c</w:t>
      </w:r>
      <w:r w:rsidRPr="002E354C">
        <w:rPr>
          <w:rFonts w:asciiTheme="majorHAnsi" w:hAnsiTheme="majorHAnsi" w:cstheme="majorHAnsi"/>
          <w:i/>
          <w:sz w:val="22"/>
          <w:szCs w:val="22"/>
        </w:rPr>
        <w:t xml:space="preserve"> </w:t>
      </w:r>
      <w:r w:rsidRPr="002E354C">
        <w:rPr>
          <w:rFonts w:asciiTheme="majorHAnsi" w:hAnsiTheme="majorHAnsi" w:cstheme="majorHAnsi"/>
          <w:sz w:val="22"/>
          <w:szCs w:val="22"/>
        </w:rPr>
        <w:t xml:space="preserve">RODO w celu związanym z postępowaniem o udzielenie zamówienia </w:t>
      </w:r>
      <w:r w:rsidRPr="00E90B69">
        <w:rPr>
          <w:rFonts w:asciiTheme="majorHAnsi" w:hAnsiTheme="majorHAnsi" w:cstheme="majorHAnsi"/>
          <w:sz w:val="22"/>
          <w:szCs w:val="22"/>
        </w:rPr>
        <w:t xml:space="preserve">publicznego nr </w:t>
      </w:r>
      <w:r w:rsidR="00E90B69" w:rsidRPr="00E90B69">
        <w:rPr>
          <w:rFonts w:asciiTheme="majorHAnsi" w:hAnsiTheme="majorHAnsi" w:cstheme="majorHAnsi"/>
          <w:sz w:val="22"/>
          <w:szCs w:val="22"/>
        </w:rPr>
        <w:t>RZP.243.063</w:t>
      </w:r>
      <w:r w:rsidRPr="00E90B69">
        <w:rPr>
          <w:rFonts w:asciiTheme="majorHAnsi" w:hAnsiTheme="majorHAnsi" w:cstheme="majorHAnsi"/>
          <w:sz w:val="22"/>
          <w:szCs w:val="22"/>
        </w:rPr>
        <w:t>.</w:t>
      </w:r>
      <w:r w:rsidR="00C4753B" w:rsidRPr="00E90B69">
        <w:rPr>
          <w:rFonts w:asciiTheme="majorHAnsi" w:hAnsiTheme="majorHAnsi" w:cstheme="majorHAnsi"/>
          <w:sz w:val="22"/>
          <w:szCs w:val="22"/>
        </w:rPr>
        <w:t>2023</w:t>
      </w:r>
      <w:r w:rsidRPr="00E90B69">
        <w:rPr>
          <w:rFonts w:asciiTheme="majorHAnsi" w:hAnsiTheme="majorHAnsi" w:cstheme="majorHAnsi"/>
          <w:i/>
          <w:sz w:val="22"/>
          <w:szCs w:val="22"/>
        </w:rPr>
        <w:t xml:space="preserve"> </w:t>
      </w:r>
      <w:r w:rsidRPr="00E90B69">
        <w:rPr>
          <w:rFonts w:asciiTheme="majorHAnsi" w:hAnsiTheme="majorHAnsi" w:cstheme="majorHAnsi"/>
          <w:sz w:val="22"/>
          <w:szCs w:val="22"/>
        </w:rPr>
        <w:t xml:space="preserve">prowadzonym </w:t>
      </w:r>
      <w:r w:rsidRPr="00D001EB">
        <w:rPr>
          <w:rFonts w:asciiTheme="majorHAnsi" w:hAnsiTheme="majorHAnsi" w:cstheme="majorHAnsi"/>
          <w:sz w:val="22"/>
          <w:szCs w:val="22"/>
        </w:rPr>
        <w:t>w trybie podstawowym;</w:t>
      </w:r>
    </w:p>
    <w:p w14:paraId="481997EE" w14:textId="77777777" w:rsidR="00132573" w:rsidRPr="00D001EB" w:rsidRDefault="00132573" w:rsidP="004C5B80">
      <w:pPr>
        <w:numPr>
          <w:ilvl w:val="0"/>
          <w:numId w:val="28"/>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w:t>
      </w:r>
      <w:r w:rsidRPr="00D001EB">
        <w:rPr>
          <w:rFonts w:asciiTheme="majorHAnsi" w:hAnsiTheme="majorHAnsi" w:cstheme="majorHAnsi"/>
          <w:sz w:val="22"/>
          <w:szCs w:val="22"/>
        </w:rPr>
        <w:t>zamówień publicznych, dalej „ustawa Pzp”;</w:t>
      </w:r>
    </w:p>
    <w:p w14:paraId="18E64DEB" w14:textId="4D8020F9" w:rsidR="00132573" w:rsidRPr="00D001EB" w:rsidRDefault="00132573" w:rsidP="004C5B80">
      <w:pPr>
        <w:numPr>
          <w:ilvl w:val="0"/>
          <w:numId w:val="28"/>
        </w:numPr>
        <w:spacing w:line="300" w:lineRule="auto"/>
        <w:ind w:left="426" w:hanging="426"/>
        <w:jc w:val="both"/>
        <w:rPr>
          <w:rFonts w:asciiTheme="majorHAnsi" w:hAnsiTheme="majorHAnsi" w:cstheme="majorHAnsi"/>
          <w:sz w:val="22"/>
          <w:szCs w:val="22"/>
        </w:rPr>
      </w:pPr>
      <w:r w:rsidRPr="00D001EB">
        <w:rPr>
          <w:rFonts w:asciiTheme="majorHAnsi" w:hAnsiTheme="majorHAnsi" w:cstheme="majorHAnsi"/>
          <w:sz w:val="22"/>
          <w:szCs w:val="22"/>
        </w:rPr>
        <w:t>Pani/Pana dane osobowe będą przechowywane, zgodnie przez okres 5 lat od dnia zakończenia postępowania o udzielenie zamówienia</w:t>
      </w:r>
      <w:r w:rsidR="00CE2C1A" w:rsidRPr="00D001EB">
        <w:rPr>
          <w:rFonts w:asciiTheme="majorHAnsi" w:hAnsiTheme="majorHAnsi" w:cstheme="majorHAnsi"/>
          <w:sz w:val="22"/>
          <w:szCs w:val="22"/>
        </w:rPr>
        <w:t>.</w:t>
      </w:r>
    </w:p>
    <w:p w14:paraId="5647FCA6" w14:textId="77777777" w:rsidR="00132573" w:rsidRPr="002E354C" w:rsidRDefault="00132573" w:rsidP="004C5B80">
      <w:pPr>
        <w:numPr>
          <w:ilvl w:val="0"/>
          <w:numId w:val="28"/>
        </w:numPr>
        <w:spacing w:line="300" w:lineRule="auto"/>
        <w:ind w:left="426" w:hanging="426"/>
        <w:jc w:val="both"/>
        <w:rPr>
          <w:rFonts w:asciiTheme="majorHAnsi" w:hAnsiTheme="majorHAnsi" w:cstheme="majorHAnsi"/>
          <w:b/>
          <w:i/>
          <w:sz w:val="22"/>
          <w:szCs w:val="22"/>
        </w:rPr>
      </w:pPr>
      <w:r w:rsidRPr="002E354C">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2E354C" w:rsidRDefault="00132573" w:rsidP="004C5B80">
      <w:pPr>
        <w:numPr>
          <w:ilvl w:val="0"/>
          <w:numId w:val="28"/>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2E354C" w:rsidRDefault="00132573" w:rsidP="004C5B80">
      <w:pPr>
        <w:numPr>
          <w:ilvl w:val="0"/>
          <w:numId w:val="28"/>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posiada Pani/Pan:</w:t>
      </w:r>
    </w:p>
    <w:p w14:paraId="6B1CE9F4" w14:textId="77777777" w:rsidR="00132573" w:rsidRPr="002E354C" w:rsidRDefault="00132573" w:rsidP="004C5B80">
      <w:pPr>
        <w:numPr>
          <w:ilvl w:val="0"/>
          <w:numId w:val="27"/>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15 RODO prawo dostępu do danych osobowych Pani/Pana dotyczących;</w:t>
      </w:r>
    </w:p>
    <w:p w14:paraId="4F481912" w14:textId="77777777" w:rsidR="00132573" w:rsidRPr="002E354C" w:rsidRDefault="00132573" w:rsidP="004C5B80">
      <w:pPr>
        <w:numPr>
          <w:ilvl w:val="0"/>
          <w:numId w:val="27"/>
        </w:numPr>
        <w:spacing w:line="300" w:lineRule="auto"/>
        <w:ind w:left="709" w:hanging="283"/>
        <w:rPr>
          <w:rFonts w:asciiTheme="majorHAnsi" w:hAnsiTheme="majorHAnsi" w:cstheme="majorHAnsi"/>
          <w:sz w:val="22"/>
          <w:szCs w:val="22"/>
        </w:rPr>
      </w:pPr>
      <w:r w:rsidRPr="002E354C">
        <w:rPr>
          <w:rFonts w:asciiTheme="majorHAnsi" w:hAnsiTheme="majorHAnsi" w:cstheme="majorHAnsi"/>
          <w:sz w:val="22"/>
          <w:szCs w:val="22"/>
        </w:rPr>
        <w:t>na podstawie art. 16 RODO prawo do sprostowania Pani/Pana danych osobowych*;</w:t>
      </w:r>
    </w:p>
    <w:p w14:paraId="1BF6A2E1" w14:textId="77777777" w:rsidR="00132573" w:rsidRPr="002E354C" w:rsidRDefault="00132573" w:rsidP="004C5B80">
      <w:pPr>
        <w:numPr>
          <w:ilvl w:val="0"/>
          <w:numId w:val="27"/>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2E354C" w:rsidRDefault="00132573" w:rsidP="004C5B80">
      <w:pPr>
        <w:numPr>
          <w:ilvl w:val="0"/>
          <w:numId w:val="27"/>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2E354C" w:rsidRDefault="00132573" w:rsidP="004C5B80">
      <w:pPr>
        <w:numPr>
          <w:ilvl w:val="0"/>
          <w:numId w:val="28"/>
        </w:numPr>
        <w:spacing w:line="300" w:lineRule="auto"/>
        <w:ind w:left="426" w:hanging="426"/>
        <w:jc w:val="both"/>
        <w:rPr>
          <w:rFonts w:asciiTheme="majorHAnsi" w:hAnsiTheme="majorHAnsi" w:cstheme="majorHAnsi"/>
          <w:b/>
          <w:bCs w:val="0"/>
          <w:sz w:val="22"/>
          <w:szCs w:val="22"/>
        </w:rPr>
      </w:pPr>
      <w:r w:rsidRPr="002E354C">
        <w:rPr>
          <w:rFonts w:asciiTheme="majorHAnsi" w:hAnsiTheme="majorHAnsi" w:cstheme="majorHAnsi"/>
          <w:b/>
          <w:sz w:val="22"/>
          <w:szCs w:val="22"/>
        </w:rPr>
        <w:t>nie przysługuje Pani/Panu:</w:t>
      </w:r>
    </w:p>
    <w:p w14:paraId="60FB6E8C" w14:textId="77777777" w:rsidR="00132573" w:rsidRPr="002E354C" w:rsidRDefault="00132573" w:rsidP="004C5B80">
      <w:pPr>
        <w:numPr>
          <w:ilvl w:val="0"/>
          <w:numId w:val="27"/>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w związku z art. 17 ust. 3 lit. b, d i e RODO prawo do usunięcia danych osobowych;</w:t>
      </w:r>
    </w:p>
    <w:p w14:paraId="28CCE945" w14:textId="77777777" w:rsidR="00132573" w:rsidRPr="002E354C" w:rsidRDefault="00132573" w:rsidP="004C5B80">
      <w:pPr>
        <w:numPr>
          <w:ilvl w:val="0"/>
          <w:numId w:val="27"/>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prawo do przenoszenia danych osobowych, o którym mowa w art. 20 RODO;</w:t>
      </w:r>
    </w:p>
    <w:p w14:paraId="581DD1EF" w14:textId="77777777" w:rsidR="00132573" w:rsidRPr="002E354C" w:rsidRDefault="00132573" w:rsidP="004C5B80">
      <w:pPr>
        <w:numPr>
          <w:ilvl w:val="0"/>
          <w:numId w:val="27"/>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2E354C" w:rsidRDefault="00132573" w:rsidP="00132573">
      <w:pPr>
        <w:spacing w:line="300" w:lineRule="auto"/>
        <w:jc w:val="both"/>
        <w:rPr>
          <w:rFonts w:asciiTheme="majorHAnsi" w:hAnsiTheme="majorHAnsi" w:cstheme="majorHAnsi"/>
          <w:sz w:val="22"/>
          <w:szCs w:val="22"/>
        </w:rPr>
      </w:pPr>
    </w:p>
    <w:p w14:paraId="57B1DBD3" w14:textId="77777777" w:rsidR="00132573" w:rsidRPr="002E354C" w:rsidRDefault="00132573" w:rsidP="00132573">
      <w:pPr>
        <w:ind w:left="426"/>
        <w:jc w:val="both"/>
        <w:rPr>
          <w:rFonts w:asciiTheme="majorHAnsi" w:hAnsiTheme="majorHAnsi" w:cstheme="majorHAnsi"/>
          <w:i/>
          <w:sz w:val="18"/>
          <w:szCs w:val="18"/>
        </w:rPr>
      </w:pPr>
      <w:r w:rsidRPr="002E354C">
        <w:rPr>
          <w:rFonts w:asciiTheme="majorHAnsi" w:hAnsiTheme="majorHAnsi" w:cstheme="majorHAnsi"/>
          <w:b/>
          <w:i/>
          <w:sz w:val="18"/>
          <w:szCs w:val="18"/>
          <w:vertAlign w:val="superscript"/>
        </w:rPr>
        <w:t xml:space="preserve">* </w:t>
      </w:r>
      <w:r w:rsidRPr="002E354C">
        <w:rPr>
          <w:rFonts w:asciiTheme="majorHAnsi" w:hAnsiTheme="majorHAnsi" w:cstheme="majorHAnsi"/>
          <w:b/>
          <w:i/>
          <w:sz w:val="18"/>
          <w:szCs w:val="18"/>
        </w:rPr>
        <w:t>Wyjaśnienie:</w:t>
      </w:r>
      <w:r w:rsidRPr="002E354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FB6780B" w14:textId="5C2AC535" w:rsidR="00132573" w:rsidRPr="002E354C" w:rsidRDefault="00132573" w:rsidP="00C4753B">
      <w:pPr>
        <w:ind w:left="426"/>
        <w:jc w:val="both"/>
        <w:rPr>
          <w:rFonts w:asciiTheme="majorHAnsi" w:hAnsiTheme="majorHAnsi" w:cstheme="majorHAnsi"/>
          <w:i/>
          <w:sz w:val="18"/>
          <w:szCs w:val="18"/>
        </w:rPr>
      </w:pPr>
      <w:r w:rsidRPr="002E354C">
        <w:rPr>
          <w:rFonts w:asciiTheme="majorHAnsi" w:hAnsiTheme="majorHAnsi" w:cstheme="majorHAnsi"/>
          <w:b/>
          <w:i/>
          <w:sz w:val="18"/>
          <w:szCs w:val="18"/>
          <w:vertAlign w:val="superscript"/>
        </w:rPr>
        <w:t xml:space="preserve">** </w:t>
      </w:r>
      <w:r w:rsidRPr="002E354C">
        <w:rPr>
          <w:rFonts w:asciiTheme="majorHAnsi" w:hAnsiTheme="majorHAnsi" w:cstheme="majorHAnsi"/>
          <w:b/>
          <w:i/>
          <w:sz w:val="18"/>
          <w:szCs w:val="18"/>
        </w:rPr>
        <w:t>Wyjaśnienie:</w:t>
      </w:r>
      <w:r w:rsidRPr="002E354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BB57C1" w:rsidRDefault="00132573" w:rsidP="00132573">
      <w:pPr>
        <w:shd w:val="clear" w:color="auto" w:fill="FFFFFF"/>
        <w:spacing w:line="300" w:lineRule="auto"/>
        <w:ind w:left="284"/>
        <w:rPr>
          <w:rFonts w:asciiTheme="majorHAnsi" w:hAnsiTheme="majorHAnsi" w:cstheme="majorHAnsi"/>
          <w:b/>
          <w:sz w:val="22"/>
          <w:szCs w:val="22"/>
        </w:rPr>
      </w:pPr>
      <w:r w:rsidRPr="002E354C">
        <w:rPr>
          <w:rFonts w:asciiTheme="majorHAnsi" w:eastAsia="Calibri" w:hAnsiTheme="majorHAnsi" w:cstheme="majorHAnsi"/>
        </w:rPr>
        <w:br w:type="column"/>
      </w:r>
    </w:p>
    <w:p w14:paraId="0F09D1BF" w14:textId="77777777" w:rsidR="00132573" w:rsidRPr="00BB57C1"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shd w:val="clear" w:color="auto" w:fill="D0CECE"/>
        </w:rPr>
        <w:t>ZAMAWIAJĄCY</w:t>
      </w:r>
    </w:p>
    <w:p w14:paraId="06C03FF1" w14:textId="77777777" w:rsidR="00132573" w:rsidRPr="00BB57C1" w:rsidRDefault="00132573" w:rsidP="004C5B80">
      <w:pPr>
        <w:numPr>
          <w:ilvl w:val="0"/>
          <w:numId w:val="34"/>
        </w:numPr>
        <w:spacing w:line="300" w:lineRule="auto"/>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Nazwa oraz adres zamawiającego:</w:t>
      </w:r>
    </w:p>
    <w:p w14:paraId="1861B2D5" w14:textId="77777777" w:rsidR="00132573" w:rsidRPr="00BB57C1" w:rsidRDefault="00132573" w:rsidP="00132573">
      <w:pPr>
        <w:spacing w:line="300" w:lineRule="auto"/>
        <w:ind w:firstLine="644"/>
        <w:jc w:val="both"/>
        <w:rPr>
          <w:rFonts w:asciiTheme="majorHAnsi" w:hAnsiTheme="majorHAnsi" w:cstheme="majorHAnsi"/>
          <w:sz w:val="22"/>
          <w:szCs w:val="22"/>
        </w:rPr>
      </w:pPr>
      <w:r w:rsidRPr="00BB57C1">
        <w:rPr>
          <w:rFonts w:asciiTheme="majorHAnsi" w:hAnsiTheme="majorHAnsi" w:cstheme="majorHAnsi"/>
          <w:sz w:val="22"/>
          <w:szCs w:val="22"/>
        </w:rPr>
        <w:t xml:space="preserve">Politechnika Bydgoska im. Jana i Jędrzeja Śniadeckich </w:t>
      </w:r>
    </w:p>
    <w:p w14:paraId="77164448" w14:textId="77777777" w:rsidR="00132573" w:rsidRPr="00BB57C1" w:rsidRDefault="00132573" w:rsidP="00132573">
      <w:pPr>
        <w:spacing w:line="300" w:lineRule="auto"/>
        <w:ind w:firstLine="644"/>
        <w:jc w:val="both"/>
        <w:rPr>
          <w:rFonts w:asciiTheme="majorHAnsi" w:hAnsiTheme="majorHAnsi" w:cstheme="majorHAnsi"/>
          <w:sz w:val="22"/>
          <w:szCs w:val="22"/>
        </w:rPr>
      </w:pPr>
      <w:r w:rsidRPr="00BB57C1">
        <w:rPr>
          <w:rFonts w:asciiTheme="majorHAnsi" w:hAnsiTheme="majorHAnsi" w:cstheme="majorHAnsi"/>
          <w:sz w:val="22"/>
          <w:szCs w:val="22"/>
        </w:rPr>
        <w:t>Al. prof. S. Kaliskiego 7, 85-796 Bydgoszcz</w:t>
      </w:r>
    </w:p>
    <w:p w14:paraId="2C46731F" w14:textId="77777777" w:rsidR="00132573" w:rsidRPr="00C13394" w:rsidRDefault="00132573" w:rsidP="00132573">
      <w:pPr>
        <w:spacing w:line="300" w:lineRule="auto"/>
        <w:ind w:firstLine="644"/>
        <w:jc w:val="both"/>
        <w:rPr>
          <w:rFonts w:asciiTheme="majorHAnsi" w:hAnsiTheme="majorHAnsi" w:cstheme="majorHAnsi"/>
          <w:sz w:val="22"/>
          <w:szCs w:val="22"/>
        </w:rPr>
      </w:pPr>
      <w:r w:rsidRPr="00BB57C1">
        <w:rPr>
          <w:rFonts w:asciiTheme="majorHAnsi" w:hAnsiTheme="majorHAnsi" w:cstheme="majorHAnsi"/>
          <w:sz w:val="22"/>
          <w:szCs w:val="22"/>
        </w:rPr>
        <w:t>telefon: 52-374-92-71</w:t>
      </w:r>
    </w:p>
    <w:p w14:paraId="25BB3492" w14:textId="77777777" w:rsidR="00132573" w:rsidRPr="00C13394" w:rsidRDefault="00132573" w:rsidP="00132573">
      <w:pPr>
        <w:spacing w:line="300" w:lineRule="auto"/>
        <w:ind w:firstLine="644"/>
        <w:jc w:val="both"/>
        <w:rPr>
          <w:rFonts w:asciiTheme="majorHAnsi" w:hAnsiTheme="majorHAnsi" w:cstheme="majorHAnsi"/>
          <w:sz w:val="22"/>
          <w:szCs w:val="22"/>
        </w:rPr>
      </w:pPr>
      <w:r w:rsidRPr="00C13394">
        <w:rPr>
          <w:rFonts w:asciiTheme="majorHAnsi" w:hAnsiTheme="majorHAnsi" w:cstheme="majorHAnsi"/>
          <w:sz w:val="22"/>
          <w:szCs w:val="22"/>
        </w:rPr>
        <w:t xml:space="preserve">adres poczty elektronicznej: </w:t>
      </w:r>
      <w:hyperlink r:id="rId8" w:history="1">
        <w:r w:rsidRPr="00C13394">
          <w:rPr>
            <w:rStyle w:val="Hipercze"/>
            <w:rFonts w:asciiTheme="majorHAnsi" w:hAnsiTheme="majorHAnsi" w:cstheme="majorHAnsi"/>
            <w:color w:val="auto"/>
            <w:sz w:val="22"/>
            <w:szCs w:val="22"/>
          </w:rPr>
          <w:t>przetargi@pbs.edu.pl</w:t>
        </w:r>
      </w:hyperlink>
    </w:p>
    <w:p w14:paraId="19DC8362" w14:textId="77777777" w:rsidR="00132573" w:rsidRPr="00C13394" w:rsidRDefault="00132573" w:rsidP="00132573">
      <w:pPr>
        <w:spacing w:line="300" w:lineRule="auto"/>
        <w:ind w:firstLine="644"/>
        <w:jc w:val="both"/>
        <w:rPr>
          <w:rFonts w:asciiTheme="majorHAnsi" w:hAnsiTheme="majorHAnsi" w:cstheme="majorHAnsi"/>
          <w:sz w:val="22"/>
          <w:szCs w:val="22"/>
        </w:rPr>
      </w:pPr>
      <w:r w:rsidRPr="00C13394">
        <w:rPr>
          <w:rFonts w:asciiTheme="majorHAnsi" w:hAnsiTheme="majorHAnsi" w:cstheme="majorHAnsi"/>
          <w:sz w:val="22"/>
          <w:szCs w:val="22"/>
        </w:rPr>
        <w:t>NIP 554-031-31-07</w:t>
      </w:r>
    </w:p>
    <w:p w14:paraId="3BA8FEE0" w14:textId="77777777" w:rsidR="00132573" w:rsidRPr="00C13394" w:rsidRDefault="00132573" w:rsidP="004C5B80">
      <w:pPr>
        <w:numPr>
          <w:ilvl w:val="0"/>
          <w:numId w:val="34"/>
        </w:numPr>
        <w:spacing w:line="300" w:lineRule="auto"/>
        <w:contextualSpacing/>
        <w:jc w:val="both"/>
        <w:rPr>
          <w:rFonts w:asciiTheme="majorHAnsi" w:eastAsia="Calibri" w:hAnsiTheme="majorHAnsi" w:cstheme="majorHAnsi"/>
          <w:sz w:val="22"/>
          <w:szCs w:val="22"/>
        </w:rPr>
      </w:pPr>
      <w:r w:rsidRPr="00C13394">
        <w:rPr>
          <w:rFonts w:asciiTheme="majorHAnsi" w:eastAsia="Calibri" w:hAnsiTheme="majorHAnsi" w:cstheme="majorHAnsi"/>
          <w:sz w:val="22"/>
          <w:szCs w:val="22"/>
        </w:rPr>
        <w:t xml:space="preserve">Strona internetowa prowadzonego postępowania: </w:t>
      </w:r>
      <w:r w:rsidRPr="00C13394">
        <w:rPr>
          <w:rFonts w:asciiTheme="majorHAnsi" w:eastAsia="Calibri" w:hAnsiTheme="majorHAnsi" w:cstheme="majorHAnsi"/>
          <w:sz w:val="22"/>
          <w:szCs w:val="22"/>
          <w:u w:val="single"/>
        </w:rPr>
        <w:t>https://platformazakupowa.pl/pn/pbs (dalej jako „Platforma”).</w:t>
      </w:r>
    </w:p>
    <w:p w14:paraId="5D469AA9" w14:textId="77777777" w:rsidR="00132573" w:rsidRPr="00BB57C1" w:rsidRDefault="00132573" w:rsidP="004C5B80">
      <w:pPr>
        <w:numPr>
          <w:ilvl w:val="0"/>
          <w:numId w:val="34"/>
        </w:numPr>
        <w:spacing w:line="300" w:lineRule="auto"/>
        <w:contextualSpacing/>
        <w:rPr>
          <w:rFonts w:asciiTheme="majorHAnsi" w:eastAsia="Calibri" w:hAnsiTheme="majorHAnsi" w:cstheme="majorHAnsi"/>
          <w:sz w:val="22"/>
          <w:szCs w:val="22"/>
        </w:rPr>
      </w:pPr>
      <w:r w:rsidRPr="00BB57C1">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BB57C1" w:rsidRDefault="00132573" w:rsidP="00132573">
      <w:pPr>
        <w:spacing w:line="300" w:lineRule="auto"/>
        <w:jc w:val="both"/>
        <w:rPr>
          <w:rFonts w:asciiTheme="majorHAnsi" w:hAnsiTheme="majorHAnsi" w:cstheme="majorHAnsi"/>
          <w:sz w:val="22"/>
          <w:szCs w:val="22"/>
        </w:rPr>
      </w:pPr>
    </w:p>
    <w:p w14:paraId="6569CAF7" w14:textId="77777777" w:rsidR="00132573" w:rsidRPr="00BB57C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rPr>
        <w:t>TRYB UDZIELANIA ZAMÓWIEŃ</w:t>
      </w:r>
    </w:p>
    <w:p w14:paraId="67B84DF5" w14:textId="4DB302BA" w:rsidR="00304D4D" w:rsidRPr="00CE2C1A" w:rsidRDefault="00132573" w:rsidP="00304D4D">
      <w:pPr>
        <w:numPr>
          <w:ilvl w:val="1"/>
          <w:numId w:val="2"/>
        </w:numPr>
        <w:tabs>
          <w:tab w:val="left"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Postępowanie o udzielenie niniejszego zamówienia publicznego prowadzone jest </w:t>
      </w:r>
      <w:r w:rsidRPr="00BB57C1">
        <w:rPr>
          <w:rFonts w:asciiTheme="majorHAnsi" w:hAnsiTheme="majorHAnsi" w:cstheme="majorHAnsi"/>
          <w:b/>
          <w:sz w:val="22"/>
          <w:szCs w:val="22"/>
        </w:rPr>
        <w:t xml:space="preserve">w trybie </w:t>
      </w:r>
      <w:r w:rsidRPr="00CE2C1A">
        <w:rPr>
          <w:rFonts w:asciiTheme="majorHAnsi" w:hAnsiTheme="majorHAnsi" w:cstheme="majorHAnsi"/>
          <w:b/>
          <w:sz w:val="22"/>
          <w:szCs w:val="22"/>
        </w:rPr>
        <w:t xml:space="preserve">podstawowym, </w:t>
      </w:r>
      <w:r w:rsidRPr="00CE2C1A">
        <w:rPr>
          <w:rFonts w:asciiTheme="majorHAnsi" w:hAnsiTheme="majorHAnsi" w:cstheme="majorHAnsi"/>
          <w:sz w:val="22"/>
          <w:szCs w:val="22"/>
        </w:rPr>
        <w:t>na podstawie art. 275 pkt 1 ustawy z dnia 11 września 2019 r. – Prawo zamówień publicznych dalej w skrócie jako „ustawa Pzp” oraz aktów wykonawczych wydanych na jej podstawie.</w:t>
      </w:r>
    </w:p>
    <w:p w14:paraId="579AE388" w14:textId="245C9B53" w:rsidR="00132573" w:rsidRPr="00BB57C1"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CE2C1A">
        <w:rPr>
          <w:rFonts w:asciiTheme="majorHAnsi" w:hAnsiTheme="majorHAnsi" w:cstheme="majorHAnsi"/>
          <w:sz w:val="22"/>
          <w:szCs w:val="22"/>
        </w:rPr>
        <w:t xml:space="preserve">Zamawiający nie przewiduje dokonanie </w:t>
      </w:r>
      <w:r w:rsidRPr="00BB57C1">
        <w:rPr>
          <w:rFonts w:asciiTheme="majorHAnsi" w:hAnsiTheme="majorHAnsi" w:cstheme="majorHAnsi"/>
          <w:sz w:val="22"/>
          <w:szCs w:val="22"/>
        </w:rPr>
        <w:t>wyboru najkorzystniejszej oferty z możliwością prowadzenia negocjacji.</w:t>
      </w:r>
    </w:p>
    <w:p w14:paraId="2B27484A" w14:textId="77777777" w:rsidR="00132573" w:rsidRPr="00BB57C1"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Wartość szacunkowa zamówienia nie przekracza progu unijnego.</w:t>
      </w:r>
    </w:p>
    <w:p w14:paraId="1D0D0C96" w14:textId="1AE8B1A6" w:rsidR="00132573" w:rsidRPr="00C13394"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bookmarkStart w:id="2" w:name="_Hlk14256043"/>
      <w:r w:rsidRPr="00C13394">
        <w:rPr>
          <w:rFonts w:asciiTheme="majorHAnsi" w:hAnsiTheme="majorHAnsi" w:cstheme="majorHAnsi"/>
          <w:sz w:val="22"/>
          <w:szCs w:val="22"/>
        </w:rPr>
        <w:t>Zamówienie współfinansowane jest w ramach projektu pn. „</w:t>
      </w:r>
      <w:r w:rsidR="00C13394" w:rsidRPr="00C13394">
        <w:rPr>
          <w:rFonts w:asciiTheme="majorHAnsi" w:hAnsiTheme="majorHAnsi" w:cstheme="majorHAnsi"/>
          <w:b/>
          <w:sz w:val="22"/>
          <w:szCs w:val="22"/>
        </w:rPr>
        <w:t>NOWOCZESNA I EFEKTYWNA UCZELNIA - kompleksowy rozwój innowacyjnego kształcenia studentów Uniwersytetu Technologiczno-Przyrodniczego i efektywnego zarządzania uczelnią” Nr projektu: POWR.03.05.00-00-Z083/17.</w:t>
      </w:r>
    </w:p>
    <w:bookmarkEnd w:id="2"/>
    <w:p w14:paraId="18A897D5" w14:textId="77777777" w:rsidR="00132573" w:rsidRPr="00BB57C1" w:rsidRDefault="00132573" w:rsidP="00132573">
      <w:pPr>
        <w:spacing w:line="300" w:lineRule="auto"/>
        <w:jc w:val="both"/>
        <w:rPr>
          <w:rFonts w:asciiTheme="majorHAnsi" w:hAnsiTheme="majorHAnsi" w:cstheme="majorHAnsi"/>
          <w:sz w:val="22"/>
          <w:szCs w:val="22"/>
        </w:rPr>
      </w:pPr>
    </w:p>
    <w:p w14:paraId="16D588D8" w14:textId="77777777" w:rsidR="00132573" w:rsidRPr="00BB57C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rPr>
        <w:t>OPIS PRZEDMIOTU ZAMÓWIENIA</w:t>
      </w:r>
    </w:p>
    <w:p w14:paraId="18EF7E5E" w14:textId="321E27A0" w:rsidR="00132573" w:rsidRPr="00462350" w:rsidRDefault="00132573" w:rsidP="004C5B80">
      <w:pPr>
        <w:numPr>
          <w:ilvl w:val="0"/>
          <w:numId w:val="9"/>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462350">
        <w:rPr>
          <w:rFonts w:asciiTheme="majorHAnsi" w:hAnsiTheme="majorHAnsi" w:cstheme="majorHAnsi"/>
          <w:sz w:val="22"/>
          <w:szCs w:val="22"/>
        </w:rPr>
        <w:t xml:space="preserve">Przedmiotem zamówienia </w:t>
      </w:r>
      <w:bookmarkEnd w:id="3"/>
      <w:bookmarkEnd w:id="4"/>
      <w:r w:rsidRPr="00462350">
        <w:rPr>
          <w:rFonts w:asciiTheme="majorHAnsi" w:hAnsiTheme="majorHAnsi" w:cstheme="majorHAnsi"/>
          <w:sz w:val="22"/>
          <w:szCs w:val="22"/>
        </w:rPr>
        <w:t xml:space="preserve">jest dostawa fabrycznie nowego </w:t>
      </w:r>
      <w:r w:rsidRPr="00462350">
        <w:rPr>
          <w:rFonts w:asciiTheme="majorHAnsi" w:hAnsiTheme="majorHAnsi" w:cstheme="majorHAnsi"/>
          <w:b/>
          <w:sz w:val="22"/>
          <w:szCs w:val="22"/>
        </w:rPr>
        <w:t xml:space="preserve">sprzętu </w:t>
      </w:r>
      <w:r w:rsidR="00C71193" w:rsidRPr="00462350">
        <w:rPr>
          <w:rFonts w:asciiTheme="majorHAnsi" w:hAnsiTheme="majorHAnsi" w:cstheme="majorHAnsi"/>
          <w:b/>
          <w:sz w:val="22"/>
          <w:szCs w:val="22"/>
        </w:rPr>
        <w:t xml:space="preserve">do </w:t>
      </w:r>
      <w:r w:rsidR="008D107A">
        <w:rPr>
          <w:rFonts w:asciiTheme="majorHAnsi" w:hAnsiTheme="majorHAnsi" w:cstheme="majorHAnsi"/>
          <w:b/>
          <w:sz w:val="22"/>
          <w:szCs w:val="22"/>
        </w:rPr>
        <w:t xml:space="preserve">wyposażenia </w:t>
      </w:r>
      <w:r w:rsidR="009840F0" w:rsidRPr="00462350">
        <w:rPr>
          <w:rFonts w:asciiTheme="majorHAnsi" w:hAnsiTheme="majorHAnsi" w:cstheme="majorHAnsi"/>
          <w:b/>
          <w:sz w:val="22"/>
          <w:szCs w:val="22"/>
        </w:rPr>
        <w:t xml:space="preserve">specjalistycznej </w:t>
      </w:r>
      <w:r w:rsidR="00C71193" w:rsidRPr="00462350">
        <w:rPr>
          <w:rFonts w:asciiTheme="majorHAnsi" w:hAnsiTheme="majorHAnsi" w:cstheme="majorHAnsi"/>
          <w:b/>
          <w:sz w:val="22"/>
          <w:szCs w:val="22"/>
        </w:rPr>
        <w:t>pracowni</w:t>
      </w:r>
      <w:r w:rsidR="009840F0" w:rsidRPr="00462350">
        <w:rPr>
          <w:rFonts w:asciiTheme="majorHAnsi" w:hAnsiTheme="majorHAnsi" w:cstheme="majorHAnsi"/>
          <w:b/>
          <w:sz w:val="22"/>
          <w:szCs w:val="22"/>
        </w:rPr>
        <w:t xml:space="preserve"> wizualizacji produktu</w:t>
      </w:r>
      <w:r w:rsidR="00C71193" w:rsidRPr="00462350">
        <w:rPr>
          <w:rFonts w:asciiTheme="majorHAnsi" w:hAnsiTheme="majorHAnsi" w:cstheme="majorHAnsi"/>
          <w:b/>
          <w:sz w:val="22"/>
          <w:szCs w:val="22"/>
        </w:rPr>
        <w:t xml:space="preserve"> dla Wydziału Sztuk Projektowych PBŚ</w:t>
      </w:r>
      <w:r w:rsidRPr="00462350">
        <w:rPr>
          <w:rFonts w:asciiTheme="majorHAnsi" w:hAnsiTheme="majorHAnsi" w:cstheme="majorHAnsi"/>
          <w:b/>
          <w:sz w:val="22"/>
          <w:szCs w:val="22"/>
        </w:rPr>
        <w:t>.</w:t>
      </w:r>
      <w:r w:rsidRPr="00462350">
        <w:rPr>
          <w:rFonts w:asciiTheme="majorHAnsi" w:hAnsiTheme="majorHAnsi" w:cstheme="majorHAnsi"/>
          <w:sz w:val="22"/>
          <w:szCs w:val="22"/>
        </w:rPr>
        <w:t xml:space="preserve"> Całość za</w:t>
      </w:r>
      <w:r w:rsidR="00C71193" w:rsidRPr="00462350">
        <w:rPr>
          <w:rFonts w:asciiTheme="majorHAnsi" w:hAnsiTheme="majorHAnsi" w:cstheme="majorHAnsi"/>
          <w:sz w:val="22"/>
          <w:szCs w:val="22"/>
        </w:rPr>
        <w:t>mówienia została podzielona na 2</w:t>
      </w:r>
      <w:r w:rsidRPr="00462350">
        <w:rPr>
          <w:rFonts w:asciiTheme="majorHAnsi" w:hAnsiTheme="majorHAnsi" w:cstheme="majorHAnsi"/>
          <w:sz w:val="22"/>
          <w:szCs w:val="22"/>
        </w:rPr>
        <w:t xml:space="preserve"> części</w:t>
      </w:r>
      <w:r w:rsidR="00C71193" w:rsidRPr="00462350">
        <w:rPr>
          <w:rFonts w:asciiTheme="majorHAnsi" w:hAnsiTheme="majorHAnsi" w:cstheme="majorHAnsi"/>
          <w:sz w:val="22"/>
          <w:szCs w:val="22"/>
        </w:rPr>
        <w:t>:</w:t>
      </w:r>
    </w:p>
    <w:p w14:paraId="3C10F654" w14:textId="4A8C3133" w:rsidR="00C71193" w:rsidRPr="008D107A" w:rsidRDefault="00C71193" w:rsidP="00C71193">
      <w:pPr>
        <w:pStyle w:val="Akapitzlist"/>
        <w:tabs>
          <w:tab w:val="num" w:pos="709"/>
        </w:tabs>
        <w:spacing w:line="300" w:lineRule="auto"/>
        <w:ind w:left="709"/>
        <w:jc w:val="both"/>
        <w:rPr>
          <w:rFonts w:asciiTheme="majorHAnsi" w:hAnsiTheme="majorHAnsi" w:cstheme="majorHAnsi"/>
          <w:b/>
        </w:rPr>
      </w:pPr>
      <w:r w:rsidRPr="008D107A">
        <w:rPr>
          <w:rFonts w:asciiTheme="majorHAnsi" w:hAnsiTheme="majorHAnsi" w:cstheme="majorHAnsi"/>
          <w:b/>
          <w:u w:val="single"/>
        </w:rPr>
        <w:t>Część nr 1:</w:t>
      </w:r>
      <w:r w:rsidRPr="008D107A">
        <w:rPr>
          <w:rFonts w:asciiTheme="majorHAnsi" w:hAnsiTheme="majorHAnsi" w:cstheme="majorHAnsi"/>
          <w:b/>
        </w:rPr>
        <w:t xml:space="preserve"> Dostawa </w:t>
      </w:r>
      <w:r w:rsidR="009840F0" w:rsidRPr="008D107A">
        <w:rPr>
          <w:rFonts w:asciiTheme="majorHAnsi" w:hAnsiTheme="majorHAnsi" w:cstheme="majorHAnsi"/>
          <w:b/>
        </w:rPr>
        <w:t>sprzętu fotograficznego</w:t>
      </w:r>
      <w:r w:rsidR="00282800" w:rsidRPr="008D107A">
        <w:rPr>
          <w:rFonts w:asciiTheme="majorHAnsi" w:hAnsiTheme="majorHAnsi" w:cstheme="majorHAnsi"/>
          <w:b/>
        </w:rPr>
        <w:t>;</w:t>
      </w:r>
    </w:p>
    <w:p w14:paraId="71C6D758" w14:textId="05184695" w:rsidR="00C71193" w:rsidRPr="008D107A" w:rsidRDefault="00C71193" w:rsidP="00C71193">
      <w:pPr>
        <w:pStyle w:val="Akapitzlist"/>
        <w:tabs>
          <w:tab w:val="num" w:pos="709"/>
        </w:tabs>
        <w:spacing w:line="300" w:lineRule="auto"/>
        <w:ind w:left="709"/>
        <w:jc w:val="both"/>
        <w:rPr>
          <w:rFonts w:asciiTheme="majorHAnsi" w:hAnsiTheme="majorHAnsi" w:cstheme="majorHAnsi"/>
          <w:b/>
        </w:rPr>
      </w:pPr>
      <w:r w:rsidRPr="008D107A">
        <w:rPr>
          <w:rFonts w:asciiTheme="majorHAnsi" w:hAnsiTheme="majorHAnsi" w:cstheme="majorHAnsi"/>
          <w:b/>
          <w:u w:val="single"/>
        </w:rPr>
        <w:t>Część nr 2:</w:t>
      </w:r>
      <w:r w:rsidRPr="008D107A">
        <w:rPr>
          <w:rFonts w:asciiTheme="majorHAnsi" w:hAnsiTheme="majorHAnsi" w:cstheme="majorHAnsi"/>
          <w:b/>
        </w:rPr>
        <w:t xml:space="preserve"> Dostawa </w:t>
      </w:r>
      <w:r w:rsidR="009840F0" w:rsidRPr="008D107A">
        <w:rPr>
          <w:rFonts w:asciiTheme="majorHAnsi" w:hAnsiTheme="majorHAnsi" w:cstheme="majorHAnsi"/>
          <w:b/>
        </w:rPr>
        <w:t>akcesoriów studyjnych</w:t>
      </w:r>
      <w:r w:rsidR="009267C0">
        <w:rPr>
          <w:rFonts w:asciiTheme="majorHAnsi" w:hAnsiTheme="majorHAnsi" w:cstheme="majorHAnsi"/>
          <w:b/>
        </w:rPr>
        <w:t>.</w:t>
      </w:r>
    </w:p>
    <w:p w14:paraId="4B565533" w14:textId="399492F5" w:rsidR="00282800" w:rsidRPr="00462350" w:rsidRDefault="00282800" w:rsidP="00C71193">
      <w:pPr>
        <w:pStyle w:val="Akapitzlist"/>
        <w:tabs>
          <w:tab w:val="num" w:pos="709"/>
        </w:tabs>
        <w:spacing w:line="300" w:lineRule="auto"/>
        <w:ind w:left="709"/>
        <w:jc w:val="both"/>
        <w:rPr>
          <w:rFonts w:asciiTheme="majorHAnsi" w:hAnsiTheme="majorHAnsi" w:cstheme="majorHAnsi"/>
        </w:rPr>
      </w:pPr>
      <w:r w:rsidRPr="00462350">
        <w:rPr>
          <w:rFonts w:asciiTheme="majorHAnsi" w:hAnsiTheme="majorHAnsi" w:cstheme="majorHAnsi"/>
        </w:rPr>
        <w:t xml:space="preserve">Szczegółowy opis </w:t>
      </w:r>
      <w:r w:rsidR="00462350" w:rsidRPr="00462350">
        <w:rPr>
          <w:rFonts w:asciiTheme="majorHAnsi" w:hAnsiTheme="majorHAnsi" w:cstheme="majorHAnsi"/>
        </w:rPr>
        <w:t xml:space="preserve">przedmiotu zamówienia </w:t>
      </w:r>
      <w:r w:rsidRPr="00462350">
        <w:rPr>
          <w:rFonts w:asciiTheme="majorHAnsi" w:hAnsiTheme="majorHAnsi" w:cstheme="majorHAnsi"/>
        </w:rPr>
        <w:t>zawiera załącznik nr 3.</w:t>
      </w:r>
    </w:p>
    <w:p w14:paraId="36CFA2F5" w14:textId="447C907C" w:rsidR="00132573" w:rsidRPr="00CD1190" w:rsidRDefault="00132573" w:rsidP="004C5B80">
      <w:pPr>
        <w:numPr>
          <w:ilvl w:val="0"/>
          <w:numId w:val="9"/>
        </w:numPr>
        <w:tabs>
          <w:tab w:val="num" w:pos="709"/>
        </w:tabs>
        <w:spacing w:line="300" w:lineRule="auto"/>
        <w:ind w:left="709" w:hanging="425"/>
        <w:jc w:val="both"/>
        <w:rPr>
          <w:rFonts w:asciiTheme="majorHAnsi" w:hAnsiTheme="majorHAnsi" w:cstheme="majorHAnsi"/>
          <w:sz w:val="22"/>
          <w:szCs w:val="22"/>
        </w:rPr>
      </w:pPr>
      <w:r w:rsidRPr="00CD1190">
        <w:rPr>
          <w:rFonts w:asciiTheme="majorHAnsi" w:hAnsiTheme="majorHAnsi" w:cstheme="majorHAnsi"/>
          <w:sz w:val="22"/>
          <w:szCs w:val="22"/>
        </w:rPr>
        <w:t xml:space="preserve">Na potrzeby niniejszej SWZ </w:t>
      </w:r>
      <w:r w:rsidR="00001E79" w:rsidRPr="00CD1190">
        <w:rPr>
          <w:rFonts w:asciiTheme="majorHAnsi" w:hAnsiTheme="majorHAnsi" w:cstheme="majorHAnsi"/>
          <w:sz w:val="22"/>
          <w:szCs w:val="22"/>
        </w:rPr>
        <w:t xml:space="preserve">przedmiot </w:t>
      </w:r>
      <w:r w:rsidR="00C71193" w:rsidRPr="00CD1190">
        <w:rPr>
          <w:rFonts w:asciiTheme="majorHAnsi" w:hAnsiTheme="majorHAnsi" w:cstheme="majorHAnsi"/>
          <w:sz w:val="22"/>
          <w:szCs w:val="22"/>
        </w:rPr>
        <w:t>zamówienia</w:t>
      </w:r>
      <w:r w:rsidRPr="00CD1190">
        <w:rPr>
          <w:rFonts w:asciiTheme="majorHAnsi" w:hAnsiTheme="majorHAnsi" w:cstheme="majorHAnsi"/>
          <w:sz w:val="22"/>
          <w:szCs w:val="22"/>
        </w:rPr>
        <w:t xml:space="preserve"> określa się także zamiennie jako „Sprzęt”.</w:t>
      </w:r>
    </w:p>
    <w:p w14:paraId="56AB5D6E" w14:textId="77777777" w:rsidR="00132573" w:rsidRPr="00462350" w:rsidRDefault="00132573" w:rsidP="004C5B80">
      <w:pPr>
        <w:numPr>
          <w:ilvl w:val="0"/>
          <w:numId w:val="9"/>
        </w:numPr>
        <w:tabs>
          <w:tab w:val="num" w:pos="709"/>
        </w:tabs>
        <w:spacing w:line="300" w:lineRule="auto"/>
        <w:ind w:left="709" w:hanging="425"/>
        <w:jc w:val="both"/>
        <w:rPr>
          <w:rFonts w:asciiTheme="majorHAnsi" w:hAnsiTheme="majorHAnsi" w:cstheme="majorHAnsi"/>
          <w:b/>
          <w:sz w:val="22"/>
          <w:szCs w:val="22"/>
        </w:rPr>
      </w:pPr>
      <w:r w:rsidRPr="00462350">
        <w:rPr>
          <w:rFonts w:asciiTheme="majorHAnsi" w:hAnsiTheme="majorHAnsi" w:cstheme="majorHAnsi"/>
          <w:b/>
          <w:sz w:val="22"/>
          <w:szCs w:val="22"/>
        </w:rPr>
        <w:t>Dostawa obejmuje:</w:t>
      </w:r>
    </w:p>
    <w:p w14:paraId="072C294B" w14:textId="0F433B9D" w:rsidR="00132573" w:rsidRPr="00CD1190" w:rsidRDefault="00132573" w:rsidP="004C5B80">
      <w:pPr>
        <w:numPr>
          <w:ilvl w:val="1"/>
          <w:numId w:val="7"/>
        </w:numPr>
        <w:tabs>
          <w:tab w:val="num" w:pos="1134"/>
        </w:tabs>
        <w:spacing w:line="300" w:lineRule="auto"/>
        <w:ind w:left="1134" w:hanging="425"/>
        <w:jc w:val="both"/>
        <w:rPr>
          <w:rFonts w:asciiTheme="majorHAnsi" w:hAnsiTheme="majorHAnsi" w:cstheme="majorHAnsi"/>
          <w:sz w:val="22"/>
          <w:szCs w:val="22"/>
        </w:rPr>
      </w:pPr>
      <w:r w:rsidRPr="00CD1190">
        <w:rPr>
          <w:rFonts w:asciiTheme="majorHAnsi" w:hAnsiTheme="majorHAnsi" w:cstheme="majorHAnsi"/>
          <w:sz w:val="22"/>
          <w:szCs w:val="22"/>
        </w:rPr>
        <w:t xml:space="preserve">dostarczenie przez Wykonawcę Sprzętu na własny koszt i ryzyko </w:t>
      </w:r>
      <w:r w:rsidRPr="00462350">
        <w:rPr>
          <w:rFonts w:asciiTheme="majorHAnsi" w:hAnsiTheme="majorHAnsi" w:cstheme="majorHAnsi"/>
          <w:b/>
          <w:sz w:val="22"/>
          <w:szCs w:val="22"/>
        </w:rPr>
        <w:t>wraz z jego wniesieniem</w:t>
      </w:r>
      <w:r w:rsidR="00E57056" w:rsidRPr="00462350">
        <w:rPr>
          <w:rFonts w:asciiTheme="majorHAnsi" w:hAnsiTheme="majorHAnsi" w:cstheme="majorHAnsi"/>
          <w:b/>
          <w:sz w:val="22"/>
          <w:szCs w:val="22"/>
        </w:rPr>
        <w:t xml:space="preserve"> i</w:t>
      </w:r>
      <w:r w:rsidR="00462350">
        <w:rPr>
          <w:rFonts w:asciiTheme="majorHAnsi" w:hAnsiTheme="majorHAnsi" w:cstheme="majorHAnsi"/>
          <w:b/>
          <w:sz w:val="22"/>
          <w:szCs w:val="22"/>
        </w:rPr>
        <w:t> </w:t>
      </w:r>
      <w:r w:rsidR="00E57056" w:rsidRPr="00462350">
        <w:rPr>
          <w:rFonts w:asciiTheme="majorHAnsi" w:hAnsiTheme="majorHAnsi" w:cstheme="majorHAnsi"/>
          <w:b/>
          <w:sz w:val="22"/>
          <w:szCs w:val="22"/>
        </w:rPr>
        <w:t xml:space="preserve">montażem </w:t>
      </w:r>
      <w:r w:rsidRPr="00CD1190">
        <w:rPr>
          <w:rFonts w:asciiTheme="majorHAnsi" w:hAnsiTheme="majorHAnsi" w:cstheme="majorHAnsi"/>
          <w:sz w:val="22"/>
          <w:szCs w:val="22"/>
        </w:rPr>
        <w:t>w miejsca wskazane przez Zamawiającego;</w:t>
      </w:r>
    </w:p>
    <w:p w14:paraId="4438DE0A" w14:textId="0238C0BA" w:rsidR="00132573" w:rsidRPr="00CD1190" w:rsidRDefault="00132573" w:rsidP="004C5B80">
      <w:pPr>
        <w:numPr>
          <w:ilvl w:val="1"/>
          <w:numId w:val="7"/>
        </w:numPr>
        <w:tabs>
          <w:tab w:val="num" w:pos="1134"/>
        </w:tabs>
        <w:spacing w:line="300" w:lineRule="auto"/>
        <w:ind w:left="1134" w:hanging="425"/>
        <w:jc w:val="both"/>
        <w:rPr>
          <w:rFonts w:asciiTheme="majorHAnsi" w:hAnsiTheme="majorHAnsi" w:cstheme="majorHAnsi"/>
          <w:sz w:val="22"/>
          <w:szCs w:val="22"/>
        </w:rPr>
      </w:pPr>
      <w:r w:rsidRPr="008D107A">
        <w:rPr>
          <w:rFonts w:asciiTheme="majorHAnsi" w:hAnsiTheme="majorHAnsi" w:cstheme="majorHAnsi"/>
          <w:b/>
          <w:sz w:val="22"/>
          <w:szCs w:val="22"/>
        </w:rPr>
        <w:t>przeprowadzenie instruktażu stanowiskowego</w:t>
      </w:r>
      <w:r w:rsidRPr="00CD1190">
        <w:rPr>
          <w:rFonts w:asciiTheme="majorHAnsi" w:hAnsiTheme="majorHAnsi" w:cstheme="majorHAnsi"/>
          <w:sz w:val="22"/>
          <w:szCs w:val="22"/>
        </w:rPr>
        <w:t xml:space="preserve"> z obsługi </w:t>
      </w:r>
      <w:r w:rsidR="00E57056" w:rsidRPr="00CD1190">
        <w:rPr>
          <w:rFonts w:asciiTheme="majorHAnsi" w:hAnsiTheme="majorHAnsi" w:cstheme="majorHAnsi"/>
          <w:sz w:val="22"/>
          <w:szCs w:val="22"/>
        </w:rPr>
        <w:t>Sprzętu;</w:t>
      </w:r>
    </w:p>
    <w:p w14:paraId="54AAFD86" w14:textId="3E315EEE" w:rsidR="00132573" w:rsidRPr="00BB57C1" w:rsidRDefault="00132573" w:rsidP="004C5B80">
      <w:pPr>
        <w:numPr>
          <w:ilvl w:val="1"/>
          <w:numId w:val="7"/>
        </w:numPr>
        <w:tabs>
          <w:tab w:val="num" w:pos="1134"/>
        </w:tabs>
        <w:spacing w:line="300" w:lineRule="auto"/>
        <w:ind w:left="1134" w:hanging="425"/>
        <w:jc w:val="both"/>
        <w:rPr>
          <w:rFonts w:asciiTheme="majorHAnsi" w:hAnsiTheme="majorHAnsi" w:cstheme="majorHAnsi"/>
          <w:sz w:val="22"/>
          <w:szCs w:val="22"/>
        </w:rPr>
      </w:pPr>
      <w:r w:rsidRPr="00CD1190">
        <w:rPr>
          <w:rFonts w:asciiTheme="majorHAnsi" w:hAnsiTheme="majorHAnsi" w:cstheme="majorHAnsi"/>
          <w:sz w:val="22"/>
          <w:szCs w:val="22"/>
        </w:rPr>
        <w:lastRenderedPageBreak/>
        <w:t xml:space="preserve">przekazanie Zamawiającemu Sprzętu na podstawie </w:t>
      </w:r>
      <w:r w:rsidRPr="00BB57C1">
        <w:rPr>
          <w:rFonts w:asciiTheme="majorHAnsi" w:hAnsiTheme="majorHAnsi" w:cstheme="majorHAnsi"/>
          <w:sz w:val="22"/>
          <w:szCs w:val="22"/>
        </w:rPr>
        <w:t xml:space="preserve">protokołu </w:t>
      </w:r>
      <w:r w:rsidR="00C71193" w:rsidRPr="00C71193">
        <w:rPr>
          <w:rFonts w:asciiTheme="majorHAnsi" w:hAnsiTheme="majorHAnsi" w:cstheme="majorHAnsi"/>
          <w:sz w:val="22"/>
          <w:szCs w:val="22"/>
        </w:rPr>
        <w:t>odbioru. P</w:t>
      </w:r>
      <w:r w:rsidRPr="00C71193">
        <w:rPr>
          <w:rFonts w:asciiTheme="majorHAnsi" w:hAnsiTheme="majorHAnsi" w:cstheme="majorHAnsi"/>
          <w:sz w:val="22"/>
          <w:szCs w:val="22"/>
        </w:rPr>
        <w:t>rotokół odbioru sporządzi Wykonawca i przedstawi go do podpisu Zamawiającemu po wykonanej dostawie</w:t>
      </w:r>
      <w:r w:rsidRPr="00BB57C1">
        <w:rPr>
          <w:rFonts w:asciiTheme="majorHAnsi" w:hAnsiTheme="majorHAnsi" w:cstheme="majorHAnsi"/>
          <w:sz w:val="22"/>
          <w:szCs w:val="22"/>
        </w:rPr>
        <w:t>.</w:t>
      </w:r>
    </w:p>
    <w:p w14:paraId="56228888" w14:textId="77777777" w:rsidR="00132573" w:rsidRPr="00CD1190" w:rsidRDefault="00132573" w:rsidP="004C5B80">
      <w:pPr>
        <w:numPr>
          <w:ilvl w:val="0"/>
          <w:numId w:val="9"/>
        </w:numPr>
        <w:tabs>
          <w:tab w:val="num" w:pos="709"/>
        </w:tabs>
        <w:spacing w:line="300" w:lineRule="auto"/>
        <w:ind w:left="709" w:hanging="425"/>
        <w:jc w:val="both"/>
        <w:rPr>
          <w:rFonts w:asciiTheme="majorHAnsi" w:hAnsiTheme="majorHAnsi" w:cstheme="majorHAnsi"/>
          <w:sz w:val="22"/>
          <w:szCs w:val="22"/>
        </w:rPr>
      </w:pPr>
      <w:r w:rsidRPr="00CD1190">
        <w:rPr>
          <w:rFonts w:asciiTheme="majorHAnsi" w:hAnsiTheme="majorHAnsi" w:cstheme="majorHAnsi"/>
          <w:sz w:val="22"/>
          <w:szCs w:val="22"/>
        </w:rPr>
        <w:t>Miejsca dostawy:</w:t>
      </w:r>
    </w:p>
    <w:p w14:paraId="05DCA6EC" w14:textId="77777777" w:rsidR="00132573" w:rsidRPr="00CD1190" w:rsidRDefault="00132573" w:rsidP="00132573">
      <w:pPr>
        <w:spacing w:line="300" w:lineRule="auto"/>
        <w:ind w:left="709"/>
        <w:jc w:val="both"/>
        <w:rPr>
          <w:rFonts w:asciiTheme="majorHAnsi" w:hAnsiTheme="majorHAnsi" w:cstheme="majorHAnsi"/>
          <w:b/>
          <w:sz w:val="22"/>
          <w:szCs w:val="22"/>
        </w:rPr>
      </w:pPr>
      <w:r w:rsidRPr="00CD1190">
        <w:rPr>
          <w:rFonts w:asciiTheme="majorHAnsi" w:hAnsiTheme="majorHAnsi" w:cstheme="majorHAnsi"/>
          <w:b/>
          <w:sz w:val="22"/>
          <w:szCs w:val="22"/>
        </w:rPr>
        <w:t>Część 1 i 2</w:t>
      </w:r>
    </w:p>
    <w:p w14:paraId="7CFC5338" w14:textId="77777777" w:rsidR="00132573" w:rsidRPr="00CD1190" w:rsidRDefault="00132573" w:rsidP="00132573">
      <w:pPr>
        <w:spacing w:line="300" w:lineRule="auto"/>
        <w:ind w:left="709"/>
        <w:jc w:val="both"/>
        <w:rPr>
          <w:rFonts w:asciiTheme="majorHAnsi" w:hAnsiTheme="majorHAnsi" w:cstheme="majorHAnsi"/>
          <w:sz w:val="22"/>
          <w:szCs w:val="22"/>
        </w:rPr>
      </w:pPr>
      <w:bookmarkStart w:id="5" w:name="_Hlk85528746"/>
      <w:r w:rsidRPr="00CD1190">
        <w:rPr>
          <w:rFonts w:asciiTheme="majorHAnsi" w:hAnsiTheme="majorHAnsi" w:cstheme="majorHAnsi"/>
          <w:sz w:val="22"/>
          <w:szCs w:val="22"/>
        </w:rPr>
        <w:t xml:space="preserve">Politechnika Bydgoska </w:t>
      </w:r>
    </w:p>
    <w:bookmarkEnd w:id="5"/>
    <w:p w14:paraId="771180FA" w14:textId="09FCD3A9" w:rsidR="00132573" w:rsidRPr="00CD1190" w:rsidRDefault="00C71193" w:rsidP="00132573">
      <w:pPr>
        <w:spacing w:line="300" w:lineRule="auto"/>
        <w:ind w:left="709"/>
        <w:jc w:val="both"/>
        <w:rPr>
          <w:rFonts w:asciiTheme="majorHAnsi" w:hAnsiTheme="majorHAnsi" w:cstheme="majorHAnsi"/>
          <w:b/>
          <w:sz w:val="22"/>
          <w:szCs w:val="22"/>
        </w:rPr>
      </w:pPr>
      <w:r w:rsidRPr="00CD1190">
        <w:rPr>
          <w:rFonts w:asciiTheme="majorHAnsi" w:hAnsiTheme="majorHAnsi" w:cstheme="majorHAnsi"/>
          <w:b/>
          <w:sz w:val="22"/>
          <w:szCs w:val="22"/>
        </w:rPr>
        <w:t>Wydział Sztuk Projektowych</w:t>
      </w:r>
    </w:p>
    <w:p w14:paraId="758DFDEA" w14:textId="77777777" w:rsidR="00132573" w:rsidRPr="00CD1190" w:rsidRDefault="00132573" w:rsidP="00132573">
      <w:pPr>
        <w:spacing w:line="300" w:lineRule="auto"/>
        <w:ind w:left="709"/>
        <w:jc w:val="both"/>
        <w:rPr>
          <w:rFonts w:asciiTheme="majorHAnsi" w:hAnsiTheme="majorHAnsi" w:cstheme="majorHAnsi"/>
          <w:sz w:val="22"/>
          <w:szCs w:val="22"/>
        </w:rPr>
      </w:pPr>
      <w:r w:rsidRPr="00CD1190">
        <w:rPr>
          <w:rFonts w:asciiTheme="majorHAnsi" w:hAnsiTheme="majorHAnsi" w:cstheme="majorHAnsi"/>
          <w:sz w:val="22"/>
          <w:szCs w:val="22"/>
        </w:rPr>
        <w:t>Al. prof. S. Kaliskiego 7</w:t>
      </w:r>
    </w:p>
    <w:p w14:paraId="6352E707" w14:textId="77777777" w:rsidR="00132573" w:rsidRPr="00CD1190" w:rsidRDefault="00132573" w:rsidP="00132573">
      <w:pPr>
        <w:spacing w:line="300" w:lineRule="auto"/>
        <w:ind w:left="709"/>
        <w:jc w:val="both"/>
        <w:rPr>
          <w:rFonts w:asciiTheme="majorHAnsi" w:hAnsiTheme="majorHAnsi" w:cstheme="majorHAnsi"/>
          <w:sz w:val="22"/>
          <w:szCs w:val="22"/>
        </w:rPr>
      </w:pPr>
      <w:r w:rsidRPr="00CD1190">
        <w:rPr>
          <w:rFonts w:asciiTheme="majorHAnsi" w:hAnsiTheme="majorHAnsi" w:cstheme="majorHAnsi"/>
          <w:sz w:val="22"/>
          <w:szCs w:val="22"/>
        </w:rPr>
        <w:t>85-796 Bydgoszcz</w:t>
      </w:r>
    </w:p>
    <w:p w14:paraId="7E75DC78" w14:textId="62044625" w:rsidR="00132573" w:rsidRPr="00CD1190" w:rsidRDefault="00CD1190" w:rsidP="00132573">
      <w:pPr>
        <w:spacing w:line="300" w:lineRule="auto"/>
        <w:ind w:left="709"/>
        <w:jc w:val="both"/>
        <w:rPr>
          <w:rFonts w:asciiTheme="majorHAnsi" w:hAnsiTheme="majorHAnsi" w:cstheme="majorHAnsi"/>
          <w:sz w:val="22"/>
          <w:szCs w:val="22"/>
        </w:rPr>
      </w:pPr>
      <w:r w:rsidRPr="00CD1190">
        <w:rPr>
          <w:rFonts w:asciiTheme="majorHAnsi" w:hAnsiTheme="majorHAnsi" w:cstheme="majorHAnsi"/>
          <w:sz w:val="22"/>
          <w:szCs w:val="22"/>
        </w:rPr>
        <w:t>Budynek D, parter</w:t>
      </w:r>
    </w:p>
    <w:p w14:paraId="6D310F6B" w14:textId="77777777" w:rsidR="00132573" w:rsidRPr="00BB57C1" w:rsidRDefault="00132573" w:rsidP="004C5B80">
      <w:pPr>
        <w:numPr>
          <w:ilvl w:val="0"/>
          <w:numId w:val="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Kody dotyczące przedmiotu zamówienia określone we Wspólnym Słowniku Zamówień </w:t>
      </w:r>
      <w:r w:rsidRPr="00BB57C1">
        <w:rPr>
          <w:rFonts w:asciiTheme="majorHAnsi" w:hAnsiTheme="majorHAnsi" w:cstheme="majorHAnsi"/>
          <w:b/>
          <w:sz w:val="22"/>
          <w:szCs w:val="22"/>
        </w:rPr>
        <w:t>(CPV)</w:t>
      </w:r>
      <w:r w:rsidRPr="00BB57C1">
        <w:rPr>
          <w:rFonts w:asciiTheme="majorHAnsi" w:hAnsiTheme="majorHAnsi" w:cstheme="majorHAnsi"/>
          <w:sz w:val="22"/>
          <w:szCs w:val="22"/>
        </w:rPr>
        <w:t>:</w:t>
      </w:r>
    </w:p>
    <w:p w14:paraId="0E297F4C" w14:textId="77777777" w:rsidR="00132573" w:rsidRPr="00CD1190" w:rsidRDefault="00132573" w:rsidP="00132573">
      <w:pPr>
        <w:spacing w:line="300" w:lineRule="auto"/>
        <w:ind w:left="709"/>
        <w:jc w:val="both"/>
        <w:rPr>
          <w:rFonts w:asciiTheme="majorHAnsi" w:hAnsiTheme="majorHAnsi" w:cstheme="majorHAnsi"/>
          <w:b/>
          <w:bCs w:val="0"/>
          <w:sz w:val="22"/>
          <w:szCs w:val="22"/>
        </w:rPr>
      </w:pPr>
      <w:r w:rsidRPr="00CD1190">
        <w:rPr>
          <w:rFonts w:asciiTheme="majorHAnsi" w:hAnsiTheme="majorHAnsi" w:cstheme="majorHAnsi"/>
          <w:b/>
          <w:sz w:val="22"/>
          <w:szCs w:val="22"/>
        </w:rPr>
        <w:t>Część 1 i 2</w:t>
      </w:r>
    </w:p>
    <w:p w14:paraId="69055129" w14:textId="77777777" w:rsidR="00132573" w:rsidRPr="00CD1190" w:rsidRDefault="00132573" w:rsidP="00132573">
      <w:pPr>
        <w:spacing w:line="300" w:lineRule="auto"/>
        <w:ind w:left="709"/>
        <w:jc w:val="both"/>
        <w:rPr>
          <w:rFonts w:asciiTheme="majorHAnsi" w:hAnsiTheme="majorHAnsi" w:cstheme="majorHAnsi"/>
          <w:bCs w:val="0"/>
          <w:sz w:val="22"/>
          <w:szCs w:val="22"/>
        </w:rPr>
      </w:pPr>
      <w:r w:rsidRPr="00CD1190">
        <w:rPr>
          <w:rFonts w:asciiTheme="majorHAnsi" w:hAnsiTheme="majorHAnsi" w:cstheme="majorHAnsi"/>
          <w:b/>
          <w:sz w:val="22"/>
          <w:szCs w:val="22"/>
        </w:rPr>
        <w:t>Główny przedmiot</w:t>
      </w:r>
      <w:bookmarkStart w:id="6" w:name="OLE_LINK53"/>
      <w:bookmarkStart w:id="7" w:name="OLE_LINK54"/>
      <w:bookmarkStart w:id="8" w:name="OLE_LINK17"/>
      <w:bookmarkStart w:id="9" w:name="OLE_LINK18"/>
      <w:r w:rsidRPr="00CD1190">
        <w:rPr>
          <w:rFonts w:asciiTheme="majorHAnsi" w:hAnsiTheme="majorHAnsi" w:cstheme="majorHAnsi"/>
          <w:b/>
          <w:sz w:val="22"/>
          <w:szCs w:val="22"/>
        </w:rPr>
        <w:t>:</w:t>
      </w:r>
    </w:p>
    <w:bookmarkEnd w:id="6"/>
    <w:bookmarkEnd w:id="7"/>
    <w:bookmarkEnd w:id="8"/>
    <w:bookmarkEnd w:id="9"/>
    <w:p w14:paraId="46C4F59F" w14:textId="7F097BDF" w:rsidR="00132573" w:rsidRPr="00BB57C1" w:rsidRDefault="00F80B94" w:rsidP="00CD1190">
      <w:pPr>
        <w:spacing w:line="300" w:lineRule="auto"/>
        <w:ind w:left="709"/>
        <w:jc w:val="both"/>
        <w:rPr>
          <w:rFonts w:asciiTheme="majorHAnsi" w:hAnsiTheme="majorHAnsi" w:cstheme="majorHAnsi"/>
          <w:sz w:val="22"/>
          <w:szCs w:val="22"/>
        </w:rPr>
      </w:pPr>
      <w:r w:rsidRPr="00CD1190">
        <w:rPr>
          <w:rFonts w:asciiTheme="majorHAnsi" w:hAnsiTheme="majorHAnsi" w:cstheme="majorHAnsi"/>
          <w:sz w:val="22"/>
          <w:szCs w:val="22"/>
        </w:rPr>
        <w:t>3</w:t>
      </w:r>
      <w:r w:rsidR="00CD1190">
        <w:rPr>
          <w:rFonts w:asciiTheme="majorHAnsi" w:hAnsiTheme="majorHAnsi" w:cstheme="majorHAnsi"/>
          <w:sz w:val="22"/>
          <w:szCs w:val="22"/>
        </w:rPr>
        <w:t xml:space="preserve">8650000-6 Sprzęt fotograficzny </w:t>
      </w:r>
    </w:p>
    <w:p w14:paraId="0D0FBA25" w14:textId="77777777" w:rsidR="00132573" w:rsidRPr="00BB57C1" w:rsidRDefault="00132573" w:rsidP="004C5B80">
      <w:pPr>
        <w:numPr>
          <w:ilvl w:val="0"/>
          <w:numId w:val="9"/>
        </w:numPr>
        <w:tabs>
          <w:tab w:val="num" w:pos="709"/>
        </w:tabs>
        <w:spacing w:line="300" w:lineRule="auto"/>
        <w:ind w:left="709" w:hanging="425"/>
        <w:jc w:val="both"/>
        <w:rPr>
          <w:rFonts w:asciiTheme="majorHAnsi" w:hAnsiTheme="majorHAnsi" w:cstheme="majorHAnsi"/>
          <w:sz w:val="22"/>
          <w:szCs w:val="22"/>
        </w:rPr>
      </w:pPr>
      <w:bookmarkStart w:id="10" w:name="_Hlk37337788"/>
      <w:r w:rsidRPr="00BB57C1">
        <w:rPr>
          <w:rFonts w:asciiTheme="majorHAnsi" w:hAnsiTheme="majorHAnsi" w:cstheme="majorHAnsi"/>
          <w:sz w:val="22"/>
          <w:szCs w:val="22"/>
        </w:rPr>
        <w:t>Informacje dodatkowe:</w:t>
      </w:r>
      <w:bookmarkEnd w:id="10"/>
    </w:p>
    <w:p w14:paraId="2F64C7B4" w14:textId="2F3CD642"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 xml:space="preserve">Zamawiający </w:t>
      </w:r>
      <w:bookmarkStart w:id="11" w:name="_Hlk14256826"/>
      <w:r w:rsidRPr="00C47531">
        <w:rPr>
          <w:rFonts w:asciiTheme="majorHAnsi" w:hAnsiTheme="majorHAnsi" w:cstheme="majorHAnsi"/>
          <w:sz w:val="22"/>
          <w:szCs w:val="22"/>
        </w:rPr>
        <w:t xml:space="preserve">dopuszcza możliwość </w:t>
      </w:r>
      <w:bookmarkEnd w:id="11"/>
      <w:r w:rsidRPr="00C47531">
        <w:rPr>
          <w:rFonts w:asciiTheme="majorHAnsi" w:hAnsiTheme="majorHAnsi" w:cstheme="majorHAnsi"/>
          <w:sz w:val="22"/>
          <w:szCs w:val="22"/>
        </w:rPr>
        <w:t xml:space="preserve">składania ofert częściowych. </w:t>
      </w:r>
    </w:p>
    <w:p w14:paraId="4D49F13E"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dopuszcza składania ofert wariantowych;</w:t>
      </w:r>
    </w:p>
    <w:p w14:paraId="4FCF7616" w14:textId="2AE1D326"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przewiduje udzielenia zamówień, o których mowa art. 214 ust. 1 pkt 8 ustawy Pzp.</w:t>
      </w:r>
    </w:p>
    <w:p w14:paraId="64F21058"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przewiduje rozliczenia w walutach obcych;</w:t>
      </w:r>
    </w:p>
    <w:p w14:paraId="3569DE74"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przewiduje przeprowadzenia aukcji elektronicznej;</w:t>
      </w:r>
    </w:p>
    <w:p w14:paraId="3987E3DB"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wymaga złożenia ofert w postaci katalogów elektronicznych;</w:t>
      </w:r>
    </w:p>
    <w:p w14:paraId="2D3D08A0"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przewiduje zawarcia umowy ramowej;</w:t>
      </w:r>
    </w:p>
    <w:p w14:paraId="1980A138" w14:textId="77777777" w:rsidR="00132573" w:rsidRPr="00C47531" w:rsidRDefault="00132573" w:rsidP="004C5B80">
      <w:pPr>
        <w:numPr>
          <w:ilvl w:val="0"/>
          <w:numId w:val="29"/>
        </w:numPr>
        <w:tabs>
          <w:tab w:val="num" w:pos="1134"/>
        </w:tabs>
        <w:spacing w:line="300" w:lineRule="auto"/>
        <w:ind w:left="1134" w:hanging="425"/>
        <w:jc w:val="both"/>
        <w:rPr>
          <w:rFonts w:asciiTheme="majorHAnsi" w:hAnsiTheme="majorHAnsi" w:cstheme="majorHAnsi"/>
          <w:sz w:val="22"/>
          <w:szCs w:val="22"/>
        </w:rPr>
      </w:pPr>
      <w:r w:rsidRPr="00C47531">
        <w:rPr>
          <w:rFonts w:asciiTheme="majorHAnsi" w:hAnsiTheme="majorHAnsi" w:cstheme="majorHAnsi"/>
          <w:sz w:val="22"/>
          <w:szCs w:val="22"/>
        </w:rPr>
        <w:t>Zamawiający nie przewiduje zwrotu kosztów udziału w postępowaniu.</w:t>
      </w:r>
    </w:p>
    <w:p w14:paraId="76B59292" w14:textId="77777777" w:rsidR="00132573" w:rsidRPr="00C47531" w:rsidRDefault="00132573" w:rsidP="004C5B8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2" w:name="_Hlk37339292"/>
      <w:r w:rsidRPr="00C47531">
        <w:rPr>
          <w:rFonts w:asciiTheme="majorHAnsi" w:eastAsia="Calibri" w:hAnsiTheme="majorHAnsi" w:cstheme="majorHAnsi"/>
          <w:sz w:val="22"/>
          <w:szCs w:val="22"/>
        </w:rPr>
        <w:t>Wymagania w zakresie zatrudniania na podstawie stosunku pracy:</w:t>
      </w:r>
    </w:p>
    <w:p w14:paraId="2EC4D1D8" w14:textId="77777777" w:rsidR="00132573" w:rsidRPr="00C47531" w:rsidRDefault="00132573" w:rsidP="00132573">
      <w:pPr>
        <w:spacing w:line="300" w:lineRule="auto"/>
        <w:ind w:left="709"/>
        <w:contextualSpacing/>
        <w:jc w:val="both"/>
        <w:rPr>
          <w:rFonts w:asciiTheme="majorHAnsi" w:eastAsia="Calibri" w:hAnsiTheme="majorHAnsi" w:cstheme="majorHAnsi"/>
          <w:sz w:val="22"/>
          <w:szCs w:val="22"/>
        </w:rPr>
      </w:pPr>
      <w:r w:rsidRPr="00C47531">
        <w:rPr>
          <w:rFonts w:asciiTheme="majorHAnsi" w:eastAsia="Calibri" w:hAnsiTheme="majorHAnsi" w:cstheme="majorHAnsi"/>
          <w:sz w:val="22"/>
          <w:szCs w:val="22"/>
        </w:rPr>
        <w:t>Zamawiający nie stawia wymagań w tym zakresie</w:t>
      </w:r>
    </w:p>
    <w:bookmarkEnd w:id="12"/>
    <w:p w14:paraId="0C84C430" w14:textId="77777777" w:rsidR="00132573" w:rsidRPr="00C47531" w:rsidRDefault="00132573" w:rsidP="004C5B8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47531">
        <w:rPr>
          <w:rFonts w:asciiTheme="majorHAnsi" w:eastAsia="Calibri" w:hAnsiTheme="majorHAnsi" w:cstheme="majorHAnsi"/>
          <w:sz w:val="22"/>
          <w:szCs w:val="22"/>
        </w:rPr>
        <w:t>Wizja lokalna:</w:t>
      </w:r>
    </w:p>
    <w:p w14:paraId="5C671EC2" w14:textId="77777777" w:rsidR="00132573" w:rsidRPr="00C47531" w:rsidRDefault="00132573" w:rsidP="00132573">
      <w:pPr>
        <w:spacing w:line="300" w:lineRule="auto"/>
        <w:ind w:left="709"/>
        <w:jc w:val="both"/>
        <w:rPr>
          <w:rFonts w:asciiTheme="majorHAnsi" w:hAnsiTheme="majorHAnsi" w:cstheme="majorHAnsi"/>
          <w:sz w:val="22"/>
          <w:szCs w:val="22"/>
        </w:rPr>
      </w:pPr>
      <w:r w:rsidRPr="00C47531">
        <w:rPr>
          <w:rFonts w:asciiTheme="majorHAnsi" w:hAnsiTheme="majorHAnsi" w:cstheme="majorHAnsi"/>
          <w:sz w:val="22"/>
          <w:szCs w:val="22"/>
        </w:rPr>
        <w:t>Zamawiający nie wymaga przeprowadzenie wizji lokalnej.</w:t>
      </w:r>
    </w:p>
    <w:p w14:paraId="63537359" w14:textId="77777777" w:rsidR="00132573" w:rsidRPr="00462350" w:rsidRDefault="00132573" w:rsidP="004C5B8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47531">
        <w:rPr>
          <w:rFonts w:asciiTheme="majorHAnsi" w:eastAsia="Calibri" w:hAnsiTheme="majorHAnsi" w:cstheme="majorHAnsi"/>
          <w:sz w:val="22"/>
          <w:szCs w:val="22"/>
        </w:rPr>
        <w:t xml:space="preserve">Szczegółowy opis przedmiotu zamówienia, opis wymagań zamawiającego </w:t>
      </w:r>
      <w:r w:rsidRPr="00BB57C1">
        <w:rPr>
          <w:rFonts w:asciiTheme="majorHAnsi" w:eastAsia="Calibri" w:hAnsiTheme="majorHAnsi" w:cstheme="majorHAnsi"/>
          <w:sz w:val="22"/>
          <w:szCs w:val="22"/>
        </w:rPr>
        <w:t>w zakresie realizacji i odbioru określają:</w:t>
      </w:r>
    </w:p>
    <w:p w14:paraId="137CF5FA" w14:textId="45B3223C" w:rsidR="00132573" w:rsidRPr="00462350"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462350">
        <w:rPr>
          <w:rFonts w:asciiTheme="majorHAnsi" w:eastAsia="Calibri" w:hAnsiTheme="majorHAnsi" w:cstheme="majorHAnsi"/>
          <w:sz w:val="22"/>
          <w:szCs w:val="22"/>
        </w:rPr>
        <w:t>a.</w:t>
      </w:r>
      <w:r w:rsidRPr="00462350">
        <w:rPr>
          <w:rFonts w:asciiTheme="majorHAnsi" w:eastAsia="Calibri" w:hAnsiTheme="majorHAnsi" w:cstheme="majorHAnsi"/>
          <w:sz w:val="22"/>
          <w:szCs w:val="22"/>
        </w:rPr>
        <w:tab/>
        <w:t xml:space="preserve">opis przedmiotu zamówienia - załącznik nr </w:t>
      </w:r>
      <w:r w:rsidR="00C47531" w:rsidRPr="00462350">
        <w:rPr>
          <w:rFonts w:asciiTheme="majorHAnsi" w:eastAsia="Calibri" w:hAnsiTheme="majorHAnsi" w:cstheme="majorHAnsi"/>
          <w:sz w:val="22"/>
          <w:szCs w:val="22"/>
        </w:rPr>
        <w:t>3</w:t>
      </w:r>
      <w:r w:rsidRPr="00462350">
        <w:rPr>
          <w:rFonts w:asciiTheme="majorHAnsi" w:eastAsia="Calibri" w:hAnsiTheme="majorHAnsi" w:cstheme="majorHAnsi"/>
          <w:sz w:val="22"/>
          <w:szCs w:val="22"/>
        </w:rPr>
        <w:t xml:space="preserve"> do SWZ; </w:t>
      </w:r>
    </w:p>
    <w:p w14:paraId="3BF526BA" w14:textId="77777777" w:rsidR="00132573" w:rsidRPr="00BB57C1"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462350">
        <w:rPr>
          <w:rFonts w:asciiTheme="majorHAnsi" w:eastAsia="Calibri" w:hAnsiTheme="majorHAnsi" w:cstheme="majorHAnsi"/>
          <w:sz w:val="22"/>
          <w:szCs w:val="22"/>
        </w:rPr>
        <w:t>b.</w:t>
      </w:r>
      <w:r w:rsidRPr="00462350">
        <w:rPr>
          <w:rFonts w:asciiTheme="majorHAnsi" w:eastAsia="Calibri" w:hAnsiTheme="majorHAnsi" w:cstheme="majorHAnsi"/>
          <w:sz w:val="22"/>
          <w:szCs w:val="22"/>
        </w:rPr>
        <w:tab/>
        <w:t xml:space="preserve">projektowane postanowienia umowy w sprawie zamówienia </w:t>
      </w:r>
      <w:r w:rsidRPr="00BB57C1">
        <w:rPr>
          <w:rFonts w:asciiTheme="majorHAnsi" w:eastAsia="Calibri" w:hAnsiTheme="majorHAnsi" w:cstheme="majorHAnsi"/>
          <w:sz w:val="22"/>
          <w:szCs w:val="22"/>
        </w:rPr>
        <w:t xml:space="preserve">publicznego określa wzór umowy - załącznik nr </w:t>
      </w:r>
      <w:r w:rsidRPr="00BB57C1">
        <w:rPr>
          <w:rFonts w:asciiTheme="majorHAnsi" w:hAnsiTheme="majorHAnsi" w:cstheme="majorHAnsi"/>
          <w:sz w:val="22"/>
          <w:szCs w:val="22"/>
        </w:rPr>
        <w:t>4 do SWZ</w:t>
      </w:r>
      <w:r w:rsidRPr="00BB57C1">
        <w:rPr>
          <w:rFonts w:asciiTheme="majorHAnsi" w:eastAsia="Calibri" w:hAnsiTheme="majorHAnsi" w:cstheme="majorHAnsi"/>
          <w:sz w:val="22"/>
          <w:szCs w:val="22"/>
        </w:rPr>
        <w:t>.</w:t>
      </w:r>
    </w:p>
    <w:p w14:paraId="46DB7C2C" w14:textId="77777777" w:rsidR="00132573" w:rsidRPr="00BB57C1" w:rsidRDefault="00132573" w:rsidP="004C5B8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77777777" w:rsidR="00132573" w:rsidRPr="00C47531" w:rsidRDefault="00132573" w:rsidP="004C5B8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47531">
        <w:rPr>
          <w:rFonts w:asciiTheme="majorHAnsi" w:eastAsia="Calibri" w:hAnsiTheme="majorHAnsi" w:cstheme="majorHAnsi"/>
          <w:sz w:val="22"/>
          <w:szCs w:val="22"/>
        </w:rPr>
        <w:t xml:space="preserve">Wykaz rozwiązań równoważnych – Wykonawca, który powołuje się na rozwiązania równoważne, jest zobowiązany wykazać, że oferowane przez niego rozwiązanie spełnia wymagania określone </w:t>
      </w:r>
      <w:r w:rsidRPr="00C47531">
        <w:rPr>
          <w:rFonts w:asciiTheme="majorHAnsi" w:eastAsia="Calibri" w:hAnsiTheme="majorHAnsi" w:cstheme="majorHAnsi"/>
          <w:sz w:val="22"/>
          <w:szCs w:val="22"/>
        </w:rPr>
        <w:lastRenderedPageBreak/>
        <w:t>przez zamawiającego. W takim przypadku wykonawca załącza do oferty wykaz rozwiązań równoważnych z jego opisem lub normami.</w:t>
      </w:r>
    </w:p>
    <w:p w14:paraId="023F57B8" w14:textId="77777777" w:rsidR="00132573" w:rsidRPr="00BB57C1"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TERMIN WYKONANIA ZAMÓWIENIA</w:t>
      </w:r>
    </w:p>
    <w:p w14:paraId="62C2BA23" w14:textId="23F93E4C" w:rsidR="00132573" w:rsidRPr="00462350" w:rsidRDefault="00132573" w:rsidP="00F366EA">
      <w:pPr>
        <w:spacing w:line="300" w:lineRule="auto"/>
        <w:ind w:left="284"/>
        <w:jc w:val="both"/>
        <w:rPr>
          <w:rFonts w:asciiTheme="majorHAnsi" w:hAnsiTheme="majorHAnsi" w:cstheme="majorHAnsi"/>
          <w:sz w:val="22"/>
          <w:szCs w:val="22"/>
        </w:rPr>
      </w:pPr>
      <w:r w:rsidRPr="00462350">
        <w:rPr>
          <w:rFonts w:asciiTheme="majorHAnsi" w:hAnsiTheme="majorHAnsi" w:cstheme="majorHAnsi"/>
          <w:sz w:val="22"/>
          <w:szCs w:val="22"/>
        </w:rPr>
        <w:t xml:space="preserve">Wykonawca będzie zobowiązany zrealizować przedmiot zamówienia w terminie </w:t>
      </w:r>
      <w:r w:rsidRPr="00462350">
        <w:rPr>
          <w:rFonts w:asciiTheme="majorHAnsi" w:hAnsiTheme="majorHAnsi" w:cstheme="majorHAnsi"/>
          <w:b/>
          <w:sz w:val="22"/>
          <w:szCs w:val="22"/>
        </w:rPr>
        <w:t>maksymalnie do</w:t>
      </w:r>
      <w:r w:rsidRPr="00462350">
        <w:rPr>
          <w:rFonts w:asciiTheme="majorHAnsi" w:hAnsiTheme="majorHAnsi" w:cstheme="majorHAnsi"/>
          <w:sz w:val="22"/>
          <w:szCs w:val="22"/>
        </w:rPr>
        <w:t xml:space="preserve"> </w:t>
      </w:r>
      <w:r w:rsidR="00462350" w:rsidRPr="00462350">
        <w:rPr>
          <w:rFonts w:asciiTheme="majorHAnsi" w:hAnsiTheme="majorHAnsi" w:cstheme="majorHAnsi"/>
          <w:b/>
          <w:sz w:val="22"/>
          <w:szCs w:val="22"/>
        </w:rPr>
        <w:t>21</w:t>
      </w:r>
      <w:r w:rsidR="00462350">
        <w:rPr>
          <w:rFonts w:asciiTheme="majorHAnsi" w:hAnsiTheme="majorHAnsi" w:cstheme="majorHAnsi"/>
          <w:b/>
          <w:sz w:val="22"/>
          <w:szCs w:val="22"/>
        </w:rPr>
        <w:t> </w:t>
      </w:r>
      <w:r w:rsidRPr="00462350">
        <w:rPr>
          <w:rFonts w:asciiTheme="majorHAnsi" w:hAnsiTheme="majorHAnsi" w:cstheme="majorHAnsi"/>
          <w:b/>
          <w:sz w:val="22"/>
          <w:szCs w:val="22"/>
        </w:rPr>
        <w:t>dni kalendarzowych</w:t>
      </w:r>
      <w:r w:rsidRPr="00462350">
        <w:rPr>
          <w:rFonts w:asciiTheme="majorHAnsi" w:hAnsiTheme="majorHAnsi" w:cstheme="majorHAnsi"/>
          <w:sz w:val="22"/>
          <w:szCs w:val="22"/>
        </w:rPr>
        <w:t xml:space="preserve"> od dnia zawarcia umowy</w:t>
      </w:r>
      <w:r w:rsidR="00F366EA" w:rsidRPr="00462350">
        <w:rPr>
          <w:rFonts w:asciiTheme="majorHAnsi" w:hAnsiTheme="majorHAnsi" w:cstheme="majorHAnsi"/>
          <w:sz w:val="22"/>
          <w:szCs w:val="22"/>
        </w:rPr>
        <w:t>, jednak nie później niż do 08.12.2023 r.</w:t>
      </w:r>
    </w:p>
    <w:p w14:paraId="636BC2D4" w14:textId="6792EC0C" w:rsidR="00132573" w:rsidRPr="00462350" w:rsidRDefault="00132573" w:rsidP="00132573">
      <w:pPr>
        <w:spacing w:line="300" w:lineRule="auto"/>
        <w:ind w:left="284"/>
        <w:jc w:val="both"/>
        <w:rPr>
          <w:rFonts w:asciiTheme="majorHAnsi" w:hAnsiTheme="majorHAnsi" w:cstheme="majorHAnsi"/>
          <w:sz w:val="22"/>
          <w:szCs w:val="22"/>
        </w:rPr>
      </w:pPr>
      <w:bookmarkStart w:id="13" w:name="_Hlk24531741"/>
      <w:r w:rsidRPr="00462350">
        <w:rPr>
          <w:rFonts w:asciiTheme="majorHAnsi" w:hAnsiTheme="majorHAnsi" w:cstheme="majorHAnsi"/>
          <w:sz w:val="22"/>
          <w:szCs w:val="22"/>
          <w:u w:val="single"/>
        </w:rPr>
        <w:t>Termin dostawy jest jednym z kryteriów oceny ofert</w:t>
      </w:r>
      <w:r w:rsidRPr="00462350">
        <w:rPr>
          <w:rFonts w:asciiTheme="majorHAnsi" w:hAnsiTheme="majorHAnsi" w:cstheme="majorHAnsi"/>
          <w:sz w:val="22"/>
          <w:szCs w:val="22"/>
        </w:rPr>
        <w:t>.</w:t>
      </w:r>
    </w:p>
    <w:bookmarkEnd w:id="13"/>
    <w:p w14:paraId="39FDAF12" w14:textId="77777777" w:rsidR="00132573" w:rsidRPr="00F366EA" w:rsidRDefault="00132573" w:rsidP="00132573">
      <w:pPr>
        <w:spacing w:line="300" w:lineRule="auto"/>
        <w:ind w:left="284"/>
        <w:jc w:val="both"/>
        <w:rPr>
          <w:rFonts w:asciiTheme="majorHAnsi" w:hAnsiTheme="majorHAnsi" w:cstheme="majorHAnsi"/>
          <w:b/>
          <w:bCs w:val="0"/>
          <w:sz w:val="22"/>
          <w:szCs w:val="22"/>
          <w:u w:val="single"/>
        </w:rPr>
      </w:pPr>
      <w:r w:rsidRPr="00F366EA">
        <w:rPr>
          <w:rFonts w:asciiTheme="majorHAnsi" w:hAnsiTheme="majorHAnsi" w:cstheme="majorHAnsi"/>
          <w:b/>
          <w:sz w:val="22"/>
          <w:szCs w:val="22"/>
          <w:u w:val="single"/>
        </w:rPr>
        <w:t xml:space="preserve">UWAGA! </w:t>
      </w:r>
    </w:p>
    <w:p w14:paraId="54320EAB" w14:textId="128EB705" w:rsidR="00132573" w:rsidRPr="00F366EA" w:rsidRDefault="00132573" w:rsidP="00132573">
      <w:pPr>
        <w:spacing w:line="300" w:lineRule="auto"/>
        <w:ind w:left="284"/>
        <w:jc w:val="both"/>
        <w:rPr>
          <w:rFonts w:asciiTheme="majorHAnsi" w:hAnsiTheme="majorHAnsi" w:cstheme="majorHAnsi"/>
          <w:sz w:val="22"/>
          <w:szCs w:val="22"/>
        </w:rPr>
      </w:pPr>
      <w:r w:rsidRPr="00F366EA">
        <w:rPr>
          <w:rFonts w:asciiTheme="majorHAnsi" w:hAnsiTheme="majorHAnsi" w:cstheme="majorHAnsi"/>
          <w:sz w:val="22"/>
          <w:szCs w:val="22"/>
        </w:rPr>
        <w:t>Zamawiający informuje, iż posiada środki finansowe przeznaczone na realizację zamówienia z okresem wydatkowania do 31.12.</w:t>
      </w:r>
      <w:r w:rsidR="00C4753B" w:rsidRPr="00F366EA">
        <w:rPr>
          <w:rFonts w:asciiTheme="majorHAnsi" w:hAnsiTheme="majorHAnsi" w:cstheme="majorHAnsi"/>
          <w:sz w:val="22"/>
          <w:szCs w:val="22"/>
        </w:rPr>
        <w:t>2023</w:t>
      </w:r>
      <w:r w:rsidRPr="00F366EA">
        <w:rPr>
          <w:rFonts w:asciiTheme="majorHAnsi" w:hAnsiTheme="majorHAnsi" w:cstheme="majorHAnsi"/>
          <w:sz w:val="22"/>
          <w:szCs w:val="22"/>
        </w:rPr>
        <w:t xml:space="preserve"> r. i w przypadku przekroczenia terminu wykonania dostawy Zamawiający będzie uprawniony do odstąpienia od umowy, bez konieczności wyznaczania Wykonawcy dodatkowego terminu do spełnienia świadczenia.</w:t>
      </w:r>
    </w:p>
    <w:p w14:paraId="1F699AC1" w14:textId="15888490" w:rsidR="00132573" w:rsidRPr="00BB57C1" w:rsidRDefault="00132573" w:rsidP="00132573">
      <w:pPr>
        <w:spacing w:line="300" w:lineRule="auto"/>
        <w:jc w:val="both"/>
        <w:rPr>
          <w:rFonts w:asciiTheme="majorHAnsi" w:hAnsiTheme="majorHAnsi" w:cstheme="majorHAnsi"/>
          <w:sz w:val="22"/>
          <w:szCs w:val="22"/>
        </w:rPr>
      </w:pPr>
    </w:p>
    <w:p w14:paraId="31628F6B"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4" w:name="_Hlk14257235"/>
      <w:r w:rsidRPr="00BB57C1">
        <w:rPr>
          <w:rFonts w:asciiTheme="majorHAnsi" w:hAnsiTheme="majorHAnsi" w:cstheme="majorHAnsi"/>
          <w:b/>
          <w:sz w:val="22"/>
          <w:szCs w:val="22"/>
        </w:rPr>
        <w:t>WARUNKI PŁATNOŚCI</w:t>
      </w:r>
    </w:p>
    <w:bookmarkEnd w:id="14"/>
    <w:p w14:paraId="2D24C347" w14:textId="4B4590F3" w:rsidR="00132573" w:rsidRPr="00F366EA" w:rsidRDefault="00132573" w:rsidP="00132573">
      <w:pPr>
        <w:spacing w:line="300" w:lineRule="auto"/>
        <w:ind w:left="284"/>
        <w:jc w:val="both"/>
        <w:rPr>
          <w:rFonts w:asciiTheme="majorHAnsi" w:hAnsiTheme="majorHAnsi" w:cstheme="majorHAnsi"/>
          <w:sz w:val="22"/>
          <w:szCs w:val="22"/>
        </w:rPr>
      </w:pPr>
      <w:r w:rsidRPr="00F366EA">
        <w:rPr>
          <w:rFonts w:asciiTheme="majorHAnsi" w:hAnsiTheme="majorHAnsi" w:cstheme="majorHAnsi"/>
          <w:sz w:val="22"/>
          <w:szCs w:val="22"/>
        </w:rPr>
        <w:t xml:space="preserve">Zapłata wynagrodzenia nastąpi po wykonaniu całości zamówienia. Zapłata nastąpi przelewem na rachunek bankowy Wykonawcy w terminie </w:t>
      </w:r>
      <w:r w:rsidR="00F366EA" w:rsidRPr="00F366EA">
        <w:rPr>
          <w:rFonts w:asciiTheme="majorHAnsi" w:hAnsiTheme="majorHAnsi" w:cstheme="majorHAnsi"/>
          <w:b/>
          <w:sz w:val="22"/>
          <w:szCs w:val="22"/>
        </w:rPr>
        <w:t>do 7</w:t>
      </w:r>
      <w:r w:rsidRPr="00F366EA">
        <w:rPr>
          <w:rFonts w:asciiTheme="majorHAnsi" w:hAnsiTheme="majorHAnsi" w:cstheme="majorHAnsi"/>
          <w:b/>
          <w:sz w:val="22"/>
          <w:szCs w:val="22"/>
        </w:rPr>
        <w:t xml:space="preserve"> dni</w:t>
      </w:r>
      <w:r w:rsidRPr="00F366EA">
        <w:rPr>
          <w:rFonts w:asciiTheme="majorHAnsi" w:hAnsiTheme="majorHAnsi" w:cstheme="majorHAnsi"/>
          <w:sz w:val="22"/>
          <w:szCs w:val="22"/>
        </w:rPr>
        <w:t xml:space="preserve"> od dnia otrzymania faktury/rachunku.</w:t>
      </w:r>
    </w:p>
    <w:p w14:paraId="091DAC67" w14:textId="77777777" w:rsidR="00132573" w:rsidRPr="00BB57C1" w:rsidRDefault="00132573" w:rsidP="00132573">
      <w:pPr>
        <w:spacing w:line="300" w:lineRule="auto"/>
        <w:ind w:left="284"/>
        <w:jc w:val="both"/>
        <w:rPr>
          <w:rFonts w:asciiTheme="majorHAnsi" w:hAnsiTheme="majorHAnsi" w:cstheme="majorHAnsi"/>
          <w:sz w:val="22"/>
          <w:szCs w:val="22"/>
        </w:rPr>
      </w:pPr>
      <w:bookmarkStart w:id="15" w:name="_Hlk24531761"/>
      <w:r w:rsidRPr="00BB57C1">
        <w:rPr>
          <w:rFonts w:asciiTheme="majorHAnsi" w:hAnsiTheme="majorHAnsi" w:cstheme="majorHAnsi"/>
          <w:sz w:val="22"/>
          <w:szCs w:val="22"/>
        </w:rPr>
        <w:t>Szczegółowe warunki płatności zostały określone w załączniku nr 4 do SWZ – wzór umowy.</w:t>
      </w:r>
    </w:p>
    <w:bookmarkEnd w:id="15"/>
    <w:p w14:paraId="526BB008" w14:textId="77777777" w:rsidR="00132573" w:rsidRPr="00BB57C1" w:rsidRDefault="00132573" w:rsidP="00132573">
      <w:pPr>
        <w:spacing w:line="300" w:lineRule="auto"/>
        <w:jc w:val="both"/>
        <w:rPr>
          <w:rFonts w:asciiTheme="majorHAnsi" w:hAnsiTheme="majorHAnsi" w:cstheme="majorHAnsi"/>
          <w:sz w:val="22"/>
          <w:szCs w:val="22"/>
        </w:rPr>
      </w:pPr>
    </w:p>
    <w:p w14:paraId="084D1349"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 xml:space="preserve">PODSTAWY </w:t>
      </w:r>
      <w:r w:rsidRPr="00F366EA">
        <w:rPr>
          <w:rFonts w:asciiTheme="majorHAnsi" w:hAnsiTheme="majorHAnsi" w:cstheme="majorHAnsi"/>
          <w:b/>
          <w:sz w:val="22"/>
          <w:szCs w:val="22"/>
        </w:rPr>
        <w:t xml:space="preserve">WYKLUCZENIA I WARUNKI UDZIAŁU W POSTĘPOWANIU ORAZ SPOSÓB </w:t>
      </w:r>
      <w:r w:rsidRPr="00BB57C1">
        <w:rPr>
          <w:rFonts w:asciiTheme="majorHAnsi" w:hAnsiTheme="majorHAnsi" w:cstheme="majorHAnsi"/>
          <w:b/>
          <w:sz w:val="22"/>
          <w:szCs w:val="22"/>
        </w:rPr>
        <w:t>ICH OCENY</w:t>
      </w:r>
    </w:p>
    <w:p w14:paraId="0FE97E30" w14:textId="77777777" w:rsidR="00132573" w:rsidRPr="00BB57C1" w:rsidRDefault="00132573" w:rsidP="00132573">
      <w:pPr>
        <w:spacing w:line="300" w:lineRule="auto"/>
        <w:ind w:left="284"/>
        <w:jc w:val="both"/>
        <w:rPr>
          <w:rFonts w:asciiTheme="majorHAnsi" w:hAnsiTheme="majorHAnsi" w:cstheme="majorHAnsi"/>
          <w:sz w:val="22"/>
          <w:szCs w:val="22"/>
        </w:rPr>
      </w:pPr>
      <w:r w:rsidRPr="00BB57C1">
        <w:rPr>
          <w:rFonts w:asciiTheme="majorHAnsi" w:hAnsiTheme="majorHAnsi" w:cstheme="majorHAnsi"/>
          <w:sz w:val="22"/>
          <w:szCs w:val="22"/>
        </w:rPr>
        <w:t>O udzielenie zamówienia mogą ubiegać się Wykonawcy, którzy:</w:t>
      </w:r>
    </w:p>
    <w:p w14:paraId="0B9AA06D" w14:textId="047C1993" w:rsidR="00132573" w:rsidRPr="00BB57C1"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nie podlegają wykluczeniu na podstawie art.</w:t>
      </w:r>
      <w:bookmarkStart w:id="16" w:name="_Hlk61706233"/>
      <w:r w:rsidRPr="00BB57C1">
        <w:rPr>
          <w:rFonts w:asciiTheme="majorHAnsi" w:hAnsiTheme="majorHAnsi" w:cstheme="majorHAnsi"/>
          <w:sz w:val="22"/>
          <w:szCs w:val="22"/>
          <w:u w:val="single"/>
        </w:rPr>
        <w:t xml:space="preserve"> 108 ust. 1 pkt. 1-6 ustawy Pzp</w:t>
      </w:r>
      <w:r w:rsidRPr="00BB57C1">
        <w:rPr>
          <w:rFonts w:asciiTheme="majorHAnsi" w:hAnsiTheme="majorHAnsi" w:cstheme="majorHAnsi"/>
          <w:sz w:val="22"/>
          <w:szCs w:val="22"/>
        </w:rPr>
        <w:t xml:space="preserve">; </w:t>
      </w:r>
      <w:bookmarkEnd w:id="16"/>
    </w:p>
    <w:p w14:paraId="460936C9" w14:textId="0C031006"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BB57C1" w:rsidRDefault="00132573" w:rsidP="00132573">
      <w:pPr>
        <w:spacing w:line="300" w:lineRule="auto"/>
        <w:ind w:left="709"/>
        <w:jc w:val="both"/>
        <w:rPr>
          <w:rFonts w:asciiTheme="majorHAnsi" w:hAnsiTheme="majorHAnsi" w:cstheme="majorHAnsi"/>
          <w:i/>
          <w:sz w:val="22"/>
          <w:szCs w:val="22"/>
        </w:rPr>
      </w:pPr>
      <w:bookmarkStart w:id="17" w:name="_Hlk61340809"/>
      <w:r w:rsidRPr="00BB57C1">
        <w:rPr>
          <w:rFonts w:asciiTheme="majorHAnsi" w:hAnsiTheme="majorHAnsi" w:cstheme="majorHAnsi"/>
          <w:i/>
          <w:sz w:val="22"/>
          <w:szCs w:val="22"/>
        </w:rPr>
        <w:t>Wykluczenie następuje w przypadkach wskazanych w art. 111 ustawy Pzp.</w:t>
      </w:r>
    </w:p>
    <w:bookmarkEnd w:id="17"/>
    <w:p w14:paraId="6EDB85C8" w14:textId="372BFA7D" w:rsidR="00132573" w:rsidRPr="00BB57C1"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 xml:space="preserve">nie podlegają wykluczeniu na podstawie art. </w:t>
      </w:r>
      <w:bookmarkStart w:id="18" w:name="_Hlk61347239"/>
      <w:bookmarkStart w:id="19" w:name="_Hlk61706294"/>
      <w:r w:rsidRPr="00BB57C1">
        <w:rPr>
          <w:rFonts w:asciiTheme="majorHAnsi" w:hAnsiTheme="majorHAnsi" w:cstheme="majorHAnsi"/>
          <w:sz w:val="22"/>
          <w:szCs w:val="22"/>
          <w:u w:val="single"/>
        </w:rPr>
        <w:t>109 ust. 1 pkt 4</w:t>
      </w:r>
      <w:bookmarkEnd w:id="18"/>
      <w:r w:rsidR="00F366EA">
        <w:rPr>
          <w:rFonts w:asciiTheme="majorHAnsi" w:hAnsiTheme="majorHAnsi" w:cstheme="majorHAnsi"/>
          <w:sz w:val="22"/>
          <w:szCs w:val="22"/>
          <w:u w:val="single"/>
        </w:rPr>
        <w:t xml:space="preserve"> </w:t>
      </w:r>
      <w:r w:rsidRPr="00BB57C1">
        <w:rPr>
          <w:rFonts w:asciiTheme="majorHAnsi" w:hAnsiTheme="majorHAnsi" w:cstheme="majorHAnsi"/>
          <w:sz w:val="22"/>
          <w:szCs w:val="22"/>
          <w:u w:val="single"/>
        </w:rPr>
        <w:t>ustawy Pzp</w:t>
      </w:r>
      <w:r w:rsidRPr="00BB57C1">
        <w:rPr>
          <w:rFonts w:asciiTheme="majorHAnsi" w:hAnsiTheme="majorHAnsi" w:cstheme="majorHAnsi"/>
          <w:sz w:val="22"/>
          <w:szCs w:val="22"/>
        </w:rPr>
        <w:t>;</w:t>
      </w:r>
      <w:bookmarkEnd w:id="19"/>
    </w:p>
    <w:p w14:paraId="76A83613" w14:textId="77777777" w:rsidR="00132573" w:rsidRPr="00F366EA"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 xml:space="preserve">Brak podstaw do wykluczenia Zamawiający oceni na podstawie złożonego wraz z ofertą oświadczenia dotyczącego przesłanek wykluczenia z </w:t>
      </w:r>
      <w:r w:rsidRPr="00F366EA">
        <w:rPr>
          <w:rFonts w:asciiTheme="majorHAnsi" w:hAnsiTheme="majorHAnsi" w:cstheme="majorHAnsi"/>
          <w:i/>
          <w:sz w:val="22"/>
          <w:szCs w:val="22"/>
        </w:rPr>
        <w:t>postępowania (wzór oświadczenia – załącznik nr 2 i 2A do SWZ) oraz dokumentów wymienionych w rozdziale VII pkt 6 lit. „a”.</w:t>
      </w:r>
    </w:p>
    <w:p w14:paraId="2E2F70D0" w14:textId="77777777" w:rsidR="00132573" w:rsidRPr="00F366EA" w:rsidRDefault="00132573" w:rsidP="00132573">
      <w:pPr>
        <w:spacing w:line="300" w:lineRule="auto"/>
        <w:ind w:left="709"/>
        <w:jc w:val="both"/>
        <w:rPr>
          <w:rFonts w:asciiTheme="majorHAnsi" w:hAnsiTheme="majorHAnsi" w:cstheme="majorHAnsi"/>
          <w:i/>
          <w:sz w:val="22"/>
          <w:szCs w:val="22"/>
        </w:rPr>
      </w:pPr>
      <w:r w:rsidRPr="00F366EA">
        <w:rPr>
          <w:rFonts w:asciiTheme="majorHAnsi" w:hAnsiTheme="majorHAnsi" w:cstheme="majorHAnsi"/>
          <w:i/>
          <w:sz w:val="22"/>
          <w:szCs w:val="22"/>
        </w:rPr>
        <w:t>Wykluczenie następuje w przypadkach wskazanych w art. 111 ustawy Pzp.</w:t>
      </w:r>
    </w:p>
    <w:p w14:paraId="6D07A36B" w14:textId="16978332" w:rsidR="00132573" w:rsidRPr="00F366EA"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 xml:space="preserve">spełniają warunki udziału w postępowaniu, dotyczące zdolności do występowania w obrocie </w:t>
      </w:r>
      <w:r w:rsidRPr="00F366EA">
        <w:rPr>
          <w:rFonts w:asciiTheme="majorHAnsi" w:hAnsiTheme="majorHAnsi" w:cstheme="majorHAnsi"/>
          <w:sz w:val="22"/>
          <w:szCs w:val="22"/>
          <w:u w:val="single"/>
        </w:rPr>
        <w:t>gospodarczym</w:t>
      </w:r>
      <w:r w:rsidRPr="00F366EA">
        <w:rPr>
          <w:rFonts w:asciiTheme="majorHAnsi" w:hAnsiTheme="majorHAnsi" w:cstheme="majorHAnsi"/>
          <w:sz w:val="22"/>
          <w:szCs w:val="22"/>
        </w:rPr>
        <w:t xml:space="preserve"> – Zamawiający nie formułuje wymagań w tym zakresie;</w:t>
      </w:r>
    </w:p>
    <w:p w14:paraId="1147F8FA" w14:textId="77EB6EAF" w:rsidR="00132573" w:rsidRPr="00F366EA"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rPr>
      </w:pPr>
      <w:r w:rsidRPr="00F366E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F366EA">
        <w:rPr>
          <w:rFonts w:asciiTheme="majorHAnsi" w:hAnsiTheme="majorHAnsi" w:cstheme="majorHAnsi"/>
          <w:sz w:val="22"/>
          <w:szCs w:val="22"/>
        </w:rPr>
        <w:t xml:space="preserve"> – Zamawiający nie formułuje wymagań w tym zakresie;</w:t>
      </w:r>
    </w:p>
    <w:p w14:paraId="3C559D0B" w14:textId="06F39197" w:rsidR="00132573" w:rsidRPr="00F366EA"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rPr>
      </w:pPr>
      <w:r w:rsidRPr="00F366EA">
        <w:rPr>
          <w:rFonts w:asciiTheme="majorHAnsi" w:hAnsiTheme="majorHAnsi" w:cstheme="majorHAnsi"/>
          <w:sz w:val="22"/>
          <w:szCs w:val="22"/>
          <w:u w:val="single"/>
        </w:rPr>
        <w:t>spełniają warunki udziału w postępowaniu, dotyczące sytuacji ekonomicznej lub finansowej</w:t>
      </w:r>
      <w:r w:rsidRPr="00F366EA">
        <w:rPr>
          <w:rFonts w:asciiTheme="majorHAnsi" w:hAnsiTheme="majorHAnsi" w:cstheme="majorHAnsi"/>
          <w:sz w:val="22"/>
          <w:szCs w:val="22"/>
        </w:rPr>
        <w:t xml:space="preserve"> – Zamawiający nie formułuje wymagań w tym zakresie;</w:t>
      </w:r>
    </w:p>
    <w:p w14:paraId="6D8D0367" w14:textId="710BE5BC" w:rsidR="00132573" w:rsidRPr="00F366EA"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rPr>
      </w:pPr>
      <w:r w:rsidRPr="00F366EA">
        <w:rPr>
          <w:rFonts w:asciiTheme="majorHAnsi" w:hAnsiTheme="majorHAnsi" w:cstheme="majorHAnsi"/>
          <w:sz w:val="22"/>
          <w:szCs w:val="22"/>
          <w:u w:val="single"/>
        </w:rPr>
        <w:t>spełniają warunki udziału w postępowaniu, dotyczące zdolności technicznej lub zawodowej</w:t>
      </w:r>
      <w:r w:rsidRPr="00F366EA">
        <w:rPr>
          <w:rFonts w:asciiTheme="majorHAnsi" w:hAnsiTheme="majorHAnsi" w:cstheme="majorHAnsi"/>
          <w:sz w:val="22"/>
          <w:szCs w:val="22"/>
        </w:rPr>
        <w:t xml:space="preserve"> – Zamawiający nie formułuje wymagań w tym zakresie;</w:t>
      </w:r>
    </w:p>
    <w:p w14:paraId="55C87A1B" w14:textId="1AD988AB" w:rsidR="00132573" w:rsidRPr="00BB57C1" w:rsidRDefault="00132573" w:rsidP="004C5B80">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BB57C1">
        <w:rPr>
          <w:rFonts w:asciiTheme="majorHAnsi" w:hAnsiTheme="majorHAnsi" w:cstheme="majorHAnsi"/>
          <w:sz w:val="22"/>
          <w:szCs w:val="22"/>
          <w:u w:val="single"/>
        </w:rPr>
        <w:lastRenderedPageBreak/>
        <w:t xml:space="preserve">nie podlegają wykluczeniu w stosunku do których zachodzi którakolwiek z okoliczności wskazanych w art. 7 ust. 1 ustawy z dnia 13 kwietnia </w:t>
      </w:r>
      <w:r w:rsidR="007619E3">
        <w:rPr>
          <w:rFonts w:asciiTheme="majorHAnsi" w:hAnsiTheme="majorHAnsi" w:cstheme="majorHAnsi"/>
          <w:sz w:val="22"/>
          <w:szCs w:val="22"/>
          <w:u w:val="single"/>
        </w:rPr>
        <w:t>2022</w:t>
      </w:r>
      <w:r w:rsidRPr="00BB57C1">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575B8EF9" w14:textId="35516E78" w:rsidR="00132573" w:rsidRPr="00F366EA" w:rsidRDefault="00132573" w:rsidP="00F366EA">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0FA7B0E3" w14:textId="77777777" w:rsidR="00132573" w:rsidRPr="00F366EA" w:rsidRDefault="00132573" w:rsidP="00132573">
      <w:pPr>
        <w:spacing w:line="300" w:lineRule="auto"/>
        <w:ind w:left="284"/>
        <w:jc w:val="both"/>
        <w:rPr>
          <w:rFonts w:asciiTheme="majorHAnsi" w:hAnsiTheme="majorHAnsi" w:cstheme="majorHAnsi"/>
          <w:bCs w:val="0"/>
          <w:sz w:val="22"/>
          <w:szCs w:val="22"/>
        </w:rPr>
      </w:pPr>
      <w:r w:rsidRPr="00F366EA">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20" w:name="_Hlk14258061"/>
      <w:r w:rsidRPr="00F366EA">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2E354C" w:rsidRDefault="00132573" w:rsidP="00132573">
      <w:pPr>
        <w:spacing w:line="300" w:lineRule="auto"/>
        <w:jc w:val="both"/>
        <w:rPr>
          <w:rFonts w:asciiTheme="majorHAnsi" w:hAnsiTheme="majorHAnsi" w:cstheme="majorHAnsi"/>
        </w:rPr>
      </w:pPr>
    </w:p>
    <w:p w14:paraId="53DB03FA" w14:textId="77777777" w:rsidR="00132573" w:rsidRPr="00836EAB"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1" w:name="_Hlk14938657"/>
      <w:r w:rsidRPr="00836EAB">
        <w:rPr>
          <w:rFonts w:asciiTheme="majorHAnsi" w:hAnsiTheme="majorHAnsi" w:cstheme="majorHAnsi"/>
          <w:b/>
          <w:sz w:val="22"/>
          <w:szCs w:val="22"/>
        </w:rPr>
        <w:t xml:space="preserve">PODMIOTOWE I PRZEDMIOTOWYCH ŚRODKI DOWODOE POTWIERDZAJĄCE BRAK PODSTAW WYKLUCZENIA, SPEŁNIANIE WARUNKÓW UDZIAŁU W POSTĘPOWANIU </w:t>
      </w:r>
      <w:bookmarkStart w:id="22" w:name="_Toc489350394"/>
      <w:bookmarkStart w:id="23" w:name="_Toc515896286"/>
      <w:bookmarkStart w:id="24" w:name="_Toc40987343"/>
      <w:bookmarkStart w:id="25" w:name="_Toc51166259"/>
    </w:p>
    <w:bookmarkEnd w:id="21"/>
    <w:bookmarkEnd w:id="22"/>
    <w:bookmarkEnd w:id="23"/>
    <w:bookmarkEnd w:id="24"/>
    <w:bookmarkEnd w:id="25"/>
    <w:p w14:paraId="3C6AAE2F" w14:textId="36E13E47" w:rsidR="00132573" w:rsidRPr="00BB57C1" w:rsidRDefault="00132573" w:rsidP="004C5B80">
      <w:pPr>
        <w:numPr>
          <w:ilvl w:val="0"/>
          <w:numId w:val="12"/>
        </w:numPr>
        <w:tabs>
          <w:tab w:val="num" w:pos="709"/>
        </w:tabs>
        <w:spacing w:line="300" w:lineRule="auto"/>
        <w:ind w:left="709" w:hanging="425"/>
        <w:jc w:val="both"/>
        <w:rPr>
          <w:rFonts w:asciiTheme="majorHAnsi" w:hAnsiTheme="majorHAnsi" w:cstheme="majorHAnsi"/>
          <w:sz w:val="22"/>
          <w:szCs w:val="22"/>
        </w:rPr>
      </w:pPr>
      <w:r w:rsidRPr="00836EAB">
        <w:rPr>
          <w:rFonts w:asciiTheme="majorHAnsi" w:hAnsiTheme="majorHAnsi" w:cstheme="majorHAnsi"/>
          <w:b/>
          <w:sz w:val="22"/>
          <w:szCs w:val="22"/>
        </w:rPr>
        <w:t>Do oferty</w:t>
      </w:r>
      <w:r w:rsidRPr="00836EAB">
        <w:rPr>
          <w:rFonts w:asciiTheme="majorHAnsi" w:hAnsiTheme="majorHAnsi" w:cstheme="majorHAnsi"/>
          <w:sz w:val="22"/>
          <w:szCs w:val="22"/>
        </w:rPr>
        <w:t xml:space="preserve"> każdy Wykonawca musi dołączyć aktualne na dzień składania ofert </w:t>
      </w:r>
      <w:r w:rsidRPr="00836EAB">
        <w:rPr>
          <w:rFonts w:asciiTheme="majorHAnsi" w:hAnsiTheme="majorHAnsi" w:cstheme="majorHAnsi"/>
          <w:b/>
          <w:sz w:val="22"/>
          <w:szCs w:val="22"/>
        </w:rPr>
        <w:t>oświadczeni</w:t>
      </w:r>
      <w:bookmarkStart w:id="26" w:name="_Hlk60655299"/>
      <w:r w:rsidR="00836EAB" w:rsidRPr="00836EAB">
        <w:rPr>
          <w:rFonts w:asciiTheme="majorHAnsi" w:hAnsiTheme="majorHAnsi" w:cstheme="majorHAnsi"/>
          <w:b/>
          <w:sz w:val="22"/>
          <w:szCs w:val="22"/>
        </w:rPr>
        <w:t>e</w:t>
      </w:r>
      <w:r w:rsidRPr="00836EAB">
        <w:rPr>
          <w:rFonts w:asciiTheme="majorHAnsi" w:hAnsiTheme="majorHAnsi" w:cstheme="majorHAnsi"/>
          <w:b/>
          <w:sz w:val="22"/>
          <w:szCs w:val="22"/>
        </w:rPr>
        <w:t>,</w:t>
      </w:r>
      <w:r w:rsidRPr="00836EAB">
        <w:rPr>
          <w:rFonts w:asciiTheme="majorHAnsi" w:hAnsiTheme="majorHAnsi" w:cstheme="majorHAnsi"/>
          <w:sz w:val="22"/>
          <w:szCs w:val="22"/>
        </w:rPr>
        <w:t xml:space="preserve"> o który</w:t>
      </w:r>
      <w:r w:rsidR="00836EAB" w:rsidRPr="00836EAB">
        <w:rPr>
          <w:rFonts w:asciiTheme="majorHAnsi" w:hAnsiTheme="majorHAnsi" w:cstheme="majorHAnsi"/>
          <w:sz w:val="22"/>
          <w:szCs w:val="22"/>
        </w:rPr>
        <w:t>m</w:t>
      </w:r>
      <w:r w:rsidRPr="00836EAB">
        <w:rPr>
          <w:rFonts w:asciiTheme="majorHAnsi" w:hAnsiTheme="majorHAnsi" w:cstheme="majorHAnsi"/>
          <w:sz w:val="22"/>
          <w:szCs w:val="22"/>
        </w:rPr>
        <w:t xml:space="preserve"> mowa w art. 125 ust. 1 ustawy Pzp, o niepodleganiu wykluczeniu oraz spełnianiu warunków udziału w postępowaniu w zakresie wskazanym</w:t>
      </w:r>
      <w:bookmarkEnd w:id="26"/>
      <w:r w:rsidRPr="00836EAB">
        <w:rPr>
          <w:rFonts w:asciiTheme="majorHAnsi" w:hAnsiTheme="majorHAnsi" w:cstheme="majorHAnsi"/>
          <w:sz w:val="22"/>
          <w:szCs w:val="22"/>
        </w:rPr>
        <w:t xml:space="preserve"> </w:t>
      </w:r>
      <w:r w:rsidR="00836EAB" w:rsidRPr="00836EAB">
        <w:rPr>
          <w:rFonts w:asciiTheme="majorHAnsi" w:hAnsiTheme="majorHAnsi" w:cstheme="majorHAnsi"/>
          <w:sz w:val="22"/>
          <w:szCs w:val="22"/>
        </w:rPr>
        <w:t>w załączniku nr 2</w:t>
      </w:r>
      <w:r w:rsidRPr="00836EAB">
        <w:rPr>
          <w:rFonts w:asciiTheme="majorHAnsi" w:hAnsiTheme="majorHAnsi" w:cstheme="majorHAnsi"/>
          <w:sz w:val="22"/>
          <w:szCs w:val="22"/>
        </w:rPr>
        <w:t xml:space="preserve"> do SWZ. Informacje zawarte w </w:t>
      </w:r>
      <w:r w:rsidR="00836EAB" w:rsidRPr="00836EAB">
        <w:rPr>
          <w:rFonts w:asciiTheme="majorHAnsi" w:hAnsiTheme="majorHAnsi" w:cstheme="majorHAnsi"/>
          <w:sz w:val="22"/>
          <w:szCs w:val="22"/>
        </w:rPr>
        <w:t>oświadczeniu</w:t>
      </w:r>
      <w:r w:rsidRPr="00836EAB">
        <w:rPr>
          <w:rFonts w:asciiTheme="majorHAnsi" w:hAnsiTheme="majorHAnsi" w:cstheme="majorHAnsi"/>
          <w:sz w:val="22"/>
          <w:szCs w:val="22"/>
        </w:rPr>
        <w:t xml:space="preserve"> będą stanowić dowód potwierdzający brak podstaw wykluczenia, spełnianie warunków udziału w postępowaniu </w:t>
      </w:r>
      <w:r w:rsidRPr="00BB57C1">
        <w:rPr>
          <w:rFonts w:asciiTheme="majorHAnsi" w:hAnsiTheme="majorHAnsi" w:cstheme="majorHAnsi"/>
          <w:sz w:val="22"/>
          <w:szCs w:val="22"/>
        </w:rPr>
        <w:t>lub kryteriów selekcji, tymczasowo zastępujący wymagane przez zamawiającego podmiotowe środki dowodowe.</w:t>
      </w:r>
    </w:p>
    <w:p w14:paraId="63A914EB" w14:textId="77777777" w:rsidR="00132573" w:rsidRPr="00BB57C1" w:rsidRDefault="00132573" w:rsidP="004C5B80">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BB57C1" w:rsidRDefault="00132573" w:rsidP="004C5B80">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697672"/>
      <w:r w:rsidRPr="00BB57C1">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02204A" w:rsidRDefault="00132573" w:rsidP="004C5B80">
      <w:pPr>
        <w:numPr>
          <w:ilvl w:val="0"/>
          <w:numId w:val="12"/>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BB57C1">
        <w:rPr>
          <w:rFonts w:asciiTheme="majorHAnsi" w:hAnsiTheme="majorHAnsi" w:cstheme="majorHAnsi"/>
          <w:sz w:val="22"/>
          <w:szCs w:val="22"/>
        </w:rPr>
        <w:t xml:space="preserve">W rozdziale VIII SWZ opisano wymagania w przypadku powoływania się na zasoby podmiotu </w:t>
      </w:r>
      <w:r w:rsidRPr="0002204A">
        <w:rPr>
          <w:rFonts w:asciiTheme="majorHAnsi" w:hAnsiTheme="majorHAnsi" w:cstheme="majorHAnsi"/>
          <w:sz w:val="22"/>
          <w:szCs w:val="22"/>
        </w:rPr>
        <w:t>udostepniającego zasoby</w:t>
      </w:r>
      <w:bookmarkStart w:id="29" w:name="_Hlk60663602"/>
      <w:bookmarkEnd w:id="28"/>
      <w:r w:rsidRPr="0002204A">
        <w:rPr>
          <w:rFonts w:asciiTheme="majorHAnsi" w:hAnsiTheme="majorHAnsi" w:cstheme="majorHAnsi"/>
          <w:sz w:val="22"/>
          <w:szCs w:val="22"/>
        </w:rPr>
        <w:t>.</w:t>
      </w:r>
    </w:p>
    <w:bookmarkEnd w:id="29"/>
    <w:p w14:paraId="048681F4" w14:textId="336F160B" w:rsidR="00132573" w:rsidRPr="0002204A" w:rsidRDefault="00132573" w:rsidP="004C5B80">
      <w:pPr>
        <w:numPr>
          <w:ilvl w:val="0"/>
          <w:numId w:val="12"/>
        </w:numPr>
        <w:spacing w:line="300" w:lineRule="auto"/>
        <w:ind w:left="709"/>
        <w:jc w:val="both"/>
        <w:rPr>
          <w:rFonts w:asciiTheme="majorHAnsi" w:hAnsiTheme="majorHAnsi" w:cstheme="majorHAnsi"/>
          <w:b/>
          <w:sz w:val="22"/>
          <w:szCs w:val="22"/>
        </w:rPr>
      </w:pPr>
      <w:r w:rsidRPr="0002204A">
        <w:rPr>
          <w:rFonts w:asciiTheme="majorHAnsi" w:hAnsiTheme="majorHAnsi" w:cstheme="majorHAnsi"/>
          <w:sz w:val="22"/>
          <w:szCs w:val="22"/>
        </w:rPr>
        <w:t>Zamawiający nie wymaga s</w:t>
      </w:r>
      <w:r w:rsidR="0002204A" w:rsidRPr="0002204A">
        <w:rPr>
          <w:rFonts w:asciiTheme="majorHAnsi" w:hAnsiTheme="majorHAnsi" w:cstheme="majorHAnsi"/>
          <w:sz w:val="22"/>
          <w:szCs w:val="22"/>
        </w:rPr>
        <w:t>kładania przedmiotowych środków.</w:t>
      </w:r>
    </w:p>
    <w:p w14:paraId="67C6700F" w14:textId="77777777" w:rsidR="00132573" w:rsidRPr="00836EAB" w:rsidRDefault="00132573" w:rsidP="004C5B80">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BB57C1">
        <w:rPr>
          <w:rFonts w:asciiTheme="majorHAnsi" w:hAnsiTheme="majorHAnsi" w:cstheme="majorHAnsi"/>
          <w:sz w:val="22"/>
          <w:szCs w:val="22"/>
        </w:rPr>
        <w:t xml:space="preserve">Zamawiający przed wyborem najkorzystniejszej oferty, w wyznaczonym terminie, </w:t>
      </w:r>
      <w:r w:rsidRPr="00BB57C1">
        <w:rPr>
          <w:rFonts w:asciiTheme="majorHAnsi" w:hAnsiTheme="majorHAnsi" w:cstheme="majorHAnsi"/>
          <w:b/>
          <w:sz w:val="22"/>
          <w:szCs w:val="22"/>
        </w:rPr>
        <w:t xml:space="preserve">wezwie </w:t>
      </w:r>
      <w:r w:rsidRPr="00836EAB">
        <w:rPr>
          <w:rFonts w:asciiTheme="majorHAnsi" w:hAnsiTheme="majorHAnsi" w:cstheme="majorHAnsi"/>
          <w:b/>
          <w:sz w:val="22"/>
          <w:szCs w:val="22"/>
        </w:rPr>
        <w:t>Wykonawcę,</w:t>
      </w:r>
      <w:r w:rsidRPr="00836EAB">
        <w:rPr>
          <w:rFonts w:asciiTheme="majorHAnsi" w:hAnsiTheme="majorHAnsi" w:cstheme="majorHAnsi"/>
          <w:sz w:val="22"/>
          <w:szCs w:val="22"/>
        </w:rPr>
        <w:t xml:space="preserve"> którego </w:t>
      </w:r>
      <w:r w:rsidRPr="00836EAB">
        <w:rPr>
          <w:rFonts w:asciiTheme="majorHAnsi" w:hAnsiTheme="majorHAnsi" w:cstheme="majorHAnsi"/>
          <w:b/>
          <w:sz w:val="22"/>
          <w:szCs w:val="22"/>
        </w:rPr>
        <w:t>oferta została najwyżej ocenioną</w:t>
      </w:r>
      <w:r w:rsidRPr="00836EAB">
        <w:rPr>
          <w:rFonts w:asciiTheme="majorHAnsi" w:hAnsiTheme="majorHAnsi" w:cstheme="majorHAnsi"/>
          <w:sz w:val="22"/>
          <w:szCs w:val="22"/>
        </w:rPr>
        <w:t xml:space="preserve"> w danej części, do złożenia, aktualnych na dzień złożenia następujących </w:t>
      </w:r>
      <w:r w:rsidRPr="00836EAB">
        <w:rPr>
          <w:rFonts w:asciiTheme="majorHAnsi" w:hAnsiTheme="majorHAnsi" w:cstheme="majorHAnsi"/>
          <w:b/>
          <w:sz w:val="22"/>
          <w:szCs w:val="22"/>
        </w:rPr>
        <w:t>podmiotowych środków dowodowych:</w:t>
      </w:r>
    </w:p>
    <w:p w14:paraId="42C5D5CD" w14:textId="77777777" w:rsidR="00132573" w:rsidRPr="00836EAB" w:rsidRDefault="00132573" w:rsidP="00132573">
      <w:pPr>
        <w:spacing w:line="300" w:lineRule="auto"/>
        <w:ind w:left="709"/>
        <w:jc w:val="both"/>
        <w:rPr>
          <w:rFonts w:asciiTheme="majorHAnsi" w:hAnsiTheme="majorHAnsi" w:cstheme="majorHAnsi"/>
          <w:sz w:val="22"/>
          <w:szCs w:val="22"/>
          <w:u w:val="single"/>
        </w:rPr>
      </w:pPr>
      <w:r w:rsidRPr="00836EAB">
        <w:rPr>
          <w:rFonts w:asciiTheme="majorHAnsi" w:hAnsiTheme="majorHAnsi" w:cstheme="majorHAnsi"/>
          <w:sz w:val="22"/>
          <w:szCs w:val="22"/>
          <w:u w:val="single"/>
        </w:rPr>
        <w:t xml:space="preserve">W celu wykazania braku podstaw do wykluczenia </w:t>
      </w:r>
    </w:p>
    <w:p w14:paraId="3AA7F7F5" w14:textId="77777777" w:rsidR="00132573" w:rsidRPr="00836EAB" w:rsidRDefault="00132573" w:rsidP="004C5B80">
      <w:pPr>
        <w:numPr>
          <w:ilvl w:val="0"/>
          <w:numId w:val="40"/>
        </w:numPr>
        <w:tabs>
          <w:tab w:val="left" w:pos="1134"/>
        </w:tabs>
        <w:spacing w:line="300" w:lineRule="auto"/>
        <w:ind w:left="1134" w:hanging="425"/>
        <w:jc w:val="both"/>
        <w:rPr>
          <w:rFonts w:asciiTheme="majorHAnsi" w:hAnsiTheme="majorHAnsi" w:cstheme="majorHAnsi"/>
          <w:bCs w:val="0"/>
          <w:sz w:val="22"/>
          <w:szCs w:val="22"/>
        </w:rPr>
      </w:pPr>
      <w:bookmarkStart w:id="30" w:name="_Hlk60656154"/>
      <w:bookmarkStart w:id="31" w:name="_Hlk61345947"/>
      <w:r w:rsidRPr="00836EAB">
        <w:rPr>
          <w:rFonts w:asciiTheme="majorHAnsi" w:hAnsiTheme="majorHAnsi" w:cstheme="majorHAnsi"/>
          <w:b/>
          <w:sz w:val="22"/>
          <w:szCs w:val="22"/>
        </w:rPr>
        <w:t>odpis lub informacja z Krajowego Rejestru Sądowego lub z Centralnej Ewidencji i Informacji o Działalności Gospodarczej</w:t>
      </w:r>
      <w:r w:rsidRPr="00836EAB">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30"/>
    <w:bookmarkEnd w:id="31"/>
    <w:p w14:paraId="7D6A9507" w14:textId="77777777" w:rsidR="00132573" w:rsidRPr="00836EAB" w:rsidRDefault="00132573" w:rsidP="004C5B80">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b/>
          <w:sz w:val="22"/>
          <w:szCs w:val="22"/>
        </w:rPr>
        <w:t>WYKONAWCA ZAGRANICZNY</w:t>
      </w:r>
      <w:r w:rsidRPr="00BB57C1">
        <w:rPr>
          <w:rFonts w:asciiTheme="majorHAnsi" w:hAnsiTheme="majorHAnsi" w:cstheme="majorHAnsi"/>
          <w:sz w:val="22"/>
          <w:szCs w:val="22"/>
        </w:rPr>
        <w:t>. Jeżeli Wykonawca ma siedzibę lub miejsce zamieszkania poza terytorium Rzeczypospolitej Polskiej:</w:t>
      </w:r>
    </w:p>
    <w:p w14:paraId="7CE41FA8" w14:textId="3BB27BAA" w:rsidR="00132573" w:rsidRPr="009518AB" w:rsidRDefault="00132573" w:rsidP="004C5B80">
      <w:pPr>
        <w:numPr>
          <w:ilvl w:val="0"/>
          <w:numId w:val="45"/>
        </w:numPr>
        <w:tabs>
          <w:tab w:val="left" w:pos="1134"/>
        </w:tabs>
        <w:spacing w:line="300" w:lineRule="auto"/>
        <w:jc w:val="both"/>
        <w:rPr>
          <w:rFonts w:asciiTheme="majorHAnsi" w:hAnsiTheme="majorHAnsi" w:cstheme="majorHAnsi"/>
          <w:sz w:val="22"/>
          <w:szCs w:val="22"/>
        </w:rPr>
      </w:pPr>
      <w:r w:rsidRPr="00836EAB">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w:t>
      </w:r>
      <w:r w:rsidRPr="00836EAB">
        <w:rPr>
          <w:rFonts w:asciiTheme="majorHAnsi" w:hAnsiTheme="majorHAnsi" w:cstheme="majorHAnsi"/>
          <w:sz w:val="22"/>
          <w:szCs w:val="22"/>
        </w:rPr>
        <w:lastRenderedPageBreak/>
        <w:t xml:space="preserve">odpowiednio, że nie otwarto jego likwidacji, nie ogłoszono upadłości, jego aktywami nie zarządza likwidator lub sąd, nie zawarł układu z wierzycielami, jego </w:t>
      </w:r>
      <w:r w:rsidRPr="009518AB">
        <w:rPr>
          <w:rFonts w:asciiTheme="majorHAnsi" w:hAnsiTheme="majorHAnsi" w:cstheme="majorHAnsi"/>
          <w:sz w:val="22"/>
          <w:szCs w:val="22"/>
        </w:rPr>
        <w:t xml:space="preserve">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3A0C766" w14:textId="23525638" w:rsidR="009518AB" w:rsidRPr="00836EAB" w:rsidRDefault="0010356A" w:rsidP="004C5B80">
      <w:pPr>
        <w:numPr>
          <w:ilvl w:val="0"/>
          <w:numId w:val="45"/>
        </w:numPr>
        <w:tabs>
          <w:tab w:val="left" w:pos="774"/>
        </w:tabs>
        <w:spacing w:line="300" w:lineRule="auto"/>
        <w:ind w:left="851"/>
        <w:jc w:val="both"/>
        <w:rPr>
          <w:rFonts w:asciiTheme="majorHAnsi" w:hAnsiTheme="majorHAnsi" w:cstheme="majorHAnsi"/>
          <w:sz w:val="22"/>
          <w:szCs w:val="22"/>
        </w:rPr>
      </w:pPr>
      <w:r w:rsidRPr="00836EAB">
        <w:rPr>
          <w:rFonts w:asciiTheme="majorHAnsi" w:hAnsiTheme="majorHAnsi" w:cstheme="majorHAnsi"/>
          <w:sz w:val="22"/>
          <w:szCs w:val="22"/>
        </w:rPr>
        <w:t>j</w:t>
      </w:r>
      <w:r w:rsidR="009518AB" w:rsidRPr="00836EAB">
        <w:rPr>
          <w:rFonts w:asciiTheme="majorHAnsi" w:hAnsiTheme="majorHAnsi" w:cstheme="majorHAnsi"/>
          <w:sz w:val="22"/>
          <w:szCs w:val="22"/>
        </w:rPr>
        <w:t xml:space="preserve">eżeli w kraju, w którym wykonawca ma siedzibę lub miejsce zamieszkania lub miejsce zamieszkania ma osoba, której dokument dotyczy, nie wydaje </w:t>
      </w:r>
      <w:r w:rsidR="003679B1" w:rsidRPr="00836EAB">
        <w:rPr>
          <w:rFonts w:asciiTheme="majorHAnsi" w:hAnsiTheme="majorHAnsi" w:cstheme="majorHAnsi"/>
          <w:sz w:val="22"/>
          <w:szCs w:val="22"/>
        </w:rPr>
        <w:t xml:space="preserve">się dokumentów, o których mowa </w:t>
      </w:r>
      <w:r w:rsidR="009518AB" w:rsidRPr="00836EAB">
        <w:rPr>
          <w:rFonts w:asciiTheme="majorHAnsi" w:hAnsiTheme="majorHAnsi" w:cstheme="majorHAnsi"/>
          <w:sz w:val="22"/>
          <w:szCs w:val="22"/>
        </w:rPr>
        <w:t xml:space="preserve"> </w:t>
      </w:r>
      <w:r w:rsidR="003679B1" w:rsidRPr="00836EAB">
        <w:rPr>
          <w:rFonts w:asciiTheme="majorHAnsi" w:hAnsiTheme="majorHAnsi" w:cstheme="majorHAnsi"/>
          <w:sz w:val="22"/>
          <w:szCs w:val="22"/>
        </w:rPr>
        <w:t xml:space="preserve">w pkt. 6 lit. „a”, </w:t>
      </w:r>
      <w:r w:rsidR="009518AB" w:rsidRPr="00836EAB">
        <w:rPr>
          <w:rFonts w:asciiTheme="majorHAnsi" w:hAnsiTheme="majorHAnsi" w:cstheme="majorHAnsi"/>
          <w:sz w:val="22"/>
          <w:szCs w:val="22"/>
        </w:rPr>
        <w:t>lub gdy dokumenty te nie odnoszą się do wszystkich przypadków, o których mowa w art. 108 ust. 1 pkt 1, 2 i 4, art. 109 ust. 1 pkt 1, 2 lit. a i b oraz pkt 3 ustawy</w:t>
      </w:r>
      <w:r w:rsidR="003679B1" w:rsidRPr="00836EAB">
        <w:rPr>
          <w:rFonts w:asciiTheme="majorHAnsi" w:hAnsiTheme="majorHAnsi" w:cstheme="majorHAnsi"/>
          <w:sz w:val="22"/>
          <w:szCs w:val="22"/>
        </w:rPr>
        <w:t xml:space="preserve"> Pzp</w:t>
      </w:r>
      <w:r w:rsidR="009518AB" w:rsidRPr="00836EAB">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w:t>
      </w:r>
      <w:r w:rsidR="003679B1" w:rsidRPr="00836EAB">
        <w:rPr>
          <w:rFonts w:asciiTheme="majorHAnsi" w:hAnsiTheme="majorHAnsi" w:cstheme="majorHAnsi"/>
          <w:sz w:val="22"/>
          <w:szCs w:val="22"/>
        </w:rPr>
        <w:t xml:space="preserve"> której dokument miał dotyczyć</w:t>
      </w:r>
      <w:r w:rsidR="009518AB" w:rsidRPr="00836EAB">
        <w:rPr>
          <w:rFonts w:asciiTheme="majorHAnsi" w:hAnsiTheme="majorHAnsi" w:cstheme="majorHAnsi"/>
          <w:sz w:val="22"/>
          <w:szCs w:val="22"/>
        </w:rPr>
        <w:t>;</w:t>
      </w:r>
    </w:p>
    <w:p w14:paraId="3B909757" w14:textId="77777777" w:rsidR="00132573" w:rsidRPr="00BB57C1" w:rsidRDefault="00132573" w:rsidP="004C5B80">
      <w:pPr>
        <w:numPr>
          <w:ilvl w:val="0"/>
          <w:numId w:val="12"/>
        </w:numPr>
        <w:tabs>
          <w:tab w:val="num" w:pos="709"/>
        </w:tabs>
        <w:spacing w:line="300" w:lineRule="auto"/>
        <w:ind w:left="709" w:hanging="425"/>
        <w:jc w:val="both"/>
        <w:rPr>
          <w:rFonts w:asciiTheme="majorHAnsi" w:hAnsiTheme="majorHAnsi" w:cstheme="majorHAnsi"/>
          <w:sz w:val="22"/>
          <w:szCs w:val="22"/>
        </w:rPr>
      </w:pPr>
      <w:bookmarkStart w:id="32" w:name="_Hlk61705471"/>
      <w:r w:rsidRPr="00BB57C1">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2"/>
      <w:r w:rsidRPr="00BB57C1">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BB57C1" w:rsidRDefault="00132573" w:rsidP="00132573">
      <w:pPr>
        <w:spacing w:line="300" w:lineRule="auto"/>
        <w:jc w:val="both"/>
        <w:rPr>
          <w:rFonts w:asciiTheme="majorHAnsi" w:hAnsiTheme="majorHAnsi" w:cstheme="majorHAnsi"/>
          <w:sz w:val="22"/>
          <w:szCs w:val="22"/>
        </w:rPr>
      </w:pPr>
    </w:p>
    <w:p w14:paraId="77DA115A"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3" w:name="_Hlk14675716"/>
      <w:r w:rsidRPr="00BB57C1">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3"/>
    <w:p w14:paraId="03D897FE" w14:textId="77777777" w:rsidR="00132573" w:rsidRPr="00836EAB" w:rsidRDefault="00132573" w:rsidP="004C5B80">
      <w:pPr>
        <w:numPr>
          <w:ilvl w:val="0"/>
          <w:numId w:val="25"/>
        </w:numPr>
        <w:tabs>
          <w:tab w:val="num" w:pos="709"/>
        </w:tabs>
        <w:spacing w:line="300" w:lineRule="auto"/>
        <w:ind w:left="709" w:hanging="425"/>
        <w:jc w:val="both"/>
        <w:rPr>
          <w:rFonts w:asciiTheme="majorHAnsi" w:hAnsiTheme="majorHAnsi" w:cstheme="majorHAnsi"/>
          <w:sz w:val="22"/>
          <w:szCs w:val="22"/>
        </w:rPr>
      </w:pPr>
      <w:r w:rsidRPr="00836EAB">
        <w:rPr>
          <w:rFonts w:asciiTheme="majorHAnsi" w:hAnsiTheme="majorHAnsi" w:cstheme="majorHAnsi"/>
          <w:sz w:val="22"/>
          <w:szCs w:val="22"/>
        </w:rPr>
        <w:t xml:space="preserve">Zamawiający dopuszcza udział </w:t>
      </w:r>
      <w:r w:rsidRPr="00836EAB">
        <w:rPr>
          <w:rFonts w:asciiTheme="majorHAnsi" w:hAnsiTheme="majorHAnsi" w:cstheme="majorHAnsi"/>
          <w:b/>
          <w:sz w:val="22"/>
          <w:szCs w:val="22"/>
        </w:rPr>
        <w:t>podwykonawców</w:t>
      </w:r>
      <w:r w:rsidRPr="00836EAB">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77777777" w:rsidR="00132573" w:rsidRPr="00BB57C1" w:rsidRDefault="00132573" w:rsidP="004C5B80">
      <w:pPr>
        <w:numPr>
          <w:ilvl w:val="0"/>
          <w:numId w:val="25"/>
        </w:numPr>
        <w:tabs>
          <w:tab w:val="num" w:pos="709"/>
        </w:tabs>
        <w:spacing w:line="300" w:lineRule="auto"/>
        <w:ind w:left="709" w:hanging="425"/>
        <w:jc w:val="both"/>
        <w:rPr>
          <w:rFonts w:asciiTheme="majorHAnsi" w:hAnsiTheme="majorHAnsi" w:cstheme="majorHAnsi"/>
          <w:sz w:val="22"/>
          <w:szCs w:val="22"/>
        </w:rPr>
      </w:pPr>
      <w:r w:rsidRPr="00836EAB">
        <w:rPr>
          <w:rFonts w:asciiTheme="majorHAnsi" w:hAnsiTheme="majorHAnsi" w:cstheme="majorHAnsi"/>
          <w:sz w:val="22"/>
          <w:szCs w:val="22"/>
        </w:rPr>
        <w:t xml:space="preserve">Zamawiający </w:t>
      </w:r>
      <w:r w:rsidRPr="00836EAB">
        <w:rPr>
          <w:rFonts w:asciiTheme="majorHAnsi" w:hAnsiTheme="majorHAnsi" w:cstheme="majorHAnsi"/>
          <w:b/>
          <w:sz w:val="22"/>
          <w:szCs w:val="22"/>
        </w:rPr>
        <w:t>żąda</w:t>
      </w:r>
      <w:r w:rsidRPr="00836EAB">
        <w:rPr>
          <w:rFonts w:asciiTheme="majorHAnsi" w:hAnsiTheme="majorHAnsi" w:cstheme="majorHAnsi"/>
          <w:sz w:val="22"/>
          <w:szCs w:val="22"/>
        </w:rPr>
        <w:t xml:space="preserve"> </w:t>
      </w:r>
      <w:bookmarkStart w:id="34" w:name="_Hlk61708228"/>
      <w:r w:rsidRPr="00836EAB">
        <w:rPr>
          <w:rFonts w:asciiTheme="majorHAnsi" w:hAnsiTheme="majorHAnsi" w:cstheme="majorHAnsi"/>
          <w:sz w:val="22"/>
          <w:szCs w:val="22"/>
        </w:rPr>
        <w:t xml:space="preserve">wskazania przez Wykonawcę w </w:t>
      </w:r>
      <w:r w:rsidRPr="00BB57C1">
        <w:rPr>
          <w:rFonts w:asciiTheme="majorHAnsi" w:hAnsiTheme="majorHAnsi" w:cstheme="majorHAnsi"/>
          <w:sz w:val="22"/>
          <w:szCs w:val="22"/>
        </w:rPr>
        <w:t xml:space="preserve">formularzu ofertowym części zamówienia, której wykonanie powierzy podwykonawcom (o ile są znani) oraz podał (o ile są mu wiadome na tym etapie) nazwy (firmy) tych podwykonawców </w:t>
      </w:r>
      <w:bookmarkEnd w:id="34"/>
    </w:p>
    <w:p w14:paraId="6A775CA1" w14:textId="7CDD98D5" w:rsidR="00132573" w:rsidRPr="00356EE2" w:rsidRDefault="00132573" w:rsidP="004C5B80">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nie będzie weryfikował podwykonawców pod kątem braku istnienia podstaw do </w:t>
      </w:r>
      <w:r w:rsidRPr="00356EE2">
        <w:rPr>
          <w:rFonts w:asciiTheme="majorHAnsi" w:hAnsiTheme="majorHAnsi" w:cstheme="majorHAnsi"/>
          <w:sz w:val="22"/>
          <w:szCs w:val="22"/>
        </w:rPr>
        <w:t>wykluczenia</w:t>
      </w:r>
      <w:r w:rsidR="00836EAB" w:rsidRPr="00356EE2">
        <w:rPr>
          <w:rFonts w:asciiTheme="majorHAnsi" w:hAnsiTheme="majorHAnsi" w:cstheme="majorHAnsi"/>
          <w:sz w:val="22"/>
          <w:szCs w:val="22"/>
        </w:rPr>
        <w:t>.</w:t>
      </w:r>
    </w:p>
    <w:p w14:paraId="00297C49" w14:textId="77777777" w:rsidR="00132573" w:rsidRPr="00BB57C1" w:rsidRDefault="00132573" w:rsidP="004C5B80">
      <w:pPr>
        <w:numPr>
          <w:ilvl w:val="0"/>
          <w:numId w:val="2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BB57C1" w:rsidRDefault="00132573" w:rsidP="004C5B80">
      <w:pPr>
        <w:numPr>
          <w:ilvl w:val="0"/>
          <w:numId w:val="2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BB57C1" w:rsidRDefault="00132573" w:rsidP="004C5B80">
      <w:pPr>
        <w:numPr>
          <w:ilvl w:val="0"/>
          <w:numId w:val="2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BB57C1" w:rsidRDefault="00132573" w:rsidP="004C5B80">
      <w:pPr>
        <w:numPr>
          <w:ilvl w:val="0"/>
          <w:numId w:val="2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BB57C1" w:rsidRDefault="00132573" w:rsidP="00132573">
      <w:pPr>
        <w:spacing w:line="300" w:lineRule="auto"/>
        <w:jc w:val="both"/>
        <w:rPr>
          <w:rFonts w:asciiTheme="majorHAnsi" w:hAnsiTheme="majorHAnsi" w:cstheme="majorHAnsi"/>
          <w:sz w:val="22"/>
          <w:szCs w:val="22"/>
        </w:rPr>
      </w:pPr>
    </w:p>
    <w:p w14:paraId="583FD151"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INFORMACJA DLA WYKONAWCÓW WSPÓLNIE UBIEGAJĄCYCH SIĘ O UDZIELENIE ZAMÓWIENIA (NP. SPÓŁKI CYWILNE, KONSORCJA)</w:t>
      </w:r>
    </w:p>
    <w:p w14:paraId="234DFB93" w14:textId="7D83BB0F" w:rsidR="00132573" w:rsidRPr="00BB57C1" w:rsidRDefault="00132573" w:rsidP="004C5B80">
      <w:pPr>
        <w:numPr>
          <w:ilvl w:val="0"/>
          <w:numId w:val="3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 udzielenie zamówienia publicznego Wykonawcy mogą się ubiegać wspólnie. W takim przypadku Wykonawcy zobowiązani są </w:t>
      </w:r>
      <w:r w:rsidRPr="00BB57C1">
        <w:rPr>
          <w:rFonts w:asciiTheme="majorHAnsi" w:hAnsiTheme="majorHAnsi" w:cstheme="majorHAnsi"/>
          <w:b/>
          <w:sz w:val="22"/>
          <w:szCs w:val="22"/>
        </w:rPr>
        <w:t>ustanowić pełnomocnika</w:t>
      </w:r>
      <w:r w:rsidRPr="00BB57C1">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3B02AC">
        <w:rPr>
          <w:rFonts w:asciiTheme="majorHAnsi" w:hAnsiTheme="majorHAnsi" w:cstheme="majorHAnsi"/>
          <w:sz w:val="22"/>
          <w:szCs w:val="22"/>
          <w:u w:val="single"/>
        </w:rPr>
        <w:t>Pełn</w:t>
      </w:r>
      <w:r w:rsidR="0041004C">
        <w:rPr>
          <w:rFonts w:asciiTheme="majorHAnsi" w:hAnsiTheme="majorHAnsi" w:cstheme="majorHAnsi"/>
          <w:sz w:val="22"/>
          <w:szCs w:val="22"/>
          <w:u w:val="single"/>
        </w:rPr>
        <w:t>omocnictwo należy złożyć wraz z </w:t>
      </w:r>
      <w:r w:rsidRPr="003B02AC">
        <w:rPr>
          <w:rFonts w:asciiTheme="majorHAnsi" w:hAnsiTheme="majorHAnsi" w:cstheme="majorHAnsi"/>
          <w:sz w:val="22"/>
          <w:szCs w:val="22"/>
          <w:u w:val="single"/>
        </w:rPr>
        <w:t>ofertą.</w:t>
      </w:r>
    </w:p>
    <w:p w14:paraId="01B90681" w14:textId="2056C303" w:rsidR="00132573" w:rsidRPr="00BB57C1" w:rsidRDefault="00132573" w:rsidP="004C5B80">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Żaden z Wykonawców wspólnie </w:t>
      </w:r>
      <w:r w:rsidRPr="00836EAB">
        <w:rPr>
          <w:rFonts w:asciiTheme="majorHAnsi" w:hAnsiTheme="majorHAnsi" w:cstheme="majorHAnsi"/>
          <w:sz w:val="22"/>
          <w:szCs w:val="22"/>
        </w:rPr>
        <w:t xml:space="preserve">ubiegających się o udzielenie zamówienia nie może podlegać wykluczeniu z postępowania na podstawie przesłanek wskazanych w rozdziale VI pkt 1–2 i 7 SWZ. W związku z powyższym </w:t>
      </w:r>
      <w:r w:rsidRPr="00836EAB">
        <w:rPr>
          <w:rFonts w:asciiTheme="majorHAnsi" w:hAnsiTheme="majorHAnsi" w:cstheme="majorHAnsi"/>
          <w:b/>
          <w:sz w:val="22"/>
          <w:szCs w:val="22"/>
        </w:rPr>
        <w:t xml:space="preserve">każdy z Wykonawców (odrębnie) składa oświadczenie dotyczące przesłanek wykluczenia z postępowania </w:t>
      </w:r>
      <w:r w:rsidRPr="00836EAB">
        <w:rPr>
          <w:rFonts w:asciiTheme="majorHAnsi" w:hAnsiTheme="majorHAnsi" w:cstheme="majorHAnsi"/>
          <w:sz w:val="22"/>
          <w:szCs w:val="22"/>
        </w:rPr>
        <w:t>(wzór oświadczenia – załącznik nr 2 do SWZ)</w:t>
      </w:r>
      <w:r w:rsidR="00836EAB" w:rsidRPr="00836EAB">
        <w:rPr>
          <w:rFonts w:asciiTheme="majorHAnsi" w:hAnsiTheme="majorHAnsi" w:cstheme="majorHAnsi"/>
          <w:sz w:val="22"/>
          <w:szCs w:val="22"/>
        </w:rPr>
        <w:t>.</w:t>
      </w:r>
    </w:p>
    <w:p w14:paraId="323B3D02" w14:textId="77777777" w:rsidR="00132573" w:rsidRPr="00BB57C1" w:rsidRDefault="00132573" w:rsidP="00132573">
      <w:pPr>
        <w:shd w:val="clear" w:color="auto" w:fill="FFFFFF"/>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00489879" w14:textId="6EAA48A3" w:rsidR="00132573" w:rsidRPr="00836EAB" w:rsidRDefault="00132573" w:rsidP="004C5B80">
      <w:pPr>
        <w:numPr>
          <w:ilvl w:val="0"/>
          <w:numId w:val="31"/>
        </w:numPr>
        <w:tabs>
          <w:tab w:val="num" w:pos="709"/>
        </w:tabs>
        <w:spacing w:line="300" w:lineRule="auto"/>
        <w:ind w:left="709" w:hanging="425"/>
        <w:jc w:val="both"/>
        <w:rPr>
          <w:rFonts w:asciiTheme="majorHAnsi" w:hAnsiTheme="majorHAnsi" w:cstheme="majorHAnsi"/>
          <w:sz w:val="22"/>
          <w:szCs w:val="22"/>
        </w:rPr>
      </w:pPr>
      <w:bookmarkStart w:id="35" w:name="_Hlk60654669"/>
      <w:r w:rsidRPr="00BB57C1">
        <w:rPr>
          <w:rFonts w:asciiTheme="majorHAnsi" w:hAnsiTheme="majorHAnsi" w:cstheme="majorHAnsi"/>
          <w:sz w:val="22"/>
          <w:szCs w:val="22"/>
        </w:rPr>
        <w:t xml:space="preserve">W przypadku wspólnego ubiegania się o zamówienie przez Wykonawców, są oni zobowiązani, na </w:t>
      </w:r>
      <w:r w:rsidRPr="00836EAB">
        <w:rPr>
          <w:rFonts w:asciiTheme="majorHAnsi" w:hAnsiTheme="majorHAnsi" w:cstheme="majorHAnsi"/>
          <w:sz w:val="22"/>
          <w:szCs w:val="22"/>
        </w:rPr>
        <w:t>wezwanie Zamawiającego</w:t>
      </w:r>
      <w:bookmarkEnd w:id="35"/>
      <w:r w:rsidRPr="00836EAB">
        <w:rPr>
          <w:rFonts w:asciiTheme="majorHAnsi" w:hAnsiTheme="majorHAnsi" w:cstheme="majorHAnsi"/>
          <w:sz w:val="22"/>
          <w:szCs w:val="22"/>
        </w:rPr>
        <w:t>, do złożenia dokumentów i oświadczeń, o których mowa w rozdziale VII pkt 6 SWZ,</w:t>
      </w:r>
      <w:r w:rsidR="00836EAB" w:rsidRPr="00836EAB">
        <w:rPr>
          <w:rFonts w:asciiTheme="majorHAnsi" w:hAnsiTheme="majorHAnsi" w:cstheme="majorHAnsi"/>
          <w:sz w:val="22"/>
          <w:szCs w:val="22"/>
        </w:rPr>
        <w:t xml:space="preserve"> przy czym </w:t>
      </w:r>
      <w:r w:rsidRPr="00836EAB">
        <w:rPr>
          <w:rFonts w:asciiTheme="majorHAnsi" w:hAnsiTheme="majorHAnsi" w:cstheme="majorHAnsi"/>
          <w:sz w:val="22"/>
          <w:szCs w:val="22"/>
        </w:rPr>
        <w:t>dokumenty i oświadczenia, o których mowa w rozdziale VII pkt 6 lit. „a” SWZ składa każdy z nich;</w:t>
      </w:r>
    </w:p>
    <w:p w14:paraId="4425D5FA" w14:textId="0BB7900A" w:rsidR="00132573" w:rsidRPr="00BB57C1" w:rsidRDefault="00132573" w:rsidP="004C5B80">
      <w:pPr>
        <w:numPr>
          <w:ilvl w:val="0"/>
          <w:numId w:val="31"/>
        </w:numPr>
        <w:spacing w:line="300" w:lineRule="auto"/>
        <w:ind w:left="709"/>
        <w:contextualSpacing/>
        <w:jc w:val="both"/>
        <w:rPr>
          <w:rFonts w:asciiTheme="majorHAnsi" w:hAnsiTheme="majorHAnsi" w:cstheme="majorHAnsi"/>
          <w:sz w:val="22"/>
          <w:szCs w:val="22"/>
        </w:rPr>
      </w:pPr>
      <w:r w:rsidRPr="00836EAB">
        <w:rPr>
          <w:rFonts w:asciiTheme="majorHAnsi" w:hAnsiTheme="majorHAnsi" w:cstheme="majorHAnsi"/>
          <w:sz w:val="22"/>
          <w:szCs w:val="22"/>
        </w:rPr>
        <w:t xml:space="preserve">W przypadku wspólnego ubiegania się o zamówienie przez Wykonawców, Zamawiający przed podpisaniem umowy może zażądać kopii </w:t>
      </w:r>
      <w:r w:rsidRPr="00BB57C1">
        <w:rPr>
          <w:rFonts w:asciiTheme="majorHAnsi" w:hAnsiTheme="majorHAnsi" w:cstheme="majorHAnsi"/>
          <w:sz w:val="22"/>
          <w:szCs w:val="22"/>
        </w:rPr>
        <w:t>umowy regulującej współpracę tych Wykonawców.</w:t>
      </w:r>
    </w:p>
    <w:p w14:paraId="7A8EBAF2" w14:textId="77777777" w:rsidR="00132573" w:rsidRPr="00BB57C1"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Postępowanie </w:t>
      </w:r>
      <w:r w:rsidRPr="0002204A">
        <w:rPr>
          <w:rFonts w:asciiTheme="majorHAnsi" w:hAnsiTheme="majorHAnsi" w:cstheme="majorHAnsi"/>
          <w:sz w:val="22"/>
          <w:szCs w:val="22"/>
        </w:rPr>
        <w:t xml:space="preserve">prowadzone jest w języku polskim przy użyciu środków komunikacji elektronicznej </w:t>
      </w:r>
      <w:r w:rsidRPr="0002204A">
        <w:rPr>
          <w:rFonts w:asciiTheme="majorHAnsi" w:hAnsiTheme="majorHAnsi" w:cstheme="majorHAnsi"/>
          <w:b/>
          <w:sz w:val="22"/>
          <w:szCs w:val="22"/>
        </w:rPr>
        <w:t xml:space="preserve">wyłącznie za pośrednictwem Platformy </w:t>
      </w:r>
      <w:r w:rsidRPr="0002204A">
        <w:rPr>
          <w:rFonts w:asciiTheme="majorHAnsi" w:hAnsiTheme="majorHAnsi" w:cstheme="majorHAnsi"/>
          <w:sz w:val="22"/>
          <w:szCs w:val="22"/>
        </w:rPr>
        <w:t xml:space="preserve">pod adresem: </w:t>
      </w:r>
      <w:hyperlink r:id="rId9" w:history="1">
        <w:r w:rsidRPr="0002204A">
          <w:rPr>
            <w:rStyle w:val="Hipercze"/>
            <w:rFonts w:asciiTheme="majorHAnsi" w:hAnsiTheme="majorHAnsi" w:cstheme="majorHAnsi"/>
            <w:b/>
            <w:color w:val="auto"/>
            <w:sz w:val="22"/>
            <w:szCs w:val="22"/>
          </w:rPr>
          <w:t>https://platformazakupowa.pl/pn/p</w:t>
        </w:r>
      </w:hyperlink>
      <w:r w:rsidRPr="0002204A">
        <w:rPr>
          <w:rFonts w:asciiTheme="majorHAnsi" w:hAnsiTheme="majorHAnsi" w:cstheme="majorHAnsi"/>
          <w:b/>
          <w:sz w:val="22"/>
          <w:szCs w:val="22"/>
          <w:u w:val="single"/>
        </w:rPr>
        <w:t>bs</w:t>
      </w:r>
      <w:r w:rsidRPr="0002204A">
        <w:rPr>
          <w:rFonts w:asciiTheme="majorHAnsi" w:hAnsiTheme="majorHAnsi" w:cstheme="majorHAnsi"/>
          <w:b/>
          <w:sz w:val="22"/>
          <w:szCs w:val="22"/>
        </w:rPr>
        <w:t xml:space="preserve">. </w:t>
      </w:r>
      <w:r w:rsidRPr="0002204A">
        <w:rPr>
          <w:rFonts w:asciiTheme="majorHAnsi" w:hAnsiTheme="majorHAnsi" w:cstheme="majorHAnsi"/>
          <w:sz w:val="22"/>
          <w:szCs w:val="22"/>
        </w:rPr>
        <w:t>Korzystanie z Platformy jest bezpłatne.</w:t>
      </w:r>
    </w:p>
    <w:p w14:paraId="290A54C9"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Komunikacja między Wykonawcami a Zamawiającym, w tym wszelkie oświadczenia, wnioski, zawiadomienia oraz informacje, </w:t>
      </w:r>
      <w:bookmarkStart w:id="36" w:name="_Hlk2781278"/>
      <w:r w:rsidRPr="00BB57C1">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BB57C1">
        <w:rPr>
          <w:rFonts w:asciiTheme="majorHAnsi" w:hAnsiTheme="majorHAnsi" w:cstheme="majorHAnsi"/>
          <w:b/>
          <w:sz w:val="22"/>
          <w:szCs w:val="22"/>
        </w:rPr>
        <w:t>po których pojawi się komunikat, że wiadomość została wysłana do Zamawiającego</w:t>
      </w:r>
      <w:r w:rsidRPr="00BB57C1">
        <w:rPr>
          <w:rFonts w:asciiTheme="majorHAnsi" w:hAnsiTheme="majorHAnsi" w:cstheme="majorHAnsi"/>
          <w:sz w:val="22"/>
          <w:szCs w:val="22"/>
        </w:rPr>
        <w:t>.</w:t>
      </w:r>
    </w:p>
    <w:bookmarkEnd w:id="36"/>
    <w:p w14:paraId="0C637E36"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Osobami upoważnionymi do kontaktowania się z Wykonawcami są:</w:t>
      </w:r>
    </w:p>
    <w:p w14:paraId="425C2F8C" w14:textId="77777777" w:rsidR="00132573" w:rsidRPr="00836EAB" w:rsidRDefault="00132573" w:rsidP="004C5B80">
      <w:pPr>
        <w:numPr>
          <w:ilvl w:val="0"/>
          <w:numId w:val="24"/>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 </w:t>
      </w:r>
      <w:r w:rsidRPr="00836EAB">
        <w:rPr>
          <w:rFonts w:asciiTheme="majorHAnsi" w:hAnsiTheme="majorHAnsi" w:cstheme="majorHAnsi"/>
          <w:sz w:val="22"/>
          <w:szCs w:val="22"/>
        </w:rPr>
        <w:t>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836EAB" w:rsidRDefault="00132573" w:rsidP="004C5B80">
      <w:pPr>
        <w:numPr>
          <w:ilvl w:val="0"/>
          <w:numId w:val="24"/>
        </w:numPr>
        <w:tabs>
          <w:tab w:val="left" w:pos="1134"/>
        </w:tabs>
        <w:spacing w:line="300" w:lineRule="auto"/>
        <w:ind w:left="1134" w:hanging="425"/>
        <w:jc w:val="both"/>
        <w:rPr>
          <w:rFonts w:asciiTheme="majorHAnsi" w:hAnsiTheme="majorHAnsi" w:cstheme="majorHAnsi"/>
          <w:sz w:val="22"/>
          <w:szCs w:val="22"/>
        </w:rPr>
      </w:pPr>
      <w:r w:rsidRPr="00836EAB">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35E0D0FE"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bookmarkStart w:id="37" w:name="_Hlk63434064"/>
      <w:r w:rsidRPr="00BB57C1">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stały dostęp do sieci Internet o gwarantowanej przepustowości nie mniejszej niż 512 kb/s,</w:t>
      </w:r>
    </w:p>
    <w:p w14:paraId="02BB7813"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włączona obsługa JavaScript,</w:t>
      </w:r>
    </w:p>
    <w:p w14:paraId="0932AE43"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zainstalowany program Adobe Acrobat Reader lub inny obsługujący format plików .pdf,</w:t>
      </w:r>
    </w:p>
    <w:p w14:paraId="78540306"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Platformazakupowa.pl działa według standardu przyjętego w komunikacji sieciowej - kodowanie UTF8,</w:t>
      </w:r>
    </w:p>
    <w:p w14:paraId="4A04F058" w14:textId="77777777" w:rsidR="00132573" w:rsidRPr="00BB57C1" w:rsidRDefault="00132573" w:rsidP="004C5B80">
      <w:pPr>
        <w:numPr>
          <w:ilvl w:val="0"/>
          <w:numId w:val="41"/>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37"/>
    <w:p w14:paraId="3A8540DA"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przystępując do niniejszego postępowania o udzielenie zamówienia publicznego:</w:t>
      </w:r>
    </w:p>
    <w:p w14:paraId="2515BFB7" w14:textId="77777777" w:rsidR="00132573" w:rsidRPr="00BB57C1" w:rsidRDefault="00132573" w:rsidP="004C5B80">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akceptuje warunki korzystania z </w:t>
      </w:r>
      <w:hyperlink r:id="rId10" w:history="1">
        <w:r w:rsidRPr="00BB57C1">
          <w:rPr>
            <w:rFonts w:asciiTheme="majorHAnsi" w:hAnsiTheme="majorHAnsi" w:cstheme="majorHAnsi"/>
            <w:sz w:val="22"/>
            <w:szCs w:val="22"/>
          </w:rPr>
          <w:t>platformazakupowa.pl</w:t>
        </w:r>
      </w:hyperlink>
      <w:r w:rsidRPr="00BB57C1">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BB57C1" w:rsidRDefault="00132573" w:rsidP="004C5B80">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dla </w:t>
      </w:r>
      <w:r w:rsidRPr="00BB57C1">
        <w:rPr>
          <w:rFonts w:asciiTheme="majorHAnsi" w:hAnsiTheme="majorHAnsi" w:cstheme="majorHAnsi"/>
          <w:sz w:val="22"/>
          <w:szCs w:val="22"/>
        </w:rPr>
        <w:lastRenderedPageBreak/>
        <w:t>rejestrów publicznych i wymiany informacji w postaci elektronicznej oraz minimalnych wymagań dla systemów teleinformatycznych.</w:t>
      </w:r>
    </w:p>
    <w:p w14:paraId="79C9DE60" w14:textId="77777777" w:rsidR="00132573" w:rsidRPr="00BB57C1" w:rsidRDefault="00132573" w:rsidP="004C5B80">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Zamawiający rekomenduje wykorzystanie formatów: .pdf .doc .xls .jpg (.jpeg),</w:t>
      </w:r>
    </w:p>
    <w:p w14:paraId="50650ED9" w14:textId="77777777" w:rsidR="00132573" w:rsidRPr="00BB57C1" w:rsidRDefault="00132573" w:rsidP="004C5B80">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373C8041"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Podmiotowe środki dowodowe oraz inne dokumenty lub o</w:t>
      </w:r>
      <w:r w:rsidR="00356EE2">
        <w:rPr>
          <w:rFonts w:asciiTheme="majorHAnsi" w:hAnsiTheme="majorHAnsi" w:cstheme="majorHAnsi"/>
          <w:sz w:val="22"/>
          <w:szCs w:val="22"/>
        </w:rPr>
        <w:t>świadczenia, o których mowa w </w:t>
      </w:r>
      <w:r w:rsidRPr="00BB57C1">
        <w:rPr>
          <w:rFonts w:asciiTheme="majorHAnsi" w:hAnsiTheme="majorHAnsi" w:cstheme="majorHAnsi"/>
          <w:sz w:val="22"/>
          <w:szCs w:val="22"/>
        </w:rPr>
        <w:t>rozporządzeniu Ministra Rozwoju, Pracy i Technologii z dni</w:t>
      </w:r>
      <w:r w:rsidR="00356EE2">
        <w:rPr>
          <w:rFonts w:asciiTheme="majorHAnsi" w:hAnsiTheme="majorHAnsi" w:cstheme="majorHAnsi"/>
          <w:sz w:val="22"/>
          <w:szCs w:val="22"/>
        </w:rPr>
        <w:t xml:space="preserve">a 23 grudnia 2020 r. w sprawie </w:t>
      </w:r>
      <w:r w:rsidRPr="00BB57C1">
        <w:rPr>
          <w:rFonts w:asciiTheme="majorHAnsi" w:hAnsiTheme="majorHAnsi" w:cstheme="majorHAnsi"/>
          <w:sz w:val="22"/>
          <w:szCs w:val="22"/>
        </w:rPr>
        <w:t>podmiotowych  środków  dowod</w:t>
      </w:r>
      <w:r w:rsidR="00356EE2">
        <w:rPr>
          <w:rFonts w:asciiTheme="majorHAnsi" w:hAnsiTheme="majorHAnsi" w:cstheme="majorHAnsi"/>
          <w:sz w:val="22"/>
          <w:szCs w:val="22"/>
        </w:rPr>
        <w:t>owych  oraz  innych  dokumentów</w:t>
      </w:r>
      <w:r w:rsidRPr="00BB57C1">
        <w:rPr>
          <w:rFonts w:asciiTheme="majorHAnsi" w:hAnsiTheme="majorHAnsi" w:cstheme="majorHAnsi"/>
          <w:sz w:val="22"/>
          <w:szCs w:val="22"/>
        </w:rPr>
        <w:t xml:space="preserve"> lub oświadczeń, jakich może żądać zamawiający od wykonawcy i wymagane zapis</w:t>
      </w:r>
      <w:r w:rsidR="00356EE2">
        <w:rPr>
          <w:rFonts w:asciiTheme="majorHAnsi" w:hAnsiTheme="majorHAnsi" w:cstheme="majorHAnsi"/>
          <w:sz w:val="22"/>
          <w:szCs w:val="22"/>
        </w:rPr>
        <w:t xml:space="preserve">ami SWZ składa się w formie elektronicznej (tj. przy użyciu </w:t>
      </w:r>
      <w:r w:rsidRPr="00BB57C1">
        <w:rPr>
          <w:rFonts w:asciiTheme="majorHAnsi" w:hAnsiTheme="majorHAnsi" w:cstheme="majorHAnsi"/>
          <w:sz w:val="22"/>
          <w:szCs w:val="22"/>
        </w:rPr>
        <w:t>kwalifikowan</w:t>
      </w:r>
      <w:r w:rsidR="00356EE2">
        <w:rPr>
          <w:rFonts w:asciiTheme="majorHAnsi" w:hAnsiTheme="majorHAnsi" w:cstheme="majorHAnsi"/>
          <w:sz w:val="22"/>
          <w:szCs w:val="22"/>
        </w:rPr>
        <w:t xml:space="preserve">ego podpisu elektronicznego) lub w postaci elektronicznej, </w:t>
      </w:r>
      <w:r w:rsidRPr="00BB57C1">
        <w:rPr>
          <w:rFonts w:asciiTheme="majorHAnsi" w:hAnsiTheme="majorHAnsi" w:cstheme="majorHAnsi"/>
          <w:sz w:val="22"/>
          <w:szCs w:val="22"/>
        </w:rPr>
        <w:t>opatrzonej   podpisem   zaufanym lub podpisem osobistym.</w:t>
      </w:r>
    </w:p>
    <w:p w14:paraId="40AE289B"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14861EFE"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w:t>
      </w:r>
      <w:r w:rsidR="00356EE2">
        <w:rPr>
          <w:rFonts w:asciiTheme="majorHAnsi" w:hAnsiTheme="majorHAnsi" w:cstheme="majorHAnsi"/>
          <w:sz w:val="22"/>
          <w:szCs w:val="22"/>
        </w:rPr>
        <w:t>i  zawierających  postanowienia o zachowaniu</w:t>
      </w:r>
      <w:r w:rsidRPr="00BB57C1">
        <w:rPr>
          <w:rFonts w:asciiTheme="majorHAnsi" w:hAnsiTheme="majorHAnsi" w:cstheme="majorHAnsi"/>
          <w:sz w:val="22"/>
          <w:szCs w:val="22"/>
        </w:rPr>
        <w:t xml:space="preserve"> określonych okoliczności w poufności) należy załączyć do oferty, wczytując odrębny plik.</w:t>
      </w:r>
    </w:p>
    <w:p w14:paraId="49B2F72B"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77777777" w:rsidR="00132573" w:rsidRPr="00836EAB"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836EAB">
        <w:rPr>
          <w:rFonts w:asciiTheme="majorHAnsi" w:hAnsiTheme="majorHAnsi" w:cstheme="majorHAnsi"/>
          <w:sz w:val="22"/>
          <w:szCs w:val="22"/>
        </w:rPr>
        <w:lastRenderedPageBreak/>
        <w:t xml:space="preserve">znajdują się w zakładce „Instrukcje dla Wykonawców" na stronie internetowej pod adresem: </w:t>
      </w:r>
      <w:hyperlink r:id="rId11" w:history="1">
        <w:r w:rsidRPr="00836EAB">
          <w:rPr>
            <w:rFonts w:asciiTheme="majorHAnsi" w:hAnsiTheme="majorHAnsi" w:cstheme="majorHAnsi"/>
            <w:sz w:val="22"/>
            <w:szCs w:val="22"/>
            <w:u w:val="single"/>
          </w:rPr>
          <w:t>https://platformazakupowa.pl/strona/45-instrukcje</w:t>
        </w:r>
      </w:hyperlink>
    </w:p>
    <w:p w14:paraId="1369E254"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836EAB">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w:t>
      </w:r>
      <w:r w:rsidRPr="00BB57C1">
        <w:rPr>
          <w:rFonts w:asciiTheme="majorHAnsi" w:hAnsiTheme="majorHAnsi" w:cstheme="majorHAnsi"/>
          <w:sz w:val="22"/>
          <w:szCs w:val="22"/>
        </w:rPr>
        <w:t>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5E1B46A9" w:rsidR="00132573" w:rsidRPr="00BB57C1" w:rsidRDefault="00132573" w:rsidP="004C5B80">
      <w:pPr>
        <w:numPr>
          <w:ilvl w:val="0"/>
          <w:numId w:val="3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zwraca uwagę na ograniczenia wielkości plików podpisywanych  profilem zaufanym,  który</w:t>
      </w:r>
      <w:r w:rsidR="00356EE2">
        <w:rPr>
          <w:rFonts w:asciiTheme="majorHAnsi" w:hAnsiTheme="majorHAnsi" w:cstheme="majorHAnsi"/>
          <w:sz w:val="22"/>
          <w:szCs w:val="22"/>
        </w:rPr>
        <w:t xml:space="preserve"> wynosi max 10MB, oraz na ograniczenie wielkości </w:t>
      </w:r>
      <w:r w:rsidRPr="00BB57C1">
        <w:rPr>
          <w:rFonts w:asciiTheme="majorHAnsi" w:hAnsiTheme="majorHAnsi" w:cstheme="majorHAnsi"/>
          <w:sz w:val="22"/>
          <w:szCs w:val="22"/>
        </w:rPr>
        <w:t>plików podpisywanych w aplikacji eDoApp służącej do składania podpisu osobistego, który wynosi max 5MB.</w:t>
      </w:r>
    </w:p>
    <w:p w14:paraId="062FEBC5" w14:textId="77777777" w:rsidR="00132573" w:rsidRPr="00BB57C1" w:rsidRDefault="00132573" w:rsidP="00132573">
      <w:pPr>
        <w:spacing w:line="300" w:lineRule="auto"/>
        <w:jc w:val="both"/>
        <w:rPr>
          <w:rFonts w:asciiTheme="majorHAnsi" w:hAnsiTheme="majorHAnsi" w:cstheme="majorHAnsi"/>
          <w:sz w:val="22"/>
          <w:szCs w:val="22"/>
        </w:rPr>
      </w:pPr>
    </w:p>
    <w:p w14:paraId="77748981"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SPOSÓB UDZIELANIA WYJAŚNIEŃ I ZMIANY TREŚCI SWZ</w:t>
      </w:r>
    </w:p>
    <w:p w14:paraId="4CCC08C2"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Wykonawca może zwrócić się do Zamawiającego z wnioskiem o wyjaśnienie treści niniejszej SWZ. </w:t>
      </w:r>
      <w:r w:rsidRPr="00BB57C1">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BB57C1" w:rsidRDefault="00132573" w:rsidP="004C5B80">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BB57C1" w:rsidRDefault="00132573" w:rsidP="00132573">
      <w:pPr>
        <w:spacing w:line="300" w:lineRule="auto"/>
        <w:jc w:val="both"/>
        <w:rPr>
          <w:rFonts w:asciiTheme="majorHAnsi" w:hAnsiTheme="majorHAnsi" w:cstheme="majorHAnsi"/>
          <w:sz w:val="22"/>
          <w:szCs w:val="22"/>
        </w:rPr>
      </w:pPr>
    </w:p>
    <w:p w14:paraId="5ADACE64"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WYMAGANIA DOTYCZĄCE WADIUM</w:t>
      </w:r>
    </w:p>
    <w:p w14:paraId="172CAAAC" w14:textId="77777777" w:rsidR="00132573" w:rsidRPr="00836EAB" w:rsidRDefault="00132573" w:rsidP="00132573">
      <w:pPr>
        <w:spacing w:line="300" w:lineRule="auto"/>
        <w:ind w:left="284"/>
        <w:jc w:val="both"/>
        <w:rPr>
          <w:rFonts w:asciiTheme="majorHAnsi" w:hAnsiTheme="majorHAnsi" w:cstheme="majorHAnsi"/>
          <w:sz w:val="22"/>
          <w:szCs w:val="22"/>
        </w:rPr>
      </w:pPr>
      <w:r w:rsidRPr="00836EAB">
        <w:rPr>
          <w:rFonts w:asciiTheme="majorHAnsi" w:hAnsiTheme="majorHAnsi" w:cstheme="majorHAnsi"/>
          <w:sz w:val="22"/>
          <w:szCs w:val="22"/>
        </w:rPr>
        <w:t>Zamawiający nie wymaga wniesienia wadium przez Wykonawcę.</w:t>
      </w:r>
    </w:p>
    <w:p w14:paraId="39E76AD9" w14:textId="77777777" w:rsidR="00132573" w:rsidRPr="00BB57C1" w:rsidRDefault="00132573" w:rsidP="00132573">
      <w:pPr>
        <w:spacing w:line="300" w:lineRule="auto"/>
        <w:jc w:val="both"/>
        <w:rPr>
          <w:rFonts w:asciiTheme="majorHAnsi" w:hAnsiTheme="majorHAnsi" w:cstheme="majorHAnsi"/>
          <w:sz w:val="22"/>
          <w:szCs w:val="22"/>
        </w:rPr>
      </w:pPr>
    </w:p>
    <w:p w14:paraId="7DFAEBC2"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TERMIN ZWIĄZANIA OFERTĄ</w:t>
      </w:r>
    </w:p>
    <w:p w14:paraId="1E336505" w14:textId="7321776E" w:rsidR="00132573" w:rsidRPr="00BB57C1" w:rsidRDefault="00132573" w:rsidP="004C5B80">
      <w:pPr>
        <w:numPr>
          <w:ilvl w:val="0"/>
          <w:numId w:val="14"/>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sz w:val="22"/>
          <w:szCs w:val="22"/>
        </w:rPr>
        <w:t xml:space="preserve">Wykonawca związany jest ofertą przez </w:t>
      </w:r>
      <w:r w:rsidRPr="00BB57C1">
        <w:rPr>
          <w:rFonts w:asciiTheme="majorHAnsi" w:hAnsiTheme="majorHAnsi" w:cstheme="majorHAnsi"/>
          <w:b/>
          <w:sz w:val="22"/>
          <w:szCs w:val="22"/>
        </w:rPr>
        <w:t>30 dni</w:t>
      </w:r>
      <w:r w:rsidRPr="00BB57C1">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AA10A5" w:rsidRPr="00356EE2">
        <w:rPr>
          <w:rFonts w:asciiTheme="majorHAnsi" w:hAnsiTheme="majorHAnsi" w:cstheme="majorHAnsi"/>
          <w:b/>
          <w:sz w:val="22"/>
          <w:szCs w:val="22"/>
        </w:rPr>
        <w:t>z </w:t>
      </w:r>
      <w:r w:rsidR="008D107A" w:rsidRPr="00356EE2">
        <w:rPr>
          <w:rFonts w:asciiTheme="majorHAnsi" w:hAnsiTheme="majorHAnsi" w:cstheme="majorHAnsi"/>
          <w:b/>
          <w:sz w:val="22"/>
          <w:szCs w:val="22"/>
        </w:rPr>
        <w:t>dniem 24.11</w:t>
      </w:r>
      <w:r w:rsidRPr="00356EE2">
        <w:rPr>
          <w:rFonts w:asciiTheme="majorHAnsi" w:hAnsiTheme="majorHAnsi" w:cstheme="majorHAnsi"/>
          <w:b/>
          <w:sz w:val="22"/>
          <w:szCs w:val="22"/>
        </w:rPr>
        <w:t>.</w:t>
      </w:r>
      <w:r w:rsidR="00C4753B" w:rsidRPr="00356EE2">
        <w:rPr>
          <w:rFonts w:asciiTheme="majorHAnsi" w:hAnsiTheme="majorHAnsi" w:cstheme="majorHAnsi"/>
          <w:b/>
          <w:sz w:val="22"/>
          <w:szCs w:val="22"/>
        </w:rPr>
        <w:t>2023</w:t>
      </w:r>
      <w:r w:rsidRPr="00356EE2">
        <w:rPr>
          <w:rFonts w:asciiTheme="majorHAnsi" w:hAnsiTheme="majorHAnsi" w:cstheme="majorHAnsi"/>
          <w:b/>
          <w:sz w:val="22"/>
          <w:szCs w:val="22"/>
        </w:rPr>
        <w:t xml:space="preserve"> r. </w:t>
      </w:r>
    </w:p>
    <w:p w14:paraId="34B727E4" w14:textId="77777777" w:rsidR="00132573" w:rsidRPr="00BB57C1" w:rsidRDefault="00132573" w:rsidP="004C5B80">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BB57C1" w:rsidRDefault="00132573" w:rsidP="004C5B80">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BB57C1" w:rsidRDefault="00132573" w:rsidP="004C5B80">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BB57C1" w:rsidRDefault="00132573" w:rsidP="00132573">
      <w:pPr>
        <w:spacing w:line="300" w:lineRule="auto"/>
        <w:ind w:left="426"/>
        <w:jc w:val="both"/>
        <w:rPr>
          <w:rFonts w:asciiTheme="majorHAnsi" w:hAnsiTheme="majorHAnsi" w:cstheme="majorHAnsi"/>
          <w:sz w:val="22"/>
          <w:szCs w:val="22"/>
        </w:rPr>
      </w:pPr>
    </w:p>
    <w:p w14:paraId="5559DB2F"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SPOSOBU PRZYGOTOWYWANIA OFERT</w:t>
      </w:r>
    </w:p>
    <w:p w14:paraId="733A903C" w14:textId="77777777" w:rsidR="00132573" w:rsidRPr="00BB57C1" w:rsidRDefault="00132573" w:rsidP="00132573">
      <w:pPr>
        <w:spacing w:line="300" w:lineRule="auto"/>
        <w:jc w:val="both"/>
        <w:rPr>
          <w:rFonts w:asciiTheme="majorHAnsi" w:hAnsiTheme="majorHAnsi" w:cstheme="majorHAnsi"/>
          <w:b/>
          <w:sz w:val="22"/>
          <w:szCs w:val="22"/>
          <w:highlight w:val="cyan"/>
        </w:rPr>
      </w:pPr>
    </w:p>
    <w:p w14:paraId="28BC38CC" w14:textId="77777777" w:rsidR="00132573" w:rsidRPr="00BB57C1" w:rsidRDefault="00132573" w:rsidP="004C5B80">
      <w:pPr>
        <w:numPr>
          <w:ilvl w:val="0"/>
          <w:numId w:val="39"/>
        </w:numPr>
        <w:tabs>
          <w:tab w:val="num" w:pos="1276"/>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BB57C1" w:rsidRDefault="00132573" w:rsidP="004C5B80">
      <w:pPr>
        <w:numPr>
          <w:ilvl w:val="0"/>
          <w:numId w:val="3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 rygorem nieważności oferta (w tym również wszelkie dokumenty i oświadczenia składane na wezwanie) musi być:</w:t>
      </w:r>
    </w:p>
    <w:p w14:paraId="216CBBD1" w14:textId="7DF0733F" w:rsidR="00132573" w:rsidRPr="00BB57C1" w:rsidRDefault="00836EAB" w:rsidP="004C5B80">
      <w:pPr>
        <w:numPr>
          <w:ilvl w:val="0"/>
          <w:numId w:val="32"/>
        </w:numPr>
        <w:tabs>
          <w:tab w:val="left" w:pos="1134"/>
        </w:tabs>
        <w:spacing w:line="300" w:lineRule="auto"/>
        <w:jc w:val="both"/>
        <w:rPr>
          <w:rFonts w:asciiTheme="majorHAnsi" w:hAnsiTheme="majorHAnsi" w:cstheme="majorHAnsi"/>
          <w:sz w:val="22"/>
          <w:szCs w:val="22"/>
        </w:rPr>
      </w:pPr>
      <w:r>
        <w:rPr>
          <w:rFonts w:asciiTheme="majorHAnsi" w:hAnsiTheme="majorHAnsi" w:cstheme="majorHAnsi"/>
          <w:sz w:val="22"/>
          <w:szCs w:val="22"/>
        </w:rPr>
        <w:t>sporządzona w języku polskim;</w:t>
      </w:r>
    </w:p>
    <w:p w14:paraId="636E1837" w14:textId="77777777" w:rsidR="00132573" w:rsidRPr="00BB57C1" w:rsidRDefault="00132573" w:rsidP="004C5B80">
      <w:pPr>
        <w:numPr>
          <w:ilvl w:val="0"/>
          <w:numId w:val="3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złożona w formie elektronicznej (opatrzona kwalifikowanym podpisem elektronicznym)</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 xml:space="preserve">lub w postaci elektronicznej opatrzonej </w:t>
      </w:r>
      <w:bookmarkStart w:id="38" w:name="_Hlk37328867"/>
      <w:r w:rsidRPr="00BB57C1">
        <w:rPr>
          <w:rFonts w:asciiTheme="majorHAnsi" w:hAnsiTheme="majorHAnsi" w:cstheme="majorHAnsi"/>
          <w:b/>
          <w:sz w:val="22"/>
          <w:szCs w:val="22"/>
        </w:rPr>
        <w:t>podpisem zaufanym lub w postaci elektronicznej opatrzonej podpisem osobistym</w:t>
      </w:r>
      <w:bookmarkEnd w:id="38"/>
      <w:r w:rsidRPr="00BB57C1">
        <w:rPr>
          <w:rFonts w:asciiTheme="majorHAnsi" w:hAnsiTheme="majorHAnsi" w:cstheme="majorHAnsi"/>
          <w:b/>
          <w:sz w:val="22"/>
          <w:szCs w:val="22"/>
        </w:rPr>
        <w:t xml:space="preserve"> </w:t>
      </w:r>
      <w:r w:rsidRPr="00BB57C1">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BB57C1" w:rsidRDefault="00132573" w:rsidP="004C5B80">
      <w:pPr>
        <w:numPr>
          <w:ilvl w:val="0"/>
          <w:numId w:val="37"/>
        </w:numPr>
        <w:tabs>
          <w:tab w:val="left" w:pos="1418"/>
        </w:tabs>
        <w:spacing w:line="300" w:lineRule="auto"/>
        <w:ind w:left="1418" w:hanging="284"/>
        <w:jc w:val="both"/>
        <w:rPr>
          <w:rFonts w:asciiTheme="majorHAnsi" w:hAnsiTheme="majorHAnsi" w:cstheme="majorHAnsi"/>
          <w:sz w:val="22"/>
          <w:szCs w:val="22"/>
        </w:rPr>
      </w:pPr>
      <w:r w:rsidRPr="00BB57C1">
        <w:rPr>
          <w:rFonts w:asciiTheme="majorHAnsi" w:hAnsiTheme="majorHAnsi" w:cstheme="majorHAnsi"/>
          <w:sz w:val="22"/>
          <w:szCs w:val="22"/>
        </w:rPr>
        <w:t>bezpośrednio na dokumencie przesłanym za pośrednictwem Platformy;</w:t>
      </w:r>
    </w:p>
    <w:p w14:paraId="57EC347B" w14:textId="2368D5EB" w:rsidR="00132573" w:rsidRPr="00BB57C1" w:rsidRDefault="00132573" w:rsidP="004C5B80">
      <w:pPr>
        <w:numPr>
          <w:ilvl w:val="0"/>
          <w:numId w:val="37"/>
        </w:numPr>
        <w:tabs>
          <w:tab w:val="left" w:pos="1418"/>
        </w:tabs>
        <w:spacing w:line="300" w:lineRule="auto"/>
        <w:ind w:left="1418" w:hanging="284"/>
        <w:jc w:val="both"/>
        <w:rPr>
          <w:rFonts w:asciiTheme="majorHAnsi" w:hAnsiTheme="majorHAnsi" w:cstheme="majorHAnsi"/>
          <w:sz w:val="22"/>
          <w:szCs w:val="22"/>
        </w:rPr>
      </w:pPr>
      <w:r w:rsidRPr="00BB57C1">
        <w:rPr>
          <w:rFonts w:asciiTheme="majorHAnsi" w:hAnsiTheme="majorHAnsi" w:cstheme="majorHAnsi"/>
          <w:sz w:val="22"/>
          <w:szCs w:val="22"/>
        </w:rPr>
        <w:t>dla całego pakietu dokumentów w kroku 2 Formularza składania oferty (po kliknięciu w przycisk „Przejdź do podsumowania”), z zas</w:t>
      </w:r>
      <w:r w:rsidR="00356EE2">
        <w:rPr>
          <w:rFonts w:asciiTheme="majorHAnsi" w:hAnsiTheme="majorHAnsi" w:cstheme="majorHAnsi"/>
          <w:sz w:val="22"/>
          <w:szCs w:val="22"/>
        </w:rPr>
        <w:t>trzeżeniem, że dla dokumentów i </w:t>
      </w:r>
      <w:r w:rsidRPr="00BB57C1">
        <w:rPr>
          <w:rFonts w:asciiTheme="majorHAnsi" w:hAnsiTheme="majorHAnsi" w:cstheme="majorHAnsi"/>
          <w:sz w:val="22"/>
          <w:szCs w:val="22"/>
        </w:rPr>
        <w:t xml:space="preserve">oświadczeń, dla których jest wymagany podpis innych podmiotów (np. gwarancja </w:t>
      </w:r>
      <w:r w:rsidRPr="00BB57C1">
        <w:rPr>
          <w:rFonts w:asciiTheme="majorHAnsi" w:hAnsiTheme="majorHAnsi" w:cstheme="majorHAnsi"/>
          <w:sz w:val="22"/>
          <w:szCs w:val="22"/>
        </w:rPr>
        <w:lastRenderedPageBreak/>
        <w:t>wadialna, oświadczenie podmiotu udostepniającego zasoby), dokumenty i oświadczenia muszą być osobno podpisane przez te podmioty;</w:t>
      </w:r>
    </w:p>
    <w:p w14:paraId="1BA63A89" w14:textId="77777777" w:rsidR="00132573" w:rsidRPr="00BB57C1" w:rsidRDefault="00132573" w:rsidP="004C5B80">
      <w:pPr>
        <w:numPr>
          <w:ilvl w:val="0"/>
          <w:numId w:val="3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złożona </w:t>
      </w:r>
      <w:r w:rsidRPr="00BB57C1">
        <w:rPr>
          <w:rFonts w:asciiTheme="majorHAnsi" w:hAnsiTheme="majorHAnsi" w:cstheme="majorHAnsi"/>
          <w:b/>
          <w:sz w:val="22"/>
          <w:szCs w:val="22"/>
        </w:rPr>
        <w:t xml:space="preserve">za pośrednictwem Platformy </w:t>
      </w:r>
      <w:r w:rsidRPr="00BB57C1">
        <w:rPr>
          <w:rFonts w:asciiTheme="majorHAnsi" w:hAnsiTheme="majorHAnsi" w:cstheme="majorHAnsi"/>
          <w:sz w:val="22"/>
          <w:szCs w:val="22"/>
        </w:rPr>
        <w:t xml:space="preserve">dostępnej pod adresem </w:t>
      </w:r>
      <w:hyperlink r:id="rId12" w:history="1">
        <w:r w:rsidRPr="00836EAB">
          <w:rPr>
            <w:rStyle w:val="Hipercze"/>
            <w:rFonts w:asciiTheme="majorHAnsi" w:hAnsiTheme="majorHAnsi" w:cstheme="majorHAnsi"/>
            <w:color w:val="auto"/>
            <w:sz w:val="22"/>
            <w:szCs w:val="22"/>
          </w:rPr>
          <w:t>https://platformazakupowa.pl/pn/p</w:t>
        </w:r>
      </w:hyperlink>
      <w:r w:rsidRPr="00836EAB">
        <w:rPr>
          <w:rFonts w:asciiTheme="majorHAnsi" w:hAnsiTheme="majorHAnsi" w:cstheme="majorHAnsi"/>
          <w:sz w:val="22"/>
          <w:szCs w:val="22"/>
          <w:u w:val="single"/>
        </w:rPr>
        <w:t>bs</w:t>
      </w:r>
      <w:r w:rsidRPr="00836EAB">
        <w:rPr>
          <w:rFonts w:asciiTheme="majorHAnsi" w:hAnsiTheme="majorHAnsi" w:cstheme="majorHAnsi"/>
          <w:sz w:val="22"/>
          <w:szCs w:val="22"/>
        </w:rPr>
        <w:t>;</w:t>
      </w:r>
    </w:p>
    <w:p w14:paraId="1D95C9A4" w14:textId="77777777" w:rsidR="00132573" w:rsidRPr="00BB57C1" w:rsidRDefault="00132573" w:rsidP="004C5B80">
      <w:pPr>
        <w:numPr>
          <w:ilvl w:val="0"/>
          <w:numId w:val="3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Oferta musi być podpisana </w:t>
      </w:r>
      <w:bookmarkStart w:id="39" w:name="_Hlk37326011"/>
      <w:r w:rsidRPr="00BB57C1">
        <w:rPr>
          <w:rFonts w:asciiTheme="majorHAnsi" w:hAnsiTheme="majorHAnsi" w:cstheme="majorHAnsi"/>
          <w:b/>
          <w:sz w:val="22"/>
          <w:szCs w:val="22"/>
        </w:rPr>
        <w:t>kwalifikowanym podpisem elektronicznym</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lub podpisem zaufanym lub podpisem osobistym</w:t>
      </w:r>
      <w:bookmarkEnd w:id="39"/>
      <w:r w:rsidRPr="00BB57C1">
        <w:rPr>
          <w:rFonts w:asciiTheme="majorHAnsi" w:hAnsiTheme="majorHAnsi" w:cstheme="majorHAnsi"/>
          <w:b/>
          <w:sz w:val="22"/>
          <w:szCs w:val="22"/>
        </w:rPr>
        <w:t>,</w:t>
      </w:r>
      <w:r w:rsidRPr="00BB57C1">
        <w:rPr>
          <w:rFonts w:asciiTheme="majorHAnsi" w:hAnsiTheme="majorHAnsi" w:cstheme="majorHAnsi"/>
          <w:color w:val="FF0000"/>
          <w:sz w:val="22"/>
          <w:szCs w:val="22"/>
        </w:rPr>
        <w:t xml:space="preserve"> </w:t>
      </w:r>
      <w:r w:rsidRPr="00BB57C1">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BB57C1" w:rsidRDefault="00132573" w:rsidP="004C5B80">
      <w:pPr>
        <w:numPr>
          <w:ilvl w:val="0"/>
          <w:numId w:val="3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BB57C1" w:rsidRDefault="00132573" w:rsidP="004C5B80">
      <w:pPr>
        <w:numPr>
          <w:ilvl w:val="0"/>
          <w:numId w:val="3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b/>
          <w:sz w:val="22"/>
          <w:szCs w:val="22"/>
        </w:rPr>
        <w:t>UWAGA!</w:t>
      </w:r>
      <w:r w:rsidRPr="00BB57C1">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582E3661" w:rsidR="00132573" w:rsidRPr="00BB57C1" w:rsidRDefault="00132573" w:rsidP="004C5B80">
      <w:pPr>
        <w:numPr>
          <w:ilvl w:val="0"/>
          <w:numId w:val="39"/>
        </w:numPr>
        <w:tabs>
          <w:tab w:val="num" w:pos="1134"/>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BB57C1">
        <w:rPr>
          <w:rFonts w:asciiTheme="majorHAnsi" w:hAnsiTheme="majorHAnsi" w:cstheme="majorHAnsi"/>
          <w:b/>
          <w:sz w:val="22"/>
          <w:szCs w:val="22"/>
        </w:rPr>
        <w:t>„informacje stanowiące tajemnicę przedsiębiorstwa”</w:t>
      </w:r>
      <w:r w:rsidR="00356EE2">
        <w:rPr>
          <w:rFonts w:asciiTheme="majorHAnsi" w:hAnsiTheme="majorHAnsi" w:cstheme="majorHAnsi"/>
          <w:sz w:val="22"/>
          <w:szCs w:val="22"/>
        </w:rPr>
        <w:t>. W </w:t>
      </w:r>
      <w:r w:rsidRPr="00BB57C1">
        <w:rPr>
          <w:rFonts w:asciiTheme="majorHAnsi" w:hAnsiTheme="majorHAnsi" w:cstheme="majorHAnsi"/>
          <w:sz w:val="22"/>
          <w:szCs w:val="22"/>
        </w:rPr>
        <w:t xml:space="preserve">celu wykonania przesłanek objęcia informacji tajemnicą przedsiębiorstwa przesłanki utajnienia należy załączyć do oferty </w:t>
      </w:r>
      <w:r w:rsidRPr="00BB57C1">
        <w:rPr>
          <w:rFonts w:asciiTheme="majorHAnsi" w:hAnsiTheme="majorHAnsi" w:cstheme="majorHAnsi"/>
          <w:b/>
          <w:sz w:val="22"/>
          <w:szCs w:val="22"/>
        </w:rPr>
        <w:t>w formie odrębnego pliku</w:t>
      </w:r>
      <w:r w:rsidRPr="00BB57C1">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BB57C1" w:rsidRDefault="00132573" w:rsidP="004C5B80">
      <w:pPr>
        <w:numPr>
          <w:ilvl w:val="0"/>
          <w:numId w:val="39"/>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BB57C1" w:rsidRDefault="00132573" w:rsidP="004C5B80">
      <w:pPr>
        <w:numPr>
          <w:ilvl w:val="0"/>
          <w:numId w:val="39"/>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BB57C1" w:rsidRDefault="00132573" w:rsidP="004C5B80">
      <w:pPr>
        <w:numPr>
          <w:ilvl w:val="0"/>
          <w:numId w:val="39"/>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lastRenderedPageBreak/>
        <w:t xml:space="preserve">Do </w:t>
      </w:r>
      <w:r w:rsidRPr="00BB57C1">
        <w:rPr>
          <w:rFonts w:asciiTheme="majorHAnsi" w:hAnsiTheme="majorHAnsi" w:cstheme="majorHAnsi"/>
          <w:b/>
          <w:sz w:val="22"/>
          <w:szCs w:val="22"/>
        </w:rPr>
        <w:t>wypełnionego formularza oferty</w:t>
      </w:r>
      <w:r w:rsidRPr="00BB57C1">
        <w:rPr>
          <w:rFonts w:asciiTheme="majorHAnsi" w:hAnsiTheme="majorHAnsi" w:cstheme="majorHAnsi"/>
          <w:sz w:val="22"/>
          <w:szCs w:val="22"/>
        </w:rPr>
        <w:t xml:space="preserve"> (wzór – załącznik nr 1 do SWZ) należy dołączyć:</w:t>
      </w:r>
    </w:p>
    <w:p w14:paraId="4C2683B0" w14:textId="77777777" w:rsidR="00132573" w:rsidRPr="00BB57C1" w:rsidRDefault="00132573" w:rsidP="004C5B80">
      <w:pPr>
        <w:numPr>
          <w:ilvl w:val="0"/>
          <w:numId w:val="36"/>
        </w:numPr>
        <w:tabs>
          <w:tab w:val="left" w:pos="1134"/>
        </w:tabs>
        <w:spacing w:line="300" w:lineRule="auto"/>
        <w:ind w:hanging="491"/>
        <w:jc w:val="both"/>
        <w:rPr>
          <w:rFonts w:asciiTheme="majorHAnsi" w:hAnsiTheme="majorHAnsi" w:cstheme="majorHAnsi"/>
          <w:sz w:val="22"/>
          <w:szCs w:val="22"/>
        </w:rPr>
      </w:pPr>
      <w:r w:rsidRPr="00BB57C1">
        <w:rPr>
          <w:rFonts w:asciiTheme="majorHAnsi" w:hAnsiTheme="majorHAnsi" w:cstheme="majorHAnsi"/>
          <w:b/>
          <w:sz w:val="22"/>
          <w:szCs w:val="22"/>
        </w:rPr>
        <w:t>oświadczenie</w:t>
      </w:r>
      <w:r w:rsidRPr="00BB57C1">
        <w:rPr>
          <w:rFonts w:asciiTheme="majorHAnsi" w:hAnsiTheme="majorHAnsi" w:cstheme="majorHAnsi"/>
          <w:sz w:val="22"/>
          <w:szCs w:val="22"/>
        </w:rPr>
        <w:t xml:space="preserve"> dotyczące przesłanek wykluczenia z postępowania (wzór – załącznik nr 2 do SWZ);</w:t>
      </w:r>
    </w:p>
    <w:p w14:paraId="7C96CED3" w14:textId="41D040F9" w:rsidR="00132573" w:rsidRPr="00356EE2" w:rsidRDefault="00132573" w:rsidP="004C5B80">
      <w:pPr>
        <w:numPr>
          <w:ilvl w:val="0"/>
          <w:numId w:val="36"/>
        </w:numPr>
        <w:tabs>
          <w:tab w:val="left" w:pos="1134"/>
        </w:tabs>
        <w:spacing w:line="300" w:lineRule="auto"/>
        <w:ind w:hanging="491"/>
        <w:jc w:val="both"/>
        <w:rPr>
          <w:rFonts w:asciiTheme="majorHAnsi" w:hAnsiTheme="majorHAnsi" w:cstheme="majorHAnsi"/>
          <w:sz w:val="22"/>
          <w:szCs w:val="22"/>
        </w:rPr>
      </w:pPr>
      <w:r w:rsidRPr="00BB57C1">
        <w:rPr>
          <w:rFonts w:asciiTheme="majorHAnsi" w:hAnsiTheme="majorHAnsi" w:cstheme="majorHAnsi"/>
          <w:b/>
          <w:sz w:val="22"/>
          <w:szCs w:val="22"/>
        </w:rPr>
        <w:t xml:space="preserve">oświadczenie o spełnianiu warunków udziału w </w:t>
      </w:r>
      <w:r w:rsidRPr="00356EE2">
        <w:rPr>
          <w:rFonts w:asciiTheme="majorHAnsi" w:hAnsiTheme="majorHAnsi" w:cstheme="majorHAnsi"/>
          <w:b/>
          <w:sz w:val="22"/>
          <w:szCs w:val="22"/>
        </w:rPr>
        <w:t>postępowaniu</w:t>
      </w:r>
      <w:r w:rsidR="00836EAB" w:rsidRPr="00356EE2">
        <w:rPr>
          <w:rFonts w:asciiTheme="majorHAnsi" w:hAnsiTheme="majorHAnsi" w:cstheme="majorHAnsi"/>
          <w:sz w:val="22"/>
          <w:szCs w:val="22"/>
        </w:rPr>
        <w:t>;</w:t>
      </w:r>
    </w:p>
    <w:p w14:paraId="0A32556A" w14:textId="77777777" w:rsidR="00132573" w:rsidRPr="00BB57C1" w:rsidRDefault="00132573" w:rsidP="00132573">
      <w:pPr>
        <w:tabs>
          <w:tab w:val="left" w:pos="851"/>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jeżeli dotyczy:</w:t>
      </w:r>
    </w:p>
    <w:p w14:paraId="48036B98" w14:textId="77777777" w:rsidR="00132573" w:rsidRPr="00BB57C1" w:rsidRDefault="00132573" w:rsidP="004C5B80">
      <w:pPr>
        <w:numPr>
          <w:ilvl w:val="0"/>
          <w:numId w:val="3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pełnomocnictwo </w:t>
      </w:r>
      <w:r w:rsidRPr="00BB57C1">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BB57C1" w:rsidRDefault="00132573" w:rsidP="004C5B80">
      <w:pPr>
        <w:numPr>
          <w:ilvl w:val="0"/>
          <w:numId w:val="3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pełnomocnictwo </w:t>
      </w:r>
      <w:r w:rsidRPr="00BB57C1">
        <w:rPr>
          <w:rFonts w:asciiTheme="majorHAnsi" w:hAnsiTheme="majorHAnsi" w:cstheme="majorHAnsi"/>
          <w:sz w:val="22"/>
          <w:szCs w:val="22"/>
        </w:rPr>
        <w:t>do reprezentowania wszystkich</w:t>
      </w:r>
      <w:r w:rsidRPr="00BB57C1">
        <w:rPr>
          <w:rFonts w:asciiTheme="majorHAnsi" w:hAnsiTheme="majorHAnsi" w:cstheme="majorHAnsi"/>
          <w:b/>
          <w:sz w:val="22"/>
          <w:szCs w:val="22"/>
        </w:rPr>
        <w:t xml:space="preserve"> Wykonawców</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wspólnie ubiegających</w:t>
      </w:r>
      <w:r w:rsidRPr="00BB57C1">
        <w:rPr>
          <w:rFonts w:asciiTheme="majorHAnsi" w:hAnsiTheme="majorHAnsi" w:cstheme="majorHAnsi"/>
          <w:sz w:val="22"/>
          <w:szCs w:val="22"/>
        </w:rPr>
        <w:t xml:space="preserve"> się o udzielenie zamówienia </w:t>
      </w:r>
    </w:p>
    <w:p w14:paraId="279A255B" w14:textId="77777777" w:rsidR="00132573" w:rsidRPr="00836EAB" w:rsidRDefault="00132573" w:rsidP="004C5B80">
      <w:pPr>
        <w:numPr>
          <w:ilvl w:val="0"/>
          <w:numId w:val="36"/>
        </w:numPr>
        <w:tabs>
          <w:tab w:val="left" w:pos="1134"/>
        </w:tabs>
        <w:spacing w:line="300" w:lineRule="auto"/>
        <w:ind w:left="1134" w:hanging="425"/>
        <w:jc w:val="both"/>
        <w:rPr>
          <w:rFonts w:asciiTheme="majorHAnsi" w:hAnsiTheme="majorHAnsi" w:cstheme="majorHAnsi"/>
          <w:b/>
          <w:sz w:val="22"/>
          <w:szCs w:val="22"/>
        </w:rPr>
      </w:pPr>
      <w:bookmarkStart w:id="40" w:name="_Hlk61693435"/>
      <w:r w:rsidRPr="00BB57C1">
        <w:rPr>
          <w:rFonts w:asciiTheme="majorHAnsi" w:hAnsiTheme="majorHAnsi" w:cstheme="majorHAnsi"/>
          <w:b/>
          <w:sz w:val="22"/>
          <w:szCs w:val="22"/>
        </w:rPr>
        <w:t>oświadczenie dotyczące przesłanek wykluczenia z postępowania</w:t>
      </w:r>
      <w:r w:rsidRPr="00BB57C1">
        <w:rPr>
          <w:rFonts w:asciiTheme="majorHAnsi" w:hAnsiTheme="majorHAnsi" w:cstheme="majorHAnsi"/>
          <w:sz w:val="22"/>
          <w:szCs w:val="22"/>
        </w:rPr>
        <w:t xml:space="preserve"> wszystkich podmiotów wspólnie ubiegających się o udzielenie </w:t>
      </w:r>
      <w:r w:rsidRPr="00836EAB">
        <w:rPr>
          <w:rFonts w:asciiTheme="majorHAnsi" w:hAnsiTheme="majorHAnsi" w:cstheme="majorHAnsi"/>
          <w:sz w:val="22"/>
          <w:szCs w:val="22"/>
        </w:rPr>
        <w:t>zamówienia (wzór – załącznik nr 2 do SWZ) – dla każdego z podmiotów oddzielnie.</w:t>
      </w:r>
    </w:p>
    <w:bookmarkEnd w:id="40"/>
    <w:p w14:paraId="000E0F5B" w14:textId="77777777" w:rsidR="00132573" w:rsidRPr="00836EAB" w:rsidRDefault="00132573" w:rsidP="004C5B80">
      <w:pPr>
        <w:numPr>
          <w:ilvl w:val="0"/>
          <w:numId w:val="39"/>
        </w:numPr>
        <w:spacing w:line="300" w:lineRule="auto"/>
        <w:ind w:left="709"/>
        <w:jc w:val="both"/>
        <w:rPr>
          <w:rFonts w:asciiTheme="majorHAnsi" w:hAnsiTheme="majorHAnsi" w:cstheme="majorHAnsi"/>
          <w:sz w:val="22"/>
          <w:szCs w:val="22"/>
        </w:rPr>
      </w:pPr>
      <w:r w:rsidRPr="00836EAB">
        <w:rPr>
          <w:rFonts w:asciiTheme="majorHAnsi" w:hAnsiTheme="majorHAnsi" w:cstheme="majorHAnsi"/>
          <w:sz w:val="22"/>
          <w:szCs w:val="22"/>
        </w:rPr>
        <w:t>Zamawiający, przed udzieleniem 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BB57C1" w:rsidRDefault="00132573" w:rsidP="004C5B80">
      <w:pPr>
        <w:numPr>
          <w:ilvl w:val="0"/>
          <w:numId w:val="39"/>
        </w:numPr>
        <w:tabs>
          <w:tab w:val="num" w:pos="567"/>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Wszelkie koszty związane z przygotowaniem i złożeniem oferty ponosi Wykonawca.</w:t>
      </w:r>
    </w:p>
    <w:p w14:paraId="78AA88EA" w14:textId="77777777" w:rsidR="00132573" w:rsidRPr="00836EAB" w:rsidRDefault="00132573" w:rsidP="004C5B80">
      <w:pPr>
        <w:numPr>
          <w:ilvl w:val="0"/>
          <w:numId w:val="39"/>
        </w:numPr>
        <w:spacing w:line="300" w:lineRule="auto"/>
        <w:ind w:left="709"/>
        <w:jc w:val="both"/>
        <w:rPr>
          <w:rFonts w:asciiTheme="majorHAnsi" w:hAnsiTheme="majorHAnsi" w:cstheme="majorHAnsi"/>
          <w:sz w:val="22"/>
          <w:szCs w:val="22"/>
        </w:rPr>
      </w:pPr>
      <w:r w:rsidRPr="00836EAB">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836EAB">
          <w:rPr>
            <w:rFonts w:asciiTheme="majorHAnsi" w:hAnsiTheme="majorHAnsi" w:cstheme="majorHAnsi"/>
            <w:sz w:val="22"/>
            <w:szCs w:val="22"/>
            <w:u w:val="single"/>
          </w:rPr>
          <w:t>https://platformazakupowa.pl/strona/45-instrukcje</w:t>
        </w:r>
      </w:hyperlink>
      <w:r w:rsidRPr="00836EAB">
        <w:rPr>
          <w:rFonts w:asciiTheme="majorHAnsi" w:hAnsiTheme="majorHAnsi" w:cstheme="majorHAnsi"/>
          <w:sz w:val="22"/>
          <w:szCs w:val="22"/>
          <w:u w:val="single"/>
        </w:rPr>
        <w:t>.</w:t>
      </w:r>
    </w:p>
    <w:p w14:paraId="41537AEF" w14:textId="77777777" w:rsidR="00132573" w:rsidRPr="00836EAB" w:rsidRDefault="00132573" w:rsidP="004C5B80">
      <w:pPr>
        <w:numPr>
          <w:ilvl w:val="0"/>
          <w:numId w:val="39"/>
        </w:numPr>
        <w:tabs>
          <w:tab w:val="num" w:pos="1134"/>
        </w:tabs>
        <w:spacing w:line="300" w:lineRule="auto"/>
        <w:ind w:left="709"/>
        <w:jc w:val="both"/>
        <w:rPr>
          <w:rFonts w:asciiTheme="majorHAnsi" w:hAnsiTheme="majorHAnsi" w:cstheme="majorHAnsi"/>
          <w:sz w:val="22"/>
          <w:szCs w:val="22"/>
        </w:rPr>
      </w:pPr>
      <w:r w:rsidRPr="00836EAB">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836EAB">
          <w:rPr>
            <w:rFonts w:asciiTheme="majorHAnsi" w:hAnsiTheme="majorHAnsi" w:cstheme="majorHAnsi"/>
            <w:sz w:val="22"/>
            <w:szCs w:val="22"/>
            <w:u w:val="single"/>
          </w:rPr>
          <w:t>https://platformazakupowa.pl/strona/1-regulamin</w:t>
        </w:r>
      </w:hyperlink>
      <w:r w:rsidRPr="00836EAB">
        <w:rPr>
          <w:rFonts w:asciiTheme="majorHAnsi" w:hAnsiTheme="majorHAnsi" w:cstheme="majorHAnsi"/>
          <w:sz w:val="22"/>
          <w:szCs w:val="22"/>
        </w:rPr>
        <w:t xml:space="preserve"> oraz </w:t>
      </w:r>
    </w:p>
    <w:p w14:paraId="3A9FFB77" w14:textId="77777777" w:rsidR="00132573" w:rsidRPr="00836EAB" w:rsidRDefault="00BB5A39"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836EAB">
          <w:rPr>
            <w:rFonts w:asciiTheme="majorHAnsi" w:hAnsiTheme="majorHAnsi" w:cstheme="majorHAnsi"/>
            <w:sz w:val="22"/>
            <w:szCs w:val="22"/>
            <w:u w:val="single"/>
          </w:rPr>
          <w:t>https://platformazakupowa.pl/strona/45-instrukcje</w:t>
        </w:r>
      </w:hyperlink>
    </w:p>
    <w:p w14:paraId="267ED980" w14:textId="77777777" w:rsidR="00132573" w:rsidRPr="00836EAB" w:rsidRDefault="00132573" w:rsidP="004C5B80">
      <w:pPr>
        <w:numPr>
          <w:ilvl w:val="0"/>
          <w:numId w:val="39"/>
        </w:numPr>
        <w:tabs>
          <w:tab w:val="num" w:pos="1134"/>
        </w:tabs>
        <w:spacing w:line="300" w:lineRule="auto"/>
        <w:ind w:left="709"/>
        <w:jc w:val="both"/>
        <w:rPr>
          <w:rFonts w:asciiTheme="majorHAnsi" w:hAnsiTheme="majorHAnsi" w:cstheme="majorHAnsi"/>
          <w:sz w:val="22"/>
          <w:szCs w:val="22"/>
        </w:rPr>
      </w:pPr>
      <w:r w:rsidRPr="00836EAB">
        <w:rPr>
          <w:rFonts w:asciiTheme="majorHAnsi" w:hAnsiTheme="majorHAnsi" w:cstheme="majorHAnsi"/>
          <w:sz w:val="22"/>
          <w:szCs w:val="22"/>
        </w:rPr>
        <w:t>Zgodnie z art. 223 ust 2 ustawy Pzp Zamawiający jest zobowiązany poprawić w ofercie:</w:t>
      </w:r>
    </w:p>
    <w:p w14:paraId="6B6AD219" w14:textId="77777777" w:rsidR="00132573" w:rsidRPr="00836EAB" w:rsidRDefault="00132573" w:rsidP="004C5B80">
      <w:pPr>
        <w:numPr>
          <w:ilvl w:val="0"/>
          <w:numId w:val="38"/>
        </w:numPr>
        <w:tabs>
          <w:tab w:val="left" w:pos="1134"/>
        </w:tabs>
        <w:spacing w:line="300" w:lineRule="auto"/>
        <w:ind w:left="1134" w:hanging="425"/>
        <w:jc w:val="both"/>
        <w:rPr>
          <w:rFonts w:asciiTheme="majorHAnsi" w:hAnsiTheme="majorHAnsi" w:cstheme="majorHAnsi"/>
          <w:sz w:val="22"/>
          <w:szCs w:val="22"/>
        </w:rPr>
      </w:pPr>
      <w:r w:rsidRPr="00836EAB">
        <w:rPr>
          <w:rFonts w:asciiTheme="majorHAnsi" w:hAnsiTheme="majorHAnsi" w:cstheme="majorHAnsi"/>
          <w:sz w:val="22"/>
          <w:szCs w:val="22"/>
        </w:rPr>
        <w:t>oczywiste omyłki pisarskie;</w:t>
      </w:r>
    </w:p>
    <w:p w14:paraId="7C0AF7AC" w14:textId="77777777" w:rsidR="00132573" w:rsidRPr="00BB57C1" w:rsidRDefault="00132573" w:rsidP="004C5B80">
      <w:pPr>
        <w:numPr>
          <w:ilvl w:val="0"/>
          <w:numId w:val="3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oczywiste omyłki rachunkowe, z uwzględnieniem konsekwencji rachunkowych dokonanych poprawek;</w:t>
      </w:r>
    </w:p>
    <w:p w14:paraId="4BCC8595" w14:textId="77777777" w:rsidR="00132573" w:rsidRPr="00BB57C1" w:rsidRDefault="00132573" w:rsidP="004C5B80">
      <w:pPr>
        <w:numPr>
          <w:ilvl w:val="0"/>
          <w:numId w:val="3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BB57C1" w:rsidRDefault="00132573" w:rsidP="00132573">
      <w:pPr>
        <w:spacing w:line="300" w:lineRule="auto"/>
        <w:jc w:val="both"/>
        <w:rPr>
          <w:rFonts w:asciiTheme="majorHAnsi" w:hAnsiTheme="majorHAnsi" w:cstheme="majorHAnsi"/>
          <w:sz w:val="22"/>
          <w:szCs w:val="22"/>
        </w:rPr>
      </w:pPr>
    </w:p>
    <w:p w14:paraId="6DC5B23E"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SPOSÓB I TERMIN SKŁADANIA OFERT</w:t>
      </w:r>
    </w:p>
    <w:p w14:paraId="5453F879" w14:textId="77777777" w:rsidR="00132573" w:rsidRPr="00BB57C1" w:rsidRDefault="00132573" w:rsidP="004C5B80">
      <w:pPr>
        <w:numPr>
          <w:ilvl w:val="0"/>
          <w:numId w:val="1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Oferty wraz z wymaganymi dokumentami należy</w:t>
      </w:r>
      <w:bookmarkStart w:id="41" w:name="_Hlk2779437"/>
      <w:r w:rsidRPr="00BB57C1">
        <w:rPr>
          <w:rFonts w:asciiTheme="majorHAnsi" w:hAnsiTheme="majorHAnsi" w:cstheme="majorHAnsi"/>
          <w:sz w:val="22"/>
          <w:szCs w:val="22"/>
        </w:rPr>
        <w:t xml:space="preserve"> umieścić </w:t>
      </w:r>
      <w:r w:rsidRPr="00AA10A5">
        <w:rPr>
          <w:rFonts w:asciiTheme="majorHAnsi" w:hAnsiTheme="majorHAnsi" w:cstheme="majorHAnsi"/>
          <w:sz w:val="22"/>
          <w:szCs w:val="22"/>
        </w:rPr>
        <w:t xml:space="preserve">na Platformie pod </w:t>
      </w:r>
      <w:r w:rsidRPr="00BB57C1">
        <w:rPr>
          <w:rFonts w:asciiTheme="majorHAnsi" w:hAnsiTheme="majorHAnsi" w:cstheme="majorHAnsi"/>
          <w:sz w:val="22"/>
          <w:szCs w:val="22"/>
        </w:rPr>
        <w:t xml:space="preserve">adresem: </w:t>
      </w:r>
    </w:p>
    <w:bookmarkStart w:id="42" w:name="_Hlk3297649"/>
    <w:p w14:paraId="34701D3D" w14:textId="77777777" w:rsidR="00132573" w:rsidRPr="00AA6A8D" w:rsidRDefault="00132573" w:rsidP="00132573">
      <w:pPr>
        <w:tabs>
          <w:tab w:val="num" w:pos="709"/>
        </w:tabs>
        <w:spacing w:line="300" w:lineRule="auto"/>
        <w:ind w:left="709"/>
        <w:jc w:val="both"/>
        <w:rPr>
          <w:rFonts w:asciiTheme="majorHAnsi" w:hAnsiTheme="majorHAnsi" w:cstheme="majorHAnsi"/>
          <w:sz w:val="22"/>
          <w:szCs w:val="22"/>
        </w:rPr>
      </w:pPr>
      <w:r w:rsidRPr="00AA6A8D">
        <w:rPr>
          <w:rFonts w:asciiTheme="majorHAnsi" w:hAnsiTheme="majorHAnsi" w:cstheme="majorHAnsi"/>
          <w:sz w:val="22"/>
          <w:szCs w:val="22"/>
          <w:u w:val="single"/>
        </w:rPr>
        <w:fldChar w:fldCharType="begin"/>
      </w:r>
      <w:r w:rsidRPr="00AA6A8D">
        <w:rPr>
          <w:rFonts w:asciiTheme="majorHAnsi" w:hAnsiTheme="majorHAnsi" w:cstheme="majorHAnsi"/>
          <w:sz w:val="22"/>
          <w:szCs w:val="22"/>
          <w:u w:val="single"/>
        </w:rPr>
        <w:instrText xml:space="preserve"> HYPERLINK "https://platformazakupowa.pl/pn/p" </w:instrText>
      </w:r>
      <w:r w:rsidRPr="00AA6A8D">
        <w:rPr>
          <w:rFonts w:asciiTheme="majorHAnsi" w:hAnsiTheme="majorHAnsi" w:cstheme="majorHAnsi"/>
          <w:sz w:val="22"/>
          <w:szCs w:val="22"/>
          <w:u w:val="single"/>
        </w:rPr>
        <w:fldChar w:fldCharType="separate"/>
      </w:r>
      <w:r w:rsidRPr="00AA6A8D">
        <w:rPr>
          <w:rStyle w:val="Hipercze"/>
          <w:rFonts w:asciiTheme="majorHAnsi" w:hAnsiTheme="majorHAnsi" w:cstheme="majorHAnsi"/>
          <w:color w:val="auto"/>
          <w:sz w:val="22"/>
          <w:szCs w:val="22"/>
        </w:rPr>
        <w:t>https://platformazakupowa.pl/pn/p</w:t>
      </w:r>
      <w:r w:rsidRPr="00AA6A8D">
        <w:rPr>
          <w:rFonts w:asciiTheme="majorHAnsi" w:hAnsiTheme="majorHAnsi" w:cstheme="majorHAnsi"/>
          <w:sz w:val="22"/>
          <w:szCs w:val="22"/>
          <w:u w:val="single"/>
        </w:rPr>
        <w:fldChar w:fldCharType="end"/>
      </w:r>
      <w:r w:rsidRPr="00AA6A8D">
        <w:rPr>
          <w:rFonts w:asciiTheme="majorHAnsi" w:hAnsiTheme="majorHAnsi" w:cstheme="majorHAnsi"/>
          <w:sz w:val="22"/>
          <w:szCs w:val="22"/>
          <w:u w:val="single"/>
        </w:rPr>
        <w:t>bs</w:t>
      </w:r>
    </w:p>
    <w:p w14:paraId="4C1E7A7C" w14:textId="4BAC0486" w:rsidR="00132573" w:rsidRPr="00356EE2" w:rsidRDefault="00132573" w:rsidP="004C5B80">
      <w:pPr>
        <w:numPr>
          <w:ilvl w:val="0"/>
          <w:numId w:val="15"/>
        </w:numPr>
        <w:tabs>
          <w:tab w:val="num" w:pos="709"/>
        </w:tabs>
        <w:spacing w:line="300" w:lineRule="auto"/>
        <w:ind w:left="709" w:hanging="425"/>
        <w:jc w:val="both"/>
        <w:rPr>
          <w:rFonts w:asciiTheme="majorHAnsi" w:hAnsiTheme="majorHAnsi" w:cstheme="majorHAnsi"/>
          <w:sz w:val="22"/>
          <w:szCs w:val="22"/>
        </w:rPr>
      </w:pPr>
      <w:r w:rsidRPr="00356EE2">
        <w:rPr>
          <w:rFonts w:asciiTheme="majorHAnsi" w:hAnsiTheme="majorHAnsi" w:cstheme="majorHAnsi"/>
          <w:sz w:val="22"/>
          <w:szCs w:val="22"/>
        </w:rPr>
        <w:t xml:space="preserve">Termin składania ofert: </w:t>
      </w:r>
      <w:r w:rsidR="00AA10A5" w:rsidRPr="00356EE2">
        <w:rPr>
          <w:rFonts w:asciiTheme="majorHAnsi" w:hAnsiTheme="majorHAnsi" w:cstheme="majorHAnsi"/>
          <w:b/>
          <w:sz w:val="22"/>
          <w:szCs w:val="22"/>
        </w:rPr>
        <w:t>d</w:t>
      </w:r>
      <w:r w:rsidR="00AA6A8D" w:rsidRPr="00356EE2">
        <w:rPr>
          <w:rFonts w:asciiTheme="majorHAnsi" w:hAnsiTheme="majorHAnsi" w:cstheme="majorHAnsi"/>
          <w:b/>
          <w:sz w:val="22"/>
          <w:szCs w:val="22"/>
        </w:rPr>
        <w:t>o 26</w:t>
      </w:r>
      <w:r w:rsidR="00AA10A5" w:rsidRPr="00356EE2">
        <w:rPr>
          <w:rFonts w:asciiTheme="majorHAnsi" w:hAnsiTheme="majorHAnsi" w:cstheme="majorHAnsi"/>
          <w:b/>
          <w:sz w:val="22"/>
          <w:szCs w:val="22"/>
        </w:rPr>
        <w:t>.10</w:t>
      </w:r>
      <w:r w:rsidRPr="00356EE2">
        <w:rPr>
          <w:rFonts w:asciiTheme="majorHAnsi" w:hAnsiTheme="majorHAnsi" w:cstheme="majorHAnsi"/>
          <w:b/>
          <w:sz w:val="22"/>
          <w:szCs w:val="22"/>
        </w:rPr>
        <w:t>.</w:t>
      </w:r>
      <w:r w:rsidR="00C4753B" w:rsidRPr="00356EE2">
        <w:rPr>
          <w:rFonts w:asciiTheme="majorHAnsi" w:hAnsiTheme="majorHAnsi" w:cstheme="majorHAnsi"/>
          <w:b/>
          <w:sz w:val="22"/>
          <w:szCs w:val="22"/>
        </w:rPr>
        <w:t>2023</w:t>
      </w:r>
      <w:r w:rsidRPr="00356EE2">
        <w:rPr>
          <w:rFonts w:asciiTheme="majorHAnsi" w:hAnsiTheme="majorHAnsi" w:cstheme="majorHAnsi"/>
          <w:b/>
          <w:sz w:val="22"/>
          <w:szCs w:val="22"/>
        </w:rPr>
        <w:t xml:space="preserve"> r., do godz. 10:00.</w:t>
      </w:r>
      <w:r w:rsidRPr="00356EE2">
        <w:rPr>
          <w:rFonts w:asciiTheme="majorHAnsi" w:hAnsiTheme="majorHAnsi" w:cstheme="majorHAnsi"/>
          <w:sz w:val="22"/>
          <w:szCs w:val="22"/>
        </w:rPr>
        <w:t xml:space="preserve"> </w:t>
      </w:r>
    </w:p>
    <w:bookmarkEnd w:id="42"/>
    <w:p w14:paraId="484DD245" w14:textId="77777777" w:rsidR="00132573" w:rsidRPr="00AA6A8D" w:rsidRDefault="00132573" w:rsidP="004C5B80">
      <w:pPr>
        <w:numPr>
          <w:ilvl w:val="0"/>
          <w:numId w:val="15"/>
        </w:numPr>
        <w:tabs>
          <w:tab w:val="num" w:pos="709"/>
        </w:tabs>
        <w:spacing w:line="300" w:lineRule="auto"/>
        <w:ind w:left="709" w:hanging="425"/>
        <w:jc w:val="both"/>
        <w:rPr>
          <w:rFonts w:asciiTheme="majorHAnsi" w:hAnsiTheme="majorHAnsi" w:cstheme="majorHAnsi"/>
          <w:sz w:val="22"/>
          <w:szCs w:val="22"/>
        </w:rPr>
      </w:pPr>
      <w:r w:rsidRPr="00AA6A8D">
        <w:rPr>
          <w:rFonts w:asciiTheme="majorHAnsi" w:hAnsiTheme="majorHAnsi" w:cstheme="majorHAnsi"/>
          <w:sz w:val="22"/>
          <w:szCs w:val="22"/>
        </w:rPr>
        <w:t xml:space="preserve">Po wypełnieniu Formularza składania oferty i załadowaniu wszystkich wymaganych załączników należy kliknąć przycisk „Przejdź do podsumowania”. Za datę złożenia oferty przyjmuje się datę jej </w:t>
      </w:r>
      <w:r w:rsidRPr="00AA6A8D">
        <w:rPr>
          <w:rFonts w:asciiTheme="majorHAnsi" w:hAnsiTheme="majorHAnsi" w:cstheme="majorHAnsi"/>
          <w:sz w:val="22"/>
          <w:szCs w:val="22"/>
        </w:rPr>
        <w:lastRenderedPageBreak/>
        <w:t>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6C887821" w14:textId="77777777" w:rsidR="00132573" w:rsidRPr="00AA6A8D" w:rsidRDefault="00132573" w:rsidP="00132573">
      <w:pPr>
        <w:spacing w:line="300" w:lineRule="auto"/>
        <w:jc w:val="both"/>
        <w:rPr>
          <w:rFonts w:asciiTheme="majorHAnsi" w:hAnsiTheme="majorHAnsi" w:cstheme="majorHAnsi"/>
          <w:sz w:val="22"/>
          <w:szCs w:val="22"/>
        </w:rPr>
      </w:pPr>
    </w:p>
    <w:p w14:paraId="4A758CBD" w14:textId="77777777" w:rsidR="00132573" w:rsidRPr="00AA6A8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AA6A8D">
        <w:rPr>
          <w:rFonts w:asciiTheme="majorHAnsi" w:hAnsiTheme="majorHAnsi" w:cstheme="majorHAnsi"/>
          <w:b/>
          <w:sz w:val="22"/>
          <w:szCs w:val="22"/>
        </w:rPr>
        <w:t>TERMIN OTWARCIA OFERT</w:t>
      </w:r>
    </w:p>
    <w:p w14:paraId="1AA50727" w14:textId="3C56BEE9" w:rsidR="00132573" w:rsidRPr="00AA6A8D" w:rsidRDefault="00132573" w:rsidP="004C5B80">
      <w:pPr>
        <w:numPr>
          <w:ilvl w:val="0"/>
          <w:numId w:val="16"/>
        </w:numPr>
        <w:tabs>
          <w:tab w:val="num" w:pos="709"/>
        </w:tabs>
        <w:spacing w:line="300" w:lineRule="auto"/>
        <w:ind w:left="709" w:hanging="425"/>
        <w:jc w:val="both"/>
        <w:rPr>
          <w:rFonts w:asciiTheme="majorHAnsi" w:hAnsiTheme="majorHAnsi" w:cstheme="majorHAnsi"/>
          <w:b/>
          <w:sz w:val="22"/>
          <w:szCs w:val="22"/>
        </w:rPr>
      </w:pPr>
      <w:r w:rsidRPr="00AA6A8D">
        <w:rPr>
          <w:rFonts w:asciiTheme="majorHAnsi" w:hAnsiTheme="majorHAnsi" w:cstheme="majorHAnsi"/>
          <w:sz w:val="22"/>
          <w:szCs w:val="22"/>
          <w:u w:val="single"/>
        </w:rPr>
        <w:t xml:space="preserve">Otwarcie ofert nastąpi </w:t>
      </w:r>
      <w:r w:rsidR="00AA6A8D" w:rsidRPr="00AA6A8D">
        <w:rPr>
          <w:rFonts w:asciiTheme="majorHAnsi" w:hAnsiTheme="majorHAnsi" w:cstheme="majorHAnsi"/>
          <w:b/>
          <w:sz w:val="22"/>
          <w:szCs w:val="22"/>
          <w:u w:val="single"/>
        </w:rPr>
        <w:t>26</w:t>
      </w:r>
      <w:r w:rsidR="00AA10A5" w:rsidRPr="00AA6A8D">
        <w:rPr>
          <w:rFonts w:asciiTheme="majorHAnsi" w:hAnsiTheme="majorHAnsi" w:cstheme="majorHAnsi"/>
          <w:b/>
          <w:sz w:val="22"/>
          <w:szCs w:val="22"/>
          <w:u w:val="single"/>
        </w:rPr>
        <w:t>.10</w:t>
      </w:r>
      <w:r w:rsidRPr="00AA6A8D">
        <w:rPr>
          <w:rFonts w:asciiTheme="majorHAnsi" w:hAnsiTheme="majorHAnsi" w:cstheme="majorHAnsi"/>
          <w:b/>
          <w:sz w:val="22"/>
          <w:szCs w:val="22"/>
          <w:u w:val="single"/>
        </w:rPr>
        <w:t>.</w:t>
      </w:r>
      <w:r w:rsidR="00C4753B" w:rsidRPr="00AA6A8D">
        <w:rPr>
          <w:rFonts w:asciiTheme="majorHAnsi" w:hAnsiTheme="majorHAnsi" w:cstheme="majorHAnsi"/>
          <w:b/>
          <w:sz w:val="22"/>
          <w:szCs w:val="22"/>
          <w:u w:val="single"/>
        </w:rPr>
        <w:t>2023</w:t>
      </w:r>
      <w:r w:rsidR="00836EAB" w:rsidRPr="00AA6A8D">
        <w:rPr>
          <w:rFonts w:asciiTheme="majorHAnsi" w:hAnsiTheme="majorHAnsi" w:cstheme="majorHAnsi"/>
          <w:b/>
          <w:sz w:val="22"/>
          <w:szCs w:val="22"/>
          <w:u w:val="single"/>
        </w:rPr>
        <w:t xml:space="preserve"> r., o godz. 10:1</w:t>
      </w:r>
      <w:r w:rsidRPr="00AA6A8D">
        <w:rPr>
          <w:rFonts w:asciiTheme="majorHAnsi" w:hAnsiTheme="majorHAnsi" w:cstheme="majorHAnsi"/>
          <w:b/>
          <w:sz w:val="22"/>
          <w:szCs w:val="22"/>
          <w:u w:val="single"/>
        </w:rPr>
        <w:t>0</w:t>
      </w:r>
      <w:r w:rsidRPr="00AA6A8D">
        <w:rPr>
          <w:rFonts w:asciiTheme="majorHAnsi" w:hAnsiTheme="majorHAnsi" w:cstheme="majorHAnsi"/>
          <w:sz w:val="22"/>
          <w:szCs w:val="22"/>
        </w:rPr>
        <w:t xml:space="preserve"> </w:t>
      </w:r>
    </w:p>
    <w:p w14:paraId="48102A80" w14:textId="7ABE5ACE" w:rsidR="00132573" w:rsidRPr="00BB57C1" w:rsidRDefault="00132573" w:rsidP="004C5B80">
      <w:pPr>
        <w:numPr>
          <w:ilvl w:val="0"/>
          <w:numId w:val="1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ewentualnej awarii systemu, który spowoduje b</w:t>
      </w:r>
      <w:r w:rsidR="00356EE2">
        <w:rPr>
          <w:rFonts w:asciiTheme="majorHAnsi" w:hAnsiTheme="majorHAnsi" w:cstheme="majorHAnsi"/>
          <w:sz w:val="22"/>
          <w:szCs w:val="22"/>
        </w:rPr>
        <w:t>rak możliwości otwarcia ofert w </w:t>
      </w:r>
      <w:r w:rsidRPr="00BB57C1">
        <w:rPr>
          <w:rFonts w:asciiTheme="majorHAnsi" w:hAnsiTheme="majorHAnsi" w:cstheme="majorHAnsi"/>
          <w:sz w:val="22"/>
          <w:szCs w:val="22"/>
        </w:rPr>
        <w:t>terminie, otwarcie nastąpi niezwłocznie po usunięciu awarii. Zamawiający</w:t>
      </w:r>
      <w:r w:rsidR="00356EE2">
        <w:rPr>
          <w:rFonts w:asciiTheme="majorHAnsi" w:hAnsiTheme="majorHAnsi" w:cstheme="majorHAnsi"/>
          <w:sz w:val="22"/>
          <w:szCs w:val="22"/>
        </w:rPr>
        <w:t xml:space="preserve"> poinformuje o </w:t>
      </w:r>
      <w:r w:rsidRPr="00BB57C1">
        <w:rPr>
          <w:rFonts w:asciiTheme="majorHAnsi" w:hAnsiTheme="majorHAnsi" w:cstheme="majorHAnsi"/>
          <w:sz w:val="22"/>
          <w:szCs w:val="22"/>
        </w:rPr>
        <w:t>zmianie terminu otwarcia na stronie internetowej prowadzonego postępowania.</w:t>
      </w:r>
    </w:p>
    <w:p w14:paraId="2F3B4758" w14:textId="77777777" w:rsidR="00132573" w:rsidRPr="00BB57C1" w:rsidRDefault="00132573" w:rsidP="004C5B80">
      <w:pPr>
        <w:numPr>
          <w:ilvl w:val="0"/>
          <w:numId w:val="1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BB57C1" w:rsidRDefault="00132573" w:rsidP="004C5B80">
      <w:pPr>
        <w:numPr>
          <w:ilvl w:val="0"/>
          <w:numId w:val="1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BB57C1" w:rsidRDefault="00132573" w:rsidP="004C5B80">
      <w:pPr>
        <w:numPr>
          <w:ilvl w:val="0"/>
          <w:numId w:val="17"/>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BB57C1" w:rsidRDefault="00132573" w:rsidP="004C5B80">
      <w:pPr>
        <w:numPr>
          <w:ilvl w:val="0"/>
          <w:numId w:val="17"/>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cenach lub kosztach zawartych w ofertach.</w:t>
      </w:r>
    </w:p>
    <w:p w14:paraId="1FE359F8" w14:textId="77777777" w:rsidR="00132573" w:rsidRPr="00BB57C1" w:rsidRDefault="00132573" w:rsidP="00132573">
      <w:pPr>
        <w:spacing w:line="300" w:lineRule="auto"/>
        <w:jc w:val="both"/>
        <w:rPr>
          <w:rFonts w:asciiTheme="majorHAnsi" w:hAnsiTheme="majorHAnsi" w:cstheme="majorHAnsi"/>
          <w:sz w:val="22"/>
          <w:szCs w:val="22"/>
        </w:rPr>
      </w:pPr>
    </w:p>
    <w:p w14:paraId="6FFF374A"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SPOSOBU OBLICZENIA CENY</w:t>
      </w:r>
    </w:p>
    <w:p w14:paraId="65CB1AB1" w14:textId="7D7FDB84" w:rsidR="00132573" w:rsidRPr="00495AED" w:rsidRDefault="00132573" w:rsidP="004C5B80">
      <w:pPr>
        <w:numPr>
          <w:ilvl w:val="0"/>
          <w:numId w:val="18"/>
        </w:numPr>
        <w:tabs>
          <w:tab w:val="num" w:pos="709"/>
        </w:tabs>
        <w:spacing w:line="288" w:lineRule="auto"/>
        <w:ind w:left="709" w:hanging="425"/>
        <w:jc w:val="both"/>
        <w:rPr>
          <w:rFonts w:asciiTheme="majorHAnsi" w:hAnsiTheme="majorHAnsi" w:cstheme="majorHAnsi"/>
          <w:sz w:val="22"/>
          <w:szCs w:val="22"/>
        </w:rPr>
      </w:pPr>
      <w:r w:rsidRPr="00495AED">
        <w:rPr>
          <w:rFonts w:asciiTheme="majorHAnsi" w:hAnsiTheme="majorHAnsi" w:cstheme="majorHAnsi"/>
          <w:sz w:val="22"/>
          <w:szCs w:val="22"/>
        </w:rPr>
        <w:t>Cena podana przez Wykonawcę w formularzu oferty dla każdej części oddzielnie (wg wzoru stanowiącego załącznik nr 1 do SWZ) jest całkowitym wynagrodzeniem za zrealizowanie całości zamówienia ob</w:t>
      </w:r>
      <w:r w:rsidR="0069317A" w:rsidRPr="00495AED">
        <w:rPr>
          <w:rFonts w:asciiTheme="majorHAnsi" w:hAnsiTheme="majorHAnsi" w:cstheme="majorHAnsi"/>
          <w:sz w:val="22"/>
          <w:szCs w:val="22"/>
        </w:rPr>
        <w:t>jętego niniejszym postępowaniem</w:t>
      </w:r>
      <w:r w:rsidRPr="00495AED">
        <w:rPr>
          <w:rFonts w:asciiTheme="majorHAnsi" w:hAnsiTheme="majorHAnsi" w:cstheme="majorHAnsi"/>
          <w:sz w:val="22"/>
          <w:szCs w:val="22"/>
        </w:rPr>
        <w:t xml:space="preserve"> </w:t>
      </w:r>
      <w:r w:rsidR="0069317A" w:rsidRPr="00495AED">
        <w:rPr>
          <w:rFonts w:asciiTheme="majorHAnsi" w:hAnsiTheme="majorHAnsi" w:cstheme="majorHAnsi"/>
          <w:sz w:val="22"/>
          <w:szCs w:val="22"/>
        </w:rPr>
        <w:t>wraz z podatkiem od towarów i usług, kosztami dostawy i ewentualnymi innymi kosztami mającymi wpływ na realizację zamówienia.</w:t>
      </w:r>
    </w:p>
    <w:p w14:paraId="636BB99A" w14:textId="4DB5C708" w:rsidR="00132573" w:rsidRPr="00495AED" w:rsidRDefault="00132573" w:rsidP="00495AED">
      <w:pPr>
        <w:spacing w:line="288" w:lineRule="auto"/>
        <w:ind w:left="709"/>
        <w:jc w:val="both"/>
        <w:rPr>
          <w:rFonts w:asciiTheme="majorHAnsi" w:hAnsiTheme="majorHAnsi" w:cstheme="majorHAnsi"/>
          <w:sz w:val="22"/>
          <w:szCs w:val="22"/>
        </w:rPr>
      </w:pPr>
      <w:bookmarkStart w:id="43" w:name="_Hlk24532272"/>
      <w:r w:rsidRPr="00495AED">
        <w:rPr>
          <w:rFonts w:asciiTheme="majorHAnsi" w:hAnsiTheme="majorHAnsi" w:cstheme="majorHAnsi"/>
          <w:sz w:val="22"/>
          <w:szCs w:val="22"/>
        </w:rPr>
        <w:t xml:space="preserve">Wykonawca jest zobowiązany określić </w:t>
      </w:r>
      <w:r w:rsidR="00495AED" w:rsidRPr="00495AED">
        <w:rPr>
          <w:rFonts w:asciiTheme="majorHAnsi" w:hAnsiTheme="majorHAnsi" w:cstheme="majorHAnsi"/>
          <w:sz w:val="22"/>
          <w:szCs w:val="22"/>
        </w:rPr>
        <w:t xml:space="preserve">dla każdej z części </w:t>
      </w:r>
      <w:r w:rsidRPr="00495AED">
        <w:rPr>
          <w:rFonts w:asciiTheme="majorHAnsi" w:hAnsiTheme="majorHAnsi" w:cstheme="majorHAnsi"/>
          <w:sz w:val="22"/>
          <w:szCs w:val="22"/>
        </w:rPr>
        <w:t xml:space="preserve">cenę </w:t>
      </w:r>
      <w:r w:rsidR="00AA10A5" w:rsidRPr="00495AED">
        <w:rPr>
          <w:rFonts w:asciiTheme="majorHAnsi" w:hAnsiTheme="majorHAnsi" w:cstheme="majorHAnsi"/>
          <w:sz w:val="22"/>
          <w:szCs w:val="22"/>
        </w:rPr>
        <w:t xml:space="preserve">jednostkową </w:t>
      </w:r>
      <w:r w:rsidRPr="00495AED">
        <w:rPr>
          <w:rFonts w:asciiTheme="majorHAnsi" w:hAnsiTheme="majorHAnsi" w:cstheme="majorHAnsi"/>
          <w:sz w:val="22"/>
          <w:szCs w:val="22"/>
        </w:rPr>
        <w:t>netto</w:t>
      </w:r>
      <w:r w:rsidR="00AA10A5" w:rsidRPr="00495AED">
        <w:rPr>
          <w:rFonts w:asciiTheme="majorHAnsi" w:hAnsiTheme="majorHAnsi" w:cstheme="majorHAnsi"/>
          <w:sz w:val="22"/>
          <w:szCs w:val="22"/>
        </w:rPr>
        <w:t xml:space="preserve"> za poszczególne </w:t>
      </w:r>
      <w:r w:rsidR="0069317A" w:rsidRPr="00495AED">
        <w:rPr>
          <w:rFonts w:asciiTheme="majorHAnsi" w:hAnsiTheme="majorHAnsi" w:cstheme="majorHAnsi"/>
          <w:sz w:val="22"/>
          <w:szCs w:val="22"/>
        </w:rPr>
        <w:t>elementy składowe</w:t>
      </w:r>
      <w:r w:rsidRPr="00495AED">
        <w:rPr>
          <w:rFonts w:asciiTheme="majorHAnsi" w:hAnsiTheme="majorHAnsi" w:cstheme="majorHAnsi"/>
          <w:sz w:val="22"/>
          <w:szCs w:val="22"/>
        </w:rPr>
        <w:t xml:space="preserve"> i</w:t>
      </w:r>
      <w:r w:rsidR="00495AED" w:rsidRPr="00495AED">
        <w:rPr>
          <w:rFonts w:asciiTheme="majorHAnsi" w:hAnsiTheme="majorHAnsi" w:cstheme="majorHAnsi"/>
          <w:sz w:val="22"/>
          <w:szCs w:val="22"/>
        </w:rPr>
        <w:t xml:space="preserve"> łączna cenę</w:t>
      </w:r>
      <w:r w:rsidRPr="00495AED">
        <w:rPr>
          <w:rFonts w:asciiTheme="majorHAnsi" w:hAnsiTheme="majorHAnsi" w:cstheme="majorHAnsi"/>
          <w:sz w:val="22"/>
          <w:szCs w:val="22"/>
        </w:rPr>
        <w:t xml:space="preserve"> brutto. </w:t>
      </w:r>
      <w:bookmarkEnd w:id="43"/>
      <w:r w:rsidR="00495AED" w:rsidRPr="00495AED">
        <w:rPr>
          <w:rFonts w:asciiTheme="majorHAnsi" w:hAnsiTheme="majorHAnsi" w:cstheme="majorHAnsi"/>
          <w:sz w:val="22"/>
          <w:szCs w:val="22"/>
        </w:rPr>
        <w:t>Cena łączna brutto jest sumą iloczynów cen jednostkowych i ilości poszczególnych elementów składowych określonych w formularzu cenowym.</w:t>
      </w:r>
    </w:p>
    <w:p w14:paraId="4E3E6386" w14:textId="031A83AB" w:rsidR="00132573" w:rsidRDefault="00132573" w:rsidP="009B58D6">
      <w:pPr>
        <w:tabs>
          <w:tab w:val="num" w:pos="709"/>
        </w:tabs>
        <w:spacing w:line="288" w:lineRule="auto"/>
        <w:ind w:left="709"/>
        <w:jc w:val="both"/>
        <w:rPr>
          <w:rFonts w:asciiTheme="majorHAnsi" w:hAnsiTheme="majorHAnsi" w:cstheme="majorHAnsi"/>
          <w:sz w:val="22"/>
          <w:szCs w:val="22"/>
        </w:rPr>
      </w:pPr>
      <w:r w:rsidRPr="00495AED">
        <w:rPr>
          <w:rFonts w:asciiTheme="majorHAnsi" w:hAnsiTheme="majorHAnsi" w:cstheme="majorHAnsi"/>
          <w:sz w:val="22"/>
          <w:szCs w:val="22"/>
        </w:rPr>
        <w:t>W cenie uwzględnia się podatek od towarów i usług oraz ewentualnie inne podatki, jeżeli odpowiednie pr</w:t>
      </w:r>
      <w:r w:rsidR="009B58D6" w:rsidRPr="00495AED">
        <w:rPr>
          <w:rFonts w:asciiTheme="majorHAnsi" w:hAnsiTheme="majorHAnsi" w:cstheme="majorHAnsi"/>
          <w:sz w:val="22"/>
          <w:szCs w:val="22"/>
        </w:rPr>
        <w:t>zepisy tego wymagają.</w:t>
      </w:r>
    </w:p>
    <w:p w14:paraId="2B39EB59" w14:textId="4B75468C" w:rsidR="00863D16" w:rsidRPr="00863D16" w:rsidRDefault="00863D16" w:rsidP="00863D16">
      <w:pPr>
        <w:numPr>
          <w:ilvl w:val="0"/>
          <w:numId w:val="18"/>
        </w:numPr>
        <w:tabs>
          <w:tab w:val="num" w:pos="709"/>
        </w:tabs>
        <w:spacing w:line="300" w:lineRule="auto"/>
        <w:ind w:left="709" w:hanging="425"/>
        <w:jc w:val="both"/>
        <w:rPr>
          <w:rFonts w:asciiTheme="majorHAnsi" w:hAnsiTheme="majorHAnsi" w:cstheme="majorHAnsi"/>
          <w:b/>
          <w:i/>
          <w:sz w:val="22"/>
          <w:szCs w:val="22"/>
        </w:rPr>
      </w:pPr>
      <w:r w:rsidRPr="00863D16">
        <w:rPr>
          <w:rFonts w:asciiTheme="majorHAnsi" w:hAnsiTheme="majorHAnsi" w:cstheme="majorHAnsi"/>
          <w:sz w:val="22"/>
          <w:szCs w:val="22"/>
          <w:u w:val="single"/>
        </w:rPr>
        <w:t>UWAGA:</w:t>
      </w:r>
      <w:r>
        <w:rPr>
          <w:rFonts w:asciiTheme="majorHAnsi" w:hAnsiTheme="majorHAnsi" w:cstheme="majorHAnsi"/>
          <w:sz w:val="22"/>
          <w:szCs w:val="22"/>
        </w:rPr>
        <w:t xml:space="preserve"> Środki przeznaczone na realizację niniejszego postępowania mogą być wydatkowane jedynie na zakup sprzętu, który nie może być zakwalifikowany j</w:t>
      </w:r>
      <w:r w:rsidR="00356EE2">
        <w:rPr>
          <w:rFonts w:asciiTheme="majorHAnsi" w:hAnsiTheme="majorHAnsi" w:cstheme="majorHAnsi"/>
          <w:sz w:val="22"/>
          <w:szCs w:val="22"/>
        </w:rPr>
        <w:t xml:space="preserve">ako środek trwały w rozumieniu </w:t>
      </w:r>
      <w:r w:rsidRPr="00D04A50">
        <w:rPr>
          <w:rFonts w:asciiTheme="majorHAnsi" w:hAnsiTheme="majorHAnsi" w:cstheme="majorHAnsi"/>
          <w:sz w:val="22"/>
          <w:szCs w:val="22"/>
        </w:rPr>
        <w:t>ustaw</w:t>
      </w:r>
      <w:r>
        <w:rPr>
          <w:rFonts w:asciiTheme="majorHAnsi" w:hAnsiTheme="majorHAnsi" w:cstheme="majorHAnsi"/>
          <w:sz w:val="22"/>
          <w:szCs w:val="22"/>
        </w:rPr>
        <w:t>y</w:t>
      </w:r>
      <w:r w:rsidRPr="00D04A50">
        <w:rPr>
          <w:rFonts w:asciiTheme="majorHAnsi" w:hAnsiTheme="majorHAnsi" w:cstheme="majorHAnsi"/>
          <w:sz w:val="22"/>
          <w:szCs w:val="22"/>
        </w:rPr>
        <w:t xml:space="preserve"> o rachunkowości</w:t>
      </w:r>
      <w:r>
        <w:rPr>
          <w:rFonts w:asciiTheme="majorHAnsi" w:hAnsiTheme="majorHAnsi" w:cstheme="majorHAnsi"/>
          <w:sz w:val="22"/>
          <w:szCs w:val="22"/>
        </w:rPr>
        <w:t xml:space="preserve"> z dnia 29 września 1994 r. </w:t>
      </w:r>
      <w:r w:rsidR="00356EE2">
        <w:rPr>
          <w:rFonts w:asciiTheme="majorHAnsi" w:hAnsiTheme="majorHAnsi" w:cstheme="majorHAnsi"/>
          <w:b/>
          <w:sz w:val="22"/>
          <w:szCs w:val="22"/>
        </w:rPr>
        <w:t>i</w:t>
      </w:r>
      <w:r>
        <w:rPr>
          <w:rFonts w:asciiTheme="majorHAnsi" w:hAnsiTheme="majorHAnsi" w:cstheme="majorHAnsi"/>
          <w:b/>
          <w:sz w:val="22"/>
          <w:szCs w:val="22"/>
        </w:rPr>
        <w:t xml:space="preserve"> jego wartość jednostkowa </w:t>
      </w:r>
      <w:r w:rsidRPr="00D04A50">
        <w:rPr>
          <w:rFonts w:asciiTheme="majorHAnsi" w:hAnsiTheme="majorHAnsi" w:cstheme="majorHAnsi"/>
          <w:b/>
          <w:sz w:val="22"/>
          <w:szCs w:val="22"/>
        </w:rPr>
        <w:t>nie może przekroczyć 10 000 złotych</w:t>
      </w:r>
      <w:r>
        <w:rPr>
          <w:rFonts w:asciiTheme="majorHAnsi" w:hAnsiTheme="majorHAnsi" w:cstheme="majorHAnsi"/>
          <w:b/>
          <w:sz w:val="22"/>
          <w:szCs w:val="22"/>
        </w:rPr>
        <w:t>.</w:t>
      </w:r>
      <w:r>
        <w:rPr>
          <w:rFonts w:asciiTheme="majorHAnsi" w:hAnsiTheme="majorHAnsi" w:cstheme="majorHAnsi"/>
          <w:b/>
          <w:i/>
          <w:sz w:val="22"/>
          <w:szCs w:val="22"/>
        </w:rPr>
        <w:t xml:space="preserve"> </w:t>
      </w:r>
      <w:r w:rsidRPr="00863D16">
        <w:rPr>
          <w:rFonts w:asciiTheme="majorHAnsi" w:hAnsiTheme="majorHAnsi" w:cstheme="majorHAnsi"/>
          <w:sz w:val="22"/>
          <w:szCs w:val="22"/>
        </w:rPr>
        <w:t xml:space="preserve">Wobec powyższego Zamawiający wymaga aby cena jednostkowa </w:t>
      </w:r>
      <w:r>
        <w:rPr>
          <w:rFonts w:asciiTheme="majorHAnsi" w:hAnsiTheme="majorHAnsi" w:cstheme="majorHAnsi"/>
          <w:sz w:val="22"/>
          <w:szCs w:val="22"/>
        </w:rPr>
        <w:t xml:space="preserve">poszczególnych elementów składowych </w:t>
      </w:r>
      <w:r w:rsidRPr="006D4F52">
        <w:rPr>
          <w:rFonts w:asciiTheme="majorHAnsi" w:hAnsiTheme="majorHAnsi" w:cstheme="majorHAnsi"/>
          <w:sz w:val="22"/>
          <w:szCs w:val="22"/>
          <w:u w:val="single"/>
        </w:rPr>
        <w:t>nie przekraczała 9 999,99 zł brutto.</w:t>
      </w:r>
    </w:p>
    <w:p w14:paraId="4A7CE19F" w14:textId="16CCD4F8" w:rsidR="00132573" w:rsidRPr="00BB57C1" w:rsidRDefault="00132573" w:rsidP="004C5B80">
      <w:pPr>
        <w:numPr>
          <w:ilvl w:val="0"/>
          <w:numId w:val="1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zobowiązany jest podać cenę w złotych polskich (</w:t>
      </w:r>
      <w:r w:rsidRPr="00BB57C1">
        <w:rPr>
          <w:rFonts w:asciiTheme="majorHAnsi" w:hAnsiTheme="majorHAnsi" w:cstheme="majorHAnsi"/>
          <w:b/>
          <w:sz w:val="22"/>
          <w:szCs w:val="22"/>
        </w:rPr>
        <w:t xml:space="preserve">z dokładnością do dwóch miejsc po </w:t>
      </w:r>
      <w:r w:rsidRPr="009B58D6">
        <w:rPr>
          <w:rFonts w:asciiTheme="majorHAnsi" w:hAnsiTheme="majorHAnsi" w:cstheme="majorHAnsi"/>
          <w:b/>
          <w:sz w:val="22"/>
          <w:szCs w:val="22"/>
        </w:rPr>
        <w:t>przecinku</w:t>
      </w:r>
      <w:r w:rsidRPr="009B58D6">
        <w:rPr>
          <w:rFonts w:asciiTheme="majorHAnsi" w:hAnsiTheme="majorHAnsi" w:cstheme="majorHAnsi"/>
          <w:sz w:val="22"/>
          <w:szCs w:val="22"/>
        </w:rPr>
        <w:t xml:space="preserve">) liczbą. Zasada </w:t>
      </w:r>
      <w:r w:rsidRPr="00BB57C1">
        <w:rPr>
          <w:rFonts w:asciiTheme="majorHAnsi" w:hAnsiTheme="majorHAnsi" w:cstheme="majorHAnsi"/>
          <w:sz w:val="22"/>
          <w:szCs w:val="22"/>
        </w:rPr>
        <w:t>zaokrąglania – końcówkę poniżej 5 na</w:t>
      </w:r>
      <w:r w:rsidR="00356EE2">
        <w:rPr>
          <w:rFonts w:asciiTheme="majorHAnsi" w:hAnsiTheme="majorHAnsi" w:cstheme="majorHAnsi"/>
          <w:sz w:val="22"/>
          <w:szCs w:val="22"/>
        </w:rPr>
        <w:t>leży pominąć, równe i powyżej 5 </w:t>
      </w:r>
      <w:r w:rsidRPr="00BB57C1">
        <w:rPr>
          <w:rFonts w:asciiTheme="majorHAnsi" w:hAnsiTheme="majorHAnsi" w:cstheme="majorHAnsi"/>
          <w:sz w:val="22"/>
          <w:szCs w:val="22"/>
        </w:rPr>
        <w:t xml:space="preserve">należy zaokrąglić w górę. Podaną cenę należy rozumieć </w:t>
      </w:r>
      <w:r w:rsidRPr="00BB57C1">
        <w:rPr>
          <w:rFonts w:asciiTheme="majorHAnsi" w:hAnsiTheme="majorHAnsi" w:cstheme="majorHAnsi"/>
          <w:sz w:val="22"/>
          <w:szCs w:val="22"/>
          <w:lang w:bidi="pl-PL"/>
        </w:rPr>
        <w:t>jako cenę w rozumieniu Ustawy z dnia 9 maja 2014 r. o informowaniu o cenach towarów i usług</w:t>
      </w:r>
      <w:r w:rsidRPr="00BB57C1" w:rsidDel="00180D82">
        <w:rPr>
          <w:rFonts w:asciiTheme="majorHAnsi" w:hAnsiTheme="majorHAnsi" w:cstheme="majorHAnsi"/>
          <w:sz w:val="22"/>
          <w:szCs w:val="22"/>
          <w:lang w:bidi="pl-PL"/>
        </w:rPr>
        <w:t xml:space="preserve"> </w:t>
      </w:r>
      <w:r w:rsidRPr="00BB57C1">
        <w:rPr>
          <w:rFonts w:asciiTheme="majorHAnsi" w:hAnsiTheme="majorHAnsi" w:cstheme="majorHAnsi"/>
          <w:sz w:val="22"/>
          <w:szCs w:val="22"/>
          <w:lang w:bidi="pl-PL"/>
        </w:rPr>
        <w:t>(Dz.U. z 2017 r. poz. 1830).</w:t>
      </w:r>
    </w:p>
    <w:p w14:paraId="33E877B7" w14:textId="77777777" w:rsidR="00132573" w:rsidRPr="009B58D6" w:rsidRDefault="00132573" w:rsidP="004C5B80">
      <w:pPr>
        <w:numPr>
          <w:ilvl w:val="0"/>
          <w:numId w:val="18"/>
        </w:numPr>
        <w:tabs>
          <w:tab w:val="num" w:pos="709"/>
        </w:tabs>
        <w:spacing w:line="300" w:lineRule="auto"/>
        <w:ind w:left="709" w:hanging="426"/>
        <w:jc w:val="both"/>
        <w:rPr>
          <w:rFonts w:asciiTheme="majorHAnsi" w:hAnsiTheme="majorHAnsi" w:cstheme="majorHAnsi"/>
          <w:sz w:val="22"/>
          <w:szCs w:val="22"/>
        </w:rPr>
      </w:pPr>
      <w:r w:rsidRPr="009B58D6">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BB57C1" w:rsidRDefault="00132573" w:rsidP="004C5B80">
      <w:pPr>
        <w:numPr>
          <w:ilvl w:val="0"/>
          <w:numId w:val="1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cywilno–prawnych, </w:t>
      </w:r>
      <w:r w:rsidRPr="00BB57C1">
        <w:rPr>
          <w:rFonts w:asciiTheme="majorHAnsi" w:hAnsiTheme="majorHAnsi" w:cstheme="majorHAnsi"/>
          <w:sz w:val="22"/>
          <w:szCs w:val="22"/>
        </w:rPr>
        <w:lastRenderedPageBreak/>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19E2F7B8" w:rsidR="00132573" w:rsidRPr="00BB57C1" w:rsidRDefault="00132573" w:rsidP="004C5B80">
      <w:pPr>
        <w:numPr>
          <w:ilvl w:val="0"/>
          <w:numId w:val="1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czynnym podatnikiem podatku VAT. Jeżeli złożono ofertę, której wybór prowadziłby do powstania u Zamawiającego obowiązku pod</w:t>
      </w:r>
      <w:r w:rsidR="00356EE2">
        <w:rPr>
          <w:rFonts w:asciiTheme="majorHAnsi" w:hAnsiTheme="majorHAnsi" w:cstheme="majorHAnsi"/>
          <w:sz w:val="22"/>
          <w:szCs w:val="22"/>
        </w:rPr>
        <w:t>atkowego zgodnie z przepisami o </w:t>
      </w:r>
      <w:r w:rsidRPr="00BB57C1">
        <w:rPr>
          <w:rFonts w:asciiTheme="majorHAnsi" w:hAnsiTheme="majorHAnsi" w:cstheme="majorHAnsi"/>
          <w:sz w:val="22"/>
          <w:szCs w:val="22"/>
        </w:rPr>
        <w:t xml:space="preserve">podatku od towarów i usług, Wykonawca zgodnie z art. 225 ustawy Pzp </w:t>
      </w:r>
      <w:r w:rsidRPr="00BB57C1">
        <w:rPr>
          <w:rFonts w:asciiTheme="majorHAnsi" w:hAnsiTheme="majorHAnsi" w:cstheme="majorHAnsi"/>
          <w:b/>
          <w:sz w:val="22"/>
          <w:szCs w:val="22"/>
        </w:rPr>
        <w:t>ma obowiązek poinformować</w:t>
      </w:r>
      <w:r w:rsidRPr="00BB57C1">
        <w:rPr>
          <w:rFonts w:asciiTheme="majorHAnsi" w:hAnsiTheme="majorHAnsi" w:cstheme="majorHAnsi"/>
          <w:sz w:val="22"/>
          <w:szCs w:val="22"/>
        </w:rPr>
        <w:t xml:space="preserve"> czy wybór jego oferty będzie prowadził </w:t>
      </w:r>
      <w:r w:rsidRPr="00BB57C1">
        <w:rPr>
          <w:rFonts w:asciiTheme="majorHAnsi" w:hAnsiTheme="majorHAnsi" w:cstheme="majorHAnsi"/>
          <w:b/>
          <w:sz w:val="22"/>
          <w:szCs w:val="22"/>
        </w:rPr>
        <w:t>do powstania u Zamawiającego obowiązku podatkowego,</w:t>
      </w:r>
      <w:r w:rsidRPr="00BB57C1">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W powyższym przypadku Wykonawca w formularzu oferty zobowiązany jest zamieścić odpowiednią adnotacje np. „wewnątrzwspólnotowe nabycie towarów”.</w:t>
      </w:r>
      <w:r w:rsidRPr="00BB57C1">
        <w:rPr>
          <w:rFonts w:asciiTheme="majorHAnsi" w:hAnsiTheme="majorHAnsi" w:cstheme="majorHAnsi"/>
          <w:sz w:val="22"/>
          <w:szCs w:val="22"/>
        </w:rPr>
        <w:t xml:space="preserve"> </w:t>
      </w:r>
      <w:r w:rsidRPr="00BB57C1">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b/>
      </w:r>
    </w:p>
    <w:p w14:paraId="71B10A1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KRYTERIÓW, KTÓRYMI ZAMAWIAJĄCY BĘDZIE SIĘ KIEROWAŁ PRZY WYBORZE OFERTY, WRAZ Z PODANIEM WAG TYCH KRYTERIÓW I SPOSOBU OCENY OFERT</w:t>
      </w:r>
    </w:p>
    <w:p w14:paraId="12DA202F" w14:textId="61BD2C81" w:rsidR="00132573" w:rsidRPr="00495AED" w:rsidRDefault="00132573" w:rsidP="004C5B80">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Przy wyborze oferty najkorzystniejszej </w:t>
      </w:r>
      <w:r w:rsidRPr="000E1F63">
        <w:rPr>
          <w:rFonts w:asciiTheme="majorHAnsi" w:hAnsiTheme="majorHAnsi" w:cstheme="majorHAnsi"/>
          <w:sz w:val="22"/>
          <w:szCs w:val="22"/>
        </w:rPr>
        <w:t xml:space="preserve">Zamawiający dla każdej z części, będzie </w:t>
      </w:r>
      <w:r w:rsidRPr="00BB57C1">
        <w:rPr>
          <w:rFonts w:asciiTheme="majorHAnsi" w:hAnsiTheme="majorHAnsi" w:cstheme="majorHAnsi"/>
          <w:sz w:val="22"/>
          <w:szCs w:val="22"/>
        </w:rPr>
        <w:t>kierował się kryteriami:</w:t>
      </w:r>
    </w:p>
    <w:p w14:paraId="551161EC" w14:textId="64C560EF" w:rsidR="00132573" w:rsidRPr="00495AED" w:rsidRDefault="00D46C2A" w:rsidP="00132573">
      <w:pPr>
        <w:tabs>
          <w:tab w:val="left" w:pos="3165"/>
        </w:tabs>
        <w:spacing w:line="300" w:lineRule="auto"/>
        <w:ind w:left="709"/>
        <w:rPr>
          <w:rFonts w:asciiTheme="majorHAnsi" w:hAnsiTheme="majorHAnsi" w:cstheme="majorHAnsi"/>
          <w:sz w:val="22"/>
          <w:szCs w:val="22"/>
          <w:u w:val="single"/>
        </w:rPr>
      </w:pPr>
      <w:r w:rsidRPr="00495AED">
        <w:rPr>
          <w:rFonts w:asciiTheme="majorHAnsi" w:hAnsiTheme="majorHAnsi" w:cstheme="majorHAnsi"/>
          <w:sz w:val="22"/>
          <w:szCs w:val="22"/>
          <w:u w:val="single"/>
        </w:rPr>
        <w:t>Dla części nr 1</w:t>
      </w:r>
      <w:r w:rsidR="00495AED" w:rsidRPr="00495AED">
        <w:rPr>
          <w:rFonts w:asciiTheme="majorHAnsi" w:hAnsiTheme="majorHAnsi" w:cstheme="majorHAnsi"/>
          <w:sz w:val="22"/>
          <w:szCs w:val="22"/>
          <w:u w:val="single"/>
        </w:rPr>
        <w:t xml:space="preserve"> i 2</w:t>
      </w:r>
    </w:p>
    <w:p w14:paraId="16E67314" w14:textId="74FD6EA5" w:rsidR="00132573" w:rsidRPr="00495AED" w:rsidRDefault="00132573" w:rsidP="00132573">
      <w:pPr>
        <w:tabs>
          <w:tab w:val="left" w:pos="3165"/>
        </w:tabs>
        <w:spacing w:line="300" w:lineRule="auto"/>
        <w:ind w:left="709"/>
        <w:rPr>
          <w:rFonts w:asciiTheme="majorHAnsi" w:hAnsiTheme="majorHAnsi" w:cstheme="majorHAnsi"/>
          <w:sz w:val="22"/>
          <w:szCs w:val="22"/>
        </w:rPr>
      </w:pPr>
      <w:r w:rsidRPr="00495AED">
        <w:rPr>
          <w:rFonts w:asciiTheme="majorHAnsi" w:hAnsiTheme="majorHAnsi" w:cstheme="majorHAnsi"/>
          <w:sz w:val="22"/>
          <w:szCs w:val="22"/>
        </w:rPr>
        <w:t>cena – waga 60</w:t>
      </w:r>
      <w:r w:rsidR="00956EA1" w:rsidRPr="00495AED">
        <w:rPr>
          <w:rFonts w:asciiTheme="majorHAnsi" w:hAnsiTheme="majorHAnsi" w:cstheme="majorHAnsi"/>
          <w:sz w:val="22"/>
          <w:szCs w:val="22"/>
        </w:rPr>
        <w:t xml:space="preserve"> punktów</w:t>
      </w:r>
    </w:p>
    <w:p w14:paraId="21D97FAA" w14:textId="4B7A784B" w:rsidR="00132573" w:rsidRPr="00356EE2" w:rsidRDefault="00132573" w:rsidP="00132573">
      <w:pPr>
        <w:tabs>
          <w:tab w:val="left" w:pos="3165"/>
        </w:tabs>
        <w:spacing w:line="300" w:lineRule="auto"/>
        <w:ind w:left="709"/>
        <w:rPr>
          <w:rFonts w:asciiTheme="majorHAnsi" w:hAnsiTheme="majorHAnsi" w:cstheme="majorHAnsi"/>
          <w:sz w:val="22"/>
          <w:szCs w:val="22"/>
        </w:rPr>
      </w:pPr>
      <w:r w:rsidRPr="00356EE2">
        <w:rPr>
          <w:rFonts w:asciiTheme="majorHAnsi" w:hAnsiTheme="majorHAnsi" w:cstheme="majorHAnsi"/>
          <w:sz w:val="22"/>
          <w:szCs w:val="22"/>
        </w:rPr>
        <w:t>ter</w:t>
      </w:r>
      <w:r w:rsidR="00D46C2A" w:rsidRPr="00356EE2">
        <w:rPr>
          <w:rFonts w:asciiTheme="majorHAnsi" w:hAnsiTheme="majorHAnsi" w:cstheme="majorHAnsi"/>
          <w:sz w:val="22"/>
          <w:szCs w:val="22"/>
        </w:rPr>
        <w:t>min dostawy – waga 4</w:t>
      </w:r>
      <w:r w:rsidRPr="00356EE2">
        <w:rPr>
          <w:rFonts w:asciiTheme="majorHAnsi" w:hAnsiTheme="majorHAnsi" w:cstheme="majorHAnsi"/>
          <w:sz w:val="22"/>
          <w:szCs w:val="22"/>
        </w:rPr>
        <w:t>0</w:t>
      </w:r>
      <w:r w:rsidR="00956EA1" w:rsidRPr="00356EE2">
        <w:rPr>
          <w:rFonts w:asciiTheme="majorHAnsi" w:hAnsiTheme="majorHAnsi" w:cstheme="majorHAnsi"/>
          <w:sz w:val="22"/>
          <w:szCs w:val="22"/>
        </w:rPr>
        <w:t xml:space="preserve"> punktów</w:t>
      </w:r>
    </w:p>
    <w:p w14:paraId="342F28EB" w14:textId="77777777" w:rsidR="00132573" w:rsidRPr="00356EE2" w:rsidRDefault="00132573" w:rsidP="00132573">
      <w:pPr>
        <w:spacing w:line="300" w:lineRule="auto"/>
        <w:ind w:left="709"/>
        <w:rPr>
          <w:rFonts w:asciiTheme="majorHAnsi" w:hAnsiTheme="majorHAnsi" w:cstheme="majorHAnsi"/>
          <w:sz w:val="22"/>
          <w:szCs w:val="22"/>
          <w:u w:val="single"/>
        </w:rPr>
      </w:pPr>
    </w:p>
    <w:p w14:paraId="10418EF3" w14:textId="77777777" w:rsidR="00132573" w:rsidRPr="00356EE2" w:rsidRDefault="00132573" w:rsidP="004C5B80">
      <w:pPr>
        <w:numPr>
          <w:ilvl w:val="0"/>
          <w:numId w:val="19"/>
        </w:numPr>
        <w:tabs>
          <w:tab w:val="num" w:pos="709"/>
        </w:tabs>
        <w:spacing w:line="300" w:lineRule="auto"/>
        <w:ind w:left="709" w:hanging="425"/>
        <w:jc w:val="both"/>
        <w:rPr>
          <w:rFonts w:asciiTheme="majorHAnsi" w:hAnsiTheme="majorHAnsi" w:cstheme="majorHAnsi"/>
          <w:sz w:val="22"/>
          <w:szCs w:val="22"/>
        </w:rPr>
      </w:pPr>
      <w:r w:rsidRPr="00356EE2">
        <w:rPr>
          <w:rFonts w:asciiTheme="majorHAnsi" w:hAnsiTheme="majorHAnsi" w:cstheme="majorHAnsi"/>
          <w:sz w:val="22"/>
          <w:szCs w:val="22"/>
        </w:rPr>
        <w:t>Ocena punktowa oferty będzie dokonana według następującego wzoru</w:t>
      </w:r>
    </w:p>
    <w:p w14:paraId="610E0B40" w14:textId="36D98BE4" w:rsidR="00132573" w:rsidRPr="00356EE2" w:rsidRDefault="00132573" w:rsidP="00132573">
      <w:pPr>
        <w:spacing w:line="300" w:lineRule="auto"/>
        <w:ind w:left="709"/>
        <w:rPr>
          <w:rFonts w:asciiTheme="majorHAnsi" w:hAnsiTheme="majorHAnsi" w:cstheme="majorHAnsi"/>
          <w:sz w:val="22"/>
          <w:szCs w:val="22"/>
        </w:rPr>
      </w:pPr>
      <w:r w:rsidRPr="00356EE2">
        <w:rPr>
          <w:rFonts w:asciiTheme="majorHAnsi" w:hAnsiTheme="majorHAnsi" w:cstheme="majorHAnsi"/>
          <w:sz w:val="22"/>
          <w:szCs w:val="22"/>
        </w:rPr>
        <w:t>Oc</w:t>
      </w:r>
      <w:r w:rsidR="00495AED" w:rsidRPr="00356EE2">
        <w:rPr>
          <w:rFonts w:asciiTheme="majorHAnsi" w:hAnsiTheme="majorHAnsi" w:cstheme="majorHAnsi"/>
          <w:sz w:val="22"/>
          <w:szCs w:val="22"/>
        </w:rPr>
        <w:t>ena oferty = Pc + Pd</w:t>
      </w:r>
    </w:p>
    <w:p w14:paraId="72D27DE0" w14:textId="77777777" w:rsidR="00132573" w:rsidRPr="00356EE2" w:rsidRDefault="00132573" w:rsidP="00132573">
      <w:pPr>
        <w:spacing w:line="300" w:lineRule="auto"/>
        <w:ind w:left="709"/>
        <w:rPr>
          <w:rFonts w:asciiTheme="majorHAnsi" w:hAnsiTheme="majorHAnsi" w:cstheme="majorHAnsi"/>
          <w:sz w:val="22"/>
          <w:szCs w:val="22"/>
        </w:rPr>
      </w:pPr>
      <w:r w:rsidRPr="00356EE2">
        <w:rPr>
          <w:rFonts w:asciiTheme="majorHAnsi" w:hAnsiTheme="majorHAnsi" w:cstheme="majorHAnsi"/>
          <w:sz w:val="22"/>
          <w:szCs w:val="22"/>
        </w:rPr>
        <w:t>gdzie:</w:t>
      </w:r>
    </w:p>
    <w:p w14:paraId="1033DC3C" w14:textId="77777777" w:rsidR="00132573" w:rsidRPr="00356EE2" w:rsidRDefault="00132573" w:rsidP="00132573">
      <w:pPr>
        <w:spacing w:line="300" w:lineRule="auto"/>
        <w:ind w:left="709"/>
        <w:rPr>
          <w:rFonts w:asciiTheme="majorHAnsi" w:hAnsiTheme="majorHAnsi" w:cstheme="majorHAnsi"/>
          <w:sz w:val="22"/>
          <w:szCs w:val="22"/>
        </w:rPr>
      </w:pPr>
      <w:r w:rsidRPr="00356EE2">
        <w:rPr>
          <w:rFonts w:asciiTheme="majorHAnsi" w:hAnsiTheme="majorHAnsi" w:cstheme="majorHAnsi"/>
          <w:sz w:val="22"/>
          <w:szCs w:val="22"/>
        </w:rPr>
        <w:t>Pc – liczba punktów w kryterium ceny</w:t>
      </w:r>
    </w:p>
    <w:p w14:paraId="51AFC919" w14:textId="0F492F75" w:rsidR="00132573" w:rsidRPr="00356EE2" w:rsidRDefault="00495AED" w:rsidP="00132573">
      <w:pPr>
        <w:spacing w:line="300" w:lineRule="auto"/>
        <w:ind w:left="709"/>
        <w:rPr>
          <w:rFonts w:asciiTheme="majorHAnsi" w:hAnsiTheme="majorHAnsi" w:cstheme="majorHAnsi"/>
          <w:sz w:val="22"/>
          <w:szCs w:val="22"/>
        </w:rPr>
      </w:pPr>
      <w:r w:rsidRPr="00356EE2">
        <w:rPr>
          <w:rFonts w:asciiTheme="majorHAnsi" w:hAnsiTheme="majorHAnsi" w:cstheme="majorHAnsi"/>
          <w:sz w:val="22"/>
          <w:szCs w:val="22"/>
        </w:rPr>
        <w:t>Pd</w:t>
      </w:r>
      <w:r w:rsidR="00132573" w:rsidRPr="00356EE2">
        <w:rPr>
          <w:rFonts w:asciiTheme="majorHAnsi" w:hAnsiTheme="majorHAnsi" w:cstheme="majorHAnsi"/>
          <w:sz w:val="22"/>
          <w:szCs w:val="22"/>
        </w:rPr>
        <w:t xml:space="preserve"> – liczba punktów w kryterium termin </w:t>
      </w:r>
      <w:r w:rsidRPr="00356EE2">
        <w:rPr>
          <w:rFonts w:asciiTheme="majorHAnsi" w:hAnsiTheme="majorHAnsi" w:cstheme="majorHAnsi"/>
          <w:sz w:val="22"/>
          <w:szCs w:val="22"/>
        </w:rPr>
        <w:t>dostawy</w:t>
      </w:r>
    </w:p>
    <w:p w14:paraId="5FC2B226" w14:textId="77777777" w:rsidR="00132573" w:rsidRPr="00356EE2" w:rsidRDefault="00132573" w:rsidP="00132573">
      <w:pPr>
        <w:spacing w:line="300" w:lineRule="auto"/>
        <w:ind w:left="709"/>
        <w:jc w:val="both"/>
        <w:rPr>
          <w:rFonts w:asciiTheme="majorHAnsi" w:hAnsiTheme="majorHAnsi" w:cstheme="majorHAnsi"/>
          <w:sz w:val="22"/>
          <w:szCs w:val="22"/>
        </w:rPr>
      </w:pPr>
    </w:p>
    <w:p w14:paraId="63BC8143" w14:textId="765A0C3D" w:rsidR="00132573" w:rsidRPr="00356EE2" w:rsidRDefault="00132573" w:rsidP="004C5B80">
      <w:pPr>
        <w:numPr>
          <w:ilvl w:val="0"/>
          <w:numId w:val="19"/>
        </w:numPr>
        <w:tabs>
          <w:tab w:val="num" w:pos="709"/>
        </w:tabs>
        <w:spacing w:line="300" w:lineRule="auto"/>
        <w:ind w:left="709" w:hanging="425"/>
        <w:jc w:val="both"/>
        <w:rPr>
          <w:rFonts w:asciiTheme="majorHAnsi" w:hAnsiTheme="majorHAnsi" w:cstheme="majorHAnsi"/>
          <w:sz w:val="22"/>
          <w:szCs w:val="22"/>
        </w:rPr>
      </w:pPr>
      <w:r w:rsidRPr="00356EE2">
        <w:rPr>
          <w:rFonts w:asciiTheme="majorHAnsi" w:hAnsiTheme="majorHAnsi" w:cstheme="majorHAnsi"/>
          <w:sz w:val="22"/>
          <w:szCs w:val="22"/>
        </w:rPr>
        <w:t xml:space="preserve">Liczba punktów w kryterium </w:t>
      </w:r>
      <w:r w:rsidRPr="00356EE2">
        <w:rPr>
          <w:rFonts w:asciiTheme="majorHAnsi" w:hAnsiTheme="majorHAnsi" w:cstheme="majorHAnsi"/>
          <w:b/>
          <w:sz w:val="22"/>
          <w:szCs w:val="22"/>
        </w:rPr>
        <w:t>cena oferty</w:t>
      </w:r>
      <w:r w:rsidRPr="00356EE2">
        <w:rPr>
          <w:rFonts w:asciiTheme="majorHAnsi" w:hAnsiTheme="majorHAnsi" w:cstheme="majorHAnsi"/>
          <w:sz w:val="22"/>
          <w:szCs w:val="22"/>
        </w:rPr>
        <w:t xml:space="preserve"> </w:t>
      </w:r>
      <w:r w:rsidR="00360054" w:rsidRPr="00356EE2">
        <w:rPr>
          <w:rFonts w:asciiTheme="majorHAnsi" w:hAnsiTheme="majorHAnsi" w:cstheme="majorHAnsi"/>
          <w:b/>
          <w:sz w:val="22"/>
          <w:szCs w:val="22"/>
        </w:rPr>
        <w:t>dla części nr 1 i</w:t>
      </w:r>
      <w:r w:rsidRPr="00356EE2">
        <w:rPr>
          <w:rFonts w:asciiTheme="majorHAnsi" w:hAnsiTheme="majorHAnsi" w:cstheme="majorHAnsi"/>
          <w:b/>
          <w:sz w:val="22"/>
          <w:szCs w:val="22"/>
        </w:rPr>
        <w:t xml:space="preserve"> 2</w:t>
      </w:r>
      <w:r w:rsidR="00360054" w:rsidRPr="00356EE2">
        <w:rPr>
          <w:rFonts w:asciiTheme="majorHAnsi" w:hAnsiTheme="majorHAnsi" w:cstheme="majorHAnsi"/>
          <w:b/>
          <w:sz w:val="22"/>
          <w:szCs w:val="22"/>
        </w:rPr>
        <w:t xml:space="preserve"> </w:t>
      </w:r>
      <w:r w:rsidRPr="00356EE2">
        <w:rPr>
          <w:rFonts w:asciiTheme="majorHAnsi" w:hAnsiTheme="majorHAnsi" w:cstheme="majorHAnsi"/>
          <w:sz w:val="22"/>
          <w:szCs w:val="22"/>
        </w:rPr>
        <w:t>zostanie wyliczona za pomocą następującego wzoru:</w:t>
      </w:r>
    </w:p>
    <w:p w14:paraId="51B7C3CD" w14:textId="77777777" w:rsidR="00132573" w:rsidRPr="00360054" w:rsidRDefault="00132573" w:rsidP="00132573">
      <w:pPr>
        <w:spacing w:line="300" w:lineRule="auto"/>
        <w:ind w:left="426"/>
        <w:jc w:val="center"/>
        <w:rPr>
          <w:rFonts w:asciiTheme="majorHAnsi" w:hAnsiTheme="majorHAnsi" w:cstheme="majorHAnsi"/>
          <w:sz w:val="22"/>
          <w:szCs w:val="22"/>
        </w:rPr>
      </w:pPr>
      <w:bookmarkStart w:id="44" w:name="_Hlk14678439"/>
      <w:r w:rsidRPr="00360054">
        <w:rPr>
          <w:rFonts w:asciiTheme="majorHAnsi" w:hAnsiTheme="majorHAnsi" w:cstheme="majorHAnsi"/>
          <w:sz w:val="22"/>
          <w:szCs w:val="22"/>
        </w:rPr>
        <w:t>najniższa zaoferowana cena</w:t>
      </w:r>
    </w:p>
    <w:p w14:paraId="11DF6EDC" w14:textId="77777777" w:rsidR="00132573" w:rsidRPr="00360054" w:rsidRDefault="00132573" w:rsidP="00132573">
      <w:pPr>
        <w:spacing w:line="300" w:lineRule="auto"/>
        <w:ind w:left="426"/>
        <w:jc w:val="center"/>
        <w:rPr>
          <w:rFonts w:asciiTheme="majorHAnsi" w:hAnsiTheme="majorHAnsi" w:cstheme="majorHAnsi"/>
          <w:sz w:val="22"/>
          <w:szCs w:val="22"/>
        </w:rPr>
      </w:pPr>
      <w:r w:rsidRPr="00360054">
        <w:rPr>
          <w:rFonts w:asciiTheme="majorHAnsi" w:hAnsiTheme="majorHAnsi" w:cstheme="majorHAnsi"/>
          <w:sz w:val="22"/>
          <w:szCs w:val="22"/>
        </w:rPr>
        <w:t>Pc = ––––––––––––––––––––––––––––––– x 60</w:t>
      </w:r>
    </w:p>
    <w:p w14:paraId="43ACAA2A" w14:textId="77777777" w:rsidR="00132573" w:rsidRPr="00360054" w:rsidRDefault="00132573" w:rsidP="00132573">
      <w:pPr>
        <w:spacing w:line="300" w:lineRule="auto"/>
        <w:ind w:left="426"/>
        <w:jc w:val="center"/>
        <w:rPr>
          <w:rFonts w:asciiTheme="majorHAnsi" w:hAnsiTheme="majorHAnsi" w:cstheme="majorHAnsi"/>
          <w:sz w:val="22"/>
          <w:szCs w:val="22"/>
        </w:rPr>
      </w:pPr>
      <w:r w:rsidRPr="00360054">
        <w:rPr>
          <w:rFonts w:asciiTheme="majorHAnsi" w:hAnsiTheme="majorHAnsi" w:cstheme="majorHAnsi"/>
          <w:sz w:val="22"/>
          <w:szCs w:val="22"/>
        </w:rPr>
        <w:t>cena badanej oferty</w:t>
      </w:r>
    </w:p>
    <w:bookmarkEnd w:id="44"/>
    <w:p w14:paraId="5208E898" w14:textId="77777777" w:rsidR="00132573" w:rsidRPr="00360054" w:rsidRDefault="00132573" w:rsidP="00132573">
      <w:pPr>
        <w:spacing w:line="300" w:lineRule="auto"/>
        <w:ind w:left="709"/>
        <w:jc w:val="both"/>
        <w:rPr>
          <w:rFonts w:asciiTheme="majorHAnsi" w:hAnsiTheme="majorHAnsi" w:cstheme="majorHAnsi"/>
          <w:sz w:val="22"/>
          <w:szCs w:val="22"/>
        </w:rPr>
      </w:pPr>
    </w:p>
    <w:p w14:paraId="3ACFF92B" w14:textId="77777777" w:rsidR="00132573" w:rsidRPr="00360054" w:rsidRDefault="00132573" w:rsidP="00132573">
      <w:pPr>
        <w:spacing w:line="300" w:lineRule="auto"/>
        <w:ind w:left="709"/>
        <w:jc w:val="both"/>
        <w:rPr>
          <w:rFonts w:asciiTheme="majorHAnsi" w:hAnsiTheme="majorHAnsi" w:cstheme="majorHAnsi"/>
          <w:i/>
          <w:iCs/>
          <w:sz w:val="22"/>
          <w:szCs w:val="22"/>
        </w:rPr>
      </w:pPr>
      <w:r w:rsidRPr="00360054">
        <w:rPr>
          <w:rFonts w:asciiTheme="majorHAnsi" w:hAnsiTheme="majorHAnsi" w:cstheme="majorHAnsi"/>
          <w:b/>
          <w:i/>
          <w:iCs/>
          <w:sz w:val="22"/>
          <w:szCs w:val="22"/>
        </w:rPr>
        <w:t>UWAGA!</w:t>
      </w:r>
      <w:r w:rsidRPr="00360054">
        <w:rPr>
          <w:rFonts w:asciiTheme="majorHAnsi" w:hAnsiTheme="majorHAnsi" w:cstheme="majorHAnsi"/>
          <w:i/>
          <w:iCs/>
          <w:sz w:val="22"/>
          <w:szCs w:val="22"/>
        </w:rPr>
        <w:t xml:space="preserve"> Cena musi być określona z dokładnością do dwóch miejsc po przecinku. </w:t>
      </w:r>
    </w:p>
    <w:p w14:paraId="5796BA51" w14:textId="77777777" w:rsidR="00132573" w:rsidRPr="00BB57C1" w:rsidRDefault="00132573" w:rsidP="00132573">
      <w:pPr>
        <w:spacing w:line="300" w:lineRule="auto"/>
        <w:ind w:left="709"/>
        <w:jc w:val="both"/>
        <w:rPr>
          <w:rFonts w:asciiTheme="majorHAnsi" w:hAnsiTheme="majorHAnsi" w:cstheme="majorHAnsi"/>
          <w:sz w:val="22"/>
          <w:szCs w:val="22"/>
        </w:rPr>
      </w:pPr>
    </w:p>
    <w:p w14:paraId="4C768B25" w14:textId="49610FDD" w:rsidR="00132573" w:rsidRPr="00BB57C1" w:rsidRDefault="00132573" w:rsidP="004C5B80">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Liczba punktów w kryterium </w:t>
      </w:r>
      <w:r w:rsidR="00D46C2A">
        <w:rPr>
          <w:rFonts w:asciiTheme="majorHAnsi" w:hAnsiTheme="majorHAnsi" w:cstheme="majorHAnsi"/>
          <w:b/>
          <w:sz w:val="22"/>
          <w:szCs w:val="22"/>
        </w:rPr>
        <w:t>termin dostawy</w:t>
      </w:r>
      <w:r w:rsidRPr="00BB57C1">
        <w:rPr>
          <w:rFonts w:asciiTheme="majorHAnsi" w:hAnsiTheme="majorHAnsi" w:cstheme="majorHAnsi"/>
          <w:sz w:val="22"/>
          <w:szCs w:val="22"/>
        </w:rPr>
        <w:t xml:space="preserve"> </w:t>
      </w:r>
      <w:r w:rsidR="00D46C2A" w:rsidRPr="000B0116">
        <w:rPr>
          <w:rFonts w:asciiTheme="majorHAnsi" w:hAnsiTheme="majorHAnsi" w:cstheme="majorHAnsi"/>
          <w:b/>
          <w:sz w:val="22"/>
          <w:szCs w:val="22"/>
        </w:rPr>
        <w:t xml:space="preserve">dla części nr 1 i 2 </w:t>
      </w:r>
      <w:r w:rsidRPr="00BB57C1">
        <w:rPr>
          <w:rFonts w:asciiTheme="majorHAnsi" w:hAnsiTheme="majorHAnsi" w:cstheme="majorHAnsi"/>
          <w:sz w:val="22"/>
          <w:szCs w:val="22"/>
        </w:rPr>
        <w:t>zostanie przyznana w następujący sposób:</w:t>
      </w:r>
    </w:p>
    <w:p w14:paraId="7AC4DC7C" w14:textId="542497B2" w:rsidR="00132573" w:rsidRPr="006203BD" w:rsidRDefault="00132573" w:rsidP="004C5B80">
      <w:pPr>
        <w:numPr>
          <w:ilvl w:val="0"/>
          <w:numId w:val="33"/>
        </w:numPr>
        <w:spacing w:line="300" w:lineRule="auto"/>
        <w:jc w:val="both"/>
        <w:rPr>
          <w:rFonts w:asciiTheme="majorHAnsi" w:hAnsiTheme="majorHAnsi" w:cstheme="majorHAnsi"/>
          <w:sz w:val="22"/>
          <w:szCs w:val="22"/>
        </w:rPr>
      </w:pPr>
      <w:r w:rsidRPr="006203BD">
        <w:rPr>
          <w:rFonts w:asciiTheme="majorHAnsi" w:hAnsiTheme="majorHAnsi" w:cstheme="majorHAnsi"/>
          <w:sz w:val="22"/>
          <w:szCs w:val="22"/>
        </w:rPr>
        <w:t xml:space="preserve">za zaoferowanie </w:t>
      </w:r>
      <w:r w:rsidR="00D46C2A" w:rsidRPr="006203BD">
        <w:rPr>
          <w:rFonts w:asciiTheme="majorHAnsi" w:hAnsiTheme="majorHAnsi" w:cstheme="majorHAnsi"/>
          <w:sz w:val="22"/>
          <w:szCs w:val="22"/>
        </w:rPr>
        <w:t>terminu dostawy</w:t>
      </w:r>
      <w:r w:rsidRPr="006203BD">
        <w:rPr>
          <w:rFonts w:asciiTheme="majorHAnsi" w:hAnsiTheme="majorHAnsi" w:cstheme="majorHAnsi"/>
          <w:sz w:val="22"/>
          <w:szCs w:val="22"/>
        </w:rPr>
        <w:t xml:space="preserve"> </w:t>
      </w:r>
      <w:r w:rsidR="00D46C2A" w:rsidRPr="006203BD">
        <w:rPr>
          <w:rFonts w:asciiTheme="majorHAnsi" w:hAnsiTheme="majorHAnsi" w:cstheme="majorHAnsi"/>
          <w:sz w:val="22"/>
          <w:szCs w:val="22"/>
        </w:rPr>
        <w:t>21 dni kalendarzowych</w:t>
      </w:r>
      <w:r w:rsidRPr="006203BD">
        <w:rPr>
          <w:rFonts w:asciiTheme="majorHAnsi" w:hAnsiTheme="majorHAnsi" w:cstheme="majorHAnsi"/>
          <w:sz w:val="22"/>
          <w:szCs w:val="22"/>
        </w:rPr>
        <w:t xml:space="preserve"> – 0 pkt.</w:t>
      </w:r>
    </w:p>
    <w:p w14:paraId="6D4B7D47" w14:textId="6F8A8629" w:rsidR="00132573" w:rsidRPr="006203BD" w:rsidRDefault="00132573" w:rsidP="004C5B80">
      <w:pPr>
        <w:numPr>
          <w:ilvl w:val="0"/>
          <w:numId w:val="33"/>
        </w:numPr>
        <w:spacing w:line="300" w:lineRule="auto"/>
        <w:jc w:val="both"/>
        <w:rPr>
          <w:rFonts w:asciiTheme="majorHAnsi" w:hAnsiTheme="majorHAnsi" w:cstheme="majorHAnsi"/>
          <w:sz w:val="22"/>
          <w:szCs w:val="22"/>
        </w:rPr>
      </w:pPr>
      <w:r w:rsidRPr="006203BD">
        <w:rPr>
          <w:rFonts w:asciiTheme="majorHAnsi" w:hAnsiTheme="majorHAnsi" w:cstheme="majorHAnsi"/>
          <w:sz w:val="22"/>
          <w:szCs w:val="22"/>
        </w:rPr>
        <w:t xml:space="preserve">za zaoferowanie </w:t>
      </w:r>
      <w:r w:rsidR="00D46C2A" w:rsidRPr="006203BD">
        <w:rPr>
          <w:rFonts w:asciiTheme="majorHAnsi" w:hAnsiTheme="majorHAnsi" w:cstheme="majorHAnsi"/>
          <w:sz w:val="22"/>
          <w:szCs w:val="22"/>
        </w:rPr>
        <w:t xml:space="preserve">terminu dostawy </w:t>
      </w:r>
      <w:r w:rsidRPr="006203BD">
        <w:rPr>
          <w:rFonts w:asciiTheme="majorHAnsi" w:hAnsiTheme="majorHAnsi" w:cstheme="majorHAnsi"/>
          <w:sz w:val="22"/>
          <w:szCs w:val="22"/>
        </w:rPr>
        <w:t xml:space="preserve">w przedziale </w:t>
      </w:r>
      <w:r w:rsidR="000B0116">
        <w:rPr>
          <w:rFonts w:asciiTheme="majorHAnsi" w:hAnsiTheme="majorHAnsi" w:cstheme="majorHAnsi"/>
          <w:sz w:val="22"/>
          <w:szCs w:val="22"/>
        </w:rPr>
        <w:t xml:space="preserve">od </w:t>
      </w:r>
      <w:r w:rsidR="00D46C2A" w:rsidRPr="006203BD">
        <w:rPr>
          <w:rFonts w:asciiTheme="majorHAnsi" w:hAnsiTheme="majorHAnsi" w:cstheme="majorHAnsi"/>
          <w:sz w:val="22"/>
          <w:szCs w:val="22"/>
        </w:rPr>
        <w:t>20</w:t>
      </w:r>
      <w:r w:rsidR="006203BD">
        <w:rPr>
          <w:rFonts w:asciiTheme="majorHAnsi" w:hAnsiTheme="majorHAnsi" w:cstheme="majorHAnsi"/>
          <w:sz w:val="22"/>
          <w:szCs w:val="22"/>
        </w:rPr>
        <w:t xml:space="preserve"> </w:t>
      </w:r>
      <w:r w:rsidR="000B0116">
        <w:rPr>
          <w:rFonts w:asciiTheme="majorHAnsi" w:hAnsiTheme="majorHAnsi" w:cstheme="majorHAnsi"/>
          <w:sz w:val="22"/>
          <w:szCs w:val="22"/>
        </w:rPr>
        <w:t>do</w:t>
      </w:r>
      <w:r w:rsidR="00D46C2A" w:rsidRPr="006203BD">
        <w:rPr>
          <w:rFonts w:asciiTheme="majorHAnsi" w:hAnsiTheme="majorHAnsi" w:cstheme="majorHAnsi"/>
          <w:sz w:val="22"/>
          <w:szCs w:val="22"/>
        </w:rPr>
        <w:t xml:space="preserve">14 </w:t>
      </w:r>
      <w:r w:rsidR="006203BD" w:rsidRPr="006203BD">
        <w:rPr>
          <w:rFonts w:asciiTheme="majorHAnsi" w:hAnsiTheme="majorHAnsi" w:cstheme="majorHAnsi"/>
          <w:sz w:val="22"/>
          <w:szCs w:val="22"/>
        </w:rPr>
        <w:t xml:space="preserve">dni kalendarzowych </w:t>
      </w:r>
      <w:r w:rsidR="00D46C2A" w:rsidRPr="006203BD">
        <w:rPr>
          <w:rFonts w:asciiTheme="majorHAnsi" w:hAnsiTheme="majorHAnsi" w:cstheme="majorHAnsi"/>
          <w:sz w:val="22"/>
          <w:szCs w:val="22"/>
        </w:rPr>
        <w:t xml:space="preserve">– </w:t>
      </w:r>
      <w:r w:rsidR="006203BD" w:rsidRPr="006203BD">
        <w:rPr>
          <w:rFonts w:asciiTheme="majorHAnsi" w:hAnsiTheme="majorHAnsi" w:cstheme="majorHAnsi"/>
          <w:sz w:val="22"/>
          <w:szCs w:val="22"/>
        </w:rPr>
        <w:t>20</w:t>
      </w:r>
      <w:r w:rsidRPr="006203BD">
        <w:rPr>
          <w:rFonts w:asciiTheme="majorHAnsi" w:hAnsiTheme="majorHAnsi" w:cstheme="majorHAnsi"/>
          <w:sz w:val="22"/>
          <w:szCs w:val="22"/>
        </w:rPr>
        <w:t xml:space="preserve"> pkt.</w:t>
      </w:r>
    </w:p>
    <w:p w14:paraId="0411ECEE" w14:textId="78FC2AF9" w:rsidR="00132573" w:rsidRPr="00356EE2" w:rsidRDefault="00132573" w:rsidP="004C5B80">
      <w:pPr>
        <w:numPr>
          <w:ilvl w:val="0"/>
          <w:numId w:val="33"/>
        </w:numPr>
        <w:spacing w:line="300" w:lineRule="auto"/>
        <w:jc w:val="both"/>
        <w:rPr>
          <w:rFonts w:asciiTheme="majorHAnsi" w:hAnsiTheme="majorHAnsi" w:cstheme="majorHAnsi"/>
          <w:b/>
          <w:sz w:val="22"/>
          <w:szCs w:val="22"/>
        </w:rPr>
      </w:pPr>
      <w:r w:rsidRPr="00356EE2">
        <w:rPr>
          <w:rFonts w:asciiTheme="majorHAnsi" w:hAnsiTheme="majorHAnsi" w:cstheme="majorHAnsi"/>
          <w:sz w:val="22"/>
          <w:szCs w:val="22"/>
        </w:rPr>
        <w:t xml:space="preserve">za zaoferowanie </w:t>
      </w:r>
      <w:r w:rsidR="00D46C2A" w:rsidRPr="00356EE2">
        <w:rPr>
          <w:rFonts w:asciiTheme="majorHAnsi" w:hAnsiTheme="majorHAnsi" w:cstheme="majorHAnsi"/>
          <w:sz w:val="22"/>
          <w:szCs w:val="22"/>
        </w:rPr>
        <w:t xml:space="preserve">terminu dostawy </w:t>
      </w:r>
      <w:r w:rsidR="006203BD" w:rsidRPr="00356EE2">
        <w:rPr>
          <w:rFonts w:asciiTheme="majorHAnsi" w:hAnsiTheme="majorHAnsi" w:cstheme="majorHAnsi"/>
          <w:sz w:val="22"/>
          <w:szCs w:val="22"/>
        </w:rPr>
        <w:t xml:space="preserve">w przedziale od 13 do 7 dni kalendarzowych i poniżej  </w:t>
      </w:r>
      <w:r w:rsidR="006203BD" w:rsidRPr="00356EE2">
        <w:rPr>
          <w:rFonts w:asciiTheme="majorHAnsi" w:hAnsiTheme="majorHAnsi" w:cstheme="majorHAnsi"/>
          <w:b/>
          <w:sz w:val="22"/>
          <w:szCs w:val="22"/>
        </w:rPr>
        <w:t>– 4</w:t>
      </w:r>
      <w:r w:rsidR="000B0116" w:rsidRPr="00356EE2">
        <w:rPr>
          <w:rFonts w:asciiTheme="majorHAnsi" w:hAnsiTheme="majorHAnsi" w:cstheme="majorHAnsi"/>
          <w:b/>
          <w:sz w:val="22"/>
          <w:szCs w:val="22"/>
        </w:rPr>
        <w:t>0 </w:t>
      </w:r>
      <w:r w:rsidRPr="00356EE2">
        <w:rPr>
          <w:rFonts w:asciiTheme="majorHAnsi" w:hAnsiTheme="majorHAnsi" w:cstheme="majorHAnsi"/>
          <w:b/>
          <w:sz w:val="22"/>
          <w:szCs w:val="22"/>
        </w:rPr>
        <w:t>pkt.</w:t>
      </w:r>
    </w:p>
    <w:p w14:paraId="2B23DAC2" w14:textId="77777777" w:rsidR="00132573" w:rsidRPr="000B0116" w:rsidRDefault="00132573" w:rsidP="00132573">
      <w:pPr>
        <w:spacing w:line="300" w:lineRule="auto"/>
        <w:ind w:left="709"/>
        <w:jc w:val="both"/>
        <w:rPr>
          <w:rFonts w:asciiTheme="majorHAnsi" w:hAnsiTheme="majorHAnsi" w:cstheme="majorHAnsi"/>
          <w:i/>
          <w:sz w:val="22"/>
          <w:szCs w:val="22"/>
          <w:u w:val="single"/>
        </w:rPr>
      </w:pPr>
      <w:r w:rsidRPr="000B0116">
        <w:rPr>
          <w:rFonts w:asciiTheme="majorHAnsi" w:hAnsiTheme="majorHAnsi" w:cstheme="majorHAnsi"/>
          <w:i/>
          <w:sz w:val="22"/>
          <w:szCs w:val="22"/>
          <w:u w:val="single"/>
        </w:rPr>
        <w:t>UWAGA!</w:t>
      </w:r>
    </w:p>
    <w:p w14:paraId="70653758" w14:textId="5425670A" w:rsidR="00132573" w:rsidRPr="00117558" w:rsidRDefault="006203BD" w:rsidP="00117558">
      <w:pPr>
        <w:spacing w:line="300" w:lineRule="auto"/>
        <w:ind w:left="709"/>
        <w:jc w:val="both"/>
        <w:rPr>
          <w:rFonts w:asciiTheme="majorHAnsi" w:hAnsiTheme="majorHAnsi" w:cstheme="majorHAnsi"/>
          <w:b/>
          <w:sz w:val="22"/>
          <w:szCs w:val="22"/>
        </w:rPr>
      </w:pPr>
      <w:r w:rsidRPr="008D107A">
        <w:rPr>
          <w:rFonts w:asciiTheme="majorHAnsi" w:hAnsiTheme="majorHAnsi" w:cstheme="majorHAnsi"/>
          <w:sz w:val="22"/>
          <w:szCs w:val="22"/>
        </w:rPr>
        <w:t>Termin dostawy</w:t>
      </w:r>
      <w:r w:rsidR="00132573" w:rsidRPr="008D107A">
        <w:rPr>
          <w:rFonts w:asciiTheme="majorHAnsi" w:hAnsiTheme="majorHAnsi" w:cstheme="majorHAnsi"/>
          <w:sz w:val="22"/>
          <w:szCs w:val="22"/>
        </w:rPr>
        <w:t xml:space="preserve"> musi zostać określony w pełnych </w:t>
      </w:r>
      <w:r w:rsidRPr="008D107A">
        <w:rPr>
          <w:rFonts w:asciiTheme="majorHAnsi" w:hAnsiTheme="majorHAnsi" w:cstheme="majorHAnsi"/>
          <w:sz w:val="22"/>
          <w:szCs w:val="22"/>
        </w:rPr>
        <w:t>dniach</w:t>
      </w:r>
      <w:r w:rsidR="00132573" w:rsidRPr="008D107A">
        <w:rPr>
          <w:rFonts w:asciiTheme="majorHAnsi" w:hAnsiTheme="majorHAnsi" w:cstheme="majorHAnsi"/>
          <w:sz w:val="22"/>
          <w:szCs w:val="22"/>
        </w:rPr>
        <w:t>.</w:t>
      </w:r>
      <w:r w:rsidR="00132573" w:rsidRPr="006203BD">
        <w:rPr>
          <w:rFonts w:asciiTheme="majorHAnsi" w:hAnsiTheme="majorHAnsi" w:cstheme="majorHAnsi"/>
          <w:b/>
          <w:sz w:val="22"/>
          <w:szCs w:val="22"/>
        </w:rPr>
        <w:t xml:space="preserve"> </w:t>
      </w:r>
      <w:r w:rsidRPr="006203BD">
        <w:rPr>
          <w:rFonts w:asciiTheme="majorHAnsi" w:hAnsiTheme="majorHAnsi" w:cstheme="majorHAnsi"/>
          <w:b/>
          <w:sz w:val="22"/>
          <w:szCs w:val="22"/>
        </w:rPr>
        <w:t>Maksymalny</w:t>
      </w:r>
      <w:r w:rsidR="00132573" w:rsidRPr="006203BD">
        <w:rPr>
          <w:rFonts w:asciiTheme="majorHAnsi" w:hAnsiTheme="majorHAnsi" w:cstheme="majorHAnsi"/>
          <w:b/>
          <w:sz w:val="22"/>
          <w:szCs w:val="22"/>
        </w:rPr>
        <w:t xml:space="preserve"> </w:t>
      </w:r>
      <w:r w:rsidRPr="006203BD">
        <w:rPr>
          <w:rFonts w:asciiTheme="majorHAnsi" w:hAnsiTheme="majorHAnsi" w:cstheme="majorHAnsi"/>
          <w:b/>
          <w:sz w:val="22"/>
          <w:szCs w:val="22"/>
        </w:rPr>
        <w:t>termin dostawy to 21 dni kalendarzowych</w:t>
      </w:r>
      <w:r w:rsidR="00132573" w:rsidRPr="006203BD">
        <w:rPr>
          <w:rFonts w:asciiTheme="majorHAnsi" w:hAnsiTheme="majorHAnsi" w:cstheme="majorHAnsi"/>
          <w:b/>
          <w:sz w:val="22"/>
          <w:szCs w:val="22"/>
        </w:rPr>
        <w:t>.</w:t>
      </w:r>
    </w:p>
    <w:p w14:paraId="76092E64" w14:textId="2E6A51C8" w:rsidR="00132573" w:rsidRPr="000B0116" w:rsidRDefault="00132573" w:rsidP="00132573">
      <w:pPr>
        <w:spacing w:line="300" w:lineRule="auto"/>
        <w:ind w:left="709"/>
        <w:jc w:val="both"/>
        <w:rPr>
          <w:rFonts w:asciiTheme="majorHAnsi" w:hAnsiTheme="majorHAnsi" w:cstheme="majorHAnsi"/>
          <w:i/>
          <w:iCs/>
          <w:sz w:val="22"/>
          <w:szCs w:val="22"/>
        </w:rPr>
      </w:pPr>
      <w:r w:rsidRPr="000B0116">
        <w:rPr>
          <w:rFonts w:asciiTheme="majorHAnsi" w:hAnsiTheme="majorHAnsi" w:cstheme="majorHAnsi"/>
          <w:i/>
          <w:iCs/>
          <w:sz w:val="22"/>
          <w:szCs w:val="22"/>
        </w:rPr>
        <w:t xml:space="preserve">W przypadku zaoferowania terminu dostawy </w:t>
      </w:r>
      <w:r w:rsidRPr="000B0116">
        <w:rPr>
          <w:rFonts w:asciiTheme="majorHAnsi" w:hAnsiTheme="majorHAnsi" w:cstheme="majorHAnsi"/>
          <w:i/>
          <w:iCs/>
          <w:sz w:val="22"/>
          <w:szCs w:val="22"/>
          <w:u w:val="single"/>
        </w:rPr>
        <w:t xml:space="preserve">dłuższego niż </w:t>
      </w:r>
      <w:r w:rsidR="00117558" w:rsidRPr="000B0116">
        <w:rPr>
          <w:rFonts w:asciiTheme="majorHAnsi" w:hAnsiTheme="majorHAnsi" w:cstheme="majorHAnsi"/>
          <w:i/>
          <w:iCs/>
          <w:sz w:val="22"/>
          <w:szCs w:val="22"/>
          <w:u w:val="single"/>
        </w:rPr>
        <w:t>21</w:t>
      </w:r>
      <w:r w:rsidRPr="000B0116">
        <w:rPr>
          <w:rFonts w:asciiTheme="majorHAnsi" w:hAnsiTheme="majorHAnsi" w:cstheme="majorHAnsi"/>
          <w:i/>
          <w:iCs/>
          <w:sz w:val="22"/>
          <w:szCs w:val="22"/>
          <w:u w:val="single"/>
        </w:rPr>
        <w:t xml:space="preserve"> dni</w:t>
      </w:r>
      <w:r w:rsidRPr="000B0116">
        <w:rPr>
          <w:rFonts w:asciiTheme="majorHAnsi" w:hAnsiTheme="majorHAnsi" w:cstheme="majorHAnsi"/>
          <w:i/>
          <w:iCs/>
          <w:sz w:val="22"/>
          <w:szCs w:val="22"/>
        </w:rPr>
        <w:t xml:space="preserve"> lub w formularzu ofertowym </w:t>
      </w:r>
      <w:r w:rsidRPr="000B0116">
        <w:rPr>
          <w:rFonts w:asciiTheme="majorHAnsi" w:hAnsiTheme="majorHAnsi" w:cstheme="majorHAnsi"/>
          <w:i/>
          <w:iCs/>
          <w:sz w:val="22"/>
          <w:szCs w:val="22"/>
          <w:u w:val="single"/>
        </w:rPr>
        <w:t>Zamawiający odrzuci ofertę</w:t>
      </w:r>
      <w:r w:rsidRPr="000B0116">
        <w:rPr>
          <w:rFonts w:asciiTheme="majorHAnsi" w:hAnsiTheme="majorHAnsi" w:cstheme="majorHAnsi"/>
          <w:i/>
          <w:iCs/>
          <w:sz w:val="22"/>
          <w:szCs w:val="22"/>
        </w:rPr>
        <w:t xml:space="preserve"> na podstawie art. </w:t>
      </w:r>
      <w:r w:rsidRPr="000B0116">
        <w:rPr>
          <w:rFonts w:asciiTheme="majorHAnsi" w:hAnsiTheme="majorHAnsi" w:cstheme="majorHAnsi"/>
          <w:i/>
          <w:sz w:val="22"/>
          <w:szCs w:val="22"/>
        </w:rPr>
        <w:t>226</w:t>
      </w:r>
      <w:r w:rsidRPr="000B0116">
        <w:rPr>
          <w:rFonts w:asciiTheme="majorHAnsi" w:hAnsiTheme="majorHAnsi" w:cstheme="majorHAnsi"/>
          <w:i/>
          <w:iCs/>
          <w:sz w:val="22"/>
          <w:szCs w:val="22"/>
        </w:rPr>
        <w:t xml:space="preserve"> ust. 1 pkt </w:t>
      </w:r>
      <w:r w:rsidRPr="000B0116">
        <w:rPr>
          <w:rFonts w:asciiTheme="majorHAnsi" w:hAnsiTheme="majorHAnsi" w:cstheme="majorHAnsi"/>
          <w:i/>
          <w:sz w:val="22"/>
          <w:szCs w:val="22"/>
        </w:rPr>
        <w:t>5</w:t>
      </w:r>
      <w:r w:rsidRPr="000B0116">
        <w:rPr>
          <w:rFonts w:asciiTheme="majorHAnsi" w:hAnsiTheme="majorHAnsi" w:cstheme="majorHAnsi"/>
          <w:i/>
          <w:iCs/>
          <w:sz w:val="22"/>
          <w:szCs w:val="22"/>
        </w:rPr>
        <w:t xml:space="preserve"> ustawy Prawo zamówień publicznych.</w:t>
      </w:r>
    </w:p>
    <w:p w14:paraId="51A4D72A" w14:textId="70D4F3FA" w:rsidR="00117558" w:rsidRPr="000B0116" w:rsidRDefault="00117558" w:rsidP="00117558">
      <w:pPr>
        <w:spacing w:line="300" w:lineRule="auto"/>
        <w:ind w:left="709"/>
        <w:rPr>
          <w:rFonts w:asciiTheme="majorHAnsi" w:hAnsiTheme="majorHAnsi" w:cstheme="majorHAnsi"/>
          <w:i/>
          <w:sz w:val="22"/>
          <w:szCs w:val="22"/>
        </w:rPr>
      </w:pPr>
      <w:r w:rsidRPr="000B0116">
        <w:rPr>
          <w:rFonts w:asciiTheme="majorHAnsi" w:hAnsiTheme="majorHAnsi" w:cstheme="majorHAnsi"/>
          <w:i/>
          <w:sz w:val="22"/>
          <w:szCs w:val="22"/>
        </w:rPr>
        <w:t>W przypadku zaoferowania terminu dostawy podanego zakresem Zamawiający przyjmie do punktacji oraz umowy najdłuższy zaoferowany termin w zakresie.</w:t>
      </w:r>
    </w:p>
    <w:p w14:paraId="297FB7B3" w14:textId="135D27B0" w:rsidR="00117558" w:rsidRDefault="00117558" w:rsidP="00117558">
      <w:pPr>
        <w:spacing w:line="300" w:lineRule="auto"/>
        <w:ind w:left="709"/>
        <w:rPr>
          <w:rFonts w:asciiTheme="majorHAnsi" w:hAnsiTheme="majorHAnsi" w:cstheme="majorHAnsi"/>
          <w:bCs w:val="0"/>
          <w:i/>
          <w:sz w:val="22"/>
          <w:szCs w:val="22"/>
        </w:rPr>
      </w:pPr>
      <w:r w:rsidRPr="000B0116">
        <w:rPr>
          <w:rFonts w:asciiTheme="majorHAnsi" w:hAnsiTheme="majorHAnsi" w:cstheme="majorHAnsi"/>
          <w:bCs w:val="0"/>
          <w:i/>
          <w:sz w:val="22"/>
          <w:szCs w:val="22"/>
        </w:rPr>
        <w:t xml:space="preserve">W przypadku braku podania terminu dostawy Zamawiający przyjmie </w:t>
      </w:r>
      <w:r w:rsidR="000B0116" w:rsidRPr="000B0116">
        <w:rPr>
          <w:rFonts w:asciiTheme="majorHAnsi" w:hAnsiTheme="majorHAnsi" w:cstheme="majorHAnsi"/>
          <w:bCs w:val="0"/>
          <w:i/>
          <w:sz w:val="22"/>
          <w:szCs w:val="22"/>
        </w:rPr>
        <w:t xml:space="preserve">do punktacji oraz umowy </w:t>
      </w:r>
      <w:r w:rsidRPr="000B0116">
        <w:rPr>
          <w:rFonts w:asciiTheme="majorHAnsi" w:hAnsiTheme="majorHAnsi" w:cstheme="majorHAnsi"/>
          <w:bCs w:val="0"/>
          <w:i/>
          <w:sz w:val="22"/>
          <w:szCs w:val="22"/>
        </w:rPr>
        <w:t>maksymalny termin dostawy tj. 21 dni i nie przyzna dodatkowych punktów w kryterium.</w:t>
      </w:r>
    </w:p>
    <w:p w14:paraId="77C8424E" w14:textId="6FA6DBB2" w:rsidR="000B0116" w:rsidRPr="000B0116" w:rsidRDefault="000B0116" w:rsidP="00117558">
      <w:pPr>
        <w:spacing w:line="300" w:lineRule="auto"/>
        <w:ind w:left="709"/>
        <w:rPr>
          <w:rFonts w:asciiTheme="majorHAnsi" w:hAnsiTheme="majorHAnsi" w:cstheme="majorHAnsi"/>
          <w:bCs w:val="0"/>
          <w:i/>
          <w:sz w:val="22"/>
          <w:szCs w:val="22"/>
        </w:rPr>
      </w:pPr>
      <w:r>
        <w:rPr>
          <w:rFonts w:asciiTheme="majorHAnsi" w:hAnsiTheme="majorHAnsi" w:cstheme="majorHAnsi"/>
          <w:bCs w:val="0"/>
          <w:i/>
          <w:sz w:val="22"/>
          <w:szCs w:val="22"/>
        </w:rPr>
        <w:t xml:space="preserve">W przypadku zaoferowania terminu dostawy w wysokości „0” dni </w:t>
      </w:r>
      <w:r w:rsidR="006C7B4A">
        <w:rPr>
          <w:rFonts w:asciiTheme="majorHAnsi" w:hAnsiTheme="majorHAnsi" w:cstheme="majorHAnsi"/>
          <w:bCs w:val="0"/>
          <w:i/>
          <w:sz w:val="22"/>
          <w:szCs w:val="22"/>
        </w:rPr>
        <w:t>Zamawiający</w:t>
      </w:r>
      <w:r>
        <w:rPr>
          <w:rFonts w:asciiTheme="majorHAnsi" w:hAnsiTheme="majorHAnsi" w:cstheme="majorHAnsi"/>
          <w:bCs w:val="0"/>
          <w:i/>
          <w:sz w:val="22"/>
          <w:szCs w:val="22"/>
        </w:rPr>
        <w:t xml:space="preserve"> uzna ze dostawa będzie </w:t>
      </w:r>
      <w:r w:rsidR="006C7B4A">
        <w:rPr>
          <w:rFonts w:asciiTheme="majorHAnsi" w:hAnsiTheme="majorHAnsi" w:cstheme="majorHAnsi"/>
          <w:bCs w:val="0"/>
          <w:i/>
          <w:sz w:val="22"/>
          <w:szCs w:val="22"/>
        </w:rPr>
        <w:t>równocześnie z dniem zawarcia umowy.</w:t>
      </w:r>
    </w:p>
    <w:p w14:paraId="5945A33E" w14:textId="36FF06FA" w:rsidR="00132573" w:rsidRPr="000B0116" w:rsidRDefault="00132573" w:rsidP="00132573">
      <w:pPr>
        <w:spacing w:line="300" w:lineRule="auto"/>
        <w:ind w:left="709"/>
        <w:jc w:val="both"/>
        <w:rPr>
          <w:rFonts w:asciiTheme="majorHAnsi" w:hAnsiTheme="majorHAnsi" w:cstheme="majorHAnsi"/>
          <w:i/>
          <w:sz w:val="22"/>
          <w:szCs w:val="22"/>
        </w:rPr>
      </w:pPr>
      <w:r w:rsidRPr="000B0116">
        <w:rPr>
          <w:rFonts w:asciiTheme="majorHAnsi" w:hAnsiTheme="majorHAnsi" w:cstheme="majorHAnsi"/>
          <w:i/>
          <w:sz w:val="22"/>
          <w:szCs w:val="22"/>
        </w:rPr>
        <w:t>W innych przypadkach, w których nie będzie możliwe ustalenie</w:t>
      </w:r>
      <w:r w:rsidR="000B0116" w:rsidRPr="000B0116">
        <w:rPr>
          <w:rFonts w:asciiTheme="majorHAnsi" w:hAnsiTheme="majorHAnsi" w:cstheme="majorHAnsi"/>
          <w:i/>
          <w:sz w:val="22"/>
          <w:szCs w:val="22"/>
        </w:rPr>
        <w:t>/odczytanie</w:t>
      </w:r>
      <w:r w:rsidRPr="000B0116">
        <w:rPr>
          <w:rFonts w:asciiTheme="majorHAnsi" w:hAnsiTheme="majorHAnsi" w:cstheme="majorHAnsi"/>
          <w:i/>
          <w:sz w:val="22"/>
          <w:szCs w:val="22"/>
        </w:rPr>
        <w:t xml:space="preserve"> zaoferowanego terminu dostawy </w:t>
      </w:r>
      <w:r w:rsidR="000B0116" w:rsidRPr="000B0116">
        <w:rPr>
          <w:rFonts w:asciiTheme="majorHAnsi" w:hAnsiTheme="majorHAnsi" w:cstheme="majorHAnsi"/>
          <w:i/>
          <w:sz w:val="22"/>
          <w:szCs w:val="22"/>
        </w:rPr>
        <w:t>(m.in. wpisanie liczby ujemnej</w:t>
      </w:r>
      <w:r w:rsidRPr="000B0116">
        <w:rPr>
          <w:rFonts w:asciiTheme="majorHAnsi" w:hAnsiTheme="majorHAnsi" w:cstheme="majorHAnsi"/>
          <w:i/>
          <w:sz w:val="22"/>
          <w:szCs w:val="22"/>
        </w:rPr>
        <w:t>, określenie terminu w niepełnych dniach</w:t>
      </w:r>
      <w:r w:rsidR="00117558" w:rsidRPr="000B0116">
        <w:rPr>
          <w:rFonts w:asciiTheme="majorHAnsi" w:hAnsiTheme="majorHAnsi" w:cstheme="majorHAnsi"/>
          <w:i/>
          <w:sz w:val="22"/>
          <w:szCs w:val="22"/>
        </w:rPr>
        <w:t>,</w:t>
      </w:r>
      <w:r w:rsidRPr="000B0116">
        <w:rPr>
          <w:rFonts w:asciiTheme="majorHAnsi" w:hAnsiTheme="majorHAnsi" w:cstheme="majorHAnsi"/>
          <w:i/>
          <w:sz w:val="22"/>
          <w:szCs w:val="22"/>
        </w:rPr>
        <w:t>) Zamawiający odrzuci ofertę na podstawie art. art. 226 ust. 1 pkt 5 ustawy Pzp.</w:t>
      </w:r>
    </w:p>
    <w:p w14:paraId="1F8C5769" w14:textId="77777777" w:rsidR="00132573" w:rsidRPr="00BB57C1" w:rsidRDefault="00132573" w:rsidP="004C5B80">
      <w:pPr>
        <w:numPr>
          <w:ilvl w:val="0"/>
          <w:numId w:val="19"/>
        </w:numPr>
        <w:tabs>
          <w:tab w:val="num" w:pos="1134"/>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BB57C1" w:rsidRDefault="00132573" w:rsidP="004C5B80">
      <w:pPr>
        <w:numPr>
          <w:ilvl w:val="0"/>
          <w:numId w:val="19"/>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BB57C1" w:rsidRDefault="00132573" w:rsidP="004C5B80">
      <w:pPr>
        <w:numPr>
          <w:ilvl w:val="0"/>
          <w:numId w:val="19"/>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BB57C1" w:rsidRDefault="00132573" w:rsidP="004C5B80">
      <w:pPr>
        <w:numPr>
          <w:ilvl w:val="0"/>
          <w:numId w:val="19"/>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BB57C1" w:rsidRDefault="00132573" w:rsidP="00132573">
      <w:pPr>
        <w:spacing w:line="300" w:lineRule="auto"/>
        <w:jc w:val="both"/>
        <w:rPr>
          <w:rFonts w:asciiTheme="majorHAnsi" w:hAnsiTheme="majorHAnsi" w:cstheme="majorHAnsi"/>
          <w:sz w:val="22"/>
          <w:szCs w:val="22"/>
        </w:rPr>
      </w:pPr>
    </w:p>
    <w:p w14:paraId="689215B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WYBÓR OFERTY; INFORMACJE O FORMALNOŚCIACH, JAKIE POWINNY ZOSTAĆ DOPEŁNIONE PO WYBORZE OFERTY W CELU ZAWARCIA UMOWY</w:t>
      </w:r>
    </w:p>
    <w:p w14:paraId="475752D0" w14:textId="0959B8D5" w:rsidR="00132573" w:rsidRPr="00BB57C1"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wybiera najkorzystniejszą ofertę w termini</w:t>
      </w:r>
      <w:r w:rsidR="00D23265">
        <w:rPr>
          <w:rFonts w:asciiTheme="majorHAnsi" w:hAnsiTheme="majorHAnsi" w:cstheme="majorHAnsi"/>
          <w:sz w:val="22"/>
          <w:szCs w:val="22"/>
        </w:rPr>
        <w:t>e związania ofertą określonym w </w:t>
      </w:r>
      <w:r w:rsidRPr="00BB57C1">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w:t>
      </w:r>
      <w:r w:rsidRPr="00BB57C1">
        <w:rPr>
          <w:rFonts w:asciiTheme="majorHAnsi" w:hAnsiTheme="majorHAnsi" w:cstheme="majorHAnsi"/>
          <w:sz w:val="22"/>
          <w:szCs w:val="22"/>
        </w:rPr>
        <w:lastRenderedPageBreak/>
        <w:t>kolejnego Wykonawcy, którego oferta została najwyżej oceniona, chyba że zachodzą przesłanki do unieważnienia postępowania.</w:t>
      </w:r>
    </w:p>
    <w:p w14:paraId="7C10C6C8" w14:textId="77777777" w:rsidR="00132573" w:rsidRPr="00BB57C1"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BB57C1"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BB57C1" w:rsidRDefault="00132573" w:rsidP="004C5B80">
      <w:pPr>
        <w:numPr>
          <w:ilvl w:val="0"/>
          <w:numId w:val="30"/>
        </w:numPr>
        <w:tabs>
          <w:tab w:val="left" w:pos="1134"/>
        </w:tabs>
        <w:spacing w:line="300" w:lineRule="auto"/>
        <w:ind w:hanging="437"/>
        <w:jc w:val="both"/>
        <w:rPr>
          <w:rFonts w:asciiTheme="majorHAnsi" w:hAnsiTheme="majorHAnsi" w:cstheme="majorHAnsi"/>
          <w:sz w:val="22"/>
          <w:szCs w:val="22"/>
        </w:rPr>
      </w:pPr>
      <w:r w:rsidRPr="00BB57C1">
        <w:rPr>
          <w:rFonts w:asciiTheme="majorHAnsi" w:hAnsiTheme="majorHAnsi" w:cstheme="majorHAnsi"/>
          <w:sz w:val="22"/>
          <w:szCs w:val="22"/>
        </w:rPr>
        <w:t>wyborze najkorzystniejszej oferty;</w:t>
      </w:r>
    </w:p>
    <w:p w14:paraId="2F29992A" w14:textId="77777777" w:rsidR="00132573" w:rsidRPr="00BB57C1" w:rsidRDefault="00132573" w:rsidP="004C5B80">
      <w:pPr>
        <w:numPr>
          <w:ilvl w:val="0"/>
          <w:numId w:val="30"/>
        </w:numPr>
        <w:tabs>
          <w:tab w:val="left" w:pos="1134"/>
        </w:tabs>
        <w:spacing w:line="300" w:lineRule="auto"/>
        <w:ind w:hanging="437"/>
        <w:jc w:val="both"/>
        <w:rPr>
          <w:rFonts w:asciiTheme="majorHAnsi" w:hAnsiTheme="majorHAnsi" w:cstheme="majorHAnsi"/>
          <w:sz w:val="22"/>
          <w:szCs w:val="22"/>
        </w:rPr>
      </w:pPr>
      <w:r w:rsidRPr="00BB57C1">
        <w:rPr>
          <w:rFonts w:asciiTheme="majorHAnsi" w:hAnsiTheme="majorHAnsi" w:cstheme="majorHAnsi"/>
          <w:sz w:val="22"/>
          <w:szCs w:val="22"/>
        </w:rPr>
        <w:t>Wykonawcach, których oferty zostały odrzucone;</w:t>
      </w:r>
    </w:p>
    <w:p w14:paraId="69E5BD3E" w14:textId="77777777" w:rsidR="00132573" w:rsidRPr="00BB57C1" w:rsidRDefault="00132573" w:rsidP="004C5B80">
      <w:pPr>
        <w:numPr>
          <w:ilvl w:val="0"/>
          <w:numId w:val="30"/>
        </w:numPr>
        <w:tabs>
          <w:tab w:val="left" w:pos="1134"/>
        </w:tabs>
        <w:spacing w:line="300" w:lineRule="auto"/>
        <w:ind w:hanging="437"/>
        <w:jc w:val="both"/>
        <w:rPr>
          <w:rFonts w:asciiTheme="majorHAnsi" w:hAnsiTheme="majorHAnsi" w:cstheme="majorHAnsi"/>
          <w:sz w:val="22"/>
          <w:szCs w:val="22"/>
        </w:rPr>
      </w:pPr>
      <w:r w:rsidRPr="00BB57C1">
        <w:rPr>
          <w:rFonts w:asciiTheme="majorHAnsi" w:hAnsiTheme="majorHAnsi" w:cstheme="majorHAnsi"/>
          <w:sz w:val="22"/>
          <w:szCs w:val="22"/>
        </w:rPr>
        <w:t>o unieważnieniu postępowania;</w:t>
      </w:r>
    </w:p>
    <w:p w14:paraId="2D99DD53"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o ile dane zdarzenie wystąpi.</w:t>
      </w:r>
    </w:p>
    <w:p w14:paraId="02CC7EEA" w14:textId="77777777" w:rsidR="00132573" w:rsidRPr="00BB57C1"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BB57C1"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Umowa zostanie zawarta w terminach określonych zgodnie z art. 308 ust. 2 i 3 ustawy Pzp.</w:t>
      </w:r>
    </w:p>
    <w:p w14:paraId="40C4A19C" w14:textId="77777777" w:rsidR="00132573" w:rsidRPr="000E1F63"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0E1F6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E1F63">
        <w:rPr>
          <w:rFonts w:asciiTheme="majorHAnsi" w:hAnsiTheme="majorHAnsi" w:cstheme="majorHAnsi"/>
          <w:iCs/>
          <w:sz w:val="22"/>
          <w:szCs w:val="22"/>
        </w:rPr>
        <w:t>części</w:t>
      </w:r>
      <w:r w:rsidRPr="000E1F63">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BB57C1" w:rsidRDefault="00132573" w:rsidP="004C5B80">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przed podpisaniem umowy przekaże Zamawiającemu:</w:t>
      </w:r>
    </w:p>
    <w:p w14:paraId="7A4D8378" w14:textId="77777777" w:rsidR="00132573" w:rsidRPr="00BB57C1" w:rsidRDefault="00132573" w:rsidP="004C5B80">
      <w:pPr>
        <w:numPr>
          <w:ilvl w:val="0"/>
          <w:numId w:val="2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informacje dotyczące osób podpisujących umowę oraz osób upoważnionych do kontaktów w związku z realizacją umowy;</w:t>
      </w:r>
    </w:p>
    <w:p w14:paraId="0AB983AA" w14:textId="5E11F9D6" w:rsidR="00132573" w:rsidRPr="00BB57C1" w:rsidRDefault="00132573" w:rsidP="004C5B80">
      <w:pPr>
        <w:numPr>
          <w:ilvl w:val="0"/>
          <w:numId w:val="2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pełnomocnictwo, je</w:t>
      </w:r>
      <w:r w:rsidR="000E1F63">
        <w:rPr>
          <w:rFonts w:asciiTheme="majorHAnsi" w:hAnsiTheme="majorHAnsi" w:cstheme="majorHAnsi"/>
          <w:sz w:val="22"/>
          <w:szCs w:val="22"/>
        </w:rPr>
        <w:t>żeli umowę podpisze pełnomocnik.</w:t>
      </w:r>
    </w:p>
    <w:p w14:paraId="33C79AE9" w14:textId="77777777" w:rsidR="00132573" w:rsidRPr="00BB57C1" w:rsidRDefault="00132573" w:rsidP="00132573">
      <w:pPr>
        <w:spacing w:line="300" w:lineRule="auto"/>
        <w:jc w:val="both"/>
        <w:rPr>
          <w:rFonts w:asciiTheme="majorHAnsi" w:hAnsiTheme="majorHAnsi" w:cstheme="majorHAnsi"/>
          <w:sz w:val="22"/>
          <w:szCs w:val="22"/>
        </w:rPr>
      </w:pPr>
    </w:p>
    <w:p w14:paraId="0B8EB82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WYMAGANIA DOTYCZĄCE ZABEZPIECZENIA NALEŻYTEGO WYKONANIA UMOWY</w:t>
      </w:r>
    </w:p>
    <w:p w14:paraId="7D3AC1DF" w14:textId="77777777" w:rsidR="00132573" w:rsidRPr="000E1F63" w:rsidRDefault="00132573" w:rsidP="00132573">
      <w:pPr>
        <w:spacing w:line="300" w:lineRule="auto"/>
        <w:ind w:left="284"/>
        <w:jc w:val="both"/>
        <w:rPr>
          <w:rFonts w:asciiTheme="majorHAnsi" w:hAnsiTheme="majorHAnsi" w:cstheme="majorHAnsi"/>
          <w:sz w:val="22"/>
          <w:szCs w:val="22"/>
        </w:rPr>
      </w:pPr>
      <w:r w:rsidRPr="000E1F63">
        <w:rPr>
          <w:rFonts w:asciiTheme="majorHAnsi" w:hAnsiTheme="majorHAnsi" w:cstheme="majorHAnsi"/>
          <w:sz w:val="22"/>
          <w:szCs w:val="22"/>
        </w:rPr>
        <w:t>Zamawiający nie wymaga wniesienia zabezpieczenia należytego wykonania umowy.</w:t>
      </w:r>
    </w:p>
    <w:p w14:paraId="3064DB31" w14:textId="77777777" w:rsidR="00132573" w:rsidRPr="00BB57C1" w:rsidRDefault="00132573" w:rsidP="00132573">
      <w:pPr>
        <w:spacing w:line="300" w:lineRule="auto"/>
        <w:ind w:left="709"/>
        <w:jc w:val="both"/>
        <w:rPr>
          <w:rFonts w:asciiTheme="majorHAnsi" w:hAnsiTheme="majorHAnsi" w:cstheme="majorHAnsi"/>
          <w:sz w:val="22"/>
          <w:szCs w:val="22"/>
        </w:rPr>
      </w:pPr>
    </w:p>
    <w:p w14:paraId="2839A332"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PROJEKTOWANE POSTANOWIENIA UMOWY I JEJ ZMIANY</w:t>
      </w:r>
    </w:p>
    <w:p w14:paraId="46367813" w14:textId="77777777" w:rsidR="00132573" w:rsidRPr="00BB57C1" w:rsidRDefault="00132573" w:rsidP="004C5B80">
      <w:pPr>
        <w:numPr>
          <w:ilvl w:val="0"/>
          <w:numId w:val="10"/>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Wzór umowy</w:t>
      </w:r>
    </w:p>
    <w:p w14:paraId="32A9529C" w14:textId="77777777" w:rsidR="00132573" w:rsidRPr="00BB57C1" w:rsidRDefault="00132573" w:rsidP="00132573">
      <w:pPr>
        <w:tabs>
          <w:tab w:val="num" w:pos="709"/>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0E1F63">
        <w:rPr>
          <w:rFonts w:asciiTheme="majorHAnsi" w:hAnsiTheme="majorHAnsi" w:cstheme="majorHAnsi"/>
          <w:sz w:val="22"/>
          <w:szCs w:val="22"/>
        </w:rPr>
        <w:t>Projektowane postanowienia umowy zawarte we wzorze nie podlegają negocjacjom.</w:t>
      </w:r>
    </w:p>
    <w:p w14:paraId="24D2FF1E" w14:textId="77777777" w:rsidR="00132573" w:rsidRPr="00BB57C1" w:rsidRDefault="00132573" w:rsidP="004C5B80">
      <w:pPr>
        <w:numPr>
          <w:ilvl w:val="0"/>
          <w:numId w:val="10"/>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Podwykonawstwo oraz zmiany umowy o udzielenie zamówienia publicznego w zakresie podwykonawstwa</w:t>
      </w:r>
    </w:p>
    <w:p w14:paraId="4D91F093"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lastRenderedPageBreak/>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BB57C1" w:rsidRDefault="00132573" w:rsidP="004C5B80">
      <w:pPr>
        <w:numPr>
          <w:ilvl w:val="0"/>
          <w:numId w:val="10"/>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Zmiany umowy</w:t>
      </w:r>
    </w:p>
    <w:p w14:paraId="540F2014" w14:textId="77777777" w:rsidR="00132573" w:rsidRPr="00BB57C1" w:rsidRDefault="00132573" w:rsidP="00132573">
      <w:pPr>
        <w:spacing w:line="288" w:lineRule="auto"/>
        <w:ind w:left="709"/>
        <w:jc w:val="both"/>
        <w:rPr>
          <w:rFonts w:asciiTheme="majorHAnsi" w:hAnsiTheme="majorHAnsi" w:cstheme="majorHAnsi"/>
          <w:sz w:val="22"/>
          <w:szCs w:val="22"/>
        </w:rPr>
      </w:pPr>
      <w:bookmarkStart w:id="45" w:name="_Hlk64470764"/>
      <w:r w:rsidRPr="00BB57C1">
        <w:rPr>
          <w:rFonts w:asciiTheme="majorHAnsi" w:hAnsiTheme="majorHAnsi" w:cstheme="majorHAnsi"/>
          <w:sz w:val="22"/>
          <w:szCs w:val="22"/>
        </w:rPr>
        <w:t>Zamawiający przewiduje możliwość wprowadzenia następujących zmian:</w:t>
      </w:r>
    </w:p>
    <w:p w14:paraId="634E8504" w14:textId="77777777" w:rsidR="00132573" w:rsidRPr="00BB57C1" w:rsidRDefault="00132573" w:rsidP="004C5B80">
      <w:pPr>
        <w:numPr>
          <w:ilvl w:val="0"/>
          <w:numId w:val="44"/>
        </w:numPr>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651DDEB" w14:textId="05193493" w:rsidR="00132573" w:rsidRPr="00BB57C1" w:rsidRDefault="00132573" w:rsidP="004C5B80">
      <w:pPr>
        <w:numPr>
          <w:ilvl w:val="0"/>
          <w:numId w:val="44"/>
        </w:numPr>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zmiany zakresu zamówienia powierzonego podwykonawcy, na wniosek Wykonawcy. Zmiana wymaga uprzedniej zgody Zamawiającego. Zgoda ta może być udzielona, jeżeli konieczność takiej zmiany jest spowodowana okolicznościami, na któ</w:t>
      </w:r>
      <w:r w:rsidR="00D23265">
        <w:rPr>
          <w:rFonts w:asciiTheme="majorHAnsi" w:hAnsiTheme="majorHAnsi" w:cstheme="majorHAnsi"/>
          <w:sz w:val="22"/>
          <w:szCs w:val="22"/>
        </w:rPr>
        <w:t>re Wykonawca nie miał wpływu, w </w:t>
      </w:r>
      <w:r w:rsidRPr="00BB57C1">
        <w:rPr>
          <w:rFonts w:asciiTheme="majorHAnsi" w:hAnsiTheme="majorHAnsi" w:cstheme="majorHAnsi"/>
          <w:sz w:val="22"/>
          <w:szCs w:val="22"/>
        </w:rPr>
        <w:t xml:space="preserve">szczególności śmierć lub likwidacja dotychczasowego podwykonawcy, utrata przez dotychczasowego podwykonawcę możliwości prawidłowego i terminowego zrealizowania powierzonej mu części zamówienia itp.; </w:t>
      </w:r>
    </w:p>
    <w:p w14:paraId="1DBB56B1" w14:textId="3DB94841" w:rsidR="00132573" w:rsidRPr="000E1F63" w:rsidRDefault="00132573" w:rsidP="004C5B80">
      <w:pPr>
        <w:numPr>
          <w:ilvl w:val="0"/>
          <w:numId w:val="44"/>
        </w:numPr>
        <w:spacing w:line="300" w:lineRule="auto"/>
        <w:ind w:left="1134" w:hanging="425"/>
        <w:jc w:val="both"/>
        <w:rPr>
          <w:rFonts w:asciiTheme="majorHAnsi" w:hAnsiTheme="majorHAnsi" w:cstheme="majorHAnsi"/>
          <w:sz w:val="22"/>
          <w:szCs w:val="22"/>
        </w:rPr>
      </w:pPr>
      <w:r w:rsidRPr="000E1F63">
        <w:rPr>
          <w:rFonts w:asciiTheme="majorHAnsi" w:hAnsiTheme="majorHAnsi" w:cstheme="majorHAnsi"/>
          <w:sz w:val="22"/>
          <w:szCs w:val="22"/>
        </w:rPr>
        <w:t>zmiana terminu wykonania zamówienia może nastąpić w pr</w:t>
      </w:r>
      <w:r w:rsidR="00D23265">
        <w:rPr>
          <w:rFonts w:asciiTheme="majorHAnsi" w:hAnsiTheme="majorHAnsi" w:cstheme="majorHAnsi"/>
          <w:sz w:val="22"/>
          <w:szCs w:val="22"/>
        </w:rPr>
        <w:t>zypadku zajścia siły wyższej, w </w:t>
      </w:r>
      <w:r w:rsidRPr="000E1F63">
        <w:rPr>
          <w:rFonts w:asciiTheme="majorHAnsi" w:hAnsiTheme="majorHAnsi" w:cstheme="majorHAnsi"/>
          <w:sz w:val="22"/>
          <w:szCs w:val="22"/>
        </w:rPr>
        <w:t>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1B6AB006" w:rsidR="00132573" w:rsidRPr="000E1F63" w:rsidRDefault="00132573" w:rsidP="004C5B80">
      <w:pPr>
        <w:numPr>
          <w:ilvl w:val="0"/>
          <w:numId w:val="44"/>
        </w:numPr>
        <w:spacing w:line="300" w:lineRule="auto"/>
        <w:ind w:left="1134" w:hanging="425"/>
        <w:jc w:val="both"/>
        <w:rPr>
          <w:rFonts w:asciiTheme="majorHAnsi" w:hAnsiTheme="majorHAnsi" w:cstheme="majorHAnsi"/>
          <w:sz w:val="22"/>
          <w:szCs w:val="22"/>
        </w:rPr>
      </w:pPr>
      <w:r w:rsidRPr="000E1F63">
        <w:rPr>
          <w:rFonts w:asciiTheme="majorHAnsi" w:hAnsiTheme="majorHAnsi" w:cstheme="majorHAnsi"/>
          <w:sz w:val="22"/>
          <w:szCs w:val="22"/>
        </w:rPr>
        <w:t>zastąpienie elementów składowych konfiguracji sprzętow</w:t>
      </w:r>
      <w:r w:rsidR="00D23265">
        <w:rPr>
          <w:rFonts w:asciiTheme="majorHAnsi" w:hAnsiTheme="majorHAnsi" w:cstheme="majorHAnsi"/>
          <w:sz w:val="22"/>
          <w:szCs w:val="22"/>
        </w:rPr>
        <w:t>ej w szczególności wycofanych z </w:t>
      </w:r>
      <w:r w:rsidRPr="000E1F63">
        <w:rPr>
          <w:rFonts w:asciiTheme="majorHAnsi" w:hAnsiTheme="majorHAnsi" w:cstheme="majorHAnsi"/>
          <w:sz w:val="22"/>
          <w:szCs w:val="22"/>
        </w:rPr>
        <w:t>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BB57C1" w:rsidRDefault="00132573" w:rsidP="004C5B80">
      <w:pPr>
        <w:numPr>
          <w:ilvl w:val="0"/>
          <w:numId w:val="44"/>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zmiany, które nie mają charakteru istotnego w rozumieniu art. 454 ust. 2 ustawy Pzp;</w:t>
      </w:r>
    </w:p>
    <w:p w14:paraId="01CD2472" w14:textId="77777777" w:rsidR="00132573" w:rsidRPr="00BB57C1" w:rsidRDefault="00132573" w:rsidP="004C5B80">
      <w:pPr>
        <w:numPr>
          <w:ilvl w:val="0"/>
          <w:numId w:val="44"/>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zmiany na zasadach określonych w art. 455 ust 1 pkt 2-4 oraz ust 2 ustawy Pzp.</w:t>
      </w:r>
    </w:p>
    <w:p w14:paraId="35FBD865" w14:textId="77777777" w:rsidR="00132573" w:rsidRPr="00BB57C1" w:rsidRDefault="00132573" w:rsidP="004C5B80">
      <w:pPr>
        <w:numPr>
          <w:ilvl w:val="0"/>
          <w:numId w:val="44"/>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zmiany przewidziane w załączniku nr 4 projektowanych postanowień umowy</w:t>
      </w:r>
    </w:p>
    <w:p w14:paraId="19A97044" w14:textId="36DCAE49" w:rsidR="00132573" w:rsidRPr="00BB57C1" w:rsidRDefault="00132573" w:rsidP="00132573">
      <w:pPr>
        <w:spacing w:line="288" w:lineRule="auto"/>
        <w:ind w:left="426"/>
        <w:jc w:val="both"/>
        <w:rPr>
          <w:rFonts w:asciiTheme="majorHAnsi" w:hAnsiTheme="majorHAnsi" w:cstheme="majorHAnsi"/>
          <w:sz w:val="22"/>
          <w:szCs w:val="22"/>
        </w:rPr>
      </w:pPr>
      <w:r w:rsidRPr="00BB57C1">
        <w:rPr>
          <w:rFonts w:asciiTheme="majorHAnsi" w:hAnsiTheme="majorHAnsi" w:cstheme="majorHAnsi"/>
          <w:sz w:val="22"/>
          <w:szCs w:val="22"/>
        </w:rPr>
        <w:lastRenderedPageBreak/>
        <w:t xml:space="preserve">Wszelkie zmiany umowy, pod rygorem nieważności, mogą być dokonywane na warunkach określonych przez przepisy prawa, wyłącznie za zgodą </w:t>
      </w:r>
      <w:r w:rsidR="00D23265">
        <w:rPr>
          <w:rFonts w:asciiTheme="majorHAnsi" w:hAnsiTheme="majorHAnsi" w:cstheme="majorHAnsi"/>
          <w:sz w:val="22"/>
          <w:szCs w:val="22"/>
        </w:rPr>
        <w:t>obu Stron, w formie pisemnej, z </w:t>
      </w:r>
      <w:r w:rsidRPr="00BB57C1">
        <w:rPr>
          <w:rFonts w:asciiTheme="majorHAnsi" w:hAnsiTheme="majorHAnsi" w:cstheme="majorHAnsi"/>
          <w:sz w:val="22"/>
          <w:szCs w:val="22"/>
        </w:rPr>
        <w:t>uwzględnieniem przepisu art. 455 ustawy Pzp.</w:t>
      </w:r>
    </w:p>
    <w:bookmarkEnd w:id="45"/>
    <w:p w14:paraId="14449575" w14:textId="77777777" w:rsidR="00132573" w:rsidRPr="000E1F63" w:rsidRDefault="00132573" w:rsidP="004C5B80">
      <w:pPr>
        <w:numPr>
          <w:ilvl w:val="0"/>
          <w:numId w:val="10"/>
        </w:numPr>
        <w:spacing w:line="300" w:lineRule="auto"/>
        <w:ind w:left="709" w:hanging="425"/>
        <w:jc w:val="both"/>
        <w:rPr>
          <w:rFonts w:asciiTheme="majorHAnsi" w:hAnsiTheme="majorHAnsi" w:cstheme="majorHAnsi"/>
          <w:b/>
          <w:sz w:val="22"/>
          <w:szCs w:val="22"/>
        </w:rPr>
      </w:pPr>
      <w:r w:rsidRPr="000E1F63">
        <w:rPr>
          <w:rFonts w:asciiTheme="majorHAnsi" w:hAnsiTheme="majorHAnsi" w:cstheme="majorHAnsi"/>
          <w:b/>
          <w:sz w:val="22"/>
          <w:szCs w:val="22"/>
        </w:rPr>
        <w:t>Forma i termin zawarcia umowy</w:t>
      </w:r>
    </w:p>
    <w:p w14:paraId="26265830" w14:textId="77777777" w:rsidR="00132573" w:rsidRPr="000E1F63" w:rsidRDefault="00132573" w:rsidP="00132573">
      <w:pPr>
        <w:spacing w:line="300" w:lineRule="auto"/>
        <w:ind w:left="284"/>
        <w:jc w:val="both"/>
        <w:rPr>
          <w:rFonts w:asciiTheme="majorHAnsi" w:hAnsiTheme="majorHAnsi" w:cstheme="majorHAnsi"/>
          <w:sz w:val="22"/>
          <w:szCs w:val="22"/>
          <w:u w:val="single"/>
        </w:rPr>
      </w:pPr>
      <w:r w:rsidRPr="000E1F63">
        <w:rPr>
          <w:rFonts w:asciiTheme="majorHAnsi" w:hAnsiTheme="majorHAnsi" w:cstheme="maj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E1F63">
        <w:rPr>
          <w:rFonts w:asciiTheme="majorHAnsi" w:hAnsiTheme="majorHAnsi" w:cstheme="majorHAnsi"/>
          <w:sz w:val="22"/>
          <w:szCs w:val="22"/>
          <w:u w:val="single"/>
        </w:rPr>
        <w:t>termin zawarcia będzie liczony od daty złożenia podpisu przez ostatnią ze Stron.</w:t>
      </w:r>
    </w:p>
    <w:p w14:paraId="514363F2" w14:textId="526AE000" w:rsidR="00132573" w:rsidRPr="00BB57C1" w:rsidRDefault="00132573" w:rsidP="000E1F63">
      <w:pPr>
        <w:spacing w:line="300" w:lineRule="auto"/>
        <w:jc w:val="both"/>
        <w:rPr>
          <w:rFonts w:asciiTheme="majorHAnsi" w:hAnsiTheme="majorHAnsi" w:cstheme="majorHAnsi"/>
          <w:sz w:val="22"/>
          <w:szCs w:val="22"/>
        </w:rPr>
      </w:pPr>
    </w:p>
    <w:p w14:paraId="215E1787"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6" w:name="_Hlk61787704"/>
      <w:r w:rsidRPr="00BB57C1">
        <w:rPr>
          <w:rFonts w:asciiTheme="majorHAnsi" w:hAnsiTheme="majorHAnsi" w:cstheme="majorHAnsi"/>
          <w:b/>
          <w:sz w:val="22"/>
          <w:szCs w:val="22"/>
        </w:rPr>
        <w:t>POUCZENIE O ŚRODKACH OCHRONY PRAWNEJ PRZYSŁUGUJĄCYCH WYKONAWCY W TOKU POSTĘPOWANIA O UDZIELENIE ZAMÓWIENIA PUBLICZNEGO</w:t>
      </w:r>
    </w:p>
    <w:bookmarkEnd w:id="46"/>
    <w:p w14:paraId="31B95D00" w14:textId="77777777" w:rsidR="00132573" w:rsidRPr="00BB57C1"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BB57C1">
        <w:rPr>
          <w:rFonts w:asciiTheme="majorHAnsi" w:hAnsiTheme="majorHAnsi" w:cstheme="majorHAnsi"/>
          <w:b/>
          <w:sz w:val="22"/>
          <w:szCs w:val="22"/>
        </w:rPr>
        <w:t>odwołanie</w:t>
      </w:r>
      <w:r w:rsidRPr="00BB57C1">
        <w:rPr>
          <w:rFonts w:asciiTheme="majorHAnsi" w:hAnsiTheme="majorHAnsi" w:cstheme="majorHAnsi"/>
          <w:sz w:val="22"/>
          <w:szCs w:val="22"/>
        </w:rPr>
        <w:t>.</w:t>
      </w:r>
    </w:p>
    <w:p w14:paraId="2F31A35D" w14:textId="77777777" w:rsidR="00132573" w:rsidRPr="00BB57C1"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niniejszym postępowaniu odwołanie przysługuje na:</w:t>
      </w:r>
    </w:p>
    <w:p w14:paraId="1E5502E0" w14:textId="77777777" w:rsidR="00132573" w:rsidRPr="00BB57C1" w:rsidRDefault="00132573" w:rsidP="004C5B80">
      <w:pPr>
        <w:numPr>
          <w:ilvl w:val="0"/>
          <w:numId w:val="2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BB57C1" w:rsidRDefault="00132573" w:rsidP="004C5B80">
      <w:pPr>
        <w:numPr>
          <w:ilvl w:val="0"/>
          <w:numId w:val="2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BB57C1" w:rsidRDefault="00132573" w:rsidP="004C5B80">
      <w:pPr>
        <w:numPr>
          <w:ilvl w:val="0"/>
          <w:numId w:val="2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BB57C1"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BB57C1"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BB57C1"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BB57C1"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 rozstrzygnięcia odwołania przez Krajową Izbę Odwoławczą przysługuje skarga do Sądu Okręgowego w Warszawie</w:t>
      </w:r>
    </w:p>
    <w:p w14:paraId="54897EA1" w14:textId="5A809BBD" w:rsidR="00132573" w:rsidRDefault="00132573" w:rsidP="004C5B80">
      <w:pPr>
        <w:numPr>
          <w:ilvl w:val="0"/>
          <w:numId w:val="2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Skargę wnosi się za pośrednictwem Prezesa Krajowej Izby Odwoławczej w terminie 14 dni od dnia doręczenia orzeczenia Krajowej Izby Odwoławczej.</w:t>
      </w:r>
    </w:p>
    <w:p w14:paraId="12E380E6" w14:textId="77777777" w:rsidR="00D23265" w:rsidRPr="00BB57C1" w:rsidRDefault="00D23265" w:rsidP="00D23265">
      <w:pPr>
        <w:spacing w:line="300" w:lineRule="auto"/>
        <w:ind w:left="709"/>
        <w:jc w:val="both"/>
        <w:rPr>
          <w:rFonts w:asciiTheme="majorHAnsi" w:hAnsiTheme="majorHAnsi" w:cstheme="majorHAnsi"/>
          <w:sz w:val="22"/>
          <w:szCs w:val="22"/>
        </w:rPr>
      </w:pPr>
    </w:p>
    <w:p w14:paraId="596D1EE0"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sz w:val="22"/>
          <w:szCs w:val="22"/>
        </w:rPr>
        <w:lastRenderedPageBreak/>
        <w:t>Do spraw nieuregulowanych w SWZ mają zastosowanie przepisy ustawy z 11 września 2019 r. – Prawo zamówień publicznych (Dz.U. poz. 2019 ze zm.).</w:t>
      </w:r>
    </w:p>
    <w:p w14:paraId="4A465AF4" w14:textId="77777777" w:rsidR="00132573" w:rsidRPr="00BB57C1" w:rsidRDefault="00132573" w:rsidP="00132573">
      <w:pPr>
        <w:spacing w:line="300" w:lineRule="auto"/>
        <w:jc w:val="both"/>
        <w:rPr>
          <w:rFonts w:asciiTheme="majorHAnsi" w:hAnsiTheme="majorHAnsi" w:cstheme="majorHAnsi"/>
          <w:sz w:val="22"/>
          <w:szCs w:val="22"/>
        </w:rPr>
      </w:pPr>
    </w:p>
    <w:p w14:paraId="081C2BD8" w14:textId="77777777" w:rsidR="00132573" w:rsidRPr="00BB57C1" w:rsidRDefault="00132573" w:rsidP="00132573">
      <w:pPr>
        <w:tabs>
          <w:tab w:val="left" w:pos="3402"/>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Załączniki:</w:t>
      </w:r>
    </w:p>
    <w:p w14:paraId="3BCAB1D8" w14:textId="77777777"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Formularz oferty – załącznik nr 1;</w:t>
      </w:r>
    </w:p>
    <w:p w14:paraId="6A158408" w14:textId="77777777"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Wzór oświadczenia dotyczącego braku podstaw wykluczenia z postępowania – załącznik nr 2;</w:t>
      </w:r>
    </w:p>
    <w:p w14:paraId="56771B92" w14:textId="7DE04375" w:rsidR="00132573" w:rsidRPr="000B011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0B0116">
        <w:rPr>
          <w:rFonts w:asciiTheme="majorHAnsi" w:hAnsiTheme="majorHAnsi" w:cstheme="majorHAnsi"/>
          <w:sz w:val="22"/>
          <w:szCs w:val="22"/>
        </w:rPr>
        <w:t>Szczegółowy opis przedmiotu zamówienia – załącznik nr 3;</w:t>
      </w:r>
    </w:p>
    <w:p w14:paraId="326982C3" w14:textId="6054A839"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Projektowane postanowienia umow</w:t>
      </w:r>
      <w:r w:rsidR="000E1F63">
        <w:rPr>
          <w:rFonts w:asciiTheme="majorHAnsi" w:hAnsiTheme="majorHAnsi" w:cstheme="majorHAnsi"/>
          <w:sz w:val="22"/>
          <w:szCs w:val="22"/>
        </w:rPr>
        <w:t>y, wzór umowy – załącznik nr 4.</w:t>
      </w:r>
    </w:p>
    <w:p w14:paraId="195A008C" w14:textId="77777777" w:rsidR="00132573" w:rsidRPr="00BB57C1" w:rsidRDefault="00132573" w:rsidP="00132573">
      <w:pPr>
        <w:tabs>
          <w:tab w:val="left" w:pos="3402"/>
        </w:tabs>
        <w:spacing w:line="300" w:lineRule="auto"/>
        <w:jc w:val="right"/>
        <w:rPr>
          <w:rFonts w:asciiTheme="majorHAnsi" w:hAnsiTheme="majorHAnsi" w:cstheme="majorHAnsi"/>
          <w:b/>
          <w:i/>
          <w:sz w:val="22"/>
          <w:szCs w:val="22"/>
        </w:rPr>
      </w:pPr>
      <w:r w:rsidRPr="00BB57C1">
        <w:rPr>
          <w:rFonts w:asciiTheme="majorHAnsi" w:hAnsiTheme="majorHAnsi" w:cstheme="majorHAnsi"/>
          <w:b/>
          <w:i/>
          <w:color w:val="2F5496"/>
          <w:sz w:val="22"/>
          <w:szCs w:val="22"/>
        </w:rPr>
        <w:br w:type="column"/>
      </w:r>
      <w:r w:rsidRPr="00BB57C1">
        <w:rPr>
          <w:rFonts w:asciiTheme="majorHAnsi" w:hAnsiTheme="majorHAnsi" w:cstheme="majorHAnsi"/>
          <w:b/>
          <w:i/>
          <w:sz w:val="22"/>
          <w:szCs w:val="22"/>
        </w:rPr>
        <w:lastRenderedPageBreak/>
        <w:t>Załącznik nr 1 do SWZ</w:t>
      </w:r>
    </w:p>
    <w:p w14:paraId="2CD3C02B" w14:textId="77777777" w:rsidR="00132573" w:rsidRPr="00BB57C1" w:rsidRDefault="00132573" w:rsidP="00132573">
      <w:pPr>
        <w:spacing w:line="300" w:lineRule="auto"/>
        <w:jc w:val="both"/>
        <w:rPr>
          <w:rFonts w:asciiTheme="majorHAnsi" w:hAnsiTheme="majorHAnsi" w:cstheme="majorHAnsi"/>
          <w:sz w:val="22"/>
          <w:szCs w:val="22"/>
        </w:rPr>
      </w:pPr>
    </w:p>
    <w:p w14:paraId="52800C22"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F O R M U L A R Z     O F E R T Y</w:t>
      </w:r>
    </w:p>
    <w:p w14:paraId="155E5E61" w14:textId="77777777" w:rsidR="00132573" w:rsidRPr="00BB57C1"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BB57C1" w:rsidRDefault="00132573" w:rsidP="00132573">
      <w:pPr>
        <w:tabs>
          <w:tab w:val="left" w:pos="4500"/>
        </w:tabs>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b/>
        <w:t>Zamawiający:</w:t>
      </w:r>
    </w:p>
    <w:p w14:paraId="139276BC"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sz w:val="22"/>
          <w:szCs w:val="22"/>
        </w:rPr>
        <w:tab/>
      </w:r>
      <w:r w:rsidRPr="00BB57C1">
        <w:rPr>
          <w:rFonts w:asciiTheme="majorHAnsi" w:hAnsiTheme="majorHAnsi" w:cstheme="majorHAnsi"/>
          <w:b/>
          <w:sz w:val="22"/>
          <w:szCs w:val="22"/>
        </w:rPr>
        <w:t>Politechnika Bydgoska</w:t>
      </w:r>
    </w:p>
    <w:p w14:paraId="74E1B65A"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ab/>
        <w:t>im. Jana i Jędrzeja Śniadeckich</w:t>
      </w:r>
    </w:p>
    <w:p w14:paraId="121D9368"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ab/>
        <w:t>Al. prof. S. Kaliskiego 7</w:t>
      </w:r>
    </w:p>
    <w:p w14:paraId="13ACC83D" w14:textId="77777777" w:rsidR="00132573" w:rsidRPr="00BB57C1" w:rsidRDefault="00132573" w:rsidP="00132573">
      <w:pPr>
        <w:tabs>
          <w:tab w:val="left" w:pos="4500"/>
        </w:tabs>
        <w:spacing w:line="300" w:lineRule="auto"/>
        <w:ind w:firstLine="4500"/>
        <w:jc w:val="both"/>
        <w:rPr>
          <w:rFonts w:asciiTheme="majorHAnsi" w:hAnsiTheme="majorHAnsi" w:cstheme="majorHAnsi"/>
          <w:b/>
          <w:sz w:val="22"/>
          <w:szCs w:val="22"/>
        </w:rPr>
      </w:pPr>
      <w:r w:rsidRPr="00BB57C1">
        <w:rPr>
          <w:rFonts w:asciiTheme="majorHAnsi" w:hAnsiTheme="majorHAnsi" w:cstheme="majorHAnsi"/>
          <w:b/>
          <w:sz w:val="22"/>
          <w:szCs w:val="22"/>
        </w:rPr>
        <w:t>85-796 Bydgoszcz</w:t>
      </w:r>
    </w:p>
    <w:p w14:paraId="668A7C43" w14:textId="77777777" w:rsidR="00132573" w:rsidRPr="00BB57C1"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BB57C1" w:rsidRDefault="00132573" w:rsidP="00132573">
      <w:pPr>
        <w:spacing w:line="300" w:lineRule="auto"/>
        <w:jc w:val="both"/>
        <w:rPr>
          <w:rFonts w:asciiTheme="majorHAnsi" w:hAnsiTheme="majorHAnsi" w:cstheme="majorHAnsi"/>
          <w:sz w:val="22"/>
          <w:szCs w:val="22"/>
        </w:rPr>
      </w:pPr>
      <w:bookmarkStart w:id="47" w:name="_Hlk61706729"/>
      <w:r w:rsidRPr="00BB57C1">
        <w:rPr>
          <w:rFonts w:asciiTheme="majorHAnsi" w:hAnsiTheme="majorHAnsi" w:cstheme="majorHAnsi"/>
          <w:b/>
          <w:sz w:val="22"/>
          <w:szCs w:val="22"/>
        </w:rPr>
        <w:t>Nazwa Wykonawcy</w:t>
      </w:r>
      <w:r w:rsidRPr="00BB57C1">
        <w:rPr>
          <w:rFonts w:asciiTheme="majorHAnsi" w:hAnsiTheme="majorHAnsi" w:cstheme="majorHAnsi"/>
          <w:sz w:val="22"/>
          <w:szCs w:val="22"/>
        </w:rPr>
        <w:t xml:space="preserve"> (lub Wykonawców wspólnie ubiegającyc</w:t>
      </w:r>
      <w:r w:rsidR="00DB4F16" w:rsidRPr="00BB57C1">
        <w:rPr>
          <w:rFonts w:asciiTheme="majorHAnsi" w:hAnsiTheme="majorHAnsi" w:cstheme="majorHAnsi"/>
          <w:sz w:val="22"/>
          <w:szCs w:val="22"/>
        </w:rPr>
        <w:t>h się o udzielenie zamówienia):</w:t>
      </w:r>
    </w:p>
    <w:p w14:paraId="200A7DC7" w14:textId="0838EDEA"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3E60A5F2" w14:textId="6BFDCAF0" w:rsidR="00571675" w:rsidRPr="00BB57C1" w:rsidRDefault="00571675" w:rsidP="00571675">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w:t>
      </w:r>
      <w:r>
        <w:rPr>
          <w:rFonts w:asciiTheme="majorHAnsi" w:hAnsiTheme="majorHAnsi" w:cstheme="majorHAnsi"/>
          <w:sz w:val="22"/>
          <w:szCs w:val="22"/>
        </w:rPr>
        <w:t>...........</w:t>
      </w:r>
      <w:r w:rsidRPr="00BB57C1">
        <w:rPr>
          <w:rFonts w:asciiTheme="majorHAnsi" w:hAnsiTheme="majorHAnsi" w:cstheme="majorHAnsi"/>
          <w:sz w:val="22"/>
          <w:szCs w:val="22"/>
        </w:rPr>
        <w:t>.....</w:t>
      </w:r>
      <w:r w:rsidR="0050264D">
        <w:rPr>
          <w:rFonts w:asciiTheme="majorHAnsi" w:hAnsiTheme="majorHAnsi" w:cstheme="majorHAnsi"/>
          <w:sz w:val="22"/>
          <w:szCs w:val="22"/>
        </w:rPr>
        <w:t>....</w:t>
      </w:r>
      <w:r w:rsidRPr="00BB57C1">
        <w:rPr>
          <w:rFonts w:asciiTheme="majorHAnsi" w:hAnsiTheme="majorHAnsi" w:cstheme="majorHAnsi"/>
          <w:sz w:val="22"/>
          <w:szCs w:val="22"/>
        </w:rPr>
        <w:t>.....</w:t>
      </w:r>
    </w:p>
    <w:p w14:paraId="2B651B40" w14:textId="2E7BA692" w:rsidR="0050264D" w:rsidRPr="00226510" w:rsidRDefault="0050264D" w:rsidP="0050264D">
      <w:pPr>
        <w:spacing w:line="300" w:lineRule="auto"/>
        <w:jc w:val="both"/>
        <w:rPr>
          <w:rFonts w:asciiTheme="majorHAnsi" w:hAnsiTheme="majorHAnsi" w:cstheme="majorHAnsi"/>
          <w:sz w:val="22"/>
          <w:szCs w:val="22"/>
        </w:rPr>
      </w:pPr>
      <w:r w:rsidRPr="00226510">
        <w:rPr>
          <w:rFonts w:asciiTheme="majorHAnsi" w:hAnsiTheme="majorHAnsi" w:cstheme="majorHAnsi"/>
          <w:sz w:val="22"/>
          <w:szCs w:val="22"/>
        </w:rPr>
        <w:t>reprezentowany przez: ……………………..……………………………………………………………………………</w:t>
      </w:r>
      <w:r>
        <w:rPr>
          <w:rFonts w:asciiTheme="majorHAnsi" w:hAnsiTheme="majorHAnsi" w:cstheme="majorHAnsi"/>
          <w:sz w:val="22"/>
          <w:szCs w:val="22"/>
        </w:rPr>
        <w:t>………………………….</w:t>
      </w:r>
    </w:p>
    <w:p w14:paraId="599CEC2C" w14:textId="02DCA792" w:rsidR="0050264D" w:rsidRPr="0050264D" w:rsidRDefault="0050264D" w:rsidP="0050264D">
      <w:pPr>
        <w:spacing w:line="300" w:lineRule="auto"/>
        <w:ind w:right="1388"/>
        <w:jc w:val="both"/>
        <w:rPr>
          <w:rFonts w:asciiTheme="majorHAnsi" w:hAnsiTheme="majorHAnsi" w:cstheme="majorHAnsi"/>
          <w:i/>
          <w:sz w:val="20"/>
        </w:rPr>
      </w:pPr>
      <w:r w:rsidRPr="00A05FFF">
        <w:rPr>
          <w:rFonts w:asciiTheme="majorHAnsi" w:hAnsiTheme="majorHAnsi" w:cstheme="majorHAnsi"/>
          <w:i/>
          <w:sz w:val="20"/>
        </w:rPr>
        <w:t>(imię, nazwisko, stanow</w:t>
      </w:r>
      <w:r>
        <w:rPr>
          <w:rFonts w:asciiTheme="majorHAnsi" w:hAnsiTheme="majorHAnsi" w:cstheme="majorHAnsi"/>
          <w:i/>
          <w:sz w:val="20"/>
        </w:rPr>
        <w:t>isko/podstawa do reprezentacji)</w:t>
      </w:r>
    </w:p>
    <w:p w14:paraId="4D87F8A9" w14:textId="05A0419A"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Adres</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745B3C2A" w14:textId="1E12E819" w:rsidR="00132573" w:rsidRPr="00BB57C1" w:rsidRDefault="00132573" w:rsidP="00BB57C1">
      <w:pPr>
        <w:tabs>
          <w:tab w:val="left" w:pos="9214"/>
        </w:tabs>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Województwo</w:t>
      </w:r>
      <w:r w:rsidRPr="00BB57C1">
        <w:rPr>
          <w:rFonts w:asciiTheme="majorHAnsi" w:hAnsiTheme="majorHAnsi" w:cstheme="majorHAnsi"/>
          <w:sz w:val="22"/>
          <w:szCs w:val="22"/>
        </w:rPr>
        <w:t>: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6B20101D" w14:textId="44AE89ED"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Nr KRS </w:t>
      </w:r>
      <w:r w:rsidRPr="00BB57C1">
        <w:rPr>
          <w:rFonts w:asciiTheme="majorHAnsi" w:hAnsiTheme="majorHAnsi" w:cstheme="majorHAnsi"/>
          <w:sz w:val="22"/>
          <w:szCs w:val="22"/>
        </w:rPr>
        <w:t>(jeżeli dotyczy)...........................................................................................................</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4817284A" w14:textId="22999822"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NIP </w:t>
      </w: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bookmarkEnd w:id="47"/>
    <w:p w14:paraId="334A54AF" w14:textId="77777777"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Wykonawca jest:</w:t>
      </w:r>
      <w:r w:rsidRPr="00BB57C1">
        <w:rPr>
          <w:rFonts w:asciiTheme="majorHAnsi" w:hAnsiTheme="majorHAnsi" w:cstheme="majorHAnsi"/>
          <w:sz w:val="22"/>
          <w:szCs w:val="22"/>
        </w:rPr>
        <w:t xml:space="preserve"> </w:t>
      </w:r>
      <w:r w:rsidRPr="00BB57C1">
        <w:rPr>
          <w:rFonts w:asciiTheme="majorHAnsi" w:hAnsiTheme="majorHAnsi" w:cstheme="majorHAnsi"/>
          <w:i/>
          <w:sz w:val="22"/>
          <w:szCs w:val="22"/>
          <w:u w:val="single"/>
        </w:rPr>
        <w:t>(zaznaczyć właściwe)</w:t>
      </w:r>
    </w:p>
    <w:p w14:paraId="459F8A87" w14:textId="77777777" w:rsidR="00132573" w:rsidRPr="00BB57C1"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mikro przedsiębiorstwem</w:t>
      </w:r>
      <w:r w:rsidR="00132573" w:rsidRPr="00BB57C1">
        <w:rPr>
          <w:rFonts w:asciiTheme="majorHAnsi" w:hAnsiTheme="majorHAnsi" w:cstheme="majorHAnsi"/>
          <w:sz w:val="22"/>
          <w:szCs w:val="22"/>
          <w:vertAlign w:val="superscript"/>
        </w:rPr>
        <w:footnoteReference w:id="1"/>
      </w:r>
    </w:p>
    <w:p w14:paraId="1492256D" w14:textId="77777777" w:rsidR="00132573" w:rsidRPr="00BB57C1"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małym przedsiębiorstwem</w:t>
      </w:r>
    </w:p>
    <w:p w14:paraId="45B28BE8" w14:textId="77777777" w:rsidR="00132573" w:rsidRPr="00BB57C1"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średnim przedsiębiorstwem</w:t>
      </w:r>
    </w:p>
    <w:p w14:paraId="6DAE1DCB" w14:textId="77777777" w:rsidR="00132573" w:rsidRPr="00BB57C1"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osobą fizyczną nieprowadząca działalności</w:t>
      </w:r>
    </w:p>
    <w:p w14:paraId="4BB9DEC5" w14:textId="77777777" w:rsidR="00132573" w:rsidRPr="00BB57C1"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osobą prowadzącą jednoosobową działalność gospodarczą</w:t>
      </w:r>
    </w:p>
    <w:p w14:paraId="34A4064E" w14:textId="385D0BC1" w:rsidR="00132573" w:rsidRPr="00BB57C1"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inny (proszę wpisać) …......................................................................................................</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1392B6E7" w14:textId="77777777"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BB57C1">
            <w:rPr>
              <w:rFonts w:ascii="Segoe UI Symbol" w:hAnsi="Segoe UI Symbol" w:cs="Segoe UI Symbol"/>
              <w:sz w:val="22"/>
              <w:szCs w:val="22"/>
            </w:rPr>
            <w:t>☐</w:t>
          </w:r>
        </w:sdtContent>
      </w:sdt>
      <w:r w:rsidRPr="00BB57C1">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BB57C1">
            <w:rPr>
              <w:rFonts w:ascii="Segoe UI Symbol" w:eastAsia="MS Gothic" w:hAnsi="Segoe UI Symbol" w:cs="Segoe UI Symbol"/>
              <w:sz w:val="22"/>
              <w:szCs w:val="22"/>
            </w:rPr>
            <w:t>☐</w:t>
          </w:r>
        </w:sdtContent>
      </w:sdt>
      <w:r w:rsidRPr="00BB57C1">
        <w:rPr>
          <w:rFonts w:asciiTheme="majorHAnsi" w:hAnsiTheme="majorHAnsi" w:cstheme="majorHAnsi"/>
          <w:sz w:val="22"/>
          <w:szCs w:val="22"/>
        </w:rPr>
        <w:t xml:space="preserve"> NIE JEST</w:t>
      </w:r>
      <w:r w:rsidRPr="00BB57C1">
        <w:rPr>
          <w:rFonts w:asciiTheme="majorHAnsi" w:hAnsiTheme="majorHAnsi" w:cstheme="majorHAnsi"/>
          <w:b/>
          <w:sz w:val="22"/>
          <w:szCs w:val="22"/>
        </w:rPr>
        <w:t xml:space="preserve"> </w:t>
      </w:r>
      <w:r w:rsidRPr="00BB57C1">
        <w:rPr>
          <w:rFonts w:asciiTheme="majorHAnsi" w:hAnsiTheme="majorHAnsi" w:cstheme="majorHAnsi"/>
          <w:i/>
          <w:sz w:val="22"/>
          <w:szCs w:val="22"/>
          <w:u w:val="single"/>
        </w:rPr>
        <w:t>(zaznaczyć właściwe</w:t>
      </w:r>
      <w:r w:rsidRPr="00BB57C1">
        <w:rPr>
          <w:rFonts w:asciiTheme="majorHAnsi" w:hAnsiTheme="majorHAnsi" w:cstheme="majorHAnsi"/>
          <w:i/>
          <w:sz w:val="22"/>
          <w:szCs w:val="22"/>
        </w:rPr>
        <w:t xml:space="preserve">) </w:t>
      </w:r>
      <w:r w:rsidRPr="00BB57C1">
        <w:rPr>
          <w:rFonts w:asciiTheme="majorHAnsi" w:hAnsiTheme="majorHAnsi" w:cstheme="majorHAnsi"/>
          <w:b/>
          <w:sz w:val="22"/>
          <w:szCs w:val="22"/>
        </w:rPr>
        <w:t>dużym przedsiębiorcą</w:t>
      </w:r>
      <w:r w:rsidRPr="00BB57C1">
        <w:rPr>
          <w:rFonts w:asciiTheme="majorHAnsi" w:hAnsiTheme="majorHAnsi" w:cstheme="majorHAnsi"/>
          <w:sz w:val="22"/>
          <w:szCs w:val="22"/>
        </w:rPr>
        <w:t xml:space="preserve"> w rozumieniu art. 4 pkt 6  ustawy o przeciwdziałaniu nadmiernym opóźnieniom w transakcjach handlowych</w:t>
      </w:r>
      <w:r w:rsidRPr="00BB57C1">
        <w:rPr>
          <w:rFonts w:asciiTheme="majorHAnsi" w:hAnsiTheme="majorHAnsi" w:cstheme="majorHAnsi"/>
          <w:b/>
          <w:sz w:val="22"/>
          <w:szCs w:val="22"/>
        </w:rPr>
        <w:t>.</w:t>
      </w:r>
    </w:p>
    <w:p w14:paraId="7E7F8A37" w14:textId="1BB22C52"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Osoba do kontaktu </w:t>
      </w: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7DE65910" w14:textId="2665A210"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Nr telefonu</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08F3A909" w14:textId="0B1F5DEE"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Adres poczty elektronicznej</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18123BE8" w14:textId="721CF632"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Adres do korespondencji z Zamawiającym (jeżeli inny niż podany wyżej) ……..................</w:t>
      </w:r>
      <w:r w:rsidR="006A62F1" w:rsidRPr="00BB57C1">
        <w:rPr>
          <w:rFonts w:asciiTheme="majorHAnsi" w:hAnsiTheme="majorHAnsi" w:cstheme="majorHAnsi"/>
          <w:sz w:val="22"/>
          <w:szCs w:val="22"/>
        </w:rPr>
        <w:t>..</w:t>
      </w:r>
      <w:r w:rsidR="00BB57C1">
        <w:rPr>
          <w:rFonts w:asciiTheme="majorHAnsi" w:hAnsiTheme="majorHAnsi" w:cstheme="majorHAnsi"/>
          <w:sz w:val="22"/>
          <w:szCs w:val="22"/>
        </w:rPr>
        <w:t>.............</w:t>
      </w:r>
      <w:r w:rsidR="006A62F1" w:rsidRPr="00BB57C1">
        <w:rPr>
          <w:rFonts w:asciiTheme="majorHAnsi" w:hAnsiTheme="majorHAnsi" w:cstheme="majorHAnsi"/>
          <w:sz w:val="22"/>
          <w:szCs w:val="22"/>
        </w:rPr>
        <w:t>......</w:t>
      </w:r>
      <w:r w:rsidR="0050264D">
        <w:rPr>
          <w:rFonts w:asciiTheme="majorHAnsi" w:hAnsiTheme="majorHAnsi" w:cstheme="majorHAnsi"/>
          <w:sz w:val="22"/>
          <w:szCs w:val="22"/>
        </w:rPr>
        <w:t>..</w:t>
      </w:r>
      <w:r w:rsidR="006A62F1" w:rsidRPr="00BB57C1">
        <w:rPr>
          <w:rFonts w:asciiTheme="majorHAnsi" w:hAnsiTheme="majorHAnsi" w:cstheme="majorHAnsi"/>
          <w:sz w:val="22"/>
          <w:szCs w:val="22"/>
        </w:rPr>
        <w:t>........</w:t>
      </w:r>
    </w:p>
    <w:p w14:paraId="5199A979" w14:textId="36B20B94" w:rsidR="00132573" w:rsidRPr="00BB57C1" w:rsidRDefault="00132573" w:rsidP="00132573">
      <w:pPr>
        <w:spacing w:line="300" w:lineRule="auto"/>
        <w:jc w:val="both"/>
        <w:rPr>
          <w:rFonts w:asciiTheme="majorHAnsi" w:hAnsiTheme="majorHAnsi" w:cstheme="majorHAnsi"/>
          <w:sz w:val="22"/>
          <w:szCs w:val="22"/>
        </w:rPr>
      </w:pPr>
    </w:p>
    <w:p w14:paraId="0F07637F" w14:textId="77777777" w:rsidR="00132573" w:rsidRPr="00BB57C1" w:rsidRDefault="00132573" w:rsidP="00132573">
      <w:pPr>
        <w:spacing w:line="300" w:lineRule="auto"/>
        <w:ind w:left="142" w:hanging="142"/>
        <w:jc w:val="center"/>
        <w:rPr>
          <w:rFonts w:asciiTheme="majorHAnsi" w:hAnsiTheme="majorHAnsi" w:cstheme="majorHAnsi"/>
          <w:sz w:val="22"/>
          <w:szCs w:val="22"/>
        </w:rPr>
      </w:pPr>
      <w:r w:rsidRPr="00BB57C1">
        <w:rPr>
          <w:rFonts w:asciiTheme="majorHAnsi" w:hAnsiTheme="majorHAnsi" w:cstheme="majorHAnsi"/>
          <w:sz w:val="22"/>
          <w:szCs w:val="22"/>
        </w:rPr>
        <w:t>W odpowiedzi na ogłoszenie o zamówieniu publicznym na:</w:t>
      </w:r>
    </w:p>
    <w:p w14:paraId="4B310D1C" w14:textId="488A0F3E" w:rsidR="00132573" w:rsidRPr="000E1F63" w:rsidRDefault="00132573" w:rsidP="000E1F63">
      <w:pPr>
        <w:spacing w:line="300" w:lineRule="auto"/>
        <w:jc w:val="center"/>
        <w:rPr>
          <w:rFonts w:asciiTheme="majorHAnsi" w:hAnsiTheme="majorHAnsi" w:cstheme="majorHAnsi"/>
          <w:b/>
          <w:i/>
          <w:color w:val="FF0000"/>
          <w:sz w:val="22"/>
          <w:szCs w:val="22"/>
        </w:rPr>
      </w:pPr>
      <w:r w:rsidRPr="000B0116">
        <w:rPr>
          <w:rFonts w:asciiTheme="majorHAnsi" w:hAnsiTheme="majorHAnsi" w:cstheme="majorHAnsi"/>
          <w:b/>
          <w:i/>
          <w:sz w:val="22"/>
          <w:szCs w:val="22"/>
        </w:rPr>
        <w:lastRenderedPageBreak/>
        <w:t>„</w:t>
      </w:r>
      <w:r w:rsidR="000E1F63" w:rsidRPr="000B0116">
        <w:rPr>
          <w:rFonts w:asciiTheme="majorHAnsi" w:hAnsiTheme="majorHAnsi" w:cstheme="majorHAnsi"/>
          <w:b/>
          <w:i/>
          <w:sz w:val="22"/>
          <w:szCs w:val="22"/>
        </w:rPr>
        <w:t xml:space="preserve">Dostawę sprzętu do specjalistycznej pracowni wizualizacji produktu dla Wydziału Sztuk Projektowych </w:t>
      </w:r>
      <w:r w:rsidR="000E1F63" w:rsidRPr="00601AC1">
        <w:rPr>
          <w:rFonts w:asciiTheme="majorHAnsi" w:hAnsiTheme="majorHAnsi" w:cstheme="majorHAnsi"/>
          <w:b/>
          <w:i/>
          <w:sz w:val="22"/>
          <w:szCs w:val="22"/>
        </w:rPr>
        <w:t xml:space="preserve">PBŚ ” </w:t>
      </w:r>
      <w:r w:rsidR="00601AC1" w:rsidRPr="00601AC1">
        <w:rPr>
          <w:rFonts w:asciiTheme="majorHAnsi" w:hAnsiTheme="majorHAnsi" w:cstheme="majorHAnsi"/>
          <w:sz w:val="22"/>
          <w:szCs w:val="22"/>
        </w:rPr>
        <w:t>(RZP.243.63</w:t>
      </w:r>
      <w:r w:rsidRPr="00601AC1">
        <w:rPr>
          <w:rFonts w:asciiTheme="majorHAnsi" w:hAnsiTheme="majorHAnsi" w:cstheme="majorHAnsi"/>
          <w:sz w:val="22"/>
          <w:szCs w:val="22"/>
        </w:rPr>
        <w:t>.</w:t>
      </w:r>
      <w:r w:rsidR="00C4753B" w:rsidRPr="00601AC1">
        <w:rPr>
          <w:rFonts w:asciiTheme="majorHAnsi" w:hAnsiTheme="majorHAnsi" w:cstheme="majorHAnsi"/>
          <w:sz w:val="22"/>
          <w:szCs w:val="22"/>
        </w:rPr>
        <w:t>2023</w:t>
      </w:r>
      <w:r w:rsidRPr="00601AC1">
        <w:rPr>
          <w:rFonts w:asciiTheme="majorHAnsi" w:hAnsiTheme="majorHAnsi" w:cstheme="majorHAnsi"/>
          <w:sz w:val="22"/>
          <w:szCs w:val="22"/>
        </w:rPr>
        <w:t>)</w:t>
      </w:r>
    </w:p>
    <w:p w14:paraId="33D0C6E3" w14:textId="77777777" w:rsidR="00132573" w:rsidRPr="00BB57C1" w:rsidRDefault="00132573" w:rsidP="00132573">
      <w:pPr>
        <w:spacing w:line="300" w:lineRule="auto"/>
        <w:jc w:val="both"/>
        <w:rPr>
          <w:rFonts w:asciiTheme="majorHAnsi" w:hAnsiTheme="majorHAnsi" w:cstheme="majorHAnsi"/>
          <w:sz w:val="22"/>
          <w:szCs w:val="22"/>
        </w:rPr>
      </w:pPr>
    </w:p>
    <w:p w14:paraId="6B6AB287" w14:textId="77777777" w:rsidR="00132573" w:rsidRPr="00BB57C1" w:rsidRDefault="00132573" w:rsidP="00132573">
      <w:pPr>
        <w:spacing w:line="300" w:lineRule="auto"/>
        <w:ind w:left="142" w:hanging="142"/>
        <w:jc w:val="center"/>
        <w:rPr>
          <w:rFonts w:asciiTheme="majorHAnsi" w:hAnsiTheme="majorHAnsi" w:cstheme="majorHAnsi"/>
          <w:b/>
          <w:sz w:val="22"/>
          <w:szCs w:val="22"/>
        </w:rPr>
      </w:pPr>
      <w:r w:rsidRPr="00BB57C1">
        <w:rPr>
          <w:rFonts w:asciiTheme="majorHAnsi" w:hAnsiTheme="majorHAnsi" w:cstheme="majorHAnsi"/>
          <w:b/>
          <w:sz w:val="22"/>
          <w:szCs w:val="22"/>
        </w:rPr>
        <w:t>SKŁADAMY OFERTĘ</w:t>
      </w:r>
    </w:p>
    <w:p w14:paraId="774FCA7E" w14:textId="77777777" w:rsidR="00132573" w:rsidRPr="00D23265"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na wykonanie przedmiotu zamówienia w zakresie określonym w specyfikacji warunków zamówienia na </w:t>
      </w:r>
      <w:r w:rsidRPr="00D23265">
        <w:rPr>
          <w:rFonts w:asciiTheme="majorHAnsi" w:hAnsiTheme="majorHAnsi" w:cstheme="majorHAnsi"/>
          <w:sz w:val="22"/>
          <w:szCs w:val="22"/>
        </w:rPr>
        <w:t>następujących warunkach:</w:t>
      </w:r>
    </w:p>
    <w:p w14:paraId="4B1841E1" w14:textId="77777777" w:rsidR="00132573" w:rsidRPr="00D23265" w:rsidRDefault="00132573" w:rsidP="00132573">
      <w:pPr>
        <w:spacing w:line="300" w:lineRule="auto"/>
        <w:jc w:val="both"/>
        <w:rPr>
          <w:rFonts w:asciiTheme="majorHAnsi" w:hAnsiTheme="majorHAnsi" w:cstheme="majorHAnsi"/>
          <w:sz w:val="22"/>
          <w:szCs w:val="22"/>
        </w:rPr>
      </w:pPr>
    </w:p>
    <w:p w14:paraId="7CA4232F" w14:textId="420C017E" w:rsidR="00132573" w:rsidRPr="00D23265" w:rsidRDefault="00132573" w:rsidP="00132573">
      <w:pPr>
        <w:shd w:val="clear" w:color="auto" w:fill="D9D9D9" w:themeFill="background1" w:themeFillShade="D9"/>
        <w:spacing w:line="300" w:lineRule="auto"/>
        <w:jc w:val="both"/>
        <w:rPr>
          <w:rFonts w:asciiTheme="majorHAnsi" w:hAnsiTheme="majorHAnsi" w:cstheme="majorHAnsi"/>
          <w:sz w:val="22"/>
          <w:szCs w:val="22"/>
        </w:rPr>
      </w:pPr>
      <w:r w:rsidRPr="00D23265">
        <w:rPr>
          <w:rFonts w:asciiTheme="majorHAnsi" w:hAnsiTheme="majorHAnsi" w:cstheme="majorHAnsi"/>
          <w:b/>
          <w:sz w:val="22"/>
          <w:szCs w:val="22"/>
          <w:u w:val="single"/>
        </w:rPr>
        <w:t>Część nr 1:</w:t>
      </w:r>
      <w:r w:rsidRPr="00D23265">
        <w:rPr>
          <w:rFonts w:asciiTheme="majorHAnsi" w:hAnsiTheme="majorHAnsi" w:cstheme="majorHAnsi"/>
          <w:b/>
          <w:sz w:val="22"/>
          <w:szCs w:val="22"/>
        </w:rPr>
        <w:t xml:space="preserve"> </w:t>
      </w:r>
      <w:r w:rsidR="000E1F63" w:rsidRPr="00D23265">
        <w:rPr>
          <w:rFonts w:asciiTheme="majorHAnsi" w:hAnsiTheme="majorHAnsi" w:cstheme="majorHAnsi"/>
          <w:b/>
          <w:sz w:val="22"/>
          <w:szCs w:val="22"/>
        </w:rPr>
        <w:t>Dostawa sprzętu fotograficznego</w:t>
      </w:r>
      <w:r w:rsidR="000E1F63" w:rsidRPr="00D23265">
        <w:rPr>
          <w:rFonts w:asciiTheme="majorHAnsi" w:eastAsia="Calibri" w:hAnsiTheme="majorHAnsi" w:cstheme="majorHAnsi"/>
          <w:b/>
          <w:sz w:val="22"/>
          <w:szCs w:val="22"/>
        </w:rPr>
        <w:t xml:space="preserve"> </w:t>
      </w:r>
    </w:p>
    <w:p w14:paraId="22F7945F" w14:textId="77777777" w:rsidR="000B0116" w:rsidRPr="00D23265" w:rsidRDefault="000B0116" w:rsidP="00C1540C">
      <w:pPr>
        <w:spacing w:line="300" w:lineRule="auto"/>
        <w:jc w:val="both"/>
        <w:rPr>
          <w:rFonts w:asciiTheme="majorHAnsi" w:hAnsiTheme="majorHAnsi" w:cstheme="majorHAnsi"/>
          <w:b/>
          <w:sz w:val="22"/>
          <w:szCs w:val="22"/>
          <w:u w:val="single"/>
        </w:rPr>
      </w:pPr>
    </w:p>
    <w:p w14:paraId="1A08AAA6" w14:textId="22D365DD" w:rsidR="00132573" w:rsidRPr="006203BD" w:rsidRDefault="00132573" w:rsidP="00C1540C">
      <w:pPr>
        <w:spacing w:line="300" w:lineRule="auto"/>
        <w:jc w:val="both"/>
        <w:rPr>
          <w:rFonts w:asciiTheme="majorHAnsi" w:hAnsiTheme="majorHAnsi" w:cstheme="majorHAnsi"/>
          <w:sz w:val="22"/>
          <w:szCs w:val="22"/>
        </w:rPr>
      </w:pPr>
      <w:r w:rsidRPr="006203BD">
        <w:rPr>
          <w:rFonts w:asciiTheme="majorHAnsi" w:hAnsiTheme="majorHAnsi" w:cstheme="majorHAnsi"/>
          <w:b/>
          <w:sz w:val="22"/>
          <w:szCs w:val="22"/>
          <w:u w:val="single"/>
        </w:rPr>
        <w:t xml:space="preserve">Cena </w:t>
      </w:r>
      <w:r w:rsidR="00C1540C" w:rsidRPr="006203BD">
        <w:rPr>
          <w:rFonts w:asciiTheme="majorHAnsi" w:hAnsiTheme="majorHAnsi" w:cstheme="majorHAnsi"/>
          <w:b/>
          <w:sz w:val="22"/>
          <w:szCs w:val="22"/>
          <w:u w:val="single"/>
        </w:rPr>
        <w:t xml:space="preserve">łączna </w:t>
      </w:r>
      <w:r w:rsidRPr="006203BD">
        <w:rPr>
          <w:rFonts w:asciiTheme="majorHAnsi" w:hAnsiTheme="majorHAnsi" w:cstheme="majorHAnsi"/>
          <w:b/>
          <w:sz w:val="22"/>
          <w:szCs w:val="22"/>
          <w:u w:val="single"/>
        </w:rPr>
        <w:t>brutto</w:t>
      </w:r>
      <w:r w:rsidR="00C1540C" w:rsidRPr="006203BD">
        <w:rPr>
          <w:rFonts w:asciiTheme="majorHAnsi" w:hAnsiTheme="majorHAnsi" w:cstheme="majorHAnsi"/>
          <w:sz w:val="22"/>
          <w:szCs w:val="22"/>
        </w:rPr>
        <w:t>: ………………..…………..……………. złotych ………..groszy</w:t>
      </w:r>
    </w:p>
    <w:p w14:paraId="59876BF5" w14:textId="5CA30F2C" w:rsidR="00132573" w:rsidRPr="006203BD" w:rsidRDefault="00132573" w:rsidP="00132573">
      <w:pPr>
        <w:spacing w:line="300" w:lineRule="auto"/>
        <w:jc w:val="both"/>
        <w:rPr>
          <w:rFonts w:asciiTheme="majorHAnsi" w:eastAsia="Calibri" w:hAnsiTheme="majorHAnsi" w:cstheme="majorHAnsi"/>
          <w:i/>
          <w:sz w:val="16"/>
          <w:szCs w:val="16"/>
        </w:rPr>
      </w:pPr>
      <w:r w:rsidRPr="006203BD">
        <w:rPr>
          <w:rFonts w:asciiTheme="majorHAnsi" w:eastAsia="Calibri" w:hAnsiTheme="majorHAnsi" w:cstheme="majorHAnsi"/>
          <w:i/>
          <w:sz w:val="16"/>
          <w:szCs w:val="16"/>
        </w:rPr>
        <w:t>(z dokładnością do dwóch miejsc po przecinku liczbą)</w:t>
      </w:r>
    </w:p>
    <w:p w14:paraId="6994D520" w14:textId="3800AD78" w:rsidR="00C1540C" w:rsidRPr="006203BD" w:rsidRDefault="00C1540C" w:rsidP="00132573">
      <w:pPr>
        <w:spacing w:line="300" w:lineRule="auto"/>
        <w:jc w:val="both"/>
        <w:rPr>
          <w:rFonts w:asciiTheme="majorHAnsi" w:eastAsia="Calibri" w:hAnsiTheme="majorHAnsi" w:cstheme="majorHAnsi"/>
          <w:i/>
          <w:sz w:val="16"/>
          <w:szCs w:val="16"/>
        </w:rPr>
      </w:pPr>
    </w:p>
    <w:p w14:paraId="11FA96D2" w14:textId="39E4670F" w:rsidR="00C1540C" w:rsidRDefault="00C1540C" w:rsidP="00C1540C">
      <w:pPr>
        <w:spacing w:line="300" w:lineRule="auto"/>
        <w:jc w:val="both"/>
        <w:rPr>
          <w:rFonts w:asciiTheme="majorHAnsi" w:hAnsiTheme="majorHAnsi" w:cstheme="majorHAnsi"/>
          <w:sz w:val="22"/>
          <w:szCs w:val="22"/>
        </w:rPr>
      </w:pPr>
      <w:r w:rsidRPr="006203BD">
        <w:rPr>
          <w:rFonts w:asciiTheme="majorHAnsi" w:hAnsiTheme="majorHAnsi" w:cstheme="majorHAnsi"/>
          <w:sz w:val="22"/>
          <w:szCs w:val="22"/>
        </w:rPr>
        <w:t>zgodnie z poniższym szczegółowym formularzem cenowym:</w:t>
      </w:r>
    </w:p>
    <w:tbl>
      <w:tblPr>
        <w:tblStyle w:val="Tabela-Siatka2"/>
        <w:tblW w:w="0" w:type="auto"/>
        <w:tblInd w:w="0" w:type="dxa"/>
        <w:tblLook w:val="04A0" w:firstRow="1" w:lastRow="0" w:firstColumn="1" w:lastColumn="0" w:noHBand="0" w:noVBand="1"/>
      </w:tblPr>
      <w:tblGrid>
        <w:gridCol w:w="481"/>
        <w:gridCol w:w="1924"/>
        <w:gridCol w:w="709"/>
        <w:gridCol w:w="1417"/>
        <w:gridCol w:w="1701"/>
        <w:gridCol w:w="1418"/>
        <w:gridCol w:w="1746"/>
      </w:tblGrid>
      <w:tr w:rsidR="00C1540C" w:rsidRPr="00295F84" w14:paraId="7D554577" w14:textId="77777777" w:rsidTr="00BD5121">
        <w:trPr>
          <w:trHeight w:val="1017"/>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5C3BC"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color w:val="000000"/>
                <w:kern w:val="0"/>
                <w:sz w:val="20"/>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0"/>
                <w:bdr w:val="nil"/>
                <w14:textOutline w14:w="0" w14:cap="flat" w14:cmpd="sng" w14:algn="ctr">
                  <w14:noFill/>
                  <w14:prstDash w14:val="solid"/>
                  <w14:bevel/>
                </w14:textOutline>
              </w:rPr>
              <w:t>Lp.</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2F4B3" w14:textId="77777777"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0"/>
                <w:bdr w:val="nil"/>
                <w14:textOutline w14:w="0" w14:cap="flat" w14:cmpd="sng" w14:algn="ctr">
                  <w14:noFill/>
                  <w14:prstDash w14:val="solid"/>
                  <w14:bevel/>
                </w14:textOutline>
              </w:rPr>
              <w:t>Przedmiot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260C0" w14:textId="77777777"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0"/>
                <w:bdr w:val="nil"/>
                <w14:textOutline w14:w="0" w14:cap="flat" w14:cmpd="sng" w14:algn="ctr">
                  <w14:noFill/>
                  <w14:prstDash w14:val="solid"/>
                  <w14:bevel/>
                </w14:textOutline>
              </w:rPr>
              <w:t>Ilość</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0DB31" w14:textId="77777777" w:rsidR="0037349B" w:rsidRPr="00D23265" w:rsidRDefault="0037349B"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0"/>
                <w:bdr w:val="nil"/>
                <w14:textOutline w14:w="0" w14:cap="flat" w14:cmpd="sng" w14:algn="ctr">
                  <w14:noFill/>
                  <w14:prstDash w14:val="solid"/>
                  <w14:bevel/>
                </w14:textOutline>
              </w:rPr>
              <w:t xml:space="preserve">Spełnia/nie spełnia minimalne wymagania techniczne </w:t>
            </w:r>
          </w:p>
          <w:p w14:paraId="40F68AFA" w14:textId="50E5B6F9" w:rsidR="00C1540C" w:rsidRPr="00D23265" w:rsidRDefault="0037349B"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0"/>
                <w:bdr w:val="nil"/>
                <w14:textOutline w14:w="0" w14:cap="flat" w14:cmpd="sng" w14:algn="ctr">
                  <w14:noFill/>
                  <w14:prstDash w14:val="solid"/>
                  <w14:bevel/>
                </w14:textOutline>
              </w:rPr>
              <w:t>wpisać TAK lub NIE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E81DF" w14:textId="77777777" w:rsidR="00C1540C" w:rsidRPr="00D23265" w:rsidRDefault="00C1540C" w:rsidP="00295F84">
            <w:pPr>
              <w:spacing w:line="300" w:lineRule="auto"/>
              <w:jc w:val="center"/>
              <w:rPr>
                <w:rFonts w:asciiTheme="majorHAnsi" w:eastAsia="Cambria" w:hAnsiTheme="majorHAnsi" w:cstheme="majorHAnsi"/>
                <w:b/>
                <w:kern w:val="0"/>
                <w:sz w:val="20"/>
                <w14:textOutline w14:w="0" w14:cap="flat" w14:cmpd="sng" w14:algn="ctr">
                  <w14:noFill/>
                  <w14:prstDash w14:val="solid"/>
                  <w14:bevel/>
                </w14:textOutline>
              </w:rPr>
            </w:pPr>
            <w:r w:rsidRPr="00D23265">
              <w:rPr>
                <w:rFonts w:asciiTheme="majorHAnsi" w:eastAsia="Cambria" w:hAnsiTheme="majorHAnsi" w:cstheme="majorHAnsi"/>
                <w:b/>
                <w:kern w:val="0"/>
                <w:sz w:val="20"/>
                <w14:textOutline w14:w="0" w14:cap="flat" w14:cmpd="sng" w14:algn="ctr">
                  <w14:noFill/>
                  <w14:prstDash w14:val="solid"/>
                  <w14:bevel/>
                </w14:textOutline>
              </w:rPr>
              <w:t>Nazwa producenta</w:t>
            </w:r>
          </w:p>
          <w:p w14:paraId="720914CF" w14:textId="77777777"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0"/>
                <w:bdr w:val="nil"/>
                <w14:textOutline w14:w="0" w14:cap="flat" w14:cmpd="sng" w14:algn="ctr">
                  <w14:noFill/>
                  <w14:prstDash w14:val="solid"/>
                  <w14:bevel/>
                </w14:textOutline>
              </w:rPr>
              <w:t>i typ/model</w:t>
            </w:r>
            <w:r w:rsidRPr="00D23265">
              <w:rPr>
                <w:rFonts w:asciiTheme="majorHAnsi" w:eastAsia="Arial Unicode MS" w:hAnsiTheme="majorHAnsi" w:cstheme="majorHAnsi"/>
                <w:b/>
                <w:kern w:val="0"/>
                <w:sz w:val="20"/>
                <w:bdr w:val="nil"/>
                <w:vertAlign w:val="superscript"/>
                <w14:textOutline w14:w="0" w14:cap="flat" w14:cmpd="sng" w14:algn="ctr">
                  <w14:noFill/>
                  <w14:prstDash w14:val="solid"/>
                  <w14:bevel/>
                </w14:textOutline>
              </w:rPr>
              <w:footnoteReference w:id="2"/>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0505E"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color w:val="000000"/>
                <w:kern w:val="0"/>
                <w:sz w:val="20"/>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0"/>
                <w:bdr w:val="nil"/>
                <w14:textOutline w14:w="0" w14:cap="flat" w14:cmpd="sng" w14:algn="ctr">
                  <w14:noFill/>
                  <w14:prstDash w14:val="solid"/>
                  <w14:bevel/>
                </w14:textOutline>
              </w:rPr>
              <w:t>Cena jednostkowa brutto</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81A10"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color w:val="000000"/>
                <w:kern w:val="0"/>
                <w:sz w:val="20"/>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0"/>
                <w:bdr w:val="nil"/>
                <w14:textOutline w14:w="0" w14:cap="flat" w14:cmpd="sng" w14:algn="ctr">
                  <w14:noFill/>
                  <w14:prstDash w14:val="solid"/>
                  <w14:bevel/>
                </w14:textOutline>
              </w:rPr>
              <w:t>Cena łączna brutto za pozycję</w:t>
            </w:r>
          </w:p>
          <w:p w14:paraId="139CB194"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i/>
                <w:iCs/>
                <w:color w:val="000000"/>
                <w:kern w:val="0"/>
                <w:sz w:val="20"/>
                <w:bdr w:val="nil"/>
                <w14:textOutline w14:w="0" w14:cap="flat" w14:cmpd="sng" w14:algn="ctr">
                  <w14:noFill/>
                  <w14:prstDash w14:val="solid"/>
                  <w14:bevel/>
                </w14:textOutline>
              </w:rPr>
            </w:pPr>
            <w:r w:rsidRPr="00295F84">
              <w:rPr>
                <w:rFonts w:asciiTheme="majorHAnsi" w:eastAsia="Arial Unicode MS" w:hAnsiTheme="majorHAnsi" w:cstheme="majorHAnsi"/>
                <w:i/>
                <w:iCs/>
                <w:color w:val="000000"/>
                <w:kern w:val="0"/>
                <w:sz w:val="20"/>
                <w:bdr w:val="nil"/>
                <w14:textOutline w14:w="0" w14:cap="flat" w14:cmpd="sng" w14:algn="ctr">
                  <w14:noFill/>
                  <w14:prstDash w14:val="solid"/>
                  <w14:bevel/>
                </w14:textOutline>
              </w:rPr>
              <w:t xml:space="preserve">(cena jednostkowa </w:t>
            </w:r>
            <w:r w:rsidRPr="00295F84">
              <w:rPr>
                <w:rFonts w:asciiTheme="majorHAnsi" w:eastAsia="Arial Unicode MS" w:hAnsiTheme="majorHAnsi" w:cstheme="majorHAnsi"/>
                <w:i/>
                <w:iCs/>
                <w:color w:val="000000"/>
                <w:kern w:val="0"/>
                <w:sz w:val="20"/>
                <w:bdr w:val="nil"/>
                <w14:textOutline w14:w="0" w14:cap="flat" w14:cmpd="sng" w14:algn="ctr">
                  <w14:noFill/>
                  <w14:prstDash w14:val="solid"/>
                  <w14:bevel/>
                </w14:textOutline>
              </w:rPr>
              <w:br/>
              <w:t>x ilość)</w:t>
            </w:r>
          </w:p>
        </w:tc>
      </w:tr>
      <w:tr w:rsidR="00C1540C" w:rsidRPr="00295F84" w14:paraId="3ECEADDC" w14:textId="77777777" w:rsidTr="00BD5121">
        <w:trPr>
          <w:trHeight w:val="352"/>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AE9D7" w14:textId="0CA7F9C8"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1</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9D630" w14:textId="67792A5B"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2"/>
                <w:szCs w:val="22"/>
                <w:bdr w:val="nil"/>
                <w14:textOutline w14:w="0" w14:cap="flat" w14:cmpd="sng" w14:algn="ctr">
                  <w14:noFill/>
                  <w14:prstDash w14:val="solid"/>
                  <w14:bevel/>
                </w14:textOutline>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ADDA7" w14:textId="4AEA28B9"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2"/>
                <w:szCs w:val="22"/>
                <w:bdr w:val="nil"/>
                <w14:textOutline w14:w="0" w14:cap="flat" w14:cmpd="sng" w14:algn="ctr">
                  <w14:noFill/>
                  <w14:prstDash w14:val="solid"/>
                  <w14:bevel/>
                </w14:textOutline>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6575D" w14:textId="56BBE9BA" w:rsidR="00C1540C" w:rsidRPr="00D23265" w:rsidRDefault="000B0116"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b/>
                <w:kern w:val="0"/>
                <w:sz w:val="22"/>
                <w:szCs w:val="22"/>
                <w:bdr w:val="nil"/>
                <w14:textOutline w14:w="0" w14:cap="flat" w14:cmpd="sng" w14:algn="ctr">
                  <w14:noFill/>
                  <w14:prstDash w14:val="solid"/>
                  <w14:bevel/>
                </w14:textOutline>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262D3" w14:textId="5A92D15B" w:rsidR="00C1540C" w:rsidRPr="00D23265" w:rsidRDefault="00C1540C" w:rsidP="00295F84">
            <w:pPr>
              <w:spacing w:line="300" w:lineRule="auto"/>
              <w:jc w:val="center"/>
              <w:rPr>
                <w:rFonts w:asciiTheme="majorHAnsi" w:eastAsia="Cambria" w:hAnsiTheme="majorHAnsi" w:cstheme="majorHAnsi"/>
                <w:b/>
                <w:kern w:val="0"/>
                <w:sz w:val="22"/>
                <w:szCs w:val="22"/>
                <w14:textOutline w14:w="0" w14:cap="flat" w14:cmpd="sng" w14:algn="ctr">
                  <w14:noFill/>
                  <w14:prstDash w14:val="solid"/>
                  <w14:bevel/>
                </w14:textOutline>
              </w:rPr>
            </w:pPr>
            <w:r w:rsidRPr="00D23265">
              <w:rPr>
                <w:rFonts w:asciiTheme="majorHAnsi" w:eastAsia="Cambria" w:hAnsiTheme="majorHAnsi" w:cstheme="majorHAnsi"/>
                <w:b/>
                <w:kern w:val="0"/>
                <w:sz w:val="22"/>
                <w:szCs w:val="22"/>
                <w14:textOutline w14:w="0" w14:cap="flat" w14:cmpd="sng" w14:algn="ctr">
                  <w14:noFill/>
                  <w14:prstDash w14:val="solid"/>
                  <w14:bevel/>
                </w14:textOutline>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22E7" w14:textId="37AAA821"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6</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5C11F" w14:textId="26564FF9"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7</w:t>
            </w:r>
          </w:p>
        </w:tc>
      </w:tr>
      <w:tr w:rsidR="0037349B" w:rsidRPr="00295F84" w14:paraId="58E30170"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B56EA1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w:t>
            </w:r>
          </w:p>
        </w:tc>
        <w:tc>
          <w:tcPr>
            <w:tcW w:w="1924" w:type="dxa"/>
            <w:tcBorders>
              <w:top w:val="single" w:sz="4" w:space="0" w:color="auto"/>
              <w:left w:val="single" w:sz="4" w:space="0" w:color="auto"/>
              <w:bottom w:val="single" w:sz="4" w:space="0" w:color="auto"/>
              <w:right w:val="single" w:sz="4" w:space="0" w:color="auto"/>
            </w:tcBorders>
            <w:hideMark/>
          </w:tcPr>
          <w:p w14:paraId="605FDBA8" w14:textId="77777777" w:rsidR="00C1540C" w:rsidRPr="00D23265" w:rsidRDefault="00C1540C" w:rsidP="00295F84">
            <w:pPr>
              <w:pBdr>
                <w:top w:val="nil"/>
                <w:left w:val="nil"/>
                <w:bottom w:val="nil"/>
                <w:right w:val="nil"/>
                <w:between w:val="nil"/>
                <w:bar w:val="nil"/>
              </w:pBdr>
              <w:spacing w:line="300" w:lineRule="auto"/>
              <w:rPr>
                <w:rFonts w:asciiTheme="majorHAnsi" w:eastAsia="Arial Unicode MS" w:hAnsiTheme="majorHAnsi" w:cstheme="majorHAnsi"/>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kern w:val="0"/>
                <w:sz w:val="22"/>
                <w:szCs w:val="22"/>
                <w:bdr w:val="nil"/>
              </w:rPr>
              <w:t xml:space="preserve">Aparat bezlusterkowy </w:t>
            </w:r>
          </w:p>
        </w:tc>
        <w:tc>
          <w:tcPr>
            <w:tcW w:w="709" w:type="dxa"/>
            <w:tcBorders>
              <w:top w:val="single" w:sz="4" w:space="0" w:color="auto"/>
              <w:left w:val="single" w:sz="4" w:space="0" w:color="auto"/>
              <w:bottom w:val="single" w:sz="4" w:space="0" w:color="auto"/>
              <w:right w:val="single" w:sz="4" w:space="0" w:color="auto"/>
            </w:tcBorders>
            <w:hideMark/>
          </w:tcPr>
          <w:p w14:paraId="587AB1AB" w14:textId="77777777"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kern w:val="0"/>
                <w:sz w:val="22"/>
                <w:szCs w:val="22"/>
                <w:bdr w:val="nil"/>
                <w14:textOutline w14:w="0" w14:cap="flat" w14:cmpd="sng" w14:algn="ctr">
                  <w14:noFill/>
                  <w14:prstDash w14:val="solid"/>
                  <w14:bevel/>
                </w14:textOutline>
              </w:rPr>
              <w:t>3 szt.</w:t>
            </w:r>
          </w:p>
        </w:tc>
        <w:tc>
          <w:tcPr>
            <w:tcW w:w="1417" w:type="dxa"/>
            <w:tcBorders>
              <w:top w:val="single" w:sz="4" w:space="0" w:color="auto"/>
              <w:left w:val="single" w:sz="4" w:space="0" w:color="auto"/>
              <w:bottom w:val="single" w:sz="4" w:space="0" w:color="auto"/>
              <w:right w:val="single" w:sz="4" w:space="0" w:color="auto"/>
            </w:tcBorders>
          </w:tcPr>
          <w:p w14:paraId="71EC3DFF" w14:textId="2C99DD80" w:rsidR="00C1540C" w:rsidRPr="00D23265" w:rsidRDefault="00C1540C" w:rsidP="00295F84">
            <w:pPr>
              <w:spacing w:line="300" w:lineRule="auto"/>
              <w:rPr>
                <w:rFonts w:asciiTheme="majorHAnsi" w:eastAsia="Arial Unicode MS" w:hAnsiTheme="majorHAnsi" w:cstheme="majorHAnsi"/>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0F1357FA" w14:textId="77777777" w:rsidR="00C1540C" w:rsidRPr="00D23265" w:rsidRDefault="00C1540C" w:rsidP="00295F84">
            <w:pPr>
              <w:pBdr>
                <w:top w:val="nil"/>
                <w:left w:val="nil"/>
                <w:bottom w:val="nil"/>
                <w:right w:val="nil"/>
                <w:between w:val="nil"/>
                <w:bar w:val="nil"/>
              </w:pBdr>
              <w:spacing w:line="300" w:lineRule="auto"/>
              <w:rPr>
                <w:rFonts w:asciiTheme="majorHAnsi" w:eastAsia="Arial Unicode MS" w:hAnsiTheme="majorHAnsi" w:cstheme="majorHAnsi"/>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422BA8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7359D8E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0F89F744"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17BB18B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w:t>
            </w:r>
          </w:p>
        </w:tc>
        <w:tc>
          <w:tcPr>
            <w:tcW w:w="1924" w:type="dxa"/>
            <w:tcBorders>
              <w:top w:val="single" w:sz="4" w:space="0" w:color="auto"/>
              <w:left w:val="single" w:sz="4" w:space="0" w:color="auto"/>
              <w:bottom w:val="single" w:sz="4" w:space="0" w:color="auto"/>
              <w:right w:val="single" w:sz="4" w:space="0" w:color="auto"/>
            </w:tcBorders>
            <w:hideMark/>
          </w:tcPr>
          <w:p w14:paraId="7FAF8442" w14:textId="77777777" w:rsidR="00C1540C" w:rsidRPr="00D23265" w:rsidRDefault="00C1540C" w:rsidP="00295F84">
            <w:pPr>
              <w:pBdr>
                <w:top w:val="nil"/>
                <w:left w:val="nil"/>
                <w:bottom w:val="nil"/>
                <w:right w:val="nil"/>
                <w:between w:val="nil"/>
                <w:bar w:val="nil"/>
              </w:pBdr>
              <w:spacing w:line="300" w:lineRule="auto"/>
              <w:rPr>
                <w:rFonts w:asciiTheme="majorHAnsi" w:eastAsia="Arial Unicode MS" w:hAnsiTheme="majorHAnsi" w:cstheme="majorHAnsi"/>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kern w:val="0"/>
                <w:sz w:val="22"/>
                <w:szCs w:val="22"/>
                <w:bdr w:val="nil"/>
              </w:rPr>
              <w:t>Obiektyw zoom</w:t>
            </w:r>
          </w:p>
        </w:tc>
        <w:tc>
          <w:tcPr>
            <w:tcW w:w="709" w:type="dxa"/>
            <w:tcBorders>
              <w:top w:val="single" w:sz="4" w:space="0" w:color="auto"/>
              <w:left w:val="single" w:sz="4" w:space="0" w:color="auto"/>
              <w:bottom w:val="single" w:sz="4" w:space="0" w:color="auto"/>
              <w:right w:val="single" w:sz="4" w:space="0" w:color="auto"/>
            </w:tcBorders>
            <w:hideMark/>
          </w:tcPr>
          <w:p w14:paraId="0B71D423" w14:textId="77777777" w:rsidR="00C1540C" w:rsidRPr="00D23265"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kern w:val="0"/>
                <w:sz w:val="22"/>
                <w:szCs w:val="22"/>
                <w:bdr w:val="nil"/>
                <w14:textOutline w14:w="0" w14:cap="flat" w14:cmpd="sng" w14:algn="ctr">
                  <w14:noFill/>
                  <w14:prstDash w14:val="solid"/>
                  <w14:bevel/>
                </w14:textOutline>
              </w:rPr>
            </w:pPr>
            <w:r w:rsidRPr="00D23265">
              <w:rPr>
                <w:rFonts w:asciiTheme="majorHAnsi" w:eastAsia="Arial Unicode MS" w:hAnsiTheme="majorHAnsi" w:cstheme="majorHAnsi"/>
                <w:kern w:val="0"/>
                <w:sz w:val="22"/>
                <w:szCs w:val="22"/>
                <w:bdr w:val="nil"/>
                <w14:textOutline w14:w="0" w14:cap="flat" w14:cmpd="sng" w14:algn="ctr">
                  <w14:noFill/>
                  <w14:prstDash w14:val="solid"/>
                  <w14:bevel/>
                </w14:textOutline>
              </w:rPr>
              <w:t>3 szt.</w:t>
            </w:r>
          </w:p>
        </w:tc>
        <w:tc>
          <w:tcPr>
            <w:tcW w:w="1417" w:type="dxa"/>
            <w:tcBorders>
              <w:top w:val="single" w:sz="4" w:space="0" w:color="auto"/>
              <w:left w:val="single" w:sz="4" w:space="0" w:color="auto"/>
              <w:bottom w:val="single" w:sz="4" w:space="0" w:color="auto"/>
              <w:right w:val="single" w:sz="4" w:space="0" w:color="auto"/>
            </w:tcBorders>
          </w:tcPr>
          <w:p w14:paraId="6ED59A02" w14:textId="25D3437B" w:rsidR="00C1540C" w:rsidRPr="00D23265" w:rsidRDefault="00C1540C" w:rsidP="00295F84">
            <w:pPr>
              <w:spacing w:line="300" w:lineRule="auto"/>
              <w:rPr>
                <w:rFonts w:asciiTheme="majorHAnsi" w:eastAsia="Arial Unicode MS" w:hAnsiTheme="majorHAnsi" w:cstheme="majorHAnsi"/>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13823F4E" w14:textId="77777777" w:rsidR="00C1540C" w:rsidRPr="00D23265" w:rsidRDefault="00C1540C" w:rsidP="00295F84">
            <w:pPr>
              <w:pBdr>
                <w:top w:val="nil"/>
                <w:left w:val="nil"/>
                <w:bottom w:val="nil"/>
                <w:right w:val="nil"/>
                <w:between w:val="nil"/>
                <w:bar w:val="nil"/>
              </w:pBdr>
              <w:spacing w:line="300" w:lineRule="auto"/>
              <w:rPr>
                <w:rFonts w:asciiTheme="majorHAnsi" w:eastAsia="Arial Unicode MS" w:hAnsiTheme="majorHAnsi" w:cstheme="majorHAnsi"/>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06C3617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107FBD3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6BADE43C"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3ADFA5D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3</w:t>
            </w:r>
          </w:p>
        </w:tc>
        <w:tc>
          <w:tcPr>
            <w:tcW w:w="1924" w:type="dxa"/>
            <w:tcBorders>
              <w:top w:val="single" w:sz="4" w:space="0" w:color="auto"/>
              <w:left w:val="single" w:sz="4" w:space="0" w:color="auto"/>
              <w:bottom w:val="single" w:sz="4" w:space="0" w:color="auto"/>
              <w:right w:val="single" w:sz="4" w:space="0" w:color="auto"/>
            </w:tcBorders>
            <w:hideMark/>
          </w:tcPr>
          <w:p w14:paraId="30EA4DE0" w14:textId="77777777" w:rsidR="00C1540C" w:rsidRPr="00D23265" w:rsidRDefault="00C1540C" w:rsidP="00295F84">
            <w:pPr>
              <w:spacing w:line="300" w:lineRule="auto"/>
              <w:rPr>
                <w:rFonts w:asciiTheme="majorHAnsi" w:eastAsia="Arial Unicode MS" w:hAnsiTheme="majorHAnsi" w:cstheme="majorHAnsi"/>
                <w:kern w:val="0"/>
                <w:sz w:val="22"/>
                <w:szCs w:val="22"/>
              </w:rPr>
            </w:pPr>
            <w:r w:rsidRPr="00D23265">
              <w:rPr>
                <w:rFonts w:asciiTheme="majorHAnsi" w:eastAsia="Arial Unicode MS" w:hAnsiTheme="majorHAnsi" w:cstheme="majorHAnsi"/>
                <w:kern w:val="0"/>
                <w:sz w:val="22"/>
                <w:szCs w:val="22"/>
              </w:rPr>
              <w:t>Karta pamięci</w:t>
            </w:r>
          </w:p>
        </w:tc>
        <w:tc>
          <w:tcPr>
            <w:tcW w:w="709" w:type="dxa"/>
            <w:tcBorders>
              <w:top w:val="single" w:sz="4" w:space="0" w:color="auto"/>
              <w:left w:val="single" w:sz="4" w:space="0" w:color="auto"/>
              <w:bottom w:val="single" w:sz="4" w:space="0" w:color="auto"/>
              <w:right w:val="single" w:sz="4" w:space="0" w:color="auto"/>
            </w:tcBorders>
            <w:hideMark/>
          </w:tcPr>
          <w:p w14:paraId="27BA4E43" w14:textId="77777777" w:rsidR="00C1540C" w:rsidRPr="00D23265" w:rsidRDefault="00C1540C" w:rsidP="00295F84">
            <w:pPr>
              <w:spacing w:line="300" w:lineRule="auto"/>
              <w:jc w:val="center"/>
              <w:rPr>
                <w:rFonts w:asciiTheme="majorHAnsi" w:eastAsia="Arial Unicode MS" w:hAnsiTheme="majorHAnsi" w:cstheme="majorHAnsi"/>
                <w:kern w:val="0"/>
                <w:sz w:val="22"/>
                <w:szCs w:val="22"/>
              </w:rPr>
            </w:pPr>
            <w:r w:rsidRPr="00D23265">
              <w:rPr>
                <w:rFonts w:asciiTheme="majorHAnsi" w:eastAsia="Arial Unicode MS" w:hAnsiTheme="majorHAnsi" w:cstheme="majorHAnsi"/>
                <w:kern w:val="0"/>
                <w:sz w:val="22"/>
                <w:szCs w:val="22"/>
                <w14:textOutline w14:w="0" w14:cap="flat" w14:cmpd="sng" w14:algn="ctr">
                  <w14:noFill/>
                  <w14:prstDash w14:val="solid"/>
                  <w14:bevel/>
                </w14:textOutline>
              </w:rPr>
              <w:t>3 szt.</w:t>
            </w:r>
          </w:p>
        </w:tc>
        <w:tc>
          <w:tcPr>
            <w:tcW w:w="1417" w:type="dxa"/>
            <w:tcBorders>
              <w:top w:val="single" w:sz="4" w:space="0" w:color="auto"/>
              <w:left w:val="single" w:sz="4" w:space="0" w:color="auto"/>
              <w:bottom w:val="single" w:sz="4" w:space="0" w:color="auto"/>
              <w:right w:val="single" w:sz="4" w:space="0" w:color="auto"/>
            </w:tcBorders>
          </w:tcPr>
          <w:p w14:paraId="3DDA8C56" w14:textId="34D08034" w:rsidR="00C1540C" w:rsidRPr="00D23265" w:rsidRDefault="00C1540C" w:rsidP="00295F84">
            <w:pPr>
              <w:spacing w:line="300" w:lineRule="auto"/>
              <w:rPr>
                <w:rFonts w:asciiTheme="majorHAnsi" w:eastAsia="Arial Unicode MS" w:hAnsiTheme="majorHAnsi" w:cstheme="majorHAnsi"/>
                <w:kern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46945D" w14:textId="77777777" w:rsidR="00C1540C" w:rsidRPr="00D23265" w:rsidRDefault="00C1540C" w:rsidP="00295F84">
            <w:pPr>
              <w:pBdr>
                <w:top w:val="nil"/>
                <w:left w:val="nil"/>
                <w:bottom w:val="nil"/>
                <w:right w:val="nil"/>
                <w:between w:val="nil"/>
                <w:bar w:val="nil"/>
              </w:pBdr>
              <w:spacing w:line="300" w:lineRule="auto"/>
              <w:rPr>
                <w:rFonts w:asciiTheme="majorHAnsi" w:eastAsia="Arial Unicode MS" w:hAnsiTheme="majorHAnsi" w:cstheme="majorHAnsi"/>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22B6747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4C9E304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4011DAB6"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919BB9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4</w:t>
            </w:r>
          </w:p>
        </w:tc>
        <w:tc>
          <w:tcPr>
            <w:tcW w:w="1924" w:type="dxa"/>
            <w:tcBorders>
              <w:top w:val="single" w:sz="4" w:space="0" w:color="auto"/>
              <w:left w:val="single" w:sz="4" w:space="0" w:color="auto"/>
              <w:bottom w:val="single" w:sz="4" w:space="0" w:color="auto"/>
              <w:right w:val="single" w:sz="4" w:space="0" w:color="auto"/>
            </w:tcBorders>
            <w:hideMark/>
          </w:tcPr>
          <w:p w14:paraId="3B3EA25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Obiektyw macro 100</w:t>
            </w:r>
          </w:p>
        </w:tc>
        <w:tc>
          <w:tcPr>
            <w:tcW w:w="709" w:type="dxa"/>
            <w:tcBorders>
              <w:top w:val="single" w:sz="4" w:space="0" w:color="auto"/>
              <w:left w:val="single" w:sz="4" w:space="0" w:color="auto"/>
              <w:bottom w:val="single" w:sz="4" w:space="0" w:color="auto"/>
              <w:right w:val="single" w:sz="4" w:space="0" w:color="auto"/>
            </w:tcBorders>
            <w:hideMark/>
          </w:tcPr>
          <w:p w14:paraId="6CE6C190"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57230970" w14:textId="3DD31F69" w:rsidR="00C1540C" w:rsidRPr="00295F84" w:rsidRDefault="00C1540C"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762DE23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94BE0E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4EFFA2B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DE107BE"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800539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5</w:t>
            </w:r>
          </w:p>
        </w:tc>
        <w:tc>
          <w:tcPr>
            <w:tcW w:w="1924" w:type="dxa"/>
            <w:tcBorders>
              <w:top w:val="single" w:sz="4" w:space="0" w:color="auto"/>
              <w:left w:val="single" w:sz="4" w:space="0" w:color="auto"/>
              <w:bottom w:val="single" w:sz="4" w:space="0" w:color="auto"/>
              <w:right w:val="single" w:sz="4" w:space="0" w:color="auto"/>
            </w:tcBorders>
            <w:hideMark/>
          </w:tcPr>
          <w:p w14:paraId="0F9432D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Obiektyw 85</w:t>
            </w:r>
          </w:p>
        </w:tc>
        <w:tc>
          <w:tcPr>
            <w:tcW w:w="709" w:type="dxa"/>
            <w:tcBorders>
              <w:top w:val="single" w:sz="4" w:space="0" w:color="auto"/>
              <w:left w:val="single" w:sz="4" w:space="0" w:color="auto"/>
              <w:bottom w:val="single" w:sz="4" w:space="0" w:color="auto"/>
              <w:right w:val="single" w:sz="4" w:space="0" w:color="auto"/>
            </w:tcBorders>
            <w:hideMark/>
          </w:tcPr>
          <w:p w14:paraId="436EE0D5"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461A5DD0" w14:textId="6768D4C9"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7C8DC70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661A63C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1D721D76"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4C66A103"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7CF2CF9F"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6</w:t>
            </w:r>
          </w:p>
        </w:tc>
        <w:tc>
          <w:tcPr>
            <w:tcW w:w="1924" w:type="dxa"/>
            <w:tcBorders>
              <w:top w:val="single" w:sz="4" w:space="0" w:color="auto"/>
              <w:left w:val="single" w:sz="4" w:space="0" w:color="auto"/>
              <w:bottom w:val="single" w:sz="4" w:space="0" w:color="auto"/>
              <w:right w:val="single" w:sz="4" w:space="0" w:color="auto"/>
            </w:tcBorders>
            <w:hideMark/>
          </w:tcPr>
          <w:p w14:paraId="0A141188"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Obiektyw 50mm macro</w:t>
            </w:r>
          </w:p>
        </w:tc>
        <w:tc>
          <w:tcPr>
            <w:tcW w:w="709" w:type="dxa"/>
            <w:tcBorders>
              <w:top w:val="single" w:sz="4" w:space="0" w:color="auto"/>
              <w:left w:val="single" w:sz="4" w:space="0" w:color="auto"/>
              <w:bottom w:val="single" w:sz="4" w:space="0" w:color="auto"/>
              <w:right w:val="single" w:sz="4" w:space="0" w:color="auto"/>
            </w:tcBorders>
            <w:hideMark/>
          </w:tcPr>
          <w:p w14:paraId="3EF1512B"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2A313C26" w14:textId="3BB81476"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3DDD36D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6A8D1F4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42F5025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461F9A94"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183BC3C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7</w:t>
            </w:r>
          </w:p>
        </w:tc>
        <w:tc>
          <w:tcPr>
            <w:tcW w:w="1924" w:type="dxa"/>
            <w:tcBorders>
              <w:top w:val="single" w:sz="4" w:space="0" w:color="auto"/>
              <w:left w:val="single" w:sz="4" w:space="0" w:color="auto"/>
              <w:bottom w:val="single" w:sz="4" w:space="0" w:color="auto"/>
              <w:right w:val="single" w:sz="4" w:space="0" w:color="auto"/>
            </w:tcBorders>
            <w:hideMark/>
          </w:tcPr>
          <w:p w14:paraId="47D2CBB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Obiektyw 45mm</w:t>
            </w:r>
          </w:p>
        </w:tc>
        <w:tc>
          <w:tcPr>
            <w:tcW w:w="709" w:type="dxa"/>
            <w:tcBorders>
              <w:top w:val="single" w:sz="4" w:space="0" w:color="auto"/>
              <w:left w:val="single" w:sz="4" w:space="0" w:color="auto"/>
              <w:bottom w:val="single" w:sz="4" w:space="0" w:color="auto"/>
              <w:right w:val="single" w:sz="4" w:space="0" w:color="auto"/>
            </w:tcBorders>
            <w:hideMark/>
          </w:tcPr>
          <w:p w14:paraId="7CDEE3B4"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5ABB6CA4" w14:textId="1FF5CCDC"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6343A66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355444B8"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7CDD054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F966DF4"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57A054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8</w:t>
            </w:r>
          </w:p>
        </w:tc>
        <w:tc>
          <w:tcPr>
            <w:tcW w:w="1924" w:type="dxa"/>
            <w:tcBorders>
              <w:top w:val="single" w:sz="4" w:space="0" w:color="auto"/>
              <w:left w:val="single" w:sz="4" w:space="0" w:color="auto"/>
              <w:bottom w:val="single" w:sz="4" w:space="0" w:color="auto"/>
              <w:right w:val="single" w:sz="4" w:space="0" w:color="auto"/>
            </w:tcBorders>
            <w:hideMark/>
          </w:tcPr>
          <w:p w14:paraId="7529ECC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Obiektyw 24 mm</w:t>
            </w:r>
          </w:p>
        </w:tc>
        <w:tc>
          <w:tcPr>
            <w:tcW w:w="709" w:type="dxa"/>
            <w:tcBorders>
              <w:top w:val="single" w:sz="4" w:space="0" w:color="auto"/>
              <w:left w:val="single" w:sz="4" w:space="0" w:color="auto"/>
              <w:bottom w:val="single" w:sz="4" w:space="0" w:color="auto"/>
              <w:right w:val="single" w:sz="4" w:space="0" w:color="auto"/>
            </w:tcBorders>
            <w:hideMark/>
          </w:tcPr>
          <w:p w14:paraId="646E7D84"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1</w:t>
            </w: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 xml:space="preserve"> szt.</w:t>
            </w:r>
          </w:p>
        </w:tc>
        <w:tc>
          <w:tcPr>
            <w:tcW w:w="1417" w:type="dxa"/>
            <w:tcBorders>
              <w:top w:val="single" w:sz="4" w:space="0" w:color="auto"/>
              <w:left w:val="single" w:sz="4" w:space="0" w:color="auto"/>
              <w:bottom w:val="single" w:sz="4" w:space="0" w:color="auto"/>
              <w:right w:val="single" w:sz="4" w:space="0" w:color="auto"/>
            </w:tcBorders>
          </w:tcPr>
          <w:p w14:paraId="15A9935E" w14:textId="33C0CD2B"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25873C2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01BE7E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599B8DA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447425F5"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904F02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9</w:t>
            </w:r>
          </w:p>
        </w:tc>
        <w:tc>
          <w:tcPr>
            <w:tcW w:w="1924" w:type="dxa"/>
            <w:tcBorders>
              <w:top w:val="single" w:sz="4" w:space="0" w:color="auto"/>
              <w:left w:val="single" w:sz="4" w:space="0" w:color="auto"/>
              <w:bottom w:val="single" w:sz="4" w:space="0" w:color="auto"/>
              <w:right w:val="single" w:sz="4" w:space="0" w:color="auto"/>
            </w:tcBorders>
            <w:hideMark/>
          </w:tcPr>
          <w:p w14:paraId="1D7DB8B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Światłomierz</w:t>
            </w:r>
          </w:p>
        </w:tc>
        <w:tc>
          <w:tcPr>
            <w:tcW w:w="709" w:type="dxa"/>
            <w:tcBorders>
              <w:top w:val="single" w:sz="4" w:space="0" w:color="auto"/>
              <w:left w:val="single" w:sz="4" w:space="0" w:color="auto"/>
              <w:bottom w:val="single" w:sz="4" w:space="0" w:color="auto"/>
              <w:right w:val="single" w:sz="4" w:space="0" w:color="auto"/>
            </w:tcBorders>
            <w:hideMark/>
          </w:tcPr>
          <w:p w14:paraId="7B245FA7"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44AE7B30" w14:textId="068BBBC6"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74B8C5B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6F86D3A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227382F8"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26FC04AD"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36E0F4E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10</w:t>
            </w:r>
          </w:p>
        </w:tc>
        <w:tc>
          <w:tcPr>
            <w:tcW w:w="1924" w:type="dxa"/>
            <w:tcBorders>
              <w:top w:val="single" w:sz="4" w:space="0" w:color="auto"/>
              <w:left w:val="single" w:sz="4" w:space="0" w:color="auto"/>
              <w:bottom w:val="single" w:sz="4" w:space="0" w:color="auto"/>
              <w:right w:val="single" w:sz="4" w:space="0" w:color="auto"/>
            </w:tcBorders>
          </w:tcPr>
          <w:p w14:paraId="1D6DE863" w14:textId="4DA2CC07" w:rsidR="00C1540C" w:rsidRPr="00295F84" w:rsidRDefault="00C1540C" w:rsidP="00295F84">
            <w:pPr>
              <w:spacing w:line="300" w:lineRule="auto"/>
              <w:rPr>
                <w:rFonts w:asciiTheme="majorHAnsi" w:eastAsia="Arial Unicode MS" w:hAnsiTheme="majorHAnsi" w:cstheme="majorHAnsi"/>
                <w:color w:val="000000"/>
                <w:kern w:val="0"/>
                <w:sz w:val="22"/>
                <w:szCs w:val="22"/>
              </w:rPr>
            </w:pPr>
            <w:r w:rsidRPr="00295F84">
              <w:rPr>
                <w:rFonts w:asciiTheme="majorHAnsi" w:eastAsia="Arial Unicode MS" w:hAnsiTheme="majorHAnsi" w:cstheme="majorHAnsi"/>
                <w:color w:val="000000"/>
                <w:kern w:val="0"/>
                <w:sz w:val="22"/>
                <w:szCs w:val="22"/>
              </w:rPr>
              <w:t xml:space="preserve">Studyjna lampa błyskowa 1000 ws </w:t>
            </w:r>
          </w:p>
        </w:tc>
        <w:tc>
          <w:tcPr>
            <w:tcW w:w="709" w:type="dxa"/>
            <w:tcBorders>
              <w:top w:val="single" w:sz="4" w:space="0" w:color="auto"/>
              <w:left w:val="single" w:sz="4" w:space="0" w:color="auto"/>
              <w:bottom w:val="single" w:sz="4" w:space="0" w:color="auto"/>
              <w:right w:val="single" w:sz="4" w:space="0" w:color="auto"/>
            </w:tcBorders>
            <w:hideMark/>
          </w:tcPr>
          <w:p w14:paraId="1C78D1BE"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2</w:t>
            </w: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 xml:space="preserve"> szt.</w:t>
            </w:r>
          </w:p>
        </w:tc>
        <w:tc>
          <w:tcPr>
            <w:tcW w:w="1417" w:type="dxa"/>
            <w:tcBorders>
              <w:top w:val="single" w:sz="4" w:space="0" w:color="auto"/>
              <w:left w:val="single" w:sz="4" w:space="0" w:color="auto"/>
              <w:bottom w:val="single" w:sz="4" w:space="0" w:color="auto"/>
              <w:right w:val="single" w:sz="4" w:space="0" w:color="auto"/>
            </w:tcBorders>
          </w:tcPr>
          <w:p w14:paraId="0FB41AD9" w14:textId="39AF438B"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0B769D9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6087C05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52EB467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CE2D4A1"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2D4C1D7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11</w:t>
            </w:r>
          </w:p>
        </w:tc>
        <w:tc>
          <w:tcPr>
            <w:tcW w:w="1924" w:type="dxa"/>
            <w:tcBorders>
              <w:top w:val="single" w:sz="4" w:space="0" w:color="auto"/>
              <w:left w:val="single" w:sz="4" w:space="0" w:color="auto"/>
              <w:bottom w:val="single" w:sz="4" w:space="0" w:color="auto"/>
              <w:right w:val="single" w:sz="4" w:space="0" w:color="auto"/>
            </w:tcBorders>
            <w:hideMark/>
          </w:tcPr>
          <w:p w14:paraId="5C13360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Wyzwalacz radiowy</w:t>
            </w:r>
          </w:p>
        </w:tc>
        <w:tc>
          <w:tcPr>
            <w:tcW w:w="709" w:type="dxa"/>
            <w:tcBorders>
              <w:top w:val="single" w:sz="4" w:space="0" w:color="auto"/>
              <w:left w:val="single" w:sz="4" w:space="0" w:color="auto"/>
              <w:bottom w:val="single" w:sz="4" w:space="0" w:color="auto"/>
              <w:right w:val="single" w:sz="4" w:space="0" w:color="auto"/>
            </w:tcBorders>
            <w:hideMark/>
          </w:tcPr>
          <w:p w14:paraId="680D3FB3"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43C70732" w14:textId="13BEF035"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456BDDD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62A17F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27E5FB3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016303B3"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6503FD0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lastRenderedPageBreak/>
              <w:t>12</w:t>
            </w:r>
          </w:p>
        </w:tc>
        <w:tc>
          <w:tcPr>
            <w:tcW w:w="1924" w:type="dxa"/>
            <w:tcBorders>
              <w:top w:val="single" w:sz="4" w:space="0" w:color="auto"/>
              <w:left w:val="single" w:sz="4" w:space="0" w:color="auto"/>
              <w:bottom w:val="single" w:sz="4" w:space="0" w:color="auto"/>
              <w:right w:val="single" w:sz="4" w:space="0" w:color="auto"/>
            </w:tcBorders>
            <w:hideMark/>
          </w:tcPr>
          <w:p w14:paraId="650FD06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Studyjna lampa błyskowa 500ws</w:t>
            </w:r>
          </w:p>
        </w:tc>
        <w:tc>
          <w:tcPr>
            <w:tcW w:w="709" w:type="dxa"/>
            <w:tcBorders>
              <w:top w:val="single" w:sz="4" w:space="0" w:color="auto"/>
              <w:left w:val="single" w:sz="4" w:space="0" w:color="auto"/>
              <w:bottom w:val="single" w:sz="4" w:space="0" w:color="auto"/>
              <w:right w:val="single" w:sz="4" w:space="0" w:color="auto"/>
            </w:tcBorders>
            <w:hideMark/>
          </w:tcPr>
          <w:p w14:paraId="2ABA38B0"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4EC47802" w14:textId="1F11EA63"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623CB56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4E08E22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45D7C31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6EBBC85C"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E91970F"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13</w:t>
            </w:r>
          </w:p>
        </w:tc>
        <w:tc>
          <w:tcPr>
            <w:tcW w:w="1924" w:type="dxa"/>
            <w:tcBorders>
              <w:top w:val="single" w:sz="4" w:space="0" w:color="auto"/>
              <w:left w:val="single" w:sz="4" w:space="0" w:color="auto"/>
              <w:bottom w:val="single" w:sz="4" w:space="0" w:color="auto"/>
              <w:right w:val="single" w:sz="4" w:space="0" w:color="auto"/>
            </w:tcBorders>
            <w:hideMark/>
          </w:tcPr>
          <w:p w14:paraId="425CFAA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Wyzwalacz radiowy</w:t>
            </w:r>
          </w:p>
        </w:tc>
        <w:tc>
          <w:tcPr>
            <w:tcW w:w="709" w:type="dxa"/>
            <w:tcBorders>
              <w:top w:val="single" w:sz="4" w:space="0" w:color="auto"/>
              <w:left w:val="single" w:sz="4" w:space="0" w:color="auto"/>
              <w:bottom w:val="single" w:sz="4" w:space="0" w:color="auto"/>
              <w:right w:val="single" w:sz="4" w:space="0" w:color="auto"/>
            </w:tcBorders>
            <w:hideMark/>
          </w:tcPr>
          <w:p w14:paraId="0408ED08"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65316404" w14:textId="0D59963C"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32D6CD4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58E4F9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6F8F7D0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C6EF373"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35025D6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14</w:t>
            </w:r>
          </w:p>
        </w:tc>
        <w:tc>
          <w:tcPr>
            <w:tcW w:w="1924" w:type="dxa"/>
            <w:tcBorders>
              <w:top w:val="single" w:sz="4" w:space="0" w:color="auto"/>
              <w:left w:val="single" w:sz="4" w:space="0" w:color="auto"/>
              <w:bottom w:val="single" w:sz="4" w:space="0" w:color="auto"/>
              <w:right w:val="single" w:sz="4" w:space="0" w:color="auto"/>
            </w:tcBorders>
            <w:hideMark/>
          </w:tcPr>
          <w:p w14:paraId="36C5BBC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Kabel synchronizacyjny</w:t>
            </w:r>
          </w:p>
        </w:tc>
        <w:tc>
          <w:tcPr>
            <w:tcW w:w="709" w:type="dxa"/>
            <w:tcBorders>
              <w:top w:val="single" w:sz="4" w:space="0" w:color="auto"/>
              <w:left w:val="single" w:sz="4" w:space="0" w:color="auto"/>
              <w:bottom w:val="single" w:sz="4" w:space="0" w:color="auto"/>
              <w:right w:val="single" w:sz="4" w:space="0" w:color="auto"/>
            </w:tcBorders>
            <w:hideMark/>
          </w:tcPr>
          <w:p w14:paraId="5AC214E4"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6CB39CE5" w14:textId="40E52D1A" w:rsidR="00C1540C" w:rsidRPr="00295F84" w:rsidRDefault="00C1540C"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4196ECC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605BA26"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34C31E5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2EC1B00D"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77E5D7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15</w:t>
            </w:r>
          </w:p>
        </w:tc>
        <w:tc>
          <w:tcPr>
            <w:tcW w:w="1924" w:type="dxa"/>
            <w:tcBorders>
              <w:top w:val="single" w:sz="4" w:space="0" w:color="auto"/>
              <w:left w:val="single" w:sz="4" w:space="0" w:color="auto"/>
              <w:bottom w:val="single" w:sz="4" w:space="0" w:color="auto"/>
              <w:right w:val="single" w:sz="4" w:space="0" w:color="auto"/>
            </w:tcBorders>
            <w:hideMark/>
          </w:tcPr>
          <w:p w14:paraId="15D389A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Statyw pod aparat z głowicą</w:t>
            </w:r>
          </w:p>
        </w:tc>
        <w:tc>
          <w:tcPr>
            <w:tcW w:w="709" w:type="dxa"/>
            <w:tcBorders>
              <w:top w:val="single" w:sz="4" w:space="0" w:color="auto"/>
              <w:left w:val="single" w:sz="4" w:space="0" w:color="auto"/>
              <w:bottom w:val="single" w:sz="4" w:space="0" w:color="auto"/>
              <w:right w:val="single" w:sz="4" w:space="0" w:color="auto"/>
            </w:tcBorders>
            <w:hideMark/>
          </w:tcPr>
          <w:p w14:paraId="6F5477B9"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74153CC3" w14:textId="330005DA"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6DC8F6C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1B1215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1357EA3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DBB156A"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578BBBA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16</w:t>
            </w:r>
          </w:p>
        </w:tc>
        <w:tc>
          <w:tcPr>
            <w:tcW w:w="1924" w:type="dxa"/>
            <w:tcBorders>
              <w:top w:val="single" w:sz="4" w:space="0" w:color="auto"/>
              <w:left w:val="single" w:sz="4" w:space="0" w:color="auto"/>
              <w:bottom w:val="single" w:sz="4" w:space="0" w:color="auto"/>
              <w:right w:val="single" w:sz="4" w:space="0" w:color="auto"/>
            </w:tcBorders>
            <w:hideMark/>
          </w:tcPr>
          <w:p w14:paraId="26AB338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SOFTBOX 60x80</w:t>
            </w:r>
          </w:p>
        </w:tc>
        <w:tc>
          <w:tcPr>
            <w:tcW w:w="709" w:type="dxa"/>
            <w:tcBorders>
              <w:top w:val="single" w:sz="4" w:space="0" w:color="auto"/>
              <w:left w:val="single" w:sz="4" w:space="0" w:color="auto"/>
              <w:bottom w:val="single" w:sz="4" w:space="0" w:color="auto"/>
              <w:right w:val="single" w:sz="4" w:space="0" w:color="auto"/>
            </w:tcBorders>
            <w:hideMark/>
          </w:tcPr>
          <w:p w14:paraId="10E4F340"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5CBD17D5" w14:textId="22ED5A02"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5D48237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3384707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7ADAFA2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6A2134A6"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D31515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17</w:t>
            </w:r>
          </w:p>
        </w:tc>
        <w:tc>
          <w:tcPr>
            <w:tcW w:w="1924" w:type="dxa"/>
            <w:tcBorders>
              <w:top w:val="single" w:sz="4" w:space="0" w:color="auto"/>
              <w:left w:val="single" w:sz="4" w:space="0" w:color="auto"/>
              <w:bottom w:val="single" w:sz="4" w:space="0" w:color="auto"/>
              <w:right w:val="single" w:sz="4" w:space="0" w:color="auto"/>
            </w:tcBorders>
            <w:hideMark/>
          </w:tcPr>
          <w:p w14:paraId="780B05B1"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 xml:space="preserve">SOFTBOX 90x110 </w:t>
            </w:r>
          </w:p>
        </w:tc>
        <w:tc>
          <w:tcPr>
            <w:tcW w:w="709" w:type="dxa"/>
            <w:tcBorders>
              <w:top w:val="single" w:sz="4" w:space="0" w:color="auto"/>
              <w:left w:val="single" w:sz="4" w:space="0" w:color="auto"/>
              <w:bottom w:val="single" w:sz="4" w:space="0" w:color="auto"/>
              <w:right w:val="single" w:sz="4" w:space="0" w:color="auto"/>
            </w:tcBorders>
            <w:hideMark/>
          </w:tcPr>
          <w:p w14:paraId="59E65E3F"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2</w:t>
            </w: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 xml:space="preserve"> szt.</w:t>
            </w:r>
          </w:p>
        </w:tc>
        <w:tc>
          <w:tcPr>
            <w:tcW w:w="1417" w:type="dxa"/>
            <w:tcBorders>
              <w:top w:val="single" w:sz="4" w:space="0" w:color="auto"/>
              <w:left w:val="single" w:sz="4" w:space="0" w:color="auto"/>
              <w:bottom w:val="single" w:sz="4" w:space="0" w:color="auto"/>
              <w:right w:val="single" w:sz="4" w:space="0" w:color="auto"/>
            </w:tcBorders>
          </w:tcPr>
          <w:p w14:paraId="0D4C9831" w14:textId="06A2C217"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4E77554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30EAD6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7520106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1FD83BA1"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16EDB53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18</w:t>
            </w:r>
          </w:p>
        </w:tc>
        <w:tc>
          <w:tcPr>
            <w:tcW w:w="1924" w:type="dxa"/>
            <w:tcBorders>
              <w:top w:val="single" w:sz="4" w:space="0" w:color="auto"/>
              <w:left w:val="single" w:sz="4" w:space="0" w:color="auto"/>
              <w:bottom w:val="single" w:sz="4" w:space="0" w:color="auto"/>
              <w:right w:val="single" w:sz="4" w:space="0" w:color="auto"/>
            </w:tcBorders>
            <w:hideMark/>
          </w:tcPr>
          <w:p w14:paraId="384E1B48"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SOFTBOX Oktagonalny</w:t>
            </w:r>
          </w:p>
        </w:tc>
        <w:tc>
          <w:tcPr>
            <w:tcW w:w="709" w:type="dxa"/>
            <w:tcBorders>
              <w:top w:val="single" w:sz="4" w:space="0" w:color="auto"/>
              <w:left w:val="single" w:sz="4" w:space="0" w:color="auto"/>
              <w:bottom w:val="single" w:sz="4" w:space="0" w:color="auto"/>
              <w:right w:val="single" w:sz="4" w:space="0" w:color="auto"/>
            </w:tcBorders>
            <w:hideMark/>
          </w:tcPr>
          <w:p w14:paraId="27796F40"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3B966B8E" w14:textId="2CFCAB26"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14A9088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33B8994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4BDE07A6"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1CF780EA"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5745E8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19</w:t>
            </w:r>
          </w:p>
        </w:tc>
        <w:tc>
          <w:tcPr>
            <w:tcW w:w="1924" w:type="dxa"/>
            <w:tcBorders>
              <w:top w:val="single" w:sz="4" w:space="0" w:color="auto"/>
              <w:left w:val="single" w:sz="4" w:space="0" w:color="auto"/>
              <w:bottom w:val="single" w:sz="4" w:space="0" w:color="auto"/>
              <w:right w:val="single" w:sz="4" w:space="0" w:color="auto"/>
            </w:tcBorders>
            <w:hideMark/>
          </w:tcPr>
          <w:p w14:paraId="1C5B9FD0"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SOFTBOX 50x130</w:t>
            </w:r>
          </w:p>
        </w:tc>
        <w:tc>
          <w:tcPr>
            <w:tcW w:w="709" w:type="dxa"/>
            <w:tcBorders>
              <w:top w:val="single" w:sz="4" w:space="0" w:color="auto"/>
              <w:left w:val="single" w:sz="4" w:space="0" w:color="auto"/>
              <w:bottom w:val="single" w:sz="4" w:space="0" w:color="auto"/>
              <w:right w:val="single" w:sz="4" w:space="0" w:color="auto"/>
            </w:tcBorders>
            <w:hideMark/>
          </w:tcPr>
          <w:p w14:paraId="020EB393"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24C5F325" w14:textId="743E8C85"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590D9C3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A2F978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0ED5039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03C219F"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5E19484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20</w:t>
            </w:r>
          </w:p>
        </w:tc>
        <w:tc>
          <w:tcPr>
            <w:tcW w:w="1924" w:type="dxa"/>
            <w:tcBorders>
              <w:top w:val="single" w:sz="4" w:space="0" w:color="auto"/>
              <w:left w:val="single" w:sz="4" w:space="0" w:color="auto"/>
              <w:bottom w:val="single" w:sz="4" w:space="0" w:color="auto"/>
              <w:right w:val="single" w:sz="4" w:space="0" w:color="auto"/>
            </w:tcBorders>
            <w:hideMark/>
          </w:tcPr>
          <w:p w14:paraId="0AF7B42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Parasol paraboliczny deep</w:t>
            </w:r>
          </w:p>
        </w:tc>
        <w:tc>
          <w:tcPr>
            <w:tcW w:w="709" w:type="dxa"/>
            <w:tcBorders>
              <w:top w:val="single" w:sz="4" w:space="0" w:color="auto"/>
              <w:left w:val="single" w:sz="4" w:space="0" w:color="auto"/>
              <w:bottom w:val="single" w:sz="4" w:space="0" w:color="auto"/>
              <w:right w:val="single" w:sz="4" w:space="0" w:color="auto"/>
            </w:tcBorders>
            <w:hideMark/>
          </w:tcPr>
          <w:p w14:paraId="5BC5F6A8"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7DB2C007" w14:textId="1EA1C19B"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4D7DC03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6C4482A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1B553E1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09E24F07"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DE290C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21</w:t>
            </w:r>
          </w:p>
        </w:tc>
        <w:tc>
          <w:tcPr>
            <w:tcW w:w="1924" w:type="dxa"/>
            <w:tcBorders>
              <w:top w:val="single" w:sz="4" w:space="0" w:color="auto"/>
              <w:left w:val="single" w:sz="4" w:space="0" w:color="auto"/>
              <w:bottom w:val="single" w:sz="4" w:space="0" w:color="auto"/>
              <w:right w:val="single" w:sz="4" w:space="0" w:color="auto"/>
            </w:tcBorders>
            <w:hideMark/>
          </w:tcPr>
          <w:p w14:paraId="47D7F43C"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 xml:space="preserve">Blenda 5w1 </w:t>
            </w:r>
          </w:p>
        </w:tc>
        <w:tc>
          <w:tcPr>
            <w:tcW w:w="709" w:type="dxa"/>
            <w:tcBorders>
              <w:top w:val="single" w:sz="4" w:space="0" w:color="auto"/>
              <w:left w:val="single" w:sz="4" w:space="0" w:color="auto"/>
              <w:bottom w:val="single" w:sz="4" w:space="0" w:color="auto"/>
              <w:right w:val="single" w:sz="4" w:space="0" w:color="auto"/>
            </w:tcBorders>
            <w:hideMark/>
          </w:tcPr>
          <w:p w14:paraId="42C17D82"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4A834E1F" w14:textId="3E8D1161"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2A58D2D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2C9DDC0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3F0DA79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24F5BD47"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9FE81D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22</w:t>
            </w:r>
          </w:p>
        </w:tc>
        <w:tc>
          <w:tcPr>
            <w:tcW w:w="1924" w:type="dxa"/>
            <w:tcBorders>
              <w:top w:val="single" w:sz="4" w:space="0" w:color="auto"/>
              <w:left w:val="single" w:sz="4" w:space="0" w:color="auto"/>
              <w:bottom w:val="single" w:sz="4" w:space="0" w:color="auto"/>
              <w:right w:val="single" w:sz="4" w:space="0" w:color="auto"/>
            </w:tcBorders>
            <w:hideMark/>
          </w:tcPr>
          <w:p w14:paraId="43C87EE2"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Blenda 5w1</w:t>
            </w:r>
          </w:p>
        </w:tc>
        <w:tc>
          <w:tcPr>
            <w:tcW w:w="709" w:type="dxa"/>
            <w:tcBorders>
              <w:top w:val="single" w:sz="4" w:space="0" w:color="auto"/>
              <w:left w:val="single" w:sz="4" w:space="0" w:color="auto"/>
              <w:bottom w:val="single" w:sz="4" w:space="0" w:color="auto"/>
              <w:right w:val="single" w:sz="4" w:space="0" w:color="auto"/>
            </w:tcBorders>
            <w:hideMark/>
          </w:tcPr>
          <w:p w14:paraId="7DB87326"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64DDCBFD" w14:textId="44E08750"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2BE79BD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6F52C618"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558686FF"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E591845"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26B221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23</w:t>
            </w:r>
          </w:p>
        </w:tc>
        <w:tc>
          <w:tcPr>
            <w:tcW w:w="1924" w:type="dxa"/>
            <w:tcBorders>
              <w:top w:val="single" w:sz="4" w:space="0" w:color="auto"/>
              <w:left w:val="single" w:sz="4" w:space="0" w:color="auto"/>
              <w:bottom w:val="single" w:sz="4" w:space="0" w:color="auto"/>
              <w:right w:val="single" w:sz="4" w:space="0" w:color="auto"/>
            </w:tcBorders>
            <w:hideMark/>
          </w:tcPr>
          <w:p w14:paraId="63068E6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Namiot bezcieniowy</w:t>
            </w:r>
          </w:p>
        </w:tc>
        <w:tc>
          <w:tcPr>
            <w:tcW w:w="709" w:type="dxa"/>
            <w:tcBorders>
              <w:top w:val="single" w:sz="4" w:space="0" w:color="auto"/>
              <w:left w:val="single" w:sz="4" w:space="0" w:color="auto"/>
              <w:bottom w:val="single" w:sz="4" w:space="0" w:color="auto"/>
              <w:right w:val="single" w:sz="4" w:space="0" w:color="auto"/>
            </w:tcBorders>
            <w:hideMark/>
          </w:tcPr>
          <w:p w14:paraId="0D9240BF"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2D1CBC20" w14:textId="74B3D011"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4269D2E5"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0CC68A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6CD83AE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E2904D7"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7B04F33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24</w:t>
            </w:r>
          </w:p>
        </w:tc>
        <w:tc>
          <w:tcPr>
            <w:tcW w:w="1924" w:type="dxa"/>
            <w:tcBorders>
              <w:top w:val="single" w:sz="4" w:space="0" w:color="auto"/>
              <w:left w:val="single" w:sz="4" w:space="0" w:color="auto"/>
              <w:bottom w:val="single" w:sz="4" w:space="0" w:color="auto"/>
              <w:right w:val="single" w:sz="4" w:space="0" w:color="auto"/>
            </w:tcBorders>
          </w:tcPr>
          <w:p w14:paraId="4BAFC7F1" w14:textId="090136C2" w:rsidR="00C1540C" w:rsidRPr="00295F84" w:rsidRDefault="00C1540C" w:rsidP="00295F84">
            <w:pPr>
              <w:spacing w:line="300" w:lineRule="auto"/>
              <w:rPr>
                <w:rFonts w:asciiTheme="majorHAnsi" w:eastAsia="Arial Unicode MS" w:hAnsiTheme="majorHAnsi" w:cstheme="majorHAnsi"/>
                <w:color w:val="000000"/>
                <w:kern w:val="0"/>
                <w:sz w:val="22"/>
                <w:szCs w:val="22"/>
              </w:rPr>
            </w:pPr>
            <w:r w:rsidRPr="00295F84">
              <w:rPr>
                <w:rFonts w:asciiTheme="majorHAnsi" w:eastAsia="Arial Unicode MS" w:hAnsiTheme="majorHAnsi" w:cstheme="majorHAnsi"/>
                <w:color w:val="000000"/>
                <w:kern w:val="0"/>
                <w:sz w:val="22"/>
                <w:szCs w:val="22"/>
              </w:rPr>
              <w:t>Namiot b</w:t>
            </w:r>
            <w:r w:rsidR="00295F84" w:rsidRPr="00295F84">
              <w:rPr>
                <w:rFonts w:asciiTheme="majorHAnsi" w:eastAsia="Arial Unicode MS" w:hAnsiTheme="majorHAnsi" w:cstheme="majorHAnsi"/>
                <w:color w:val="000000"/>
                <w:kern w:val="0"/>
                <w:sz w:val="22"/>
                <w:szCs w:val="22"/>
              </w:rPr>
              <w:t xml:space="preserve">ezcieniowy </w:t>
            </w:r>
          </w:p>
        </w:tc>
        <w:tc>
          <w:tcPr>
            <w:tcW w:w="709" w:type="dxa"/>
            <w:tcBorders>
              <w:top w:val="single" w:sz="4" w:space="0" w:color="auto"/>
              <w:left w:val="single" w:sz="4" w:space="0" w:color="auto"/>
              <w:bottom w:val="single" w:sz="4" w:space="0" w:color="auto"/>
              <w:right w:val="single" w:sz="4" w:space="0" w:color="auto"/>
            </w:tcBorders>
            <w:hideMark/>
          </w:tcPr>
          <w:p w14:paraId="3196441D"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6641DC37" w14:textId="31420B5F"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07AA17D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2360DE6F"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5642079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7363BDCA"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46AB8AA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25</w:t>
            </w:r>
          </w:p>
        </w:tc>
        <w:tc>
          <w:tcPr>
            <w:tcW w:w="1924" w:type="dxa"/>
            <w:tcBorders>
              <w:top w:val="single" w:sz="4" w:space="0" w:color="auto"/>
              <w:left w:val="single" w:sz="4" w:space="0" w:color="auto"/>
              <w:bottom w:val="single" w:sz="4" w:space="0" w:color="auto"/>
              <w:right w:val="single" w:sz="4" w:space="0" w:color="auto"/>
            </w:tcBorders>
            <w:hideMark/>
          </w:tcPr>
          <w:p w14:paraId="3DF37E70"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Wzornik barw CCP</w:t>
            </w:r>
          </w:p>
        </w:tc>
        <w:tc>
          <w:tcPr>
            <w:tcW w:w="709" w:type="dxa"/>
            <w:tcBorders>
              <w:top w:val="single" w:sz="4" w:space="0" w:color="auto"/>
              <w:left w:val="single" w:sz="4" w:space="0" w:color="auto"/>
              <w:bottom w:val="single" w:sz="4" w:space="0" w:color="auto"/>
              <w:right w:val="single" w:sz="4" w:space="0" w:color="auto"/>
            </w:tcBorders>
            <w:hideMark/>
          </w:tcPr>
          <w:p w14:paraId="414670FE"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0E2B2527" w14:textId="4DBB0444"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283D069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4833666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76ECBEE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59C1F618"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5474D88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26</w:t>
            </w:r>
          </w:p>
        </w:tc>
        <w:tc>
          <w:tcPr>
            <w:tcW w:w="1924" w:type="dxa"/>
            <w:tcBorders>
              <w:top w:val="single" w:sz="4" w:space="0" w:color="auto"/>
              <w:left w:val="single" w:sz="4" w:space="0" w:color="auto"/>
              <w:bottom w:val="single" w:sz="4" w:space="0" w:color="auto"/>
              <w:right w:val="single" w:sz="4" w:space="0" w:color="auto"/>
            </w:tcBorders>
            <w:hideMark/>
          </w:tcPr>
          <w:p w14:paraId="21A4A84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Karta szarości</w:t>
            </w:r>
          </w:p>
        </w:tc>
        <w:tc>
          <w:tcPr>
            <w:tcW w:w="709" w:type="dxa"/>
            <w:tcBorders>
              <w:top w:val="single" w:sz="4" w:space="0" w:color="auto"/>
              <w:left w:val="single" w:sz="4" w:space="0" w:color="auto"/>
              <w:bottom w:val="single" w:sz="4" w:space="0" w:color="auto"/>
              <w:right w:val="single" w:sz="4" w:space="0" w:color="auto"/>
            </w:tcBorders>
            <w:hideMark/>
          </w:tcPr>
          <w:p w14:paraId="44D7E2AA"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5 kpl.</w:t>
            </w:r>
          </w:p>
        </w:tc>
        <w:tc>
          <w:tcPr>
            <w:tcW w:w="1417" w:type="dxa"/>
            <w:tcBorders>
              <w:top w:val="single" w:sz="4" w:space="0" w:color="auto"/>
              <w:left w:val="single" w:sz="4" w:space="0" w:color="auto"/>
              <w:bottom w:val="single" w:sz="4" w:space="0" w:color="auto"/>
              <w:right w:val="single" w:sz="4" w:space="0" w:color="auto"/>
            </w:tcBorders>
          </w:tcPr>
          <w:p w14:paraId="0DF6FEC0" w14:textId="1A9F8CDB"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5797CA6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53C3278"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2169252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27227255"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010ADCC6"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27</w:t>
            </w:r>
          </w:p>
        </w:tc>
        <w:tc>
          <w:tcPr>
            <w:tcW w:w="1924" w:type="dxa"/>
            <w:tcBorders>
              <w:top w:val="single" w:sz="4" w:space="0" w:color="auto"/>
              <w:left w:val="single" w:sz="4" w:space="0" w:color="auto"/>
              <w:bottom w:val="single" w:sz="4" w:space="0" w:color="auto"/>
              <w:right w:val="single" w:sz="4" w:space="0" w:color="auto"/>
            </w:tcBorders>
          </w:tcPr>
          <w:p w14:paraId="3FD24C55" w14:textId="1BEE5826" w:rsidR="00C1540C" w:rsidRPr="00295F84" w:rsidRDefault="00295F84" w:rsidP="00295F84">
            <w:pPr>
              <w:spacing w:line="300" w:lineRule="auto"/>
              <w:rPr>
                <w:rFonts w:asciiTheme="majorHAnsi" w:eastAsia="Arial Unicode MS" w:hAnsiTheme="majorHAnsi" w:cstheme="majorHAnsi"/>
                <w:color w:val="000000"/>
                <w:kern w:val="0"/>
                <w:sz w:val="22"/>
                <w:szCs w:val="22"/>
              </w:rPr>
            </w:pPr>
            <w:r w:rsidRPr="00295F84">
              <w:rPr>
                <w:rFonts w:asciiTheme="majorHAnsi" w:eastAsia="Arial Unicode MS" w:hAnsiTheme="majorHAnsi" w:cstheme="majorHAnsi"/>
                <w:color w:val="000000"/>
                <w:kern w:val="0"/>
                <w:sz w:val="22"/>
                <w:szCs w:val="22"/>
              </w:rPr>
              <w:t xml:space="preserve">Statyw oświetleniowy </w:t>
            </w:r>
          </w:p>
        </w:tc>
        <w:tc>
          <w:tcPr>
            <w:tcW w:w="709" w:type="dxa"/>
            <w:tcBorders>
              <w:top w:val="single" w:sz="4" w:space="0" w:color="auto"/>
              <w:left w:val="single" w:sz="4" w:space="0" w:color="auto"/>
              <w:bottom w:val="single" w:sz="4" w:space="0" w:color="auto"/>
              <w:right w:val="single" w:sz="4" w:space="0" w:color="auto"/>
            </w:tcBorders>
            <w:hideMark/>
          </w:tcPr>
          <w:p w14:paraId="01C722F3"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4</w:t>
            </w: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 xml:space="preserve"> szt.</w:t>
            </w:r>
          </w:p>
        </w:tc>
        <w:tc>
          <w:tcPr>
            <w:tcW w:w="1417" w:type="dxa"/>
            <w:tcBorders>
              <w:top w:val="single" w:sz="4" w:space="0" w:color="auto"/>
              <w:left w:val="single" w:sz="4" w:space="0" w:color="auto"/>
              <w:bottom w:val="single" w:sz="4" w:space="0" w:color="auto"/>
              <w:right w:val="single" w:sz="4" w:space="0" w:color="auto"/>
            </w:tcBorders>
          </w:tcPr>
          <w:p w14:paraId="7E344823" w14:textId="75EB7377"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36C06DA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0F3BCB7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03F9F46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6551346E"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6F88E8F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28</w:t>
            </w:r>
          </w:p>
        </w:tc>
        <w:tc>
          <w:tcPr>
            <w:tcW w:w="1924" w:type="dxa"/>
            <w:tcBorders>
              <w:top w:val="single" w:sz="4" w:space="0" w:color="auto"/>
              <w:left w:val="single" w:sz="4" w:space="0" w:color="auto"/>
              <w:bottom w:val="single" w:sz="4" w:space="0" w:color="auto"/>
              <w:right w:val="single" w:sz="4" w:space="0" w:color="auto"/>
            </w:tcBorders>
            <w:hideMark/>
          </w:tcPr>
          <w:p w14:paraId="725E2D82"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rPr>
            </w:pPr>
            <w:r w:rsidRPr="00295F84">
              <w:rPr>
                <w:rFonts w:asciiTheme="majorHAnsi" w:eastAsia="Arial Unicode MS" w:hAnsiTheme="majorHAnsi" w:cstheme="majorHAnsi"/>
                <w:color w:val="000000"/>
                <w:kern w:val="0"/>
                <w:sz w:val="22"/>
                <w:szCs w:val="22"/>
              </w:rPr>
              <w:t>Zestaw do wieszania tła</w:t>
            </w:r>
          </w:p>
        </w:tc>
        <w:tc>
          <w:tcPr>
            <w:tcW w:w="709" w:type="dxa"/>
            <w:tcBorders>
              <w:top w:val="single" w:sz="4" w:space="0" w:color="auto"/>
              <w:left w:val="single" w:sz="4" w:space="0" w:color="auto"/>
              <w:bottom w:val="single" w:sz="4" w:space="0" w:color="auto"/>
              <w:right w:val="single" w:sz="4" w:space="0" w:color="auto"/>
            </w:tcBorders>
            <w:hideMark/>
          </w:tcPr>
          <w:p w14:paraId="2204D614"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rPr>
            </w:pPr>
            <w:r w:rsidRPr="00295F84">
              <w:rPr>
                <w:rFonts w:asciiTheme="majorHAnsi" w:eastAsia="Arial Unicode MS" w:hAnsiTheme="majorHAnsi" w:cstheme="majorHAnsi"/>
                <w:color w:val="000000"/>
                <w:kern w:val="0"/>
                <w:sz w:val="22"/>
                <w:szCs w:val="22"/>
                <w:bdr w:val="nil"/>
              </w:rPr>
              <w:t>1 kpl.</w:t>
            </w:r>
          </w:p>
        </w:tc>
        <w:tc>
          <w:tcPr>
            <w:tcW w:w="1417" w:type="dxa"/>
            <w:tcBorders>
              <w:top w:val="single" w:sz="4" w:space="0" w:color="auto"/>
              <w:left w:val="single" w:sz="4" w:space="0" w:color="auto"/>
              <w:bottom w:val="single" w:sz="4" w:space="0" w:color="auto"/>
              <w:right w:val="single" w:sz="4" w:space="0" w:color="auto"/>
            </w:tcBorders>
          </w:tcPr>
          <w:p w14:paraId="3BBAA01A" w14:textId="64B98820" w:rsidR="00C1540C" w:rsidRPr="00295F84" w:rsidRDefault="00C1540C" w:rsidP="00295F84">
            <w:pPr>
              <w:spacing w:line="300" w:lineRule="auto"/>
              <w:ind w:left="325"/>
              <w:rPr>
                <w:rFonts w:asciiTheme="majorHAnsi" w:eastAsia="Arial Unicode MS" w:hAnsiTheme="majorHAnsi" w:cstheme="majorHAns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9CD0D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803FE26"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4C39ED4B"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70EF2B01"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77554629"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29</w:t>
            </w:r>
          </w:p>
        </w:tc>
        <w:tc>
          <w:tcPr>
            <w:tcW w:w="1924" w:type="dxa"/>
            <w:tcBorders>
              <w:top w:val="single" w:sz="4" w:space="0" w:color="auto"/>
              <w:left w:val="single" w:sz="4" w:space="0" w:color="auto"/>
              <w:bottom w:val="single" w:sz="4" w:space="0" w:color="auto"/>
              <w:right w:val="single" w:sz="4" w:space="0" w:color="auto"/>
            </w:tcBorders>
            <w:hideMark/>
          </w:tcPr>
          <w:p w14:paraId="1D7189CF"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Tło szare 135</w:t>
            </w:r>
          </w:p>
        </w:tc>
        <w:tc>
          <w:tcPr>
            <w:tcW w:w="709" w:type="dxa"/>
            <w:tcBorders>
              <w:top w:val="single" w:sz="4" w:space="0" w:color="auto"/>
              <w:left w:val="single" w:sz="4" w:space="0" w:color="auto"/>
              <w:bottom w:val="single" w:sz="4" w:space="0" w:color="auto"/>
              <w:right w:val="single" w:sz="4" w:space="0" w:color="auto"/>
            </w:tcBorders>
            <w:hideMark/>
          </w:tcPr>
          <w:p w14:paraId="27C087DE"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2</w:t>
            </w: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 xml:space="preserve"> szt.</w:t>
            </w:r>
          </w:p>
        </w:tc>
        <w:tc>
          <w:tcPr>
            <w:tcW w:w="1417" w:type="dxa"/>
            <w:tcBorders>
              <w:top w:val="single" w:sz="4" w:space="0" w:color="auto"/>
              <w:left w:val="single" w:sz="4" w:space="0" w:color="auto"/>
              <w:bottom w:val="single" w:sz="4" w:space="0" w:color="auto"/>
              <w:right w:val="single" w:sz="4" w:space="0" w:color="auto"/>
            </w:tcBorders>
          </w:tcPr>
          <w:p w14:paraId="509DEE1E" w14:textId="3CA8230B"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55C4E58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7DA5D30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5D9D270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57F93F6D"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2251C20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30</w:t>
            </w:r>
          </w:p>
        </w:tc>
        <w:tc>
          <w:tcPr>
            <w:tcW w:w="1924" w:type="dxa"/>
            <w:tcBorders>
              <w:top w:val="single" w:sz="4" w:space="0" w:color="auto"/>
              <w:left w:val="single" w:sz="4" w:space="0" w:color="auto"/>
              <w:bottom w:val="single" w:sz="4" w:space="0" w:color="auto"/>
              <w:right w:val="single" w:sz="4" w:space="0" w:color="auto"/>
            </w:tcBorders>
            <w:hideMark/>
          </w:tcPr>
          <w:p w14:paraId="358E036D"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Tło białe 135</w:t>
            </w:r>
          </w:p>
        </w:tc>
        <w:tc>
          <w:tcPr>
            <w:tcW w:w="709" w:type="dxa"/>
            <w:tcBorders>
              <w:top w:val="single" w:sz="4" w:space="0" w:color="auto"/>
              <w:left w:val="single" w:sz="4" w:space="0" w:color="auto"/>
              <w:bottom w:val="single" w:sz="4" w:space="0" w:color="auto"/>
              <w:right w:val="single" w:sz="4" w:space="0" w:color="auto"/>
            </w:tcBorders>
            <w:hideMark/>
          </w:tcPr>
          <w:p w14:paraId="242647DD"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0DDADC26" w14:textId="19553AA9"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203C6211"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478AEBD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37872DE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2684F1E8"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1003152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31</w:t>
            </w:r>
          </w:p>
        </w:tc>
        <w:tc>
          <w:tcPr>
            <w:tcW w:w="1924" w:type="dxa"/>
            <w:tcBorders>
              <w:top w:val="single" w:sz="4" w:space="0" w:color="auto"/>
              <w:left w:val="single" w:sz="4" w:space="0" w:color="auto"/>
              <w:bottom w:val="single" w:sz="4" w:space="0" w:color="auto"/>
              <w:right w:val="single" w:sz="4" w:space="0" w:color="auto"/>
            </w:tcBorders>
            <w:hideMark/>
          </w:tcPr>
          <w:p w14:paraId="614E9FB4"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rPr>
              <w:t xml:space="preserve">Tło szare  </w:t>
            </w:r>
          </w:p>
        </w:tc>
        <w:tc>
          <w:tcPr>
            <w:tcW w:w="709" w:type="dxa"/>
            <w:tcBorders>
              <w:top w:val="single" w:sz="4" w:space="0" w:color="auto"/>
              <w:left w:val="single" w:sz="4" w:space="0" w:color="auto"/>
              <w:bottom w:val="single" w:sz="4" w:space="0" w:color="auto"/>
              <w:right w:val="single" w:sz="4" w:space="0" w:color="auto"/>
            </w:tcBorders>
            <w:hideMark/>
          </w:tcPr>
          <w:p w14:paraId="20519AE1"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5E38BA9D" w14:textId="75B81AD1"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415BFBB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00D47DCA"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72EA6DD8"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4BD6BBA2" w14:textId="77777777" w:rsidTr="00BD5121">
        <w:tc>
          <w:tcPr>
            <w:tcW w:w="481" w:type="dxa"/>
            <w:tcBorders>
              <w:top w:val="single" w:sz="4" w:space="0" w:color="auto"/>
              <w:left w:val="single" w:sz="4" w:space="0" w:color="auto"/>
              <w:bottom w:val="single" w:sz="4" w:space="0" w:color="auto"/>
              <w:right w:val="single" w:sz="4" w:space="0" w:color="auto"/>
            </w:tcBorders>
            <w:hideMark/>
          </w:tcPr>
          <w:p w14:paraId="554108A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32</w:t>
            </w:r>
          </w:p>
        </w:tc>
        <w:tc>
          <w:tcPr>
            <w:tcW w:w="1924" w:type="dxa"/>
            <w:tcBorders>
              <w:top w:val="single" w:sz="4" w:space="0" w:color="auto"/>
              <w:left w:val="single" w:sz="4" w:space="0" w:color="auto"/>
              <w:bottom w:val="single" w:sz="4" w:space="0" w:color="auto"/>
              <w:right w:val="single" w:sz="4" w:space="0" w:color="auto"/>
            </w:tcBorders>
          </w:tcPr>
          <w:p w14:paraId="03700583" w14:textId="41C45754" w:rsidR="00C1540C" w:rsidRPr="00295F84" w:rsidRDefault="00C1540C" w:rsidP="00295F84">
            <w:pPr>
              <w:spacing w:line="300" w:lineRule="auto"/>
              <w:rPr>
                <w:rFonts w:asciiTheme="majorHAnsi" w:eastAsia="Arial Unicode MS" w:hAnsiTheme="majorHAnsi" w:cstheme="majorHAnsi"/>
                <w:color w:val="000000"/>
                <w:kern w:val="0"/>
                <w:sz w:val="22"/>
                <w:szCs w:val="22"/>
              </w:rPr>
            </w:pPr>
            <w:r w:rsidRPr="00295F84">
              <w:rPr>
                <w:rFonts w:asciiTheme="majorHAnsi" w:eastAsia="Arial Unicode MS" w:hAnsiTheme="majorHAnsi" w:cstheme="majorHAnsi"/>
                <w:color w:val="000000"/>
                <w:kern w:val="0"/>
                <w:sz w:val="22"/>
                <w:szCs w:val="22"/>
              </w:rPr>
              <w:t>Czyt</w:t>
            </w:r>
            <w:r w:rsidR="00295F84" w:rsidRPr="00295F84">
              <w:rPr>
                <w:rFonts w:asciiTheme="majorHAnsi" w:eastAsia="Arial Unicode MS" w:hAnsiTheme="majorHAnsi" w:cstheme="majorHAnsi"/>
                <w:color w:val="000000"/>
                <w:kern w:val="0"/>
                <w:sz w:val="22"/>
                <w:szCs w:val="22"/>
              </w:rPr>
              <w:t xml:space="preserve">nik kart </w:t>
            </w:r>
          </w:p>
        </w:tc>
        <w:tc>
          <w:tcPr>
            <w:tcW w:w="709" w:type="dxa"/>
            <w:tcBorders>
              <w:top w:val="single" w:sz="4" w:space="0" w:color="auto"/>
              <w:left w:val="single" w:sz="4" w:space="0" w:color="auto"/>
              <w:bottom w:val="single" w:sz="4" w:space="0" w:color="auto"/>
              <w:right w:val="single" w:sz="4" w:space="0" w:color="auto"/>
            </w:tcBorders>
            <w:hideMark/>
          </w:tcPr>
          <w:p w14:paraId="7B902DEE"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 szt.</w:t>
            </w:r>
          </w:p>
        </w:tc>
        <w:tc>
          <w:tcPr>
            <w:tcW w:w="1417" w:type="dxa"/>
            <w:tcBorders>
              <w:top w:val="single" w:sz="4" w:space="0" w:color="auto"/>
              <w:left w:val="single" w:sz="4" w:space="0" w:color="auto"/>
              <w:bottom w:val="single" w:sz="4" w:space="0" w:color="auto"/>
              <w:right w:val="single" w:sz="4" w:space="0" w:color="auto"/>
            </w:tcBorders>
          </w:tcPr>
          <w:p w14:paraId="640E0717" w14:textId="32E9B152"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0932F937"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038F7020"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30CD377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2B5AEB15" w14:textId="77777777" w:rsidTr="00BD5121">
        <w:trPr>
          <w:trHeight w:val="564"/>
        </w:trPr>
        <w:tc>
          <w:tcPr>
            <w:tcW w:w="481" w:type="dxa"/>
            <w:tcBorders>
              <w:top w:val="single" w:sz="4" w:space="0" w:color="auto"/>
              <w:left w:val="single" w:sz="4" w:space="0" w:color="auto"/>
              <w:bottom w:val="single" w:sz="4" w:space="0" w:color="auto"/>
              <w:right w:val="single" w:sz="4" w:space="0" w:color="auto"/>
            </w:tcBorders>
            <w:hideMark/>
          </w:tcPr>
          <w:p w14:paraId="07E90E0C"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33</w:t>
            </w:r>
          </w:p>
        </w:tc>
        <w:tc>
          <w:tcPr>
            <w:tcW w:w="1924" w:type="dxa"/>
            <w:tcBorders>
              <w:top w:val="single" w:sz="4" w:space="0" w:color="auto"/>
              <w:left w:val="single" w:sz="4" w:space="0" w:color="auto"/>
              <w:bottom w:val="single" w:sz="4" w:space="0" w:color="auto"/>
              <w:right w:val="single" w:sz="4" w:space="0" w:color="auto"/>
            </w:tcBorders>
            <w:hideMark/>
          </w:tcPr>
          <w:p w14:paraId="12CC8DD2" w14:textId="77777777" w:rsidR="00C1540C" w:rsidRPr="00295F84" w:rsidRDefault="00C1540C" w:rsidP="00295F84">
            <w:pP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rPr>
              <w:t xml:space="preserve">Lampa pierścieniowa led </w:t>
            </w:r>
          </w:p>
        </w:tc>
        <w:tc>
          <w:tcPr>
            <w:tcW w:w="709" w:type="dxa"/>
            <w:tcBorders>
              <w:top w:val="single" w:sz="4" w:space="0" w:color="auto"/>
              <w:left w:val="single" w:sz="4" w:space="0" w:color="auto"/>
              <w:bottom w:val="single" w:sz="4" w:space="0" w:color="auto"/>
              <w:right w:val="single" w:sz="4" w:space="0" w:color="auto"/>
            </w:tcBorders>
            <w:hideMark/>
          </w:tcPr>
          <w:p w14:paraId="4C697240" w14:textId="77777777" w:rsidR="00C1540C" w:rsidRPr="00295F84" w:rsidRDefault="00C1540C" w:rsidP="00295F84">
            <w:pPr>
              <w:pBdr>
                <w:top w:val="nil"/>
                <w:left w:val="nil"/>
                <w:bottom w:val="nil"/>
                <w:right w:val="nil"/>
                <w:between w:val="nil"/>
                <w:bar w:val="nil"/>
              </w:pBd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Borders>
              <w:top w:val="single" w:sz="4" w:space="0" w:color="auto"/>
              <w:left w:val="single" w:sz="4" w:space="0" w:color="auto"/>
              <w:bottom w:val="single" w:sz="4" w:space="0" w:color="auto"/>
              <w:right w:val="single" w:sz="4" w:space="0" w:color="auto"/>
            </w:tcBorders>
          </w:tcPr>
          <w:p w14:paraId="6D81DD21" w14:textId="4A44781F" w:rsidR="00C1540C" w:rsidRPr="00295F84" w:rsidRDefault="00C1540C" w:rsidP="00295F84">
            <w:pPr>
              <w:spacing w:line="300" w:lineRule="auto"/>
              <w:ind w:left="325"/>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Borders>
              <w:top w:val="single" w:sz="4" w:space="0" w:color="auto"/>
              <w:left w:val="single" w:sz="4" w:space="0" w:color="auto"/>
              <w:bottom w:val="single" w:sz="4" w:space="0" w:color="auto"/>
              <w:right w:val="single" w:sz="4" w:space="0" w:color="auto"/>
            </w:tcBorders>
          </w:tcPr>
          <w:p w14:paraId="2A0D399E"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Borders>
              <w:top w:val="single" w:sz="4" w:space="0" w:color="auto"/>
              <w:left w:val="single" w:sz="4" w:space="0" w:color="auto"/>
              <w:bottom w:val="single" w:sz="4" w:space="0" w:color="auto"/>
              <w:right w:val="single" w:sz="4" w:space="0" w:color="auto"/>
            </w:tcBorders>
          </w:tcPr>
          <w:p w14:paraId="58683B56"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Borders>
              <w:top w:val="single" w:sz="4" w:space="0" w:color="auto"/>
              <w:left w:val="single" w:sz="4" w:space="0" w:color="auto"/>
              <w:bottom w:val="single" w:sz="4" w:space="0" w:color="auto"/>
              <w:right w:val="single" w:sz="4" w:space="0" w:color="auto"/>
            </w:tcBorders>
          </w:tcPr>
          <w:p w14:paraId="31B94363"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C1540C" w:rsidRPr="00295F84" w14:paraId="6BB731BC" w14:textId="77777777" w:rsidTr="0037349B">
        <w:trPr>
          <w:trHeight w:val="491"/>
        </w:trPr>
        <w:tc>
          <w:tcPr>
            <w:tcW w:w="7650" w:type="dxa"/>
            <w:gridSpan w:val="6"/>
            <w:tcBorders>
              <w:top w:val="single" w:sz="4" w:space="0" w:color="auto"/>
              <w:left w:val="single" w:sz="4" w:space="0" w:color="auto"/>
              <w:bottom w:val="single" w:sz="4" w:space="0" w:color="auto"/>
              <w:right w:val="single" w:sz="4" w:space="0" w:color="auto"/>
            </w:tcBorders>
            <w:vAlign w:val="center"/>
          </w:tcPr>
          <w:p w14:paraId="55476F5C" w14:textId="77972FCB" w:rsidR="00C1540C" w:rsidRPr="00295F84" w:rsidRDefault="0037349B" w:rsidP="00295F84">
            <w:pPr>
              <w:pBdr>
                <w:top w:val="nil"/>
                <w:left w:val="nil"/>
                <w:bottom w:val="nil"/>
                <w:right w:val="nil"/>
                <w:between w:val="nil"/>
                <w:bar w:val="nil"/>
              </w:pBdr>
              <w:spacing w:line="300" w:lineRule="auto"/>
              <w:jc w:val="right"/>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Cena łączna brutto</w:t>
            </w:r>
          </w:p>
        </w:tc>
        <w:tc>
          <w:tcPr>
            <w:tcW w:w="1746" w:type="dxa"/>
            <w:tcBorders>
              <w:top w:val="single" w:sz="4" w:space="0" w:color="auto"/>
              <w:left w:val="single" w:sz="4" w:space="0" w:color="auto"/>
              <w:bottom w:val="single" w:sz="4" w:space="0" w:color="auto"/>
              <w:right w:val="single" w:sz="4" w:space="0" w:color="auto"/>
            </w:tcBorders>
          </w:tcPr>
          <w:p w14:paraId="3087FB0F" w14:textId="77777777" w:rsidR="00C1540C" w:rsidRPr="00295F84" w:rsidRDefault="00C1540C"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bl>
    <w:p w14:paraId="0D0BAAEA" w14:textId="59807BF3" w:rsidR="00C1540C" w:rsidRPr="009B24A7" w:rsidRDefault="00C1540C" w:rsidP="00132573">
      <w:pPr>
        <w:spacing w:line="300" w:lineRule="auto"/>
        <w:jc w:val="both"/>
        <w:rPr>
          <w:rFonts w:asciiTheme="majorHAnsi" w:eastAsia="Calibri" w:hAnsiTheme="majorHAnsi" w:cstheme="majorHAnsi"/>
          <w:i/>
          <w:sz w:val="16"/>
          <w:szCs w:val="16"/>
        </w:rPr>
      </w:pPr>
    </w:p>
    <w:p w14:paraId="582A4251" w14:textId="7C72D84C" w:rsidR="001B2D85" w:rsidRPr="009B24A7" w:rsidRDefault="001B2D85" w:rsidP="001B2D85">
      <w:pPr>
        <w:spacing w:line="300" w:lineRule="auto"/>
        <w:jc w:val="both"/>
        <w:rPr>
          <w:rFonts w:asciiTheme="majorHAnsi" w:hAnsiTheme="majorHAnsi" w:cstheme="majorHAnsi"/>
          <w:sz w:val="22"/>
          <w:szCs w:val="22"/>
          <w:u w:val="single"/>
        </w:rPr>
      </w:pPr>
      <w:r w:rsidRPr="009054F1">
        <w:rPr>
          <w:rFonts w:asciiTheme="majorHAnsi" w:hAnsiTheme="majorHAnsi" w:cstheme="majorHAnsi"/>
          <w:sz w:val="22"/>
          <w:szCs w:val="22"/>
          <w:u w:val="single"/>
        </w:rPr>
        <w:t xml:space="preserve">* </w:t>
      </w:r>
      <w:r w:rsidRPr="009054F1">
        <w:rPr>
          <w:rFonts w:asciiTheme="majorHAnsi" w:hAnsiTheme="majorHAnsi" w:cstheme="majorHAnsi"/>
          <w:b/>
          <w:sz w:val="22"/>
          <w:szCs w:val="22"/>
          <w:u w:val="single"/>
        </w:rPr>
        <w:t>cena jednostkowa nie może przekraczać 9 999,99 zł brutto</w:t>
      </w:r>
    </w:p>
    <w:p w14:paraId="3F765132" w14:textId="77777777" w:rsidR="00BD5121" w:rsidRPr="00D23265" w:rsidRDefault="00BD5121" w:rsidP="00132573">
      <w:pPr>
        <w:spacing w:line="300" w:lineRule="auto"/>
        <w:jc w:val="both"/>
        <w:rPr>
          <w:rFonts w:asciiTheme="majorHAnsi" w:hAnsiTheme="majorHAnsi" w:cstheme="majorHAnsi"/>
          <w:b/>
          <w:sz w:val="22"/>
          <w:szCs w:val="22"/>
          <w:u w:val="single"/>
        </w:rPr>
      </w:pPr>
    </w:p>
    <w:p w14:paraId="750DFE8A" w14:textId="5BD1F3AA" w:rsidR="00132573" w:rsidRPr="00D23265" w:rsidRDefault="00132573" w:rsidP="00132573">
      <w:pPr>
        <w:spacing w:line="300" w:lineRule="auto"/>
        <w:jc w:val="both"/>
        <w:rPr>
          <w:rFonts w:asciiTheme="majorHAnsi" w:hAnsiTheme="majorHAnsi" w:cstheme="majorHAnsi"/>
          <w:b/>
          <w:u w:val="single"/>
        </w:rPr>
      </w:pPr>
      <w:r w:rsidRPr="00D23265">
        <w:rPr>
          <w:rFonts w:asciiTheme="majorHAnsi" w:hAnsiTheme="majorHAnsi" w:cstheme="majorHAnsi"/>
          <w:b/>
          <w:sz w:val="22"/>
          <w:szCs w:val="22"/>
          <w:u w:val="single"/>
        </w:rPr>
        <w:t xml:space="preserve">Termin </w:t>
      </w:r>
      <w:r w:rsidR="009B24A7" w:rsidRPr="00D23265">
        <w:rPr>
          <w:rFonts w:asciiTheme="majorHAnsi" w:hAnsiTheme="majorHAnsi" w:cstheme="majorHAnsi"/>
          <w:b/>
          <w:sz w:val="22"/>
          <w:szCs w:val="22"/>
          <w:u w:val="single"/>
        </w:rPr>
        <w:t>dostawy</w:t>
      </w:r>
      <w:r w:rsidRPr="00D23265">
        <w:rPr>
          <w:rFonts w:asciiTheme="majorHAnsi" w:hAnsiTheme="majorHAnsi" w:cstheme="majorHAnsi"/>
          <w:b/>
          <w:sz w:val="22"/>
          <w:szCs w:val="22"/>
        </w:rPr>
        <w:t xml:space="preserve"> </w:t>
      </w:r>
      <w:r w:rsidR="00D23265">
        <w:rPr>
          <w:rFonts w:asciiTheme="majorHAnsi" w:hAnsiTheme="majorHAnsi" w:cstheme="majorHAnsi"/>
          <w:b/>
          <w:sz w:val="22"/>
          <w:szCs w:val="22"/>
        </w:rPr>
        <w:t>…</w:t>
      </w:r>
      <w:r w:rsidRPr="00D23265">
        <w:rPr>
          <w:rFonts w:asciiTheme="majorHAnsi" w:hAnsiTheme="majorHAnsi" w:cstheme="majorHAnsi"/>
          <w:sz w:val="22"/>
          <w:szCs w:val="22"/>
        </w:rPr>
        <w:t>…. dni</w:t>
      </w:r>
      <w:r w:rsidRPr="00D23265">
        <w:rPr>
          <w:rFonts w:asciiTheme="majorHAnsi" w:hAnsiTheme="majorHAnsi" w:cstheme="majorHAnsi"/>
        </w:rPr>
        <w:t xml:space="preserve"> </w:t>
      </w:r>
      <w:r w:rsidRPr="00D23265">
        <w:rPr>
          <w:rFonts w:asciiTheme="majorHAnsi" w:eastAsia="Calibri" w:hAnsiTheme="majorHAnsi" w:cstheme="majorHAnsi"/>
          <w:sz w:val="16"/>
          <w:szCs w:val="16"/>
        </w:rPr>
        <w:t>(</w:t>
      </w:r>
      <w:r w:rsidR="009B24A7" w:rsidRPr="00D23265">
        <w:rPr>
          <w:rFonts w:asciiTheme="majorHAnsi" w:eastAsia="Calibri" w:hAnsiTheme="majorHAnsi" w:cstheme="majorHAnsi"/>
          <w:i/>
          <w:sz w:val="16"/>
          <w:szCs w:val="16"/>
        </w:rPr>
        <w:t>maksymalnie 21</w:t>
      </w:r>
      <w:r w:rsidRPr="00D23265">
        <w:rPr>
          <w:rFonts w:asciiTheme="majorHAnsi" w:eastAsia="Calibri" w:hAnsiTheme="majorHAnsi" w:cstheme="majorHAnsi"/>
          <w:i/>
          <w:sz w:val="16"/>
          <w:szCs w:val="16"/>
        </w:rPr>
        <w:t xml:space="preserve"> dni</w:t>
      </w:r>
      <w:r w:rsidR="009B24A7" w:rsidRPr="00D23265">
        <w:rPr>
          <w:rFonts w:asciiTheme="majorHAnsi" w:eastAsia="Calibri" w:hAnsiTheme="majorHAnsi" w:cstheme="majorHAnsi"/>
          <w:i/>
          <w:sz w:val="16"/>
          <w:szCs w:val="16"/>
        </w:rPr>
        <w:t xml:space="preserve"> kalendarzowych</w:t>
      </w:r>
      <w:r w:rsidRPr="00D23265">
        <w:rPr>
          <w:rFonts w:asciiTheme="majorHAnsi" w:eastAsia="Calibri" w:hAnsiTheme="majorHAnsi" w:cstheme="majorHAnsi"/>
          <w:i/>
          <w:sz w:val="16"/>
          <w:szCs w:val="16"/>
        </w:rPr>
        <w:t>, określone w pełnych dniach)</w:t>
      </w:r>
    </w:p>
    <w:p w14:paraId="324DD434" w14:textId="2DC85199" w:rsidR="00132573" w:rsidRPr="00D23265" w:rsidRDefault="00132573" w:rsidP="00132573">
      <w:pPr>
        <w:spacing w:line="300" w:lineRule="auto"/>
        <w:jc w:val="both"/>
        <w:rPr>
          <w:rFonts w:asciiTheme="majorHAnsi" w:hAnsiTheme="majorHAnsi" w:cstheme="majorHAnsi"/>
        </w:rPr>
      </w:pPr>
    </w:p>
    <w:p w14:paraId="231CC977" w14:textId="77777777" w:rsidR="000E1F63" w:rsidRPr="00D23265" w:rsidRDefault="000E1F63" w:rsidP="00132573">
      <w:pPr>
        <w:spacing w:line="300" w:lineRule="auto"/>
        <w:jc w:val="both"/>
        <w:rPr>
          <w:rFonts w:asciiTheme="majorHAnsi" w:hAnsiTheme="majorHAnsi" w:cstheme="majorHAnsi"/>
        </w:rPr>
      </w:pPr>
    </w:p>
    <w:p w14:paraId="6ED29B77" w14:textId="62671C73" w:rsidR="00132573" w:rsidRPr="009B24A7" w:rsidRDefault="00132573" w:rsidP="00132573">
      <w:pPr>
        <w:shd w:val="clear" w:color="auto" w:fill="D9D9D9" w:themeFill="background1" w:themeFillShade="D9"/>
        <w:spacing w:line="300" w:lineRule="auto"/>
        <w:jc w:val="both"/>
        <w:rPr>
          <w:rFonts w:asciiTheme="majorHAnsi" w:hAnsiTheme="majorHAnsi" w:cstheme="majorHAnsi"/>
          <w:sz w:val="22"/>
          <w:szCs w:val="22"/>
        </w:rPr>
      </w:pPr>
      <w:r w:rsidRPr="009B24A7">
        <w:rPr>
          <w:rFonts w:asciiTheme="majorHAnsi" w:hAnsiTheme="majorHAnsi" w:cstheme="majorHAnsi"/>
          <w:b/>
          <w:sz w:val="22"/>
          <w:szCs w:val="22"/>
          <w:u w:val="single"/>
        </w:rPr>
        <w:t>Część nr 2:</w:t>
      </w:r>
      <w:r w:rsidRPr="009B24A7">
        <w:rPr>
          <w:rFonts w:asciiTheme="majorHAnsi" w:hAnsiTheme="majorHAnsi" w:cstheme="majorHAnsi"/>
          <w:b/>
          <w:sz w:val="22"/>
          <w:szCs w:val="22"/>
        </w:rPr>
        <w:t xml:space="preserve"> </w:t>
      </w:r>
      <w:r w:rsidR="000E1F63" w:rsidRPr="000B0116">
        <w:rPr>
          <w:rFonts w:asciiTheme="majorHAnsi" w:hAnsiTheme="majorHAnsi" w:cstheme="majorHAnsi"/>
          <w:b/>
          <w:sz w:val="22"/>
          <w:szCs w:val="22"/>
        </w:rPr>
        <w:t>Dostawa akcesoriów studyjnych</w:t>
      </w:r>
      <w:r w:rsidR="000E1F63" w:rsidRPr="009B24A7">
        <w:rPr>
          <w:rFonts w:asciiTheme="majorHAnsi" w:eastAsia="Calibri" w:hAnsiTheme="majorHAnsi" w:cstheme="majorHAnsi"/>
          <w:b/>
          <w:sz w:val="22"/>
          <w:szCs w:val="22"/>
        </w:rPr>
        <w:t xml:space="preserve"> </w:t>
      </w:r>
    </w:p>
    <w:p w14:paraId="70864550" w14:textId="77777777" w:rsidR="000B0116" w:rsidRDefault="000B0116" w:rsidP="00132573">
      <w:pPr>
        <w:spacing w:line="300" w:lineRule="auto"/>
        <w:jc w:val="both"/>
        <w:rPr>
          <w:rFonts w:asciiTheme="majorHAnsi" w:hAnsiTheme="majorHAnsi" w:cstheme="majorHAnsi"/>
          <w:b/>
          <w:sz w:val="22"/>
          <w:szCs w:val="22"/>
          <w:u w:val="single"/>
        </w:rPr>
      </w:pPr>
    </w:p>
    <w:p w14:paraId="3224CDF2" w14:textId="54C04E3C" w:rsidR="00132573" w:rsidRPr="009B24A7" w:rsidRDefault="00132573" w:rsidP="00132573">
      <w:pPr>
        <w:spacing w:line="300" w:lineRule="auto"/>
        <w:jc w:val="both"/>
        <w:rPr>
          <w:rFonts w:asciiTheme="majorHAnsi" w:hAnsiTheme="majorHAnsi" w:cstheme="majorHAnsi"/>
          <w:sz w:val="22"/>
          <w:szCs w:val="22"/>
        </w:rPr>
      </w:pPr>
      <w:r w:rsidRPr="009B24A7">
        <w:rPr>
          <w:rFonts w:asciiTheme="majorHAnsi" w:hAnsiTheme="majorHAnsi" w:cstheme="majorHAnsi"/>
          <w:b/>
          <w:sz w:val="22"/>
          <w:szCs w:val="22"/>
          <w:u w:val="single"/>
        </w:rPr>
        <w:t>Cena łączna brutto</w:t>
      </w:r>
      <w:r w:rsidRPr="009B24A7">
        <w:rPr>
          <w:rFonts w:asciiTheme="majorHAnsi" w:hAnsiTheme="majorHAnsi" w:cstheme="majorHAnsi"/>
          <w:sz w:val="22"/>
          <w:szCs w:val="22"/>
        </w:rPr>
        <w:t xml:space="preserve">: ………..……………..……. </w:t>
      </w:r>
      <w:r w:rsidR="00C1540C" w:rsidRPr="009B24A7">
        <w:rPr>
          <w:rFonts w:asciiTheme="majorHAnsi" w:hAnsiTheme="majorHAnsi" w:cstheme="majorHAnsi"/>
          <w:sz w:val="22"/>
          <w:szCs w:val="22"/>
        </w:rPr>
        <w:t>złotych ………..groszy</w:t>
      </w:r>
    </w:p>
    <w:p w14:paraId="41EC6E8A" w14:textId="0ECFAFDB" w:rsidR="00132573" w:rsidRPr="009B24A7" w:rsidRDefault="00C1540C" w:rsidP="00132573">
      <w:pPr>
        <w:spacing w:line="300" w:lineRule="auto"/>
        <w:jc w:val="both"/>
        <w:rPr>
          <w:rFonts w:asciiTheme="majorHAnsi" w:eastAsia="Calibri" w:hAnsiTheme="majorHAnsi" w:cstheme="majorHAnsi"/>
          <w:i/>
          <w:sz w:val="16"/>
          <w:szCs w:val="16"/>
        </w:rPr>
      </w:pPr>
      <w:r w:rsidRPr="009B24A7">
        <w:rPr>
          <w:rFonts w:asciiTheme="majorHAnsi" w:eastAsia="Calibri" w:hAnsiTheme="majorHAnsi" w:cstheme="majorHAnsi"/>
          <w:i/>
          <w:sz w:val="16"/>
          <w:szCs w:val="16"/>
        </w:rPr>
        <w:t xml:space="preserve"> </w:t>
      </w:r>
      <w:r w:rsidR="00132573" w:rsidRPr="009B24A7">
        <w:rPr>
          <w:rFonts w:asciiTheme="majorHAnsi" w:eastAsia="Calibri" w:hAnsiTheme="majorHAnsi" w:cstheme="majorHAnsi"/>
          <w:i/>
          <w:sz w:val="16"/>
          <w:szCs w:val="16"/>
        </w:rPr>
        <w:t>(z dokładnością do dwóch miejsc po przecinku liczbą)</w:t>
      </w:r>
    </w:p>
    <w:p w14:paraId="272AA7CB" w14:textId="77777777" w:rsidR="00C1540C" w:rsidRPr="009B24A7" w:rsidRDefault="00C1540C" w:rsidP="00C1540C">
      <w:pPr>
        <w:spacing w:line="300" w:lineRule="auto"/>
        <w:jc w:val="both"/>
        <w:rPr>
          <w:rFonts w:asciiTheme="majorHAnsi" w:hAnsiTheme="majorHAnsi" w:cstheme="majorHAnsi"/>
          <w:sz w:val="22"/>
          <w:szCs w:val="22"/>
        </w:rPr>
      </w:pPr>
      <w:r w:rsidRPr="009B24A7">
        <w:rPr>
          <w:rFonts w:asciiTheme="majorHAnsi" w:hAnsiTheme="majorHAnsi" w:cstheme="majorHAnsi"/>
          <w:sz w:val="22"/>
          <w:szCs w:val="22"/>
        </w:rPr>
        <w:t>zgodnie z poniższym szczegółowym formularzem cenowym:</w:t>
      </w:r>
    </w:p>
    <w:tbl>
      <w:tblPr>
        <w:tblStyle w:val="Tabela-Siatka3"/>
        <w:tblW w:w="0" w:type="auto"/>
        <w:tblInd w:w="0" w:type="dxa"/>
        <w:tblLook w:val="04A0" w:firstRow="1" w:lastRow="0" w:firstColumn="1" w:lastColumn="0" w:noHBand="0" w:noVBand="1"/>
      </w:tblPr>
      <w:tblGrid>
        <w:gridCol w:w="483"/>
        <w:gridCol w:w="1922"/>
        <w:gridCol w:w="709"/>
        <w:gridCol w:w="1417"/>
        <w:gridCol w:w="1701"/>
        <w:gridCol w:w="1418"/>
        <w:gridCol w:w="1746"/>
      </w:tblGrid>
      <w:tr w:rsidR="009B24A7" w:rsidRPr="009B24A7" w14:paraId="5E22BB7F" w14:textId="77777777" w:rsidTr="00BD5121">
        <w:trPr>
          <w:trHeight w:val="1017"/>
        </w:trPr>
        <w:tc>
          <w:tcPr>
            <w:tcW w:w="483" w:type="dxa"/>
            <w:shd w:val="clear" w:color="auto" w:fill="FFFFFF" w:themeFill="background1"/>
            <w:vAlign w:val="center"/>
          </w:tcPr>
          <w:p w14:paraId="3F05C5FA" w14:textId="77777777"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Lp.</w:t>
            </w:r>
          </w:p>
        </w:tc>
        <w:tc>
          <w:tcPr>
            <w:tcW w:w="1922" w:type="dxa"/>
            <w:shd w:val="clear" w:color="auto" w:fill="FFFFFF" w:themeFill="background1"/>
            <w:vAlign w:val="center"/>
          </w:tcPr>
          <w:p w14:paraId="5B88D645" w14:textId="77777777"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Przedmiot</w:t>
            </w:r>
          </w:p>
        </w:tc>
        <w:tc>
          <w:tcPr>
            <w:tcW w:w="709" w:type="dxa"/>
            <w:shd w:val="clear" w:color="auto" w:fill="FFFFFF" w:themeFill="background1"/>
            <w:vAlign w:val="center"/>
          </w:tcPr>
          <w:p w14:paraId="2B90F5BA" w14:textId="77777777"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Ilość</w:t>
            </w:r>
          </w:p>
        </w:tc>
        <w:tc>
          <w:tcPr>
            <w:tcW w:w="1417" w:type="dxa"/>
            <w:shd w:val="clear" w:color="auto" w:fill="FFFFFF" w:themeFill="background1"/>
            <w:vAlign w:val="center"/>
          </w:tcPr>
          <w:p w14:paraId="68C6280C" w14:textId="77777777" w:rsidR="0037349B" w:rsidRPr="009B24A7" w:rsidRDefault="0037349B" w:rsidP="00295F84">
            <w:pPr>
              <w:pBdr>
                <w:top w:val="nil"/>
                <w:left w:val="nil"/>
                <w:bottom w:val="nil"/>
                <w:right w:val="nil"/>
                <w:between w:val="nil"/>
                <w:bar w:val="nil"/>
              </w:pBd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 xml:space="preserve">Spełnia/nie spełnia minimalne wymagania techniczne </w:t>
            </w:r>
          </w:p>
          <w:p w14:paraId="732FA02E" w14:textId="14FB37F1"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wpisać TAK lub NIE</w:t>
            </w:r>
          </w:p>
        </w:tc>
        <w:tc>
          <w:tcPr>
            <w:tcW w:w="1701" w:type="dxa"/>
            <w:shd w:val="clear" w:color="auto" w:fill="FFFFFF" w:themeFill="background1"/>
            <w:vAlign w:val="center"/>
          </w:tcPr>
          <w:p w14:paraId="05210D16" w14:textId="77777777" w:rsidR="0037349B" w:rsidRPr="009B24A7" w:rsidRDefault="0037349B" w:rsidP="00295F84">
            <w:pPr>
              <w:spacing w:line="300" w:lineRule="auto"/>
              <w:jc w:val="center"/>
              <w:rPr>
                <w:rFonts w:asciiTheme="majorHAnsi" w:eastAsia="Cambria" w:hAnsiTheme="majorHAnsi" w:cstheme="majorHAnsi"/>
                <w:b/>
                <w:kern w:val="0"/>
                <w:sz w:val="20"/>
                <w14:textOutline w14:w="0" w14:cap="flat" w14:cmpd="sng" w14:algn="ctr">
                  <w14:noFill/>
                  <w14:prstDash w14:val="solid"/>
                  <w14:bevel/>
                </w14:textOutline>
              </w:rPr>
            </w:pPr>
            <w:r w:rsidRPr="009B24A7">
              <w:rPr>
                <w:rFonts w:asciiTheme="majorHAnsi" w:eastAsia="Cambria" w:hAnsiTheme="majorHAnsi" w:cstheme="majorHAnsi"/>
                <w:b/>
                <w:kern w:val="0"/>
                <w:sz w:val="20"/>
                <w14:textOutline w14:w="0" w14:cap="flat" w14:cmpd="sng" w14:algn="ctr">
                  <w14:noFill/>
                  <w14:prstDash w14:val="solid"/>
                  <w14:bevel/>
                </w14:textOutline>
              </w:rPr>
              <w:t>Nazwa producenta</w:t>
            </w:r>
          </w:p>
          <w:p w14:paraId="5FFFA895" w14:textId="77777777"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i typ/model</w:t>
            </w:r>
            <w:r w:rsidRPr="009B24A7">
              <w:rPr>
                <w:rFonts w:asciiTheme="majorHAnsi" w:eastAsia="Arial Unicode MS" w:hAnsiTheme="majorHAnsi" w:cstheme="majorHAnsi"/>
                <w:b/>
                <w:kern w:val="0"/>
                <w:sz w:val="20"/>
                <w:bdr w:val="nil"/>
                <w:vertAlign w:val="superscript"/>
                <w14:textOutline w14:w="0" w14:cap="flat" w14:cmpd="sng" w14:algn="ctr">
                  <w14:noFill/>
                  <w14:prstDash w14:val="solid"/>
                  <w14:bevel/>
                </w14:textOutline>
              </w:rPr>
              <w:footnoteReference w:id="3"/>
            </w:r>
          </w:p>
        </w:tc>
        <w:tc>
          <w:tcPr>
            <w:tcW w:w="1418" w:type="dxa"/>
            <w:shd w:val="clear" w:color="auto" w:fill="FFFFFF" w:themeFill="background1"/>
            <w:vAlign w:val="center"/>
          </w:tcPr>
          <w:p w14:paraId="6DF340AE" w14:textId="25702319" w:rsidR="0037349B" w:rsidRPr="009B24A7" w:rsidRDefault="0037349B" w:rsidP="00295F84">
            <w:pPr>
              <w:spacing w:line="300" w:lineRule="auto"/>
              <w:jc w:val="center"/>
              <w:rPr>
                <w:rFonts w:asciiTheme="majorHAnsi" w:eastAsia="Arial Unicode MS" w:hAnsiTheme="majorHAnsi" w:cstheme="majorHAnsi"/>
                <w:b/>
                <w:strike/>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Cena jednostkowa brutto</w:t>
            </w:r>
            <w:r w:rsidR="001B2D85" w:rsidRPr="009B24A7">
              <w:rPr>
                <w:rFonts w:asciiTheme="majorHAnsi" w:eastAsia="Arial Unicode MS" w:hAnsiTheme="majorHAnsi" w:cstheme="majorHAnsi"/>
                <w:b/>
                <w:kern w:val="0"/>
                <w:sz w:val="20"/>
                <w:bdr w:val="nil"/>
                <w14:textOutline w14:w="0" w14:cap="flat" w14:cmpd="sng" w14:algn="ctr">
                  <w14:noFill/>
                  <w14:prstDash w14:val="solid"/>
                  <w14:bevel/>
                </w14:textOutline>
              </w:rPr>
              <w:t>*</w:t>
            </w:r>
          </w:p>
          <w:p w14:paraId="28054A46" w14:textId="77777777" w:rsidR="0037349B" w:rsidRPr="009B24A7" w:rsidRDefault="0037349B" w:rsidP="00295F84">
            <w:pPr>
              <w:spacing w:line="300" w:lineRule="auto"/>
              <w:jc w:val="center"/>
              <w:rPr>
                <w:rFonts w:asciiTheme="majorHAnsi" w:eastAsia="Arial Unicode MS" w:hAnsiTheme="majorHAnsi" w:cstheme="majorHAnsi"/>
                <w:b/>
                <w:strike/>
                <w:kern w:val="0"/>
                <w:sz w:val="20"/>
                <w:bdr w:val="nil"/>
                <w14:textOutline w14:w="0" w14:cap="flat" w14:cmpd="sng" w14:algn="ctr">
                  <w14:noFill/>
                  <w14:prstDash w14:val="solid"/>
                  <w14:bevel/>
                </w14:textOutline>
              </w:rPr>
            </w:pPr>
          </w:p>
          <w:p w14:paraId="6DFF2B08" w14:textId="77777777"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p>
        </w:tc>
        <w:tc>
          <w:tcPr>
            <w:tcW w:w="1746" w:type="dxa"/>
            <w:shd w:val="clear" w:color="auto" w:fill="FFFFFF" w:themeFill="background1"/>
            <w:vAlign w:val="center"/>
          </w:tcPr>
          <w:p w14:paraId="7122B64F" w14:textId="77777777" w:rsidR="0037349B" w:rsidRPr="009B24A7" w:rsidRDefault="0037349B" w:rsidP="00295F84">
            <w:pPr>
              <w:spacing w:line="300" w:lineRule="auto"/>
              <w:jc w:val="center"/>
              <w:rPr>
                <w:rFonts w:asciiTheme="majorHAnsi" w:eastAsia="Arial Unicode MS" w:hAnsiTheme="majorHAnsi" w:cstheme="majorHAnsi"/>
                <w:b/>
                <w:kern w:val="0"/>
                <w:sz w:val="20"/>
                <w:bdr w:val="nil"/>
                <w14:textOutline w14:w="0" w14:cap="flat" w14:cmpd="sng" w14:algn="ctr">
                  <w14:noFill/>
                  <w14:prstDash w14:val="solid"/>
                  <w14:bevel/>
                </w14:textOutline>
              </w:rPr>
            </w:pPr>
            <w:r w:rsidRPr="009B24A7">
              <w:rPr>
                <w:rFonts w:asciiTheme="majorHAnsi" w:eastAsia="Arial Unicode MS" w:hAnsiTheme="majorHAnsi" w:cstheme="majorHAnsi"/>
                <w:b/>
                <w:kern w:val="0"/>
                <w:sz w:val="20"/>
                <w:bdr w:val="nil"/>
                <w14:textOutline w14:w="0" w14:cap="flat" w14:cmpd="sng" w14:algn="ctr">
                  <w14:noFill/>
                  <w14:prstDash w14:val="solid"/>
                  <w14:bevel/>
                </w14:textOutline>
              </w:rPr>
              <w:t>Cena łączna brutto za pozycję</w:t>
            </w:r>
          </w:p>
          <w:p w14:paraId="5BB8DDD2" w14:textId="77777777" w:rsidR="0037349B" w:rsidRPr="009B24A7" w:rsidRDefault="0037349B" w:rsidP="00295F84">
            <w:pPr>
              <w:spacing w:line="300" w:lineRule="auto"/>
              <w:jc w:val="center"/>
              <w:rPr>
                <w:rFonts w:asciiTheme="majorHAnsi" w:eastAsia="Arial Unicode MS" w:hAnsiTheme="majorHAnsi" w:cstheme="majorHAnsi"/>
                <w:i/>
                <w:iCs/>
                <w:kern w:val="0"/>
                <w:sz w:val="22"/>
                <w:szCs w:val="22"/>
                <w:bdr w:val="nil"/>
                <w14:textOutline w14:w="0" w14:cap="flat" w14:cmpd="sng" w14:algn="ctr">
                  <w14:noFill/>
                  <w14:prstDash w14:val="solid"/>
                  <w14:bevel/>
                </w14:textOutline>
              </w:rPr>
            </w:pPr>
            <w:r w:rsidRPr="009B24A7">
              <w:rPr>
                <w:rFonts w:asciiTheme="majorHAnsi" w:eastAsia="Arial Unicode MS" w:hAnsiTheme="majorHAnsi" w:cstheme="majorHAnsi"/>
                <w:i/>
                <w:iCs/>
                <w:kern w:val="0"/>
                <w:sz w:val="20"/>
                <w:bdr w:val="nil"/>
                <w14:textOutline w14:w="0" w14:cap="flat" w14:cmpd="sng" w14:algn="ctr">
                  <w14:noFill/>
                  <w14:prstDash w14:val="solid"/>
                  <w14:bevel/>
                </w14:textOutline>
              </w:rPr>
              <w:t xml:space="preserve">(cena jednostkowa </w:t>
            </w:r>
            <w:r w:rsidRPr="009B24A7">
              <w:rPr>
                <w:rFonts w:asciiTheme="majorHAnsi" w:eastAsia="Arial Unicode MS" w:hAnsiTheme="majorHAnsi" w:cstheme="majorHAnsi"/>
                <w:i/>
                <w:iCs/>
                <w:kern w:val="0"/>
                <w:sz w:val="20"/>
                <w:bdr w:val="nil"/>
                <w14:textOutline w14:w="0" w14:cap="flat" w14:cmpd="sng" w14:algn="ctr">
                  <w14:noFill/>
                  <w14:prstDash w14:val="solid"/>
                  <w14:bevel/>
                </w14:textOutline>
              </w:rPr>
              <w:br/>
              <w:t>x ilość)</w:t>
            </w:r>
          </w:p>
        </w:tc>
      </w:tr>
      <w:tr w:rsidR="0037349B" w:rsidRPr="00295F84" w14:paraId="115EF919" w14:textId="77777777" w:rsidTr="00BD5121">
        <w:trPr>
          <w:trHeight w:val="316"/>
        </w:trPr>
        <w:tc>
          <w:tcPr>
            <w:tcW w:w="483" w:type="dxa"/>
            <w:shd w:val="clear" w:color="auto" w:fill="FFFFFF" w:themeFill="background1"/>
            <w:vAlign w:val="center"/>
          </w:tcPr>
          <w:p w14:paraId="58B8FE36" w14:textId="3E9BFE77" w:rsidR="0037349B" w:rsidRPr="00295F84" w:rsidRDefault="0037349B" w:rsidP="00295F84">
            <w:pP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1</w:t>
            </w:r>
          </w:p>
        </w:tc>
        <w:tc>
          <w:tcPr>
            <w:tcW w:w="1922" w:type="dxa"/>
            <w:shd w:val="clear" w:color="auto" w:fill="FFFFFF" w:themeFill="background1"/>
            <w:vAlign w:val="center"/>
          </w:tcPr>
          <w:p w14:paraId="4BFD32CF" w14:textId="664C9E53" w:rsidR="0037349B" w:rsidRPr="00295F84" w:rsidRDefault="0037349B" w:rsidP="00295F84">
            <w:pP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2</w:t>
            </w:r>
          </w:p>
        </w:tc>
        <w:tc>
          <w:tcPr>
            <w:tcW w:w="709" w:type="dxa"/>
            <w:shd w:val="clear" w:color="auto" w:fill="FFFFFF" w:themeFill="background1"/>
            <w:vAlign w:val="center"/>
          </w:tcPr>
          <w:p w14:paraId="4B931D32" w14:textId="3B5CBBF7" w:rsidR="0037349B" w:rsidRPr="00295F84" w:rsidRDefault="0037349B" w:rsidP="00295F84">
            <w:pP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3</w:t>
            </w:r>
          </w:p>
        </w:tc>
        <w:tc>
          <w:tcPr>
            <w:tcW w:w="1417" w:type="dxa"/>
            <w:shd w:val="clear" w:color="auto" w:fill="FFFFFF" w:themeFill="background1"/>
            <w:vAlign w:val="center"/>
          </w:tcPr>
          <w:p w14:paraId="65D3D384" w14:textId="0BD6C66E" w:rsidR="0037349B" w:rsidRPr="00295F84" w:rsidRDefault="0037349B" w:rsidP="00295F84">
            <w:pP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4</w:t>
            </w:r>
          </w:p>
        </w:tc>
        <w:tc>
          <w:tcPr>
            <w:tcW w:w="1701" w:type="dxa"/>
            <w:shd w:val="clear" w:color="auto" w:fill="FFFFFF" w:themeFill="background1"/>
            <w:vAlign w:val="center"/>
          </w:tcPr>
          <w:p w14:paraId="0A664C51" w14:textId="3E495A04" w:rsidR="0037349B" w:rsidRPr="00295F84" w:rsidRDefault="0037349B" w:rsidP="00295F84">
            <w:pPr>
              <w:spacing w:line="300" w:lineRule="auto"/>
              <w:jc w:val="center"/>
              <w:rPr>
                <w:rFonts w:asciiTheme="majorHAnsi" w:eastAsia="Cambria" w:hAnsiTheme="majorHAnsi" w:cstheme="majorHAnsi"/>
                <w:b/>
                <w:color w:val="000000"/>
                <w:kern w:val="0"/>
                <w:sz w:val="22"/>
                <w:szCs w:val="22"/>
                <w14:textOutline w14:w="0" w14:cap="flat" w14:cmpd="sng" w14:algn="ctr">
                  <w14:noFill/>
                  <w14:prstDash w14:val="solid"/>
                  <w14:bevel/>
                </w14:textOutline>
              </w:rPr>
            </w:pPr>
            <w:r w:rsidRPr="00295F84">
              <w:rPr>
                <w:rFonts w:asciiTheme="majorHAnsi" w:eastAsia="Cambria" w:hAnsiTheme="majorHAnsi" w:cstheme="majorHAnsi"/>
                <w:b/>
                <w:color w:val="000000"/>
                <w:kern w:val="0"/>
                <w:sz w:val="22"/>
                <w:szCs w:val="22"/>
                <w14:textOutline w14:w="0" w14:cap="flat" w14:cmpd="sng" w14:algn="ctr">
                  <w14:noFill/>
                  <w14:prstDash w14:val="solid"/>
                  <w14:bevel/>
                </w14:textOutline>
              </w:rPr>
              <w:t>5</w:t>
            </w:r>
          </w:p>
        </w:tc>
        <w:tc>
          <w:tcPr>
            <w:tcW w:w="1418" w:type="dxa"/>
            <w:shd w:val="clear" w:color="auto" w:fill="FFFFFF" w:themeFill="background1"/>
            <w:vAlign w:val="center"/>
          </w:tcPr>
          <w:p w14:paraId="118A7F58" w14:textId="13B3D161" w:rsidR="0037349B" w:rsidRPr="00295F84" w:rsidRDefault="0037349B" w:rsidP="00295F84">
            <w:pP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6</w:t>
            </w:r>
          </w:p>
        </w:tc>
        <w:tc>
          <w:tcPr>
            <w:tcW w:w="1746" w:type="dxa"/>
            <w:shd w:val="clear" w:color="auto" w:fill="FFFFFF" w:themeFill="background1"/>
            <w:vAlign w:val="center"/>
          </w:tcPr>
          <w:p w14:paraId="09440420" w14:textId="0F7BDF9B" w:rsidR="0037349B" w:rsidRPr="00295F84" w:rsidRDefault="0037349B" w:rsidP="00295F84">
            <w:pPr>
              <w:spacing w:line="300" w:lineRule="auto"/>
              <w:jc w:val="center"/>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7</w:t>
            </w:r>
          </w:p>
        </w:tc>
      </w:tr>
      <w:tr w:rsidR="0037349B" w:rsidRPr="00295F84" w14:paraId="67A6563A" w14:textId="77777777" w:rsidTr="00BD5121">
        <w:tc>
          <w:tcPr>
            <w:tcW w:w="483" w:type="dxa"/>
          </w:tcPr>
          <w:p w14:paraId="757FDACA"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w:t>
            </w:r>
          </w:p>
        </w:tc>
        <w:tc>
          <w:tcPr>
            <w:tcW w:w="1922" w:type="dxa"/>
          </w:tcPr>
          <w:p w14:paraId="44F9678D"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 xml:space="preserve">Platforma automatyczna </w:t>
            </w:r>
          </w:p>
        </w:tc>
        <w:tc>
          <w:tcPr>
            <w:tcW w:w="709" w:type="dxa"/>
          </w:tcPr>
          <w:p w14:paraId="2F0662EB"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Pr>
          <w:p w14:paraId="76631DF2" w14:textId="77777777" w:rsidR="0037349B" w:rsidRPr="00295F84" w:rsidRDefault="0037349B"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5380C0FA"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0D781E99"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543A9D03"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6CED082D" w14:textId="77777777" w:rsidTr="00BD5121">
        <w:tc>
          <w:tcPr>
            <w:tcW w:w="483" w:type="dxa"/>
          </w:tcPr>
          <w:p w14:paraId="7346DC9D"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2</w:t>
            </w:r>
          </w:p>
        </w:tc>
        <w:tc>
          <w:tcPr>
            <w:tcW w:w="1922" w:type="dxa"/>
          </w:tcPr>
          <w:p w14:paraId="008A624F"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Statyw łukowy 3D przesuwny</w:t>
            </w:r>
          </w:p>
        </w:tc>
        <w:tc>
          <w:tcPr>
            <w:tcW w:w="709" w:type="dxa"/>
          </w:tcPr>
          <w:p w14:paraId="57EA1A22"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Pr>
          <w:p w14:paraId="4A5B683A" w14:textId="77777777" w:rsidR="0037349B" w:rsidRPr="00295F84" w:rsidRDefault="0037349B"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2FBA4367"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17B88117"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1C3D0B73"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12440DA0" w14:textId="77777777" w:rsidTr="00BD5121">
        <w:tc>
          <w:tcPr>
            <w:tcW w:w="483" w:type="dxa"/>
          </w:tcPr>
          <w:p w14:paraId="5C5F9889"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3</w:t>
            </w:r>
          </w:p>
        </w:tc>
        <w:tc>
          <w:tcPr>
            <w:tcW w:w="1922" w:type="dxa"/>
          </w:tcPr>
          <w:p w14:paraId="5A6BB914"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u w:color="000000"/>
                <w14:textOutline w14:w="12700" w14:cap="flat" w14:cmpd="sng" w14:algn="ctr">
                  <w14:noFill/>
                  <w14:prstDash w14:val="solid"/>
                  <w14:miter w14:lim="400000"/>
                </w14:textOutline>
              </w:rPr>
            </w:pPr>
            <w:r w:rsidRPr="00295F84">
              <w:rPr>
                <w:rFonts w:asciiTheme="majorHAnsi" w:eastAsia="Arial Unicode MS" w:hAnsiTheme="majorHAnsi" w:cstheme="majorHAnsi"/>
                <w:color w:val="000000"/>
                <w:kern w:val="0"/>
                <w:sz w:val="22"/>
                <w:szCs w:val="22"/>
                <w:u w:color="000000"/>
                <w14:textOutline w14:w="12700" w14:cap="flat" w14:cmpd="sng" w14:algn="ctr">
                  <w14:noFill/>
                  <w14:prstDash w14:val="solid"/>
                  <w14:miter w14:lim="400000"/>
                </w14:textOutline>
              </w:rPr>
              <w:t>Wózek automatyczny do przesuwu aparatu z płytą mocującą</w:t>
            </w:r>
          </w:p>
        </w:tc>
        <w:tc>
          <w:tcPr>
            <w:tcW w:w="709" w:type="dxa"/>
          </w:tcPr>
          <w:p w14:paraId="71A81106"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u w:color="000000"/>
                <w14:textOutline w14:w="12700" w14:cap="flat" w14:cmpd="sng" w14:algn="ctr">
                  <w14:noFill/>
                  <w14:prstDash w14:val="solid"/>
                  <w14:miter w14:lim="400000"/>
                </w14:textOutline>
              </w:rPr>
            </w:pPr>
            <w:r w:rsidRPr="00295F84">
              <w:rPr>
                <w:rFonts w:asciiTheme="majorHAnsi" w:eastAsia="Arial Unicode MS" w:hAnsiTheme="majorHAnsi" w:cstheme="majorHAnsi"/>
                <w:color w:val="000000"/>
                <w:kern w:val="0"/>
                <w:sz w:val="22"/>
                <w:szCs w:val="22"/>
                <w14:textOutline w14:w="0" w14:cap="flat" w14:cmpd="sng" w14:algn="ctr">
                  <w14:noFill/>
                  <w14:prstDash w14:val="solid"/>
                  <w14:bevel/>
                </w14:textOutline>
              </w:rPr>
              <w:t>1 szt.</w:t>
            </w:r>
          </w:p>
        </w:tc>
        <w:tc>
          <w:tcPr>
            <w:tcW w:w="1417" w:type="dxa"/>
          </w:tcPr>
          <w:p w14:paraId="51DBE906" w14:textId="5D9570AE" w:rsidR="0037349B" w:rsidRPr="00295F84" w:rsidRDefault="0037349B" w:rsidP="00295F84">
            <w:pPr>
              <w:spacing w:before="160" w:line="300" w:lineRule="auto"/>
              <w:rPr>
                <w:rFonts w:asciiTheme="majorHAnsi" w:eastAsia="Arial Unicode MS" w:hAnsiTheme="majorHAnsi" w:cstheme="majorHAnsi"/>
                <w:color w:val="000000"/>
                <w:kern w:val="0"/>
                <w:sz w:val="22"/>
                <w:szCs w:val="22"/>
                <w:u w:color="000000"/>
                <w14:textOutline w14:w="12700" w14:cap="flat" w14:cmpd="sng" w14:algn="ctr">
                  <w14:noFill/>
                  <w14:prstDash w14:val="solid"/>
                  <w14:miter w14:lim="400000"/>
                </w14:textOutline>
              </w:rPr>
            </w:pPr>
          </w:p>
        </w:tc>
        <w:tc>
          <w:tcPr>
            <w:tcW w:w="1701" w:type="dxa"/>
          </w:tcPr>
          <w:p w14:paraId="7C87598D"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6F837646"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215D459B"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09FE2126" w14:textId="77777777" w:rsidTr="00BD5121">
        <w:tc>
          <w:tcPr>
            <w:tcW w:w="483" w:type="dxa"/>
          </w:tcPr>
          <w:p w14:paraId="57CB5D15"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4</w:t>
            </w:r>
          </w:p>
        </w:tc>
        <w:tc>
          <w:tcPr>
            <w:tcW w:w="1922" w:type="dxa"/>
          </w:tcPr>
          <w:p w14:paraId="2FBEE40B"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Mechaniczny system regulacji wysokości aparatu</w:t>
            </w:r>
          </w:p>
        </w:tc>
        <w:tc>
          <w:tcPr>
            <w:tcW w:w="709" w:type="dxa"/>
          </w:tcPr>
          <w:p w14:paraId="493F45AC"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Pr>
          <w:p w14:paraId="6FF3D874" w14:textId="4910B720" w:rsidR="0037349B" w:rsidRPr="00295F84" w:rsidRDefault="0037349B"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01" w:type="dxa"/>
          </w:tcPr>
          <w:p w14:paraId="78C3D9AA"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0C8254F5"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7F01FAC4"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2A231D9" w14:textId="77777777" w:rsidTr="00BD5121">
        <w:tc>
          <w:tcPr>
            <w:tcW w:w="483" w:type="dxa"/>
          </w:tcPr>
          <w:p w14:paraId="754A70AA"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5</w:t>
            </w:r>
          </w:p>
        </w:tc>
        <w:tc>
          <w:tcPr>
            <w:tcW w:w="1922" w:type="dxa"/>
          </w:tcPr>
          <w:p w14:paraId="43D11CFF"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Podest współpracujący z tłami fotograficznymi</w:t>
            </w:r>
          </w:p>
        </w:tc>
        <w:tc>
          <w:tcPr>
            <w:tcW w:w="709" w:type="dxa"/>
          </w:tcPr>
          <w:p w14:paraId="48524A90"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Pr>
          <w:p w14:paraId="00BE8F17" w14:textId="77777777" w:rsidR="0037349B" w:rsidRPr="00295F84" w:rsidRDefault="0037349B"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298420ED"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4CEFE716"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2A8104CF"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3D737A3F" w14:textId="77777777" w:rsidTr="00BD5121">
        <w:tc>
          <w:tcPr>
            <w:tcW w:w="483" w:type="dxa"/>
          </w:tcPr>
          <w:p w14:paraId="135F1199"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6</w:t>
            </w:r>
          </w:p>
        </w:tc>
        <w:tc>
          <w:tcPr>
            <w:tcW w:w="1922" w:type="dxa"/>
          </w:tcPr>
          <w:p w14:paraId="4132E429"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System tła dla przedmiotów do około 200cm wysokości</w:t>
            </w:r>
          </w:p>
        </w:tc>
        <w:tc>
          <w:tcPr>
            <w:tcW w:w="709" w:type="dxa"/>
          </w:tcPr>
          <w:p w14:paraId="5867E0F8"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Pr>
          <w:p w14:paraId="53C0D64A" w14:textId="214E2064" w:rsidR="0037349B" w:rsidRPr="00295F84" w:rsidRDefault="0037349B" w:rsidP="00295F84">
            <w:pPr>
              <w:pBdr>
                <w:top w:val="nil"/>
                <w:left w:val="nil"/>
                <w:bottom w:val="nil"/>
                <w:right w:val="nil"/>
                <w:between w:val="nil"/>
                <w:bar w:val="nil"/>
              </w:pBdr>
              <w:spacing w:line="300" w:lineRule="auto"/>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27E9C547"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4E41F9F4"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541ED237"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4A587C75" w14:textId="77777777" w:rsidTr="00BD5121">
        <w:tc>
          <w:tcPr>
            <w:tcW w:w="483" w:type="dxa"/>
          </w:tcPr>
          <w:p w14:paraId="12259CCE"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7</w:t>
            </w:r>
          </w:p>
        </w:tc>
        <w:tc>
          <w:tcPr>
            <w:tcW w:w="1922" w:type="dxa"/>
          </w:tcPr>
          <w:p w14:paraId="47FD3D1D" w14:textId="77777777" w:rsidR="0037349B" w:rsidRPr="00560A78" w:rsidRDefault="0037349B" w:rsidP="00295F84">
            <w:pPr>
              <w:spacing w:line="300" w:lineRule="auto"/>
              <w:rPr>
                <w:rFonts w:asciiTheme="majorHAnsi" w:eastAsia="Arial Unicode MS" w:hAnsiTheme="majorHAnsi" w:cstheme="majorHAnsi"/>
                <w:kern w:val="0"/>
                <w:sz w:val="22"/>
                <w:szCs w:val="22"/>
                <w:u w:color="000000"/>
                <w:bdr w:val="nil"/>
                <w14:textOutline w14:w="12700" w14:cap="flat" w14:cmpd="sng" w14:algn="ctr">
                  <w14:noFill/>
                  <w14:prstDash w14:val="solid"/>
                  <w14:miter w14:lim="400000"/>
                </w14:textOutline>
              </w:rPr>
            </w:pPr>
            <w:r w:rsidRPr="00560A78">
              <w:rPr>
                <w:rFonts w:asciiTheme="majorHAnsi" w:eastAsia="Arial Unicode MS" w:hAnsiTheme="majorHAnsi" w:cstheme="majorHAnsi"/>
                <w:kern w:val="0"/>
                <w:sz w:val="22"/>
                <w:szCs w:val="22"/>
                <w:u w:color="000000"/>
                <w:bdr w:val="nil"/>
                <w14:textOutline w14:w="12700" w14:cap="flat" w14:cmpd="sng" w14:algn="ctr">
                  <w14:noFill/>
                  <w14:prstDash w14:val="solid"/>
                  <w14:miter w14:lim="400000"/>
                </w14:textOutline>
              </w:rPr>
              <w:t xml:space="preserve">System oświetlenia zintegrowanego światła ciągłego </w:t>
            </w:r>
          </w:p>
          <w:p w14:paraId="591E56CD"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709" w:type="dxa"/>
          </w:tcPr>
          <w:p w14:paraId="7BF4EB6F"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 szt.</w:t>
            </w:r>
          </w:p>
        </w:tc>
        <w:tc>
          <w:tcPr>
            <w:tcW w:w="1417" w:type="dxa"/>
          </w:tcPr>
          <w:p w14:paraId="6475FB75" w14:textId="77777777" w:rsidR="0037349B" w:rsidRPr="00295F84" w:rsidRDefault="0037349B" w:rsidP="00295F84">
            <w:pPr>
              <w:spacing w:line="300" w:lineRule="auto"/>
              <w:ind w:left="-43"/>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1D3C9517"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3830682D"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34195180"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79C74B0C" w14:textId="77777777" w:rsidTr="00BD5121">
        <w:tc>
          <w:tcPr>
            <w:tcW w:w="483" w:type="dxa"/>
          </w:tcPr>
          <w:p w14:paraId="3FAB6FFE"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lastRenderedPageBreak/>
              <w:t>8</w:t>
            </w:r>
          </w:p>
        </w:tc>
        <w:tc>
          <w:tcPr>
            <w:tcW w:w="1922" w:type="dxa"/>
          </w:tcPr>
          <w:p w14:paraId="2EF434CC" w14:textId="1AE56F10" w:rsidR="0037349B" w:rsidRPr="00295F84" w:rsidRDefault="0037349B" w:rsidP="00EE5659">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 xml:space="preserve">Laser pozycjonujący sterowany z poziomu oprogramowania </w:t>
            </w:r>
          </w:p>
        </w:tc>
        <w:tc>
          <w:tcPr>
            <w:tcW w:w="709" w:type="dxa"/>
          </w:tcPr>
          <w:p w14:paraId="699A418F" w14:textId="77777777" w:rsidR="0037349B" w:rsidRPr="00295F84" w:rsidRDefault="0037349B" w:rsidP="00295F84">
            <w:pPr>
              <w:spacing w:line="300" w:lineRule="auto"/>
              <w:jc w:val="cente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1</w:t>
            </w:r>
            <w:r w:rsidRPr="00295F84">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 xml:space="preserve"> szt.</w:t>
            </w:r>
          </w:p>
        </w:tc>
        <w:tc>
          <w:tcPr>
            <w:tcW w:w="1417" w:type="dxa"/>
          </w:tcPr>
          <w:p w14:paraId="31663EEF" w14:textId="77777777" w:rsidR="0037349B" w:rsidRPr="00295F84" w:rsidRDefault="0037349B"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3A892952"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3B03081B"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7E5ABB10"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8B22EF" w:rsidRPr="00295F84" w14:paraId="19E48CCA" w14:textId="77777777" w:rsidTr="00EE5659">
        <w:trPr>
          <w:trHeight w:val="564"/>
        </w:trPr>
        <w:tc>
          <w:tcPr>
            <w:tcW w:w="483" w:type="dxa"/>
          </w:tcPr>
          <w:p w14:paraId="3375B4CB" w14:textId="228B78D6"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9</w:t>
            </w:r>
          </w:p>
        </w:tc>
        <w:tc>
          <w:tcPr>
            <w:tcW w:w="1922" w:type="dxa"/>
          </w:tcPr>
          <w:p w14:paraId="45A58CD0" w14:textId="58CCD6CB" w:rsidR="008B22EF" w:rsidRPr="008B22EF" w:rsidRDefault="00EE5659" w:rsidP="00295F84">
            <w:pPr>
              <w:spacing w:line="300" w:lineRule="auto"/>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pPr>
            <w:r>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Płytka mocująca</w:t>
            </w:r>
          </w:p>
        </w:tc>
        <w:tc>
          <w:tcPr>
            <w:tcW w:w="709" w:type="dxa"/>
          </w:tcPr>
          <w:p w14:paraId="7B17E2D2" w14:textId="19980753" w:rsidR="008B22EF" w:rsidRPr="008B22EF" w:rsidRDefault="008B22EF" w:rsidP="00295F84">
            <w:pPr>
              <w:spacing w:line="300" w:lineRule="auto"/>
              <w:jc w:val="center"/>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pPr>
            <w:r w:rsidRPr="008B22EF">
              <w:rPr>
                <w:rFonts w:cs="Calibri"/>
                <w:sz w:val="22"/>
                <w:szCs w:val="22"/>
              </w:rPr>
              <w:t xml:space="preserve">1 </w:t>
            </w:r>
            <w:r w:rsidRPr="008B22EF">
              <w:rPr>
                <w:rFonts w:cs="Calibri"/>
                <w:sz w:val="22"/>
                <w:szCs w:val="22"/>
              </w:rPr>
              <w:t>szt.</w:t>
            </w:r>
          </w:p>
        </w:tc>
        <w:tc>
          <w:tcPr>
            <w:tcW w:w="1417" w:type="dxa"/>
          </w:tcPr>
          <w:p w14:paraId="5E659BA2" w14:textId="0AD2E3D0" w:rsidR="008B22EF" w:rsidRPr="00295F84" w:rsidRDefault="008B22EF"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7B106DBD" w14:textId="77777777"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404EEE56" w14:textId="77777777"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2F1A2AB1" w14:textId="77777777"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8B22EF" w:rsidRPr="00295F84" w14:paraId="144E0BA6" w14:textId="77777777" w:rsidTr="00BD5121">
        <w:tc>
          <w:tcPr>
            <w:tcW w:w="483" w:type="dxa"/>
          </w:tcPr>
          <w:p w14:paraId="4097732C" w14:textId="27A58A4E" w:rsidR="008B22EF"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r>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t>10</w:t>
            </w:r>
          </w:p>
        </w:tc>
        <w:tc>
          <w:tcPr>
            <w:tcW w:w="1922" w:type="dxa"/>
          </w:tcPr>
          <w:p w14:paraId="0D2A3C20" w14:textId="20CCEB7F" w:rsidR="008B22EF" w:rsidRPr="008B22EF" w:rsidRDefault="00EE5659" w:rsidP="00295F84">
            <w:pPr>
              <w:spacing w:line="300" w:lineRule="auto"/>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pPr>
            <w:r w:rsidRPr="008B22EF">
              <w:rPr>
                <w:rFonts w:cs="Calibri"/>
                <w:sz w:val="22"/>
                <w:szCs w:val="22"/>
                <w:u w:color="000000"/>
                <w14:textOutline w14:w="12700" w14:cap="flat" w14:cmpd="sng" w14:algn="ctr">
                  <w14:noFill/>
                  <w14:prstDash w14:val="solid"/>
                  <w14:miter w14:lim="400000"/>
                </w14:textOutline>
              </w:rPr>
              <w:t>Przystawka macro do fotografii</w:t>
            </w:r>
          </w:p>
        </w:tc>
        <w:tc>
          <w:tcPr>
            <w:tcW w:w="709" w:type="dxa"/>
          </w:tcPr>
          <w:p w14:paraId="285142A3" w14:textId="20D7C7CA" w:rsidR="008B22EF" w:rsidRPr="008B22EF" w:rsidRDefault="008B22EF" w:rsidP="00295F84">
            <w:pPr>
              <w:spacing w:line="300" w:lineRule="auto"/>
              <w:jc w:val="center"/>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pPr>
            <w:r w:rsidRPr="008B22EF">
              <w:rPr>
                <w:rFonts w:asciiTheme="majorHAnsi" w:eastAsia="Arial Unicode MS" w:hAnsiTheme="majorHAnsi" w:cstheme="majorHAnsi"/>
                <w:color w:val="000000"/>
                <w:kern w:val="0"/>
                <w:sz w:val="22"/>
                <w:szCs w:val="22"/>
                <w:u w:color="000000"/>
                <w:bdr w:val="nil"/>
                <w14:textOutline w14:w="12700" w14:cap="flat" w14:cmpd="sng" w14:algn="ctr">
                  <w14:noFill/>
                  <w14:prstDash w14:val="solid"/>
                  <w14:miter w14:lim="400000"/>
                </w14:textOutline>
              </w:rPr>
              <w:t xml:space="preserve">1 szt. </w:t>
            </w:r>
          </w:p>
        </w:tc>
        <w:tc>
          <w:tcPr>
            <w:tcW w:w="1417" w:type="dxa"/>
          </w:tcPr>
          <w:p w14:paraId="507624BB" w14:textId="77777777" w:rsidR="008B22EF" w:rsidRPr="00295F84" w:rsidRDefault="008B22EF" w:rsidP="00295F84">
            <w:pPr>
              <w:spacing w:line="300" w:lineRule="auto"/>
              <w:ind w:left="317"/>
              <w:rPr>
                <w:rFonts w:asciiTheme="majorHAnsi" w:eastAsia="Arial Unicode MS" w:hAnsiTheme="majorHAnsi" w:cstheme="majorHAnsi"/>
                <w:color w:val="000000"/>
                <w:kern w:val="0"/>
                <w:sz w:val="22"/>
                <w:szCs w:val="22"/>
                <w14:textOutline w14:w="0" w14:cap="flat" w14:cmpd="sng" w14:algn="ctr">
                  <w14:noFill/>
                  <w14:prstDash w14:val="solid"/>
                  <w14:bevel/>
                </w14:textOutline>
              </w:rPr>
            </w:pPr>
          </w:p>
        </w:tc>
        <w:tc>
          <w:tcPr>
            <w:tcW w:w="1701" w:type="dxa"/>
          </w:tcPr>
          <w:p w14:paraId="5F6BF8A4" w14:textId="77777777"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418" w:type="dxa"/>
          </w:tcPr>
          <w:p w14:paraId="4C2E9C32" w14:textId="77777777"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c>
          <w:tcPr>
            <w:tcW w:w="1746" w:type="dxa"/>
          </w:tcPr>
          <w:p w14:paraId="332B043B" w14:textId="77777777" w:rsidR="008B22EF" w:rsidRPr="00295F84" w:rsidRDefault="008B22EF"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r w:rsidR="0037349B" w:rsidRPr="00295F84" w14:paraId="59B30D70" w14:textId="77777777" w:rsidTr="0037349B">
        <w:trPr>
          <w:trHeight w:val="491"/>
        </w:trPr>
        <w:tc>
          <w:tcPr>
            <w:tcW w:w="7650" w:type="dxa"/>
            <w:gridSpan w:val="6"/>
            <w:vAlign w:val="center"/>
          </w:tcPr>
          <w:p w14:paraId="6D96FD79" w14:textId="77777777" w:rsidR="0037349B" w:rsidRPr="00295F84" w:rsidRDefault="0037349B" w:rsidP="00295F84">
            <w:pPr>
              <w:spacing w:line="300" w:lineRule="auto"/>
              <w:jc w:val="right"/>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pPr>
            <w:r w:rsidRPr="00295F84">
              <w:rPr>
                <w:rFonts w:asciiTheme="majorHAnsi" w:eastAsia="Arial Unicode MS" w:hAnsiTheme="majorHAnsi" w:cstheme="majorHAnsi"/>
                <w:b/>
                <w:color w:val="000000"/>
                <w:kern w:val="0"/>
                <w:sz w:val="22"/>
                <w:szCs w:val="22"/>
                <w:bdr w:val="nil"/>
                <w14:textOutline w14:w="0" w14:cap="flat" w14:cmpd="sng" w14:algn="ctr">
                  <w14:noFill/>
                  <w14:prstDash w14:val="solid"/>
                  <w14:bevel/>
                </w14:textOutline>
              </w:rPr>
              <w:t xml:space="preserve">Cena łączna brutto: </w:t>
            </w:r>
          </w:p>
        </w:tc>
        <w:tc>
          <w:tcPr>
            <w:tcW w:w="1746" w:type="dxa"/>
          </w:tcPr>
          <w:p w14:paraId="5486FD5F" w14:textId="77777777" w:rsidR="0037349B" w:rsidRPr="00295F84" w:rsidRDefault="0037349B" w:rsidP="00295F84">
            <w:pPr>
              <w:spacing w:line="300" w:lineRule="auto"/>
              <w:rPr>
                <w:rFonts w:asciiTheme="majorHAnsi" w:eastAsia="Arial Unicode MS" w:hAnsiTheme="majorHAnsi" w:cstheme="majorHAnsi"/>
                <w:color w:val="000000"/>
                <w:kern w:val="0"/>
                <w:sz w:val="22"/>
                <w:szCs w:val="22"/>
                <w:bdr w:val="nil"/>
                <w14:textOutline w14:w="0" w14:cap="flat" w14:cmpd="sng" w14:algn="ctr">
                  <w14:noFill/>
                  <w14:prstDash w14:val="solid"/>
                  <w14:bevel/>
                </w14:textOutline>
              </w:rPr>
            </w:pPr>
          </w:p>
        </w:tc>
      </w:tr>
    </w:tbl>
    <w:p w14:paraId="428BC3CD" w14:textId="77777777" w:rsidR="00C1540C" w:rsidRPr="00D23265" w:rsidRDefault="00C1540C" w:rsidP="00132573">
      <w:pPr>
        <w:spacing w:line="300" w:lineRule="auto"/>
        <w:jc w:val="both"/>
        <w:rPr>
          <w:rFonts w:asciiTheme="majorHAnsi" w:eastAsia="Calibri" w:hAnsiTheme="majorHAnsi" w:cstheme="majorHAnsi"/>
          <w:b/>
          <w:sz w:val="22"/>
          <w:szCs w:val="22"/>
          <w:u w:val="single"/>
        </w:rPr>
      </w:pPr>
    </w:p>
    <w:p w14:paraId="4990C92B" w14:textId="539CB725" w:rsidR="001B2D85" w:rsidRPr="00D23265" w:rsidRDefault="001B2D85" w:rsidP="001B2D85">
      <w:pPr>
        <w:spacing w:line="300" w:lineRule="auto"/>
        <w:jc w:val="both"/>
        <w:rPr>
          <w:rFonts w:asciiTheme="majorHAnsi" w:hAnsiTheme="majorHAnsi" w:cstheme="majorHAnsi"/>
          <w:sz w:val="22"/>
          <w:szCs w:val="22"/>
          <w:u w:val="single"/>
        </w:rPr>
      </w:pPr>
      <w:r w:rsidRPr="00D23265">
        <w:rPr>
          <w:rFonts w:asciiTheme="majorHAnsi" w:hAnsiTheme="majorHAnsi" w:cstheme="majorHAnsi"/>
          <w:sz w:val="22"/>
          <w:szCs w:val="22"/>
          <w:u w:val="single"/>
        </w:rPr>
        <w:t xml:space="preserve">* </w:t>
      </w:r>
      <w:r w:rsidRPr="00D23265">
        <w:rPr>
          <w:rFonts w:asciiTheme="majorHAnsi" w:hAnsiTheme="majorHAnsi" w:cstheme="majorHAnsi"/>
          <w:b/>
          <w:sz w:val="22"/>
          <w:szCs w:val="22"/>
          <w:u w:val="single"/>
        </w:rPr>
        <w:t>cena jednostkowa nie może przekraczać 9 999,99 zł brutto</w:t>
      </w:r>
    </w:p>
    <w:p w14:paraId="158429C7" w14:textId="77777777" w:rsidR="00C1540C" w:rsidRPr="00D23265" w:rsidRDefault="00C1540C" w:rsidP="00132573">
      <w:pPr>
        <w:spacing w:line="300" w:lineRule="auto"/>
        <w:jc w:val="both"/>
        <w:rPr>
          <w:rFonts w:asciiTheme="majorHAnsi" w:eastAsia="Calibri" w:hAnsiTheme="majorHAnsi" w:cstheme="majorHAnsi"/>
          <w:b/>
          <w:sz w:val="22"/>
          <w:szCs w:val="22"/>
          <w:u w:val="single"/>
        </w:rPr>
      </w:pPr>
    </w:p>
    <w:p w14:paraId="00C98BFF" w14:textId="1E96E6B2" w:rsidR="009B24A7" w:rsidRPr="009B24A7" w:rsidRDefault="009B24A7" w:rsidP="009B24A7">
      <w:pPr>
        <w:spacing w:line="300" w:lineRule="auto"/>
        <w:jc w:val="both"/>
        <w:rPr>
          <w:rFonts w:asciiTheme="majorHAnsi" w:hAnsiTheme="majorHAnsi" w:cstheme="majorHAnsi"/>
          <w:b/>
          <w:u w:val="single"/>
        </w:rPr>
      </w:pPr>
      <w:r w:rsidRPr="00D23265">
        <w:rPr>
          <w:rFonts w:asciiTheme="majorHAnsi" w:hAnsiTheme="majorHAnsi" w:cstheme="majorHAnsi"/>
          <w:b/>
          <w:sz w:val="22"/>
          <w:szCs w:val="22"/>
          <w:u w:val="single"/>
        </w:rPr>
        <w:t xml:space="preserve">Termin </w:t>
      </w:r>
      <w:r w:rsidRPr="009B24A7">
        <w:rPr>
          <w:rFonts w:asciiTheme="majorHAnsi" w:hAnsiTheme="majorHAnsi" w:cstheme="majorHAnsi"/>
          <w:b/>
          <w:sz w:val="22"/>
          <w:szCs w:val="22"/>
          <w:u w:val="single"/>
        </w:rPr>
        <w:t>dostawy</w:t>
      </w:r>
      <w:r w:rsidRPr="009B24A7">
        <w:rPr>
          <w:rFonts w:asciiTheme="majorHAnsi" w:hAnsiTheme="majorHAnsi" w:cstheme="majorHAnsi"/>
          <w:b/>
          <w:sz w:val="22"/>
          <w:szCs w:val="22"/>
        </w:rPr>
        <w:t xml:space="preserve"> </w:t>
      </w:r>
      <w:r w:rsidRPr="009B24A7">
        <w:rPr>
          <w:rFonts w:asciiTheme="majorHAnsi" w:hAnsiTheme="majorHAnsi" w:cstheme="majorHAnsi"/>
          <w:sz w:val="22"/>
          <w:szCs w:val="22"/>
        </w:rPr>
        <w:t>…</w:t>
      </w:r>
      <w:r w:rsidR="00D23265">
        <w:rPr>
          <w:rFonts w:asciiTheme="majorHAnsi" w:hAnsiTheme="majorHAnsi" w:cstheme="majorHAnsi"/>
          <w:sz w:val="22"/>
          <w:szCs w:val="22"/>
        </w:rPr>
        <w:t>…..</w:t>
      </w:r>
      <w:r w:rsidRPr="009B24A7">
        <w:rPr>
          <w:rFonts w:asciiTheme="majorHAnsi" w:hAnsiTheme="majorHAnsi" w:cstheme="majorHAnsi"/>
          <w:sz w:val="22"/>
          <w:szCs w:val="22"/>
        </w:rPr>
        <w:t>. dni</w:t>
      </w:r>
      <w:r w:rsidRPr="009B24A7">
        <w:rPr>
          <w:rFonts w:asciiTheme="majorHAnsi" w:hAnsiTheme="majorHAnsi" w:cstheme="majorHAnsi"/>
        </w:rPr>
        <w:t xml:space="preserve"> </w:t>
      </w:r>
      <w:r w:rsidRPr="009B24A7">
        <w:rPr>
          <w:rFonts w:asciiTheme="majorHAnsi" w:eastAsia="Calibri" w:hAnsiTheme="majorHAnsi" w:cstheme="majorHAnsi"/>
          <w:sz w:val="16"/>
          <w:szCs w:val="16"/>
        </w:rPr>
        <w:t>(</w:t>
      </w:r>
      <w:r w:rsidRPr="009B24A7">
        <w:rPr>
          <w:rFonts w:asciiTheme="majorHAnsi" w:eastAsia="Calibri" w:hAnsiTheme="majorHAnsi" w:cstheme="majorHAnsi"/>
          <w:i/>
          <w:sz w:val="16"/>
          <w:szCs w:val="16"/>
        </w:rPr>
        <w:t>maksymalnie 21 dni kalendarzowych, określone w pełnych dniach)</w:t>
      </w:r>
    </w:p>
    <w:p w14:paraId="52D5F428" w14:textId="77777777" w:rsidR="00132573" w:rsidRPr="002E354C" w:rsidRDefault="00132573" w:rsidP="00132573">
      <w:pPr>
        <w:spacing w:line="300" w:lineRule="auto"/>
        <w:jc w:val="both"/>
        <w:rPr>
          <w:rFonts w:asciiTheme="majorHAnsi" w:hAnsiTheme="majorHAnsi" w:cstheme="majorHAnsi"/>
        </w:rPr>
      </w:pPr>
    </w:p>
    <w:p w14:paraId="750487E8" w14:textId="77777777" w:rsidR="00132573" w:rsidRPr="00226510" w:rsidRDefault="00132573" w:rsidP="00132573">
      <w:pPr>
        <w:spacing w:line="300" w:lineRule="auto"/>
        <w:jc w:val="both"/>
        <w:rPr>
          <w:rFonts w:asciiTheme="majorHAnsi" w:hAnsiTheme="majorHAnsi" w:cstheme="majorHAnsi"/>
          <w:sz w:val="22"/>
          <w:szCs w:val="22"/>
          <w:u w:val="single"/>
        </w:rPr>
      </w:pPr>
      <w:r w:rsidRPr="00226510">
        <w:rPr>
          <w:rFonts w:asciiTheme="majorHAnsi" w:hAnsiTheme="majorHAnsi" w:cstheme="majorHAnsi"/>
          <w:sz w:val="22"/>
          <w:szCs w:val="22"/>
          <w:u w:val="single"/>
        </w:rPr>
        <w:t>Oświadczamy, że:</w:t>
      </w:r>
    </w:p>
    <w:p w14:paraId="49DEC644" w14:textId="77777777" w:rsidR="00132573" w:rsidRPr="008D1165" w:rsidRDefault="00132573" w:rsidP="00132573">
      <w:pPr>
        <w:numPr>
          <w:ilvl w:val="0"/>
          <w:numId w:val="4"/>
        </w:numPr>
        <w:spacing w:line="300" w:lineRule="auto"/>
        <w:ind w:left="426" w:hanging="284"/>
        <w:jc w:val="both"/>
        <w:rPr>
          <w:rFonts w:asciiTheme="majorHAnsi" w:hAnsiTheme="majorHAnsi" w:cstheme="majorHAnsi"/>
          <w:sz w:val="22"/>
          <w:szCs w:val="22"/>
        </w:rPr>
      </w:pPr>
      <w:r w:rsidRPr="008D1165">
        <w:rPr>
          <w:rFonts w:asciiTheme="majorHAnsi" w:hAnsiTheme="majorHAnsi" w:cstheme="majorHAnsi"/>
          <w:sz w:val="22"/>
          <w:szCs w:val="22"/>
        </w:rPr>
        <w:t>zapoznaliśmy się ze specyfikacją warunków zamówienia i nie wnosimy do niej żadnych zastrzeżeń;</w:t>
      </w:r>
    </w:p>
    <w:p w14:paraId="705030BF" w14:textId="77777777" w:rsidR="00D61ADC" w:rsidRPr="008D1165" w:rsidRDefault="00132573" w:rsidP="00D61ADC">
      <w:pPr>
        <w:numPr>
          <w:ilvl w:val="0"/>
          <w:numId w:val="4"/>
        </w:numPr>
        <w:spacing w:line="300" w:lineRule="auto"/>
        <w:ind w:left="426" w:hanging="284"/>
        <w:jc w:val="both"/>
        <w:rPr>
          <w:rFonts w:asciiTheme="majorHAnsi" w:hAnsiTheme="majorHAnsi" w:cstheme="majorHAnsi"/>
          <w:sz w:val="22"/>
          <w:szCs w:val="22"/>
        </w:rPr>
      </w:pPr>
      <w:r w:rsidRPr="008D1165">
        <w:rPr>
          <w:rFonts w:asciiTheme="majorHAnsi" w:hAnsiTheme="majorHAnsi" w:cstheme="majorHAnsi"/>
          <w:sz w:val="22"/>
          <w:szCs w:val="22"/>
        </w:rPr>
        <w:t>posiadamy wszystkie informacje niezbędne do prawidłowego przygotowania i złożenia niniejszej oferty;</w:t>
      </w:r>
    </w:p>
    <w:p w14:paraId="12A320AF" w14:textId="499EE8A7" w:rsidR="00132573" w:rsidRPr="008D1165" w:rsidRDefault="00132573" w:rsidP="00D61ADC">
      <w:pPr>
        <w:numPr>
          <w:ilvl w:val="0"/>
          <w:numId w:val="4"/>
        </w:numPr>
        <w:spacing w:line="300" w:lineRule="auto"/>
        <w:ind w:left="426" w:hanging="284"/>
        <w:jc w:val="both"/>
        <w:rPr>
          <w:rFonts w:asciiTheme="majorHAnsi" w:hAnsiTheme="majorHAnsi" w:cstheme="majorHAnsi"/>
          <w:sz w:val="22"/>
          <w:szCs w:val="22"/>
        </w:rPr>
      </w:pPr>
      <w:r w:rsidRPr="008D1165">
        <w:rPr>
          <w:rFonts w:asciiTheme="majorHAnsi" w:hAnsiTheme="majorHAnsi" w:cstheme="majorHAnsi"/>
          <w:sz w:val="22"/>
          <w:szCs w:val="22"/>
        </w:rPr>
        <w:t xml:space="preserve">jesteśmy związani niniejszą ofertą przez </w:t>
      </w:r>
      <w:r w:rsidR="00D61ADC" w:rsidRPr="008D1165">
        <w:rPr>
          <w:rFonts w:asciiTheme="majorHAnsi" w:hAnsiTheme="majorHAnsi" w:cstheme="majorHAnsi"/>
          <w:sz w:val="22"/>
          <w:szCs w:val="22"/>
        </w:rPr>
        <w:t xml:space="preserve">okres wskazany w rozdziale XIII SWZ </w:t>
      </w:r>
      <w:r w:rsidRPr="008D1165">
        <w:rPr>
          <w:rFonts w:asciiTheme="majorHAnsi" w:hAnsiTheme="majorHAnsi" w:cstheme="majorHAnsi"/>
          <w:sz w:val="22"/>
          <w:szCs w:val="22"/>
        </w:rPr>
        <w:t>od dnia upływu terminu składania ofert;</w:t>
      </w:r>
    </w:p>
    <w:p w14:paraId="1729A016" w14:textId="77777777" w:rsidR="00132573" w:rsidRPr="008D1165" w:rsidRDefault="00132573" w:rsidP="00132573">
      <w:pPr>
        <w:numPr>
          <w:ilvl w:val="0"/>
          <w:numId w:val="4"/>
        </w:numPr>
        <w:spacing w:line="300" w:lineRule="auto"/>
        <w:ind w:left="426" w:hanging="284"/>
        <w:jc w:val="both"/>
        <w:rPr>
          <w:rFonts w:asciiTheme="majorHAnsi" w:hAnsiTheme="majorHAnsi" w:cstheme="majorHAnsi"/>
          <w:sz w:val="22"/>
          <w:szCs w:val="22"/>
        </w:rPr>
      </w:pPr>
      <w:r w:rsidRPr="008D1165">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2EF338D" w14:textId="77777777" w:rsidR="00132573" w:rsidRPr="008D1165" w:rsidRDefault="00132573" w:rsidP="00132573">
      <w:pPr>
        <w:numPr>
          <w:ilvl w:val="0"/>
          <w:numId w:val="4"/>
        </w:numPr>
        <w:spacing w:line="300" w:lineRule="auto"/>
        <w:ind w:left="426" w:hanging="284"/>
        <w:jc w:val="both"/>
        <w:rPr>
          <w:rFonts w:asciiTheme="majorHAnsi" w:hAnsiTheme="majorHAnsi" w:cstheme="majorHAnsi"/>
          <w:sz w:val="22"/>
          <w:szCs w:val="22"/>
        </w:rPr>
      </w:pPr>
      <w:r w:rsidRPr="008D1165">
        <w:rPr>
          <w:rFonts w:asciiTheme="majorHAnsi" w:hAnsiTheme="majorHAnsi" w:cstheme="majorHAnsi"/>
          <w:sz w:val="22"/>
          <w:szCs w:val="22"/>
        </w:rPr>
        <w:t>sprzęt spełnia wszelkie wymogi dopuszczenia urządzeń do powszechnego obrotu i użytku oraz posiada oznaczenie CE;</w:t>
      </w:r>
    </w:p>
    <w:p w14:paraId="1D996D9C"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30788531" w14:textId="2FF1D3E0" w:rsidR="00247CB3" w:rsidRDefault="00132573" w:rsidP="00247CB3">
      <w:pPr>
        <w:numPr>
          <w:ilvl w:val="0"/>
          <w:numId w:val="4"/>
        </w:numPr>
        <w:spacing w:line="300" w:lineRule="auto"/>
        <w:ind w:left="425" w:hanging="284"/>
        <w:jc w:val="both"/>
        <w:rPr>
          <w:rFonts w:asciiTheme="majorHAnsi" w:hAnsiTheme="majorHAnsi" w:cstheme="majorHAnsi"/>
          <w:color w:val="FF0000"/>
          <w:sz w:val="22"/>
          <w:szCs w:val="22"/>
        </w:rPr>
      </w:pPr>
      <w:r w:rsidRPr="00226510">
        <w:rPr>
          <w:rFonts w:asciiTheme="majorHAnsi" w:hAnsiTheme="majorHAnsi" w:cstheme="majorHAnsi"/>
          <w:sz w:val="22"/>
          <w:szCs w:val="22"/>
        </w:rPr>
        <w:lastRenderedPageBreak/>
        <w:t xml:space="preserve">przekazywane przez nas dane osobowe mogą być wykorzystane wyłącznie w celach związanych z prowadzonym </w:t>
      </w:r>
      <w:r w:rsidRPr="00601AC1">
        <w:rPr>
          <w:rFonts w:asciiTheme="majorHAnsi" w:hAnsiTheme="majorHAnsi" w:cstheme="majorHAnsi"/>
          <w:sz w:val="22"/>
          <w:szCs w:val="22"/>
        </w:rPr>
        <w:t>postępowaniem nr RZP.243</w:t>
      </w:r>
      <w:r w:rsidR="00601AC1" w:rsidRPr="00601AC1">
        <w:rPr>
          <w:rFonts w:asciiTheme="majorHAnsi" w:hAnsiTheme="majorHAnsi" w:cstheme="majorHAnsi"/>
          <w:sz w:val="22"/>
          <w:szCs w:val="22"/>
        </w:rPr>
        <w:t>.63.</w:t>
      </w:r>
      <w:r w:rsidR="00C4753B" w:rsidRPr="00601AC1">
        <w:rPr>
          <w:rFonts w:asciiTheme="majorHAnsi" w:hAnsiTheme="majorHAnsi" w:cstheme="majorHAnsi"/>
          <w:sz w:val="22"/>
          <w:szCs w:val="22"/>
        </w:rPr>
        <w:t>2023</w:t>
      </w:r>
      <w:bookmarkStart w:id="48" w:name="_Hlk63597175"/>
    </w:p>
    <w:p w14:paraId="46764206" w14:textId="07922F3D" w:rsidR="00132573" w:rsidRPr="00247CB3" w:rsidRDefault="00132573" w:rsidP="00247CB3">
      <w:pPr>
        <w:numPr>
          <w:ilvl w:val="0"/>
          <w:numId w:val="4"/>
        </w:numPr>
        <w:spacing w:line="300" w:lineRule="auto"/>
        <w:ind w:left="425" w:hanging="284"/>
        <w:jc w:val="both"/>
        <w:rPr>
          <w:rFonts w:asciiTheme="majorHAnsi" w:hAnsiTheme="majorHAnsi" w:cstheme="majorHAnsi"/>
          <w:color w:val="FF0000"/>
          <w:sz w:val="22"/>
          <w:szCs w:val="22"/>
        </w:rPr>
      </w:pPr>
      <w:r w:rsidRPr="00247CB3">
        <w:rPr>
          <w:rFonts w:asciiTheme="majorHAnsi" w:hAnsiTheme="majorHAnsi" w:cstheme="majorHAnsi"/>
          <w:sz w:val="22"/>
          <w:szCs w:val="22"/>
        </w:rPr>
        <w:t xml:space="preserve">oświadczamy, że przedmiot zamówienia </w:t>
      </w:r>
      <w:r w:rsidR="00AD43F3" w:rsidRPr="00247CB3">
        <w:rPr>
          <w:rFonts w:asciiTheme="majorHAnsi" w:hAnsiTheme="majorHAnsi" w:cstheme="majorHAnsi"/>
          <w:sz w:val="22"/>
          <w:szCs w:val="22"/>
        </w:rPr>
        <w:t xml:space="preserve">w zakresie </w:t>
      </w:r>
      <w:r w:rsidR="00247CB3" w:rsidRPr="00247CB3">
        <w:rPr>
          <w:rFonts w:asciiTheme="majorHAnsi" w:hAnsiTheme="majorHAnsi" w:cstheme="majorHAnsi"/>
          <w:color w:val="002060"/>
          <w:sz w:val="22"/>
          <w:szCs w:val="22"/>
        </w:rPr>
        <w:t xml:space="preserve">części nr </w:t>
      </w:r>
      <w:sdt>
        <w:sdtPr>
          <w:rPr>
            <w:rFonts w:asciiTheme="majorHAnsi" w:hAnsiTheme="majorHAnsi" w:cstheme="majorHAnsi"/>
            <w:color w:val="002060"/>
            <w:sz w:val="22"/>
            <w:szCs w:val="22"/>
          </w:rPr>
          <w:id w:val="-1046594527"/>
          <w14:checkbox>
            <w14:checked w14:val="0"/>
            <w14:checkedState w14:val="2612" w14:font="MS Gothic"/>
            <w14:uncheckedState w14:val="2610" w14:font="MS Gothic"/>
          </w14:checkbox>
        </w:sdtPr>
        <w:sdtContent>
          <w:r w:rsidR="00247CB3">
            <w:rPr>
              <w:rFonts w:ascii="MS Gothic" w:eastAsia="MS Gothic" w:hAnsi="MS Gothic" w:cstheme="majorHAnsi" w:hint="eastAsia"/>
              <w:color w:val="002060"/>
              <w:sz w:val="22"/>
              <w:szCs w:val="22"/>
            </w:rPr>
            <w:t>☐</w:t>
          </w:r>
        </w:sdtContent>
      </w:sdt>
      <w:r w:rsidR="00247CB3" w:rsidRPr="00247CB3">
        <w:rPr>
          <w:rFonts w:asciiTheme="majorHAnsi" w:hAnsiTheme="majorHAnsi" w:cstheme="majorHAnsi"/>
          <w:color w:val="002060"/>
          <w:sz w:val="22"/>
          <w:szCs w:val="22"/>
        </w:rPr>
        <w:t xml:space="preserve">  1 </w:t>
      </w:r>
      <w:sdt>
        <w:sdtPr>
          <w:rPr>
            <w:rFonts w:asciiTheme="majorHAnsi" w:hAnsiTheme="majorHAnsi" w:cstheme="majorHAnsi"/>
            <w:color w:val="002060"/>
            <w:sz w:val="22"/>
            <w:szCs w:val="22"/>
          </w:rPr>
          <w:id w:val="1371958023"/>
          <w14:checkbox>
            <w14:checked w14:val="0"/>
            <w14:checkedState w14:val="2612" w14:font="MS Gothic"/>
            <w14:uncheckedState w14:val="2610" w14:font="MS Gothic"/>
          </w14:checkbox>
        </w:sdtPr>
        <w:sdtContent>
          <w:r w:rsidR="00247CB3" w:rsidRPr="00247CB3">
            <w:rPr>
              <w:rFonts w:ascii="MS Gothic" w:eastAsia="MS Gothic" w:hAnsi="MS Gothic" w:cstheme="majorHAnsi" w:hint="eastAsia"/>
              <w:color w:val="002060"/>
              <w:sz w:val="22"/>
              <w:szCs w:val="22"/>
            </w:rPr>
            <w:t>☐</w:t>
          </w:r>
        </w:sdtContent>
      </w:sdt>
      <w:r w:rsidR="00247CB3" w:rsidRPr="00247CB3">
        <w:rPr>
          <w:rFonts w:asciiTheme="majorHAnsi" w:hAnsiTheme="majorHAnsi" w:cstheme="majorHAnsi"/>
          <w:color w:val="002060"/>
          <w:sz w:val="22"/>
          <w:szCs w:val="22"/>
        </w:rPr>
        <w:t xml:space="preserve"> 2  </w:t>
      </w:r>
      <w:r w:rsidR="00247CB3" w:rsidRPr="00247CB3">
        <w:rPr>
          <w:rFonts w:asciiTheme="majorHAnsi" w:hAnsiTheme="majorHAnsi" w:cstheme="majorHAnsi"/>
          <w:i/>
          <w:color w:val="002060"/>
          <w:sz w:val="22"/>
          <w:szCs w:val="22"/>
        </w:rPr>
        <w:t>(zaznaczy</w:t>
      </w:r>
      <w:r w:rsidR="00247CB3" w:rsidRPr="00247CB3">
        <w:rPr>
          <w:rFonts w:cs="Calibri"/>
          <w:i/>
          <w:color w:val="002060"/>
          <w:sz w:val="22"/>
          <w:szCs w:val="22"/>
        </w:rPr>
        <w:t>ć</w:t>
      </w:r>
      <w:r w:rsidR="00247CB3" w:rsidRPr="00247CB3">
        <w:rPr>
          <w:rFonts w:asciiTheme="majorHAnsi" w:hAnsiTheme="majorHAnsi" w:cstheme="majorHAnsi"/>
          <w:i/>
          <w:color w:val="002060"/>
          <w:sz w:val="22"/>
          <w:szCs w:val="22"/>
        </w:rPr>
        <w:t xml:space="preserve"> cz</w:t>
      </w:r>
      <w:r w:rsidR="00247CB3" w:rsidRPr="00247CB3">
        <w:rPr>
          <w:rFonts w:cs="Calibri"/>
          <w:i/>
          <w:color w:val="002060"/>
          <w:sz w:val="22"/>
          <w:szCs w:val="22"/>
        </w:rPr>
        <w:t>ęść</w:t>
      </w:r>
      <w:r w:rsidR="00247CB3" w:rsidRPr="00247CB3">
        <w:rPr>
          <w:rFonts w:asciiTheme="majorHAnsi" w:hAnsiTheme="majorHAnsi" w:cstheme="majorHAnsi"/>
          <w:i/>
          <w:color w:val="002060"/>
          <w:sz w:val="22"/>
          <w:szCs w:val="22"/>
        </w:rPr>
        <w:t>/cz</w:t>
      </w:r>
      <w:r w:rsidR="00247CB3" w:rsidRPr="00247CB3">
        <w:rPr>
          <w:rFonts w:cs="Calibri"/>
          <w:i/>
          <w:color w:val="002060"/>
          <w:sz w:val="22"/>
          <w:szCs w:val="22"/>
        </w:rPr>
        <w:t>ęś</w:t>
      </w:r>
      <w:r w:rsidR="00247CB3" w:rsidRPr="00247CB3">
        <w:rPr>
          <w:rFonts w:asciiTheme="majorHAnsi" w:hAnsiTheme="majorHAnsi" w:cstheme="majorHAnsi"/>
          <w:i/>
          <w:color w:val="002060"/>
          <w:sz w:val="22"/>
          <w:szCs w:val="22"/>
        </w:rPr>
        <w:t>ci post</w:t>
      </w:r>
      <w:r w:rsidR="00247CB3" w:rsidRPr="00247CB3">
        <w:rPr>
          <w:rFonts w:cs="Calibri"/>
          <w:i/>
          <w:color w:val="002060"/>
          <w:sz w:val="22"/>
          <w:szCs w:val="22"/>
        </w:rPr>
        <w:t>ę</w:t>
      </w:r>
      <w:r w:rsidR="00247CB3" w:rsidRPr="00247CB3">
        <w:rPr>
          <w:rFonts w:asciiTheme="majorHAnsi" w:hAnsiTheme="majorHAnsi" w:cstheme="majorHAnsi"/>
          <w:i/>
          <w:color w:val="002060"/>
          <w:sz w:val="22"/>
          <w:szCs w:val="22"/>
        </w:rPr>
        <w:t>powania</w:t>
      </w:r>
      <w:r w:rsidR="00247CB3" w:rsidRPr="001D036E">
        <w:rPr>
          <w:rFonts w:asciiTheme="majorHAnsi" w:hAnsiTheme="majorHAnsi" w:cstheme="majorHAnsi"/>
          <w:i/>
          <w:sz w:val="22"/>
          <w:szCs w:val="22"/>
        </w:rPr>
        <w:t>)</w:t>
      </w:r>
      <w:r w:rsidR="00247CB3" w:rsidRPr="001D036E">
        <w:rPr>
          <w:rFonts w:asciiTheme="majorHAnsi" w:hAnsiTheme="majorHAnsi" w:cstheme="majorHAnsi"/>
          <w:sz w:val="22"/>
          <w:szCs w:val="22"/>
        </w:rPr>
        <w:t xml:space="preserve"> </w:t>
      </w:r>
      <w:r w:rsidR="00AD43F3" w:rsidRPr="00247CB3">
        <w:rPr>
          <w:rFonts w:asciiTheme="majorHAnsi" w:hAnsiTheme="majorHAnsi" w:cstheme="majorHAnsi"/>
          <w:sz w:val="22"/>
          <w:szCs w:val="22"/>
        </w:rPr>
        <w:t>zamierzamy zrealizowa</w:t>
      </w:r>
      <w:r w:rsidR="00AD43F3" w:rsidRPr="00247CB3">
        <w:rPr>
          <w:rFonts w:cs="Calibri"/>
          <w:sz w:val="22"/>
          <w:szCs w:val="22"/>
        </w:rPr>
        <w:t>ć</w:t>
      </w:r>
      <w:r w:rsidR="00AD43F3" w:rsidRPr="00247CB3">
        <w:rPr>
          <w:rFonts w:asciiTheme="majorHAnsi" w:hAnsiTheme="majorHAnsi" w:cstheme="majorHAnsi"/>
          <w:sz w:val="22"/>
          <w:szCs w:val="22"/>
        </w:rPr>
        <w:t xml:space="preserve"> </w:t>
      </w:r>
      <w:r w:rsidR="00AD43F3" w:rsidRPr="00247CB3">
        <w:rPr>
          <w:rFonts w:asciiTheme="majorHAnsi" w:hAnsiTheme="majorHAnsi" w:cstheme="majorHAnsi"/>
          <w:color w:val="002060"/>
          <w:sz w:val="22"/>
          <w:szCs w:val="22"/>
        </w:rPr>
        <w:t>SI</w:t>
      </w:r>
      <w:r w:rsidR="00AD43F3" w:rsidRPr="00247CB3">
        <w:rPr>
          <w:rFonts w:cs="Calibri"/>
          <w:color w:val="002060"/>
          <w:sz w:val="22"/>
          <w:szCs w:val="22"/>
        </w:rPr>
        <w:t>Ł</w:t>
      </w:r>
      <w:r w:rsidR="00AD43F3" w:rsidRPr="00247CB3">
        <w:rPr>
          <w:rFonts w:asciiTheme="majorHAnsi" w:hAnsiTheme="majorHAnsi" w:cstheme="majorHAnsi"/>
          <w:color w:val="002060"/>
          <w:sz w:val="22"/>
          <w:szCs w:val="22"/>
        </w:rPr>
        <w:t>AMI W</w:t>
      </w:r>
      <w:r w:rsidR="00AD43F3" w:rsidRPr="00247CB3">
        <w:rPr>
          <w:rFonts w:cs="Calibri"/>
          <w:color w:val="002060"/>
          <w:sz w:val="22"/>
          <w:szCs w:val="22"/>
        </w:rPr>
        <w:t>Ł</w:t>
      </w:r>
      <w:r w:rsidR="00AD43F3" w:rsidRPr="00247CB3">
        <w:rPr>
          <w:rFonts w:asciiTheme="majorHAnsi" w:hAnsiTheme="majorHAnsi" w:cstheme="majorHAnsi"/>
          <w:color w:val="002060"/>
          <w:sz w:val="22"/>
          <w:szCs w:val="22"/>
        </w:rPr>
        <w:t>ASNYMI / PRZY UDZIALE PODWYKONAWC</w:t>
      </w:r>
      <w:r w:rsidR="00AD43F3" w:rsidRPr="00247CB3">
        <w:rPr>
          <w:rFonts w:cs="Calibri"/>
          <w:color w:val="002060"/>
          <w:sz w:val="22"/>
          <w:szCs w:val="22"/>
        </w:rPr>
        <w:t>Ó</w:t>
      </w:r>
      <w:r w:rsidR="00AD43F3" w:rsidRPr="00247CB3">
        <w:rPr>
          <w:rFonts w:asciiTheme="majorHAnsi" w:hAnsiTheme="majorHAnsi" w:cstheme="majorHAnsi"/>
          <w:color w:val="002060"/>
          <w:sz w:val="22"/>
          <w:szCs w:val="22"/>
        </w:rPr>
        <w:t>W (niepotrzebne skre</w:t>
      </w:r>
      <w:r w:rsidR="00AD43F3" w:rsidRPr="00247CB3">
        <w:rPr>
          <w:rFonts w:cs="Calibri"/>
          <w:color w:val="002060"/>
          <w:sz w:val="22"/>
          <w:szCs w:val="22"/>
        </w:rPr>
        <w:t>ś</w:t>
      </w:r>
      <w:r w:rsidR="00AD43F3" w:rsidRPr="00247CB3">
        <w:rPr>
          <w:rFonts w:asciiTheme="majorHAnsi" w:hAnsiTheme="majorHAnsi" w:cstheme="majorHAnsi"/>
          <w:color w:val="002060"/>
          <w:sz w:val="22"/>
          <w:szCs w:val="22"/>
        </w:rPr>
        <w:t>li</w:t>
      </w:r>
      <w:r w:rsidR="00AD43F3" w:rsidRPr="00247CB3">
        <w:rPr>
          <w:rFonts w:cs="Calibri"/>
          <w:color w:val="002060"/>
          <w:sz w:val="22"/>
          <w:szCs w:val="22"/>
        </w:rPr>
        <w:t>ć</w:t>
      </w:r>
      <w:r w:rsidR="00AD43F3" w:rsidRPr="00247CB3">
        <w:rPr>
          <w:rFonts w:asciiTheme="majorHAnsi" w:hAnsiTheme="majorHAnsi" w:cstheme="majorHAnsi"/>
          <w:color w:val="002060"/>
          <w:sz w:val="22"/>
          <w:szCs w:val="22"/>
        </w:rPr>
        <w:t xml:space="preserve">). </w:t>
      </w:r>
      <w:r w:rsidRPr="00247CB3">
        <w:rPr>
          <w:rFonts w:asciiTheme="majorHAnsi" w:hAnsiTheme="majorHAnsi" w:cstheme="majorHAnsi"/>
          <w:i/>
          <w:iCs/>
          <w:sz w:val="22"/>
          <w:szCs w:val="22"/>
        </w:rPr>
        <w:t xml:space="preserve">Jeżeli Wykonawca zamierza zrealizować przedmiot zamówienia przy udziale podwykonawców </w:t>
      </w:r>
      <w:bookmarkStart w:id="49" w:name="_Hlk61708633"/>
      <w:r w:rsidRPr="00247CB3">
        <w:rPr>
          <w:rFonts w:asciiTheme="majorHAnsi" w:hAnsiTheme="majorHAnsi" w:cstheme="majorHAnsi"/>
          <w:i/>
          <w:iCs/>
          <w:sz w:val="22"/>
          <w:szCs w:val="22"/>
          <w:lang w:val="en-GB"/>
        </w:rPr>
        <w:t>proszę wypełnić</w:t>
      </w:r>
      <w:bookmarkEnd w:id="49"/>
      <w:r w:rsidRPr="00247CB3">
        <w:rPr>
          <w:rFonts w:asciiTheme="majorHAnsi" w:hAnsiTheme="majorHAnsi" w:cstheme="majorHAnsi"/>
          <w:i/>
          <w:iCs/>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226510" w14:paraId="5AACD1A4" w14:textId="77777777" w:rsidTr="008D1165">
        <w:trPr>
          <w:trHeight w:val="320"/>
        </w:trPr>
        <w:tc>
          <w:tcPr>
            <w:tcW w:w="8862" w:type="dxa"/>
            <w:gridSpan w:val="2"/>
            <w:vAlign w:val="center"/>
          </w:tcPr>
          <w:p w14:paraId="41CFC45C" w14:textId="77777777" w:rsidR="00132573" w:rsidRPr="00226510" w:rsidRDefault="00132573" w:rsidP="00405FB7">
            <w:pPr>
              <w:spacing w:line="300" w:lineRule="auto"/>
              <w:jc w:val="center"/>
              <w:rPr>
                <w:rFonts w:asciiTheme="majorHAnsi" w:eastAsia="Calibri" w:hAnsiTheme="majorHAnsi" w:cstheme="majorHAnsi"/>
                <w:b/>
                <w:bCs w:val="0"/>
                <w:sz w:val="22"/>
                <w:szCs w:val="22"/>
              </w:rPr>
            </w:pPr>
            <w:r w:rsidRPr="00226510">
              <w:rPr>
                <w:rFonts w:asciiTheme="majorHAnsi" w:eastAsia="Calibri" w:hAnsiTheme="majorHAnsi" w:cstheme="majorHAnsi"/>
                <w:b/>
                <w:sz w:val="22"/>
                <w:szCs w:val="22"/>
              </w:rPr>
              <w:t>Część nr 1</w:t>
            </w:r>
          </w:p>
        </w:tc>
      </w:tr>
      <w:tr w:rsidR="00132573" w:rsidRPr="00226510" w14:paraId="12CCE8BA" w14:textId="77777777" w:rsidTr="008D1165">
        <w:trPr>
          <w:trHeight w:val="565"/>
        </w:trPr>
        <w:tc>
          <w:tcPr>
            <w:tcW w:w="4204" w:type="dxa"/>
            <w:vAlign w:val="center"/>
          </w:tcPr>
          <w:p w14:paraId="32F360B6" w14:textId="77777777" w:rsidR="00132573" w:rsidRPr="00226510" w:rsidRDefault="00132573" w:rsidP="00405FB7">
            <w:pPr>
              <w:spacing w:line="300" w:lineRule="auto"/>
              <w:rPr>
                <w:rFonts w:asciiTheme="majorHAnsi" w:eastAsia="Calibri" w:hAnsiTheme="majorHAnsi" w:cstheme="majorHAnsi"/>
                <w:sz w:val="22"/>
                <w:szCs w:val="22"/>
              </w:rPr>
            </w:pPr>
            <w:bookmarkStart w:id="50" w:name="_Hlk64441542"/>
            <w:r w:rsidRPr="00226510">
              <w:rPr>
                <w:rFonts w:asciiTheme="majorHAnsi" w:eastAsia="Calibri" w:hAnsiTheme="majorHAnsi" w:cstheme="majorHAnsi"/>
                <w:sz w:val="22"/>
                <w:szCs w:val="22"/>
              </w:rPr>
              <w:t xml:space="preserve">Nazwa i adres podwykonawcy </w:t>
            </w:r>
          </w:p>
          <w:p w14:paraId="3DD201AE" w14:textId="77777777" w:rsidR="00132573" w:rsidRPr="00226510" w:rsidRDefault="00132573" w:rsidP="00405FB7">
            <w:pPr>
              <w:spacing w:line="300" w:lineRule="auto"/>
              <w:rPr>
                <w:rFonts w:asciiTheme="majorHAnsi" w:eastAsia="Calibri" w:hAnsiTheme="majorHAnsi" w:cstheme="majorHAnsi"/>
                <w:sz w:val="22"/>
                <w:szCs w:val="22"/>
              </w:rPr>
            </w:pPr>
            <w:r w:rsidRPr="00226510">
              <w:rPr>
                <w:rFonts w:asciiTheme="majorHAnsi" w:eastAsia="Calibri" w:hAnsiTheme="majorHAnsi" w:cstheme="majorHAnsi"/>
                <w:i/>
                <w:iCs/>
                <w:sz w:val="22"/>
                <w:szCs w:val="22"/>
              </w:rPr>
              <w:t>(o ile jest znane Wykonawcy)</w:t>
            </w:r>
          </w:p>
        </w:tc>
        <w:tc>
          <w:tcPr>
            <w:tcW w:w="4658" w:type="dxa"/>
          </w:tcPr>
          <w:p w14:paraId="3C9748B4" w14:textId="77777777" w:rsidR="00132573" w:rsidRPr="00226510" w:rsidRDefault="00132573" w:rsidP="00405FB7">
            <w:pPr>
              <w:spacing w:line="300" w:lineRule="auto"/>
              <w:jc w:val="both"/>
              <w:rPr>
                <w:rFonts w:asciiTheme="majorHAnsi" w:eastAsia="Calibri" w:hAnsiTheme="majorHAnsi" w:cstheme="majorHAnsi"/>
                <w:sz w:val="22"/>
                <w:szCs w:val="22"/>
              </w:rPr>
            </w:pPr>
          </w:p>
        </w:tc>
      </w:tr>
      <w:tr w:rsidR="00132573" w:rsidRPr="00226510" w14:paraId="7F73D9AA" w14:textId="77777777" w:rsidTr="008D1165">
        <w:trPr>
          <w:trHeight w:val="1056"/>
        </w:trPr>
        <w:tc>
          <w:tcPr>
            <w:tcW w:w="4204" w:type="dxa"/>
            <w:vAlign w:val="center"/>
          </w:tcPr>
          <w:p w14:paraId="5A08D80C" w14:textId="77777777" w:rsidR="00132573" w:rsidRPr="00226510" w:rsidRDefault="00132573" w:rsidP="00405FB7">
            <w:pPr>
              <w:spacing w:line="300" w:lineRule="auto"/>
              <w:rPr>
                <w:rFonts w:asciiTheme="majorHAnsi" w:eastAsia="Calibri" w:hAnsiTheme="majorHAnsi" w:cstheme="majorHAnsi"/>
                <w:sz w:val="22"/>
                <w:szCs w:val="22"/>
              </w:rPr>
            </w:pPr>
            <w:r w:rsidRPr="00226510">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226510" w:rsidRDefault="00132573" w:rsidP="00405FB7">
            <w:pPr>
              <w:spacing w:line="300" w:lineRule="auto"/>
              <w:rPr>
                <w:rFonts w:asciiTheme="majorHAnsi" w:eastAsia="Calibri" w:hAnsiTheme="majorHAnsi" w:cstheme="majorHAnsi"/>
                <w:sz w:val="22"/>
                <w:szCs w:val="22"/>
              </w:rPr>
            </w:pPr>
          </w:p>
        </w:tc>
      </w:tr>
      <w:tr w:rsidR="00EE25FA" w:rsidRPr="00226510" w14:paraId="7E97B99E" w14:textId="77777777" w:rsidTr="008D1165">
        <w:trPr>
          <w:trHeight w:val="1056"/>
        </w:trPr>
        <w:tc>
          <w:tcPr>
            <w:tcW w:w="4204" w:type="dxa"/>
            <w:vAlign w:val="center"/>
          </w:tcPr>
          <w:p w14:paraId="03F4E477" w14:textId="7A083975" w:rsidR="00EE25FA" w:rsidRPr="001B2D85" w:rsidRDefault="00EE25FA" w:rsidP="00405FB7">
            <w:pPr>
              <w:spacing w:line="300" w:lineRule="auto"/>
              <w:rPr>
                <w:rFonts w:asciiTheme="majorHAnsi" w:eastAsia="Calibri" w:hAnsiTheme="majorHAnsi" w:cstheme="majorHAnsi"/>
                <w:sz w:val="22"/>
                <w:szCs w:val="22"/>
              </w:rPr>
            </w:pPr>
            <w:r w:rsidRPr="001B2D85">
              <w:rPr>
                <w:rFonts w:eastAsia="Calibri" w:cs="Calibri"/>
                <w:bCs w:val="0"/>
                <w:kern w:val="0"/>
                <w:sz w:val="22"/>
                <w:szCs w:val="22"/>
              </w:rPr>
              <w:t>Wartość lub procentowa część zamówienia jaka zostanie powierzona podwykonawcy</w:t>
            </w:r>
          </w:p>
        </w:tc>
        <w:tc>
          <w:tcPr>
            <w:tcW w:w="4658" w:type="dxa"/>
            <w:vAlign w:val="center"/>
          </w:tcPr>
          <w:p w14:paraId="64ED4C5F" w14:textId="77777777" w:rsidR="00EE25FA" w:rsidRPr="00226510" w:rsidRDefault="00EE25FA" w:rsidP="00405FB7">
            <w:pPr>
              <w:spacing w:line="300" w:lineRule="auto"/>
              <w:rPr>
                <w:rFonts w:asciiTheme="majorHAnsi" w:eastAsia="Calibri" w:hAnsiTheme="majorHAnsi" w:cstheme="majorHAnsi"/>
                <w:sz w:val="22"/>
                <w:szCs w:val="22"/>
              </w:rPr>
            </w:pPr>
          </w:p>
        </w:tc>
      </w:tr>
      <w:bookmarkEnd w:id="50"/>
      <w:tr w:rsidR="00132573" w:rsidRPr="00226510" w14:paraId="300F50BC" w14:textId="77777777" w:rsidTr="008D1165">
        <w:trPr>
          <w:trHeight w:val="295"/>
        </w:trPr>
        <w:tc>
          <w:tcPr>
            <w:tcW w:w="8862" w:type="dxa"/>
            <w:gridSpan w:val="2"/>
            <w:vAlign w:val="center"/>
          </w:tcPr>
          <w:p w14:paraId="1A725ABA" w14:textId="77777777" w:rsidR="00132573" w:rsidRPr="001B2D85" w:rsidRDefault="00132573" w:rsidP="00405FB7">
            <w:pPr>
              <w:spacing w:line="300" w:lineRule="auto"/>
              <w:jc w:val="center"/>
              <w:rPr>
                <w:rFonts w:asciiTheme="majorHAnsi" w:eastAsia="Calibri" w:hAnsiTheme="majorHAnsi" w:cstheme="majorHAnsi"/>
                <w:sz w:val="22"/>
                <w:szCs w:val="22"/>
              </w:rPr>
            </w:pPr>
            <w:r w:rsidRPr="001B2D85">
              <w:rPr>
                <w:rFonts w:asciiTheme="majorHAnsi" w:eastAsia="Calibri" w:hAnsiTheme="majorHAnsi" w:cstheme="majorHAnsi"/>
                <w:b/>
                <w:sz w:val="22"/>
                <w:szCs w:val="22"/>
              </w:rPr>
              <w:t>Część nr 2</w:t>
            </w:r>
          </w:p>
        </w:tc>
      </w:tr>
      <w:tr w:rsidR="00132573" w:rsidRPr="00226510" w14:paraId="5316BF0F" w14:textId="77777777" w:rsidTr="008D1165">
        <w:trPr>
          <w:trHeight w:val="624"/>
        </w:trPr>
        <w:tc>
          <w:tcPr>
            <w:tcW w:w="4204" w:type="dxa"/>
            <w:vAlign w:val="center"/>
          </w:tcPr>
          <w:p w14:paraId="56991ADB" w14:textId="77777777" w:rsidR="00132573" w:rsidRPr="001B2D85" w:rsidRDefault="00132573" w:rsidP="00405FB7">
            <w:pPr>
              <w:spacing w:line="300" w:lineRule="auto"/>
              <w:rPr>
                <w:rFonts w:asciiTheme="majorHAnsi" w:eastAsia="Calibri" w:hAnsiTheme="majorHAnsi" w:cstheme="majorHAnsi"/>
                <w:sz w:val="22"/>
                <w:szCs w:val="22"/>
              </w:rPr>
            </w:pPr>
            <w:r w:rsidRPr="001B2D85">
              <w:rPr>
                <w:rFonts w:asciiTheme="majorHAnsi" w:eastAsia="Calibri" w:hAnsiTheme="majorHAnsi" w:cstheme="majorHAnsi"/>
                <w:sz w:val="22"/>
                <w:szCs w:val="22"/>
              </w:rPr>
              <w:t xml:space="preserve">Nazwa i adres podwykonawcy </w:t>
            </w:r>
          </w:p>
          <w:p w14:paraId="4AA8263D" w14:textId="77777777" w:rsidR="00132573" w:rsidRPr="001B2D85" w:rsidRDefault="00132573" w:rsidP="00405FB7">
            <w:pPr>
              <w:spacing w:line="300" w:lineRule="auto"/>
              <w:rPr>
                <w:rFonts w:asciiTheme="majorHAnsi" w:eastAsia="Calibri" w:hAnsiTheme="majorHAnsi" w:cstheme="majorHAnsi"/>
                <w:sz w:val="22"/>
                <w:szCs w:val="22"/>
              </w:rPr>
            </w:pPr>
            <w:r w:rsidRPr="001B2D85">
              <w:rPr>
                <w:rFonts w:asciiTheme="majorHAnsi" w:eastAsia="Calibri" w:hAnsiTheme="majorHAnsi" w:cstheme="majorHAnsi"/>
                <w:i/>
                <w:iCs/>
                <w:sz w:val="22"/>
                <w:szCs w:val="22"/>
              </w:rPr>
              <w:t>(o ile jest znane Wykonawcy)</w:t>
            </w:r>
          </w:p>
        </w:tc>
        <w:tc>
          <w:tcPr>
            <w:tcW w:w="4658" w:type="dxa"/>
          </w:tcPr>
          <w:p w14:paraId="2FCFD478" w14:textId="77777777" w:rsidR="00132573" w:rsidRPr="00226510" w:rsidRDefault="00132573" w:rsidP="00405FB7">
            <w:pPr>
              <w:spacing w:line="300" w:lineRule="auto"/>
              <w:rPr>
                <w:rFonts w:asciiTheme="majorHAnsi" w:eastAsia="Calibri" w:hAnsiTheme="majorHAnsi" w:cstheme="majorHAnsi"/>
                <w:sz w:val="22"/>
                <w:szCs w:val="22"/>
              </w:rPr>
            </w:pPr>
          </w:p>
        </w:tc>
      </w:tr>
      <w:tr w:rsidR="00132573" w:rsidRPr="00226510" w14:paraId="310CEB65" w14:textId="77777777" w:rsidTr="008D1165">
        <w:trPr>
          <w:trHeight w:val="1066"/>
        </w:trPr>
        <w:tc>
          <w:tcPr>
            <w:tcW w:w="4204" w:type="dxa"/>
            <w:vAlign w:val="center"/>
          </w:tcPr>
          <w:p w14:paraId="2AAC7685" w14:textId="77777777" w:rsidR="00132573" w:rsidRPr="001B2D85" w:rsidRDefault="00132573" w:rsidP="00405FB7">
            <w:pPr>
              <w:spacing w:line="300" w:lineRule="auto"/>
              <w:rPr>
                <w:rFonts w:asciiTheme="majorHAnsi" w:eastAsia="Calibri" w:hAnsiTheme="majorHAnsi" w:cstheme="majorHAnsi"/>
                <w:sz w:val="22"/>
                <w:szCs w:val="22"/>
              </w:rPr>
            </w:pPr>
            <w:r w:rsidRPr="001B2D85">
              <w:rPr>
                <w:rFonts w:asciiTheme="majorHAnsi" w:eastAsia="Calibri" w:hAnsiTheme="majorHAnsi" w:cstheme="majorHAnsi"/>
                <w:sz w:val="22"/>
                <w:szCs w:val="22"/>
              </w:rPr>
              <w:t>Zakres zamówienia jaki zostanie powierzony podwykonawcy</w:t>
            </w:r>
          </w:p>
        </w:tc>
        <w:tc>
          <w:tcPr>
            <w:tcW w:w="4658" w:type="dxa"/>
            <w:vAlign w:val="center"/>
          </w:tcPr>
          <w:p w14:paraId="354B9E84" w14:textId="77777777" w:rsidR="00132573" w:rsidRPr="00226510" w:rsidRDefault="00132573" w:rsidP="00405FB7">
            <w:pPr>
              <w:spacing w:line="300" w:lineRule="auto"/>
              <w:rPr>
                <w:rFonts w:asciiTheme="majorHAnsi" w:eastAsia="Calibri" w:hAnsiTheme="majorHAnsi" w:cstheme="majorHAnsi"/>
                <w:sz w:val="22"/>
                <w:szCs w:val="22"/>
              </w:rPr>
            </w:pPr>
          </w:p>
        </w:tc>
      </w:tr>
      <w:tr w:rsidR="00EE25FA" w:rsidRPr="00226510" w14:paraId="6B5463C7" w14:textId="77777777" w:rsidTr="008D1165">
        <w:trPr>
          <w:trHeight w:val="1066"/>
        </w:trPr>
        <w:tc>
          <w:tcPr>
            <w:tcW w:w="4204" w:type="dxa"/>
            <w:vAlign w:val="center"/>
          </w:tcPr>
          <w:p w14:paraId="4E61434E" w14:textId="65FA3AF6" w:rsidR="00EE25FA" w:rsidRPr="001B2D85" w:rsidRDefault="00EE25FA" w:rsidP="00405FB7">
            <w:pPr>
              <w:spacing w:line="300" w:lineRule="auto"/>
              <w:rPr>
                <w:rFonts w:asciiTheme="majorHAnsi" w:eastAsia="Calibri" w:hAnsiTheme="majorHAnsi" w:cstheme="majorHAnsi"/>
                <w:sz w:val="22"/>
                <w:szCs w:val="22"/>
              </w:rPr>
            </w:pPr>
            <w:r w:rsidRPr="001B2D85">
              <w:rPr>
                <w:rFonts w:eastAsia="Calibri" w:cs="Calibri"/>
                <w:bCs w:val="0"/>
                <w:kern w:val="0"/>
                <w:sz w:val="22"/>
                <w:szCs w:val="22"/>
              </w:rPr>
              <w:t>Wartość lub procentowa część zamówienia jaka zostanie powierzona podwykonawcy</w:t>
            </w:r>
          </w:p>
        </w:tc>
        <w:tc>
          <w:tcPr>
            <w:tcW w:w="4658" w:type="dxa"/>
            <w:vAlign w:val="center"/>
          </w:tcPr>
          <w:p w14:paraId="045FD3FE" w14:textId="77777777" w:rsidR="00EE25FA" w:rsidRPr="00226510" w:rsidRDefault="00EE25FA" w:rsidP="00405FB7">
            <w:pPr>
              <w:spacing w:line="300" w:lineRule="auto"/>
              <w:rPr>
                <w:rFonts w:asciiTheme="majorHAnsi" w:eastAsia="Calibri" w:hAnsiTheme="majorHAnsi" w:cstheme="majorHAnsi"/>
                <w:sz w:val="22"/>
                <w:szCs w:val="22"/>
              </w:rPr>
            </w:pPr>
          </w:p>
        </w:tc>
      </w:tr>
    </w:tbl>
    <w:p w14:paraId="7A1ED74B" w14:textId="77777777" w:rsidR="00132573" w:rsidRPr="00226510" w:rsidRDefault="00132573" w:rsidP="00132573">
      <w:pPr>
        <w:spacing w:line="300" w:lineRule="auto"/>
        <w:ind w:left="425"/>
        <w:rPr>
          <w:rFonts w:asciiTheme="majorHAnsi" w:hAnsiTheme="majorHAnsi" w:cstheme="majorHAnsi"/>
          <w:i/>
          <w:iCs/>
          <w:color w:val="FF0000"/>
          <w:sz w:val="22"/>
          <w:szCs w:val="22"/>
        </w:rPr>
      </w:pPr>
      <w:bookmarkStart w:id="51" w:name="_Hlk63595612"/>
      <w:r w:rsidRPr="00226510">
        <w:rPr>
          <w:rFonts w:asciiTheme="majorHAnsi" w:eastAsia="Calibri" w:hAnsiTheme="majorHAnsi" w:cstheme="majorHAnsi"/>
          <w:sz w:val="22"/>
          <w:szCs w:val="22"/>
        </w:rPr>
        <w:t>Pozostały zakres zamówienia wykonamy osobiście</w:t>
      </w:r>
    </w:p>
    <w:bookmarkEnd w:id="48"/>
    <w:bookmarkEnd w:id="51"/>
    <w:p w14:paraId="72C437E2" w14:textId="77777777" w:rsidR="00132573" w:rsidRPr="00226510" w:rsidRDefault="00132573" w:rsidP="00132573">
      <w:pPr>
        <w:spacing w:line="300" w:lineRule="auto"/>
        <w:ind w:left="426"/>
        <w:jc w:val="both"/>
        <w:rPr>
          <w:rFonts w:asciiTheme="majorHAnsi" w:hAnsiTheme="majorHAnsi" w:cstheme="majorHAnsi"/>
          <w:sz w:val="22"/>
          <w:szCs w:val="22"/>
        </w:rPr>
      </w:pPr>
    </w:p>
    <w:p w14:paraId="6CA0BF27" w14:textId="77777777" w:rsidR="00132573" w:rsidRPr="00226510"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226510">
        <w:rPr>
          <w:rFonts w:asciiTheme="majorHAnsi" w:hAnsiTheme="majorHAnsi" w:cstheme="majorHAnsi"/>
          <w:sz w:val="22"/>
          <w:szCs w:val="22"/>
          <w:u w:val="single"/>
        </w:rPr>
        <w:t>Wraz z ofertą składamy:</w:t>
      </w:r>
    </w:p>
    <w:p w14:paraId="6DD2244A" w14:textId="77777777" w:rsidR="00132573" w:rsidRPr="009B24A7"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9B24A7">
        <w:rPr>
          <w:rFonts w:asciiTheme="majorHAnsi" w:hAnsiTheme="majorHAnsi" w:cstheme="majorHAnsi"/>
          <w:sz w:val="22"/>
          <w:szCs w:val="22"/>
        </w:rPr>
        <w:t>Oświadczenie/a dotyczące braku podstaw  wykluczenia z postępowania;</w:t>
      </w:r>
    </w:p>
    <w:p w14:paraId="5A499CB3" w14:textId="77777777" w:rsidR="00132573" w:rsidRPr="009B24A7"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9B24A7">
        <w:rPr>
          <w:rFonts w:asciiTheme="majorHAnsi" w:hAnsiTheme="majorHAnsi" w:cstheme="majorHAnsi"/>
          <w:i/>
          <w:iCs/>
          <w:sz w:val="22"/>
          <w:szCs w:val="22"/>
        </w:rPr>
        <w:t>…………………………………………………………………………………………………………</w:t>
      </w:r>
    </w:p>
    <w:p w14:paraId="550D5857" w14:textId="77777777" w:rsidR="00132573" w:rsidRPr="002E354C" w:rsidRDefault="00132573" w:rsidP="00132573">
      <w:pPr>
        <w:spacing w:line="300" w:lineRule="auto"/>
        <w:jc w:val="both"/>
        <w:rPr>
          <w:rFonts w:asciiTheme="majorHAnsi" w:hAnsiTheme="majorHAnsi" w:cstheme="majorHAnsi"/>
        </w:rPr>
      </w:pPr>
    </w:p>
    <w:p w14:paraId="7C02EF39" w14:textId="77777777" w:rsidR="00132573" w:rsidRPr="002E354C" w:rsidRDefault="00132573" w:rsidP="00132573">
      <w:pPr>
        <w:spacing w:line="300" w:lineRule="auto"/>
        <w:jc w:val="both"/>
        <w:rPr>
          <w:rFonts w:asciiTheme="majorHAnsi" w:hAnsiTheme="majorHAnsi" w:cstheme="majorHAnsi"/>
        </w:rPr>
      </w:pPr>
    </w:p>
    <w:p w14:paraId="17A053F2" w14:textId="77777777" w:rsidR="00132573" w:rsidRPr="002E354C" w:rsidRDefault="00132573" w:rsidP="00132573">
      <w:pPr>
        <w:spacing w:line="300" w:lineRule="auto"/>
        <w:jc w:val="both"/>
        <w:rPr>
          <w:rFonts w:asciiTheme="majorHAnsi" w:hAnsiTheme="majorHAnsi" w:cstheme="majorHAnsi"/>
        </w:rPr>
      </w:pPr>
    </w:p>
    <w:p w14:paraId="7CC136AA" w14:textId="77777777" w:rsidR="00132573" w:rsidRPr="002E354C" w:rsidRDefault="00132573" w:rsidP="00132573">
      <w:pPr>
        <w:spacing w:line="300" w:lineRule="auto"/>
        <w:jc w:val="center"/>
        <w:rPr>
          <w:rFonts w:asciiTheme="majorHAnsi" w:hAnsiTheme="majorHAnsi" w:cstheme="majorHAnsi"/>
          <w:sz w:val="18"/>
          <w:szCs w:val="18"/>
        </w:rPr>
      </w:pPr>
      <w:r w:rsidRPr="002E354C">
        <w:rPr>
          <w:rFonts w:asciiTheme="majorHAnsi" w:hAnsiTheme="majorHAnsi" w:cstheme="majorHAnsi"/>
          <w:b/>
          <w:sz w:val="18"/>
          <w:szCs w:val="18"/>
          <w:u w:val="double"/>
        </w:rPr>
        <w:t>FORMULARZ NALEŻY PODPISAĆ KWALIFIKOWANYM PODPISEM ELEKTRONICZNYM LUB</w:t>
      </w:r>
      <w:r w:rsidRPr="002E354C">
        <w:rPr>
          <w:rFonts w:asciiTheme="majorHAnsi" w:hAnsiTheme="majorHAnsi" w:cstheme="majorHAnsi"/>
          <w:b/>
          <w:sz w:val="18"/>
          <w:szCs w:val="18"/>
        </w:rPr>
        <w:t xml:space="preserve"> </w:t>
      </w:r>
      <w:r w:rsidRPr="002E354C">
        <w:rPr>
          <w:rFonts w:asciiTheme="majorHAnsi" w:hAnsiTheme="majorHAnsi" w:cstheme="majorHAnsi"/>
          <w:b/>
          <w:sz w:val="18"/>
          <w:szCs w:val="18"/>
          <w:u w:val="double"/>
        </w:rPr>
        <w:t>PODPISEM ZAUFANYM LUB PODPISEM OSOBISTYM PRZEZ OSOBĘ/OSOBY UPOWAŻNIONE DO REPREZENTOWANIA.</w:t>
      </w:r>
    </w:p>
    <w:p w14:paraId="1B5B0A1A" w14:textId="77777777" w:rsidR="00132573" w:rsidRPr="002E354C" w:rsidRDefault="00132573" w:rsidP="00132573">
      <w:pPr>
        <w:tabs>
          <w:tab w:val="left" w:pos="3402"/>
        </w:tabs>
        <w:spacing w:line="300" w:lineRule="auto"/>
        <w:jc w:val="right"/>
        <w:rPr>
          <w:rFonts w:asciiTheme="majorHAnsi" w:hAnsiTheme="majorHAnsi" w:cstheme="majorHAnsi"/>
          <w:b/>
          <w:i/>
          <w:sz w:val="20"/>
          <w:highlight w:val="cyan"/>
        </w:rPr>
      </w:pPr>
      <w:r w:rsidRPr="002E354C">
        <w:rPr>
          <w:rFonts w:asciiTheme="majorHAnsi" w:hAnsiTheme="majorHAnsi" w:cstheme="majorHAnsi"/>
          <w:b/>
          <w:i/>
          <w:color w:val="2F5496"/>
        </w:rPr>
        <w:br w:type="column"/>
      </w:r>
      <w:r w:rsidRPr="002E354C">
        <w:rPr>
          <w:rFonts w:asciiTheme="majorHAnsi" w:hAnsiTheme="majorHAnsi" w:cstheme="majorHAnsi"/>
          <w:b/>
          <w:i/>
          <w:sz w:val="20"/>
        </w:rPr>
        <w:lastRenderedPageBreak/>
        <w:t>Załącznik nr 2 do SWZ</w:t>
      </w:r>
    </w:p>
    <w:p w14:paraId="0E9F421E" w14:textId="77777777" w:rsidR="00132573" w:rsidRPr="002E354C" w:rsidRDefault="00132573" w:rsidP="00132573">
      <w:pPr>
        <w:tabs>
          <w:tab w:val="left" w:pos="3402"/>
        </w:tabs>
        <w:spacing w:line="300" w:lineRule="auto"/>
        <w:jc w:val="right"/>
        <w:rPr>
          <w:rFonts w:asciiTheme="majorHAnsi" w:hAnsiTheme="majorHAnsi" w:cstheme="majorHAnsi"/>
          <w:b/>
          <w:i/>
          <w:sz w:val="20"/>
        </w:rPr>
      </w:pPr>
      <w:r w:rsidRPr="002E354C">
        <w:rPr>
          <w:rFonts w:asciiTheme="majorHAnsi" w:hAnsiTheme="majorHAnsi" w:cstheme="majorHAnsi"/>
          <w:b/>
          <w:i/>
          <w:sz w:val="20"/>
        </w:rPr>
        <w:t>Wzór</w:t>
      </w:r>
    </w:p>
    <w:p w14:paraId="0EB834FF" w14:textId="21AB759E" w:rsidR="00132573" w:rsidRPr="00226510" w:rsidRDefault="00132573" w:rsidP="00132573">
      <w:pPr>
        <w:spacing w:line="300" w:lineRule="auto"/>
        <w:jc w:val="both"/>
        <w:rPr>
          <w:rFonts w:asciiTheme="majorHAnsi" w:hAnsiTheme="majorHAnsi" w:cstheme="majorHAnsi"/>
          <w:sz w:val="22"/>
          <w:szCs w:val="22"/>
        </w:rPr>
      </w:pPr>
      <w:bookmarkStart w:id="52" w:name="_Hlk61709527"/>
      <w:r w:rsidRPr="00226510">
        <w:rPr>
          <w:rFonts w:asciiTheme="majorHAnsi" w:hAnsiTheme="majorHAnsi" w:cstheme="majorHAnsi"/>
          <w:b/>
          <w:sz w:val="22"/>
          <w:szCs w:val="22"/>
        </w:rPr>
        <w:t>Nazwa Wykonawcy</w:t>
      </w:r>
      <w:r w:rsidRPr="00226510">
        <w:rPr>
          <w:rFonts w:asciiTheme="majorHAnsi" w:hAnsiTheme="majorHAnsi" w:cstheme="majorHAnsi"/>
          <w:sz w:val="22"/>
          <w:szCs w:val="22"/>
        </w:rPr>
        <w:t xml:space="preserve"> …..…..…………………………………………………</w:t>
      </w:r>
      <w:r w:rsidR="003010F9" w:rsidRPr="00226510">
        <w:rPr>
          <w:rFonts w:asciiTheme="majorHAnsi" w:hAnsiTheme="majorHAnsi" w:cstheme="majorHAnsi"/>
          <w:sz w:val="22"/>
          <w:szCs w:val="22"/>
        </w:rPr>
        <w:t>…………………………………</w:t>
      </w:r>
      <w:r w:rsidR="00226510">
        <w:rPr>
          <w:rFonts w:asciiTheme="majorHAnsi" w:hAnsiTheme="majorHAnsi" w:cstheme="majorHAnsi"/>
          <w:sz w:val="22"/>
          <w:szCs w:val="22"/>
        </w:rPr>
        <w:t>…………….</w:t>
      </w:r>
      <w:r w:rsidR="003010F9" w:rsidRPr="00226510">
        <w:rPr>
          <w:rFonts w:asciiTheme="majorHAnsi" w:hAnsiTheme="majorHAnsi" w:cstheme="majorHAnsi"/>
          <w:sz w:val="22"/>
          <w:szCs w:val="22"/>
        </w:rPr>
        <w:t>……………….…..…</w:t>
      </w:r>
    </w:p>
    <w:p w14:paraId="4BD5C1AD" w14:textId="5D5A14C9" w:rsidR="00132573" w:rsidRPr="00226510" w:rsidRDefault="00132573" w:rsidP="00132573">
      <w:pPr>
        <w:spacing w:line="300" w:lineRule="auto"/>
        <w:jc w:val="both"/>
        <w:rPr>
          <w:rFonts w:asciiTheme="majorHAnsi" w:hAnsiTheme="majorHAnsi" w:cstheme="majorHAnsi"/>
          <w:sz w:val="22"/>
          <w:szCs w:val="22"/>
        </w:rPr>
      </w:pPr>
      <w:r w:rsidRPr="00226510">
        <w:rPr>
          <w:rFonts w:asciiTheme="majorHAnsi" w:hAnsiTheme="majorHAnsi" w:cstheme="majorHAnsi"/>
          <w:b/>
          <w:sz w:val="22"/>
          <w:szCs w:val="22"/>
        </w:rPr>
        <w:t>Adres</w:t>
      </w:r>
      <w:r w:rsidRPr="00226510">
        <w:rPr>
          <w:rFonts w:asciiTheme="majorHAnsi" w:hAnsiTheme="majorHAnsi" w:cstheme="majorHAnsi"/>
          <w:sz w:val="22"/>
          <w:szCs w:val="22"/>
        </w:rPr>
        <w:t xml:space="preserve"> …........................................................................................................................</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6273D5AC" w14:textId="7EDDD99E"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 xml:space="preserve">Nr KRS </w:t>
      </w:r>
      <w:r w:rsidRPr="00226510">
        <w:rPr>
          <w:rFonts w:asciiTheme="majorHAnsi" w:hAnsiTheme="majorHAnsi" w:cstheme="majorHAnsi"/>
          <w:sz w:val="22"/>
          <w:szCs w:val="22"/>
        </w:rPr>
        <w:t>(jeżeli dotyczy).........................................................................................................</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10D920CC" w14:textId="7580A581"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 xml:space="preserve">NIP </w:t>
      </w:r>
      <w:r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74CBE881" w14:textId="7A1918A2"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Dokumenty rejestrowe (Podmiotowe środki dowodowe) mo</w:t>
      </w:r>
      <w:r w:rsidR="001A058E" w:rsidRPr="00226510">
        <w:rPr>
          <w:rFonts w:asciiTheme="majorHAnsi" w:hAnsiTheme="majorHAnsi" w:cstheme="majorHAnsi"/>
          <w:b/>
          <w:sz w:val="22"/>
          <w:szCs w:val="22"/>
        </w:rPr>
        <w:t>gą zostać bezpłatnie uzyskane z </w:t>
      </w:r>
      <w:r w:rsidRPr="00226510">
        <w:rPr>
          <w:rFonts w:asciiTheme="majorHAnsi" w:hAnsiTheme="majorHAnsi" w:cstheme="majorHAnsi"/>
          <w:b/>
          <w:sz w:val="22"/>
          <w:szCs w:val="22"/>
        </w:rPr>
        <w:t>bazy danych państwa członkowskiego UE:</w:t>
      </w:r>
    </w:p>
    <w:p w14:paraId="4DA3981F" w14:textId="77777777" w:rsidR="00132573" w:rsidRPr="00226510" w:rsidRDefault="00BB5A39"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Content>
          <w:r w:rsidR="00132573" w:rsidRPr="00226510">
            <w:rPr>
              <w:rFonts w:ascii="Segoe UI Symbol" w:eastAsia="MS Gothic" w:hAnsi="Segoe UI Symbol" w:cs="Segoe UI Symbol"/>
              <w:sz w:val="22"/>
              <w:szCs w:val="22"/>
              <w:lang w:val="en-GB"/>
            </w:rPr>
            <w:t>☐</w:t>
          </w:r>
        </w:sdtContent>
      </w:sdt>
      <w:r w:rsidR="00132573" w:rsidRPr="00226510">
        <w:rPr>
          <w:rFonts w:asciiTheme="majorHAnsi" w:hAnsiTheme="majorHAnsi" w:cstheme="majorHAnsi"/>
          <w:sz w:val="22"/>
          <w:szCs w:val="22"/>
        </w:rPr>
        <w:t xml:space="preserve"> https://ekrs.ms.gov.pl/web/wyszukiwarka-krs/strona-glowna/</w:t>
      </w:r>
    </w:p>
    <w:p w14:paraId="180FAF76" w14:textId="77777777" w:rsidR="00132573" w:rsidRPr="00226510" w:rsidRDefault="00BB5A39"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Content>
          <w:r w:rsidR="00132573" w:rsidRPr="00226510">
            <w:rPr>
              <w:rFonts w:ascii="Segoe UI Symbol" w:eastAsia="MS Gothic" w:hAnsi="Segoe UI Symbol" w:cs="Segoe UI Symbol"/>
              <w:sz w:val="22"/>
              <w:szCs w:val="22"/>
              <w:lang w:val="en-GB"/>
            </w:rPr>
            <w:t>☐</w:t>
          </w:r>
        </w:sdtContent>
      </w:sdt>
      <w:r w:rsidR="00132573" w:rsidRPr="00226510">
        <w:rPr>
          <w:rFonts w:asciiTheme="majorHAnsi" w:hAnsiTheme="majorHAnsi" w:cstheme="majorHAnsi"/>
          <w:sz w:val="22"/>
          <w:szCs w:val="22"/>
        </w:rPr>
        <w:t xml:space="preserve"> https://prod.ceidg.gov.pl/CEIDG/CEIDG.Public.UI/Search.aspx</w:t>
      </w:r>
    </w:p>
    <w:p w14:paraId="2CCAFF4F" w14:textId="39705169" w:rsidR="00132573" w:rsidRPr="00226510" w:rsidRDefault="00BB5A3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Content>
          <w:r w:rsidR="00132573" w:rsidRPr="00226510">
            <w:rPr>
              <w:rFonts w:ascii="Segoe UI Symbol" w:eastAsia="MS Gothic" w:hAnsi="Segoe UI Symbol" w:cs="Segoe UI Symbol"/>
              <w:sz w:val="22"/>
              <w:szCs w:val="22"/>
              <w:lang w:val="en-GB"/>
            </w:rPr>
            <w:t>☐</w:t>
          </w:r>
        </w:sdtContent>
      </w:sdt>
      <w:r w:rsidR="00132573" w:rsidRPr="00226510">
        <w:rPr>
          <w:rFonts w:asciiTheme="majorHAnsi" w:hAnsiTheme="majorHAnsi" w:cstheme="majorHAnsi"/>
          <w:sz w:val="22"/>
          <w:szCs w:val="22"/>
        </w:rPr>
        <w:t xml:space="preserve"> inny (proszę wpisać) …....................................................................................</w:t>
      </w:r>
      <w:r w:rsidR="00A05FFF">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p>
    <w:p w14:paraId="02B15172" w14:textId="52325E5B" w:rsidR="00132573" w:rsidRPr="00226510" w:rsidRDefault="00BB5A39"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Content>
          <w:r w:rsidR="00247CB3">
            <w:rPr>
              <w:rFonts w:ascii="MS Gothic" w:eastAsia="MS Gothic" w:hAnsi="MS Gothic" w:cstheme="majorHAnsi" w:hint="eastAsia"/>
              <w:sz w:val="22"/>
              <w:szCs w:val="22"/>
              <w:lang w:val="en-GB"/>
            </w:rPr>
            <w:t>☐</w:t>
          </w:r>
        </w:sdtContent>
      </w:sdt>
      <w:r w:rsidR="00132573" w:rsidRPr="00226510">
        <w:rPr>
          <w:rFonts w:asciiTheme="majorHAnsi" w:hAnsiTheme="majorHAnsi" w:cstheme="majorHAnsi"/>
          <w:sz w:val="22"/>
          <w:szCs w:val="22"/>
        </w:rPr>
        <w:t xml:space="preserve"> nie dotyczy</w:t>
      </w:r>
    </w:p>
    <w:p w14:paraId="678E2A6C" w14:textId="6EC616F6" w:rsidR="00132573" w:rsidRPr="00226510" w:rsidRDefault="00132573" w:rsidP="00132573">
      <w:pPr>
        <w:spacing w:line="300" w:lineRule="auto"/>
        <w:jc w:val="both"/>
        <w:rPr>
          <w:rFonts w:asciiTheme="majorHAnsi" w:hAnsiTheme="majorHAnsi" w:cstheme="majorHAnsi"/>
          <w:sz w:val="22"/>
          <w:szCs w:val="22"/>
        </w:rPr>
      </w:pPr>
      <w:r w:rsidRPr="00226510">
        <w:rPr>
          <w:rFonts w:asciiTheme="majorHAnsi" w:hAnsiTheme="majorHAnsi" w:cstheme="majorHAnsi"/>
          <w:sz w:val="22"/>
          <w:szCs w:val="22"/>
        </w:rPr>
        <w:t>reprezentowany przez: ……………………..………………………</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53FE714A" w14:textId="77777777" w:rsidR="00132573" w:rsidRPr="00A05FFF" w:rsidRDefault="00132573" w:rsidP="00132573">
      <w:pPr>
        <w:spacing w:line="300" w:lineRule="auto"/>
        <w:ind w:right="1388"/>
        <w:jc w:val="both"/>
        <w:rPr>
          <w:rFonts w:asciiTheme="majorHAnsi" w:hAnsiTheme="majorHAnsi" w:cstheme="majorHAnsi"/>
          <w:i/>
          <w:sz w:val="20"/>
        </w:rPr>
      </w:pPr>
      <w:r w:rsidRPr="00A05FFF">
        <w:rPr>
          <w:rFonts w:asciiTheme="majorHAnsi" w:hAnsiTheme="majorHAnsi" w:cstheme="majorHAnsi"/>
          <w:i/>
          <w:sz w:val="20"/>
        </w:rPr>
        <w:t>(imię, nazwisko, stanowisko/podstawa do reprezentacji)</w:t>
      </w:r>
    </w:p>
    <w:p w14:paraId="634CFE9F" w14:textId="77777777" w:rsidR="00132573" w:rsidRPr="00226510" w:rsidRDefault="00132573" w:rsidP="00132573">
      <w:pPr>
        <w:spacing w:line="300" w:lineRule="auto"/>
        <w:jc w:val="both"/>
        <w:rPr>
          <w:rFonts w:asciiTheme="majorHAnsi" w:hAnsiTheme="majorHAnsi" w:cstheme="majorHAnsi"/>
          <w:sz w:val="22"/>
          <w:szCs w:val="22"/>
        </w:rPr>
      </w:pPr>
    </w:p>
    <w:bookmarkEnd w:id="52"/>
    <w:p w14:paraId="1BD0F254" w14:textId="77777777" w:rsidR="00132573" w:rsidRPr="002E354C" w:rsidRDefault="00132573" w:rsidP="00132573">
      <w:pPr>
        <w:spacing w:line="300" w:lineRule="auto"/>
        <w:jc w:val="center"/>
        <w:rPr>
          <w:rFonts w:asciiTheme="majorHAnsi" w:hAnsiTheme="majorHAnsi" w:cstheme="majorHAnsi"/>
          <w:b/>
          <w:u w:val="single"/>
        </w:rPr>
      </w:pPr>
      <w:r w:rsidRPr="00226510">
        <w:rPr>
          <w:rFonts w:asciiTheme="majorHAnsi" w:hAnsiTheme="majorHAnsi" w:cstheme="majorHAnsi"/>
          <w:b/>
          <w:sz w:val="22"/>
          <w:szCs w:val="22"/>
          <w:u w:val="single"/>
        </w:rPr>
        <w:t>Oświadczenie wykonawcy/</w:t>
      </w:r>
      <w:r w:rsidRPr="00226510">
        <w:rPr>
          <w:rFonts w:asciiTheme="majorHAnsi" w:hAnsiTheme="majorHAnsi" w:cstheme="majorHAnsi"/>
          <w:sz w:val="22"/>
          <w:szCs w:val="22"/>
        </w:rPr>
        <w:t xml:space="preserve"> </w:t>
      </w:r>
      <w:r w:rsidRPr="00226510">
        <w:rPr>
          <w:rFonts w:asciiTheme="majorHAnsi" w:hAnsiTheme="majorHAnsi" w:cstheme="majorHAnsi"/>
          <w:b/>
          <w:sz w:val="22"/>
          <w:szCs w:val="22"/>
          <w:u w:val="single"/>
        </w:rPr>
        <w:t xml:space="preserve">wykonawcy wspólnie ubiegającego się o udzielenie zamówienia </w:t>
      </w:r>
      <w:r w:rsidRPr="00226510">
        <w:rPr>
          <w:rFonts w:asciiTheme="majorHAnsi" w:hAnsiTheme="majorHAnsi" w:cstheme="majorHAnsi"/>
          <w:i/>
          <w:sz w:val="22"/>
          <w:szCs w:val="22"/>
          <w:vertAlign w:val="superscript"/>
        </w:rPr>
        <w:footnoteReference w:id="4"/>
      </w:r>
      <w:r w:rsidRPr="00226510">
        <w:rPr>
          <w:rFonts w:asciiTheme="majorHAnsi" w:hAnsiTheme="majorHAnsi" w:cstheme="majorHAnsi"/>
          <w:i/>
          <w:sz w:val="22"/>
          <w:szCs w:val="22"/>
        </w:rPr>
        <w:t xml:space="preserve"> </w:t>
      </w:r>
      <w:r w:rsidRPr="001B2D85">
        <w:rPr>
          <w:rFonts w:asciiTheme="majorHAnsi" w:hAnsiTheme="majorHAnsi" w:cstheme="majorHAnsi"/>
          <w:i/>
          <w:sz w:val="20"/>
        </w:rPr>
        <w:t>(niepotrzebne skreślić)</w:t>
      </w:r>
    </w:p>
    <w:p w14:paraId="39ED4ED1" w14:textId="77777777" w:rsidR="00132573" w:rsidRPr="00226510" w:rsidRDefault="00132573" w:rsidP="00132573">
      <w:pPr>
        <w:spacing w:line="300" w:lineRule="auto"/>
        <w:jc w:val="center"/>
        <w:rPr>
          <w:rFonts w:asciiTheme="majorHAnsi" w:hAnsiTheme="majorHAnsi" w:cstheme="majorHAnsi"/>
          <w:b/>
          <w:sz w:val="22"/>
          <w:szCs w:val="22"/>
        </w:rPr>
      </w:pPr>
      <w:r w:rsidRPr="00226510">
        <w:rPr>
          <w:rFonts w:asciiTheme="majorHAnsi" w:hAnsiTheme="majorHAnsi" w:cstheme="majorHAnsi"/>
          <w:b/>
          <w:sz w:val="22"/>
          <w:szCs w:val="22"/>
        </w:rPr>
        <w:t xml:space="preserve">składane na podstawie </w:t>
      </w:r>
      <w:bookmarkStart w:id="53" w:name="_Hlk61709618"/>
      <w:r w:rsidRPr="00226510">
        <w:rPr>
          <w:rFonts w:asciiTheme="majorHAnsi" w:hAnsiTheme="majorHAnsi" w:cstheme="majorHAnsi"/>
          <w:b/>
          <w:sz w:val="22"/>
          <w:szCs w:val="22"/>
        </w:rPr>
        <w:t>art. 125 ust. 1 z dnia 11 września 2019 r. – Prawo zamówień publicznych</w:t>
      </w:r>
      <w:bookmarkEnd w:id="53"/>
      <w:r w:rsidRPr="00226510">
        <w:rPr>
          <w:rFonts w:asciiTheme="majorHAnsi" w:hAnsiTheme="majorHAnsi" w:cstheme="majorHAnsi"/>
          <w:b/>
          <w:sz w:val="22"/>
          <w:szCs w:val="22"/>
        </w:rPr>
        <w:t xml:space="preserve"> Prawo zamówień publicznych (dalej jako: ustawa Pzp)</w:t>
      </w:r>
    </w:p>
    <w:p w14:paraId="5FF57AA5" w14:textId="77777777" w:rsidR="00132573" w:rsidRPr="00226510" w:rsidRDefault="00132573" w:rsidP="00132573">
      <w:pPr>
        <w:spacing w:line="300" w:lineRule="auto"/>
        <w:jc w:val="center"/>
        <w:rPr>
          <w:rFonts w:asciiTheme="majorHAnsi" w:hAnsiTheme="majorHAnsi" w:cstheme="majorHAnsi"/>
          <w:b/>
          <w:sz w:val="22"/>
          <w:szCs w:val="22"/>
          <w:u w:val="single"/>
        </w:rPr>
      </w:pPr>
      <w:r w:rsidRPr="00226510">
        <w:rPr>
          <w:rFonts w:asciiTheme="majorHAnsi" w:hAnsiTheme="majorHAnsi" w:cstheme="majorHAnsi"/>
          <w:b/>
          <w:sz w:val="22"/>
          <w:szCs w:val="22"/>
          <w:u w:val="single"/>
        </w:rPr>
        <w:t>DOTYCZĄCE PRZESŁANEK WYKLUCZENIA Z POSTĘPOWANIA</w:t>
      </w:r>
    </w:p>
    <w:p w14:paraId="676EFA29" w14:textId="263BF7F5" w:rsidR="00132573" w:rsidRPr="001B2D85" w:rsidRDefault="00132573" w:rsidP="001B2D85">
      <w:pPr>
        <w:shd w:val="clear" w:color="auto" w:fill="FFFFFF" w:themeFill="background1"/>
        <w:spacing w:after="120" w:line="360" w:lineRule="auto"/>
        <w:jc w:val="center"/>
        <w:rPr>
          <w:rFonts w:asciiTheme="majorHAnsi" w:eastAsia="Calibri" w:hAnsiTheme="majorHAnsi" w:cstheme="majorHAnsi"/>
          <w:b/>
          <w:sz w:val="20"/>
        </w:rPr>
      </w:pPr>
      <w:r w:rsidRPr="001B2D85">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1BEAD7AA" w14:textId="4356FF39" w:rsidR="006D4BAF" w:rsidRDefault="006D4BAF" w:rsidP="001B2D85">
      <w:pPr>
        <w:shd w:val="clear" w:color="auto" w:fill="FFFFFF" w:themeFill="background1"/>
        <w:spacing w:line="300" w:lineRule="auto"/>
        <w:jc w:val="center"/>
        <w:rPr>
          <w:rFonts w:asciiTheme="majorHAnsi" w:hAnsiTheme="majorHAnsi" w:cstheme="majorHAnsi"/>
          <w:i/>
          <w:color w:val="0070C0"/>
          <w:sz w:val="22"/>
          <w:szCs w:val="22"/>
        </w:rPr>
      </w:pPr>
      <w:r w:rsidRPr="001B2D85">
        <w:rPr>
          <w:rFonts w:asciiTheme="majorHAnsi" w:hAnsiTheme="majorHAnsi" w:cstheme="majorHAnsi"/>
          <w:b/>
          <w:color w:val="0070C0"/>
          <w:sz w:val="22"/>
          <w:szCs w:val="22"/>
        </w:rPr>
        <w:t xml:space="preserve">Dotyczy części nr </w:t>
      </w:r>
      <w:sdt>
        <w:sdtPr>
          <w:rPr>
            <w:rFonts w:asciiTheme="majorHAnsi" w:hAnsiTheme="majorHAnsi" w:cstheme="majorHAnsi"/>
            <w:color w:val="0070C0"/>
            <w:sz w:val="22"/>
            <w:szCs w:val="22"/>
            <w:lang w:val="en-GB"/>
          </w:rPr>
          <w:id w:val="-1377155396"/>
          <w14:checkbox>
            <w14:checked w14:val="0"/>
            <w14:checkedState w14:val="2612" w14:font="MS Gothic"/>
            <w14:uncheckedState w14:val="2610" w14:font="MS Gothic"/>
          </w14:checkbox>
        </w:sdtPr>
        <w:sdtContent>
          <w:r w:rsidR="00247CB3" w:rsidRPr="001B2D85">
            <w:rPr>
              <w:rFonts w:ascii="MS Gothic" w:eastAsia="MS Gothic" w:hAnsi="MS Gothic" w:cstheme="majorHAnsi" w:hint="eastAsia"/>
              <w:color w:val="0070C0"/>
              <w:sz w:val="22"/>
              <w:szCs w:val="22"/>
              <w:lang w:val="en-GB"/>
            </w:rPr>
            <w:t>☐</w:t>
          </w:r>
        </w:sdtContent>
      </w:sdt>
      <w:r w:rsidRPr="001B2D85">
        <w:rPr>
          <w:rFonts w:asciiTheme="majorHAnsi" w:hAnsiTheme="majorHAnsi" w:cstheme="majorHAnsi"/>
          <w:b/>
          <w:color w:val="0070C0"/>
          <w:sz w:val="22"/>
          <w:szCs w:val="22"/>
        </w:rPr>
        <w:t xml:space="preserve"> 1 </w:t>
      </w:r>
      <w:sdt>
        <w:sdtPr>
          <w:rPr>
            <w:rFonts w:asciiTheme="majorHAnsi" w:hAnsiTheme="majorHAnsi" w:cstheme="majorHAnsi"/>
            <w:color w:val="0070C0"/>
            <w:sz w:val="22"/>
            <w:szCs w:val="22"/>
            <w:lang w:val="en-GB"/>
          </w:rPr>
          <w:id w:val="891612039"/>
          <w14:checkbox>
            <w14:checked w14:val="0"/>
            <w14:checkedState w14:val="2612" w14:font="MS Gothic"/>
            <w14:uncheckedState w14:val="2610" w14:font="MS Gothic"/>
          </w14:checkbox>
        </w:sdtPr>
        <w:sdtContent>
          <w:r w:rsidRPr="001B2D85">
            <w:rPr>
              <w:rFonts w:ascii="MS Gothic" w:eastAsia="MS Gothic" w:hAnsi="MS Gothic" w:cstheme="majorHAnsi" w:hint="eastAsia"/>
              <w:color w:val="0070C0"/>
              <w:sz w:val="22"/>
              <w:szCs w:val="22"/>
              <w:lang w:val="en-GB"/>
            </w:rPr>
            <w:t>☐</w:t>
          </w:r>
        </w:sdtContent>
      </w:sdt>
      <w:r w:rsidRPr="001B2D85">
        <w:rPr>
          <w:rFonts w:asciiTheme="majorHAnsi" w:hAnsiTheme="majorHAnsi" w:cstheme="majorHAnsi"/>
          <w:color w:val="0070C0"/>
          <w:sz w:val="22"/>
          <w:szCs w:val="22"/>
        </w:rPr>
        <w:t xml:space="preserve"> </w:t>
      </w:r>
      <w:r w:rsidRPr="001B2D85">
        <w:rPr>
          <w:rFonts w:asciiTheme="majorHAnsi" w:hAnsiTheme="majorHAnsi" w:cstheme="majorHAnsi"/>
          <w:b/>
          <w:color w:val="0070C0"/>
          <w:sz w:val="22"/>
          <w:szCs w:val="22"/>
        </w:rPr>
        <w:t xml:space="preserve"> 2  </w:t>
      </w:r>
      <w:r w:rsidRPr="001B2D85">
        <w:rPr>
          <w:rFonts w:asciiTheme="majorHAnsi" w:hAnsiTheme="majorHAnsi" w:cstheme="majorHAnsi"/>
          <w:i/>
          <w:color w:val="0070C0"/>
          <w:sz w:val="22"/>
          <w:szCs w:val="22"/>
        </w:rPr>
        <w:t>(zaznaczyć część/części postępowania)</w:t>
      </w:r>
    </w:p>
    <w:p w14:paraId="7B8A03A5" w14:textId="77777777" w:rsidR="009054F1" w:rsidRPr="001B2D85" w:rsidRDefault="009054F1" w:rsidP="001B2D85">
      <w:pPr>
        <w:shd w:val="clear" w:color="auto" w:fill="FFFFFF" w:themeFill="background1"/>
        <w:spacing w:line="300" w:lineRule="auto"/>
        <w:jc w:val="center"/>
        <w:rPr>
          <w:rFonts w:asciiTheme="majorHAnsi" w:hAnsiTheme="majorHAnsi" w:cstheme="majorHAnsi"/>
          <w:i/>
          <w:color w:val="0070C0"/>
          <w:sz w:val="22"/>
          <w:szCs w:val="22"/>
        </w:rPr>
      </w:pPr>
    </w:p>
    <w:p w14:paraId="277FD827" w14:textId="6C23B1E3" w:rsidR="00132573" w:rsidRPr="00226510" w:rsidRDefault="00132573" w:rsidP="00132573">
      <w:pPr>
        <w:spacing w:line="300" w:lineRule="auto"/>
        <w:jc w:val="both"/>
        <w:rPr>
          <w:rFonts w:asciiTheme="majorHAnsi" w:hAnsiTheme="majorHAnsi" w:cstheme="majorHAnsi"/>
          <w:sz w:val="22"/>
          <w:szCs w:val="22"/>
        </w:rPr>
      </w:pPr>
      <w:r w:rsidRPr="00601AC1">
        <w:rPr>
          <w:rFonts w:asciiTheme="majorHAnsi" w:hAnsiTheme="majorHAnsi" w:cstheme="majorHAnsi"/>
          <w:sz w:val="22"/>
          <w:szCs w:val="22"/>
        </w:rPr>
        <w:t xml:space="preserve">Na potrzeby postępowania o udzielenie zamówienia publicznego pn. </w:t>
      </w:r>
      <w:r w:rsidR="00EA490F" w:rsidRPr="00601AC1">
        <w:rPr>
          <w:rFonts w:asciiTheme="majorHAnsi" w:hAnsiTheme="majorHAnsi" w:cstheme="majorHAnsi"/>
          <w:b/>
          <w:sz w:val="22"/>
          <w:szCs w:val="22"/>
        </w:rPr>
        <w:t xml:space="preserve">Dostawa sprzętu do specjalistycznej pracowni wizualizacji produktu dla Wydziału Sztuk Projektowych PBŚ ” </w:t>
      </w:r>
      <w:r w:rsidR="00601AC1" w:rsidRPr="00601AC1">
        <w:rPr>
          <w:rFonts w:asciiTheme="majorHAnsi" w:hAnsiTheme="majorHAnsi" w:cstheme="majorHAnsi"/>
          <w:b/>
          <w:sz w:val="22"/>
          <w:szCs w:val="22"/>
        </w:rPr>
        <w:t>(RZP.243.63</w:t>
      </w:r>
      <w:r w:rsidRPr="00601AC1">
        <w:rPr>
          <w:rFonts w:asciiTheme="majorHAnsi" w:hAnsiTheme="majorHAnsi" w:cstheme="majorHAnsi"/>
          <w:b/>
          <w:sz w:val="22"/>
          <w:szCs w:val="22"/>
        </w:rPr>
        <w:t>.</w:t>
      </w:r>
      <w:r w:rsidR="00C4753B" w:rsidRPr="00601AC1">
        <w:rPr>
          <w:rFonts w:asciiTheme="majorHAnsi" w:hAnsiTheme="majorHAnsi" w:cstheme="majorHAnsi"/>
          <w:b/>
          <w:sz w:val="22"/>
          <w:szCs w:val="22"/>
        </w:rPr>
        <w:t>2023</w:t>
      </w:r>
      <w:r w:rsidRPr="00601AC1">
        <w:rPr>
          <w:rFonts w:asciiTheme="majorHAnsi" w:hAnsiTheme="majorHAnsi" w:cstheme="majorHAnsi"/>
          <w:b/>
          <w:sz w:val="22"/>
          <w:szCs w:val="22"/>
        </w:rPr>
        <w:t>)</w:t>
      </w:r>
      <w:r w:rsidRPr="00601AC1">
        <w:rPr>
          <w:rFonts w:asciiTheme="majorHAnsi" w:hAnsiTheme="majorHAnsi" w:cstheme="majorHAnsi"/>
          <w:i/>
          <w:sz w:val="22"/>
          <w:szCs w:val="22"/>
        </w:rPr>
        <w:t xml:space="preserve">, </w:t>
      </w:r>
      <w:r w:rsidRPr="00601AC1">
        <w:rPr>
          <w:rFonts w:asciiTheme="majorHAnsi" w:hAnsiTheme="majorHAnsi" w:cstheme="majorHAnsi"/>
          <w:sz w:val="22"/>
          <w:szCs w:val="22"/>
        </w:rPr>
        <w:t>oświadczam</w:t>
      </w:r>
      <w:r w:rsidRPr="00226510">
        <w:rPr>
          <w:rFonts w:asciiTheme="majorHAnsi" w:hAnsiTheme="majorHAnsi" w:cstheme="majorHAnsi"/>
          <w:sz w:val="22"/>
          <w:szCs w:val="22"/>
        </w:rPr>
        <w:t>, co następuje:</w:t>
      </w:r>
    </w:p>
    <w:p w14:paraId="43C92FA9" w14:textId="77777777" w:rsidR="00132573" w:rsidRPr="00EA490F" w:rsidRDefault="00132573" w:rsidP="004C5B80">
      <w:pPr>
        <w:numPr>
          <w:ilvl w:val="0"/>
          <w:numId w:val="8"/>
        </w:numPr>
        <w:spacing w:line="300" w:lineRule="auto"/>
        <w:ind w:left="426" w:hanging="426"/>
        <w:jc w:val="both"/>
        <w:rPr>
          <w:rFonts w:asciiTheme="majorHAnsi" w:eastAsia="Calibri" w:hAnsiTheme="majorHAnsi" w:cstheme="majorHAnsi"/>
          <w:sz w:val="22"/>
          <w:szCs w:val="22"/>
        </w:rPr>
      </w:pPr>
      <w:r w:rsidRPr="00226510">
        <w:rPr>
          <w:rFonts w:asciiTheme="majorHAnsi" w:eastAsia="Calibri" w:hAnsiTheme="majorHAnsi" w:cstheme="majorHAnsi"/>
          <w:sz w:val="22"/>
          <w:szCs w:val="22"/>
        </w:rPr>
        <w:t xml:space="preserve">Oświadczam, że nie podlegam wykluczeniu z postępowania na podstawie art. 108 ust. 1 pkt. 1-6 </w:t>
      </w:r>
      <w:r w:rsidRPr="00EA490F">
        <w:rPr>
          <w:rFonts w:asciiTheme="majorHAnsi" w:eastAsia="Calibri" w:hAnsiTheme="majorHAnsi" w:cstheme="majorHAnsi"/>
          <w:sz w:val="22"/>
          <w:szCs w:val="22"/>
        </w:rPr>
        <w:t>ustawy Pzp;  oraz 109 ust. 1 pkt 4 ustawy Pzp.</w:t>
      </w:r>
    </w:p>
    <w:p w14:paraId="18363359" w14:textId="3138C66A" w:rsidR="00132573" w:rsidRPr="00EA490F" w:rsidRDefault="00132573" w:rsidP="004C5B80">
      <w:pPr>
        <w:numPr>
          <w:ilvl w:val="0"/>
          <w:numId w:val="8"/>
        </w:numPr>
        <w:spacing w:line="300" w:lineRule="auto"/>
        <w:ind w:left="426" w:hanging="426"/>
        <w:jc w:val="both"/>
        <w:rPr>
          <w:rFonts w:asciiTheme="majorHAnsi" w:eastAsia="Calibri" w:hAnsiTheme="majorHAnsi" w:cstheme="majorHAnsi"/>
          <w:sz w:val="22"/>
          <w:szCs w:val="22"/>
        </w:rPr>
      </w:pPr>
      <w:r w:rsidRPr="00EA490F">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7619E3" w:rsidRPr="00EA490F">
        <w:rPr>
          <w:rFonts w:asciiTheme="majorHAnsi" w:eastAsia="Calibri" w:hAnsiTheme="majorHAnsi" w:cstheme="majorHAnsi"/>
          <w:sz w:val="22"/>
          <w:szCs w:val="22"/>
        </w:rPr>
        <w:t>2022</w:t>
      </w:r>
      <w:r w:rsidRPr="00EA490F">
        <w:rPr>
          <w:rFonts w:asciiTheme="majorHAnsi" w:eastAsia="Calibri" w:hAnsiTheme="majorHAnsi" w:cstheme="majorHAnsi"/>
          <w:sz w:val="22"/>
          <w:szCs w:val="22"/>
        </w:rPr>
        <w:t xml:space="preserve"> r. poz. 835</w:t>
      </w:r>
      <w:r w:rsidR="007619E3" w:rsidRPr="00EA490F">
        <w:rPr>
          <w:rFonts w:asciiTheme="majorHAnsi" w:eastAsia="Calibri" w:hAnsiTheme="majorHAnsi" w:cstheme="majorHAnsi"/>
          <w:sz w:val="22"/>
          <w:szCs w:val="22"/>
        </w:rPr>
        <w:t xml:space="preserve"> z późniejszymi zmianami</w:t>
      </w:r>
      <w:r w:rsidRPr="00EA490F">
        <w:rPr>
          <w:rFonts w:asciiTheme="majorHAnsi" w:eastAsia="Calibri" w:hAnsiTheme="majorHAnsi" w:cstheme="majorHAnsi"/>
          <w:sz w:val="22"/>
          <w:szCs w:val="22"/>
        </w:rPr>
        <w:t>; zwana dalej ustawą).</w:t>
      </w:r>
    </w:p>
    <w:p w14:paraId="725CA5B6" w14:textId="77777777" w:rsidR="00132573" w:rsidRPr="00226510" w:rsidRDefault="00132573" w:rsidP="004C5B80">
      <w:pPr>
        <w:numPr>
          <w:ilvl w:val="0"/>
          <w:numId w:val="8"/>
        </w:numPr>
        <w:spacing w:line="300" w:lineRule="auto"/>
        <w:ind w:left="426" w:hanging="426"/>
        <w:jc w:val="both"/>
        <w:rPr>
          <w:rFonts w:asciiTheme="majorHAnsi" w:eastAsia="Calibri" w:hAnsiTheme="majorHAnsi" w:cstheme="majorHAnsi"/>
          <w:sz w:val="22"/>
          <w:szCs w:val="22"/>
        </w:rPr>
      </w:pPr>
      <w:r w:rsidRPr="00EA490F">
        <w:rPr>
          <w:rFonts w:asciiTheme="majorHAnsi" w:eastAsia="Calibri" w:hAnsiTheme="majorHAnsi" w:cstheme="majorHAnsi"/>
          <w:sz w:val="22"/>
          <w:szCs w:val="22"/>
        </w:rPr>
        <w:t xml:space="preserve">Oświadczam, że zachodzą w stosunku do mnie podstawy wykluczenia z postępowania na podstawie art. …… ustawy Pzp (podać mającą zastosowanie podstawę wykluczenia spośród wymienionych w art. 108 ust. 1 pkt. 1-6 ustawy Pzp;  oraz 109 ust. 1 pkt 4 ustawy </w:t>
      </w:r>
      <w:r w:rsidRPr="00226510">
        <w:rPr>
          <w:rFonts w:asciiTheme="majorHAnsi" w:eastAsia="Calibri" w:hAnsiTheme="majorHAnsi" w:cstheme="majorHAnsi"/>
          <w:sz w:val="22"/>
          <w:szCs w:val="22"/>
        </w:rPr>
        <w:t xml:space="preserve">Pzp). Jednocześnie oświadczam, że w </w:t>
      </w:r>
      <w:r w:rsidRPr="00226510">
        <w:rPr>
          <w:rFonts w:asciiTheme="majorHAnsi" w:eastAsia="Calibri" w:hAnsiTheme="majorHAnsi" w:cstheme="majorHAnsi"/>
          <w:sz w:val="22"/>
          <w:szCs w:val="22"/>
        </w:rPr>
        <w:lastRenderedPageBreak/>
        <w:t>związku z ww. okolicznością, na podstawie art. 110 ust. 2 ustawy Pzp podjąłem następujące środki naprawcze: ………………………………………</w:t>
      </w:r>
    </w:p>
    <w:p w14:paraId="674E22C9" w14:textId="77777777" w:rsidR="00132573" w:rsidRPr="00226510" w:rsidRDefault="00132573" w:rsidP="004C5B80">
      <w:pPr>
        <w:numPr>
          <w:ilvl w:val="0"/>
          <w:numId w:val="8"/>
        </w:numPr>
        <w:spacing w:line="300" w:lineRule="auto"/>
        <w:ind w:left="426" w:hanging="426"/>
        <w:jc w:val="both"/>
        <w:rPr>
          <w:rFonts w:asciiTheme="majorHAnsi" w:eastAsia="Calibri" w:hAnsiTheme="majorHAnsi" w:cstheme="majorHAnsi"/>
          <w:sz w:val="22"/>
          <w:szCs w:val="22"/>
        </w:rPr>
      </w:pPr>
      <w:r w:rsidRPr="00226510">
        <w:rPr>
          <w:rFonts w:asciiTheme="majorHAnsi" w:eastAsia="Calibr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2E354C" w:rsidRDefault="00132573" w:rsidP="00132573">
      <w:pPr>
        <w:spacing w:line="300" w:lineRule="auto"/>
        <w:jc w:val="both"/>
        <w:rPr>
          <w:rFonts w:asciiTheme="majorHAnsi" w:hAnsiTheme="majorHAnsi" w:cstheme="majorHAnsi"/>
          <w:highlight w:val="cyan"/>
        </w:rPr>
      </w:pPr>
    </w:p>
    <w:p w14:paraId="09E91017" w14:textId="77777777" w:rsidR="00132573" w:rsidRPr="002E354C" w:rsidRDefault="00132573" w:rsidP="00132573">
      <w:pPr>
        <w:spacing w:line="300" w:lineRule="auto"/>
        <w:jc w:val="center"/>
        <w:rPr>
          <w:rFonts w:asciiTheme="majorHAnsi" w:hAnsiTheme="majorHAnsi" w:cstheme="majorHAnsi"/>
          <w:i/>
        </w:rPr>
      </w:pPr>
    </w:p>
    <w:p w14:paraId="4D1AF289" w14:textId="77777777" w:rsidR="00132573" w:rsidRPr="002E354C" w:rsidRDefault="00132573" w:rsidP="00132573">
      <w:pPr>
        <w:spacing w:line="300" w:lineRule="auto"/>
        <w:jc w:val="center"/>
        <w:rPr>
          <w:rFonts w:asciiTheme="majorHAnsi" w:hAnsiTheme="majorHAnsi" w:cstheme="majorHAnsi"/>
          <w:i/>
        </w:rPr>
      </w:pPr>
    </w:p>
    <w:p w14:paraId="1DD743BE" w14:textId="77777777" w:rsidR="00132573" w:rsidRPr="002E354C" w:rsidRDefault="00132573" w:rsidP="00132573">
      <w:pPr>
        <w:spacing w:line="300" w:lineRule="auto"/>
        <w:jc w:val="center"/>
        <w:rPr>
          <w:rFonts w:asciiTheme="majorHAnsi" w:hAnsiTheme="majorHAnsi" w:cstheme="majorHAnsi"/>
          <w:sz w:val="18"/>
          <w:szCs w:val="18"/>
        </w:rPr>
      </w:pPr>
      <w:bookmarkStart w:id="54" w:name="_Hlk61710238"/>
      <w:r w:rsidRPr="002E354C">
        <w:rPr>
          <w:rFonts w:asciiTheme="majorHAnsi" w:hAnsiTheme="majorHAnsi" w:cstheme="majorHAnsi"/>
          <w:b/>
          <w:sz w:val="18"/>
          <w:szCs w:val="18"/>
          <w:u w:val="double"/>
        </w:rPr>
        <w:t>OŚWIADCZENIE NALEŻY PODPISAĆ KWALIFIKOWANYM PODPISEM ELEKTRONICZNYM LUB</w:t>
      </w:r>
      <w:r w:rsidRPr="002E354C">
        <w:rPr>
          <w:rFonts w:asciiTheme="majorHAnsi" w:hAnsiTheme="majorHAnsi" w:cstheme="majorHAnsi"/>
          <w:b/>
          <w:sz w:val="18"/>
          <w:szCs w:val="18"/>
        </w:rPr>
        <w:t xml:space="preserve"> </w:t>
      </w:r>
      <w:r w:rsidRPr="002E354C">
        <w:rPr>
          <w:rFonts w:asciiTheme="majorHAnsi" w:hAnsiTheme="majorHAnsi" w:cstheme="majorHAnsi"/>
          <w:b/>
          <w:sz w:val="18"/>
          <w:szCs w:val="18"/>
          <w:u w:val="double"/>
        </w:rPr>
        <w:t>PODPISEM ZAUFANYM LUB PODPISEM OSOBISTYM PRZEZ OSOBĘ/OSOBY UPOWAŻNIONE DO REPREZENTOWANIA.</w:t>
      </w:r>
    </w:p>
    <w:bookmarkEnd w:id="54"/>
    <w:p w14:paraId="43628A95" w14:textId="140A65CA" w:rsidR="00132573" w:rsidRPr="00D540E2" w:rsidRDefault="00132573" w:rsidP="00EA490F">
      <w:pPr>
        <w:tabs>
          <w:tab w:val="left" w:pos="3402"/>
        </w:tabs>
        <w:spacing w:line="300" w:lineRule="auto"/>
        <w:rPr>
          <w:rFonts w:asciiTheme="majorHAnsi" w:hAnsiTheme="majorHAnsi" w:cstheme="majorHAnsi"/>
          <w:sz w:val="18"/>
          <w:szCs w:val="18"/>
        </w:rPr>
      </w:pPr>
    </w:p>
    <w:p w14:paraId="3BC4BE48" w14:textId="77777777" w:rsidR="00EA490F" w:rsidRPr="00D540E2" w:rsidRDefault="00EA490F">
      <w:pPr>
        <w:rPr>
          <w:rFonts w:asciiTheme="majorHAnsi" w:hAnsiTheme="majorHAnsi" w:cstheme="majorHAnsi"/>
        </w:rPr>
      </w:pPr>
      <w:r w:rsidRPr="00D540E2">
        <w:rPr>
          <w:rFonts w:asciiTheme="majorHAnsi" w:hAnsiTheme="majorHAnsi" w:cstheme="majorHAnsi"/>
        </w:rPr>
        <w:br w:type="page"/>
      </w:r>
    </w:p>
    <w:p w14:paraId="057AD365" w14:textId="10A586E1" w:rsidR="00EA490F" w:rsidRPr="00EA490F" w:rsidRDefault="00EA490F" w:rsidP="00EA490F">
      <w:pPr>
        <w:tabs>
          <w:tab w:val="left" w:pos="3402"/>
        </w:tabs>
        <w:spacing w:line="300" w:lineRule="auto"/>
        <w:jc w:val="right"/>
        <w:rPr>
          <w:rFonts w:asciiTheme="majorHAnsi" w:hAnsiTheme="majorHAnsi" w:cstheme="majorHAnsi"/>
          <w:b/>
          <w:i/>
          <w:sz w:val="20"/>
        </w:rPr>
      </w:pPr>
      <w:r w:rsidRPr="00EA490F">
        <w:rPr>
          <w:rFonts w:asciiTheme="majorHAnsi" w:hAnsiTheme="majorHAnsi" w:cstheme="majorHAnsi"/>
          <w:b/>
          <w:i/>
          <w:sz w:val="20"/>
        </w:rPr>
        <w:lastRenderedPageBreak/>
        <w:t>Załącznik nr 3 do SWZ</w:t>
      </w:r>
    </w:p>
    <w:p w14:paraId="540C7081" w14:textId="77777777" w:rsidR="00EA490F" w:rsidRPr="00EA490F" w:rsidRDefault="00EA490F" w:rsidP="00EA490F">
      <w:pPr>
        <w:spacing w:line="300" w:lineRule="auto"/>
        <w:ind w:left="4956"/>
        <w:jc w:val="center"/>
        <w:rPr>
          <w:rFonts w:asciiTheme="majorHAnsi" w:hAnsiTheme="majorHAnsi" w:cstheme="majorHAnsi"/>
        </w:rPr>
      </w:pPr>
    </w:p>
    <w:p w14:paraId="0B70C476" w14:textId="11B61932" w:rsidR="00EA490F" w:rsidRDefault="00EA490F" w:rsidP="00EA490F">
      <w:pPr>
        <w:autoSpaceDE w:val="0"/>
        <w:spacing w:line="300" w:lineRule="auto"/>
        <w:jc w:val="center"/>
        <w:rPr>
          <w:rFonts w:asciiTheme="majorHAnsi" w:hAnsiTheme="majorHAnsi" w:cstheme="majorHAnsi"/>
          <w:b/>
          <w:u w:val="single"/>
        </w:rPr>
      </w:pPr>
      <w:r w:rsidRPr="00EA490F">
        <w:rPr>
          <w:rFonts w:asciiTheme="majorHAnsi" w:hAnsiTheme="majorHAnsi" w:cstheme="majorHAnsi"/>
          <w:b/>
          <w:u w:val="single"/>
        </w:rPr>
        <w:t>SZCZEG</w:t>
      </w:r>
      <w:r>
        <w:rPr>
          <w:rFonts w:asciiTheme="majorHAnsi" w:hAnsiTheme="majorHAnsi" w:cstheme="majorHAnsi"/>
          <w:b/>
          <w:u w:val="single"/>
        </w:rPr>
        <w:t>ÓŁOWY OPIS PRZEDMIOTU ZAMÓWIENIA</w:t>
      </w:r>
    </w:p>
    <w:p w14:paraId="58956C52" w14:textId="77777777" w:rsidR="00EA490F" w:rsidRDefault="00EA490F" w:rsidP="00EA490F">
      <w:pPr>
        <w:autoSpaceDE w:val="0"/>
        <w:spacing w:line="300" w:lineRule="auto"/>
        <w:rPr>
          <w:rFonts w:asciiTheme="majorHAnsi" w:hAnsiTheme="majorHAnsi" w:cstheme="majorHAnsi"/>
        </w:rPr>
      </w:pPr>
    </w:p>
    <w:p w14:paraId="67C1292B" w14:textId="2646051E" w:rsidR="00EA490F" w:rsidRPr="00BD5121" w:rsidRDefault="00EA490F" w:rsidP="00A95D98">
      <w:pPr>
        <w:autoSpaceDE w:val="0"/>
        <w:spacing w:line="300" w:lineRule="auto"/>
        <w:jc w:val="both"/>
        <w:rPr>
          <w:rFonts w:asciiTheme="majorHAnsi" w:hAnsiTheme="majorHAnsi" w:cstheme="majorHAnsi"/>
        </w:rPr>
      </w:pPr>
      <w:r w:rsidRPr="00BD5121">
        <w:rPr>
          <w:rFonts w:asciiTheme="majorHAnsi" w:hAnsiTheme="majorHAnsi" w:cstheme="majorHAnsi"/>
          <w:sz w:val="22"/>
          <w:szCs w:val="22"/>
        </w:rPr>
        <w:t xml:space="preserve">Przedmiotem zamówienia jest dostawa fabrycznie nowego </w:t>
      </w:r>
      <w:r w:rsidRPr="00BD5121">
        <w:rPr>
          <w:rFonts w:asciiTheme="majorHAnsi" w:hAnsiTheme="majorHAnsi" w:cstheme="majorHAnsi"/>
          <w:b/>
          <w:sz w:val="22"/>
          <w:szCs w:val="22"/>
        </w:rPr>
        <w:t xml:space="preserve">sprzętu </w:t>
      </w:r>
      <w:r w:rsidR="00DE10D1" w:rsidRPr="00BD5121">
        <w:rPr>
          <w:rFonts w:asciiTheme="majorHAnsi" w:hAnsiTheme="majorHAnsi" w:cstheme="majorHAnsi"/>
          <w:b/>
          <w:sz w:val="22"/>
          <w:szCs w:val="22"/>
        </w:rPr>
        <w:t>celem</w:t>
      </w:r>
      <w:r w:rsidRPr="00BD5121">
        <w:rPr>
          <w:rFonts w:asciiTheme="majorHAnsi" w:hAnsiTheme="majorHAnsi" w:cstheme="majorHAnsi"/>
          <w:b/>
          <w:sz w:val="22"/>
          <w:szCs w:val="22"/>
        </w:rPr>
        <w:t xml:space="preserve"> wyposażenia specjalistycznej pracowni wizualizacji produktu dla Wydziału Sztuk Projektowych PBŚ</w:t>
      </w:r>
      <w:r w:rsidR="00A95D98" w:rsidRPr="00BD5121">
        <w:rPr>
          <w:rFonts w:asciiTheme="majorHAnsi" w:hAnsiTheme="majorHAnsi" w:cstheme="majorHAnsi"/>
          <w:b/>
          <w:sz w:val="22"/>
          <w:szCs w:val="22"/>
        </w:rPr>
        <w:t xml:space="preserve"> </w:t>
      </w:r>
      <w:r w:rsidR="001B2D85" w:rsidRPr="00BD5121">
        <w:rPr>
          <w:rFonts w:cs="Calibri"/>
          <w:bCs w:val="0"/>
          <w:kern w:val="0"/>
          <w:sz w:val="22"/>
          <w:szCs w:val="22"/>
        </w:rPr>
        <w:t xml:space="preserve">wraz z montażem </w:t>
      </w:r>
      <w:r w:rsidR="00A95D98" w:rsidRPr="00BD5121">
        <w:rPr>
          <w:rFonts w:asciiTheme="majorHAnsi" w:hAnsiTheme="majorHAnsi" w:cstheme="majorHAnsi"/>
          <w:b/>
          <w:sz w:val="22"/>
          <w:szCs w:val="22"/>
        </w:rPr>
        <w:t>co najmniej o</w:t>
      </w:r>
      <w:r w:rsidR="00BD5121" w:rsidRPr="00BD5121">
        <w:rPr>
          <w:rFonts w:asciiTheme="majorHAnsi" w:hAnsiTheme="majorHAnsi" w:cstheme="majorHAnsi"/>
          <w:b/>
          <w:sz w:val="22"/>
          <w:szCs w:val="22"/>
        </w:rPr>
        <w:t> </w:t>
      </w:r>
      <w:r w:rsidR="00A95D98" w:rsidRPr="00BD5121">
        <w:rPr>
          <w:rFonts w:asciiTheme="majorHAnsi" w:hAnsiTheme="majorHAnsi" w:cstheme="majorHAnsi"/>
          <w:b/>
          <w:sz w:val="22"/>
          <w:szCs w:val="22"/>
        </w:rPr>
        <w:t>poniższych wymaganiach technicznych:</w:t>
      </w:r>
    </w:p>
    <w:p w14:paraId="19B1E812" w14:textId="77777777" w:rsidR="00EA490F" w:rsidRPr="00D540E2" w:rsidRDefault="00EA490F" w:rsidP="00EA490F">
      <w:pPr>
        <w:autoSpaceDE w:val="0"/>
        <w:spacing w:line="300" w:lineRule="auto"/>
        <w:jc w:val="center"/>
        <w:rPr>
          <w:rFonts w:asciiTheme="majorHAnsi" w:hAnsiTheme="majorHAnsi" w:cstheme="majorHAnsi"/>
          <w:b/>
          <w:u w:val="single"/>
        </w:rPr>
      </w:pPr>
    </w:p>
    <w:p w14:paraId="1CB0F72F" w14:textId="03202F5A" w:rsidR="00EA490F" w:rsidRPr="00D540E2" w:rsidRDefault="00EA490F" w:rsidP="00EA490F">
      <w:pPr>
        <w:pStyle w:val="Akapitzlist"/>
        <w:shd w:val="clear" w:color="auto" w:fill="D9D9D9" w:themeFill="background1" w:themeFillShade="D9"/>
        <w:tabs>
          <w:tab w:val="num" w:pos="709"/>
        </w:tabs>
        <w:spacing w:line="300" w:lineRule="auto"/>
        <w:ind w:left="0"/>
        <w:rPr>
          <w:rFonts w:asciiTheme="majorHAnsi" w:hAnsiTheme="majorHAnsi" w:cstheme="majorHAnsi"/>
        </w:rPr>
      </w:pPr>
      <w:r w:rsidRPr="00D540E2">
        <w:rPr>
          <w:rFonts w:asciiTheme="majorHAnsi" w:hAnsiTheme="majorHAnsi" w:cstheme="majorHAnsi"/>
          <w:b/>
          <w:u w:val="single"/>
        </w:rPr>
        <w:t>Część nr 1:</w:t>
      </w:r>
      <w:r w:rsidRPr="00D540E2">
        <w:rPr>
          <w:rFonts w:asciiTheme="majorHAnsi" w:hAnsiTheme="majorHAnsi" w:cstheme="majorHAnsi"/>
        </w:rPr>
        <w:t xml:space="preserve"> </w:t>
      </w:r>
      <w:r w:rsidRPr="00D540E2">
        <w:rPr>
          <w:rFonts w:asciiTheme="majorHAnsi" w:hAnsiTheme="majorHAnsi" w:cstheme="majorHAnsi"/>
          <w:b/>
        </w:rPr>
        <w:t>Dostawa sprzętu fotograficznego</w:t>
      </w:r>
    </w:p>
    <w:p w14:paraId="04C5377C" w14:textId="3EE281F0" w:rsidR="00EA490F" w:rsidRPr="00D540E2" w:rsidRDefault="00EA490F" w:rsidP="00EA490F">
      <w:pPr>
        <w:pStyle w:val="Akapitzlist"/>
        <w:tabs>
          <w:tab w:val="num" w:pos="709"/>
        </w:tabs>
        <w:spacing w:line="300" w:lineRule="auto"/>
        <w:ind w:left="0"/>
        <w:rPr>
          <w:rFonts w:asciiTheme="majorHAnsi" w:hAnsiTheme="majorHAnsi" w:cstheme="majorHAnsi"/>
        </w:rPr>
      </w:pPr>
    </w:p>
    <w:tbl>
      <w:tblPr>
        <w:tblStyle w:val="Tabela-Siatka4"/>
        <w:tblW w:w="0" w:type="auto"/>
        <w:tblInd w:w="0" w:type="dxa"/>
        <w:tblLook w:val="04A0" w:firstRow="1" w:lastRow="0" w:firstColumn="1" w:lastColumn="0" w:noHBand="0" w:noVBand="1"/>
      </w:tblPr>
      <w:tblGrid>
        <w:gridCol w:w="486"/>
        <w:gridCol w:w="1943"/>
        <w:gridCol w:w="1134"/>
        <w:gridCol w:w="5812"/>
      </w:tblGrid>
      <w:tr w:rsidR="00A95D98" w:rsidRPr="00D540E2" w14:paraId="1FF004C0" w14:textId="77777777" w:rsidTr="001B2D85">
        <w:trPr>
          <w:trHeight w:val="1017"/>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2B13B" w14:textId="77777777" w:rsidR="00A95D98" w:rsidRPr="00D540E2" w:rsidRDefault="00A95D98" w:rsidP="009F47D0">
            <w:pPr>
              <w:pBdr>
                <w:top w:val="nil"/>
                <w:left w:val="nil"/>
                <w:bottom w:val="nil"/>
                <w:right w:val="nil"/>
                <w:between w:val="nil"/>
                <w:bar w:val="nil"/>
              </w:pBd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Lp.</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8D422" w14:textId="77777777" w:rsidR="00DE10D1" w:rsidRPr="00D540E2" w:rsidRDefault="00DE10D1" w:rsidP="009F47D0">
            <w:pPr>
              <w:pBdr>
                <w:top w:val="nil"/>
                <w:left w:val="nil"/>
                <w:bottom w:val="nil"/>
                <w:right w:val="nil"/>
                <w:between w:val="nil"/>
                <w:bar w:val="nil"/>
              </w:pBd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Nazwa</w:t>
            </w:r>
          </w:p>
          <w:p w14:paraId="76A607DC" w14:textId="00BEEE41" w:rsidR="00A95D98" w:rsidRPr="00D540E2" w:rsidRDefault="00DE10D1" w:rsidP="009F47D0">
            <w:pPr>
              <w:pBdr>
                <w:top w:val="nil"/>
                <w:left w:val="nil"/>
                <w:bottom w:val="nil"/>
                <w:right w:val="nil"/>
                <w:between w:val="nil"/>
                <w:bar w:val="nil"/>
              </w:pBd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komponentu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8848C" w14:textId="77777777" w:rsidR="00A95D98" w:rsidRPr="00D540E2" w:rsidRDefault="00A95D98" w:rsidP="009F47D0">
            <w:pPr>
              <w:pBdr>
                <w:top w:val="nil"/>
                <w:left w:val="nil"/>
                <w:bottom w:val="nil"/>
                <w:right w:val="nil"/>
                <w:between w:val="nil"/>
                <w:bar w:val="nil"/>
              </w:pBd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Ilość</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1D1FD" w14:textId="2F617A1C" w:rsidR="00A95D98" w:rsidRPr="00D540E2" w:rsidRDefault="00A95D98" w:rsidP="009F47D0">
            <w:pPr>
              <w:pBdr>
                <w:top w:val="nil"/>
                <w:left w:val="nil"/>
                <w:bottom w:val="nil"/>
                <w:right w:val="nil"/>
                <w:between w:val="nil"/>
                <w:bar w:val="nil"/>
              </w:pBd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 xml:space="preserve">Wymagane minimalne parametry techniczne </w:t>
            </w:r>
          </w:p>
        </w:tc>
      </w:tr>
      <w:tr w:rsidR="00A95D98" w:rsidRPr="00A95D98" w14:paraId="4D9FBE1B" w14:textId="77777777" w:rsidTr="00C05C86">
        <w:trPr>
          <w:trHeight w:val="335"/>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5F3CD" w14:textId="283D65FA" w:rsidR="00A95D98" w:rsidRPr="00DE10D1" w:rsidRDefault="00A95D98" w:rsidP="009F47D0">
            <w:pPr>
              <w:pBdr>
                <w:top w:val="nil"/>
                <w:left w:val="nil"/>
                <w:bottom w:val="nil"/>
                <w:right w:val="nil"/>
                <w:between w:val="nil"/>
                <w:bar w:val="nil"/>
              </w:pBdr>
              <w:spacing w:line="300" w:lineRule="auto"/>
              <w:jc w:val="center"/>
              <w:rPr>
                <w:rFonts w:eastAsia="Arial Unicode MS" w:cs="Calibri"/>
                <w:b/>
                <w:color w:val="000000"/>
                <w:kern w:val="0"/>
                <w:sz w:val="22"/>
                <w:szCs w:val="22"/>
                <w:bdr w:val="nil"/>
                <w14:textOutline w14:w="0" w14:cap="flat" w14:cmpd="sng" w14:algn="ctr">
                  <w14:noFill/>
                  <w14:prstDash w14:val="solid"/>
                  <w14:bevel/>
                </w14:textOutline>
              </w:rPr>
            </w:pPr>
            <w:r w:rsidRPr="00DE10D1">
              <w:rPr>
                <w:rFonts w:eastAsia="Arial Unicode MS" w:cs="Calibri"/>
                <w:b/>
                <w:color w:val="000000"/>
                <w:kern w:val="0"/>
                <w:sz w:val="22"/>
                <w:szCs w:val="22"/>
                <w:bdr w:val="nil"/>
                <w14:textOutline w14:w="0" w14:cap="flat" w14:cmpd="sng" w14:algn="ctr">
                  <w14:noFill/>
                  <w14:prstDash w14:val="solid"/>
                  <w14:bevel/>
                </w14:textOutline>
              </w:rPr>
              <w:t>1</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B74C" w14:textId="7515FA56" w:rsidR="00A95D98" w:rsidRPr="00A368AA" w:rsidRDefault="00A95D98" w:rsidP="009F47D0">
            <w:pPr>
              <w:pBdr>
                <w:top w:val="nil"/>
                <w:left w:val="nil"/>
                <w:bottom w:val="nil"/>
                <w:right w:val="nil"/>
                <w:between w:val="nil"/>
                <w:bar w:val="nil"/>
              </w:pBdr>
              <w:spacing w:line="300" w:lineRule="auto"/>
              <w:jc w:val="center"/>
              <w:rPr>
                <w:rFonts w:eastAsia="Arial Unicode MS" w:cs="Calibri"/>
                <w:b/>
                <w:color w:val="000000"/>
                <w:kern w:val="0"/>
                <w:sz w:val="22"/>
                <w:szCs w:val="22"/>
                <w:bdr w:val="nil"/>
                <w14:textOutline w14:w="0" w14:cap="flat" w14:cmpd="sng" w14:algn="ctr">
                  <w14:noFill/>
                  <w14:prstDash w14:val="solid"/>
                  <w14:bevel/>
                </w14:textOutline>
              </w:rPr>
            </w:pPr>
            <w:r w:rsidRPr="00A368AA">
              <w:rPr>
                <w:rFonts w:eastAsia="Arial Unicode MS" w:cs="Calibri"/>
                <w:b/>
                <w:color w:val="000000"/>
                <w:kern w:val="0"/>
                <w:sz w:val="22"/>
                <w:szCs w:val="22"/>
                <w:bdr w:val="nil"/>
                <w14:textOutline w14:w="0" w14:cap="flat" w14:cmpd="sng" w14:algn="ctr">
                  <w14:noFill/>
                  <w14:prstDash w14:val="solid"/>
                  <w14:bevel/>
                </w14:textOutline>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29E73" w14:textId="2B6014DB" w:rsidR="00A95D98" w:rsidRPr="00DE10D1" w:rsidRDefault="00A95D98" w:rsidP="009F47D0">
            <w:pPr>
              <w:pBdr>
                <w:top w:val="nil"/>
                <w:left w:val="nil"/>
                <w:bottom w:val="nil"/>
                <w:right w:val="nil"/>
                <w:between w:val="nil"/>
                <w:bar w:val="nil"/>
              </w:pBdr>
              <w:spacing w:line="300" w:lineRule="auto"/>
              <w:jc w:val="center"/>
              <w:rPr>
                <w:rFonts w:eastAsia="Arial Unicode MS" w:cs="Calibri"/>
                <w:b/>
                <w:color w:val="000000"/>
                <w:kern w:val="0"/>
                <w:sz w:val="22"/>
                <w:szCs w:val="22"/>
                <w:bdr w:val="nil"/>
                <w14:textOutline w14:w="0" w14:cap="flat" w14:cmpd="sng" w14:algn="ctr">
                  <w14:noFill/>
                  <w14:prstDash w14:val="solid"/>
                  <w14:bevel/>
                </w14:textOutline>
              </w:rPr>
            </w:pPr>
            <w:r w:rsidRPr="00DE10D1">
              <w:rPr>
                <w:rFonts w:eastAsia="Arial Unicode MS" w:cs="Calibri"/>
                <w:b/>
                <w:color w:val="000000"/>
                <w:kern w:val="0"/>
                <w:sz w:val="22"/>
                <w:szCs w:val="22"/>
                <w:bdr w:val="nil"/>
                <w14:textOutline w14:w="0" w14:cap="flat" w14:cmpd="sng" w14:algn="ctr">
                  <w14:noFill/>
                  <w14:prstDash w14:val="solid"/>
                  <w14:bevel/>
                </w14:textOutline>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7254" w14:textId="6D10C73D" w:rsidR="00A95D98" w:rsidRPr="00DE10D1" w:rsidRDefault="00A95D98" w:rsidP="009F47D0">
            <w:pPr>
              <w:pBdr>
                <w:top w:val="nil"/>
                <w:left w:val="nil"/>
                <w:bottom w:val="nil"/>
                <w:right w:val="nil"/>
                <w:between w:val="nil"/>
                <w:bar w:val="nil"/>
              </w:pBdr>
              <w:spacing w:line="300" w:lineRule="auto"/>
              <w:jc w:val="center"/>
              <w:rPr>
                <w:rFonts w:eastAsia="Arial Unicode MS" w:cs="Calibri"/>
                <w:b/>
                <w:color w:val="000000"/>
                <w:kern w:val="0"/>
                <w:sz w:val="22"/>
                <w:szCs w:val="22"/>
                <w:bdr w:val="nil"/>
                <w14:textOutline w14:w="0" w14:cap="flat" w14:cmpd="sng" w14:algn="ctr">
                  <w14:noFill/>
                  <w14:prstDash w14:val="solid"/>
                  <w14:bevel/>
                </w14:textOutline>
              </w:rPr>
            </w:pPr>
            <w:r w:rsidRPr="00DE10D1">
              <w:rPr>
                <w:rFonts w:eastAsia="Arial Unicode MS" w:cs="Calibri"/>
                <w:b/>
                <w:color w:val="000000"/>
                <w:kern w:val="0"/>
                <w:sz w:val="22"/>
                <w:szCs w:val="22"/>
                <w:bdr w:val="nil"/>
                <w14:textOutline w14:w="0" w14:cap="flat" w14:cmpd="sng" w14:algn="ctr">
                  <w14:noFill/>
                  <w14:prstDash w14:val="solid"/>
                  <w14:bevel/>
                </w14:textOutline>
              </w:rPr>
              <w:t>4</w:t>
            </w:r>
          </w:p>
        </w:tc>
      </w:tr>
      <w:tr w:rsidR="00A95D98" w:rsidRPr="00A95D98" w14:paraId="157C7339"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55F30D72"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w:t>
            </w:r>
          </w:p>
        </w:tc>
        <w:tc>
          <w:tcPr>
            <w:tcW w:w="1943" w:type="dxa"/>
            <w:tcBorders>
              <w:top w:val="single" w:sz="4" w:space="0" w:color="auto"/>
              <w:left w:val="single" w:sz="4" w:space="0" w:color="auto"/>
              <w:bottom w:val="single" w:sz="4" w:space="0" w:color="auto"/>
              <w:right w:val="single" w:sz="4" w:space="0" w:color="auto"/>
            </w:tcBorders>
            <w:hideMark/>
          </w:tcPr>
          <w:p w14:paraId="7F3DB475" w14:textId="77777777" w:rsidR="00A95D98"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rPr>
            </w:pPr>
            <w:r w:rsidRPr="00A368AA">
              <w:rPr>
                <w:rFonts w:eastAsia="Arial Unicode MS" w:cs="Calibri"/>
                <w:color w:val="000000"/>
                <w:kern w:val="0"/>
                <w:sz w:val="22"/>
                <w:szCs w:val="22"/>
                <w:bdr w:val="nil"/>
              </w:rPr>
              <w:t xml:space="preserve">Aparat bezlusterkowy </w:t>
            </w:r>
          </w:p>
          <w:p w14:paraId="6857A421" w14:textId="4FE8E01C" w:rsidR="00B57F48" w:rsidRPr="00A368AA" w:rsidRDefault="00B57F4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05407E67"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 szt.</w:t>
            </w:r>
          </w:p>
        </w:tc>
        <w:tc>
          <w:tcPr>
            <w:tcW w:w="5812" w:type="dxa"/>
            <w:tcBorders>
              <w:top w:val="single" w:sz="4" w:space="0" w:color="auto"/>
              <w:left w:val="single" w:sz="4" w:space="0" w:color="auto"/>
              <w:bottom w:val="single" w:sz="4" w:space="0" w:color="auto"/>
              <w:right w:val="single" w:sz="4" w:space="0" w:color="auto"/>
            </w:tcBorders>
            <w:hideMark/>
          </w:tcPr>
          <w:p w14:paraId="163DE4ED" w14:textId="192DAE98"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matryca typu CMOS</w:t>
            </w:r>
          </w:p>
          <w:p w14:paraId="5F8411B7"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rozmiar matrycy co najmniej 35,8x23,9mm</w:t>
            </w:r>
          </w:p>
          <w:p w14:paraId="68A88D78"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liczba pikseli co najmniej 42 mln</w:t>
            </w:r>
          </w:p>
          <w:p w14:paraId="25481554"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wielkość obrazu w pikselach co najmniej 7952x5304</w:t>
            </w:r>
          </w:p>
          <w:p w14:paraId="5966FE19"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głębia koloru co najmniej 14 bit</w:t>
            </w:r>
          </w:p>
          <w:p w14:paraId="5F2EE2F7"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format zapisu danych – co najmniej niekompresowany (RAW)</w:t>
            </w:r>
          </w:p>
          <w:p w14:paraId="24C60E6D"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nośnik danych – SD</w:t>
            </w:r>
          </w:p>
          <w:p w14:paraId="5D242644"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migawka -zakres czasów- w zakresie co najmniej od 1/8000 do 30s</w:t>
            </w:r>
          </w:p>
          <w:p w14:paraId="4EDCE129"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czułość ISO – w zakresie co najmniej od 100 do 25600</w:t>
            </w:r>
          </w:p>
          <w:p w14:paraId="0AB6AF4D"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autofocus – detekcja co najmniej fazy, kontrastu</w:t>
            </w:r>
          </w:p>
          <w:p w14:paraId="1D6FC270"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monitor – przekątna co najmniej 3 cale, 1,2 mln punktów, z możliwością odchylania</w:t>
            </w:r>
          </w:p>
          <w:p w14:paraId="638315A2"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 xml:space="preserve">złącza – co najmniej 1x USB , 1x HDMI-D, 1x stereo mini jack, 1x Synchro </w:t>
            </w:r>
          </w:p>
          <w:p w14:paraId="36E1C49D"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łączność – co najmniej wi-fi</w:t>
            </w:r>
          </w:p>
          <w:p w14:paraId="0E408FEF" w14:textId="77777777" w:rsidR="00A95D98" w:rsidRPr="00DE10D1" w:rsidRDefault="00A95D98" w:rsidP="004C5B80">
            <w:pPr>
              <w:numPr>
                <w:ilvl w:val="0"/>
                <w:numId w:val="61"/>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akumulator – odpowiedni w zakresie mocy i wielkości do współpracy z zaoferowanym aparatem</w:t>
            </w:r>
          </w:p>
        </w:tc>
      </w:tr>
      <w:tr w:rsidR="00A95D98" w:rsidRPr="00A95D98" w14:paraId="4D8EFCE4"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625D08A1"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w:t>
            </w:r>
          </w:p>
        </w:tc>
        <w:tc>
          <w:tcPr>
            <w:tcW w:w="1943" w:type="dxa"/>
            <w:tcBorders>
              <w:top w:val="single" w:sz="4" w:space="0" w:color="auto"/>
              <w:left w:val="single" w:sz="4" w:space="0" w:color="auto"/>
              <w:bottom w:val="single" w:sz="4" w:space="0" w:color="auto"/>
              <w:right w:val="single" w:sz="4" w:space="0" w:color="auto"/>
            </w:tcBorders>
            <w:hideMark/>
          </w:tcPr>
          <w:p w14:paraId="2620E7CD"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Obiektyw zoom</w:t>
            </w:r>
          </w:p>
        </w:tc>
        <w:tc>
          <w:tcPr>
            <w:tcW w:w="1134" w:type="dxa"/>
            <w:tcBorders>
              <w:top w:val="single" w:sz="4" w:space="0" w:color="auto"/>
              <w:left w:val="single" w:sz="4" w:space="0" w:color="auto"/>
              <w:bottom w:val="single" w:sz="4" w:space="0" w:color="auto"/>
              <w:right w:val="single" w:sz="4" w:space="0" w:color="auto"/>
            </w:tcBorders>
            <w:hideMark/>
          </w:tcPr>
          <w:p w14:paraId="576958BF"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 szt.</w:t>
            </w:r>
          </w:p>
        </w:tc>
        <w:tc>
          <w:tcPr>
            <w:tcW w:w="5812" w:type="dxa"/>
            <w:tcBorders>
              <w:top w:val="single" w:sz="4" w:space="0" w:color="auto"/>
              <w:left w:val="single" w:sz="4" w:space="0" w:color="auto"/>
              <w:bottom w:val="single" w:sz="4" w:space="0" w:color="auto"/>
              <w:right w:val="single" w:sz="4" w:space="0" w:color="auto"/>
            </w:tcBorders>
            <w:hideMark/>
          </w:tcPr>
          <w:p w14:paraId="7F7E76D8" w14:textId="77777777" w:rsidR="00A95D98" w:rsidRPr="00DE10D1" w:rsidRDefault="00A95D98" w:rsidP="004C5B80">
            <w:pPr>
              <w:numPr>
                <w:ilvl w:val="0"/>
                <w:numId w:val="6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mocowanie obiektywu kompatybilne (bez przejściówek ) z aparatem z poz. 1</w:t>
            </w:r>
          </w:p>
          <w:p w14:paraId="31A2260B" w14:textId="77777777" w:rsidR="00A95D98" w:rsidRPr="00DE10D1" w:rsidRDefault="00A95D98" w:rsidP="004C5B80">
            <w:pPr>
              <w:numPr>
                <w:ilvl w:val="0"/>
                <w:numId w:val="6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ogniskowa w zakresie co najmniej 28-70mm</w:t>
            </w:r>
          </w:p>
          <w:p w14:paraId="349A4B4A" w14:textId="77777777" w:rsidR="00A95D98" w:rsidRPr="00DE10D1" w:rsidRDefault="00A95D98" w:rsidP="004C5B80">
            <w:pPr>
              <w:numPr>
                <w:ilvl w:val="0"/>
                <w:numId w:val="6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przysłona f - w zakresie co najmniej 3,5-5,5</w:t>
            </w:r>
          </w:p>
          <w:p w14:paraId="1E4720D0" w14:textId="77777777" w:rsidR="00A95D98" w:rsidRPr="00DE10D1" w:rsidRDefault="00A95D98" w:rsidP="004C5B80">
            <w:pPr>
              <w:numPr>
                <w:ilvl w:val="0"/>
                <w:numId w:val="62"/>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funkcja stabilizacji obrazu</w:t>
            </w:r>
          </w:p>
          <w:p w14:paraId="29C2979E" w14:textId="77777777" w:rsidR="00A95D98" w:rsidRPr="00DE10D1" w:rsidRDefault="00A95D98" w:rsidP="004C5B80">
            <w:pPr>
              <w:numPr>
                <w:ilvl w:val="0"/>
                <w:numId w:val="62"/>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lastRenderedPageBreak/>
              <w:t>minimalna odległość ostrzenia co najmniej/maksymalnie 30 cm</w:t>
            </w:r>
          </w:p>
        </w:tc>
      </w:tr>
      <w:tr w:rsidR="00A95D98" w:rsidRPr="00A95D98" w14:paraId="2249492A"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0188A295"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lastRenderedPageBreak/>
              <w:t>3</w:t>
            </w:r>
          </w:p>
        </w:tc>
        <w:tc>
          <w:tcPr>
            <w:tcW w:w="1943" w:type="dxa"/>
            <w:tcBorders>
              <w:top w:val="single" w:sz="4" w:space="0" w:color="auto"/>
              <w:left w:val="single" w:sz="4" w:space="0" w:color="auto"/>
              <w:bottom w:val="single" w:sz="4" w:space="0" w:color="auto"/>
              <w:right w:val="single" w:sz="4" w:space="0" w:color="auto"/>
            </w:tcBorders>
            <w:hideMark/>
          </w:tcPr>
          <w:p w14:paraId="71D1CE58" w14:textId="77777777" w:rsidR="00A95D98" w:rsidRPr="00A368AA" w:rsidRDefault="00A95D98"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Karta pamięci</w:t>
            </w:r>
          </w:p>
        </w:tc>
        <w:tc>
          <w:tcPr>
            <w:tcW w:w="1134" w:type="dxa"/>
            <w:tcBorders>
              <w:top w:val="single" w:sz="4" w:space="0" w:color="auto"/>
              <w:left w:val="single" w:sz="4" w:space="0" w:color="auto"/>
              <w:bottom w:val="single" w:sz="4" w:space="0" w:color="auto"/>
              <w:right w:val="single" w:sz="4" w:space="0" w:color="auto"/>
            </w:tcBorders>
            <w:hideMark/>
          </w:tcPr>
          <w:p w14:paraId="18E60A39" w14:textId="77777777" w:rsidR="00A95D98" w:rsidRPr="00DE10D1" w:rsidRDefault="00A95D98" w:rsidP="009F47D0">
            <w:pPr>
              <w:spacing w:line="300" w:lineRule="auto"/>
              <w:jc w:val="center"/>
              <w:rPr>
                <w:rFonts w:eastAsia="Arial Unicode MS" w:cs="Calibri"/>
                <w:color w:val="000000"/>
                <w:kern w:val="0"/>
                <w:sz w:val="22"/>
                <w:szCs w:val="22"/>
              </w:rPr>
            </w:pPr>
            <w:r w:rsidRPr="00DE10D1">
              <w:rPr>
                <w:rFonts w:eastAsia="Arial Unicode MS" w:cs="Calibri"/>
                <w:color w:val="000000"/>
                <w:kern w:val="0"/>
                <w:sz w:val="22"/>
                <w:szCs w:val="22"/>
                <w14:textOutline w14:w="0" w14:cap="flat" w14:cmpd="sng" w14:algn="ctr">
                  <w14:noFill/>
                  <w14:prstDash w14:val="solid"/>
                  <w14:bevel/>
                </w14:textOutline>
              </w:rPr>
              <w:t>3 szt.</w:t>
            </w:r>
          </w:p>
        </w:tc>
        <w:tc>
          <w:tcPr>
            <w:tcW w:w="5812" w:type="dxa"/>
            <w:tcBorders>
              <w:top w:val="single" w:sz="4" w:space="0" w:color="auto"/>
              <w:left w:val="single" w:sz="4" w:space="0" w:color="auto"/>
              <w:bottom w:val="single" w:sz="4" w:space="0" w:color="auto"/>
              <w:right w:val="single" w:sz="4" w:space="0" w:color="auto"/>
            </w:tcBorders>
            <w:hideMark/>
          </w:tcPr>
          <w:p w14:paraId="4C22DC49" w14:textId="77777777" w:rsidR="00A95D98" w:rsidRPr="00DE10D1" w:rsidRDefault="00A95D98" w:rsidP="004C5B80">
            <w:pPr>
              <w:numPr>
                <w:ilvl w:val="0"/>
                <w:numId w:val="6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format SDHC/SDXC</w:t>
            </w:r>
          </w:p>
          <w:p w14:paraId="7069C378" w14:textId="77777777" w:rsidR="00A95D98" w:rsidRPr="00DE10D1" w:rsidRDefault="00A95D98" w:rsidP="004C5B80">
            <w:pPr>
              <w:numPr>
                <w:ilvl w:val="0"/>
                <w:numId w:val="6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klasa szybkości co najmniej UHS 3 / V30</w:t>
            </w:r>
          </w:p>
          <w:p w14:paraId="247CC277" w14:textId="77777777" w:rsidR="00A95D98" w:rsidRPr="00DE10D1" w:rsidRDefault="00A95D98" w:rsidP="004C5B80">
            <w:pPr>
              <w:numPr>
                <w:ilvl w:val="0"/>
                <w:numId w:val="6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prędkość zapisu co najmniej 90Mb/s</w:t>
            </w:r>
          </w:p>
          <w:p w14:paraId="613D0A0C" w14:textId="77777777" w:rsidR="00A95D98" w:rsidRPr="00DE10D1" w:rsidRDefault="00A95D98" w:rsidP="004C5B80">
            <w:pPr>
              <w:numPr>
                <w:ilvl w:val="0"/>
                <w:numId w:val="6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prędkość odczytu co najmniej 200Mb/s</w:t>
            </w:r>
          </w:p>
          <w:p w14:paraId="7DB75EC0" w14:textId="27243C72" w:rsidR="00A95D98" w:rsidRPr="00DE10D1" w:rsidRDefault="00A95D98" w:rsidP="004C5B80">
            <w:pPr>
              <w:numPr>
                <w:ilvl w:val="0"/>
                <w:numId w:val="63"/>
              </w:numPr>
              <w:spacing w:line="300" w:lineRule="auto"/>
              <w:ind w:left="317"/>
              <w:rPr>
                <w:rFonts w:eastAsia="Arial Unicode MS" w:cs="Calibri"/>
                <w:color w:val="000000"/>
                <w:kern w:val="0"/>
                <w:sz w:val="22"/>
                <w:szCs w:val="22"/>
              </w:rPr>
            </w:pPr>
            <w:r w:rsidRPr="00C939CA">
              <w:rPr>
                <w:rFonts w:eastAsia="Arial Unicode MS" w:cs="Calibri"/>
                <w:color w:val="000000"/>
                <w:kern w:val="0"/>
                <w:sz w:val="22"/>
                <w:szCs w:val="22"/>
              </w:rPr>
              <w:t xml:space="preserve">pojemność co najmniej </w:t>
            </w:r>
            <w:r w:rsidR="00C939CA" w:rsidRPr="00C939CA">
              <w:rPr>
                <w:rFonts w:eastAsia="Arial Unicode MS" w:cs="Calibri"/>
                <w:color w:val="000000"/>
                <w:kern w:val="0"/>
                <w:sz w:val="22"/>
                <w:szCs w:val="22"/>
              </w:rPr>
              <w:t>64</w:t>
            </w:r>
            <w:r w:rsidRPr="00C939CA">
              <w:rPr>
                <w:rFonts w:eastAsia="Arial Unicode MS" w:cs="Calibri"/>
                <w:color w:val="000000"/>
                <w:kern w:val="0"/>
                <w:sz w:val="22"/>
                <w:szCs w:val="22"/>
              </w:rPr>
              <w:t xml:space="preserve"> GB</w:t>
            </w:r>
          </w:p>
        </w:tc>
      </w:tr>
      <w:tr w:rsidR="00A95D98" w:rsidRPr="00A95D98" w14:paraId="15C2A6EB"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7088A526"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4</w:t>
            </w:r>
          </w:p>
        </w:tc>
        <w:tc>
          <w:tcPr>
            <w:tcW w:w="1943" w:type="dxa"/>
            <w:tcBorders>
              <w:top w:val="single" w:sz="4" w:space="0" w:color="auto"/>
              <w:left w:val="single" w:sz="4" w:space="0" w:color="auto"/>
              <w:bottom w:val="single" w:sz="4" w:space="0" w:color="auto"/>
              <w:right w:val="single" w:sz="4" w:space="0" w:color="auto"/>
            </w:tcBorders>
            <w:hideMark/>
          </w:tcPr>
          <w:p w14:paraId="45349B4A"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Obiektyw macro 100</w:t>
            </w:r>
          </w:p>
        </w:tc>
        <w:tc>
          <w:tcPr>
            <w:tcW w:w="1134" w:type="dxa"/>
            <w:tcBorders>
              <w:top w:val="single" w:sz="4" w:space="0" w:color="auto"/>
              <w:left w:val="single" w:sz="4" w:space="0" w:color="auto"/>
              <w:bottom w:val="single" w:sz="4" w:space="0" w:color="auto"/>
              <w:right w:val="single" w:sz="4" w:space="0" w:color="auto"/>
            </w:tcBorders>
            <w:hideMark/>
          </w:tcPr>
          <w:p w14:paraId="0E3642B9"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52AA68B4" w14:textId="77777777" w:rsidR="00A95D98" w:rsidRPr="00DE10D1" w:rsidRDefault="00A95D98" w:rsidP="004C5B80">
            <w:pPr>
              <w:numPr>
                <w:ilvl w:val="0"/>
                <w:numId w:val="64"/>
              </w:numPr>
              <w:spacing w:line="300" w:lineRule="auto"/>
              <w:ind w:left="317"/>
              <w:rPr>
                <w:rFonts w:eastAsia="Arial Unicode MS" w:cs="Calibri"/>
                <w:color w:val="000000"/>
                <w:kern w:val="0"/>
                <w:sz w:val="22"/>
                <w:szCs w:val="22"/>
                <w:bdr w:val="nil"/>
              </w:rPr>
            </w:pPr>
            <w:r w:rsidRPr="00DE10D1">
              <w:rPr>
                <w:rFonts w:eastAsia="Arial Unicode MS" w:cs="Calibri"/>
                <w:color w:val="000000"/>
                <w:kern w:val="0"/>
                <w:sz w:val="22"/>
                <w:szCs w:val="22"/>
                <w:bdr w:val="nil"/>
              </w:rPr>
              <w:t>mocowanie obiektywu kompatybilne (bez przejściówek ) z aparatem z poz.1</w:t>
            </w:r>
          </w:p>
          <w:p w14:paraId="6E7FB5C0" w14:textId="77777777" w:rsidR="00A95D98" w:rsidRPr="00DE10D1" w:rsidRDefault="00A95D98" w:rsidP="004C5B80">
            <w:pPr>
              <w:numPr>
                <w:ilvl w:val="0"/>
                <w:numId w:val="64"/>
              </w:numPr>
              <w:spacing w:line="300" w:lineRule="auto"/>
              <w:ind w:left="317"/>
              <w:rPr>
                <w:rFonts w:eastAsia="Arial Unicode MS" w:cs="Calibri"/>
                <w:color w:val="000000"/>
                <w:kern w:val="0"/>
                <w:sz w:val="22"/>
                <w:szCs w:val="22"/>
                <w:bdr w:val="nil"/>
              </w:rPr>
            </w:pPr>
            <w:r w:rsidRPr="00DE10D1">
              <w:rPr>
                <w:rFonts w:eastAsia="Arial Unicode MS" w:cs="Calibri"/>
                <w:color w:val="000000"/>
                <w:kern w:val="0"/>
                <w:sz w:val="22"/>
                <w:szCs w:val="22"/>
                <w:bdr w:val="nil"/>
              </w:rPr>
              <w:t>ogniskowa 105mm</w:t>
            </w:r>
          </w:p>
          <w:p w14:paraId="346C8A53" w14:textId="77777777" w:rsidR="00A95D98" w:rsidRPr="00DE10D1" w:rsidRDefault="00A95D98" w:rsidP="004C5B80">
            <w:pPr>
              <w:numPr>
                <w:ilvl w:val="0"/>
                <w:numId w:val="64"/>
              </w:numPr>
              <w:spacing w:line="300" w:lineRule="auto"/>
              <w:ind w:left="317"/>
              <w:rPr>
                <w:rFonts w:eastAsia="Arial Unicode MS" w:cs="Calibri"/>
                <w:color w:val="000000"/>
                <w:kern w:val="0"/>
                <w:sz w:val="22"/>
                <w:szCs w:val="22"/>
                <w:bdr w:val="nil"/>
              </w:rPr>
            </w:pPr>
            <w:r w:rsidRPr="00DE10D1">
              <w:rPr>
                <w:rFonts w:eastAsia="Arial Unicode MS" w:cs="Calibri"/>
                <w:color w:val="000000"/>
                <w:kern w:val="0"/>
                <w:sz w:val="22"/>
                <w:szCs w:val="22"/>
                <w:bdr w:val="nil"/>
              </w:rPr>
              <w:t>przysłona 2,8</w:t>
            </w:r>
          </w:p>
          <w:p w14:paraId="43036A7E" w14:textId="77777777" w:rsidR="00A95D98" w:rsidRPr="00DE10D1" w:rsidRDefault="00A95D98" w:rsidP="004C5B80">
            <w:pPr>
              <w:numPr>
                <w:ilvl w:val="0"/>
                <w:numId w:val="64"/>
              </w:numPr>
              <w:spacing w:line="300" w:lineRule="auto"/>
              <w:ind w:left="317"/>
              <w:rPr>
                <w:rFonts w:eastAsia="Arial Unicode MS" w:cs="Calibri"/>
                <w:color w:val="000000"/>
                <w:kern w:val="0"/>
                <w:sz w:val="22"/>
                <w:szCs w:val="22"/>
                <w:bdr w:val="nil"/>
              </w:rPr>
            </w:pPr>
            <w:r w:rsidRPr="00DE10D1">
              <w:rPr>
                <w:rFonts w:eastAsia="Arial Unicode MS" w:cs="Calibri"/>
                <w:color w:val="000000"/>
                <w:kern w:val="0"/>
                <w:sz w:val="22"/>
                <w:szCs w:val="22"/>
                <w:bdr w:val="nil"/>
              </w:rPr>
              <w:t>skala odwzorowania 1:1</w:t>
            </w:r>
          </w:p>
          <w:p w14:paraId="75194387" w14:textId="77777777" w:rsidR="00A95D98" w:rsidRPr="00DE10D1" w:rsidRDefault="00A95D98" w:rsidP="004C5B80">
            <w:pPr>
              <w:numPr>
                <w:ilvl w:val="0"/>
                <w:numId w:val="64"/>
              </w:numPr>
              <w:spacing w:line="300" w:lineRule="auto"/>
              <w:ind w:left="317"/>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minimalna odległość ostrzenia 30cm</w:t>
            </w:r>
          </w:p>
        </w:tc>
      </w:tr>
      <w:tr w:rsidR="00A95D98" w:rsidRPr="00A95D98" w14:paraId="67DB1FD3"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678A412A"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5</w:t>
            </w:r>
          </w:p>
        </w:tc>
        <w:tc>
          <w:tcPr>
            <w:tcW w:w="1943" w:type="dxa"/>
            <w:tcBorders>
              <w:top w:val="single" w:sz="4" w:space="0" w:color="auto"/>
              <w:left w:val="single" w:sz="4" w:space="0" w:color="auto"/>
              <w:bottom w:val="single" w:sz="4" w:space="0" w:color="auto"/>
              <w:right w:val="single" w:sz="4" w:space="0" w:color="auto"/>
            </w:tcBorders>
            <w:hideMark/>
          </w:tcPr>
          <w:p w14:paraId="3DF2CBA7"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Obiektyw 85</w:t>
            </w:r>
          </w:p>
        </w:tc>
        <w:tc>
          <w:tcPr>
            <w:tcW w:w="1134" w:type="dxa"/>
            <w:tcBorders>
              <w:top w:val="single" w:sz="4" w:space="0" w:color="auto"/>
              <w:left w:val="single" w:sz="4" w:space="0" w:color="auto"/>
              <w:bottom w:val="single" w:sz="4" w:space="0" w:color="auto"/>
              <w:right w:val="single" w:sz="4" w:space="0" w:color="auto"/>
            </w:tcBorders>
            <w:hideMark/>
          </w:tcPr>
          <w:p w14:paraId="267B8A4E"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6C75947F" w14:textId="77777777" w:rsidR="00A95D98" w:rsidRPr="00DE10D1" w:rsidRDefault="00A95D98" w:rsidP="004C5B80">
            <w:pPr>
              <w:numPr>
                <w:ilvl w:val="0"/>
                <w:numId w:val="65"/>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mocowanie obiektywu kompatybilne (bez przejściówek ) z aparatem z poz. 1</w:t>
            </w:r>
          </w:p>
          <w:p w14:paraId="75CEB4E2" w14:textId="77777777" w:rsidR="00A95D98" w:rsidRPr="00DE10D1" w:rsidRDefault="00A95D98" w:rsidP="004C5B80">
            <w:pPr>
              <w:numPr>
                <w:ilvl w:val="0"/>
                <w:numId w:val="65"/>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ogniskowa 85mm</w:t>
            </w:r>
          </w:p>
          <w:p w14:paraId="15FE3FE9" w14:textId="77777777" w:rsidR="00A95D98" w:rsidRPr="00DE10D1" w:rsidRDefault="00A95D98" w:rsidP="004C5B80">
            <w:pPr>
              <w:numPr>
                <w:ilvl w:val="0"/>
                <w:numId w:val="65"/>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przysłona f 1,8</w:t>
            </w:r>
          </w:p>
          <w:p w14:paraId="55E68038" w14:textId="77777777" w:rsidR="00A95D98" w:rsidRPr="00DE10D1" w:rsidRDefault="00A95D98" w:rsidP="004C5B80">
            <w:pPr>
              <w:numPr>
                <w:ilvl w:val="0"/>
                <w:numId w:val="65"/>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autofocus/manualfocus</w:t>
            </w:r>
          </w:p>
          <w:p w14:paraId="06D1D57D" w14:textId="77777777" w:rsidR="00A95D98" w:rsidRPr="00DE10D1" w:rsidRDefault="00A95D98" w:rsidP="004C5B80">
            <w:pPr>
              <w:numPr>
                <w:ilvl w:val="0"/>
                <w:numId w:val="65"/>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minimalna odległość ostrzenia 80cm</w:t>
            </w:r>
          </w:p>
        </w:tc>
      </w:tr>
      <w:tr w:rsidR="00A95D98" w:rsidRPr="00A95D98" w14:paraId="1281DD63"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5C60D26B"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6</w:t>
            </w:r>
          </w:p>
        </w:tc>
        <w:tc>
          <w:tcPr>
            <w:tcW w:w="1943" w:type="dxa"/>
            <w:tcBorders>
              <w:top w:val="single" w:sz="4" w:space="0" w:color="auto"/>
              <w:left w:val="single" w:sz="4" w:space="0" w:color="auto"/>
              <w:bottom w:val="single" w:sz="4" w:space="0" w:color="auto"/>
              <w:right w:val="single" w:sz="4" w:space="0" w:color="auto"/>
            </w:tcBorders>
            <w:hideMark/>
          </w:tcPr>
          <w:p w14:paraId="09753AE0"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Obiektyw 50mm macro</w:t>
            </w:r>
          </w:p>
        </w:tc>
        <w:tc>
          <w:tcPr>
            <w:tcW w:w="1134" w:type="dxa"/>
            <w:tcBorders>
              <w:top w:val="single" w:sz="4" w:space="0" w:color="auto"/>
              <w:left w:val="single" w:sz="4" w:space="0" w:color="auto"/>
              <w:bottom w:val="single" w:sz="4" w:space="0" w:color="auto"/>
              <w:right w:val="single" w:sz="4" w:space="0" w:color="auto"/>
            </w:tcBorders>
            <w:hideMark/>
          </w:tcPr>
          <w:p w14:paraId="71605B58"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189D331C" w14:textId="77777777" w:rsidR="00A95D98" w:rsidRPr="00DE10D1" w:rsidRDefault="00A95D98" w:rsidP="004C5B80">
            <w:pPr>
              <w:numPr>
                <w:ilvl w:val="0"/>
                <w:numId w:val="66"/>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mocowanie obiektywu kompatybilne (bez przejściówek ) z aparatem z poz.1</w:t>
            </w:r>
          </w:p>
          <w:p w14:paraId="61BE81A0" w14:textId="77777777" w:rsidR="00A95D98" w:rsidRPr="00DE10D1" w:rsidRDefault="00A95D98" w:rsidP="004C5B80">
            <w:pPr>
              <w:numPr>
                <w:ilvl w:val="0"/>
                <w:numId w:val="66"/>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ogniskowa 50mm</w:t>
            </w:r>
          </w:p>
          <w:p w14:paraId="647FC9C3" w14:textId="77777777" w:rsidR="00A95D98" w:rsidRPr="00DE10D1" w:rsidRDefault="00A95D98" w:rsidP="004C5B80">
            <w:pPr>
              <w:numPr>
                <w:ilvl w:val="0"/>
                <w:numId w:val="66"/>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przysłona f 2,8</w:t>
            </w:r>
          </w:p>
          <w:p w14:paraId="156C3A99" w14:textId="77777777" w:rsidR="00A95D98" w:rsidRPr="00DE10D1" w:rsidRDefault="00A95D98" w:rsidP="004C5B80">
            <w:pPr>
              <w:numPr>
                <w:ilvl w:val="0"/>
                <w:numId w:val="66"/>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skala odwzorowania 1:1</w:t>
            </w:r>
          </w:p>
          <w:p w14:paraId="7410C39D" w14:textId="77777777" w:rsidR="00A95D98" w:rsidRPr="00DE10D1" w:rsidRDefault="00A95D98" w:rsidP="004C5B80">
            <w:pPr>
              <w:numPr>
                <w:ilvl w:val="0"/>
                <w:numId w:val="66"/>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minimalna odległość ostrzenia 16cm</w:t>
            </w:r>
          </w:p>
        </w:tc>
      </w:tr>
      <w:tr w:rsidR="00A95D98" w:rsidRPr="00A95D98" w14:paraId="3B751CFD"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B16D06C"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7</w:t>
            </w:r>
          </w:p>
        </w:tc>
        <w:tc>
          <w:tcPr>
            <w:tcW w:w="1943" w:type="dxa"/>
            <w:tcBorders>
              <w:top w:val="single" w:sz="4" w:space="0" w:color="auto"/>
              <w:left w:val="single" w:sz="4" w:space="0" w:color="auto"/>
              <w:bottom w:val="single" w:sz="4" w:space="0" w:color="auto"/>
              <w:right w:val="single" w:sz="4" w:space="0" w:color="auto"/>
            </w:tcBorders>
            <w:hideMark/>
          </w:tcPr>
          <w:p w14:paraId="55466E37"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Obiektyw 45mm</w:t>
            </w:r>
          </w:p>
        </w:tc>
        <w:tc>
          <w:tcPr>
            <w:tcW w:w="1134" w:type="dxa"/>
            <w:tcBorders>
              <w:top w:val="single" w:sz="4" w:space="0" w:color="auto"/>
              <w:left w:val="single" w:sz="4" w:space="0" w:color="auto"/>
              <w:bottom w:val="single" w:sz="4" w:space="0" w:color="auto"/>
              <w:right w:val="single" w:sz="4" w:space="0" w:color="auto"/>
            </w:tcBorders>
            <w:hideMark/>
          </w:tcPr>
          <w:p w14:paraId="09FF098D"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181E2A56" w14:textId="77777777" w:rsidR="00A95D98" w:rsidRPr="00DE10D1" w:rsidRDefault="00A95D98" w:rsidP="004C5B80">
            <w:pPr>
              <w:numPr>
                <w:ilvl w:val="0"/>
                <w:numId w:val="67"/>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mocowanie obiektywu kompatybilne (bez przejściówek ) z aparatem z poz. 1</w:t>
            </w:r>
          </w:p>
          <w:p w14:paraId="584ADCFD" w14:textId="77777777" w:rsidR="00A95D98" w:rsidRPr="00DE10D1" w:rsidRDefault="00A95D98" w:rsidP="004C5B80">
            <w:pPr>
              <w:numPr>
                <w:ilvl w:val="0"/>
                <w:numId w:val="67"/>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ogniskowa 45 mm</w:t>
            </w:r>
          </w:p>
          <w:p w14:paraId="4B0CB525" w14:textId="77777777" w:rsidR="00A95D98" w:rsidRPr="00DE10D1" w:rsidRDefault="00A95D98" w:rsidP="004C5B80">
            <w:pPr>
              <w:numPr>
                <w:ilvl w:val="0"/>
                <w:numId w:val="67"/>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przysłona 2,8</w:t>
            </w:r>
          </w:p>
          <w:p w14:paraId="418E211C" w14:textId="77777777" w:rsidR="00A95D98" w:rsidRPr="00DE10D1" w:rsidRDefault="00A95D98" w:rsidP="004C5B80">
            <w:pPr>
              <w:numPr>
                <w:ilvl w:val="0"/>
                <w:numId w:val="67"/>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skala odwzorowania 1:4</w:t>
            </w:r>
          </w:p>
          <w:p w14:paraId="049912C1" w14:textId="77777777" w:rsidR="00A95D98" w:rsidRPr="00DE10D1" w:rsidRDefault="00A95D98" w:rsidP="004C5B80">
            <w:pPr>
              <w:numPr>
                <w:ilvl w:val="0"/>
                <w:numId w:val="67"/>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minimalna odległość ostrzenia 24cm</w:t>
            </w:r>
          </w:p>
        </w:tc>
      </w:tr>
      <w:tr w:rsidR="00A95D98" w:rsidRPr="00A95D98" w14:paraId="4A329483"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6E5E483"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8</w:t>
            </w:r>
          </w:p>
        </w:tc>
        <w:tc>
          <w:tcPr>
            <w:tcW w:w="1943" w:type="dxa"/>
            <w:tcBorders>
              <w:top w:val="single" w:sz="4" w:space="0" w:color="auto"/>
              <w:left w:val="single" w:sz="4" w:space="0" w:color="auto"/>
              <w:bottom w:val="single" w:sz="4" w:space="0" w:color="auto"/>
              <w:right w:val="single" w:sz="4" w:space="0" w:color="auto"/>
            </w:tcBorders>
            <w:hideMark/>
          </w:tcPr>
          <w:p w14:paraId="0C7C3DD3"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Obiektyw 24 mm</w:t>
            </w:r>
          </w:p>
        </w:tc>
        <w:tc>
          <w:tcPr>
            <w:tcW w:w="1134" w:type="dxa"/>
            <w:tcBorders>
              <w:top w:val="single" w:sz="4" w:space="0" w:color="auto"/>
              <w:left w:val="single" w:sz="4" w:space="0" w:color="auto"/>
              <w:bottom w:val="single" w:sz="4" w:space="0" w:color="auto"/>
              <w:right w:val="single" w:sz="4" w:space="0" w:color="auto"/>
            </w:tcBorders>
            <w:hideMark/>
          </w:tcPr>
          <w:p w14:paraId="155C7F07"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1</w:t>
            </w:r>
            <w:r w:rsidRPr="00DE10D1">
              <w:rPr>
                <w:rFonts w:eastAsia="Arial Unicode MS" w:cs="Calibri"/>
                <w:color w:val="000000"/>
                <w:kern w:val="0"/>
                <w:sz w:val="22"/>
                <w:szCs w:val="22"/>
                <w:bdr w:val="nil"/>
                <w14:textOutline w14:w="0" w14:cap="flat" w14:cmpd="sng" w14:algn="ctr">
                  <w14:noFill/>
                  <w14:prstDash w14:val="solid"/>
                  <w14:bevel/>
                </w14:textOutline>
              </w:rPr>
              <w:t xml:space="preserve"> szt.</w:t>
            </w:r>
          </w:p>
        </w:tc>
        <w:tc>
          <w:tcPr>
            <w:tcW w:w="5812" w:type="dxa"/>
            <w:tcBorders>
              <w:top w:val="single" w:sz="4" w:space="0" w:color="auto"/>
              <w:left w:val="single" w:sz="4" w:space="0" w:color="auto"/>
              <w:bottom w:val="single" w:sz="4" w:space="0" w:color="auto"/>
              <w:right w:val="single" w:sz="4" w:space="0" w:color="auto"/>
            </w:tcBorders>
            <w:hideMark/>
          </w:tcPr>
          <w:p w14:paraId="1881EBF0" w14:textId="77777777" w:rsidR="00A95D98" w:rsidRPr="00DE10D1" w:rsidRDefault="00A95D98" w:rsidP="004C5B80">
            <w:pPr>
              <w:numPr>
                <w:ilvl w:val="0"/>
                <w:numId w:val="68"/>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mocowanie obiektywu kompatybilne (bez przejściówek ) z aparatem z poz. 1</w:t>
            </w:r>
          </w:p>
          <w:p w14:paraId="4B451919" w14:textId="77777777" w:rsidR="00A95D98" w:rsidRPr="00DE10D1" w:rsidRDefault="00A95D98" w:rsidP="004C5B80">
            <w:pPr>
              <w:numPr>
                <w:ilvl w:val="0"/>
                <w:numId w:val="68"/>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ogniskowa 24 mm</w:t>
            </w:r>
          </w:p>
          <w:p w14:paraId="34E0B5CA" w14:textId="77777777" w:rsidR="00A95D98" w:rsidRPr="00DE10D1" w:rsidRDefault="00A95D98" w:rsidP="004C5B80">
            <w:pPr>
              <w:numPr>
                <w:ilvl w:val="0"/>
                <w:numId w:val="68"/>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przysłona 2,8</w:t>
            </w:r>
          </w:p>
          <w:p w14:paraId="2BAADAD4" w14:textId="77777777" w:rsidR="00A95D98" w:rsidRPr="00DE10D1" w:rsidRDefault="00A95D98" w:rsidP="004C5B80">
            <w:pPr>
              <w:numPr>
                <w:ilvl w:val="0"/>
                <w:numId w:val="68"/>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skala odwzorowania 1:2</w:t>
            </w:r>
          </w:p>
          <w:p w14:paraId="5499C5B0" w14:textId="77777777" w:rsidR="00A95D98" w:rsidRPr="00DE10D1" w:rsidRDefault="00A95D98" w:rsidP="004C5B80">
            <w:pPr>
              <w:numPr>
                <w:ilvl w:val="0"/>
                <w:numId w:val="68"/>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minimalna odległość ostrzenia 12 cm</w:t>
            </w:r>
          </w:p>
        </w:tc>
      </w:tr>
      <w:tr w:rsidR="00A95D98" w:rsidRPr="00A95D98" w14:paraId="4AEE71B1"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17832B2"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9</w:t>
            </w:r>
          </w:p>
        </w:tc>
        <w:tc>
          <w:tcPr>
            <w:tcW w:w="1943" w:type="dxa"/>
            <w:tcBorders>
              <w:top w:val="single" w:sz="4" w:space="0" w:color="auto"/>
              <w:left w:val="single" w:sz="4" w:space="0" w:color="auto"/>
              <w:bottom w:val="single" w:sz="4" w:space="0" w:color="auto"/>
              <w:right w:val="single" w:sz="4" w:space="0" w:color="auto"/>
            </w:tcBorders>
            <w:hideMark/>
          </w:tcPr>
          <w:p w14:paraId="4B3D869E"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Światłomierz</w:t>
            </w:r>
          </w:p>
        </w:tc>
        <w:tc>
          <w:tcPr>
            <w:tcW w:w="1134" w:type="dxa"/>
            <w:tcBorders>
              <w:top w:val="single" w:sz="4" w:space="0" w:color="auto"/>
              <w:left w:val="single" w:sz="4" w:space="0" w:color="auto"/>
              <w:bottom w:val="single" w:sz="4" w:space="0" w:color="auto"/>
              <w:right w:val="single" w:sz="4" w:space="0" w:color="auto"/>
            </w:tcBorders>
            <w:hideMark/>
          </w:tcPr>
          <w:p w14:paraId="12623ED5"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5E112647" w14:textId="77777777" w:rsidR="00A95D98" w:rsidRPr="00DE10D1" w:rsidRDefault="00A95D98" w:rsidP="004C5B80">
            <w:pPr>
              <w:numPr>
                <w:ilvl w:val="0"/>
                <w:numId w:val="69"/>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możliwość pomiaru światła błyskowego i ciągłego</w:t>
            </w:r>
          </w:p>
          <w:p w14:paraId="52F654C6" w14:textId="77777777" w:rsidR="00A95D98" w:rsidRPr="00DE10D1" w:rsidRDefault="00A95D98" w:rsidP="004C5B80">
            <w:pPr>
              <w:numPr>
                <w:ilvl w:val="0"/>
                <w:numId w:val="69"/>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możliwość pomiaru pomiar światła padającego i odbitego</w:t>
            </w:r>
          </w:p>
          <w:p w14:paraId="4F1F07BF" w14:textId="0AE91D0F" w:rsidR="00A95D98" w:rsidRPr="00DE10D1" w:rsidRDefault="00A95D98" w:rsidP="004C5B80">
            <w:pPr>
              <w:numPr>
                <w:ilvl w:val="0"/>
                <w:numId w:val="69"/>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zakres ISO w zakresie co najmniej od 50</w:t>
            </w:r>
            <w:r w:rsidR="00C939CA">
              <w:rPr>
                <w:rFonts w:eastAsia="Arial Unicode MS" w:cs="Calibri"/>
                <w:color w:val="000000"/>
                <w:kern w:val="0"/>
                <w:sz w:val="22"/>
                <w:szCs w:val="22"/>
              </w:rPr>
              <w:t xml:space="preserve"> </w:t>
            </w:r>
            <w:r w:rsidRPr="00DE10D1">
              <w:rPr>
                <w:rFonts w:eastAsia="Arial Unicode MS" w:cs="Calibri"/>
                <w:color w:val="000000"/>
                <w:kern w:val="0"/>
                <w:sz w:val="22"/>
                <w:szCs w:val="22"/>
              </w:rPr>
              <w:t xml:space="preserve">do </w:t>
            </w:r>
            <w:r w:rsidR="00C939CA">
              <w:rPr>
                <w:rFonts w:eastAsia="Arial Unicode MS" w:cs="Calibri"/>
                <w:color w:val="000000"/>
                <w:kern w:val="0"/>
                <w:sz w:val="22"/>
                <w:szCs w:val="22"/>
              </w:rPr>
              <w:t>10</w:t>
            </w:r>
            <w:r w:rsidRPr="00DE10D1">
              <w:rPr>
                <w:rFonts w:eastAsia="Arial Unicode MS" w:cs="Calibri"/>
                <w:color w:val="000000"/>
                <w:kern w:val="0"/>
                <w:sz w:val="22"/>
                <w:szCs w:val="22"/>
              </w:rPr>
              <w:t>2040</w:t>
            </w:r>
          </w:p>
          <w:p w14:paraId="7478FFBA" w14:textId="77777777" w:rsidR="00A95D98" w:rsidRPr="00DE10D1" w:rsidRDefault="00A95D98" w:rsidP="004C5B80">
            <w:pPr>
              <w:numPr>
                <w:ilvl w:val="0"/>
                <w:numId w:val="69"/>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lastRenderedPageBreak/>
              <w:t>zakres czasów migawki w zakresie co najmniej 60s-1/8000</w:t>
            </w:r>
          </w:p>
        </w:tc>
      </w:tr>
      <w:tr w:rsidR="00A95D98" w:rsidRPr="00A95D98" w14:paraId="4843DB91"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388C68B8"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lastRenderedPageBreak/>
              <w:t>10</w:t>
            </w:r>
          </w:p>
        </w:tc>
        <w:tc>
          <w:tcPr>
            <w:tcW w:w="1943" w:type="dxa"/>
            <w:tcBorders>
              <w:top w:val="single" w:sz="4" w:space="0" w:color="auto"/>
              <w:left w:val="single" w:sz="4" w:space="0" w:color="auto"/>
              <w:bottom w:val="single" w:sz="4" w:space="0" w:color="auto"/>
              <w:right w:val="single" w:sz="4" w:space="0" w:color="auto"/>
            </w:tcBorders>
          </w:tcPr>
          <w:p w14:paraId="7D9A3760" w14:textId="77777777" w:rsidR="00A95D98" w:rsidRPr="00A368AA" w:rsidRDefault="00A95D98"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 xml:space="preserve">Studyjna lampa błyskowa 1000 ws </w:t>
            </w:r>
          </w:p>
          <w:p w14:paraId="204B6A98"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0845017E"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2</w:t>
            </w:r>
            <w:r w:rsidRPr="00DE10D1">
              <w:rPr>
                <w:rFonts w:eastAsia="Arial Unicode MS" w:cs="Calibri"/>
                <w:color w:val="000000"/>
                <w:kern w:val="0"/>
                <w:sz w:val="22"/>
                <w:szCs w:val="22"/>
                <w:bdr w:val="nil"/>
                <w14:textOutline w14:w="0" w14:cap="flat" w14:cmpd="sng" w14:algn="ctr">
                  <w14:noFill/>
                  <w14:prstDash w14:val="solid"/>
                  <w14:bevel/>
                </w14:textOutline>
              </w:rPr>
              <w:t xml:space="preserve"> szt.</w:t>
            </w:r>
          </w:p>
        </w:tc>
        <w:tc>
          <w:tcPr>
            <w:tcW w:w="5812" w:type="dxa"/>
            <w:tcBorders>
              <w:top w:val="single" w:sz="4" w:space="0" w:color="auto"/>
              <w:left w:val="single" w:sz="4" w:space="0" w:color="auto"/>
              <w:bottom w:val="single" w:sz="4" w:space="0" w:color="auto"/>
              <w:right w:val="single" w:sz="4" w:space="0" w:color="auto"/>
            </w:tcBorders>
            <w:hideMark/>
          </w:tcPr>
          <w:p w14:paraId="5A57020F"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 1000 Ws</w:t>
            </w:r>
          </w:p>
          <w:p w14:paraId="56F6D7A2"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szklana osłona żarnika</w:t>
            </w:r>
          </w:p>
          <w:p w14:paraId="56BB480D"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światło modelujące 300 W</w:t>
            </w:r>
          </w:p>
          <w:p w14:paraId="69C811A2"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temperatura barwy błysku 5500 K</w:t>
            </w:r>
          </w:p>
          <w:p w14:paraId="3B5957CE"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 stop 8</w:t>
            </w:r>
          </w:p>
          <w:p w14:paraId="6D8A5F83"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ładowanie pomiędzy ujęciami maksymalnie 1,5s</w:t>
            </w:r>
          </w:p>
          <w:p w14:paraId="707F1115"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długość błysku przy pełnej mocy  co najmniej 1/1500</w:t>
            </w:r>
          </w:p>
          <w:p w14:paraId="55BF536E"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zintegrowany odbiornik co najmniej 8 kanałowy</w:t>
            </w:r>
          </w:p>
          <w:p w14:paraId="27F08618"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funkcja fotoceli</w:t>
            </w:r>
          </w:p>
          <w:p w14:paraId="5155061B"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gniazdo Synchro 3,5 mm jack</w:t>
            </w:r>
          </w:p>
          <w:p w14:paraId="45D82D46" w14:textId="77777777" w:rsidR="00A95D98" w:rsidRPr="00DE10D1" w:rsidRDefault="00A95D98" w:rsidP="004C5B80">
            <w:pPr>
              <w:numPr>
                <w:ilvl w:val="0"/>
                <w:numId w:val="70"/>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reflektor co najmniej 90st</w:t>
            </w:r>
          </w:p>
        </w:tc>
      </w:tr>
      <w:tr w:rsidR="00A95D98" w:rsidRPr="00A95D98" w14:paraId="4FCC55C0"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6E4B2F6D"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11</w:t>
            </w:r>
          </w:p>
        </w:tc>
        <w:tc>
          <w:tcPr>
            <w:tcW w:w="1943" w:type="dxa"/>
            <w:tcBorders>
              <w:top w:val="single" w:sz="4" w:space="0" w:color="auto"/>
              <w:left w:val="single" w:sz="4" w:space="0" w:color="auto"/>
              <w:bottom w:val="single" w:sz="4" w:space="0" w:color="auto"/>
              <w:right w:val="single" w:sz="4" w:space="0" w:color="auto"/>
            </w:tcBorders>
            <w:hideMark/>
          </w:tcPr>
          <w:p w14:paraId="55675C10"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Wyzwalacz radiowy</w:t>
            </w:r>
          </w:p>
        </w:tc>
        <w:tc>
          <w:tcPr>
            <w:tcW w:w="1134" w:type="dxa"/>
            <w:tcBorders>
              <w:top w:val="single" w:sz="4" w:space="0" w:color="auto"/>
              <w:left w:val="single" w:sz="4" w:space="0" w:color="auto"/>
              <w:bottom w:val="single" w:sz="4" w:space="0" w:color="auto"/>
              <w:right w:val="single" w:sz="4" w:space="0" w:color="auto"/>
            </w:tcBorders>
            <w:hideMark/>
          </w:tcPr>
          <w:p w14:paraId="7943A834"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3398BD4A" w14:textId="77777777" w:rsidR="00A95D98" w:rsidRPr="00DE10D1" w:rsidRDefault="00A95D98" w:rsidP="004C5B80">
            <w:pPr>
              <w:numPr>
                <w:ilvl w:val="0"/>
                <w:numId w:val="7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kompatybilny z lampami z poz. 10</w:t>
            </w:r>
          </w:p>
          <w:p w14:paraId="05A29707" w14:textId="77777777" w:rsidR="00A95D98" w:rsidRPr="00DE10D1" w:rsidRDefault="00A95D98" w:rsidP="004C5B80">
            <w:pPr>
              <w:numPr>
                <w:ilvl w:val="0"/>
                <w:numId w:val="7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kompatybilny ( bez przejściówek ) z aparatem z poz. 1</w:t>
            </w:r>
          </w:p>
          <w:p w14:paraId="4988A489" w14:textId="77777777" w:rsidR="00A95D98" w:rsidRPr="00DE10D1" w:rsidRDefault="00A95D98" w:rsidP="004C5B80">
            <w:pPr>
              <w:numPr>
                <w:ilvl w:val="0"/>
                <w:numId w:val="71"/>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funkcja wyzwalania błysku</w:t>
            </w:r>
          </w:p>
          <w:p w14:paraId="1A1CF011" w14:textId="77777777" w:rsidR="00A95D98" w:rsidRPr="00DE10D1" w:rsidRDefault="00A95D98" w:rsidP="004C5B80">
            <w:pPr>
              <w:numPr>
                <w:ilvl w:val="0"/>
                <w:numId w:val="71"/>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 xml:space="preserve">funkcja sterowania mocą lamp </w:t>
            </w:r>
          </w:p>
        </w:tc>
      </w:tr>
      <w:tr w:rsidR="00A95D98" w:rsidRPr="00A95D98" w14:paraId="0A27F522"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6D028F59"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12</w:t>
            </w:r>
          </w:p>
        </w:tc>
        <w:tc>
          <w:tcPr>
            <w:tcW w:w="1943" w:type="dxa"/>
            <w:tcBorders>
              <w:top w:val="single" w:sz="4" w:space="0" w:color="auto"/>
              <w:left w:val="single" w:sz="4" w:space="0" w:color="auto"/>
              <w:bottom w:val="single" w:sz="4" w:space="0" w:color="auto"/>
              <w:right w:val="single" w:sz="4" w:space="0" w:color="auto"/>
            </w:tcBorders>
            <w:hideMark/>
          </w:tcPr>
          <w:p w14:paraId="1642390E"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Studyjna lampa błyskowa 500ws</w:t>
            </w:r>
          </w:p>
        </w:tc>
        <w:tc>
          <w:tcPr>
            <w:tcW w:w="1134" w:type="dxa"/>
            <w:tcBorders>
              <w:top w:val="single" w:sz="4" w:space="0" w:color="auto"/>
              <w:left w:val="single" w:sz="4" w:space="0" w:color="auto"/>
              <w:bottom w:val="single" w:sz="4" w:space="0" w:color="auto"/>
              <w:right w:val="single" w:sz="4" w:space="0" w:color="auto"/>
            </w:tcBorders>
            <w:hideMark/>
          </w:tcPr>
          <w:p w14:paraId="05937AF9"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05E14E5E"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moc 500 Ws</w:t>
            </w:r>
          </w:p>
          <w:p w14:paraId="2F88308F"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szklana osłona żarnika</w:t>
            </w:r>
          </w:p>
          <w:p w14:paraId="16BBB192"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światło modelujące 300 W</w:t>
            </w:r>
          </w:p>
          <w:p w14:paraId="3997FCCA"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temperatura barwy błysku 5500 K</w:t>
            </w:r>
          </w:p>
          <w:p w14:paraId="16C9A78E"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 stop 7</w:t>
            </w:r>
          </w:p>
          <w:p w14:paraId="512DA1B7" w14:textId="23ACD7D4"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ładowani</w:t>
            </w:r>
            <w:r w:rsidR="00D540E2">
              <w:rPr>
                <w:rFonts w:eastAsia="Arial Unicode MS" w:cs="Calibri"/>
                <w:color w:val="000000"/>
                <w:kern w:val="0"/>
                <w:sz w:val="22"/>
                <w:szCs w:val="22"/>
              </w:rPr>
              <w:t>e pomiędzy ujęciami maksymalnie</w:t>
            </w:r>
            <w:r w:rsidRPr="00DE10D1">
              <w:rPr>
                <w:rFonts w:eastAsia="Arial Unicode MS" w:cs="Calibri"/>
                <w:color w:val="000000"/>
                <w:kern w:val="0"/>
                <w:sz w:val="22"/>
                <w:szCs w:val="22"/>
              </w:rPr>
              <w:t xml:space="preserve"> 0,9 s</w:t>
            </w:r>
          </w:p>
          <w:p w14:paraId="5EA1CCFC"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długość błysku przy pełnej mocy co najmniej1/2000</w:t>
            </w:r>
          </w:p>
          <w:p w14:paraId="0041C1C8"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zintegrowany odbiornik co najmniej 8 kanałowy</w:t>
            </w:r>
          </w:p>
          <w:p w14:paraId="75B3CE26"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funkcja fotoceli</w:t>
            </w:r>
          </w:p>
          <w:p w14:paraId="0DF8865D"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co najmniej 1 gniazdo Synchro 3,5 mm jack</w:t>
            </w:r>
          </w:p>
          <w:p w14:paraId="124757B5" w14:textId="77777777" w:rsidR="00A95D98" w:rsidRPr="00DE10D1" w:rsidRDefault="00A95D98" w:rsidP="004C5B80">
            <w:pPr>
              <w:numPr>
                <w:ilvl w:val="0"/>
                <w:numId w:val="72"/>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reflektor 90st</w:t>
            </w:r>
          </w:p>
        </w:tc>
      </w:tr>
      <w:tr w:rsidR="00A95D98" w:rsidRPr="00A95D98" w14:paraId="42F2E85A"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39F3DDFD"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13</w:t>
            </w:r>
          </w:p>
        </w:tc>
        <w:tc>
          <w:tcPr>
            <w:tcW w:w="1943" w:type="dxa"/>
            <w:tcBorders>
              <w:top w:val="single" w:sz="4" w:space="0" w:color="auto"/>
              <w:left w:val="single" w:sz="4" w:space="0" w:color="auto"/>
              <w:bottom w:val="single" w:sz="4" w:space="0" w:color="auto"/>
              <w:right w:val="single" w:sz="4" w:space="0" w:color="auto"/>
            </w:tcBorders>
            <w:hideMark/>
          </w:tcPr>
          <w:p w14:paraId="5B97F512"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Wyzwalacz radiowy</w:t>
            </w:r>
          </w:p>
        </w:tc>
        <w:tc>
          <w:tcPr>
            <w:tcW w:w="1134" w:type="dxa"/>
            <w:tcBorders>
              <w:top w:val="single" w:sz="4" w:space="0" w:color="auto"/>
              <w:left w:val="single" w:sz="4" w:space="0" w:color="auto"/>
              <w:bottom w:val="single" w:sz="4" w:space="0" w:color="auto"/>
              <w:right w:val="single" w:sz="4" w:space="0" w:color="auto"/>
            </w:tcBorders>
            <w:hideMark/>
          </w:tcPr>
          <w:p w14:paraId="6FA19C49"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25F59A2D" w14:textId="77777777" w:rsidR="00A95D98" w:rsidRPr="00DE10D1" w:rsidRDefault="00A95D98" w:rsidP="004C5B80">
            <w:pPr>
              <w:numPr>
                <w:ilvl w:val="0"/>
                <w:numId w:val="7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kompatybilny z lampami z poz. 12</w:t>
            </w:r>
          </w:p>
          <w:p w14:paraId="5A287B59" w14:textId="77777777" w:rsidR="00A95D98" w:rsidRPr="00DE10D1" w:rsidRDefault="00A95D98" w:rsidP="004C5B80">
            <w:pPr>
              <w:numPr>
                <w:ilvl w:val="0"/>
                <w:numId w:val="7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kompatybilny ( bez przejściówek ) z aparatem z poz. 1</w:t>
            </w:r>
          </w:p>
          <w:p w14:paraId="5E10FEB7" w14:textId="77777777" w:rsidR="00A95D98" w:rsidRPr="00DE10D1" w:rsidRDefault="00A95D98" w:rsidP="004C5B80">
            <w:pPr>
              <w:numPr>
                <w:ilvl w:val="0"/>
                <w:numId w:val="73"/>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funkcja wyzwalania błysku</w:t>
            </w:r>
          </w:p>
          <w:p w14:paraId="4D089636" w14:textId="77777777" w:rsidR="00A95D98" w:rsidRPr="00DE10D1" w:rsidRDefault="00A95D98" w:rsidP="004C5B80">
            <w:pPr>
              <w:numPr>
                <w:ilvl w:val="0"/>
                <w:numId w:val="73"/>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funkcja sterowania mocą lamp</w:t>
            </w:r>
          </w:p>
        </w:tc>
      </w:tr>
      <w:tr w:rsidR="00A95D98" w:rsidRPr="00A95D98" w14:paraId="146C6DA1"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7BC89491"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14</w:t>
            </w:r>
          </w:p>
        </w:tc>
        <w:tc>
          <w:tcPr>
            <w:tcW w:w="1943" w:type="dxa"/>
            <w:tcBorders>
              <w:top w:val="single" w:sz="4" w:space="0" w:color="auto"/>
              <w:left w:val="single" w:sz="4" w:space="0" w:color="auto"/>
              <w:bottom w:val="single" w:sz="4" w:space="0" w:color="auto"/>
              <w:right w:val="single" w:sz="4" w:space="0" w:color="auto"/>
            </w:tcBorders>
            <w:hideMark/>
          </w:tcPr>
          <w:p w14:paraId="58F870A4"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Kabel synchronizacyjny</w:t>
            </w:r>
          </w:p>
        </w:tc>
        <w:tc>
          <w:tcPr>
            <w:tcW w:w="1134" w:type="dxa"/>
            <w:tcBorders>
              <w:top w:val="single" w:sz="4" w:space="0" w:color="auto"/>
              <w:left w:val="single" w:sz="4" w:space="0" w:color="auto"/>
              <w:bottom w:val="single" w:sz="4" w:space="0" w:color="auto"/>
              <w:right w:val="single" w:sz="4" w:space="0" w:color="auto"/>
            </w:tcBorders>
            <w:hideMark/>
          </w:tcPr>
          <w:p w14:paraId="4E06280E"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5D3B912D" w14:textId="77777777" w:rsidR="00A95D98" w:rsidRPr="00DE10D1" w:rsidRDefault="00A95D98" w:rsidP="004C5B80">
            <w:pPr>
              <w:numPr>
                <w:ilvl w:val="0"/>
                <w:numId w:val="74"/>
              </w:numPr>
              <w:spacing w:line="300" w:lineRule="auto"/>
              <w:ind w:left="317"/>
              <w:rPr>
                <w:rFonts w:eastAsia="Arial Unicode MS" w:cs="Calibri"/>
                <w:color w:val="000000"/>
                <w:kern w:val="0"/>
                <w:sz w:val="22"/>
                <w:szCs w:val="22"/>
              </w:rPr>
            </w:pPr>
            <w:r w:rsidRPr="00DE10D1">
              <w:rPr>
                <w:rFonts w:eastAsia="Arial Unicode MS" w:cs="Calibri"/>
                <w:color w:val="000000"/>
                <w:kern w:val="0"/>
                <w:sz w:val="22"/>
                <w:szCs w:val="22"/>
              </w:rPr>
              <w:t>wyjście mini jack</w:t>
            </w:r>
          </w:p>
          <w:p w14:paraId="513D615C" w14:textId="77777777" w:rsidR="00A95D98" w:rsidRPr="00DE10D1" w:rsidRDefault="00A95D98" w:rsidP="004C5B80">
            <w:pPr>
              <w:numPr>
                <w:ilvl w:val="0"/>
                <w:numId w:val="74"/>
              </w:numPr>
              <w:spacing w:line="300" w:lineRule="auto"/>
              <w:ind w:left="317"/>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wejście kompatybilne z gniazdem ( standard ) aparatu z poz. 1</w:t>
            </w:r>
          </w:p>
        </w:tc>
      </w:tr>
      <w:tr w:rsidR="00A95D98" w:rsidRPr="00A95D98" w14:paraId="41F27BC8"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EB68744"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15</w:t>
            </w:r>
          </w:p>
        </w:tc>
        <w:tc>
          <w:tcPr>
            <w:tcW w:w="1943" w:type="dxa"/>
            <w:tcBorders>
              <w:top w:val="single" w:sz="4" w:space="0" w:color="auto"/>
              <w:left w:val="single" w:sz="4" w:space="0" w:color="auto"/>
              <w:bottom w:val="single" w:sz="4" w:space="0" w:color="auto"/>
              <w:right w:val="single" w:sz="4" w:space="0" w:color="auto"/>
            </w:tcBorders>
            <w:hideMark/>
          </w:tcPr>
          <w:p w14:paraId="5B700402"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Statyw pod aparat z głowicą</w:t>
            </w:r>
          </w:p>
        </w:tc>
        <w:tc>
          <w:tcPr>
            <w:tcW w:w="1134" w:type="dxa"/>
            <w:tcBorders>
              <w:top w:val="single" w:sz="4" w:space="0" w:color="auto"/>
              <w:left w:val="single" w:sz="4" w:space="0" w:color="auto"/>
              <w:bottom w:val="single" w:sz="4" w:space="0" w:color="auto"/>
              <w:right w:val="single" w:sz="4" w:space="0" w:color="auto"/>
            </w:tcBorders>
            <w:hideMark/>
          </w:tcPr>
          <w:p w14:paraId="7356A56D"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5E154B98" w14:textId="77777777" w:rsidR="00A95D98" w:rsidRPr="00DE10D1" w:rsidRDefault="00A95D98" w:rsidP="004C5B80">
            <w:pPr>
              <w:numPr>
                <w:ilvl w:val="0"/>
                <w:numId w:val="75"/>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Statyw</w:t>
            </w:r>
          </w:p>
          <w:p w14:paraId="7201EFF1" w14:textId="77777777" w:rsidR="00A95D98" w:rsidRPr="00DE10D1" w:rsidRDefault="00A95D98" w:rsidP="004C5B80">
            <w:pPr>
              <w:numPr>
                <w:ilvl w:val="0"/>
                <w:numId w:val="76"/>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liczba sekcji co najmniej 3</w:t>
            </w:r>
          </w:p>
          <w:p w14:paraId="4F5ED5B4" w14:textId="77777777" w:rsidR="00A95D98" w:rsidRPr="00DE10D1" w:rsidRDefault="00A95D98" w:rsidP="004C5B80">
            <w:pPr>
              <w:numPr>
                <w:ilvl w:val="0"/>
                <w:numId w:val="76"/>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wysokość co najmniej 170 cm</w:t>
            </w:r>
          </w:p>
          <w:p w14:paraId="04393CA0" w14:textId="77777777" w:rsidR="00A95D98" w:rsidRPr="00DE10D1" w:rsidRDefault="00A95D98" w:rsidP="004C5B80">
            <w:pPr>
              <w:numPr>
                <w:ilvl w:val="0"/>
                <w:numId w:val="76"/>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waga maksymalnie 2,6 kg</w:t>
            </w:r>
          </w:p>
          <w:p w14:paraId="22D77E9F" w14:textId="77777777" w:rsidR="00A95D98" w:rsidRPr="00DE10D1" w:rsidRDefault="00A95D98" w:rsidP="004C5B80">
            <w:pPr>
              <w:numPr>
                <w:ilvl w:val="0"/>
                <w:numId w:val="76"/>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możliwość poziomego montażu kolumny centralnej</w:t>
            </w:r>
          </w:p>
          <w:p w14:paraId="402171F4" w14:textId="77777777" w:rsidR="00A95D98" w:rsidRPr="00DE10D1" w:rsidRDefault="00A95D98" w:rsidP="009F47D0">
            <w:p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2. Głowica</w:t>
            </w:r>
          </w:p>
          <w:p w14:paraId="5E1D6F76" w14:textId="77777777" w:rsidR="00A95D98" w:rsidRPr="00DE10D1" w:rsidRDefault="00A95D98" w:rsidP="004C5B80">
            <w:pPr>
              <w:numPr>
                <w:ilvl w:val="0"/>
                <w:numId w:val="77"/>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lastRenderedPageBreak/>
              <w:t>przekładnie zębate</w:t>
            </w:r>
          </w:p>
          <w:p w14:paraId="2A49E932" w14:textId="77777777" w:rsidR="00A95D98" w:rsidRPr="00DE10D1" w:rsidRDefault="00A95D98" w:rsidP="004C5B80">
            <w:pPr>
              <w:numPr>
                <w:ilvl w:val="0"/>
                <w:numId w:val="77"/>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obrót w poziomie 360 st</w:t>
            </w:r>
          </w:p>
          <w:p w14:paraId="7083E925" w14:textId="77777777" w:rsidR="00A95D98" w:rsidRPr="00DE10D1" w:rsidRDefault="00A95D98" w:rsidP="004C5B80">
            <w:pPr>
              <w:numPr>
                <w:ilvl w:val="0"/>
                <w:numId w:val="77"/>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przechył w pionie w zakresie co najmniej -20, + 90 st</w:t>
            </w:r>
          </w:p>
          <w:p w14:paraId="0F94234F" w14:textId="77777777" w:rsidR="00A95D98" w:rsidRPr="00DE10D1" w:rsidRDefault="00A95D98" w:rsidP="004C5B80">
            <w:pPr>
              <w:numPr>
                <w:ilvl w:val="0"/>
                <w:numId w:val="77"/>
              </w:numPr>
              <w:spacing w:line="300" w:lineRule="auto"/>
              <w:rPr>
                <w:rFonts w:eastAsia="Arial Unicode MS" w:cs="Calibri"/>
                <w:color w:val="000000"/>
                <w:kern w:val="0"/>
                <w:sz w:val="22"/>
                <w:szCs w:val="22"/>
              </w:rPr>
            </w:pPr>
            <w:r w:rsidRPr="00DE10D1">
              <w:rPr>
                <w:rFonts w:eastAsia="Arial Unicode MS" w:cs="Calibri"/>
                <w:color w:val="000000"/>
                <w:kern w:val="0"/>
                <w:sz w:val="22"/>
                <w:szCs w:val="22"/>
              </w:rPr>
              <w:t>przechył w bok w zakresie co najmniej - 90, + 20 st</w:t>
            </w:r>
          </w:p>
          <w:p w14:paraId="411B52B5" w14:textId="77777777" w:rsidR="00A95D98" w:rsidRPr="00DE10D1" w:rsidRDefault="00A95D98" w:rsidP="004C5B80">
            <w:pPr>
              <w:numPr>
                <w:ilvl w:val="0"/>
                <w:numId w:val="77"/>
              </w:numPr>
              <w:spacing w:line="300" w:lineRule="auto"/>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wbudowane co najmniej 3 poziomice .</w:t>
            </w:r>
          </w:p>
        </w:tc>
      </w:tr>
      <w:tr w:rsidR="00A95D98" w:rsidRPr="00A95D98" w14:paraId="2E54E632"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0E837FC6"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lastRenderedPageBreak/>
              <w:t>16</w:t>
            </w:r>
          </w:p>
        </w:tc>
        <w:tc>
          <w:tcPr>
            <w:tcW w:w="1943" w:type="dxa"/>
            <w:tcBorders>
              <w:top w:val="single" w:sz="4" w:space="0" w:color="auto"/>
              <w:left w:val="single" w:sz="4" w:space="0" w:color="auto"/>
              <w:bottom w:val="single" w:sz="4" w:space="0" w:color="auto"/>
              <w:right w:val="single" w:sz="4" w:space="0" w:color="auto"/>
            </w:tcBorders>
            <w:hideMark/>
          </w:tcPr>
          <w:p w14:paraId="65C999C8"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SOFTBOX 60x80</w:t>
            </w:r>
          </w:p>
        </w:tc>
        <w:tc>
          <w:tcPr>
            <w:tcW w:w="1134" w:type="dxa"/>
            <w:tcBorders>
              <w:top w:val="single" w:sz="4" w:space="0" w:color="auto"/>
              <w:left w:val="single" w:sz="4" w:space="0" w:color="auto"/>
              <w:bottom w:val="single" w:sz="4" w:space="0" w:color="auto"/>
              <w:right w:val="single" w:sz="4" w:space="0" w:color="auto"/>
            </w:tcBorders>
            <w:hideMark/>
          </w:tcPr>
          <w:p w14:paraId="021D791C"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3FBBC66B" w14:textId="77777777" w:rsidR="00A95D98" w:rsidRPr="00DE10D1" w:rsidRDefault="00A95D98" w:rsidP="004C5B80">
            <w:pPr>
              <w:numPr>
                <w:ilvl w:val="0"/>
                <w:numId w:val="78"/>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mocowanie zgodne z lampami z poz. 10 i 12</w:t>
            </w:r>
          </w:p>
          <w:p w14:paraId="21B7C6E6" w14:textId="77777777" w:rsidR="00A95D98" w:rsidRPr="00DE10D1" w:rsidRDefault="00A95D98" w:rsidP="004C5B80">
            <w:pPr>
              <w:numPr>
                <w:ilvl w:val="0"/>
                <w:numId w:val="78"/>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wymiar 60x80 cm</w:t>
            </w:r>
          </w:p>
        </w:tc>
      </w:tr>
      <w:tr w:rsidR="00A95D98" w:rsidRPr="00A95D98" w14:paraId="67B4C7DA"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0A0FDF0A"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17</w:t>
            </w:r>
          </w:p>
        </w:tc>
        <w:tc>
          <w:tcPr>
            <w:tcW w:w="1943" w:type="dxa"/>
            <w:tcBorders>
              <w:top w:val="single" w:sz="4" w:space="0" w:color="auto"/>
              <w:left w:val="single" w:sz="4" w:space="0" w:color="auto"/>
              <w:bottom w:val="single" w:sz="4" w:space="0" w:color="auto"/>
              <w:right w:val="single" w:sz="4" w:space="0" w:color="auto"/>
            </w:tcBorders>
            <w:hideMark/>
          </w:tcPr>
          <w:p w14:paraId="1DEC3211"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 xml:space="preserve">SOFTBOX 90x110 </w:t>
            </w:r>
          </w:p>
        </w:tc>
        <w:tc>
          <w:tcPr>
            <w:tcW w:w="1134" w:type="dxa"/>
            <w:tcBorders>
              <w:top w:val="single" w:sz="4" w:space="0" w:color="auto"/>
              <w:left w:val="single" w:sz="4" w:space="0" w:color="auto"/>
              <w:bottom w:val="single" w:sz="4" w:space="0" w:color="auto"/>
              <w:right w:val="single" w:sz="4" w:space="0" w:color="auto"/>
            </w:tcBorders>
            <w:hideMark/>
          </w:tcPr>
          <w:p w14:paraId="094968D5"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2</w:t>
            </w:r>
            <w:r w:rsidRPr="00DE10D1">
              <w:rPr>
                <w:rFonts w:eastAsia="Arial Unicode MS" w:cs="Calibri"/>
                <w:color w:val="000000"/>
                <w:kern w:val="0"/>
                <w:sz w:val="22"/>
                <w:szCs w:val="22"/>
                <w:bdr w:val="nil"/>
                <w14:textOutline w14:w="0" w14:cap="flat" w14:cmpd="sng" w14:algn="ctr">
                  <w14:noFill/>
                  <w14:prstDash w14:val="solid"/>
                  <w14:bevel/>
                </w14:textOutline>
              </w:rPr>
              <w:t xml:space="preserve"> szt.</w:t>
            </w:r>
          </w:p>
        </w:tc>
        <w:tc>
          <w:tcPr>
            <w:tcW w:w="5812" w:type="dxa"/>
            <w:tcBorders>
              <w:top w:val="single" w:sz="4" w:space="0" w:color="auto"/>
              <w:left w:val="single" w:sz="4" w:space="0" w:color="auto"/>
              <w:bottom w:val="single" w:sz="4" w:space="0" w:color="auto"/>
              <w:right w:val="single" w:sz="4" w:space="0" w:color="auto"/>
            </w:tcBorders>
            <w:hideMark/>
          </w:tcPr>
          <w:p w14:paraId="60475EC3" w14:textId="77777777" w:rsidR="00A95D98" w:rsidRPr="00DE10D1" w:rsidRDefault="00A95D98" w:rsidP="004C5B80">
            <w:pPr>
              <w:numPr>
                <w:ilvl w:val="0"/>
                <w:numId w:val="79"/>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mocowanie zgodne z lampami z poz. 10 i 12</w:t>
            </w:r>
          </w:p>
          <w:p w14:paraId="2D0B3F33" w14:textId="77777777" w:rsidR="00A95D98" w:rsidRPr="00DE10D1" w:rsidRDefault="00A95D98" w:rsidP="004C5B80">
            <w:pPr>
              <w:numPr>
                <w:ilvl w:val="0"/>
                <w:numId w:val="79"/>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wymiar 90x110 cm</w:t>
            </w:r>
          </w:p>
        </w:tc>
      </w:tr>
      <w:tr w:rsidR="00A95D98" w:rsidRPr="00A95D98" w14:paraId="154D4B79"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D63F31A"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18</w:t>
            </w:r>
          </w:p>
        </w:tc>
        <w:tc>
          <w:tcPr>
            <w:tcW w:w="1943" w:type="dxa"/>
            <w:tcBorders>
              <w:top w:val="single" w:sz="4" w:space="0" w:color="auto"/>
              <w:left w:val="single" w:sz="4" w:space="0" w:color="auto"/>
              <w:bottom w:val="single" w:sz="4" w:space="0" w:color="auto"/>
              <w:right w:val="single" w:sz="4" w:space="0" w:color="auto"/>
            </w:tcBorders>
            <w:hideMark/>
          </w:tcPr>
          <w:p w14:paraId="1E71FE6B"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SOFTBOX Oktagonalny</w:t>
            </w:r>
          </w:p>
        </w:tc>
        <w:tc>
          <w:tcPr>
            <w:tcW w:w="1134" w:type="dxa"/>
            <w:tcBorders>
              <w:top w:val="single" w:sz="4" w:space="0" w:color="auto"/>
              <w:left w:val="single" w:sz="4" w:space="0" w:color="auto"/>
              <w:bottom w:val="single" w:sz="4" w:space="0" w:color="auto"/>
              <w:right w:val="single" w:sz="4" w:space="0" w:color="auto"/>
            </w:tcBorders>
            <w:hideMark/>
          </w:tcPr>
          <w:p w14:paraId="163A1DC6"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4E94F2AC" w14:textId="77777777" w:rsidR="00A95D98" w:rsidRPr="00DE10D1" w:rsidRDefault="00A95D98" w:rsidP="004C5B80">
            <w:pPr>
              <w:numPr>
                <w:ilvl w:val="0"/>
                <w:numId w:val="80"/>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mocowanie zgodne z lampami z poz. 10 i 12</w:t>
            </w:r>
          </w:p>
          <w:p w14:paraId="432E7DBC" w14:textId="77777777" w:rsidR="00A95D98" w:rsidRPr="00DE10D1" w:rsidRDefault="00A95D98" w:rsidP="004C5B80">
            <w:pPr>
              <w:numPr>
                <w:ilvl w:val="0"/>
                <w:numId w:val="80"/>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średnica 100 cm</w:t>
            </w:r>
          </w:p>
        </w:tc>
      </w:tr>
      <w:tr w:rsidR="00A95D98" w:rsidRPr="00A95D98" w14:paraId="406BC4BE"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51550F90"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19</w:t>
            </w:r>
          </w:p>
        </w:tc>
        <w:tc>
          <w:tcPr>
            <w:tcW w:w="1943" w:type="dxa"/>
            <w:tcBorders>
              <w:top w:val="single" w:sz="4" w:space="0" w:color="auto"/>
              <w:left w:val="single" w:sz="4" w:space="0" w:color="auto"/>
              <w:bottom w:val="single" w:sz="4" w:space="0" w:color="auto"/>
              <w:right w:val="single" w:sz="4" w:space="0" w:color="auto"/>
            </w:tcBorders>
            <w:hideMark/>
          </w:tcPr>
          <w:p w14:paraId="4742E067"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SOFTBOX 50x130</w:t>
            </w:r>
          </w:p>
        </w:tc>
        <w:tc>
          <w:tcPr>
            <w:tcW w:w="1134" w:type="dxa"/>
            <w:tcBorders>
              <w:top w:val="single" w:sz="4" w:space="0" w:color="auto"/>
              <w:left w:val="single" w:sz="4" w:space="0" w:color="auto"/>
              <w:bottom w:val="single" w:sz="4" w:space="0" w:color="auto"/>
              <w:right w:val="single" w:sz="4" w:space="0" w:color="auto"/>
            </w:tcBorders>
            <w:hideMark/>
          </w:tcPr>
          <w:p w14:paraId="6BA7A821"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19E9FC97" w14:textId="77777777" w:rsidR="00A95D98" w:rsidRPr="00DE10D1" w:rsidRDefault="00A95D98" w:rsidP="004C5B80">
            <w:pPr>
              <w:numPr>
                <w:ilvl w:val="0"/>
                <w:numId w:val="81"/>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mocowanie zgodne z lampami z poz. 10 i 12</w:t>
            </w:r>
          </w:p>
          <w:p w14:paraId="408BF769" w14:textId="77777777" w:rsidR="00A95D98" w:rsidRPr="00DE10D1" w:rsidRDefault="00A95D98" w:rsidP="004C5B80">
            <w:pPr>
              <w:numPr>
                <w:ilvl w:val="0"/>
                <w:numId w:val="81"/>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wymiar 50x130 cm</w:t>
            </w:r>
          </w:p>
        </w:tc>
      </w:tr>
      <w:tr w:rsidR="00A95D98" w:rsidRPr="00A95D98" w14:paraId="0357753F"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01678EE2"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20</w:t>
            </w:r>
          </w:p>
        </w:tc>
        <w:tc>
          <w:tcPr>
            <w:tcW w:w="1943" w:type="dxa"/>
            <w:tcBorders>
              <w:top w:val="single" w:sz="4" w:space="0" w:color="auto"/>
              <w:left w:val="single" w:sz="4" w:space="0" w:color="auto"/>
              <w:bottom w:val="single" w:sz="4" w:space="0" w:color="auto"/>
              <w:right w:val="single" w:sz="4" w:space="0" w:color="auto"/>
            </w:tcBorders>
            <w:hideMark/>
          </w:tcPr>
          <w:p w14:paraId="7CE1301E"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Parasol paraboliczny deep</w:t>
            </w:r>
          </w:p>
        </w:tc>
        <w:tc>
          <w:tcPr>
            <w:tcW w:w="1134" w:type="dxa"/>
            <w:tcBorders>
              <w:top w:val="single" w:sz="4" w:space="0" w:color="auto"/>
              <w:left w:val="single" w:sz="4" w:space="0" w:color="auto"/>
              <w:bottom w:val="single" w:sz="4" w:space="0" w:color="auto"/>
              <w:right w:val="single" w:sz="4" w:space="0" w:color="auto"/>
            </w:tcBorders>
            <w:hideMark/>
          </w:tcPr>
          <w:p w14:paraId="65FFDBB2"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239C1727" w14:textId="77777777" w:rsidR="00A95D98" w:rsidRPr="00DE10D1" w:rsidRDefault="00A95D98" w:rsidP="004C5B80">
            <w:pPr>
              <w:numPr>
                <w:ilvl w:val="0"/>
                <w:numId w:val="82"/>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mocowanie zgodne z lampami z poz. 10 i 12</w:t>
            </w:r>
          </w:p>
          <w:p w14:paraId="363104B1" w14:textId="77777777" w:rsidR="00A95D98" w:rsidRPr="00DE10D1" w:rsidRDefault="00A95D98" w:rsidP="004C5B80">
            <w:pPr>
              <w:numPr>
                <w:ilvl w:val="0"/>
                <w:numId w:val="82"/>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średnica co najmniej 105 cm</w:t>
            </w:r>
          </w:p>
          <w:p w14:paraId="118DC5C2" w14:textId="77777777" w:rsidR="00A95D98" w:rsidRPr="00DE10D1" w:rsidRDefault="00A95D98" w:rsidP="004C5B80">
            <w:pPr>
              <w:numPr>
                <w:ilvl w:val="0"/>
                <w:numId w:val="82"/>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wnętrze srebrne</w:t>
            </w:r>
          </w:p>
        </w:tc>
      </w:tr>
      <w:tr w:rsidR="00A95D98" w:rsidRPr="00A95D98" w14:paraId="65DCFE85"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4D399C4C"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21</w:t>
            </w:r>
          </w:p>
        </w:tc>
        <w:tc>
          <w:tcPr>
            <w:tcW w:w="1943" w:type="dxa"/>
            <w:tcBorders>
              <w:top w:val="single" w:sz="4" w:space="0" w:color="auto"/>
              <w:left w:val="single" w:sz="4" w:space="0" w:color="auto"/>
              <w:bottom w:val="single" w:sz="4" w:space="0" w:color="auto"/>
              <w:right w:val="single" w:sz="4" w:space="0" w:color="auto"/>
            </w:tcBorders>
            <w:hideMark/>
          </w:tcPr>
          <w:p w14:paraId="362DE21B"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 xml:space="preserve">Blenda 5w1 </w:t>
            </w:r>
          </w:p>
        </w:tc>
        <w:tc>
          <w:tcPr>
            <w:tcW w:w="1134" w:type="dxa"/>
            <w:tcBorders>
              <w:top w:val="single" w:sz="4" w:space="0" w:color="auto"/>
              <w:left w:val="single" w:sz="4" w:space="0" w:color="auto"/>
              <w:bottom w:val="single" w:sz="4" w:space="0" w:color="auto"/>
              <w:right w:val="single" w:sz="4" w:space="0" w:color="auto"/>
            </w:tcBorders>
            <w:hideMark/>
          </w:tcPr>
          <w:p w14:paraId="1947FF20"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7A1335E1" w14:textId="77777777" w:rsidR="00A95D98" w:rsidRPr="00DE10D1" w:rsidRDefault="00A95D98" w:rsidP="004C5B80">
            <w:pPr>
              <w:numPr>
                <w:ilvl w:val="0"/>
                <w:numId w:val="83"/>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średnica 60 cm</w:t>
            </w:r>
          </w:p>
          <w:p w14:paraId="4E06EEF9" w14:textId="77777777" w:rsidR="00A95D98" w:rsidRPr="00DE10D1" w:rsidRDefault="00A95D98" w:rsidP="004C5B80">
            <w:pPr>
              <w:numPr>
                <w:ilvl w:val="0"/>
                <w:numId w:val="83"/>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kolory co najmniej: biały, czarny, srebrny, złoty, dyfuzor</w:t>
            </w:r>
          </w:p>
        </w:tc>
      </w:tr>
      <w:tr w:rsidR="00A95D98" w:rsidRPr="00A95D98" w14:paraId="58D91021"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6A1D283A"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22</w:t>
            </w:r>
          </w:p>
        </w:tc>
        <w:tc>
          <w:tcPr>
            <w:tcW w:w="1943" w:type="dxa"/>
            <w:tcBorders>
              <w:top w:val="single" w:sz="4" w:space="0" w:color="auto"/>
              <w:left w:val="single" w:sz="4" w:space="0" w:color="auto"/>
              <w:bottom w:val="single" w:sz="4" w:space="0" w:color="auto"/>
              <w:right w:val="single" w:sz="4" w:space="0" w:color="auto"/>
            </w:tcBorders>
            <w:hideMark/>
          </w:tcPr>
          <w:p w14:paraId="7B9D3932"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Blenda 5w1</w:t>
            </w:r>
          </w:p>
        </w:tc>
        <w:tc>
          <w:tcPr>
            <w:tcW w:w="1134" w:type="dxa"/>
            <w:tcBorders>
              <w:top w:val="single" w:sz="4" w:space="0" w:color="auto"/>
              <w:left w:val="single" w:sz="4" w:space="0" w:color="auto"/>
              <w:bottom w:val="single" w:sz="4" w:space="0" w:color="auto"/>
              <w:right w:val="single" w:sz="4" w:space="0" w:color="auto"/>
            </w:tcBorders>
            <w:hideMark/>
          </w:tcPr>
          <w:p w14:paraId="59A8243B"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2282C905" w14:textId="77777777" w:rsidR="00A95D98" w:rsidRPr="00DE10D1" w:rsidRDefault="00A95D98" w:rsidP="004C5B80">
            <w:pPr>
              <w:numPr>
                <w:ilvl w:val="0"/>
                <w:numId w:val="84"/>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wymiar 102x168 cmm</w:t>
            </w:r>
          </w:p>
          <w:p w14:paraId="0E6699A3" w14:textId="77777777" w:rsidR="00A95D98" w:rsidRPr="00DE10D1" w:rsidRDefault="00A95D98" w:rsidP="004C5B80">
            <w:pPr>
              <w:numPr>
                <w:ilvl w:val="0"/>
                <w:numId w:val="84"/>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kolory co najmniej: biały, czarny, srebrny, złoty, dyfuzor</w:t>
            </w:r>
          </w:p>
        </w:tc>
      </w:tr>
      <w:tr w:rsidR="00A95D98" w:rsidRPr="00A95D98" w14:paraId="208083BB"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A4CB3CF"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23</w:t>
            </w:r>
          </w:p>
        </w:tc>
        <w:tc>
          <w:tcPr>
            <w:tcW w:w="1943" w:type="dxa"/>
            <w:tcBorders>
              <w:top w:val="single" w:sz="4" w:space="0" w:color="auto"/>
              <w:left w:val="single" w:sz="4" w:space="0" w:color="auto"/>
              <w:bottom w:val="single" w:sz="4" w:space="0" w:color="auto"/>
              <w:right w:val="single" w:sz="4" w:space="0" w:color="auto"/>
            </w:tcBorders>
            <w:hideMark/>
          </w:tcPr>
          <w:p w14:paraId="0B9ABC4F"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Namiot bezcieniowy</w:t>
            </w:r>
          </w:p>
        </w:tc>
        <w:tc>
          <w:tcPr>
            <w:tcW w:w="1134" w:type="dxa"/>
            <w:tcBorders>
              <w:top w:val="single" w:sz="4" w:space="0" w:color="auto"/>
              <w:left w:val="single" w:sz="4" w:space="0" w:color="auto"/>
              <w:bottom w:val="single" w:sz="4" w:space="0" w:color="auto"/>
              <w:right w:val="single" w:sz="4" w:space="0" w:color="auto"/>
            </w:tcBorders>
            <w:hideMark/>
          </w:tcPr>
          <w:p w14:paraId="4A36C757"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328A27A1" w14:textId="77777777" w:rsidR="00A95D98" w:rsidRPr="00DE10D1" w:rsidRDefault="00A95D98" w:rsidP="004C5B80">
            <w:pPr>
              <w:numPr>
                <w:ilvl w:val="0"/>
                <w:numId w:val="85"/>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namiot do fotografii bezcieniowej</w:t>
            </w:r>
          </w:p>
          <w:p w14:paraId="791F08DA" w14:textId="77777777" w:rsidR="00A95D98" w:rsidRPr="00DE10D1" w:rsidRDefault="00A95D98" w:rsidP="004C5B80">
            <w:pPr>
              <w:numPr>
                <w:ilvl w:val="0"/>
                <w:numId w:val="85"/>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szerokość/wysokość/głębokość co najmniej 90/90/90</w:t>
            </w:r>
          </w:p>
          <w:p w14:paraId="36A38A55" w14:textId="77777777" w:rsidR="00A95D98" w:rsidRPr="00DE10D1" w:rsidRDefault="00A95D98" w:rsidP="004C5B80">
            <w:pPr>
              <w:numPr>
                <w:ilvl w:val="0"/>
                <w:numId w:val="85"/>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składanie przy wykorzystywaniu elastycznego pałąka</w:t>
            </w:r>
          </w:p>
        </w:tc>
      </w:tr>
      <w:tr w:rsidR="00A95D98" w:rsidRPr="00A95D98" w14:paraId="7AAB048B"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7D4A617D"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24</w:t>
            </w:r>
          </w:p>
        </w:tc>
        <w:tc>
          <w:tcPr>
            <w:tcW w:w="1943" w:type="dxa"/>
            <w:tcBorders>
              <w:top w:val="single" w:sz="4" w:space="0" w:color="auto"/>
              <w:left w:val="single" w:sz="4" w:space="0" w:color="auto"/>
              <w:bottom w:val="single" w:sz="4" w:space="0" w:color="auto"/>
              <w:right w:val="single" w:sz="4" w:space="0" w:color="auto"/>
            </w:tcBorders>
          </w:tcPr>
          <w:p w14:paraId="298B0055" w14:textId="77777777" w:rsidR="00A95D98" w:rsidRPr="00A368AA" w:rsidRDefault="00A95D98"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 xml:space="preserve">Namiot bezcieniowy </w:t>
            </w:r>
          </w:p>
          <w:p w14:paraId="54988389"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79FB039F"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2DC6D756" w14:textId="77777777" w:rsidR="00A95D98" w:rsidRPr="00DE10D1" w:rsidRDefault="00A95D98" w:rsidP="004C5B80">
            <w:pPr>
              <w:numPr>
                <w:ilvl w:val="0"/>
                <w:numId w:val="86"/>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namiot do fotografii bezcieniowej</w:t>
            </w:r>
          </w:p>
          <w:p w14:paraId="403FB95C" w14:textId="77777777" w:rsidR="00A95D98" w:rsidRPr="00DE10D1" w:rsidRDefault="00A95D98" w:rsidP="004C5B80">
            <w:pPr>
              <w:numPr>
                <w:ilvl w:val="0"/>
                <w:numId w:val="86"/>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szerokość/wysokość/głębokość co najmniej 60/60/60</w:t>
            </w:r>
          </w:p>
          <w:p w14:paraId="67B6E452" w14:textId="77777777" w:rsidR="00A95D98" w:rsidRPr="00DE10D1" w:rsidRDefault="00A95D98" w:rsidP="004C5B80">
            <w:pPr>
              <w:numPr>
                <w:ilvl w:val="0"/>
                <w:numId w:val="86"/>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składanie przy wykorzystywaniu elastycznego pałąka</w:t>
            </w:r>
          </w:p>
        </w:tc>
      </w:tr>
      <w:tr w:rsidR="00A95D98" w:rsidRPr="00A95D98" w14:paraId="01D93D85"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0DDA46C1"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25</w:t>
            </w:r>
          </w:p>
        </w:tc>
        <w:tc>
          <w:tcPr>
            <w:tcW w:w="1943" w:type="dxa"/>
            <w:tcBorders>
              <w:top w:val="single" w:sz="4" w:space="0" w:color="auto"/>
              <w:left w:val="single" w:sz="4" w:space="0" w:color="auto"/>
              <w:bottom w:val="single" w:sz="4" w:space="0" w:color="auto"/>
              <w:right w:val="single" w:sz="4" w:space="0" w:color="auto"/>
            </w:tcBorders>
            <w:hideMark/>
          </w:tcPr>
          <w:p w14:paraId="09D91024"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Wzornik barw CCP</w:t>
            </w:r>
          </w:p>
        </w:tc>
        <w:tc>
          <w:tcPr>
            <w:tcW w:w="1134" w:type="dxa"/>
            <w:tcBorders>
              <w:top w:val="single" w:sz="4" w:space="0" w:color="auto"/>
              <w:left w:val="single" w:sz="4" w:space="0" w:color="auto"/>
              <w:bottom w:val="single" w:sz="4" w:space="0" w:color="auto"/>
              <w:right w:val="single" w:sz="4" w:space="0" w:color="auto"/>
            </w:tcBorders>
            <w:hideMark/>
          </w:tcPr>
          <w:p w14:paraId="674CE721"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0C4BC3B8" w14:textId="77777777" w:rsidR="00A95D98" w:rsidRPr="00DE10D1" w:rsidRDefault="00A95D98" w:rsidP="004C5B80">
            <w:pPr>
              <w:numPr>
                <w:ilvl w:val="0"/>
                <w:numId w:val="87"/>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co najmniej 24 barwne pola</w:t>
            </w:r>
          </w:p>
          <w:p w14:paraId="51A01E71" w14:textId="77777777" w:rsidR="00A95D98" w:rsidRPr="00DE10D1" w:rsidRDefault="00A95D98" w:rsidP="004C5B80">
            <w:pPr>
              <w:numPr>
                <w:ilvl w:val="0"/>
                <w:numId w:val="87"/>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co najmniej 6 pól referencyjnych szarości</w:t>
            </w:r>
          </w:p>
          <w:p w14:paraId="06BCC286" w14:textId="77777777" w:rsidR="00A95D98" w:rsidRPr="00DE10D1" w:rsidRDefault="00A95D98" w:rsidP="004C5B80">
            <w:pPr>
              <w:numPr>
                <w:ilvl w:val="0"/>
                <w:numId w:val="87"/>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Wymiar co najmniej 21x27 cm</w:t>
            </w:r>
          </w:p>
        </w:tc>
      </w:tr>
      <w:tr w:rsidR="00A95D98" w:rsidRPr="00A95D98" w14:paraId="732CAC9A"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0619C793"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26</w:t>
            </w:r>
          </w:p>
        </w:tc>
        <w:tc>
          <w:tcPr>
            <w:tcW w:w="1943" w:type="dxa"/>
            <w:tcBorders>
              <w:top w:val="single" w:sz="4" w:space="0" w:color="auto"/>
              <w:left w:val="single" w:sz="4" w:space="0" w:color="auto"/>
              <w:bottom w:val="single" w:sz="4" w:space="0" w:color="auto"/>
              <w:right w:val="single" w:sz="4" w:space="0" w:color="auto"/>
            </w:tcBorders>
            <w:hideMark/>
          </w:tcPr>
          <w:p w14:paraId="260A04FC"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Karta szarości</w:t>
            </w:r>
          </w:p>
        </w:tc>
        <w:tc>
          <w:tcPr>
            <w:tcW w:w="1134" w:type="dxa"/>
            <w:tcBorders>
              <w:top w:val="single" w:sz="4" w:space="0" w:color="auto"/>
              <w:left w:val="single" w:sz="4" w:space="0" w:color="auto"/>
              <w:bottom w:val="single" w:sz="4" w:space="0" w:color="auto"/>
              <w:right w:val="single" w:sz="4" w:space="0" w:color="auto"/>
            </w:tcBorders>
            <w:hideMark/>
          </w:tcPr>
          <w:p w14:paraId="696DF2F4"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5 kpl.</w:t>
            </w:r>
          </w:p>
        </w:tc>
        <w:tc>
          <w:tcPr>
            <w:tcW w:w="5812" w:type="dxa"/>
            <w:tcBorders>
              <w:top w:val="single" w:sz="4" w:space="0" w:color="auto"/>
              <w:left w:val="single" w:sz="4" w:space="0" w:color="auto"/>
              <w:bottom w:val="single" w:sz="4" w:space="0" w:color="auto"/>
              <w:right w:val="single" w:sz="4" w:space="0" w:color="auto"/>
            </w:tcBorders>
            <w:hideMark/>
          </w:tcPr>
          <w:p w14:paraId="3A0E6D2B" w14:textId="77777777" w:rsidR="00A95D98" w:rsidRPr="00DE10D1" w:rsidRDefault="00A95D98" w:rsidP="004C5B80">
            <w:pPr>
              <w:numPr>
                <w:ilvl w:val="0"/>
                <w:numId w:val="88"/>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 xml:space="preserve">zestaw 3 sztuk </w:t>
            </w:r>
          </w:p>
          <w:p w14:paraId="567EE9C7" w14:textId="77777777" w:rsidR="00A95D98" w:rsidRPr="00DE10D1" w:rsidRDefault="00A95D98" w:rsidP="004C5B80">
            <w:pPr>
              <w:numPr>
                <w:ilvl w:val="0"/>
                <w:numId w:val="88"/>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pojedyncza karta musi zawierć 3 pola (biały, szary, czarny)</w:t>
            </w:r>
          </w:p>
          <w:p w14:paraId="5DDB6B5B" w14:textId="77777777" w:rsidR="00A95D98" w:rsidRPr="00DE10D1" w:rsidRDefault="00A95D98" w:rsidP="004C5B80">
            <w:pPr>
              <w:numPr>
                <w:ilvl w:val="0"/>
                <w:numId w:val="88"/>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rozmiar co najmniej 4x14 cm</w:t>
            </w:r>
          </w:p>
        </w:tc>
      </w:tr>
      <w:tr w:rsidR="00A95D98" w:rsidRPr="00A95D98" w14:paraId="070E6961"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13E682D0"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27</w:t>
            </w:r>
          </w:p>
        </w:tc>
        <w:tc>
          <w:tcPr>
            <w:tcW w:w="1943" w:type="dxa"/>
            <w:tcBorders>
              <w:top w:val="single" w:sz="4" w:space="0" w:color="auto"/>
              <w:left w:val="single" w:sz="4" w:space="0" w:color="auto"/>
              <w:bottom w:val="single" w:sz="4" w:space="0" w:color="auto"/>
              <w:right w:val="single" w:sz="4" w:space="0" w:color="auto"/>
            </w:tcBorders>
          </w:tcPr>
          <w:p w14:paraId="0D352A93" w14:textId="77777777" w:rsidR="00A95D98" w:rsidRPr="00A368AA" w:rsidRDefault="00A95D98"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 xml:space="preserve">Statyw oświetleniowy </w:t>
            </w:r>
          </w:p>
          <w:p w14:paraId="4BAF080B"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14D46225"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4</w:t>
            </w:r>
            <w:r w:rsidRPr="00DE10D1">
              <w:rPr>
                <w:rFonts w:eastAsia="Arial Unicode MS" w:cs="Calibri"/>
                <w:color w:val="000000"/>
                <w:kern w:val="0"/>
                <w:sz w:val="22"/>
                <w:szCs w:val="22"/>
                <w:bdr w:val="nil"/>
                <w14:textOutline w14:w="0" w14:cap="flat" w14:cmpd="sng" w14:algn="ctr">
                  <w14:noFill/>
                  <w14:prstDash w14:val="solid"/>
                  <w14:bevel/>
                </w14:textOutline>
              </w:rPr>
              <w:t xml:space="preserve"> szt.</w:t>
            </w:r>
          </w:p>
        </w:tc>
        <w:tc>
          <w:tcPr>
            <w:tcW w:w="5812" w:type="dxa"/>
            <w:tcBorders>
              <w:top w:val="single" w:sz="4" w:space="0" w:color="auto"/>
              <w:left w:val="single" w:sz="4" w:space="0" w:color="auto"/>
              <w:bottom w:val="single" w:sz="4" w:space="0" w:color="auto"/>
              <w:right w:val="single" w:sz="4" w:space="0" w:color="auto"/>
            </w:tcBorders>
            <w:hideMark/>
          </w:tcPr>
          <w:p w14:paraId="32C5D83E" w14:textId="77777777" w:rsidR="00A95D98" w:rsidRPr="00DE10D1" w:rsidRDefault="00A95D98" w:rsidP="004C5B80">
            <w:pPr>
              <w:numPr>
                <w:ilvl w:val="0"/>
                <w:numId w:val="89"/>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typ trójnóg</w:t>
            </w:r>
          </w:p>
          <w:p w14:paraId="6B05A234" w14:textId="77777777" w:rsidR="00A95D98" w:rsidRPr="00DE10D1" w:rsidRDefault="00A95D98" w:rsidP="004C5B80">
            <w:pPr>
              <w:numPr>
                <w:ilvl w:val="0"/>
                <w:numId w:val="89"/>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wysokość co najmniej 360 cm</w:t>
            </w:r>
          </w:p>
          <w:p w14:paraId="522CA35E" w14:textId="77777777" w:rsidR="00A95D98" w:rsidRPr="00DE10D1" w:rsidRDefault="00A95D98" w:rsidP="004C5B80">
            <w:pPr>
              <w:numPr>
                <w:ilvl w:val="0"/>
                <w:numId w:val="89"/>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długość po złożeniu 107 cm</w:t>
            </w:r>
          </w:p>
          <w:p w14:paraId="15843E5E" w14:textId="77777777" w:rsidR="00A95D98" w:rsidRPr="00DE10D1" w:rsidRDefault="00A95D98" w:rsidP="004C5B80">
            <w:pPr>
              <w:numPr>
                <w:ilvl w:val="0"/>
                <w:numId w:val="89"/>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udźwig co najmniej 9 kg</w:t>
            </w:r>
          </w:p>
        </w:tc>
      </w:tr>
      <w:tr w:rsidR="00A95D98" w:rsidRPr="00A95D98" w14:paraId="3CC675C5"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4EED6409"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28</w:t>
            </w:r>
          </w:p>
        </w:tc>
        <w:tc>
          <w:tcPr>
            <w:tcW w:w="1943" w:type="dxa"/>
            <w:tcBorders>
              <w:top w:val="single" w:sz="4" w:space="0" w:color="auto"/>
              <w:left w:val="single" w:sz="4" w:space="0" w:color="auto"/>
              <w:bottom w:val="single" w:sz="4" w:space="0" w:color="auto"/>
              <w:right w:val="single" w:sz="4" w:space="0" w:color="auto"/>
            </w:tcBorders>
            <w:hideMark/>
          </w:tcPr>
          <w:p w14:paraId="04239726" w14:textId="77777777" w:rsidR="00A95D98" w:rsidRPr="00A368AA" w:rsidRDefault="00A95D98"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Zestaw do wieszania tła</w:t>
            </w:r>
          </w:p>
        </w:tc>
        <w:tc>
          <w:tcPr>
            <w:tcW w:w="1134" w:type="dxa"/>
            <w:tcBorders>
              <w:top w:val="single" w:sz="4" w:space="0" w:color="auto"/>
              <w:left w:val="single" w:sz="4" w:space="0" w:color="auto"/>
              <w:bottom w:val="single" w:sz="4" w:space="0" w:color="auto"/>
              <w:right w:val="single" w:sz="4" w:space="0" w:color="auto"/>
            </w:tcBorders>
            <w:hideMark/>
          </w:tcPr>
          <w:p w14:paraId="646A332B"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rPr>
            </w:pPr>
            <w:r w:rsidRPr="00DE10D1">
              <w:rPr>
                <w:rFonts w:eastAsia="Arial Unicode MS" w:cs="Calibri"/>
                <w:color w:val="000000"/>
                <w:kern w:val="0"/>
                <w:sz w:val="22"/>
                <w:szCs w:val="22"/>
                <w:bdr w:val="nil"/>
              </w:rPr>
              <w:t>1 kpl.</w:t>
            </w:r>
          </w:p>
        </w:tc>
        <w:tc>
          <w:tcPr>
            <w:tcW w:w="5812" w:type="dxa"/>
            <w:tcBorders>
              <w:top w:val="single" w:sz="4" w:space="0" w:color="auto"/>
              <w:left w:val="single" w:sz="4" w:space="0" w:color="auto"/>
              <w:bottom w:val="single" w:sz="4" w:space="0" w:color="auto"/>
              <w:right w:val="single" w:sz="4" w:space="0" w:color="auto"/>
            </w:tcBorders>
            <w:hideMark/>
          </w:tcPr>
          <w:p w14:paraId="5939D275" w14:textId="77777777" w:rsidR="00A95D98" w:rsidRPr="00DE10D1" w:rsidRDefault="00A95D98" w:rsidP="004C5B80">
            <w:pPr>
              <w:numPr>
                <w:ilvl w:val="0"/>
                <w:numId w:val="90"/>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 xml:space="preserve">komplet 2 statywów z poprzeczką </w:t>
            </w:r>
          </w:p>
          <w:p w14:paraId="1A4BCA8B" w14:textId="77777777" w:rsidR="00A95D98" w:rsidRPr="00DE10D1" w:rsidRDefault="00A95D98" w:rsidP="004C5B80">
            <w:pPr>
              <w:numPr>
                <w:ilvl w:val="0"/>
                <w:numId w:val="90"/>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statyw maksymalna wysokość co najmniej 260 cm</w:t>
            </w:r>
          </w:p>
          <w:p w14:paraId="68A5E985" w14:textId="77777777" w:rsidR="00A95D98" w:rsidRPr="00DE10D1" w:rsidRDefault="00A95D98" w:rsidP="004C5B80">
            <w:pPr>
              <w:numPr>
                <w:ilvl w:val="0"/>
                <w:numId w:val="90"/>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poprzeczka teleskopowa o regulowanej szerokości w zakresie co najmniej …..</w:t>
            </w:r>
          </w:p>
        </w:tc>
      </w:tr>
      <w:tr w:rsidR="00A95D98" w:rsidRPr="00A95D98" w14:paraId="7557B70F"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24A0DB2A"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lastRenderedPageBreak/>
              <w:t>29</w:t>
            </w:r>
          </w:p>
        </w:tc>
        <w:tc>
          <w:tcPr>
            <w:tcW w:w="1943" w:type="dxa"/>
            <w:tcBorders>
              <w:top w:val="single" w:sz="4" w:space="0" w:color="auto"/>
              <w:left w:val="single" w:sz="4" w:space="0" w:color="auto"/>
              <w:bottom w:val="single" w:sz="4" w:space="0" w:color="auto"/>
              <w:right w:val="single" w:sz="4" w:space="0" w:color="auto"/>
            </w:tcBorders>
            <w:hideMark/>
          </w:tcPr>
          <w:p w14:paraId="4A049081"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Tło szare 135</w:t>
            </w:r>
          </w:p>
        </w:tc>
        <w:tc>
          <w:tcPr>
            <w:tcW w:w="1134" w:type="dxa"/>
            <w:tcBorders>
              <w:top w:val="single" w:sz="4" w:space="0" w:color="auto"/>
              <w:left w:val="single" w:sz="4" w:space="0" w:color="auto"/>
              <w:bottom w:val="single" w:sz="4" w:space="0" w:color="auto"/>
              <w:right w:val="single" w:sz="4" w:space="0" w:color="auto"/>
            </w:tcBorders>
            <w:hideMark/>
          </w:tcPr>
          <w:p w14:paraId="2C28922F"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rPr>
              <w:t>2</w:t>
            </w:r>
            <w:r w:rsidRPr="00DE10D1">
              <w:rPr>
                <w:rFonts w:eastAsia="Arial Unicode MS" w:cs="Calibri"/>
                <w:color w:val="000000"/>
                <w:kern w:val="0"/>
                <w:sz w:val="22"/>
                <w:szCs w:val="22"/>
                <w:bdr w:val="nil"/>
                <w14:textOutline w14:w="0" w14:cap="flat" w14:cmpd="sng" w14:algn="ctr">
                  <w14:noFill/>
                  <w14:prstDash w14:val="solid"/>
                  <w14:bevel/>
                </w14:textOutline>
              </w:rPr>
              <w:t xml:space="preserve"> szt.</w:t>
            </w:r>
          </w:p>
        </w:tc>
        <w:tc>
          <w:tcPr>
            <w:tcW w:w="5812" w:type="dxa"/>
            <w:tcBorders>
              <w:top w:val="single" w:sz="4" w:space="0" w:color="auto"/>
              <w:left w:val="single" w:sz="4" w:space="0" w:color="auto"/>
              <w:bottom w:val="single" w:sz="4" w:space="0" w:color="auto"/>
              <w:right w:val="single" w:sz="4" w:space="0" w:color="auto"/>
            </w:tcBorders>
            <w:hideMark/>
          </w:tcPr>
          <w:p w14:paraId="2B7CEF70" w14:textId="77777777" w:rsidR="00A95D98" w:rsidRPr="00DE10D1" w:rsidRDefault="00A95D98" w:rsidP="004C5B80">
            <w:pPr>
              <w:numPr>
                <w:ilvl w:val="0"/>
                <w:numId w:val="91"/>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tło kartonowe</w:t>
            </w:r>
          </w:p>
          <w:p w14:paraId="72FA77C6" w14:textId="77777777" w:rsidR="00A95D98" w:rsidRPr="00DE10D1" w:rsidRDefault="00A95D98" w:rsidP="004C5B80">
            <w:pPr>
              <w:numPr>
                <w:ilvl w:val="0"/>
                <w:numId w:val="91"/>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barwa szara chłodna</w:t>
            </w:r>
          </w:p>
          <w:p w14:paraId="0DD1C9D7" w14:textId="77777777" w:rsidR="00A95D98" w:rsidRPr="00DE10D1" w:rsidRDefault="00A95D98" w:rsidP="004C5B80">
            <w:pPr>
              <w:numPr>
                <w:ilvl w:val="0"/>
                <w:numId w:val="91"/>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szerokość co najmniej 135 cm</w:t>
            </w:r>
          </w:p>
          <w:p w14:paraId="4438E797" w14:textId="77777777" w:rsidR="00A95D98" w:rsidRPr="00DE10D1" w:rsidRDefault="00A95D98" w:rsidP="004C5B80">
            <w:pPr>
              <w:numPr>
                <w:ilvl w:val="0"/>
                <w:numId w:val="91"/>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długość co najmniej 11 m</w:t>
            </w:r>
          </w:p>
        </w:tc>
      </w:tr>
      <w:tr w:rsidR="00A95D98" w:rsidRPr="00A95D98" w14:paraId="4B91EDC1"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4116BE2C"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30</w:t>
            </w:r>
          </w:p>
        </w:tc>
        <w:tc>
          <w:tcPr>
            <w:tcW w:w="1943" w:type="dxa"/>
            <w:tcBorders>
              <w:top w:val="single" w:sz="4" w:space="0" w:color="auto"/>
              <w:left w:val="single" w:sz="4" w:space="0" w:color="auto"/>
              <w:bottom w:val="single" w:sz="4" w:space="0" w:color="auto"/>
              <w:right w:val="single" w:sz="4" w:space="0" w:color="auto"/>
            </w:tcBorders>
            <w:hideMark/>
          </w:tcPr>
          <w:p w14:paraId="208A846A"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Tło białe 135</w:t>
            </w:r>
          </w:p>
        </w:tc>
        <w:tc>
          <w:tcPr>
            <w:tcW w:w="1134" w:type="dxa"/>
            <w:tcBorders>
              <w:top w:val="single" w:sz="4" w:space="0" w:color="auto"/>
              <w:left w:val="single" w:sz="4" w:space="0" w:color="auto"/>
              <w:bottom w:val="single" w:sz="4" w:space="0" w:color="auto"/>
              <w:right w:val="single" w:sz="4" w:space="0" w:color="auto"/>
            </w:tcBorders>
            <w:hideMark/>
          </w:tcPr>
          <w:p w14:paraId="7D069598"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00A5E62D" w14:textId="77777777" w:rsidR="00A95D98" w:rsidRPr="00DE10D1" w:rsidRDefault="00A95D98" w:rsidP="004C5B80">
            <w:pPr>
              <w:numPr>
                <w:ilvl w:val="0"/>
                <w:numId w:val="92"/>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tło kartonowe</w:t>
            </w:r>
          </w:p>
          <w:p w14:paraId="777C0CDC" w14:textId="77777777" w:rsidR="00A95D98" w:rsidRPr="00DE10D1" w:rsidRDefault="00A95D98" w:rsidP="004C5B80">
            <w:pPr>
              <w:numPr>
                <w:ilvl w:val="0"/>
                <w:numId w:val="92"/>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barwa biała chłodna</w:t>
            </w:r>
          </w:p>
          <w:p w14:paraId="6D063CD2" w14:textId="77777777" w:rsidR="00A95D98" w:rsidRPr="00DE10D1" w:rsidRDefault="00A95D98" w:rsidP="004C5B80">
            <w:pPr>
              <w:numPr>
                <w:ilvl w:val="0"/>
                <w:numId w:val="92"/>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szerokość 135 cm</w:t>
            </w:r>
          </w:p>
          <w:p w14:paraId="2358350F" w14:textId="77777777" w:rsidR="00A95D98" w:rsidRPr="00DE10D1" w:rsidRDefault="00A95D98" w:rsidP="004C5B80">
            <w:pPr>
              <w:numPr>
                <w:ilvl w:val="0"/>
                <w:numId w:val="92"/>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długość co najmniej 11 m</w:t>
            </w:r>
          </w:p>
        </w:tc>
      </w:tr>
      <w:tr w:rsidR="00A95D98" w:rsidRPr="00A95D98" w14:paraId="10C9EAC5"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385AE64C"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31</w:t>
            </w:r>
          </w:p>
        </w:tc>
        <w:tc>
          <w:tcPr>
            <w:tcW w:w="1943" w:type="dxa"/>
            <w:tcBorders>
              <w:top w:val="single" w:sz="4" w:space="0" w:color="auto"/>
              <w:left w:val="single" w:sz="4" w:space="0" w:color="auto"/>
              <w:bottom w:val="single" w:sz="4" w:space="0" w:color="auto"/>
              <w:right w:val="single" w:sz="4" w:space="0" w:color="auto"/>
            </w:tcBorders>
            <w:hideMark/>
          </w:tcPr>
          <w:p w14:paraId="1241BBA4"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A368AA">
              <w:rPr>
                <w:rFonts w:eastAsia="Arial Unicode MS" w:cs="Calibri"/>
                <w:color w:val="000000"/>
                <w:kern w:val="0"/>
                <w:sz w:val="22"/>
                <w:szCs w:val="22"/>
                <w:bdr w:val="nil"/>
              </w:rPr>
              <w:t xml:space="preserve">Tło szare  </w:t>
            </w:r>
          </w:p>
        </w:tc>
        <w:tc>
          <w:tcPr>
            <w:tcW w:w="1134" w:type="dxa"/>
            <w:tcBorders>
              <w:top w:val="single" w:sz="4" w:space="0" w:color="auto"/>
              <w:left w:val="single" w:sz="4" w:space="0" w:color="auto"/>
              <w:bottom w:val="single" w:sz="4" w:space="0" w:color="auto"/>
              <w:right w:val="single" w:sz="4" w:space="0" w:color="auto"/>
            </w:tcBorders>
            <w:hideMark/>
          </w:tcPr>
          <w:p w14:paraId="7EC847BC"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6474EA3C" w14:textId="77777777" w:rsidR="00A95D98" w:rsidRPr="00DE10D1" w:rsidRDefault="00A95D98" w:rsidP="004C5B80">
            <w:pPr>
              <w:numPr>
                <w:ilvl w:val="0"/>
                <w:numId w:val="93"/>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tło kartonowe</w:t>
            </w:r>
          </w:p>
          <w:p w14:paraId="744AF236" w14:textId="77777777" w:rsidR="00A95D98" w:rsidRPr="00DE10D1" w:rsidRDefault="00A95D98" w:rsidP="004C5B80">
            <w:pPr>
              <w:numPr>
                <w:ilvl w:val="0"/>
                <w:numId w:val="93"/>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barwa szara chłodna</w:t>
            </w:r>
          </w:p>
          <w:p w14:paraId="7A3AE977" w14:textId="77777777" w:rsidR="00A95D98" w:rsidRPr="00DE10D1" w:rsidRDefault="00A95D98" w:rsidP="004C5B80">
            <w:pPr>
              <w:numPr>
                <w:ilvl w:val="0"/>
                <w:numId w:val="93"/>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szerokość co najmniej 2,7 m</w:t>
            </w:r>
          </w:p>
          <w:p w14:paraId="411B7124" w14:textId="77777777" w:rsidR="00A95D98" w:rsidRPr="00DE10D1" w:rsidRDefault="00A95D98" w:rsidP="004C5B80">
            <w:pPr>
              <w:numPr>
                <w:ilvl w:val="0"/>
                <w:numId w:val="93"/>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długość co najmniej 11 m</w:t>
            </w:r>
          </w:p>
        </w:tc>
      </w:tr>
      <w:tr w:rsidR="00A95D98" w:rsidRPr="00A95D98" w14:paraId="72D03FAF" w14:textId="77777777" w:rsidTr="00C05C86">
        <w:tc>
          <w:tcPr>
            <w:tcW w:w="486" w:type="dxa"/>
            <w:tcBorders>
              <w:top w:val="single" w:sz="4" w:space="0" w:color="auto"/>
              <w:left w:val="single" w:sz="4" w:space="0" w:color="auto"/>
              <w:bottom w:val="single" w:sz="4" w:space="0" w:color="auto"/>
              <w:right w:val="single" w:sz="4" w:space="0" w:color="auto"/>
            </w:tcBorders>
            <w:hideMark/>
          </w:tcPr>
          <w:p w14:paraId="2D4040BD"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32</w:t>
            </w:r>
          </w:p>
        </w:tc>
        <w:tc>
          <w:tcPr>
            <w:tcW w:w="1943" w:type="dxa"/>
            <w:tcBorders>
              <w:top w:val="single" w:sz="4" w:space="0" w:color="auto"/>
              <w:left w:val="single" w:sz="4" w:space="0" w:color="auto"/>
              <w:bottom w:val="single" w:sz="4" w:space="0" w:color="auto"/>
              <w:right w:val="single" w:sz="4" w:space="0" w:color="auto"/>
            </w:tcBorders>
          </w:tcPr>
          <w:p w14:paraId="15005CD8" w14:textId="77777777" w:rsidR="00A95D98" w:rsidRPr="00A368AA" w:rsidRDefault="00A95D98"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 xml:space="preserve">Czytnik kart </w:t>
            </w:r>
          </w:p>
          <w:p w14:paraId="49F67733" w14:textId="77777777" w:rsidR="00A95D98" w:rsidRPr="00A368AA"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p>
        </w:tc>
        <w:tc>
          <w:tcPr>
            <w:tcW w:w="1134" w:type="dxa"/>
            <w:tcBorders>
              <w:top w:val="single" w:sz="4" w:space="0" w:color="auto"/>
              <w:left w:val="single" w:sz="4" w:space="0" w:color="auto"/>
              <w:bottom w:val="single" w:sz="4" w:space="0" w:color="auto"/>
              <w:right w:val="single" w:sz="4" w:space="0" w:color="auto"/>
            </w:tcBorders>
            <w:hideMark/>
          </w:tcPr>
          <w:p w14:paraId="0F47CA3B"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2 szt.</w:t>
            </w:r>
          </w:p>
        </w:tc>
        <w:tc>
          <w:tcPr>
            <w:tcW w:w="5812" w:type="dxa"/>
            <w:tcBorders>
              <w:top w:val="single" w:sz="4" w:space="0" w:color="auto"/>
              <w:left w:val="single" w:sz="4" w:space="0" w:color="auto"/>
              <w:bottom w:val="single" w:sz="4" w:space="0" w:color="auto"/>
              <w:right w:val="single" w:sz="4" w:space="0" w:color="auto"/>
            </w:tcBorders>
            <w:hideMark/>
          </w:tcPr>
          <w:p w14:paraId="5025DFB9" w14:textId="77777777" w:rsidR="00A95D98" w:rsidRPr="00DE10D1" w:rsidRDefault="00A95D98" w:rsidP="004C5B80">
            <w:pPr>
              <w:numPr>
                <w:ilvl w:val="0"/>
                <w:numId w:val="94"/>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obsługa kart formatu co najmniej: CF, SD i micro SD</w:t>
            </w:r>
          </w:p>
          <w:p w14:paraId="58048F14" w14:textId="77777777" w:rsidR="00A95D98" w:rsidRPr="00DE10D1" w:rsidRDefault="00A95D98" w:rsidP="004C5B80">
            <w:pPr>
              <w:numPr>
                <w:ilvl w:val="0"/>
                <w:numId w:val="94"/>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złącze 1x USB 3.0</w:t>
            </w:r>
          </w:p>
          <w:p w14:paraId="41F1C80F" w14:textId="77777777" w:rsidR="00A95D98" w:rsidRPr="00DE10D1" w:rsidRDefault="00A95D98" w:rsidP="004C5B80">
            <w:pPr>
              <w:numPr>
                <w:ilvl w:val="0"/>
                <w:numId w:val="94"/>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przepustowość co najmniej 5 Gbps</w:t>
            </w:r>
          </w:p>
        </w:tc>
      </w:tr>
      <w:tr w:rsidR="00A95D98" w:rsidRPr="00A95D98" w14:paraId="52101AD4" w14:textId="77777777" w:rsidTr="00C05C86">
        <w:trPr>
          <w:trHeight w:val="988"/>
        </w:trPr>
        <w:tc>
          <w:tcPr>
            <w:tcW w:w="486" w:type="dxa"/>
            <w:tcBorders>
              <w:top w:val="single" w:sz="4" w:space="0" w:color="auto"/>
              <w:left w:val="single" w:sz="4" w:space="0" w:color="auto"/>
              <w:bottom w:val="single" w:sz="4" w:space="0" w:color="auto"/>
              <w:right w:val="single" w:sz="4" w:space="0" w:color="auto"/>
            </w:tcBorders>
            <w:hideMark/>
          </w:tcPr>
          <w:p w14:paraId="3A280AF2" w14:textId="77777777"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33</w:t>
            </w:r>
          </w:p>
        </w:tc>
        <w:tc>
          <w:tcPr>
            <w:tcW w:w="1943" w:type="dxa"/>
            <w:tcBorders>
              <w:top w:val="single" w:sz="4" w:space="0" w:color="auto"/>
              <w:left w:val="single" w:sz="4" w:space="0" w:color="auto"/>
              <w:bottom w:val="single" w:sz="4" w:space="0" w:color="auto"/>
              <w:right w:val="single" w:sz="4" w:space="0" w:color="auto"/>
            </w:tcBorders>
            <w:hideMark/>
          </w:tcPr>
          <w:p w14:paraId="2D38AED2" w14:textId="77777777" w:rsidR="00A95D98" w:rsidRPr="00A368AA" w:rsidRDefault="00A95D98" w:rsidP="009F47D0">
            <w:pPr>
              <w:spacing w:line="300" w:lineRule="auto"/>
              <w:rPr>
                <w:rFonts w:eastAsia="Arial Unicode MS" w:cs="Calibri"/>
                <w:color w:val="000000"/>
                <w:kern w:val="0"/>
                <w:sz w:val="22"/>
                <w:szCs w:val="22"/>
                <w14:textOutline w14:w="0" w14:cap="flat" w14:cmpd="sng" w14:algn="ctr">
                  <w14:noFill/>
                  <w14:prstDash w14:val="solid"/>
                  <w14:bevel/>
                </w14:textOutline>
              </w:rPr>
            </w:pPr>
            <w:r w:rsidRPr="00A368AA">
              <w:rPr>
                <w:rFonts w:eastAsia="Arial Unicode MS" w:cs="Calibri"/>
                <w:color w:val="000000"/>
                <w:kern w:val="0"/>
                <w:sz w:val="22"/>
                <w:szCs w:val="22"/>
              </w:rPr>
              <w:t xml:space="preserve">Lampa pierścieniowa led </w:t>
            </w:r>
          </w:p>
        </w:tc>
        <w:tc>
          <w:tcPr>
            <w:tcW w:w="1134" w:type="dxa"/>
            <w:tcBorders>
              <w:top w:val="single" w:sz="4" w:space="0" w:color="auto"/>
              <w:left w:val="single" w:sz="4" w:space="0" w:color="auto"/>
              <w:bottom w:val="single" w:sz="4" w:space="0" w:color="auto"/>
              <w:right w:val="single" w:sz="4" w:space="0" w:color="auto"/>
            </w:tcBorders>
            <w:hideMark/>
          </w:tcPr>
          <w:p w14:paraId="72977E03"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1 szt.</w:t>
            </w:r>
          </w:p>
        </w:tc>
        <w:tc>
          <w:tcPr>
            <w:tcW w:w="5812" w:type="dxa"/>
            <w:tcBorders>
              <w:top w:val="single" w:sz="4" w:space="0" w:color="auto"/>
              <w:left w:val="single" w:sz="4" w:space="0" w:color="auto"/>
              <w:bottom w:val="single" w:sz="4" w:space="0" w:color="auto"/>
              <w:right w:val="single" w:sz="4" w:space="0" w:color="auto"/>
            </w:tcBorders>
            <w:hideMark/>
          </w:tcPr>
          <w:p w14:paraId="38CA1D1F" w14:textId="77777777" w:rsidR="00A95D98" w:rsidRPr="00DE10D1" w:rsidRDefault="00A95D98" w:rsidP="004C5B80">
            <w:pPr>
              <w:numPr>
                <w:ilvl w:val="0"/>
                <w:numId w:val="95"/>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źródło światła diody led</w:t>
            </w:r>
          </w:p>
          <w:p w14:paraId="3CCBF49F" w14:textId="77777777" w:rsidR="00A95D98" w:rsidRPr="00DE10D1" w:rsidRDefault="00A95D98" w:rsidP="004C5B80">
            <w:pPr>
              <w:numPr>
                <w:ilvl w:val="0"/>
                <w:numId w:val="95"/>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średnica co najmniej 45 cm</w:t>
            </w:r>
          </w:p>
          <w:p w14:paraId="777440BD" w14:textId="77777777" w:rsidR="00A95D98" w:rsidRPr="00DE10D1" w:rsidRDefault="00A95D98" w:rsidP="004C5B80">
            <w:pPr>
              <w:numPr>
                <w:ilvl w:val="0"/>
                <w:numId w:val="95"/>
              </w:numPr>
              <w:spacing w:line="300" w:lineRule="auto"/>
              <w:ind w:left="325"/>
              <w:rPr>
                <w:rFonts w:eastAsia="Arial Unicode MS" w:cs="Calibri"/>
                <w:color w:val="000000"/>
                <w:kern w:val="0"/>
                <w:sz w:val="22"/>
                <w:szCs w:val="22"/>
              </w:rPr>
            </w:pPr>
            <w:r w:rsidRPr="00DE10D1">
              <w:rPr>
                <w:rFonts w:eastAsia="Arial Unicode MS" w:cs="Calibri"/>
                <w:color w:val="000000"/>
                <w:kern w:val="0"/>
                <w:sz w:val="22"/>
                <w:szCs w:val="22"/>
              </w:rPr>
              <w:t>temperatura barwy światła co najmniej w zakresie 3000-6000 K</w:t>
            </w:r>
          </w:p>
          <w:p w14:paraId="41E48FB7" w14:textId="77777777" w:rsidR="00A95D98" w:rsidRPr="00DE10D1" w:rsidRDefault="00A95D98" w:rsidP="004C5B80">
            <w:pPr>
              <w:numPr>
                <w:ilvl w:val="0"/>
                <w:numId w:val="95"/>
              </w:numPr>
              <w:spacing w:line="300" w:lineRule="auto"/>
              <w:ind w:left="325"/>
              <w:rPr>
                <w:rFonts w:eastAsia="Arial Unicode MS" w:cs="Calibri"/>
                <w:color w:val="000000"/>
                <w:kern w:val="0"/>
                <w:sz w:val="22"/>
                <w:szCs w:val="22"/>
                <w14:textOutline w14:w="0" w14:cap="flat" w14:cmpd="sng" w14:algn="ctr">
                  <w14:noFill/>
                  <w14:prstDash w14:val="solid"/>
                  <w14:bevel/>
                </w14:textOutline>
              </w:rPr>
            </w:pPr>
            <w:r w:rsidRPr="00DE10D1">
              <w:rPr>
                <w:rFonts w:eastAsia="Arial Unicode MS" w:cs="Calibri"/>
                <w:color w:val="000000"/>
                <w:kern w:val="0"/>
                <w:sz w:val="22"/>
                <w:szCs w:val="22"/>
              </w:rPr>
              <w:t>maksymalnie 1 kg</w:t>
            </w:r>
          </w:p>
        </w:tc>
      </w:tr>
      <w:tr w:rsidR="00A95D98" w:rsidRPr="00A95D98" w14:paraId="01A2B7CF" w14:textId="77777777" w:rsidTr="00C05C86">
        <w:trPr>
          <w:trHeight w:val="704"/>
        </w:trPr>
        <w:tc>
          <w:tcPr>
            <w:tcW w:w="486" w:type="dxa"/>
            <w:tcBorders>
              <w:top w:val="single" w:sz="4" w:space="0" w:color="auto"/>
              <w:left w:val="single" w:sz="4" w:space="0" w:color="auto"/>
              <w:bottom w:val="single" w:sz="4" w:space="0" w:color="auto"/>
              <w:right w:val="single" w:sz="4" w:space="0" w:color="auto"/>
            </w:tcBorders>
          </w:tcPr>
          <w:p w14:paraId="4EE2150D" w14:textId="247007DE" w:rsidR="00A95D98" w:rsidRPr="00DE10D1" w:rsidRDefault="00A95D98" w:rsidP="009F47D0">
            <w:pPr>
              <w:pBdr>
                <w:top w:val="nil"/>
                <w:left w:val="nil"/>
                <w:bottom w:val="nil"/>
                <w:right w:val="nil"/>
                <w:between w:val="nil"/>
                <w:bar w:val="nil"/>
              </w:pBdr>
              <w:spacing w:line="300" w:lineRule="auto"/>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34</w:t>
            </w:r>
          </w:p>
        </w:tc>
        <w:tc>
          <w:tcPr>
            <w:tcW w:w="1943" w:type="dxa"/>
            <w:tcBorders>
              <w:top w:val="single" w:sz="4" w:space="0" w:color="auto"/>
              <w:left w:val="single" w:sz="4" w:space="0" w:color="auto"/>
              <w:bottom w:val="single" w:sz="4" w:space="0" w:color="auto"/>
              <w:right w:val="single" w:sz="4" w:space="0" w:color="auto"/>
            </w:tcBorders>
            <w:hideMark/>
          </w:tcPr>
          <w:p w14:paraId="524E6BFD" w14:textId="415F15C1" w:rsidR="00A95D98" w:rsidRPr="00A368AA" w:rsidRDefault="00DE10D1" w:rsidP="009F47D0">
            <w:pPr>
              <w:spacing w:line="300" w:lineRule="auto"/>
              <w:rPr>
                <w:rFonts w:eastAsia="Arial Unicode MS" w:cs="Calibri"/>
                <w:color w:val="000000"/>
                <w:kern w:val="0"/>
                <w:sz w:val="22"/>
                <w:szCs w:val="22"/>
              </w:rPr>
            </w:pPr>
            <w:r w:rsidRPr="00A368AA">
              <w:rPr>
                <w:rFonts w:eastAsia="Arial Unicode MS" w:cs="Calibri"/>
                <w:color w:val="000000"/>
                <w:kern w:val="0"/>
                <w:sz w:val="22"/>
                <w:szCs w:val="22"/>
              </w:rPr>
              <w:t>Warunki gwarancji</w:t>
            </w:r>
          </w:p>
        </w:tc>
        <w:tc>
          <w:tcPr>
            <w:tcW w:w="1134" w:type="dxa"/>
            <w:tcBorders>
              <w:top w:val="single" w:sz="4" w:space="0" w:color="auto"/>
              <w:left w:val="single" w:sz="4" w:space="0" w:color="auto"/>
              <w:bottom w:val="single" w:sz="4" w:space="0" w:color="auto"/>
              <w:right w:val="single" w:sz="4" w:space="0" w:color="auto"/>
            </w:tcBorders>
            <w:hideMark/>
          </w:tcPr>
          <w:p w14:paraId="2591A1B4" w14:textId="77777777" w:rsidR="00A95D98" w:rsidRPr="00DE10D1" w:rsidRDefault="00A95D98" w:rsidP="009F47D0">
            <w:pPr>
              <w:pBdr>
                <w:top w:val="nil"/>
                <w:left w:val="nil"/>
                <w:bottom w:val="nil"/>
                <w:right w:val="nil"/>
                <w:between w:val="nil"/>
                <w:bar w:val="nil"/>
              </w:pBdr>
              <w:spacing w:line="300" w:lineRule="auto"/>
              <w:jc w:val="center"/>
              <w:rPr>
                <w:rFonts w:eastAsia="Arial Unicode MS" w:cs="Calibri"/>
                <w:color w:val="000000"/>
                <w:kern w:val="0"/>
                <w:sz w:val="22"/>
                <w:szCs w:val="22"/>
                <w:bdr w:val="nil"/>
                <w14:textOutline w14:w="0" w14:cap="flat" w14:cmpd="sng" w14:algn="ctr">
                  <w14:noFill/>
                  <w14:prstDash w14:val="solid"/>
                  <w14:bevel/>
                </w14:textOutline>
              </w:rPr>
            </w:pPr>
            <w:r w:rsidRPr="00DE10D1">
              <w:rPr>
                <w:rFonts w:eastAsia="Arial Unicode MS" w:cs="Calibri"/>
                <w:color w:val="000000"/>
                <w:kern w:val="0"/>
                <w:sz w:val="22"/>
                <w:szCs w:val="22"/>
                <w:bdr w:val="nil"/>
                <w14:textOutline w14:w="0" w14:cap="flat" w14:cmpd="sng" w14:algn="ctr">
                  <w14:noFill/>
                  <w14:prstDash w14:val="solid"/>
                  <w14:bevel/>
                </w14:textOutline>
              </w:rPr>
              <w:t>-</w:t>
            </w:r>
          </w:p>
        </w:tc>
        <w:tc>
          <w:tcPr>
            <w:tcW w:w="5812" w:type="dxa"/>
            <w:tcBorders>
              <w:top w:val="single" w:sz="4" w:space="0" w:color="auto"/>
              <w:left w:val="single" w:sz="4" w:space="0" w:color="auto"/>
              <w:bottom w:val="single" w:sz="4" w:space="0" w:color="auto"/>
              <w:right w:val="single" w:sz="4" w:space="0" w:color="auto"/>
            </w:tcBorders>
            <w:hideMark/>
          </w:tcPr>
          <w:p w14:paraId="5EF5333B" w14:textId="1FD93F01" w:rsidR="00A95D98" w:rsidRPr="00DE10D1" w:rsidRDefault="009F47D0" w:rsidP="009F47D0">
            <w:pPr>
              <w:spacing w:line="300" w:lineRule="auto"/>
              <w:ind w:left="42"/>
              <w:rPr>
                <w:rFonts w:eastAsia="Arial Unicode MS" w:cs="Calibri"/>
                <w:color w:val="000000"/>
                <w:kern w:val="0"/>
                <w:sz w:val="22"/>
                <w:szCs w:val="22"/>
              </w:rPr>
            </w:pPr>
            <w:r w:rsidRPr="009F47D0">
              <w:rPr>
                <w:rFonts w:eastAsia="Arial Unicode MS" w:cs="Calibri"/>
                <w:color w:val="000000"/>
                <w:kern w:val="0"/>
                <w:sz w:val="22"/>
                <w:szCs w:val="22"/>
              </w:rPr>
              <w:t xml:space="preserve">W okresie </w:t>
            </w:r>
            <w:r w:rsidRPr="009F47D0">
              <w:rPr>
                <w:rFonts w:eastAsia="Arial Unicode MS" w:cs="Calibri"/>
                <w:b/>
                <w:color w:val="000000"/>
                <w:kern w:val="0"/>
                <w:sz w:val="22"/>
                <w:szCs w:val="22"/>
              </w:rPr>
              <w:t>co najmniej 24 miesięcy</w:t>
            </w:r>
            <w:r w:rsidRPr="009F47D0">
              <w:rPr>
                <w:rFonts w:eastAsia="Arial Unicode MS" w:cs="Calibri"/>
                <w:color w:val="000000"/>
                <w:kern w:val="0"/>
                <w:sz w:val="22"/>
                <w:szCs w:val="22"/>
              </w:rPr>
              <w:t xml:space="preserve"> od daty potwierdzenia należytego wykonania zamówienia.</w:t>
            </w:r>
          </w:p>
        </w:tc>
      </w:tr>
    </w:tbl>
    <w:p w14:paraId="0D5E9B78" w14:textId="77777777" w:rsidR="00C05C86" w:rsidRDefault="00C05C86" w:rsidP="00EA490F">
      <w:pPr>
        <w:pStyle w:val="Akapitzlist"/>
        <w:tabs>
          <w:tab w:val="num" w:pos="709"/>
        </w:tabs>
        <w:spacing w:line="300" w:lineRule="auto"/>
        <w:ind w:left="0"/>
        <w:rPr>
          <w:rFonts w:asciiTheme="majorHAnsi" w:hAnsiTheme="majorHAnsi" w:cstheme="majorHAnsi"/>
        </w:rPr>
      </w:pPr>
    </w:p>
    <w:p w14:paraId="129FBB5F" w14:textId="789CDF77" w:rsidR="00A95D98" w:rsidRPr="00D540E2" w:rsidRDefault="00C05C86" w:rsidP="00EA490F">
      <w:pPr>
        <w:pStyle w:val="Akapitzlist"/>
        <w:tabs>
          <w:tab w:val="num" w:pos="709"/>
        </w:tabs>
        <w:spacing w:line="300" w:lineRule="auto"/>
        <w:ind w:left="0"/>
        <w:rPr>
          <w:rFonts w:asciiTheme="majorHAnsi" w:hAnsiTheme="majorHAnsi" w:cstheme="majorHAnsi"/>
        </w:rPr>
      </w:pPr>
      <w:r w:rsidRPr="00BD5121">
        <w:rPr>
          <w:rFonts w:asciiTheme="majorHAnsi" w:hAnsiTheme="majorHAnsi" w:cstheme="majorHAnsi"/>
        </w:rPr>
        <w:t xml:space="preserve">Sprzęt spełnia wszelkie wymogi dopuszczenia urządzeń do powszechnego obrotu i użytku oraz posiada </w:t>
      </w:r>
      <w:r w:rsidRPr="00D540E2">
        <w:rPr>
          <w:rFonts w:asciiTheme="majorHAnsi" w:hAnsiTheme="majorHAnsi" w:cstheme="majorHAnsi"/>
        </w:rPr>
        <w:t>oznaczenie CE</w:t>
      </w:r>
    </w:p>
    <w:p w14:paraId="4BD70A84" w14:textId="77777777" w:rsidR="00EA490F" w:rsidRPr="00D540E2" w:rsidRDefault="00EA490F" w:rsidP="00EA490F">
      <w:pPr>
        <w:pStyle w:val="Akapitzlist"/>
        <w:tabs>
          <w:tab w:val="num" w:pos="709"/>
        </w:tabs>
        <w:spacing w:line="300" w:lineRule="auto"/>
        <w:ind w:left="0"/>
        <w:rPr>
          <w:rFonts w:asciiTheme="majorHAnsi" w:hAnsiTheme="majorHAnsi" w:cstheme="majorHAnsi"/>
        </w:rPr>
      </w:pPr>
    </w:p>
    <w:p w14:paraId="4C0786BD" w14:textId="34A4466B" w:rsidR="00EA490F" w:rsidRPr="00D540E2" w:rsidRDefault="00EA490F" w:rsidP="00A95D98">
      <w:pPr>
        <w:pStyle w:val="Akapitzlist"/>
        <w:shd w:val="clear" w:color="auto" w:fill="D9D9D9" w:themeFill="background1" w:themeFillShade="D9"/>
        <w:tabs>
          <w:tab w:val="num" w:pos="709"/>
        </w:tabs>
        <w:spacing w:line="300" w:lineRule="auto"/>
        <w:ind w:left="0"/>
        <w:rPr>
          <w:rFonts w:asciiTheme="majorHAnsi" w:hAnsiTheme="majorHAnsi" w:cstheme="majorHAnsi"/>
          <w:b/>
        </w:rPr>
      </w:pPr>
      <w:r w:rsidRPr="00D540E2">
        <w:rPr>
          <w:rFonts w:asciiTheme="majorHAnsi" w:hAnsiTheme="majorHAnsi" w:cstheme="majorHAnsi"/>
          <w:b/>
          <w:u w:val="single"/>
        </w:rPr>
        <w:t>Część nr 2:</w:t>
      </w:r>
      <w:r w:rsidRPr="00D540E2">
        <w:rPr>
          <w:rFonts w:asciiTheme="majorHAnsi" w:hAnsiTheme="majorHAnsi" w:cstheme="majorHAnsi"/>
          <w:b/>
        </w:rPr>
        <w:t xml:space="preserve"> Dostawa akcesoriów studyjnych</w:t>
      </w:r>
    </w:p>
    <w:p w14:paraId="1D2E3E21" w14:textId="77777777" w:rsidR="00DE10D1" w:rsidRPr="00D540E2" w:rsidRDefault="00DE10D1" w:rsidP="00DE10D1">
      <w:pPr>
        <w:pStyle w:val="Akapitzlist"/>
        <w:shd w:val="clear" w:color="auto" w:fill="FFFFFF" w:themeFill="background1"/>
        <w:tabs>
          <w:tab w:val="num" w:pos="709"/>
        </w:tabs>
        <w:spacing w:line="300" w:lineRule="auto"/>
        <w:ind w:left="0"/>
        <w:rPr>
          <w:rFonts w:asciiTheme="majorHAnsi" w:hAnsiTheme="majorHAnsi" w:cstheme="majorHAnsi"/>
        </w:rPr>
      </w:pPr>
    </w:p>
    <w:tbl>
      <w:tblPr>
        <w:tblStyle w:val="Tabela-Siatka5"/>
        <w:tblW w:w="0" w:type="auto"/>
        <w:tblInd w:w="0" w:type="dxa"/>
        <w:tblLook w:val="04A0" w:firstRow="1" w:lastRow="0" w:firstColumn="1" w:lastColumn="0" w:noHBand="0" w:noVBand="1"/>
      </w:tblPr>
      <w:tblGrid>
        <w:gridCol w:w="486"/>
        <w:gridCol w:w="1931"/>
        <w:gridCol w:w="1134"/>
        <w:gridCol w:w="5812"/>
      </w:tblGrid>
      <w:tr w:rsidR="00C939CA" w:rsidRPr="00D540E2" w14:paraId="3E0FF168" w14:textId="77777777" w:rsidTr="001B2D85">
        <w:trPr>
          <w:trHeight w:val="1017"/>
        </w:trPr>
        <w:tc>
          <w:tcPr>
            <w:tcW w:w="486" w:type="dxa"/>
            <w:shd w:val="clear" w:color="auto" w:fill="FFFFFF" w:themeFill="background1"/>
            <w:vAlign w:val="center"/>
          </w:tcPr>
          <w:p w14:paraId="347CBB4B" w14:textId="77777777" w:rsidR="00A95D98" w:rsidRPr="00D540E2" w:rsidRDefault="00A95D98"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Lp.</w:t>
            </w:r>
          </w:p>
        </w:tc>
        <w:tc>
          <w:tcPr>
            <w:tcW w:w="1931" w:type="dxa"/>
            <w:shd w:val="clear" w:color="auto" w:fill="FFFFFF" w:themeFill="background1"/>
            <w:vAlign w:val="center"/>
          </w:tcPr>
          <w:p w14:paraId="4701279F" w14:textId="77777777" w:rsidR="00DE10D1" w:rsidRPr="00D540E2"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Nazwa</w:t>
            </w:r>
          </w:p>
          <w:p w14:paraId="3029F5AD" w14:textId="1259D648" w:rsidR="00A95D98" w:rsidRPr="00D540E2"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komponentu</w:t>
            </w:r>
          </w:p>
        </w:tc>
        <w:tc>
          <w:tcPr>
            <w:tcW w:w="1134" w:type="dxa"/>
            <w:shd w:val="clear" w:color="auto" w:fill="FFFFFF" w:themeFill="background1"/>
            <w:vAlign w:val="center"/>
          </w:tcPr>
          <w:p w14:paraId="54C2C7FC" w14:textId="77777777" w:rsidR="00A95D98" w:rsidRPr="00D540E2" w:rsidRDefault="00A95D98"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Ilość</w:t>
            </w:r>
          </w:p>
        </w:tc>
        <w:tc>
          <w:tcPr>
            <w:tcW w:w="5812" w:type="dxa"/>
            <w:shd w:val="clear" w:color="auto" w:fill="FFFFFF" w:themeFill="background1"/>
            <w:vAlign w:val="center"/>
          </w:tcPr>
          <w:p w14:paraId="4F7EFC17" w14:textId="16C85CE8" w:rsidR="00A95D98" w:rsidRPr="00D540E2"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D540E2">
              <w:rPr>
                <w:rFonts w:eastAsia="Arial Unicode MS" w:cs="Calibri"/>
                <w:b/>
                <w:kern w:val="0"/>
                <w:sz w:val="22"/>
                <w:szCs w:val="22"/>
                <w:bdr w:val="nil"/>
                <w14:textOutline w14:w="0" w14:cap="flat" w14:cmpd="sng" w14:algn="ctr">
                  <w14:noFill/>
                  <w14:prstDash w14:val="solid"/>
                  <w14:bevel/>
                </w14:textOutline>
              </w:rPr>
              <w:t>W</w:t>
            </w:r>
            <w:r w:rsidR="00A95D98" w:rsidRPr="00D540E2">
              <w:rPr>
                <w:rFonts w:eastAsia="Arial Unicode MS" w:cs="Calibri"/>
                <w:b/>
                <w:kern w:val="0"/>
                <w:sz w:val="22"/>
                <w:szCs w:val="22"/>
                <w:bdr w:val="nil"/>
                <w14:textOutline w14:w="0" w14:cap="flat" w14:cmpd="sng" w14:algn="ctr">
                  <w14:noFill/>
                  <w14:prstDash w14:val="solid"/>
                  <w14:bevel/>
                </w14:textOutline>
              </w:rPr>
              <w:t xml:space="preserve">ymagane minimalne parametry techniczne </w:t>
            </w:r>
          </w:p>
        </w:tc>
      </w:tr>
      <w:tr w:rsidR="00C939CA" w:rsidRPr="00C939CA" w14:paraId="5CA3E464" w14:textId="77777777" w:rsidTr="00C05C86">
        <w:trPr>
          <w:trHeight w:val="413"/>
        </w:trPr>
        <w:tc>
          <w:tcPr>
            <w:tcW w:w="486" w:type="dxa"/>
            <w:shd w:val="clear" w:color="auto" w:fill="FFFFFF" w:themeFill="background1"/>
            <w:vAlign w:val="center"/>
          </w:tcPr>
          <w:p w14:paraId="33F496B7" w14:textId="6350FD76" w:rsidR="00DE10D1" w:rsidRPr="00BD5121"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BD5121">
              <w:rPr>
                <w:rFonts w:eastAsia="Arial Unicode MS" w:cs="Calibri"/>
                <w:b/>
                <w:kern w:val="0"/>
                <w:sz w:val="22"/>
                <w:szCs w:val="22"/>
                <w:bdr w:val="nil"/>
                <w14:textOutline w14:w="0" w14:cap="flat" w14:cmpd="sng" w14:algn="ctr">
                  <w14:noFill/>
                  <w14:prstDash w14:val="solid"/>
                  <w14:bevel/>
                </w14:textOutline>
              </w:rPr>
              <w:t>1</w:t>
            </w:r>
          </w:p>
        </w:tc>
        <w:tc>
          <w:tcPr>
            <w:tcW w:w="1931" w:type="dxa"/>
            <w:shd w:val="clear" w:color="auto" w:fill="FFFFFF" w:themeFill="background1"/>
            <w:vAlign w:val="center"/>
          </w:tcPr>
          <w:p w14:paraId="4946B3C3" w14:textId="5FC84DCD" w:rsidR="00DE10D1" w:rsidRPr="00BD5121"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BD5121">
              <w:rPr>
                <w:rFonts w:eastAsia="Arial Unicode MS" w:cs="Calibri"/>
                <w:b/>
                <w:kern w:val="0"/>
                <w:sz w:val="22"/>
                <w:szCs w:val="22"/>
                <w:bdr w:val="nil"/>
                <w14:textOutline w14:w="0" w14:cap="flat" w14:cmpd="sng" w14:algn="ctr">
                  <w14:noFill/>
                  <w14:prstDash w14:val="solid"/>
                  <w14:bevel/>
                </w14:textOutline>
              </w:rPr>
              <w:t>2</w:t>
            </w:r>
          </w:p>
        </w:tc>
        <w:tc>
          <w:tcPr>
            <w:tcW w:w="1134" w:type="dxa"/>
            <w:shd w:val="clear" w:color="auto" w:fill="FFFFFF" w:themeFill="background1"/>
            <w:vAlign w:val="center"/>
          </w:tcPr>
          <w:p w14:paraId="386B0C0B" w14:textId="0F6C8D83" w:rsidR="00DE10D1" w:rsidRPr="00BD5121"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BD5121">
              <w:rPr>
                <w:rFonts w:eastAsia="Arial Unicode MS" w:cs="Calibri"/>
                <w:b/>
                <w:kern w:val="0"/>
                <w:sz w:val="22"/>
                <w:szCs w:val="22"/>
                <w:bdr w:val="nil"/>
                <w14:textOutline w14:w="0" w14:cap="flat" w14:cmpd="sng" w14:algn="ctr">
                  <w14:noFill/>
                  <w14:prstDash w14:val="solid"/>
                  <w14:bevel/>
                </w14:textOutline>
              </w:rPr>
              <w:t>3</w:t>
            </w:r>
          </w:p>
        </w:tc>
        <w:tc>
          <w:tcPr>
            <w:tcW w:w="5812" w:type="dxa"/>
            <w:shd w:val="clear" w:color="auto" w:fill="FFFFFF" w:themeFill="background1"/>
            <w:vAlign w:val="center"/>
          </w:tcPr>
          <w:p w14:paraId="7DB9D16B" w14:textId="555D6EEA" w:rsidR="00DE10D1" w:rsidRPr="00BD5121" w:rsidRDefault="00DE10D1" w:rsidP="004758A5">
            <w:pPr>
              <w:spacing w:line="300" w:lineRule="auto"/>
              <w:jc w:val="center"/>
              <w:rPr>
                <w:rFonts w:eastAsia="Arial Unicode MS" w:cs="Calibri"/>
                <w:b/>
                <w:kern w:val="0"/>
                <w:sz w:val="22"/>
                <w:szCs w:val="22"/>
                <w:bdr w:val="nil"/>
                <w14:textOutline w14:w="0" w14:cap="flat" w14:cmpd="sng" w14:algn="ctr">
                  <w14:noFill/>
                  <w14:prstDash w14:val="solid"/>
                  <w14:bevel/>
                </w14:textOutline>
              </w:rPr>
            </w:pPr>
            <w:r w:rsidRPr="00BD5121">
              <w:rPr>
                <w:rFonts w:eastAsia="Arial Unicode MS" w:cs="Calibri"/>
                <w:b/>
                <w:kern w:val="0"/>
                <w:sz w:val="22"/>
                <w:szCs w:val="22"/>
                <w:bdr w:val="nil"/>
                <w14:textOutline w14:w="0" w14:cap="flat" w14:cmpd="sng" w14:algn="ctr">
                  <w14:noFill/>
                  <w14:prstDash w14:val="solid"/>
                  <w14:bevel/>
                </w14:textOutline>
              </w:rPr>
              <w:t>4</w:t>
            </w:r>
          </w:p>
        </w:tc>
      </w:tr>
      <w:tr w:rsidR="00C939CA" w:rsidRPr="00C939CA" w14:paraId="75533D68" w14:textId="77777777" w:rsidTr="00C05C86">
        <w:tc>
          <w:tcPr>
            <w:tcW w:w="486" w:type="dxa"/>
          </w:tcPr>
          <w:p w14:paraId="04ACF641"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t>1</w:t>
            </w:r>
          </w:p>
        </w:tc>
        <w:tc>
          <w:tcPr>
            <w:tcW w:w="1931" w:type="dxa"/>
          </w:tcPr>
          <w:p w14:paraId="7A6FDC6C"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u w:color="000000"/>
                <w:bdr w:val="nil"/>
                <w14:textOutline w14:w="12700" w14:cap="flat" w14:cmpd="sng" w14:algn="ctr">
                  <w14:noFill/>
                  <w14:prstDash w14:val="solid"/>
                  <w14:miter w14:lim="400000"/>
                </w14:textOutline>
              </w:rPr>
              <w:t xml:space="preserve">Platforma automatyczna </w:t>
            </w:r>
          </w:p>
        </w:tc>
        <w:tc>
          <w:tcPr>
            <w:tcW w:w="1134" w:type="dxa"/>
          </w:tcPr>
          <w:p w14:paraId="30682002" w14:textId="77777777" w:rsidR="00A95D98" w:rsidRPr="005539A6"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1 szt.</w:t>
            </w:r>
          </w:p>
        </w:tc>
        <w:tc>
          <w:tcPr>
            <w:tcW w:w="5812" w:type="dxa"/>
          </w:tcPr>
          <w:p w14:paraId="25A0C179" w14:textId="2CA57ADB" w:rsidR="00A95D98" w:rsidRPr="005539A6" w:rsidRDefault="00A95D98" w:rsidP="004C5B80">
            <w:pPr>
              <w:numPr>
                <w:ilvl w:val="0"/>
                <w:numId w:val="97"/>
              </w:numPr>
              <w:pBdr>
                <w:top w:val="nil"/>
                <w:left w:val="nil"/>
                <w:bottom w:val="nil"/>
                <w:right w:val="nil"/>
                <w:between w:val="nil"/>
                <w:bar w:val="nil"/>
              </w:pBdr>
              <w:spacing w:line="300" w:lineRule="auto"/>
              <w:ind w:left="325"/>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 xml:space="preserve">Średnica co najmniej </w:t>
            </w:r>
            <w:r w:rsidR="00566A06" w:rsidRPr="005539A6">
              <w:rPr>
                <w:rFonts w:eastAsia="Arial Unicode MS" w:cs="Calibri"/>
                <w:kern w:val="0"/>
                <w:sz w:val="22"/>
                <w:szCs w:val="22"/>
                <w:u w:color="000000"/>
                <w14:textOutline w14:w="12700" w14:cap="flat" w14:cmpd="sng" w14:algn="ctr">
                  <w14:noFill/>
                  <w14:prstDash w14:val="solid"/>
                  <w14:miter w14:lim="400000"/>
                </w14:textOutline>
              </w:rPr>
              <w:t xml:space="preserve">115 </w:t>
            </w:r>
            <w:r w:rsidRPr="005539A6">
              <w:rPr>
                <w:rFonts w:eastAsia="Arial Unicode MS" w:cs="Calibri"/>
                <w:kern w:val="0"/>
                <w:sz w:val="22"/>
                <w:szCs w:val="22"/>
                <w:u w:color="000000"/>
                <w14:textOutline w14:w="12700" w14:cap="flat" w14:cmpd="sng" w14:algn="ctr">
                  <w14:noFill/>
                  <w14:prstDash w14:val="solid"/>
                  <w14:miter w14:lim="400000"/>
                </w14:textOutline>
              </w:rPr>
              <w:t>cm</w:t>
            </w:r>
          </w:p>
          <w:p w14:paraId="232B0325" w14:textId="77777777" w:rsidR="00A95D98" w:rsidRPr="005539A6" w:rsidRDefault="00A95D98" w:rsidP="004C5B80">
            <w:pPr>
              <w:numPr>
                <w:ilvl w:val="0"/>
                <w:numId w:val="97"/>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obciążenie w czasie pracy co najmniej 150kg</w:t>
            </w:r>
          </w:p>
          <w:p w14:paraId="44246128" w14:textId="77777777" w:rsidR="00A95D98" w:rsidRPr="005539A6" w:rsidRDefault="00A95D98" w:rsidP="004C5B80">
            <w:pPr>
              <w:numPr>
                <w:ilvl w:val="0"/>
                <w:numId w:val="97"/>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możliwość zapisywania trybu pracy (prekonfiguracja trybu pracy)</w:t>
            </w:r>
          </w:p>
          <w:p w14:paraId="42B016A5" w14:textId="77777777" w:rsidR="00A95D98" w:rsidRPr="005539A6" w:rsidRDefault="00A95D98" w:rsidP="004C5B80">
            <w:pPr>
              <w:numPr>
                <w:ilvl w:val="0"/>
                <w:numId w:val="97"/>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interfejs USB</w:t>
            </w:r>
          </w:p>
          <w:p w14:paraId="78618CFB" w14:textId="77777777" w:rsidR="00A95D98" w:rsidRPr="005539A6" w:rsidRDefault="00A95D98" w:rsidP="004C5B80">
            <w:pPr>
              <w:numPr>
                <w:ilvl w:val="0"/>
                <w:numId w:val="97"/>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kolor blatu biały</w:t>
            </w:r>
          </w:p>
          <w:p w14:paraId="516A7F9B" w14:textId="77777777" w:rsidR="00A95D98" w:rsidRPr="005539A6" w:rsidRDefault="00A95D98" w:rsidP="004C5B80">
            <w:pPr>
              <w:numPr>
                <w:ilvl w:val="0"/>
                <w:numId w:val="97"/>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automatyczne rozpoznawanie obciążenia</w:t>
            </w:r>
          </w:p>
          <w:p w14:paraId="7DAE320D" w14:textId="77777777" w:rsidR="00A95D98" w:rsidRPr="005539A6" w:rsidRDefault="00A95D98" w:rsidP="004758A5">
            <w:pPr>
              <w:spacing w:line="300" w:lineRule="auto"/>
              <w:ind w:left="317"/>
              <w:rPr>
                <w:rFonts w:eastAsia="Arial Unicode MS" w:cs="Calibri"/>
                <w:kern w:val="0"/>
                <w:sz w:val="22"/>
                <w:szCs w:val="22"/>
                <w14:textOutline w14:w="0" w14:cap="flat" w14:cmpd="sng" w14:algn="ctr">
                  <w14:noFill/>
                  <w14:prstDash w14:val="solid"/>
                  <w14:bevel/>
                </w14:textOutline>
              </w:rPr>
            </w:pPr>
          </w:p>
        </w:tc>
      </w:tr>
      <w:tr w:rsidR="00C939CA" w:rsidRPr="00C939CA" w14:paraId="4BADDB04" w14:textId="77777777" w:rsidTr="00C05C86">
        <w:tc>
          <w:tcPr>
            <w:tcW w:w="486" w:type="dxa"/>
          </w:tcPr>
          <w:p w14:paraId="1567C5F4"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lastRenderedPageBreak/>
              <w:t>2</w:t>
            </w:r>
          </w:p>
        </w:tc>
        <w:tc>
          <w:tcPr>
            <w:tcW w:w="1931" w:type="dxa"/>
          </w:tcPr>
          <w:p w14:paraId="4921EF31"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u w:color="000000"/>
                <w:bdr w:val="nil"/>
                <w14:textOutline w14:w="12700" w14:cap="flat" w14:cmpd="sng" w14:algn="ctr">
                  <w14:noFill/>
                  <w14:prstDash w14:val="solid"/>
                  <w14:miter w14:lim="400000"/>
                </w14:textOutline>
              </w:rPr>
              <w:t>Statyw łukowy 3D przesuwny</w:t>
            </w:r>
          </w:p>
        </w:tc>
        <w:tc>
          <w:tcPr>
            <w:tcW w:w="1134" w:type="dxa"/>
          </w:tcPr>
          <w:p w14:paraId="35E20491" w14:textId="77777777" w:rsidR="00A95D98" w:rsidRPr="00803BA7"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t>1 szt.</w:t>
            </w:r>
          </w:p>
        </w:tc>
        <w:tc>
          <w:tcPr>
            <w:tcW w:w="5812" w:type="dxa"/>
          </w:tcPr>
          <w:p w14:paraId="3AD5F961" w14:textId="77777777" w:rsidR="00A95D98" w:rsidRPr="005539A6" w:rsidRDefault="00A95D98" w:rsidP="004C5B80">
            <w:pPr>
              <w:numPr>
                <w:ilvl w:val="0"/>
                <w:numId w:val="98"/>
              </w:numPr>
              <w:pBdr>
                <w:top w:val="nil"/>
                <w:left w:val="nil"/>
                <w:bottom w:val="nil"/>
                <w:right w:val="nil"/>
                <w:between w:val="nil"/>
                <w:bar w:val="nil"/>
              </w:pBdr>
              <w:spacing w:line="300" w:lineRule="auto"/>
              <w:ind w:left="325"/>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możliwość przesuwu wzdłużnego statywu w zależności od obiektu</w:t>
            </w:r>
          </w:p>
          <w:p w14:paraId="3DCCDBC0" w14:textId="77777777" w:rsidR="00A95D98" w:rsidRPr="005539A6" w:rsidRDefault="00A95D98" w:rsidP="004C5B80">
            <w:pPr>
              <w:numPr>
                <w:ilvl w:val="0"/>
                <w:numId w:val="98"/>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R=135cm</w:t>
            </w:r>
          </w:p>
          <w:p w14:paraId="77172299" w14:textId="77777777" w:rsidR="00A95D98" w:rsidRPr="005539A6" w:rsidRDefault="00A95D98" w:rsidP="004C5B80">
            <w:pPr>
              <w:numPr>
                <w:ilvl w:val="0"/>
                <w:numId w:val="98"/>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 xml:space="preserve">przygotowanie do możliwości montażu wózka </w:t>
            </w:r>
          </w:p>
          <w:p w14:paraId="3E146E14" w14:textId="096C43A5" w:rsidR="00A95D98" w:rsidRPr="005539A6" w:rsidRDefault="00A95D98" w:rsidP="00566A06">
            <w:pPr>
              <w:numPr>
                <w:ilvl w:val="0"/>
                <w:numId w:val="98"/>
              </w:numPr>
              <w:pBdr>
                <w:top w:val="nil"/>
                <w:left w:val="nil"/>
                <w:bottom w:val="nil"/>
                <w:right w:val="nil"/>
                <w:between w:val="nil"/>
                <w:bar w:val="nil"/>
              </w:pBdr>
              <w:spacing w:line="300" w:lineRule="auto"/>
              <w:ind w:left="317"/>
              <w:rPr>
                <w:rFonts w:eastAsia="Arial Unicode MS" w:cs="Calibri"/>
                <w:kern w:val="0"/>
                <w:sz w:val="22"/>
                <w:szCs w:val="22"/>
                <w14:textOutline w14:w="0" w14:cap="flat" w14:cmpd="sng" w14:algn="ctr">
                  <w14:noFill/>
                  <w14:prstDash w14:val="solid"/>
                  <w14:bevel/>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przystosowany do obsługi przedmiotów do minimum 90 cm wysokości w trybie 3D oraz minimum 180 cm wysokości w trybie 360</w:t>
            </w:r>
            <w:r w:rsidRPr="005539A6">
              <w:rPr>
                <w:rFonts w:eastAsia="Arial Unicode MS" w:cs="Calibri"/>
                <w:kern w:val="0"/>
                <w:sz w:val="22"/>
                <w:szCs w:val="22"/>
                <w:u w:color="000000"/>
                <w:vertAlign w:val="superscript"/>
                <w14:textOutline w14:w="12700" w14:cap="flat" w14:cmpd="sng" w14:algn="ctr">
                  <w14:noFill/>
                  <w14:prstDash w14:val="solid"/>
                  <w14:miter w14:lim="400000"/>
                </w14:textOutline>
              </w:rPr>
              <w:t>o</w:t>
            </w:r>
            <w:r w:rsidRPr="005539A6">
              <w:rPr>
                <w:rFonts w:eastAsia="Arial Unicode MS" w:cs="Calibri"/>
                <w:kern w:val="0"/>
                <w:sz w:val="22"/>
                <w:szCs w:val="22"/>
                <w:u w:color="000000"/>
                <w14:textOutline w14:w="12700" w14:cap="flat" w14:cmpd="sng" w14:algn="ctr">
                  <w14:noFill/>
                  <w14:prstDash w14:val="solid"/>
                  <w14:miter w14:lim="400000"/>
                </w14:textOutline>
              </w:rPr>
              <w:t xml:space="preserve"> </w:t>
            </w:r>
          </w:p>
        </w:tc>
      </w:tr>
      <w:tr w:rsidR="00C939CA" w:rsidRPr="00C939CA" w14:paraId="51621183" w14:textId="77777777" w:rsidTr="00C05C86">
        <w:tc>
          <w:tcPr>
            <w:tcW w:w="486" w:type="dxa"/>
          </w:tcPr>
          <w:p w14:paraId="67B80AFB"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t>3</w:t>
            </w:r>
          </w:p>
        </w:tc>
        <w:tc>
          <w:tcPr>
            <w:tcW w:w="1931" w:type="dxa"/>
          </w:tcPr>
          <w:p w14:paraId="1A8A39EB" w14:textId="77777777" w:rsidR="00A95D98" w:rsidRPr="00803BA7" w:rsidRDefault="00A95D98" w:rsidP="004758A5">
            <w:pPr>
              <w:spacing w:line="300" w:lineRule="auto"/>
              <w:rPr>
                <w:rFonts w:eastAsia="Arial Unicode MS" w:cs="Calibri"/>
                <w:kern w:val="0"/>
                <w:sz w:val="22"/>
                <w:szCs w:val="22"/>
                <w:u w:color="000000"/>
                <w14:textOutline w14:w="12700" w14:cap="flat" w14:cmpd="sng" w14:algn="ctr">
                  <w14:noFill/>
                  <w14:prstDash w14:val="solid"/>
                  <w14:miter w14:lim="400000"/>
                </w14:textOutline>
              </w:rPr>
            </w:pPr>
            <w:r w:rsidRPr="00803BA7">
              <w:rPr>
                <w:rFonts w:eastAsia="Arial Unicode MS" w:cs="Calibri"/>
                <w:kern w:val="0"/>
                <w:sz w:val="22"/>
                <w:szCs w:val="22"/>
                <w:u w:color="000000"/>
                <w14:textOutline w14:w="12700" w14:cap="flat" w14:cmpd="sng" w14:algn="ctr">
                  <w14:noFill/>
                  <w14:prstDash w14:val="solid"/>
                  <w14:miter w14:lim="400000"/>
                </w14:textOutline>
              </w:rPr>
              <w:t>Wózek automatyczny do przesuwu aparatu z płytą mocującą</w:t>
            </w:r>
          </w:p>
        </w:tc>
        <w:tc>
          <w:tcPr>
            <w:tcW w:w="1134" w:type="dxa"/>
          </w:tcPr>
          <w:p w14:paraId="43DCB414" w14:textId="77777777" w:rsidR="00A95D98" w:rsidRPr="00803BA7" w:rsidRDefault="00A95D98" w:rsidP="004758A5">
            <w:pPr>
              <w:spacing w:line="300" w:lineRule="auto"/>
              <w:jc w:val="center"/>
              <w:rPr>
                <w:rFonts w:eastAsia="Arial Unicode MS" w:cs="Calibri"/>
                <w:kern w:val="0"/>
                <w:sz w:val="22"/>
                <w:szCs w:val="22"/>
                <w:u w:color="000000"/>
                <w14:textOutline w14:w="12700" w14:cap="flat" w14:cmpd="sng" w14:algn="ctr">
                  <w14:noFill/>
                  <w14:prstDash w14:val="solid"/>
                  <w14:miter w14:lim="400000"/>
                </w14:textOutline>
              </w:rPr>
            </w:pPr>
            <w:r w:rsidRPr="00803BA7">
              <w:rPr>
                <w:rFonts w:eastAsia="Arial Unicode MS" w:cs="Calibri"/>
                <w:kern w:val="0"/>
                <w:sz w:val="22"/>
                <w:szCs w:val="22"/>
                <w14:textOutline w14:w="0" w14:cap="flat" w14:cmpd="sng" w14:algn="ctr">
                  <w14:noFill/>
                  <w14:prstDash w14:val="solid"/>
                  <w14:bevel/>
                </w14:textOutline>
              </w:rPr>
              <w:t>1 szt.</w:t>
            </w:r>
          </w:p>
        </w:tc>
        <w:tc>
          <w:tcPr>
            <w:tcW w:w="5812" w:type="dxa"/>
          </w:tcPr>
          <w:p w14:paraId="04F53697" w14:textId="77777777" w:rsidR="00A95D98" w:rsidRPr="005539A6" w:rsidRDefault="00A95D98" w:rsidP="004C5B80">
            <w:pPr>
              <w:numPr>
                <w:ilvl w:val="0"/>
                <w:numId w:val="99"/>
              </w:numPr>
              <w:spacing w:line="300" w:lineRule="auto"/>
              <w:ind w:left="325"/>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 xml:space="preserve">automatyczny przesuw wózka </w:t>
            </w:r>
          </w:p>
          <w:p w14:paraId="4E3BF1BB" w14:textId="77777777" w:rsidR="00A95D98" w:rsidRPr="005539A6" w:rsidRDefault="00A95D98" w:rsidP="004C5B80">
            <w:pPr>
              <w:numPr>
                <w:ilvl w:val="0"/>
                <w:numId w:val="99"/>
              </w:numP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sterowanie z poziomu komputera</w:t>
            </w:r>
          </w:p>
          <w:p w14:paraId="0906437E" w14:textId="1B5267D6" w:rsidR="00A95D98" w:rsidRPr="00643558" w:rsidRDefault="00A95D98" w:rsidP="004758A5">
            <w:pPr>
              <w:numPr>
                <w:ilvl w:val="0"/>
                <w:numId w:val="99"/>
              </w:numPr>
              <w:spacing w:line="300" w:lineRule="auto"/>
              <w:ind w:left="317"/>
              <w:rPr>
                <w:rFonts w:eastAsia="Arial Unicode MS" w:cs="Calibri"/>
                <w:strike/>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przygotowanie do możliwości montażu wózka</w:t>
            </w:r>
          </w:p>
        </w:tc>
      </w:tr>
      <w:tr w:rsidR="00C939CA" w:rsidRPr="00C939CA" w14:paraId="5CB0EBA4" w14:textId="77777777" w:rsidTr="00C05C86">
        <w:tc>
          <w:tcPr>
            <w:tcW w:w="486" w:type="dxa"/>
          </w:tcPr>
          <w:p w14:paraId="3A46B95D"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t>4</w:t>
            </w:r>
          </w:p>
        </w:tc>
        <w:tc>
          <w:tcPr>
            <w:tcW w:w="1931" w:type="dxa"/>
          </w:tcPr>
          <w:p w14:paraId="4641F868" w14:textId="77777777" w:rsidR="00A95D98" w:rsidRPr="00803BA7"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u w:color="000000"/>
                <w:bdr w:val="nil"/>
                <w14:textOutline w14:w="12700" w14:cap="flat" w14:cmpd="sng" w14:algn="ctr">
                  <w14:noFill/>
                  <w14:prstDash w14:val="solid"/>
                  <w14:miter w14:lim="400000"/>
                </w14:textOutline>
              </w:rPr>
              <w:t>Mechaniczny system regulacji wysokości aparatu</w:t>
            </w:r>
          </w:p>
        </w:tc>
        <w:tc>
          <w:tcPr>
            <w:tcW w:w="1134" w:type="dxa"/>
          </w:tcPr>
          <w:p w14:paraId="6BE37C87" w14:textId="77777777" w:rsidR="00A95D98" w:rsidRPr="00803BA7"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t>1 szt.</w:t>
            </w:r>
          </w:p>
        </w:tc>
        <w:tc>
          <w:tcPr>
            <w:tcW w:w="5812" w:type="dxa"/>
          </w:tcPr>
          <w:p w14:paraId="112D4394" w14:textId="77777777" w:rsidR="00A95D98" w:rsidRPr="005539A6" w:rsidRDefault="00A95D98" w:rsidP="004C5B80">
            <w:pPr>
              <w:numPr>
                <w:ilvl w:val="0"/>
                <w:numId w:val="100"/>
              </w:numPr>
              <w:pBdr>
                <w:top w:val="nil"/>
                <w:left w:val="nil"/>
                <w:bottom w:val="nil"/>
                <w:right w:val="nil"/>
                <w:between w:val="nil"/>
                <w:bar w:val="nil"/>
              </w:pBdr>
              <w:spacing w:line="300" w:lineRule="auto"/>
              <w:ind w:left="310"/>
              <w:rPr>
                <w:rFonts w:eastAsia="Arial Unicode MS" w:cs="Calibri"/>
                <w:kern w:val="0"/>
                <w:sz w:val="22"/>
                <w:szCs w:val="22"/>
                <w:u w:color="000000"/>
                <w:bdr w:val="nil"/>
                <w14:textOutline w14:w="12700" w14:cap="flat" w14:cmpd="sng" w14:algn="ctr">
                  <w14:noFill/>
                  <w14:prstDash w14:val="solid"/>
                  <w14:miter w14:lim="400000"/>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 xml:space="preserve">przystosowany do pracy  dla przedmiotów o wysokości od </w:t>
            </w:r>
            <w:r w:rsidRPr="005539A6">
              <w:rPr>
                <w:rFonts w:eastAsia="Arial Unicode MS" w:cs="Calibri"/>
                <w:kern w:val="0"/>
                <w:sz w:val="22"/>
                <w:szCs w:val="22"/>
                <w:u w:color="000000"/>
                <w:bdr w:val="nil"/>
                <w14:textOutline w14:w="12700" w14:cap="flat" w14:cmpd="sng" w14:algn="ctr">
                  <w14:noFill/>
                  <w14:prstDash w14:val="solid"/>
                  <w14:miter w14:lim="400000"/>
                </w14:textOutline>
              </w:rPr>
              <w:br/>
              <w:t xml:space="preserve">10 cm do minimum 180 cm wysokości </w:t>
            </w:r>
          </w:p>
          <w:p w14:paraId="1086340C" w14:textId="77777777" w:rsidR="00A95D98" w:rsidRPr="005539A6" w:rsidRDefault="00A95D98" w:rsidP="004C5B80">
            <w:pPr>
              <w:numPr>
                <w:ilvl w:val="0"/>
                <w:numId w:val="100"/>
              </w:numPr>
              <w:pBdr>
                <w:top w:val="nil"/>
                <w:left w:val="nil"/>
                <w:bottom w:val="nil"/>
                <w:right w:val="nil"/>
                <w:between w:val="nil"/>
                <w:bar w:val="nil"/>
              </w:pBdr>
              <w:spacing w:line="300" w:lineRule="auto"/>
              <w:ind w:left="317"/>
              <w:rPr>
                <w:rFonts w:eastAsia="Arial Unicode MS" w:cs="Calibri"/>
                <w:kern w:val="0"/>
                <w:sz w:val="22"/>
                <w:szCs w:val="22"/>
                <w:u w:color="000000"/>
                <w:bdr w:val="nil"/>
                <w14:textOutline w14:w="12700" w14:cap="flat" w14:cmpd="sng" w14:algn="ctr">
                  <w14:noFill/>
                  <w14:prstDash w14:val="solid"/>
                  <w14:miter w14:lim="400000"/>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sterowanie z poziomu komputera</w:t>
            </w:r>
          </w:p>
          <w:p w14:paraId="07877B71" w14:textId="77777777" w:rsidR="00A95D98" w:rsidRPr="005539A6" w:rsidRDefault="00A95D98" w:rsidP="004C5B80">
            <w:pPr>
              <w:numPr>
                <w:ilvl w:val="0"/>
                <w:numId w:val="100"/>
              </w:numPr>
              <w:pBdr>
                <w:top w:val="nil"/>
                <w:left w:val="nil"/>
                <w:bottom w:val="nil"/>
                <w:right w:val="nil"/>
                <w:between w:val="nil"/>
                <w:bar w:val="nil"/>
              </w:pBdr>
              <w:spacing w:line="300" w:lineRule="auto"/>
              <w:ind w:left="317"/>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kompatybilny ze statywami</w:t>
            </w:r>
          </w:p>
        </w:tc>
      </w:tr>
      <w:tr w:rsidR="00C939CA" w:rsidRPr="00C939CA" w14:paraId="72AA9FC1" w14:textId="77777777" w:rsidTr="00C05C86">
        <w:tc>
          <w:tcPr>
            <w:tcW w:w="486" w:type="dxa"/>
          </w:tcPr>
          <w:p w14:paraId="0A4CDDA7" w14:textId="77777777" w:rsidR="00A95D98" w:rsidRPr="005539A6"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5</w:t>
            </w:r>
          </w:p>
        </w:tc>
        <w:tc>
          <w:tcPr>
            <w:tcW w:w="1931" w:type="dxa"/>
          </w:tcPr>
          <w:p w14:paraId="41E018CC" w14:textId="77777777" w:rsidR="00A95D98" w:rsidRPr="005539A6"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Podest współpracujący z tłami fotograficznymi</w:t>
            </w:r>
          </w:p>
        </w:tc>
        <w:tc>
          <w:tcPr>
            <w:tcW w:w="1134" w:type="dxa"/>
          </w:tcPr>
          <w:p w14:paraId="4D242EBD" w14:textId="77777777" w:rsidR="00A95D98" w:rsidRPr="005539A6"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1 szt.</w:t>
            </w:r>
          </w:p>
        </w:tc>
        <w:tc>
          <w:tcPr>
            <w:tcW w:w="5812" w:type="dxa"/>
          </w:tcPr>
          <w:p w14:paraId="0021E055" w14:textId="77777777" w:rsidR="00A95D98" w:rsidRPr="005539A6" w:rsidRDefault="00A95D98" w:rsidP="004C5B80">
            <w:pPr>
              <w:numPr>
                <w:ilvl w:val="0"/>
                <w:numId w:val="101"/>
              </w:numPr>
              <w:pBdr>
                <w:top w:val="nil"/>
                <w:left w:val="nil"/>
                <w:bottom w:val="nil"/>
                <w:right w:val="nil"/>
                <w:between w:val="nil"/>
                <w:bar w:val="nil"/>
              </w:pBdr>
              <w:spacing w:line="300" w:lineRule="auto"/>
              <w:ind w:left="325"/>
              <w:rPr>
                <w:rFonts w:eastAsia="Arial Unicode MS" w:cs="Calibri"/>
                <w:strike/>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 xml:space="preserve">mocowanie podestu </w:t>
            </w:r>
          </w:p>
          <w:p w14:paraId="2EA7BDEC" w14:textId="77777777" w:rsidR="00A95D98" w:rsidRPr="005539A6" w:rsidRDefault="00A95D98" w:rsidP="004C5B80">
            <w:pPr>
              <w:numPr>
                <w:ilvl w:val="0"/>
                <w:numId w:val="101"/>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 xml:space="preserve">szerokość podestu minimum 180 cm </w:t>
            </w:r>
          </w:p>
          <w:p w14:paraId="742DE48B" w14:textId="77777777" w:rsidR="00A95D98" w:rsidRPr="005539A6" w:rsidRDefault="00A95D98" w:rsidP="004C5B80">
            <w:pPr>
              <w:numPr>
                <w:ilvl w:val="0"/>
                <w:numId w:val="101"/>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długość podestu minimum 180 cm</w:t>
            </w:r>
          </w:p>
          <w:p w14:paraId="1FA5A09C" w14:textId="77777777" w:rsidR="00A95D98" w:rsidRPr="005539A6" w:rsidRDefault="00A95D98" w:rsidP="004C5B80">
            <w:pPr>
              <w:numPr>
                <w:ilvl w:val="0"/>
                <w:numId w:val="101"/>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kolor podestu biały</w:t>
            </w:r>
          </w:p>
          <w:p w14:paraId="300F3ABE" w14:textId="77777777" w:rsidR="00A95D98" w:rsidRPr="005539A6" w:rsidRDefault="00A95D98" w:rsidP="004C5B80">
            <w:pPr>
              <w:numPr>
                <w:ilvl w:val="0"/>
                <w:numId w:val="101"/>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wyposażony w nóżki z regulacją wysokości</w:t>
            </w:r>
          </w:p>
          <w:p w14:paraId="534D5C18" w14:textId="77777777" w:rsidR="00A95D98" w:rsidRPr="005539A6" w:rsidRDefault="00A95D98" w:rsidP="004C5B80">
            <w:pPr>
              <w:numPr>
                <w:ilvl w:val="0"/>
                <w:numId w:val="101"/>
              </w:numPr>
              <w:pBdr>
                <w:top w:val="nil"/>
                <w:left w:val="nil"/>
                <w:bottom w:val="nil"/>
                <w:right w:val="nil"/>
                <w:between w:val="nil"/>
                <w:bar w:val="nil"/>
              </w:pBdr>
              <w:spacing w:line="300" w:lineRule="auto"/>
              <w:ind w:left="317"/>
              <w:rPr>
                <w:rFonts w:eastAsia="Arial Unicode MS" w:cs="Calibri"/>
                <w:kern w:val="0"/>
                <w:sz w:val="22"/>
                <w:szCs w:val="22"/>
                <w14:textOutline w14:w="0" w14:cap="flat" w14:cmpd="sng" w14:algn="ctr">
                  <w14:noFill/>
                  <w14:prstDash w14:val="solid"/>
                  <w14:bevel/>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minimalna wysokość podestu 10 cm</w:t>
            </w:r>
          </w:p>
          <w:p w14:paraId="59D2F316" w14:textId="77777777" w:rsidR="00A95D98" w:rsidRPr="005539A6" w:rsidRDefault="00A95D98" w:rsidP="004C5B80">
            <w:pPr>
              <w:numPr>
                <w:ilvl w:val="0"/>
                <w:numId w:val="101"/>
              </w:numPr>
              <w:pBdr>
                <w:top w:val="nil"/>
                <w:left w:val="nil"/>
                <w:bottom w:val="nil"/>
                <w:right w:val="nil"/>
                <w:between w:val="nil"/>
                <w:bar w:val="nil"/>
              </w:pBdr>
              <w:spacing w:line="300" w:lineRule="auto"/>
              <w:ind w:left="317"/>
              <w:rPr>
                <w:rFonts w:eastAsia="Arial Unicode MS" w:cs="Calibri"/>
                <w:kern w:val="0"/>
                <w:sz w:val="22"/>
                <w:szCs w:val="22"/>
                <w14:textOutline w14:w="0" w14:cap="flat" w14:cmpd="sng" w14:algn="ctr">
                  <w14:noFill/>
                  <w14:prstDash w14:val="solid"/>
                  <w14:bevel/>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maksymalna wysokość podestu 25 cm</w:t>
            </w:r>
          </w:p>
          <w:p w14:paraId="0CC48230" w14:textId="77777777" w:rsidR="00A95D98" w:rsidRPr="005539A6" w:rsidRDefault="00A95D98" w:rsidP="004758A5">
            <w:pPr>
              <w:spacing w:line="300" w:lineRule="auto"/>
              <w:ind w:left="317"/>
              <w:rPr>
                <w:rFonts w:eastAsia="Arial Unicode MS" w:cs="Calibri"/>
                <w:kern w:val="0"/>
                <w:sz w:val="22"/>
                <w:szCs w:val="22"/>
                <w14:textOutline w14:w="0" w14:cap="flat" w14:cmpd="sng" w14:algn="ctr">
                  <w14:noFill/>
                  <w14:prstDash w14:val="solid"/>
                  <w14:bevel/>
                </w14:textOutline>
              </w:rPr>
            </w:pPr>
          </w:p>
        </w:tc>
      </w:tr>
      <w:tr w:rsidR="00C939CA" w:rsidRPr="00C939CA" w14:paraId="448666B3" w14:textId="77777777" w:rsidTr="00C05C86">
        <w:tc>
          <w:tcPr>
            <w:tcW w:w="486" w:type="dxa"/>
          </w:tcPr>
          <w:p w14:paraId="16BFAA00" w14:textId="77777777" w:rsidR="00A95D98" w:rsidRPr="005539A6"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6</w:t>
            </w:r>
          </w:p>
        </w:tc>
        <w:tc>
          <w:tcPr>
            <w:tcW w:w="1931" w:type="dxa"/>
          </w:tcPr>
          <w:p w14:paraId="51E97147" w14:textId="77777777" w:rsidR="00A95D98" w:rsidRPr="005539A6"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System tła dla przedmiotów do około 200cm wysokości</w:t>
            </w:r>
          </w:p>
        </w:tc>
        <w:tc>
          <w:tcPr>
            <w:tcW w:w="1134" w:type="dxa"/>
          </w:tcPr>
          <w:p w14:paraId="03ABA23D" w14:textId="77777777" w:rsidR="00A95D98" w:rsidRPr="005539A6"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1 szt.</w:t>
            </w:r>
          </w:p>
        </w:tc>
        <w:tc>
          <w:tcPr>
            <w:tcW w:w="5812" w:type="dxa"/>
          </w:tcPr>
          <w:p w14:paraId="6A7BB1C9" w14:textId="77777777" w:rsidR="00A95D98" w:rsidRPr="005539A6" w:rsidRDefault="00A95D98" w:rsidP="004C5B80">
            <w:pPr>
              <w:numPr>
                <w:ilvl w:val="0"/>
                <w:numId w:val="102"/>
              </w:numPr>
              <w:pBdr>
                <w:top w:val="nil"/>
                <w:left w:val="nil"/>
                <w:bottom w:val="nil"/>
                <w:right w:val="nil"/>
                <w:between w:val="nil"/>
                <w:bar w:val="nil"/>
              </w:pBdr>
              <w:spacing w:line="300" w:lineRule="auto"/>
              <w:ind w:left="325"/>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przeznaczony dla przedmiotów do około 200 cm wysokości</w:t>
            </w:r>
          </w:p>
          <w:p w14:paraId="26604BA1" w14:textId="77777777" w:rsidR="00A95D98" w:rsidRPr="005539A6" w:rsidRDefault="00A95D98" w:rsidP="004C5B80">
            <w:pPr>
              <w:numPr>
                <w:ilvl w:val="0"/>
                <w:numId w:val="102"/>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kolor tła białe</w:t>
            </w:r>
          </w:p>
          <w:p w14:paraId="574230A2" w14:textId="77777777" w:rsidR="00A95D98" w:rsidRPr="005539A6" w:rsidRDefault="00A95D98" w:rsidP="004C5B80">
            <w:pPr>
              <w:numPr>
                <w:ilvl w:val="0"/>
                <w:numId w:val="102"/>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szerokość minimum 180 cm</w:t>
            </w:r>
          </w:p>
          <w:p w14:paraId="2150AC31" w14:textId="77777777" w:rsidR="00A95D98" w:rsidRPr="005539A6" w:rsidRDefault="00A95D98" w:rsidP="004C5B80">
            <w:pPr>
              <w:numPr>
                <w:ilvl w:val="0"/>
                <w:numId w:val="102"/>
              </w:numPr>
              <w:pBdr>
                <w:top w:val="nil"/>
                <w:left w:val="nil"/>
                <w:bottom w:val="nil"/>
                <w:right w:val="nil"/>
                <w:between w:val="nil"/>
                <w:bar w:val="nil"/>
              </w:pBdr>
              <w:spacing w:line="300" w:lineRule="auto"/>
              <w:ind w:left="317"/>
              <w:rPr>
                <w:rFonts w:eastAsia="Arial Unicode MS" w:cs="Calibri"/>
                <w:kern w:val="0"/>
                <w:sz w:val="22"/>
                <w:szCs w:val="22"/>
                <w14:textOutline w14:w="0" w14:cap="flat" w14:cmpd="sng" w14:algn="ctr">
                  <w14:noFill/>
                  <w14:prstDash w14:val="solid"/>
                  <w14:bevel/>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wyposażony w nakładkę kołową kompatybilna z platformą automatyczną z poz. 1</w:t>
            </w:r>
          </w:p>
        </w:tc>
      </w:tr>
      <w:tr w:rsidR="00C939CA" w:rsidRPr="00C939CA" w14:paraId="1D45482C" w14:textId="77777777" w:rsidTr="00C05C86">
        <w:tc>
          <w:tcPr>
            <w:tcW w:w="486" w:type="dxa"/>
          </w:tcPr>
          <w:p w14:paraId="731EAF66" w14:textId="77777777" w:rsidR="00A95D98" w:rsidRPr="005539A6"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7</w:t>
            </w:r>
          </w:p>
        </w:tc>
        <w:tc>
          <w:tcPr>
            <w:tcW w:w="1931" w:type="dxa"/>
          </w:tcPr>
          <w:p w14:paraId="4277E1FB" w14:textId="74935A48" w:rsidR="00A95D98" w:rsidRPr="005539A6" w:rsidRDefault="00A95D98" w:rsidP="004758A5">
            <w:pPr>
              <w:spacing w:line="300" w:lineRule="auto"/>
              <w:rPr>
                <w:rFonts w:eastAsia="Arial Unicode MS" w:cs="Calibri"/>
                <w:kern w:val="0"/>
                <w:sz w:val="22"/>
                <w:szCs w:val="22"/>
                <w:u w:color="000000"/>
                <w:bdr w:val="nil"/>
                <w14:textOutline w14:w="12700" w14:cap="flat" w14:cmpd="sng" w14:algn="ctr">
                  <w14:noFill/>
                  <w14:prstDash w14:val="solid"/>
                  <w14:miter w14:lim="400000"/>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System oświetlenia z</w:t>
            </w:r>
            <w:r w:rsidR="005B3684" w:rsidRPr="005539A6">
              <w:rPr>
                <w:rFonts w:eastAsia="Arial Unicode MS" w:cs="Calibri"/>
                <w:kern w:val="0"/>
                <w:sz w:val="22"/>
                <w:szCs w:val="22"/>
                <w:u w:color="000000"/>
                <w:bdr w:val="nil"/>
                <w14:textOutline w14:w="12700" w14:cap="flat" w14:cmpd="sng" w14:algn="ctr">
                  <w14:noFill/>
                  <w14:prstDash w14:val="solid"/>
                  <w14:miter w14:lim="400000"/>
                </w14:textOutline>
              </w:rPr>
              <w:t xml:space="preserve">integrowanego światła ciągłego </w:t>
            </w:r>
          </w:p>
        </w:tc>
        <w:tc>
          <w:tcPr>
            <w:tcW w:w="1134" w:type="dxa"/>
          </w:tcPr>
          <w:p w14:paraId="0C2542DD" w14:textId="77777777" w:rsidR="00A95D98" w:rsidRPr="005539A6"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t>1 szt.</w:t>
            </w:r>
          </w:p>
        </w:tc>
        <w:tc>
          <w:tcPr>
            <w:tcW w:w="5812" w:type="dxa"/>
          </w:tcPr>
          <w:p w14:paraId="0C82C240" w14:textId="77777777" w:rsidR="00A95D98" w:rsidRPr="005539A6" w:rsidRDefault="00A95D98" w:rsidP="004C5B80">
            <w:pPr>
              <w:numPr>
                <w:ilvl w:val="0"/>
                <w:numId w:val="103"/>
              </w:numPr>
              <w:pBdr>
                <w:top w:val="nil"/>
                <w:left w:val="nil"/>
                <w:bottom w:val="nil"/>
                <w:right w:val="nil"/>
                <w:between w:val="nil"/>
                <w:bar w:val="nil"/>
              </w:pBdr>
              <w:spacing w:line="300" w:lineRule="auto"/>
              <w:ind w:left="325"/>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oświetlenie – światło ciągłe fluorescencyjne</w:t>
            </w:r>
          </w:p>
          <w:p w14:paraId="0F62B9F0" w14:textId="77777777" w:rsidR="00A95D98" w:rsidRPr="005539A6" w:rsidRDefault="00A95D98" w:rsidP="004C5B80">
            <w:pPr>
              <w:numPr>
                <w:ilvl w:val="0"/>
                <w:numId w:val="103"/>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temperatura barwowa 5600K</w:t>
            </w:r>
          </w:p>
          <w:p w14:paraId="5983F7DD" w14:textId="77777777" w:rsidR="00A95D98" w:rsidRPr="005539A6" w:rsidRDefault="00A95D98" w:rsidP="004C5B80">
            <w:pPr>
              <w:numPr>
                <w:ilvl w:val="0"/>
                <w:numId w:val="103"/>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 xml:space="preserve">dyfuzory zmiękczające światło </w:t>
            </w:r>
          </w:p>
          <w:p w14:paraId="36C8C4A9" w14:textId="77777777" w:rsidR="00A95D98" w:rsidRPr="005539A6" w:rsidRDefault="00A95D98" w:rsidP="004758A5">
            <w:pPr>
              <w:spacing w:line="300" w:lineRule="auto"/>
              <w:ind w:left="-43"/>
              <w:rPr>
                <w:rFonts w:eastAsia="Arial Unicode MS" w:cs="Calibri"/>
                <w:kern w:val="0"/>
                <w:sz w:val="22"/>
                <w:szCs w:val="22"/>
                <w14:textOutline w14:w="0" w14:cap="flat" w14:cmpd="sng" w14:algn="ctr">
                  <w14:noFill/>
                  <w14:prstDash w14:val="solid"/>
                  <w14:bevel/>
                </w14:textOutline>
              </w:rPr>
            </w:pPr>
          </w:p>
        </w:tc>
      </w:tr>
      <w:tr w:rsidR="00C939CA" w:rsidRPr="00C939CA" w14:paraId="1DBC2750" w14:textId="77777777" w:rsidTr="00C05C86">
        <w:tc>
          <w:tcPr>
            <w:tcW w:w="486" w:type="dxa"/>
          </w:tcPr>
          <w:p w14:paraId="05EE71BE" w14:textId="77777777" w:rsidR="00A95D98" w:rsidRPr="00D540E2" w:rsidRDefault="00A95D98"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D540E2">
              <w:rPr>
                <w:rFonts w:eastAsia="Arial Unicode MS" w:cs="Calibri"/>
                <w:kern w:val="0"/>
                <w:sz w:val="22"/>
                <w:szCs w:val="22"/>
                <w:bdr w:val="nil"/>
                <w14:textOutline w14:w="0" w14:cap="flat" w14:cmpd="sng" w14:algn="ctr">
                  <w14:noFill/>
                  <w14:prstDash w14:val="solid"/>
                  <w14:bevel/>
                </w14:textOutline>
              </w:rPr>
              <w:t>8</w:t>
            </w:r>
          </w:p>
        </w:tc>
        <w:tc>
          <w:tcPr>
            <w:tcW w:w="1931" w:type="dxa"/>
          </w:tcPr>
          <w:p w14:paraId="278E2A84" w14:textId="46ADDBE4" w:rsidR="00A95D98" w:rsidRPr="00D540E2" w:rsidRDefault="00A95D98" w:rsidP="005539A6">
            <w:pPr>
              <w:spacing w:line="300" w:lineRule="auto"/>
              <w:rPr>
                <w:rFonts w:eastAsia="Arial Unicode MS" w:cs="Calibri"/>
                <w:kern w:val="0"/>
                <w:sz w:val="22"/>
                <w:szCs w:val="22"/>
                <w:bdr w:val="nil"/>
                <w14:textOutline w14:w="0" w14:cap="flat" w14:cmpd="sng" w14:algn="ctr">
                  <w14:noFill/>
                  <w14:prstDash w14:val="solid"/>
                  <w14:bevel/>
                </w14:textOutline>
              </w:rPr>
            </w:pPr>
            <w:r w:rsidRPr="00D540E2">
              <w:rPr>
                <w:rFonts w:eastAsia="Arial Unicode MS" w:cs="Calibri"/>
                <w:kern w:val="0"/>
                <w:sz w:val="22"/>
                <w:szCs w:val="22"/>
                <w:u w:color="000000"/>
                <w:bdr w:val="nil"/>
                <w14:textOutline w14:w="12700" w14:cap="flat" w14:cmpd="sng" w14:algn="ctr">
                  <w14:noFill/>
                  <w14:prstDash w14:val="solid"/>
                  <w14:miter w14:lim="400000"/>
                </w14:textOutline>
              </w:rPr>
              <w:t xml:space="preserve">Laser pozycjonujący sterowany z poziomu oprogramowania </w:t>
            </w:r>
          </w:p>
        </w:tc>
        <w:tc>
          <w:tcPr>
            <w:tcW w:w="1134" w:type="dxa"/>
          </w:tcPr>
          <w:p w14:paraId="1401CF0A" w14:textId="77777777" w:rsidR="00A95D98" w:rsidRPr="00D540E2" w:rsidRDefault="00A95D98" w:rsidP="004758A5">
            <w:pPr>
              <w:spacing w:line="300" w:lineRule="auto"/>
              <w:jc w:val="center"/>
              <w:rPr>
                <w:rFonts w:eastAsia="Arial Unicode MS" w:cs="Calibri"/>
                <w:kern w:val="0"/>
                <w:sz w:val="22"/>
                <w:szCs w:val="22"/>
                <w:bdr w:val="nil"/>
                <w14:textOutline w14:w="0" w14:cap="flat" w14:cmpd="sng" w14:algn="ctr">
                  <w14:noFill/>
                  <w14:prstDash w14:val="solid"/>
                  <w14:bevel/>
                </w14:textOutline>
              </w:rPr>
            </w:pPr>
            <w:r w:rsidRPr="00D540E2">
              <w:rPr>
                <w:rFonts w:eastAsia="Arial Unicode MS" w:cs="Calibri"/>
                <w:kern w:val="0"/>
                <w:sz w:val="22"/>
                <w:szCs w:val="22"/>
                <w:u w:color="000000"/>
                <w:bdr w:val="nil"/>
                <w14:textOutline w14:w="12700" w14:cap="flat" w14:cmpd="sng" w14:algn="ctr">
                  <w14:noFill/>
                  <w14:prstDash w14:val="solid"/>
                  <w14:miter w14:lim="400000"/>
                </w14:textOutline>
              </w:rPr>
              <w:t>1</w:t>
            </w:r>
            <w:r w:rsidRPr="00D540E2">
              <w:rPr>
                <w:rFonts w:eastAsia="Arial Unicode MS" w:cs="Calibri"/>
                <w:kern w:val="0"/>
                <w:sz w:val="22"/>
                <w:szCs w:val="22"/>
                <w:bdr w:val="nil"/>
                <w14:textOutline w14:w="0" w14:cap="flat" w14:cmpd="sng" w14:algn="ctr">
                  <w14:noFill/>
                  <w14:prstDash w14:val="solid"/>
                  <w14:bevel/>
                </w14:textOutline>
              </w:rPr>
              <w:t xml:space="preserve"> szt.</w:t>
            </w:r>
          </w:p>
        </w:tc>
        <w:tc>
          <w:tcPr>
            <w:tcW w:w="5812" w:type="dxa"/>
          </w:tcPr>
          <w:p w14:paraId="2470783E" w14:textId="77777777" w:rsidR="00A95D98" w:rsidRPr="00D540E2" w:rsidRDefault="00A95D98" w:rsidP="004C5B80">
            <w:pPr>
              <w:numPr>
                <w:ilvl w:val="0"/>
                <w:numId w:val="104"/>
              </w:numPr>
              <w:pBdr>
                <w:top w:val="nil"/>
                <w:left w:val="nil"/>
                <w:bottom w:val="nil"/>
                <w:right w:val="nil"/>
                <w:between w:val="nil"/>
                <w:bar w:val="nil"/>
              </w:pBdr>
              <w:spacing w:line="300" w:lineRule="auto"/>
              <w:ind w:left="325"/>
              <w:rPr>
                <w:rFonts w:eastAsia="Arial Unicode MS" w:cs="Calibri"/>
                <w:kern w:val="0"/>
                <w:sz w:val="22"/>
                <w:szCs w:val="22"/>
                <w:u w:color="000000"/>
                <w14:textOutline w14:w="12700" w14:cap="flat" w14:cmpd="sng" w14:algn="ctr">
                  <w14:noFill/>
                  <w14:prstDash w14:val="solid"/>
                  <w14:miter w14:lim="400000"/>
                </w14:textOutline>
              </w:rPr>
            </w:pPr>
            <w:r w:rsidRPr="00D540E2">
              <w:rPr>
                <w:rFonts w:eastAsia="Arial Unicode MS" w:cs="Calibri"/>
                <w:kern w:val="0"/>
                <w:sz w:val="22"/>
                <w:szCs w:val="22"/>
                <w:u w:color="000000"/>
                <w14:textOutline w14:w="12700" w14:cap="flat" w14:cmpd="sng" w14:algn="ctr">
                  <w14:noFill/>
                  <w14:prstDash w14:val="solid"/>
                  <w14:miter w14:lim="400000"/>
                </w14:textOutline>
              </w:rPr>
              <w:t xml:space="preserve">laser krzyżowy </w:t>
            </w:r>
          </w:p>
          <w:p w14:paraId="09C1B28D" w14:textId="77777777" w:rsidR="00A95D98" w:rsidRPr="00D540E2" w:rsidRDefault="00A95D98" w:rsidP="004C5B80">
            <w:pPr>
              <w:numPr>
                <w:ilvl w:val="0"/>
                <w:numId w:val="104"/>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D540E2">
              <w:rPr>
                <w:rFonts w:eastAsia="Arial Unicode MS" w:cs="Calibri"/>
                <w:kern w:val="0"/>
                <w:sz w:val="22"/>
                <w:szCs w:val="22"/>
                <w:u w:color="000000"/>
                <w14:textOutline w14:w="12700" w14:cap="flat" w14:cmpd="sng" w14:algn="ctr">
                  <w14:noFill/>
                  <w14:prstDash w14:val="solid"/>
                  <w14:miter w14:lim="400000"/>
                </w14:textOutline>
              </w:rPr>
              <w:t>barwa lasera: zielony</w:t>
            </w:r>
          </w:p>
          <w:p w14:paraId="4EB886DB" w14:textId="138A6C6C" w:rsidR="00A95D98" w:rsidRPr="00D540E2" w:rsidRDefault="00A95D98" w:rsidP="005539A6">
            <w:pPr>
              <w:numPr>
                <w:ilvl w:val="0"/>
                <w:numId w:val="104"/>
              </w:numPr>
              <w:pBdr>
                <w:top w:val="nil"/>
                <w:left w:val="nil"/>
                <w:bottom w:val="nil"/>
                <w:right w:val="nil"/>
                <w:between w:val="nil"/>
                <w:bar w:val="nil"/>
              </w:pBdr>
              <w:spacing w:line="300" w:lineRule="auto"/>
              <w:ind w:left="317"/>
              <w:rPr>
                <w:rFonts w:eastAsia="Arial Unicode MS" w:cs="Calibri"/>
                <w:kern w:val="0"/>
                <w:sz w:val="22"/>
                <w:szCs w:val="22"/>
                <w:u w:color="000000"/>
                <w14:textOutline w14:w="12700" w14:cap="flat" w14:cmpd="sng" w14:algn="ctr">
                  <w14:noFill/>
                  <w14:prstDash w14:val="solid"/>
                  <w14:miter w14:lim="400000"/>
                </w14:textOutline>
              </w:rPr>
            </w:pPr>
            <w:r w:rsidRPr="00D540E2">
              <w:rPr>
                <w:rFonts w:eastAsia="Arial Unicode MS" w:cs="Calibri"/>
                <w:kern w:val="0"/>
                <w:sz w:val="22"/>
                <w:szCs w:val="22"/>
                <w:u w:color="000000"/>
                <w14:textOutline w14:w="12700" w14:cap="flat" w14:cmpd="sng" w14:algn="ctr">
                  <w14:noFill/>
                  <w14:prstDash w14:val="solid"/>
                  <w14:miter w14:lim="400000"/>
                </w14:textOutline>
              </w:rPr>
              <w:t>laser sterowany z poziomu komputera</w:t>
            </w:r>
          </w:p>
        </w:tc>
      </w:tr>
      <w:tr w:rsidR="005539A6" w:rsidRPr="00C939CA" w14:paraId="5F6164B4" w14:textId="77777777" w:rsidTr="00C05C86">
        <w:tc>
          <w:tcPr>
            <w:tcW w:w="486" w:type="dxa"/>
          </w:tcPr>
          <w:p w14:paraId="789524AC" w14:textId="6F36E92F" w:rsidR="005539A6" w:rsidRPr="00D540E2" w:rsidRDefault="005539A6"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D540E2">
              <w:rPr>
                <w:rFonts w:eastAsia="Arial Unicode MS" w:cs="Calibri"/>
                <w:kern w:val="0"/>
                <w:sz w:val="22"/>
                <w:szCs w:val="22"/>
                <w:bdr w:val="nil"/>
                <w14:textOutline w14:w="0" w14:cap="flat" w14:cmpd="sng" w14:algn="ctr">
                  <w14:noFill/>
                  <w14:prstDash w14:val="solid"/>
                  <w14:bevel/>
                </w14:textOutline>
              </w:rPr>
              <w:t>9</w:t>
            </w:r>
          </w:p>
        </w:tc>
        <w:tc>
          <w:tcPr>
            <w:tcW w:w="1931" w:type="dxa"/>
          </w:tcPr>
          <w:p w14:paraId="0CACE1F5" w14:textId="4DDDFD58" w:rsidR="005539A6" w:rsidRPr="00D540E2" w:rsidRDefault="005539A6" w:rsidP="005539A6">
            <w:pPr>
              <w:spacing w:line="300" w:lineRule="auto"/>
              <w:rPr>
                <w:rFonts w:eastAsia="Arial Unicode MS" w:cs="Calibri"/>
                <w:kern w:val="0"/>
                <w:sz w:val="22"/>
                <w:szCs w:val="22"/>
                <w:u w:color="000000"/>
                <w:bdr w:val="nil"/>
                <w14:textOutline w14:w="12700" w14:cap="flat" w14:cmpd="sng" w14:algn="ctr">
                  <w14:noFill/>
                  <w14:prstDash w14:val="solid"/>
                  <w14:miter w14:lim="400000"/>
                </w14:textOutline>
              </w:rPr>
            </w:pPr>
            <w:r w:rsidRPr="00D540E2">
              <w:rPr>
                <w:rFonts w:cs="Calibri"/>
                <w:sz w:val="22"/>
                <w:szCs w:val="22"/>
                <w:u w:color="000000"/>
                <w14:textOutline w14:w="12700" w14:cap="flat" w14:cmpd="sng" w14:algn="ctr">
                  <w14:noFill/>
                  <w14:prstDash w14:val="solid"/>
                  <w14:miter w14:lim="400000"/>
                </w14:textOutline>
              </w:rPr>
              <w:t>Płytka mocująca</w:t>
            </w:r>
          </w:p>
        </w:tc>
        <w:tc>
          <w:tcPr>
            <w:tcW w:w="1134" w:type="dxa"/>
          </w:tcPr>
          <w:p w14:paraId="5F653710" w14:textId="77777777" w:rsidR="005539A6" w:rsidRPr="00D540E2" w:rsidRDefault="005539A6" w:rsidP="004758A5">
            <w:pPr>
              <w:spacing w:line="300" w:lineRule="auto"/>
              <w:jc w:val="center"/>
              <w:rPr>
                <w:rFonts w:eastAsia="Arial Unicode MS" w:cs="Calibri"/>
                <w:kern w:val="0"/>
                <w:sz w:val="22"/>
                <w:szCs w:val="22"/>
                <w:u w:color="000000"/>
                <w:bdr w:val="nil"/>
                <w14:textOutline w14:w="12700" w14:cap="flat" w14:cmpd="sng" w14:algn="ctr">
                  <w14:noFill/>
                  <w14:prstDash w14:val="solid"/>
                  <w14:miter w14:lim="400000"/>
                </w14:textOutline>
              </w:rPr>
            </w:pPr>
          </w:p>
        </w:tc>
        <w:tc>
          <w:tcPr>
            <w:tcW w:w="5812" w:type="dxa"/>
          </w:tcPr>
          <w:p w14:paraId="48FE5075" w14:textId="012E00F3" w:rsidR="005539A6" w:rsidRPr="00D540E2" w:rsidRDefault="005539A6" w:rsidP="005539A6">
            <w:pPr>
              <w:pStyle w:val="Akapitzlist"/>
              <w:numPr>
                <w:ilvl w:val="4"/>
                <w:numId w:val="2"/>
              </w:numPr>
              <w:pBdr>
                <w:top w:val="nil"/>
                <w:left w:val="nil"/>
                <w:bottom w:val="nil"/>
                <w:right w:val="nil"/>
                <w:between w:val="nil"/>
                <w:bar w:val="nil"/>
              </w:pBdr>
              <w:spacing w:line="300" w:lineRule="auto"/>
              <w:ind w:left="310"/>
              <w:rPr>
                <w:rFonts w:eastAsia="Arial Unicode MS" w:cs="Calibri"/>
                <w:u w:color="000000"/>
                <w14:textOutline w14:w="12700" w14:cap="flat" w14:cmpd="sng" w14:algn="ctr">
                  <w14:noFill/>
                  <w14:prstDash w14:val="solid"/>
                  <w14:miter w14:lim="400000"/>
                </w14:textOutline>
              </w:rPr>
            </w:pPr>
            <w:r w:rsidRPr="00D540E2">
              <w:rPr>
                <w:rFonts w:eastAsia="Arial Unicode MS" w:cs="Calibri"/>
                <w:u w:color="000000"/>
                <w14:textOutline w14:w="12700" w14:cap="flat" w14:cmpd="sng" w14:algn="ctr">
                  <w14:noFill/>
                  <w14:prstDash w14:val="solid"/>
                  <w14:miter w14:lim="400000"/>
                </w14:textOutline>
              </w:rPr>
              <w:t>płyta mocująca aparat wyposażona w szybkozłącze</w:t>
            </w:r>
          </w:p>
        </w:tc>
      </w:tr>
      <w:tr w:rsidR="005539A6" w:rsidRPr="00C939CA" w14:paraId="2323E895" w14:textId="77777777" w:rsidTr="00C05C86">
        <w:tc>
          <w:tcPr>
            <w:tcW w:w="486" w:type="dxa"/>
          </w:tcPr>
          <w:p w14:paraId="6F6FE031" w14:textId="744B4928" w:rsidR="005539A6" w:rsidRPr="005539A6" w:rsidRDefault="005539A6"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5539A6">
              <w:rPr>
                <w:rFonts w:eastAsia="Arial Unicode MS" w:cs="Calibri"/>
                <w:kern w:val="0"/>
                <w:sz w:val="22"/>
                <w:szCs w:val="22"/>
                <w:bdr w:val="nil"/>
                <w14:textOutline w14:w="0" w14:cap="flat" w14:cmpd="sng" w14:algn="ctr">
                  <w14:noFill/>
                  <w14:prstDash w14:val="solid"/>
                  <w14:bevel/>
                </w14:textOutline>
              </w:rPr>
              <w:lastRenderedPageBreak/>
              <w:t>10</w:t>
            </w:r>
          </w:p>
        </w:tc>
        <w:tc>
          <w:tcPr>
            <w:tcW w:w="1931" w:type="dxa"/>
          </w:tcPr>
          <w:p w14:paraId="31F8B6E1" w14:textId="3584DDDF" w:rsidR="005539A6" w:rsidRPr="005539A6" w:rsidRDefault="005539A6" w:rsidP="005539A6">
            <w:pPr>
              <w:spacing w:line="300" w:lineRule="auto"/>
              <w:rPr>
                <w:rFonts w:eastAsia="Arial Unicode MS" w:cs="Calibri"/>
                <w:kern w:val="0"/>
                <w:sz w:val="22"/>
                <w:szCs w:val="22"/>
                <w:u w:color="000000"/>
                <w:bdr w:val="nil"/>
                <w14:textOutline w14:w="12700" w14:cap="flat" w14:cmpd="sng" w14:algn="ctr">
                  <w14:noFill/>
                  <w14:prstDash w14:val="solid"/>
                  <w14:miter w14:lim="400000"/>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Przystawka macro do fotografii</w:t>
            </w:r>
          </w:p>
        </w:tc>
        <w:tc>
          <w:tcPr>
            <w:tcW w:w="1134" w:type="dxa"/>
          </w:tcPr>
          <w:p w14:paraId="2D8CB1FA" w14:textId="52C25F65" w:rsidR="005539A6" w:rsidRPr="005539A6" w:rsidRDefault="005539A6" w:rsidP="004758A5">
            <w:pPr>
              <w:spacing w:line="300" w:lineRule="auto"/>
              <w:jc w:val="center"/>
              <w:rPr>
                <w:rFonts w:eastAsia="Arial Unicode MS" w:cs="Calibri"/>
                <w:kern w:val="0"/>
                <w:sz w:val="22"/>
                <w:szCs w:val="22"/>
                <w:u w:color="000000"/>
                <w:bdr w:val="nil"/>
                <w14:textOutline w14:w="12700" w14:cap="flat" w14:cmpd="sng" w14:algn="ctr">
                  <w14:noFill/>
                  <w14:prstDash w14:val="solid"/>
                  <w14:miter w14:lim="400000"/>
                </w14:textOutline>
              </w:rPr>
            </w:pPr>
            <w:r w:rsidRPr="005539A6">
              <w:rPr>
                <w:rFonts w:eastAsia="Arial Unicode MS" w:cs="Calibri"/>
                <w:kern w:val="0"/>
                <w:sz w:val="22"/>
                <w:szCs w:val="22"/>
                <w:u w:color="000000"/>
                <w:bdr w:val="nil"/>
                <w14:textOutline w14:w="12700" w14:cap="flat" w14:cmpd="sng" w14:algn="ctr">
                  <w14:noFill/>
                  <w14:prstDash w14:val="solid"/>
                  <w14:miter w14:lim="400000"/>
                </w14:textOutline>
              </w:rPr>
              <w:t>1 szt.</w:t>
            </w:r>
          </w:p>
        </w:tc>
        <w:tc>
          <w:tcPr>
            <w:tcW w:w="5812" w:type="dxa"/>
          </w:tcPr>
          <w:p w14:paraId="09948E4D" w14:textId="631C76A3" w:rsidR="005539A6" w:rsidRPr="005539A6" w:rsidRDefault="005539A6" w:rsidP="005539A6">
            <w:pPr>
              <w:pBdr>
                <w:top w:val="nil"/>
                <w:left w:val="nil"/>
                <w:bottom w:val="nil"/>
                <w:right w:val="nil"/>
                <w:between w:val="nil"/>
                <w:bar w:val="nil"/>
              </w:pBdr>
              <w:spacing w:line="300" w:lineRule="auto"/>
              <w:rPr>
                <w:rFonts w:eastAsia="Arial Unicode MS" w:cs="Calibri"/>
                <w:kern w:val="0"/>
                <w:sz w:val="22"/>
                <w:szCs w:val="22"/>
                <w:u w:color="000000"/>
                <w14:textOutline w14:w="12700" w14:cap="flat" w14:cmpd="sng" w14:algn="ctr">
                  <w14:noFill/>
                  <w14:prstDash w14:val="solid"/>
                  <w14:miter w14:lim="400000"/>
                </w14:textOutline>
              </w:rPr>
            </w:pPr>
            <w:r w:rsidRPr="005539A6">
              <w:rPr>
                <w:rFonts w:eastAsia="Arial Unicode MS" w:cs="Calibri"/>
                <w:kern w:val="0"/>
                <w:sz w:val="22"/>
                <w:szCs w:val="22"/>
                <w:u w:color="000000"/>
                <w14:textOutline w14:w="12700" w14:cap="flat" w14:cmpd="sng" w14:algn="ctr">
                  <w14:noFill/>
                  <w14:prstDash w14:val="solid"/>
                  <w14:miter w14:lim="400000"/>
                </w14:textOutline>
              </w:rPr>
              <w:t>przystawka macro kompatybilna ze statywem łukowym</w:t>
            </w:r>
          </w:p>
        </w:tc>
      </w:tr>
      <w:tr w:rsidR="00C939CA" w:rsidRPr="00803BA7" w14:paraId="7B6E44EB" w14:textId="77777777" w:rsidTr="00C05C86">
        <w:tc>
          <w:tcPr>
            <w:tcW w:w="486" w:type="dxa"/>
          </w:tcPr>
          <w:p w14:paraId="2AB3AE99" w14:textId="0198311C" w:rsidR="00DE10D1" w:rsidRPr="00803BA7" w:rsidRDefault="005539A6" w:rsidP="004758A5">
            <w:pPr>
              <w:spacing w:line="300" w:lineRule="auto"/>
              <w:rPr>
                <w:rFonts w:eastAsia="Arial Unicode MS" w:cs="Calibri"/>
                <w:kern w:val="0"/>
                <w:sz w:val="22"/>
                <w:szCs w:val="22"/>
                <w:bdr w:val="nil"/>
                <w14:textOutline w14:w="0" w14:cap="flat" w14:cmpd="sng" w14:algn="ctr">
                  <w14:noFill/>
                  <w14:prstDash w14:val="solid"/>
                  <w14:bevel/>
                </w14:textOutline>
              </w:rPr>
            </w:pPr>
            <w:r w:rsidRPr="00803BA7">
              <w:rPr>
                <w:rFonts w:eastAsia="Arial Unicode MS" w:cs="Calibri"/>
                <w:kern w:val="0"/>
                <w:sz w:val="22"/>
                <w:szCs w:val="22"/>
                <w:bdr w:val="nil"/>
                <w14:textOutline w14:w="0" w14:cap="flat" w14:cmpd="sng" w14:algn="ctr">
                  <w14:noFill/>
                  <w14:prstDash w14:val="solid"/>
                  <w14:bevel/>
                </w14:textOutline>
              </w:rPr>
              <w:t>11</w:t>
            </w:r>
          </w:p>
        </w:tc>
        <w:tc>
          <w:tcPr>
            <w:tcW w:w="1931" w:type="dxa"/>
          </w:tcPr>
          <w:p w14:paraId="4A3DE811" w14:textId="037C311D" w:rsidR="00DE10D1" w:rsidRPr="00803BA7" w:rsidRDefault="00DE10D1" w:rsidP="004758A5">
            <w:pPr>
              <w:spacing w:line="300" w:lineRule="auto"/>
              <w:rPr>
                <w:rFonts w:eastAsia="Arial Unicode MS" w:cs="Calibri"/>
                <w:kern w:val="0"/>
                <w:sz w:val="22"/>
                <w:szCs w:val="22"/>
                <w:u w:color="000000"/>
                <w:bdr w:val="nil"/>
                <w14:textOutline w14:w="12700" w14:cap="flat" w14:cmpd="sng" w14:algn="ctr">
                  <w14:noFill/>
                  <w14:prstDash w14:val="solid"/>
                  <w14:miter w14:lim="400000"/>
                </w14:textOutline>
              </w:rPr>
            </w:pPr>
            <w:r w:rsidRPr="00803BA7">
              <w:rPr>
                <w:rFonts w:cs="Calibri"/>
                <w:kern w:val="0"/>
                <w:sz w:val="22"/>
                <w:szCs w:val="22"/>
              </w:rPr>
              <w:t>Warunki gwarancji</w:t>
            </w:r>
          </w:p>
        </w:tc>
        <w:tc>
          <w:tcPr>
            <w:tcW w:w="1134" w:type="dxa"/>
          </w:tcPr>
          <w:p w14:paraId="43FCAEC4" w14:textId="77777777" w:rsidR="00DE10D1" w:rsidRPr="00803BA7" w:rsidRDefault="00DE10D1" w:rsidP="004758A5">
            <w:pPr>
              <w:spacing w:line="300" w:lineRule="auto"/>
              <w:jc w:val="center"/>
              <w:rPr>
                <w:rFonts w:eastAsia="Arial Unicode MS" w:cs="Calibri"/>
                <w:kern w:val="0"/>
                <w:sz w:val="22"/>
                <w:szCs w:val="22"/>
                <w:u w:color="000000"/>
                <w:bdr w:val="nil"/>
                <w14:textOutline w14:w="12700" w14:cap="flat" w14:cmpd="sng" w14:algn="ctr">
                  <w14:noFill/>
                  <w14:prstDash w14:val="solid"/>
                  <w14:miter w14:lim="400000"/>
                </w14:textOutline>
              </w:rPr>
            </w:pPr>
          </w:p>
        </w:tc>
        <w:tc>
          <w:tcPr>
            <w:tcW w:w="5812" w:type="dxa"/>
          </w:tcPr>
          <w:p w14:paraId="4FC95FD5" w14:textId="5BAC2581" w:rsidR="00DE10D1" w:rsidRPr="00803BA7" w:rsidRDefault="005B3684" w:rsidP="005B3684">
            <w:pPr>
              <w:pBdr>
                <w:top w:val="nil"/>
                <w:left w:val="nil"/>
                <w:bottom w:val="nil"/>
                <w:right w:val="nil"/>
                <w:between w:val="nil"/>
                <w:bar w:val="nil"/>
              </w:pBdr>
              <w:spacing w:line="300" w:lineRule="auto"/>
              <w:ind w:left="27"/>
              <w:rPr>
                <w:rFonts w:eastAsia="Arial Unicode MS" w:cs="Calibri"/>
                <w:kern w:val="0"/>
                <w:sz w:val="22"/>
                <w:szCs w:val="22"/>
                <w:u w:color="000000"/>
                <w14:textOutline w14:w="12700" w14:cap="flat" w14:cmpd="sng" w14:algn="ctr">
                  <w14:noFill/>
                  <w14:prstDash w14:val="solid"/>
                  <w14:miter w14:lim="400000"/>
                </w14:textOutline>
              </w:rPr>
            </w:pPr>
            <w:r w:rsidRPr="00803BA7">
              <w:rPr>
                <w:rFonts w:eastAsia="Arial Unicode MS" w:cs="Calibri"/>
                <w:kern w:val="0"/>
                <w:sz w:val="22"/>
                <w:szCs w:val="22"/>
              </w:rPr>
              <w:t xml:space="preserve">W okresie </w:t>
            </w:r>
            <w:r w:rsidRPr="00803BA7">
              <w:rPr>
                <w:rFonts w:eastAsia="Arial Unicode MS" w:cs="Calibri"/>
                <w:b/>
                <w:kern w:val="0"/>
                <w:sz w:val="22"/>
                <w:szCs w:val="22"/>
              </w:rPr>
              <w:t>co najmniej 24 miesięcy</w:t>
            </w:r>
            <w:r w:rsidRPr="00803BA7">
              <w:rPr>
                <w:rFonts w:eastAsia="Arial Unicode MS" w:cs="Calibri"/>
                <w:kern w:val="0"/>
                <w:sz w:val="22"/>
                <w:szCs w:val="22"/>
              </w:rPr>
              <w:t xml:space="preserve"> od daty potwierdzenia należytego wykonania zamówienia.</w:t>
            </w:r>
          </w:p>
        </w:tc>
      </w:tr>
    </w:tbl>
    <w:p w14:paraId="41B9ABBE" w14:textId="77777777" w:rsidR="00C05C86" w:rsidRPr="00803BA7" w:rsidRDefault="00C05C86" w:rsidP="00C05C86">
      <w:pPr>
        <w:pStyle w:val="Akapitzlist"/>
        <w:tabs>
          <w:tab w:val="num" w:pos="709"/>
        </w:tabs>
        <w:spacing w:line="300" w:lineRule="auto"/>
        <w:ind w:left="0"/>
        <w:rPr>
          <w:rFonts w:asciiTheme="majorHAnsi" w:hAnsiTheme="majorHAnsi" w:cstheme="majorHAnsi"/>
        </w:rPr>
      </w:pPr>
    </w:p>
    <w:p w14:paraId="202D066E" w14:textId="7954B53C" w:rsidR="00C05C86" w:rsidRPr="00803BA7" w:rsidRDefault="00C05C86" w:rsidP="00C05C86">
      <w:pPr>
        <w:pStyle w:val="Akapitzlist"/>
        <w:tabs>
          <w:tab w:val="num" w:pos="709"/>
        </w:tabs>
        <w:spacing w:line="300" w:lineRule="auto"/>
        <w:ind w:left="0"/>
        <w:rPr>
          <w:rFonts w:asciiTheme="majorHAnsi" w:hAnsiTheme="majorHAnsi" w:cstheme="majorHAnsi"/>
        </w:rPr>
      </w:pPr>
      <w:r w:rsidRPr="00803BA7">
        <w:rPr>
          <w:rFonts w:asciiTheme="majorHAnsi" w:hAnsiTheme="majorHAnsi" w:cstheme="majorHAnsi"/>
        </w:rPr>
        <w:t>Sprzęt spełnia wszelkie wymogi dopuszczenia urządzeń do powszechnego obrotu i użytku oraz posiada oznaczenie CE</w:t>
      </w:r>
    </w:p>
    <w:p w14:paraId="366B4973" w14:textId="0CF55B85" w:rsidR="00132573" w:rsidRPr="002E354C" w:rsidRDefault="00132573" w:rsidP="00A05FFF">
      <w:pPr>
        <w:tabs>
          <w:tab w:val="left" w:pos="3402"/>
        </w:tabs>
        <w:spacing w:line="300" w:lineRule="auto"/>
        <w:jc w:val="right"/>
        <w:rPr>
          <w:rFonts w:asciiTheme="majorHAnsi" w:hAnsiTheme="majorHAnsi" w:cstheme="majorHAnsi"/>
          <w:b/>
          <w:i/>
          <w:sz w:val="20"/>
        </w:rPr>
      </w:pPr>
      <w:r w:rsidRPr="002E354C">
        <w:rPr>
          <w:rFonts w:asciiTheme="majorHAnsi" w:hAnsiTheme="majorHAnsi" w:cstheme="majorHAnsi"/>
          <w:color w:val="2F5496"/>
        </w:rPr>
        <w:br w:type="column"/>
      </w:r>
      <w:bookmarkStart w:id="55" w:name="_Hlk61354979"/>
      <w:bookmarkStart w:id="56" w:name="_Toc40987562"/>
      <w:bookmarkStart w:id="57" w:name="_Toc51166479"/>
      <w:r w:rsidRPr="002E354C">
        <w:rPr>
          <w:rFonts w:asciiTheme="majorHAnsi" w:hAnsiTheme="majorHAnsi" w:cstheme="majorHAnsi"/>
          <w:b/>
          <w:i/>
          <w:sz w:val="20"/>
        </w:rPr>
        <w:lastRenderedPageBreak/>
        <w:t>Załącznik nr 4 do SWZ</w:t>
      </w:r>
    </w:p>
    <w:p w14:paraId="4CED9A04" w14:textId="77777777" w:rsidR="00132573" w:rsidRPr="00D540E2" w:rsidRDefault="00132573" w:rsidP="00132573">
      <w:pPr>
        <w:tabs>
          <w:tab w:val="left" w:pos="3402"/>
        </w:tabs>
        <w:spacing w:line="300" w:lineRule="auto"/>
        <w:jc w:val="right"/>
        <w:rPr>
          <w:rFonts w:asciiTheme="majorHAnsi" w:hAnsiTheme="majorHAnsi" w:cstheme="majorHAnsi"/>
          <w:b/>
          <w:i/>
          <w:sz w:val="20"/>
        </w:rPr>
      </w:pPr>
      <w:r w:rsidRPr="00D540E2">
        <w:rPr>
          <w:rFonts w:asciiTheme="majorHAnsi" w:hAnsiTheme="majorHAnsi" w:cstheme="majorHAnsi"/>
          <w:b/>
          <w:i/>
          <w:sz w:val="20"/>
        </w:rPr>
        <w:t>Wzór</w:t>
      </w:r>
      <w:bookmarkEnd w:id="55"/>
    </w:p>
    <w:bookmarkEnd w:id="56"/>
    <w:bookmarkEnd w:id="57"/>
    <w:p w14:paraId="049C910B" w14:textId="77777777" w:rsidR="002428D2" w:rsidRPr="00D540E2" w:rsidRDefault="002428D2" w:rsidP="002428D2">
      <w:pPr>
        <w:tabs>
          <w:tab w:val="left" w:pos="3402"/>
        </w:tabs>
        <w:spacing w:line="300" w:lineRule="auto"/>
        <w:jc w:val="center"/>
        <w:rPr>
          <w:rFonts w:cs="Calibri"/>
          <w:b/>
          <w:iCs/>
          <w:sz w:val="22"/>
          <w:szCs w:val="22"/>
        </w:rPr>
      </w:pPr>
      <w:r w:rsidRPr="00D540E2">
        <w:rPr>
          <w:rFonts w:cs="Calibri"/>
          <w:b/>
          <w:iCs/>
          <w:sz w:val="22"/>
          <w:szCs w:val="22"/>
        </w:rPr>
        <w:t>Umowa RZP.243.63.2023.C….</w:t>
      </w:r>
    </w:p>
    <w:p w14:paraId="0574F385" w14:textId="77777777" w:rsidR="002428D2" w:rsidRPr="00D540E2" w:rsidRDefault="002428D2" w:rsidP="002428D2">
      <w:pPr>
        <w:tabs>
          <w:tab w:val="left" w:pos="3402"/>
        </w:tabs>
        <w:spacing w:line="300" w:lineRule="auto"/>
        <w:jc w:val="center"/>
        <w:rPr>
          <w:rFonts w:cs="Calibri"/>
          <w:b/>
          <w:iCs/>
          <w:sz w:val="22"/>
          <w:szCs w:val="22"/>
        </w:rPr>
      </w:pPr>
    </w:p>
    <w:p w14:paraId="72AEE258" w14:textId="77777777" w:rsidR="002428D2" w:rsidRPr="00D540E2" w:rsidRDefault="002428D2" w:rsidP="002428D2">
      <w:pPr>
        <w:spacing w:line="300" w:lineRule="auto"/>
        <w:jc w:val="both"/>
        <w:rPr>
          <w:rFonts w:cs="Calibri"/>
          <w:sz w:val="22"/>
          <w:szCs w:val="22"/>
        </w:rPr>
      </w:pPr>
      <w:r w:rsidRPr="00D540E2">
        <w:rPr>
          <w:rFonts w:cs="Calibri"/>
          <w:sz w:val="22"/>
          <w:szCs w:val="22"/>
        </w:rPr>
        <w:t xml:space="preserve">zawarta w Bydgoszczy w dniu </w:t>
      </w:r>
      <w:r w:rsidRPr="00D540E2">
        <w:rPr>
          <w:rFonts w:cs="Calibri"/>
          <w:b/>
          <w:sz w:val="22"/>
          <w:szCs w:val="22"/>
        </w:rPr>
        <w:t>……………….. 2023 r.</w:t>
      </w:r>
      <w:r w:rsidRPr="00D540E2">
        <w:rPr>
          <w:rFonts w:cs="Calibri"/>
          <w:sz w:val="22"/>
          <w:szCs w:val="22"/>
        </w:rPr>
        <w:t xml:space="preserve"> </w:t>
      </w:r>
    </w:p>
    <w:p w14:paraId="3A2E508A" w14:textId="77777777" w:rsidR="002428D2" w:rsidRPr="00D540E2" w:rsidRDefault="002428D2" w:rsidP="002428D2">
      <w:pPr>
        <w:spacing w:line="300" w:lineRule="auto"/>
        <w:jc w:val="both"/>
        <w:outlineLvl w:val="0"/>
        <w:rPr>
          <w:rFonts w:cs="Calibri"/>
          <w:b/>
          <w:bCs w:val="0"/>
          <w:sz w:val="22"/>
          <w:szCs w:val="22"/>
        </w:rPr>
      </w:pPr>
      <w:r w:rsidRPr="00D540E2">
        <w:rPr>
          <w:rFonts w:cs="Calibri"/>
          <w:b/>
          <w:sz w:val="22"/>
          <w:szCs w:val="22"/>
        </w:rPr>
        <w:t>Strony umowy:</w:t>
      </w:r>
    </w:p>
    <w:p w14:paraId="1DD4A0AA" w14:textId="77777777" w:rsidR="002428D2" w:rsidRPr="00D540E2" w:rsidRDefault="002428D2" w:rsidP="002428D2">
      <w:pPr>
        <w:spacing w:line="300" w:lineRule="auto"/>
        <w:jc w:val="both"/>
        <w:outlineLvl w:val="0"/>
        <w:rPr>
          <w:rFonts w:cs="Calibri"/>
          <w:b/>
          <w:bCs w:val="0"/>
          <w:sz w:val="22"/>
          <w:szCs w:val="22"/>
        </w:rPr>
      </w:pPr>
      <w:r w:rsidRPr="00D540E2">
        <w:rPr>
          <w:rFonts w:cs="Calibri"/>
          <w:b/>
          <w:sz w:val="22"/>
          <w:szCs w:val="22"/>
        </w:rPr>
        <w:t>Zamawiający:</w:t>
      </w:r>
    </w:p>
    <w:p w14:paraId="01246E22" w14:textId="77777777" w:rsidR="002428D2" w:rsidRPr="002428D2" w:rsidRDefault="002428D2" w:rsidP="002428D2">
      <w:pPr>
        <w:spacing w:line="300" w:lineRule="auto"/>
        <w:jc w:val="both"/>
        <w:outlineLvl w:val="0"/>
        <w:rPr>
          <w:rFonts w:cs="Calibri"/>
          <w:sz w:val="22"/>
          <w:szCs w:val="22"/>
        </w:rPr>
      </w:pPr>
      <w:r w:rsidRPr="002428D2">
        <w:rPr>
          <w:rFonts w:cs="Calibri"/>
          <w:b/>
          <w:sz w:val="22"/>
          <w:szCs w:val="22"/>
        </w:rPr>
        <w:t xml:space="preserve">Politechnika Bydgoska im. Jana i Jędrzeja Śniadeckich </w:t>
      </w:r>
      <w:r w:rsidRPr="002428D2">
        <w:rPr>
          <w:rFonts w:cs="Calibri"/>
          <w:sz w:val="22"/>
          <w:szCs w:val="22"/>
        </w:rPr>
        <w:t>z siedzibą przy Al. prof. S. Kaliskiego 7, 85-796 Bydgoszcz, NIP 5540313107, w imieniu którego działa:</w:t>
      </w:r>
    </w:p>
    <w:p w14:paraId="6DA1AFB1" w14:textId="77777777" w:rsidR="002428D2" w:rsidRPr="002428D2" w:rsidRDefault="002428D2" w:rsidP="002428D2">
      <w:pPr>
        <w:spacing w:line="300" w:lineRule="auto"/>
        <w:jc w:val="both"/>
        <w:rPr>
          <w:rFonts w:cs="Calibri"/>
          <w:sz w:val="22"/>
          <w:szCs w:val="22"/>
        </w:rPr>
      </w:pPr>
      <w:r w:rsidRPr="002428D2">
        <w:rPr>
          <w:rFonts w:cs="Calibri"/>
          <w:sz w:val="22"/>
          <w:szCs w:val="22"/>
        </w:rPr>
        <w:t>…………………………………………., na podstawie stosownego pełnomocnictwa/na podstawie umocowania ustawowego,</w:t>
      </w:r>
    </w:p>
    <w:p w14:paraId="6EDE12FC" w14:textId="77777777" w:rsidR="002428D2" w:rsidRPr="002428D2" w:rsidRDefault="002428D2" w:rsidP="002428D2">
      <w:pPr>
        <w:spacing w:line="300" w:lineRule="auto"/>
        <w:jc w:val="both"/>
        <w:rPr>
          <w:rFonts w:cs="Calibri"/>
          <w:sz w:val="22"/>
          <w:szCs w:val="22"/>
        </w:rPr>
      </w:pPr>
      <w:r w:rsidRPr="002428D2">
        <w:rPr>
          <w:rFonts w:cs="Calibri"/>
          <w:sz w:val="22"/>
          <w:szCs w:val="22"/>
        </w:rPr>
        <w:t>przy kontrasygnacie Kwestora</w:t>
      </w:r>
    </w:p>
    <w:p w14:paraId="588B3253" w14:textId="77777777" w:rsidR="002428D2" w:rsidRPr="002428D2" w:rsidRDefault="002428D2" w:rsidP="002428D2">
      <w:pPr>
        <w:spacing w:line="300" w:lineRule="auto"/>
        <w:jc w:val="both"/>
        <w:rPr>
          <w:rFonts w:cs="Calibri"/>
          <w:bCs w:val="0"/>
          <w:sz w:val="22"/>
          <w:szCs w:val="22"/>
        </w:rPr>
      </w:pPr>
    </w:p>
    <w:p w14:paraId="6F167FD4" w14:textId="77777777" w:rsidR="002428D2" w:rsidRPr="002428D2" w:rsidRDefault="002428D2" w:rsidP="002428D2">
      <w:pPr>
        <w:spacing w:line="300" w:lineRule="auto"/>
        <w:jc w:val="both"/>
        <w:rPr>
          <w:rFonts w:cs="Calibri"/>
          <w:b/>
          <w:bCs w:val="0"/>
          <w:sz w:val="22"/>
          <w:szCs w:val="22"/>
        </w:rPr>
      </w:pPr>
      <w:r w:rsidRPr="002428D2">
        <w:rPr>
          <w:rFonts w:cs="Calibri"/>
          <w:b/>
          <w:sz w:val="22"/>
          <w:szCs w:val="22"/>
        </w:rPr>
        <w:t>Wykonawca:</w:t>
      </w:r>
    </w:p>
    <w:p w14:paraId="4D32D483" w14:textId="77777777" w:rsidR="002428D2" w:rsidRPr="002428D2" w:rsidRDefault="002428D2" w:rsidP="002428D2">
      <w:pPr>
        <w:spacing w:line="300" w:lineRule="auto"/>
        <w:jc w:val="both"/>
        <w:rPr>
          <w:rFonts w:cs="Calibri"/>
          <w:bCs w:val="0"/>
          <w:sz w:val="22"/>
          <w:szCs w:val="22"/>
        </w:rPr>
      </w:pPr>
    </w:p>
    <w:p w14:paraId="320F8008" w14:textId="77777777" w:rsidR="002428D2" w:rsidRPr="002428D2" w:rsidRDefault="002428D2" w:rsidP="002428D2">
      <w:pPr>
        <w:spacing w:line="300" w:lineRule="auto"/>
        <w:jc w:val="both"/>
        <w:rPr>
          <w:rFonts w:cs="Calibri"/>
          <w:sz w:val="22"/>
          <w:szCs w:val="22"/>
        </w:rPr>
      </w:pPr>
      <w:r w:rsidRPr="002428D2">
        <w:rPr>
          <w:rFonts w:cs="Calibri"/>
          <w:b/>
          <w:sz w:val="22"/>
          <w:szCs w:val="22"/>
        </w:rPr>
        <w:t>……………………………………………</w:t>
      </w:r>
      <w:r w:rsidRPr="002428D2">
        <w:rPr>
          <w:rFonts w:cs="Calibri"/>
          <w:sz w:val="22"/>
          <w:szCs w:val="22"/>
        </w:rPr>
        <w:t xml:space="preserve"> </w:t>
      </w:r>
    </w:p>
    <w:p w14:paraId="17AF6F9A" w14:textId="77777777" w:rsidR="002428D2" w:rsidRPr="002428D2" w:rsidRDefault="002428D2" w:rsidP="002428D2">
      <w:pPr>
        <w:spacing w:line="300" w:lineRule="auto"/>
        <w:jc w:val="both"/>
        <w:rPr>
          <w:rFonts w:cs="Calibri"/>
          <w:sz w:val="22"/>
          <w:szCs w:val="22"/>
        </w:rPr>
      </w:pPr>
      <w:r w:rsidRPr="002428D2">
        <w:rPr>
          <w:rFonts w:cs="Calibri"/>
          <w:sz w:val="22"/>
          <w:szCs w:val="22"/>
        </w:rPr>
        <w:t>w imieniu którego działa</w:t>
      </w:r>
    </w:p>
    <w:p w14:paraId="40591F5E" w14:textId="77777777" w:rsidR="002428D2" w:rsidRPr="002428D2" w:rsidRDefault="002428D2" w:rsidP="002428D2">
      <w:pPr>
        <w:tabs>
          <w:tab w:val="right" w:pos="9752"/>
        </w:tabs>
        <w:spacing w:line="300" w:lineRule="auto"/>
        <w:jc w:val="both"/>
        <w:rPr>
          <w:rFonts w:cs="Calibri"/>
          <w:sz w:val="22"/>
          <w:szCs w:val="22"/>
        </w:rPr>
      </w:pPr>
      <w:r w:rsidRPr="002428D2">
        <w:rPr>
          <w:rFonts w:cs="Calibri"/>
          <w:sz w:val="22"/>
          <w:szCs w:val="22"/>
        </w:rPr>
        <w:t xml:space="preserve">…………………………………………., </w:t>
      </w:r>
    </w:p>
    <w:p w14:paraId="36152A5F" w14:textId="77777777" w:rsidR="002428D2" w:rsidRPr="002428D2" w:rsidRDefault="002428D2" w:rsidP="002428D2">
      <w:pPr>
        <w:spacing w:line="300" w:lineRule="auto"/>
        <w:jc w:val="both"/>
        <w:rPr>
          <w:rFonts w:cs="Calibri"/>
          <w:bCs w:val="0"/>
          <w:sz w:val="22"/>
          <w:szCs w:val="22"/>
        </w:rPr>
      </w:pPr>
    </w:p>
    <w:p w14:paraId="65075474" w14:textId="77777777" w:rsidR="002428D2" w:rsidRPr="002428D2" w:rsidRDefault="002428D2" w:rsidP="002428D2">
      <w:pPr>
        <w:spacing w:line="300" w:lineRule="auto"/>
        <w:jc w:val="center"/>
        <w:rPr>
          <w:rFonts w:cs="Calibri"/>
          <w:b/>
          <w:sz w:val="22"/>
          <w:szCs w:val="22"/>
        </w:rPr>
      </w:pPr>
      <w:r w:rsidRPr="002428D2">
        <w:rPr>
          <w:rFonts w:cs="Calibri"/>
          <w:b/>
          <w:sz w:val="22"/>
          <w:szCs w:val="22"/>
        </w:rPr>
        <w:t>§ 1</w:t>
      </w:r>
    </w:p>
    <w:p w14:paraId="653FCD17" w14:textId="77777777" w:rsidR="002428D2" w:rsidRPr="002428D2" w:rsidRDefault="002428D2" w:rsidP="002428D2">
      <w:pPr>
        <w:spacing w:line="300" w:lineRule="auto"/>
        <w:jc w:val="center"/>
        <w:rPr>
          <w:rFonts w:cs="Calibri"/>
          <w:b/>
          <w:sz w:val="22"/>
          <w:szCs w:val="22"/>
        </w:rPr>
      </w:pPr>
      <w:r w:rsidRPr="002428D2">
        <w:rPr>
          <w:rFonts w:cs="Calibri"/>
          <w:b/>
          <w:sz w:val="22"/>
          <w:szCs w:val="22"/>
        </w:rPr>
        <w:t>Przedmiot zamówienia</w:t>
      </w:r>
    </w:p>
    <w:p w14:paraId="5BABDB39" w14:textId="77777777" w:rsidR="002428D2" w:rsidRPr="002428D2" w:rsidRDefault="002428D2" w:rsidP="002428D2">
      <w:pPr>
        <w:numPr>
          <w:ilvl w:val="0"/>
          <w:numId w:val="46"/>
        </w:numPr>
        <w:spacing w:after="160" w:line="300" w:lineRule="auto"/>
        <w:ind w:left="426" w:hanging="426"/>
        <w:jc w:val="both"/>
        <w:rPr>
          <w:rFonts w:cs="Calibri"/>
          <w:sz w:val="22"/>
          <w:szCs w:val="22"/>
        </w:rPr>
      </w:pPr>
      <w:r w:rsidRPr="002428D2">
        <w:rPr>
          <w:rFonts w:cs="Calibri"/>
          <w:sz w:val="22"/>
          <w:szCs w:val="22"/>
        </w:rPr>
        <w:t xml:space="preserve">W wyniku przeprowadzonego postępowania o udzielenie zamówienia publicznego w trybie podstawowym na </w:t>
      </w:r>
      <w:r w:rsidRPr="002428D2">
        <w:rPr>
          <w:rFonts w:cs="Calibri"/>
          <w:b/>
          <w:sz w:val="22"/>
          <w:szCs w:val="22"/>
        </w:rPr>
        <w:t>Dostawę sprzętu do specjalistycznej pracowni wizualizacji Wydziału sztuk Projektowych PBŚ</w:t>
      </w:r>
      <w:r w:rsidRPr="002428D2">
        <w:rPr>
          <w:rFonts w:cs="Calibri"/>
          <w:sz w:val="22"/>
          <w:szCs w:val="22"/>
        </w:rPr>
        <w:t>, Zamawiający wybrał ofertę złożoną przez Wykonawcę.</w:t>
      </w:r>
    </w:p>
    <w:p w14:paraId="6B05FAD0" w14:textId="77777777" w:rsidR="002428D2" w:rsidRPr="002428D2" w:rsidRDefault="002428D2" w:rsidP="002428D2">
      <w:pPr>
        <w:numPr>
          <w:ilvl w:val="0"/>
          <w:numId w:val="46"/>
        </w:numPr>
        <w:spacing w:after="160" w:line="300" w:lineRule="auto"/>
        <w:ind w:left="426" w:hanging="426"/>
        <w:jc w:val="both"/>
        <w:rPr>
          <w:rFonts w:cs="Calibri"/>
          <w:sz w:val="22"/>
          <w:szCs w:val="22"/>
        </w:rPr>
      </w:pPr>
      <w:r w:rsidRPr="002428D2">
        <w:rPr>
          <w:rFonts w:cs="Calibri"/>
          <w:sz w:val="22"/>
          <w:szCs w:val="22"/>
        </w:rPr>
        <w:t xml:space="preserve">Na mocy niniejszej umowy Wykonawca dostarczy Zamawiającemu </w:t>
      </w:r>
      <w:r w:rsidRPr="002428D2">
        <w:rPr>
          <w:rFonts w:cs="Calibri"/>
          <w:b/>
          <w:i/>
          <w:sz w:val="22"/>
          <w:szCs w:val="22"/>
        </w:rPr>
        <w:t>sprzęt fotograficzny (C1)/ akcesoria studyjne(C2</w:t>
      </w:r>
      <w:r w:rsidRPr="002428D2">
        <w:rPr>
          <w:rFonts w:cs="Calibri"/>
          <w:b/>
          <w:sz w:val="22"/>
          <w:szCs w:val="22"/>
        </w:rPr>
        <w:t xml:space="preserve">) </w:t>
      </w:r>
      <w:r w:rsidRPr="002428D2">
        <w:rPr>
          <w:rFonts w:cs="Calibri"/>
          <w:sz w:val="22"/>
          <w:szCs w:val="22"/>
        </w:rPr>
        <w:t xml:space="preserve"> (dalej jako „Sprzęt”). Wykonawca zobowiązuje się przenieść prawo własności Sprzętu na Zamawiającego. Wykonawca wykona również inne obowiązki przewidziane umową, związane z dostarczeniem Sprzętu i przeniesieniem prawa jego własności.</w:t>
      </w:r>
    </w:p>
    <w:p w14:paraId="5F73E6FC" w14:textId="77777777" w:rsidR="002428D2" w:rsidRPr="002428D2" w:rsidRDefault="002428D2" w:rsidP="002428D2">
      <w:pPr>
        <w:numPr>
          <w:ilvl w:val="0"/>
          <w:numId w:val="46"/>
        </w:numPr>
        <w:spacing w:after="160" w:line="300" w:lineRule="auto"/>
        <w:ind w:left="426" w:hanging="426"/>
        <w:jc w:val="both"/>
        <w:rPr>
          <w:rFonts w:cs="Calibri"/>
          <w:sz w:val="22"/>
          <w:szCs w:val="22"/>
        </w:rPr>
      </w:pPr>
      <w:r w:rsidRPr="002428D2">
        <w:rPr>
          <w:rFonts w:cs="Calibri"/>
          <w:sz w:val="22"/>
          <w:szCs w:val="22"/>
        </w:rPr>
        <w:t xml:space="preserve">Sprzęt będzie zgodny z wymogami i opisem wynikającymi z treści Specyfikacji Warunków Zamówienia postępowania nr </w:t>
      </w:r>
      <w:r w:rsidRPr="002428D2">
        <w:rPr>
          <w:rFonts w:cs="Calibri"/>
          <w:b/>
          <w:sz w:val="22"/>
          <w:szCs w:val="22"/>
        </w:rPr>
        <w:t>RZP.243.63.2023 – część nr ….</w:t>
      </w:r>
      <w:r w:rsidRPr="002428D2">
        <w:rPr>
          <w:rFonts w:cs="Calibri"/>
          <w:sz w:val="22"/>
          <w:szCs w:val="22"/>
        </w:rPr>
        <w:t xml:space="preserve"> – dalej: SWZ oraz ofertą Wykonawcy.</w:t>
      </w:r>
    </w:p>
    <w:p w14:paraId="7C714143" w14:textId="77777777" w:rsidR="002428D2" w:rsidRPr="002428D2" w:rsidRDefault="002428D2" w:rsidP="002428D2">
      <w:pPr>
        <w:spacing w:line="300" w:lineRule="auto"/>
        <w:jc w:val="both"/>
        <w:rPr>
          <w:rFonts w:cs="Calibri"/>
          <w:bCs w:val="0"/>
          <w:sz w:val="22"/>
          <w:szCs w:val="22"/>
        </w:rPr>
      </w:pPr>
    </w:p>
    <w:p w14:paraId="1FE1A0E0" w14:textId="77777777" w:rsidR="002428D2" w:rsidRPr="002428D2" w:rsidRDefault="002428D2" w:rsidP="002428D2">
      <w:pPr>
        <w:spacing w:line="300" w:lineRule="auto"/>
        <w:jc w:val="center"/>
        <w:rPr>
          <w:rFonts w:cs="Calibri"/>
          <w:b/>
          <w:sz w:val="22"/>
          <w:szCs w:val="22"/>
        </w:rPr>
      </w:pPr>
      <w:r w:rsidRPr="002428D2">
        <w:rPr>
          <w:rFonts w:cs="Calibri"/>
          <w:b/>
          <w:sz w:val="22"/>
          <w:szCs w:val="22"/>
        </w:rPr>
        <w:t>§ 2</w:t>
      </w:r>
    </w:p>
    <w:p w14:paraId="2DE57CD4" w14:textId="77777777" w:rsidR="002428D2" w:rsidRPr="002428D2" w:rsidRDefault="002428D2" w:rsidP="002428D2">
      <w:pPr>
        <w:spacing w:line="300" w:lineRule="auto"/>
        <w:jc w:val="center"/>
        <w:rPr>
          <w:rFonts w:cs="Calibri"/>
          <w:b/>
          <w:sz w:val="22"/>
          <w:szCs w:val="22"/>
        </w:rPr>
      </w:pPr>
      <w:r w:rsidRPr="002428D2">
        <w:rPr>
          <w:rFonts w:cs="Calibri"/>
          <w:b/>
          <w:sz w:val="22"/>
          <w:szCs w:val="22"/>
        </w:rPr>
        <w:t>Termin i warunki dostawy</w:t>
      </w:r>
    </w:p>
    <w:p w14:paraId="57F2A77B"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Strony ustalają następujący termin i warunki dostawy:</w:t>
      </w:r>
    </w:p>
    <w:p w14:paraId="13100B0E" w14:textId="77777777" w:rsidR="002428D2" w:rsidRPr="002428D2" w:rsidRDefault="002428D2" w:rsidP="002428D2">
      <w:pPr>
        <w:numPr>
          <w:ilvl w:val="0"/>
          <w:numId w:val="48"/>
        </w:numPr>
        <w:spacing w:after="160" w:line="300" w:lineRule="auto"/>
        <w:ind w:left="709" w:hanging="283"/>
        <w:jc w:val="both"/>
        <w:rPr>
          <w:rFonts w:cs="Calibri"/>
          <w:sz w:val="22"/>
          <w:szCs w:val="22"/>
        </w:rPr>
      </w:pPr>
      <w:r w:rsidRPr="002428D2">
        <w:rPr>
          <w:rFonts w:cs="Calibri"/>
          <w:sz w:val="22"/>
          <w:szCs w:val="22"/>
        </w:rPr>
        <w:t xml:space="preserve">Dostawa zostanie wykonana w terminie </w:t>
      </w:r>
      <w:r w:rsidRPr="002428D2">
        <w:rPr>
          <w:rFonts w:cs="Calibri"/>
          <w:b/>
          <w:sz w:val="22"/>
          <w:szCs w:val="22"/>
        </w:rPr>
        <w:t>do</w:t>
      </w:r>
      <w:r w:rsidRPr="002428D2">
        <w:rPr>
          <w:rFonts w:cs="Calibri"/>
          <w:sz w:val="22"/>
          <w:szCs w:val="22"/>
        </w:rPr>
        <w:t xml:space="preserve"> </w:t>
      </w:r>
      <w:r w:rsidRPr="002428D2">
        <w:rPr>
          <w:rFonts w:cs="Calibri"/>
          <w:b/>
          <w:sz w:val="22"/>
          <w:szCs w:val="22"/>
        </w:rPr>
        <w:t>………. dni</w:t>
      </w:r>
      <w:r w:rsidRPr="002428D2">
        <w:rPr>
          <w:rFonts w:cs="Calibri"/>
          <w:sz w:val="22"/>
          <w:szCs w:val="22"/>
        </w:rPr>
        <w:t xml:space="preserve"> od daty podpisania niniejszej umowy;</w:t>
      </w:r>
    </w:p>
    <w:p w14:paraId="6984C4BE" w14:textId="77777777" w:rsidR="002428D2" w:rsidRPr="002428D2" w:rsidRDefault="002428D2" w:rsidP="002428D2">
      <w:pPr>
        <w:numPr>
          <w:ilvl w:val="0"/>
          <w:numId w:val="48"/>
        </w:numPr>
        <w:spacing w:after="160" w:line="300" w:lineRule="auto"/>
        <w:ind w:left="709" w:hanging="283"/>
        <w:jc w:val="both"/>
        <w:rPr>
          <w:rFonts w:cs="Calibri"/>
          <w:sz w:val="22"/>
          <w:szCs w:val="22"/>
        </w:rPr>
      </w:pPr>
      <w:r w:rsidRPr="002428D2">
        <w:rPr>
          <w:rFonts w:cs="Calibri"/>
          <w:sz w:val="22"/>
          <w:szCs w:val="22"/>
        </w:rPr>
        <w:t>Wykonawca dostarczy Sprzęt na swój koszt i ryzyko oraz dokona jego wniesienia i montażu w miejscu wskazanym przez Zamawiającego;</w:t>
      </w:r>
    </w:p>
    <w:p w14:paraId="257C90C1" w14:textId="77777777" w:rsidR="002428D2" w:rsidRPr="002428D2" w:rsidRDefault="002428D2" w:rsidP="002428D2">
      <w:pPr>
        <w:numPr>
          <w:ilvl w:val="0"/>
          <w:numId w:val="48"/>
        </w:numPr>
        <w:spacing w:after="160" w:line="300" w:lineRule="auto"/>
        <w:ind w:left="709" w:hanging="283"/>
        <w:jc w:val="both"/>
        <w:rPr>
          <w:rFonts w:cs="Calibri"/>
          <w:sz w:val="22"/>
          <w:szCs w:val="22"/>
        </w:rPr>
      </w:pPr>
      <w:r w:rsidRPr="002428D2">
        <w:rPr>
          <w:rFonts w:cs="Calibri"/>
          <w:sz w:val="22"/>
          <w:szCs w:val="22"/>
        </w:rPr>
        <w:lastRenderedPageBreak/>
        <w:t xml:space="preserve">Wykonawca przeprowadzi instruktaż stanowiskowy z obsługi Sprzętu; </w:t>
      </w:r>
    </w:p>
    <w:p w14:paraId="36CA0CE3" w14:textId="77777777" w:rsidR="002428D2" w:rsidRPr="002428D2" w:rsidRDefault="002428D2" w:rsidP="002428D2">
      <w:pPr>
        <w:numPr>
          <w:ilvl w:val="0"/>
          <w:numId w:val="48"/>
        </w:numPr>
        <w:spacing w:after="160" w:line="300" w:lineRule="auto"/>
        <w:ind w:left="709" w:hanging="283"/>
        <w:jc w:val="both"/>
        <w:rPr>
          <w:rFonts w:cs="Calibri"/>
          <w:sz w:val="22"/>
          <w:szCs w:val="22"/>
        </w:rPr>
      </w:pPr>
      <w:r w:rsidRPr="002428D2">
        <w:rPr>
          <w:rFonts w:cs="Calibri"/>
          <w:sz w:val="22"/>
          <w:szCs w:val="22"/>
        </w:rPr>
        <w:t>Sprzęt zostanie przekazany Zamawiającemu na podstawie protokołu odbioru. Protokół odbioru sporządzi Wykonawca i przedstawi do podpisu Zamawiającemu.</w:t>
      </w:r>
    </w:p>
    <w:p w14:paraId="005D32F7" w14:textId="77777777" w:rsidR="002428D2" w:rsidRPr="002428D2" w:rsidRDefault="002428D2" w:rsidP="002428D2">
      <w:pPr>
        <w:numPr>
          <w:ilvl w:val="0"/>
          <w:numId w:val="105"/>
        </w:numPr>
        <w:spacing w:after="160" w:line="300" w:lineRule="auto"/>
        <w:jc w:val="both"/>
        <w:rPr>
          <w:rFonts w:eastAsia="Calibri" w:cs="Calibri"/>
          <w:sz w:val="22"/>
          <w:szCs w:val="22"/>
        </w:rPr>
      </w:pPr>
      <w:r w:rsidRPr="002428D2">
        <w:rPr>
          <w:rFonts w:eastAsia="Calibri" w:cs="Calibri"/>
          <w:sz w:val="22"/>
          <w:szCs w:val="22"/>
        </w:rPr>
        <w:t>Miejsce dostawy Sprzętu:</w:t>
      </w:r>
    </w:p>
    <w:p w14:paraId="1278E0AF" w14:textId="77777777" w:rsidR="002428D2" w:rsidRPr="002428D2" w:rsidRDefault="002428D2" w:rsidP="002428D2">
      <w:pPr>
        <w:spacing w:line="300" w:lineRule="auto"/>
        <w:ind w:left="426"/>
        <w:jc w:val="both"/>
        <w:rPr>
          <w:rFonts w:cs="Calibri"/>
          <w:sz w:val="22"/>
          <w:szCs w:val="22"/>
        </w:rPr>
      </w:pPr>
      <w:r w:rsidRPr="002428D2">
        <w:rPr>
          <w:rFonts w:cs="Calibri"/>
          <w:sz w:val="22"/>
          <w:szCs w:val="22"/>
        </w:rPr>
        <w:t xml:space="preserve">Politechnika Bydgoska </w:t>
      </w:r>
    </w:p>
    <w:p w14:paraId="425060D5" w14:textId="77777777" w:rsidR="002428D2" w:rsidRPr="002428D2" w:rsidRDefault="002428D2" w:rsidP="002428D2">
      <w:pPr>
        <w:spacing w:line="300" w:lineRule="auto"/>
        <w:ind w:left="426"/>
        <w:jc w:val="both"/>
        <w:rPr>
          <w:rFonts w:cs="Calibri"/>
          <w:b/>
          <w:sz w:val="22"/>
          <w:szCs w:val="22"/>
        </w:rPr>
      </w:pPr>
      <w:r w:rsidRPr="002428D2">
        <w:rPr>
          <w:rFonts w:cs="Calibri"/>
          <w:b/>
          <w:sz w:val="22"/>
          <w:szCs w:val="22"/>
        </w:rPr>
        <w:t>Wydział Sztuk Projektowych</w:t>
      </w:r>
    </w:p>
    <w:p w14:paraId="209FA99F" w14:textId="77777777" w:rsidR="002428D2" w:rsidRPr="002428D2" w:rsidRDefault="002428D2" w:rsidP="002428D2">
      <w:pPr>
        <w:spacing w:line="300" w:lineRule="auto"/>
        <w:ind w:left="426"/>
        <w:jc w:val="both"/>
        <w:rPr>
          <w:rFonts w:cs="Calibri"/>
          <w:sz w:val="22"/>
          <w:szCs w:val="22"/>
        </w:rPr>
      </w:pPr>
      <w:r w:rsidRPr="002428D2">
        <w:rPr>
          <w:rFonts w:cs="Calibri"/>
          <w:sz w:val="22"/>
          <w:szCs w:val="22"/>
        </w:rPr>
        <w:t>Al. prof. S. Kaliskiego 7</w:t>
      </w:r>
    </w:p>
    <w:p w14:paraId="283B0770" w14:textId="77777777" w:rsidR="002428D2" w:rsidRPr="002428D2" w:rsidRDefault="002428D2" w:rsidP="002428D2">
      <w:pPr>
        <w:spacing w:line="300" w:lineRule="auto"/>
        <w:ind w:left="426"/>
        <w:jc w:val="both"/>
        <w:rPr>
          <w:rFonts w:cs="Calibri"/>
          <w:sz w:val="22"/>
          <w:szCs w:val="22"/>
        </w:rPr>
      </w:pPr>
      <w:r w:rsidRPr="002428D2">
        <w:rPr>
          <w:rFonts w:cs="Calibri"/>
          <w:sz w:val="22"/>
          <w:szCs w:val="22"/>
        </w:rPr>
        <w:t>85-796 Bydgoszcz</w:t>
      </w:r>
    </w:p>
    <w:p w14:paraId="7B9922E2" w14:textId="77777777" w:rsidR="002428D2" w:rsidRPr="002428D2" w:rsidRDefault="002428D2" w:rsidP="002428D2">
      <w:pPr>
        <w:spacing w:line="300" w:lineRule="auto"/>
        <w:ind w:left="426"/>
        <w:jc w:val="both"/>
        <w:rPr>
          <w:rFonts w:cs="Calibri"/>
          <w:sz w:val="22"/>
          <w:szCs w:val="22"/>
        </w:rPr>
      </w:pPr>
      <w:r w:rsidRPr="002428D2">
        <w:rPr>
          <w:rFonts w:cs="Calibri"/>
          <w:sz w:val="22"/>
          <w:szCs w:val="22"/>
        </w:rPr>
        <w:t>Budynek D, parter</w:t>
      </w:r>
    </w:p>
    <w:p w14:paraId="3CDC3814"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Wraz ze Sprzętem Wykonawca dostarczy Zamawiającemu wszelkie związane z nim dokumenty, w szczególności instrukcje (wszystkie w języku polskim lub z tłumaczeniami na język polski).</w:t>
      </w:r>
    </w:p>
    <w:p w14:paraId="67603A65"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71AD1A71"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Sprzęt ma być fabrycznie nowy, nieużywany, wolny od wad i kompletny tj. posiadający wszelkie akcesoria niezbędne do użytkowania. Zaoferowany Sprzęt musi być kompletny i gotowy do użytkowania bez dodatkowych zakupów;</w:t>
      </w:r>
    </w:p>
    <w:p w14:paraId="18DC5485"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57A32258"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Sprzęt musi być odpowiednio zapakowany, aby zapobiec uszkodzeniu w czasie dostawy. Zamawiający wymaga, aby instrukcje do zamawianych towarów były w języku polskim, lub angielskim;</w:t>
      </w:r>
    </w:p>
    <w:p w14:paraId="2869745E" w14:textId="77777777" w:rsidR="002428D2" w:rsidRPr="002428D2" w:rsidRDefault="002428D2" w:rsidP="002428D2">
      <w:pPr>
        <w:numPr>
          <w:ilvl w:val="0"/>
          <w:numId w:val="105"/>
        </w:numPr>
        <w:spacing w:after="160" w:line="300" w:lineRule="auto"/>
        <w:ind w:left="426" w:hanging="426"/>
        <w:jc w:val="both"/>
        <w:rPr>
          <w:rFonts w:eastAsia="Calibri" w:cs="Calibri"/>
          <w:sz w:val="22"/>
          <w:szCs w:val="22"/>
        </w:rPr>
      </w:pPr>
      <w:r w:rsidRPr="002428D2">
        <w:rPr>
          <w:rFonts w:eastAsia="Calibri" w:cs="Calibri"/>
          <w:sz w:val="22"/>
          <w:szCs w:val="22"/>
        </w:rPr>
        <w:t>Do obowiązku Wykonawcy należy skompletowanie i przedstawienie Zamawiającemu dokumentów pozwalających na ocenę prawidłowego wykonania przedmiotu odbioru wraz z dostawą Sprzętu.</w:t>
      </w:r>
    </w:p>
    <w:p w14:paraId="70A2114A" w14:textId="77777777" w:rsidR="002428D2" w:rsidRPr="002428D2" w:rsidRDefault="002428D2" w:rsidP="002428D2">
      <w:pPr>
        <w:spacing w:line="300" w:lineRule="auto"/>
        <w:jc w:val="both"/>
        <w:rPr>
          <w:rFonts w:cs="Calibri"/>
          <w:bCs w:val="0"/>
          <w:sz w:val="22"/>
          <w:szCs w:val="22"/>
        </w:rPr>
      </w:pPr>
    </w:p>
    <w:p w14:paraId="147E273E"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 3</w:t>
      </w:r>
    </w:p>
    <w:p w14:paraId="46B4239B"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Gwarancja i rękojmia</w:t>
      </w:r>
    </w:p>
    <w:p w14:paraId="07C6BFFD"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 xml:space="preserve">Sprzęt objęty jest </w:t>
      </w:r>
      <w:r w:rsidRPr="002428D2">
        <w:rPr>
          <w:rFonts w:eastAsia="Calibri" w:cs="Calibri"/>
          <w:b/>
          <w:sz w:val="22"/>
          <w:szCs w:val="22"/>
        </w:rPr>
        <w:t>24 - miesięczną</w:t>
      </w:r>
      <w:r w:rsidRPr="002428D2">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6EBFF5BE"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Bieg terminu gwarancji rozpoczyna się z dniem podpisania przez Zamawiającego protokołu odbioru.</w:t>
      </w:r>
    </w:p>
    <w:p w14:paraId="55437A00"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Szczegółowe warunki gwarancji zostały określone w dokumencie gwarancyjnym stanowiącym załącznik numer 1 do niniejszej umowy.</w:t>
      </w:r>
    </w:p>
    <w:p w14:paraId="18AC3522"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lastRenderedPageBreak/>
        <w:t>Wykonawca zobowiązany jest do świadczenia serwisu gwarancyjnego na zasadach określonych w Umowie i dokumencie gwarancyjnym, ponosząc przed Zamawiającym pełną odpowiedzialność za należyte załatwienie reklamacji.</w:t>
      </w:r>
    </w:p>
    <w:p w14:paraId="217F18BE"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Wykonawca pokrywa koszty wszelkich napraw Sprzętu objętego gwarancją w okresie gwarancji, w tym koszty dojazdu, transportu.</w:t>
      </w:r>
    </w:p>
    <w:p w14:paraId="23E4FE20"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 xml:space="preserve">Zgłoszenie reklamacji dotyczących dostarczonego Sprzętu następuje pisemnie lub na adres poczty elektronicznej Wykonawcy: </w:t>
      </w:r>
      <w:r w:rsidRPr="002428D2">
        <w:rPr>
          <w:rFonts w:eastAsia="Calibri" w:cs="Calibri"/>
          <w:b/>
          <w:sz w:val="22"/>
          <w:szCs w:val="22"/>
        </w:rPr>
        <w:t xml:space="preserve">………………... </w:t>
      </w:r>
      <w:r w:rsidRPr="002428D2">
        <w:rPr>
          <w:rFonts w:eastAsia="Calibri" w:cs="Calibri"/>
          <w:sz w:val="22"/>
          <w:szCs w:val="22"/>
        </w:rPr>
        <w:t>Zgłoszenie, w miarę możliwości, będzie zawierać opis wady lub usterki. Wykonawca jest zobowiązany usunąć zgłoszone wady w ciągu 14 dni od daty ich zgłoszenia.</w:t>
      </w:r>
    </w:p>
    <w:p w14:paraId="22F5E7F2"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4ECFEBFB"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199CD773" w14:textId="77777777" w:rsidR="002428D2" w:rsidRPr="002428D2" w:rsidRDefault="002428D2" w:rsidP="002428D2">
      <w:pPr>
        <w:numPr>
          <w:ilvl w:val="0"/>
          <w:numId w:val="51"/>
        </w:numPr>
        <w:spacing w:after="160" w:line="300" w:lineRule="auto"/>
        <w:ind w:left="426" w:hanging="426"/>
        <w:jc w:val="both"/>
        <w:rPr>
          <w:rFonts w:eastAsia="Calibri" w:cs="Calibri"/>
          <w:sz w:val="22"/>
          <w:szCs w:val="22"/>
        </w:rPr>
      </w:pPr>
      <w:r w:rsidRPr="002428D2">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31021365" w14:textId="77777777" w:rsidR="002428D2" w:rsidRPr="002428D2" w:rsidRDefault="002428D2" w:rsidP="002428D2">
      <w:pPr>
        <w:spacing w:line="300" w:lineRule="auto"/>
        <w:jc w:val="both"/>
        <w:rPr>
          <w:rFonts w:cs="Calibri"/>
          <w:bCs w:val="0"/>
          <w:sz w:val="22"/>
          <w:szCs w:val="22"/>
        </w:rPr>
      </w:pPr>
    </w:p>
    <w:p w14:paraId="37AEE182" w14:textId="77777777" w:rsidR="002428D2" w:rsidRPr="002428D2" w:rsidRDefault="002428D2" w:rsidP="002428D2">
      <w:pPr>
        <w:spacing w:line="300" w:lineRule="auto"/>
        <w:jc w:val="center"/>
        <w:rPr>
          <w:rFonts w:cs="Calibri"/>
          <w:b/>
          <w:sz w:val="22"/>
          <w:szCs w:val="22"/>
        </w:rPr>
      </w:pPr>
      <w:r w:rsidRPr="002428D2">
        <w:rPr>
          <w:rFonts w:cs="Calibri"/>
          <w:b/>
          <w:sz w:val="22"/>
          <w:szCs w:val="22"/>
        </w:rPr>
        <w:t>§ 4</w:t>
      </w:r>
    </w:p>
    <w:p w14:paraId="4B0E0D92"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Wynagrodzenie</w:t>
      </w:r>
    </w:p>
    <w:p w14:paraId="752B6F9B" w14:textId="77777777" w:rsidR="002428D2" w:rsidRPr="002428D2" w:rsidRDefault="002428D2" w:rsidP="002428D2">
      <w:pPr>
        <w:numPr>
          <w:ilvl w:val="0"/>
          <w:numId w:val="52"/>
        </w:numPr>
        <w:spacing w:after="160" w:line="300" w:lineRule="auto"/>
        <w:ind w:left="426" w:hanging="426"/>
        <w:jc w:val="both"/>
        <w:rPr>
          <w:rFonts w:cs="Calibri"/>
          <w:sz w:val="22"/>
          <w:szCs w:val="22"/>
        </w:rPr>
      </w:pPr>
      <w:r w:rsidRPr="002428D2">
        <w:rPr>
          <w:rFonts w:cs="Calibri"/>
          <w:sz w:val="22"/>
          <w:szCs w:val="22"/>
        </w:rPr>
        <w:t xml:space="preserve">Wynagrodzenie Wykonawcy za wykonanie umowy zostało ustalone </w:t>
      </w:r>
      <w:r w:rsidRPr="002428D2">
        <w:rPr>
          <w:rFonts w:cs="Calibri"/>
          <w:b/>
          <w:sz w:val="22"/>
          <w:szCs w:val="22"/>
        </w:rPr>
        <w:t>na kwotę ………….. zł (słownie: ……………………………………….) brutto</w:t>
      </w:r>
      <w:r w:rsidRPr="002428D2">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1E6577C9" w14:textId="77777777" w:rsidR="002428D2" w:rsidRPr="002428D2" w:rsidRDefault="002428D2" w:rsidP="002428D2">
      <w:pPr>
        <w:numPr>
          <w:ilvl w:val="0"/>
          <w:numId w:val="52"/>
        </w:numPr>
        <w:spacing w:after="160" w:line="300" w:lineRule="auto"/>
        <w:ind w:left="426" w:hanging="426"/>
        <w:jc w:val="both"/>
        <w:rPr>
          <w:rFonts w:cs="Calibri"/>
          <w:sz w:val="22"/>
          <w:szCs w:val="22"/>
        </w:rPr>
      </w:pPr>
      <w:r w:rsidRPr="002428D2">
        <w:rPr>
          <w:rFonts w:cs="Calibri"/>
          <w:sz w:val="22"/>
          <w:szCs w:val="22"/>
        </w:rPr>
        <w:t>Faktura lub załączniki do faktury dotyczące Sprzętu muszą zawierać dokładną specyfikację konfiguracji sprzętowej.</w:t>
      </w:r>
    </w:p>
    <w:p w14:paraId="35B111D8" w14:textId="77777777" w:rsidR="002428D2" w:rsidRPr="002428D2" w:rsidRDefault="002428D2" w:rsidP="002428D2">
      <w:pPr>
        <w:numPr>
          <w:ilvl w:val="0"/>
          <w:numId w:val="52"/>
        </w:numPr>
        <w:spacing w:after="160" w:line="300" w:lineRule="auto"/>
        <w:ind w:left="426" w:hanging="426"/>
        <w:jc w:val="both"/>
        <w:rPr>
          <w:rFonts w:cs="Calibri"/>
          <w:sz w:val="22"/>
          <w:szCs w:val="22"/>
        </w:rPr>
      </w:pPr>
      <w:r w:rsidRPr="002428D2">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65064B4E" w14:textId="77777777" w:rsidR="002428D2" w:rsidRPr="002428D2" w:rsidRDefault="002428D2" w:rsidP="002428D2">
      <w:pPr>
        <w:numPr>
          <w:ilvl w:val="0"/>
          <w:numId w:val="52"/>
        </w:numPr>
        <w:spacing w:after="160" w:line="300" w:lineRule="auto"/>
        <w:ind w:left="426" w:hanging="426"/>
        <w:jc w:val="both"/>
        <w:rPr>
          <w:rFonts w:cs="Calibri"/>
          <w:sz w:val="22"/>
          <w:szCs w:val="22"/>
        </w:rPr>
      </w:pPr>
      <w:r w:rsidRPr="002428D2">
        <w:rPr>
          <w:rFonts w:cs="Calibri"/>
          <w:sz w:val="22"/>
          <w:szCs w:val="22"/>
        </w:rPr>
        <w:lastRenderedPageBreak/>
        <w:t xml:space="preserve">Zamawiający dokona zapłaty wynagrodzenia w terminie do </w:t>
      </w:r>
      <w:r w:rsidRPr="002428D2">
        <w:rPr>
          <w:rFonts w:cs="Calibri"/>
          <w:b/>
          <w:sz w:val="22"/>
          <w:szCs w:val="22"/>
        </w:rPr>
        <w:t>7 dni</w:t>
      </w:r>
      <w:r w:rsidRPr="002428D2">
        <w:rPr>
          <w:rFonts w:cs="Calibri"/>
          <w:sz w:val="22"/>
          <w:szCs w:val="22"/>
        </w:rPr>
        <w:t xml:space="preserve"> licząc od dnia doręczenia Zamawiającemu faktury, wystawionej po podpisaniu przez Zamawiającego protokołu odbioru.</w:t>
      </w:r>
    </w:p>
    <w:p w14:paraId="3D83E63F" w14:textId="77777777" w:rsidR="002428D2" w:rsidRPr="002428D2" w:rsidRDefault="002428D2" w:rsidP="002428D2">
      <w:pPr>
        <w:spacing w:line="300" w:lineRule="auto"/>
        <w:jc w:val="both"/>
        <w:rPr>
          <w:rFonts w:cs="Calibri"/>
          <w:bCs w:val="0"/>
          <w:sz w:val="22"/>
          <w:szCs w:val="22"/>
        </w:rPr>
      </w:pPr>
    </w:p>
    <w:p w14:paraId="0824E2D8" w14:textId="77777777" w:rsidR="002428D2" w:rsidRPr="002428D2" w:rsidRDefault="002428D2" w:rsidP="002428D2">
      <w:pPr>
        <w:spacing w:line="300" w:lineRule="auto"/>
        <w:jc w:val="center"/>
        <w:rPr>
          <w:rFonts w:cs="Calibri"/>
          <w:b/>
          <w:sz w:val="22"/>
          <w:szCs w:val="22"/>
        </w:rPr>
      </w:pPr>
      <w:r w:rsidRPr="002428D2">
        <w:rPr>
          <w:rFonts w:cs="Calibri"/>
          <w:b/>
          <w:sz w:val="22"/>
          <w:szCs w:val="22"/>
        </w:rPr>
        <w:t>§ 5</w:t>
      </w:r>
    </w:p>
    <w:p w14:paraId="0A1F37C9"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Szczególne przypadki rozliczenia</w:t>
      </w:r>
    </w:p>
    <w:p w14:paraId="6AABE026" w14:textId="77777777" w:rsidR="002428D2" w:rsidRPr="002428D2" w:rsidRDefault="002428D2" w:rsidP="002428D2">
      <w:pPr>
        <w:numPr>
          <w:ilvl w:val="0"/>
          <w:numId w:val="57"/>
        </w:numPr>
        <w:spacing w:after="160" w:line="300" w:lineRule="auto"/>
        <w:ind w:left="426" w:hanging="426"/>
        <w:jc w:val="both"/>
        <w:rPr>
          <w:rFonts w:cs="Calibri"/>
          <w:sz w:val="22"/>
          <w:szCs w:val="22"/>
        </w:rPr>
      </w:pPr>
      <w:r w:rsidRPr="002428D2">
        <w:rPr>
          <w:rFonts w:cs="Calibri"/>
          <w:sz w:val="22"/>
          <w:szCs w:val="22"/>
        </w:rPr>
        <w:t>W przypadku, gdy przedmiotem zamówienia jest Sprzęt w odniesieniu, do którego mają zastosowanie przepisy określone w art. 108a ustawy z dnia 17 marca 2004 roku o podatku od towarów i usług odnoszące się do stosowania mechanizmu podzielonej płatności (ang. split payment) , rozliczenia odbywać się będą zgodnie z ww. artykułem ustawy.</w:t>
      </w:r>
    </w:p>
    <w:p w14:paraId="5EC3129B" w14:textId="77777777" w:rsidR="002428D2" w:rsidRPr="002428D2" w:rsidRDefault="002428D2" w:rsidP="002428D2">
      <w:pPr>
        <w:numPr>
          <w:ilvl w:val="0"/>
          <w:numId w:val="57"/>
        </w:numPr>
        <w:spacing w:after="160" w:line="300" w:lineRule="auto"/>
        <w:jc w:val="both"/>
        <w:rPr>
          <w:rFonts w:cs="Calibri"/>
          <w:sz w:val="22"/>
          <w:szCs w:val="22"/>
        </w:rPr>
      </w:pPr>
      <w:r w:rsidRPr="002428D2">
        <w:rPr>
          <w:rFonts w:cs="Calibri"/>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7CADA75C" w14:textId="77777777" w:rsidR="002428D2" w:rsidRPr="002428D2" w:rsidRDefault="002428D2" w:rsidP="002428D2">
      <w:pPr>
        <w:numPr>
          <w:ilvl w:val="0"/>
          <w:numId w:val="57"/>
        </w:numPr>
        <w:spacing w:after="160" w:line="300" w:lineRule="auto"/>
        <w:jc w:val="both"/>
        <w:rPr>
          <w:rFonts w:cs="Calibri"/>
          <w:sz w:val="22"/>
          <w:szCs w:val="22"/>
        </w:rPr>
      </w:pPr>
      <w:r w:rsidRPr="002428D2">
        <w:rPr>
          <w:rFonts w:cs="Calibri"/>
          <w:sz w:val="22"/>
          <w:szCs w:val="22"/>
        </w:rPr>
        <w:t>Zamawiający oświadcza, że płatności za wszystkie faktury, do których znajduje zastosowanie regulacja tzw. split payment, realizuje z zastosowaniem mechanizmu podzielonej płatności (split payment).</w:t>
      </w:r>
    </w:p>
    <w:p w14:paraId="2CFA7992" w14:textId="77777777" w:rsidR="002428D2" w:rsidRPr="002428D2" w:rsidRDefault="002428D2" w:rsidP="002428D2">
      <w:pPr>
        <w:numPr>
          <w:ilvl w:val="0"/>
          <w:numId w:val="57"/>
        </w:numPr>
        <w:spacing w:after="160" w:line="300" w:lineRule="auto"/>
        <w:jc w:val="both"/>
        <w:rPr>
          <w:rFonts w:cs="Calibri"/>
          <w:sz w:val="22"/>
          <w:szCs w:val="22"/>
        </w:rPr>
      </w:pPr>
      <w:r w:rsidRPr="002428D2">
        <w:rPr>
          <w:rFonts w:cs="Calibri"/>
          <w:sz w:val="22"/>
          <w:szCs w:val="22"/>
        </w:rPr>
        <w:t>Wykonawca oświadcza, że wyraża zgodę na dokonywanie przez Zamawiającego płatności w systemie podzielonej płatności(split payment).</w:t>
      </w:r>
    </w:p>
    <w:p w14:paraId="2016A757" w14:textId="77777777" w:rsidR="002428D2" w:rsidRPr="002428D2" w:rsidRDefault="002428D2" w:rsidP="002428D2">
      <w:pPr>
        <w:numPr>
          <w:ilvl w:val="0"/>
          <w:numId w:val="57"/>
        </w:numPr>
        <w:spacing w:after="160" w:line="300" w:lineRule="auto"/>
        <w:jc w:val="both"/>
        <w:rPr>
          <w:rFonts w:cs="Calibri"/>
          <w:sz w:val="22"/>
          <w:szCs w:val="22"/>
        </w:rPr>
      </w:pPr>
      <w:r w:rsidRPr="002428D2">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01E6B28" w14:textId="77777777" w:rsidR="002428D2" w:rsidRPr="002428D2" w:rsidRDefault="002428D2" w:rsidP="002428D2">
      <w:pPr>
        <w:numPr>
          <w:ilvl w:val="0"/>
          <w:numId w:val="57"/>
        </w:numPr>
        <w:spacing w:after="160" w:line="300" w:lineRule="auto"/>
        <w:jc w:val="both"/>
        <w:rPr>
          <w:rFonts w:cs="Calibri"/>
          <w:sz w:val="22"/>
          <w:szCs w:val="22"/>
        </w:rPr>
      </w:pPr>
      <w:r w:rsidRPr="002428D2">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A019A00" w14:textId="77777777" w:rsidR="002428D2" w:rsidRPr="002428D2" w:rsidRDefault="002428D2" w:rsidP="002428D2">
      <w:pPr>
        <w:numPr>
          <w:ilvl w:val="0"/>
          <w:numId w:val="57"/>
        </w:numPr>
        <w:spacing w:after="160" w:line="300" w:lineRule="auto"/>
        <w:jc w:val="both"/>
        <w:rPr>
          <w:rFonts w:cs="Calibri"/>
          <w:sz w:val="22"/>
          <w:szCs w:val="22"/>
        </w:rPr>
      </w:pPr>
      <w:r w:rsidRPr="002428D2">
        <w:rPr>
          <w:rFonts w:cs="Calibr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t>
      </w:r>
      <w:r w:rsidRPr="002428D2">
        <w:rPr>
          <w:rFonts w:cs="Calibri"/>
          <w:sz w:val="22"/>
          <w:szCs w:val="22"/>
        </w:rPr>
        <w:lastRenderedPageBreak/>
        <w:t>Wykonawcę faktur dokumentujących realizację Umowy, jak również braku możliwości zaliczenia przez Zamawiającego wydatków poniesionych z realizacją Umowy w koszty uzyskania przychodu.</w:t>
      </w:r>
    </w:p>
    <w:p w14:paraId="3A7DBBE1" w14:textId="77777777" w:rsidR="002428D2" w:rsidRPr="002428D2" w:rsidRDefault="002428D2" w:rsidP="002428D2">
      <w:pPr>
        <w:autoSpaceDE w:val="0"/>
        <w:autoSpaceDN w:val="0"/>
        <w:adjustRightInd w:val="0"/>
        <w:spacing w:line="300" w:lineRule="auto"/>
        <w:jc w:val="center"/>
        <w:rPr>
          <w:rFonts w:cs="Calibri"/>
          <w:b/>
          <w:sz w:val="22"/>
          <w:szCs w:val="22"/>
        </w:rPr>
      </w:pPr>
    </w:p>
    <w:p w14:paraId="049D8454"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 xml:space="preserve">§ 6 </w:t>
      </w:r>
    </w:p>
    <w:p w14:paraId="29EA38F9"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Odstąpienie od umowy</w:t>
      </w:r>
    </w:p>
    <w:p w14:paraId="1998739D" w14:textId="77777777" w:rsidR="002428D2" w:rsidRPr="002428D2" w:rsidRDefault="002428D2" w:rsidP="002428D2">
      <w:pPr>
        <w:numPr>
          <w:ilvl w:val="0"/>
          <w:numId w:val="53"/>
        </w:numPr>
        <w:spacing w:after="160" w:line="300" w:lineRule="auto"/>
        <w:ind w:left="426" w:hanging="426"/>
        <w:jc w:val="both"/>
        <w:rPr>
          <w:rFonts w:cs="Calibri"/>
          <w:sz w:val="22"/>
          <w:szCs w:val="22"/>
        </w:rPr>
      </w:pPr>
      <w:r w:rsidRPr="002428D2">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31.12.2023 r.</w:t>
      </w:r>
    </w:p>
    <w:p w14:paraId="089808A2" w14:textId="77777777" w:rsidR="002428D2" w:rsidRPr="002428D2" w:rsidRDefault="002428D2" w:rsidP="002428D2">
      <w:pPr>
        <w:numPr>
          <w:ilvl w:val="0"/>
          <w:numId w:val="53"/>
        </w:numPr>
        <w:spacing w:after="160" w:line="300" w:lineRule="auto"/>
        <w:ind w:left="426" w:hanging="426"/>
        <w:jc w:val="both"/>
        <w:rPr>
          <w:rFonts w:cs="Calibri"/>
          <w:sz w:val="22"/>
          <w:szCs w:val="22"/>
        </w:rPr>
      </w:pPr>
      <w:r w:rsidRPr="002428D2">
        <w:rPr>
          <w:rFonts w:cs="Calibri"/>
          <w:sz w:val="22"/>
          <w:szCs w:val="22"/>
        </w:rPr>
        <w:t>Powyższe nie ogranicza uprawnień Zamawiającego do odstąpienia od umowy w innych przypadkach, gdy wynikają one z przepisów prawa, w szczególności z art. 560 kodeksu cywilnego.</w:t>
      </w:r>
    </w:p>
    <w:p w14:paraId="4B8FE3FA" w14:textId="77777777" w:rsidR="002428D2" w:rsidRPr="002428D2" w:rsidRDefault="002428D2" w:rsidP="002428D2">
      <w:pPr>
        <w:numPr>
          <w:ilvl w:val="0"/>
          <w:numId w:val="53"/>
        </w:numPr>
        <w:spacing w:after="160" w:line="300" w:lineRule="auto"/>
        <w:ind w:left="426" w:hanging="426"/>
        <w:jc w:val="both"/>
        <w:rPr>
          <w:rFonts w:cs="Calibri"/>
          <w:sz w:val="22"/>
          <w:szCs w:val="22"/>
        </w:rPr>
      </w:pPr>
      <w:r w:rsidRPr="002428D2">
        <w:rPr>
          <w:rFonts w:cs="Calibri"/>
          <w:sz w:val="22"/>
          <w:szCs w:val="22"/>
        </w:rPr>
        <w:t>Każde oświadczenie o odstąpieniu od umowy dla swej ważności wymaga zachowania formy pisemnej.</w:t>
      </w:r>
    </w:p>
    <w:p w14:paraId="6A29BF57" w14:textId="77777777" w:rsidR="002428D2" w:rsidRPr="002428D2" w:rsidRDefault="002428D2" w:rsidP="002428D2">
      <w:pPr>
        <w:numPr>
          <w:ilvl w:val="0"/>
          <w:numId w:val="53"/>
        </w:numPr>
        <w:spacing w:after="160" w:line="300" w:lineRule="auto"/>
        <w:ind w:left="426" w:hanging="426"/>
        <w:jc w:val="both"/>
        <w:rPr>
          <w:rFonts w:cs="Calibri"/>
          <w:sz w:val="22"/>
          <w:szCs w:val="22"/>
        </w:rPr>
      </w:pPr>
      <w:r w:rsidRPr="002428D2">
        <w:rPr>
          <w:rFonts w:cs="Calibri"/>
          <w:sz w:val="22"/>
          <w:szCs w:val="22"/>
        </w:rPr>
        <w:t>Zamawiający zastrzega sobie możliwość odstąpienia od umowy w części.</w:t>
      </w:r>
    </w:p>
    <w:p w14:paraId="5E9E5E6C" w14:textId="77777777" w:rsidR="002428D2" w:rsidRPr="002428D2" w:rsidRDefault="002428D2" w:rsidP="002428D2">
      <w:pPr>
        <w:spacing w:line="300" w:lineRule="auto"/>
        <w:ind w:left="426"/>
        <w:jc w:val="both"/>
        <w:rPr>
          <w:rFonts w:cs="Calibri"/>
          <w:sz w:val="22"/>
          <w:szCs w:val="22"/>
        </w:rPr>
      </w:pPr>
    </w:p>
    <w:p w14:paraId="7C992BB3" w14:textId="77777777" w:rsidR="002428D2" w:rsidRPr="002428D2" w:rsidRDefault="002428D2" w:rsidP="002428D2">
      <w:pPr>
        <w:spacing w:line="300" w:lineRule="auto"/>
        <w:ind w:left="360"/>
        <w:jc w:val="center"/>
        <w:rPr>
          <w:rFonts w:cs="Calibri"/>
          <w:b/>
          <w:bCs w:val="0"/>
          <w:sz w:val="22"/>
          <w:szCs w:val="22"/>
        </w:rPr>
      </w:pPr>
      <w:r w:rsidRPr="002428D2">
        <w:rPr>
          <w:rFonts w:cs="Calibri"/>
          <w:b/>
          <w:sz w:val="22"/>
          <w:szCs w:val="22"/>
        </w:rPr>
        <w:t xml:space="preserve">§ 7 </w:t>
      </w:r>
    </w:p>
    <w:p w14:paraId="1B2E6365" w14:textId="77777777" w:rsidR="002428D2" w:rsidRPr="002428D2" w:rsidRDefault="002428D2" w:rsidP="002428D2">
      <w:pPr>
        <w:spacing w:line="300" w:lineRule="auto"/>
        <w:ind w:left="360"/>
        <w:jc w:val="center"/>
        <w:rPr>
          <w:rFonts w:cs="Calibri"/>
          <w:b/>
          <w:bCs w:val="0"/>
          <w:sz w:val="22"/>
          <w:szCs w:val="22"/>
        </w:rPr>
      </w:pPr>
      <w:r w:rsidRPr="002428D2">
        <w:rPr>
          <w:rFonts w:cs="Calibri"/>
          <w:b/>
          <w:sz w:val="22"/>
          <w:szCs w:val="22"/>
        </w:rPr>
        <w:t>Szczególne przypadki rozwiązania umowy</w:t>
      </w:r>
    </w:p>
    <w:p w14:paraId="5DA7ECC9" w14:textId="77777777" w:rsidR="002428D2" w:rsidRPr="002428D2" w:rsidRDefault="002428D2" w:rsidP="002428D2">
      <w:pPr>
        <w:numPr>
          <w:ilvl w:val="0"/>
          <w:numId w:val="58"/>
        </w:numPr>
        <w:spacing w:after="160" w:line="300" w:lineRule="auto"/>
        <w:jc w:val="both"/>
        <w:rPr>
          <w:rFonts w:cs="Calibri"/>
          <w:iCs/>
          <w:sz w:val="22"/>
          <w:szCs w:val="22"/>
        </w:rPr>
      </w:pPr>
      <w:r w:rsidRPr="002428D2">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0E33C5B9" w14:textId="77777777" w:rsidR="002428D2" w:rsidRPr="002428D2" w:rsidRDefault="002428D2" w:rsidP="002428D2">
      <w:pPr>
        <w:numPr>
          <w:ilvl w:val="0"/>
          <w:numId w:val="58"/>
        </w:numPr>
        <w:spacing w:after="160" w:line="300" w:lineRule="auto"/>
        <w:ind w:left="426" w:hanging="426"/>
        <w:jc w:val="both"/>
        <w:rPr>
          <w:rFonts w:cs="Calibri"/>
          <w:iCs/>
          <w:sz w:val="22"/>
          <w:szCs w:val="22"/>
        </w:rPr>
      </w:pPr>
      <w:r w:rsidRPr="002428D2">
        <w:rPr>
          <w:rFonts w:cs="Calibri"/>
          <w:iCs/>
          <w:sz w:val="22"/>
          <w:szCs w:val="22"/>
        </w:rPr>
        <w:t>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7334F07E" w14:textId="77777777" w:rsidR="002428D2" w:rsidRPr="002428D2" w:rsidRDefault="002428D2" w:rsidP="002428D2">
      <w:pPr>
        <w:spacing w:line="300" w:lineRule="auto"/>
        <w:ind w:left="426"/>
        <w:jc w:val="center"/>
        <w:rPr>
          <w:rFonts w:cs="Calibri"/>
          <w:sz w:val="22"/>
          <w:szCs w:val="22"/>
        </w:rPr>
      </w:pPr>
    </w:p>
    <w:p w14:paraId="50FB0B02" w14:textId="77777777" w:rsidR="002428D2" w:rsidRPr="002428D2" w:rsidRDefault="002428D2" w:rsidP="002428D2">
      <w:pPr>
        <w:spacing w:line="300" w:lineRule="auto"/>
        <w:jc w:val="both"/>
        <w:rPr>
          <w:rFonts w:cs="Calibri"/>
          <w:bCs w:val="0"/>
          <w:sz w:val="22"/>
          <w:szCs w:val="22"/>
        </w:rPr>
      </w:pPr>
    </w:p>
    <w:p w14:paraId="49E221AB" w14:textId="77777777" w:rsidR="002428D2" w:rsidRPr="002428D2" w:rsidRDefault="002428D2" w:rsidP="002428D2">
      <w:pPr>
        <w:spacing w:line="300" w:lineRule="auto"/>
        <w:jc w:val="center"/>
        <w:rPr>
          <w:rFonts w:cs="Calibri"/>
          <w:b/>
          <w:sz w:val="22"/>
          <w:szCs w:val="22"/>
        </w:rPr>
      </w:pPr>
      <w:r w:rsidRPr="002428D2">
        <w:rPr>
          <w:rFonts w:cs="Calibri"/>
          <w:b/>
          <w:sz w:val="22"/>
          <w:szCs w:val="22"/>
        </w:rPr>
        <w:t>§ 8</w:t>
      </w:r>
    </w:p>
    <w:p w14:paraId="03328414"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Kary umowne</w:t>
      </w:r>
    </w:p>
    <w:p w14:paraId="44019668" w14:textId="77777777" w:rsidR="002428D2" w:rsidRPr="002428D2" w:rsidRDefault="002428D2" w:rsidP="002428D2">
      <w:pPr>
        <w:numPr>
          <w:ilvl w:val="0"/>
          <w:numId w:val="56"/>
        </w:numPr>
        <w:spacing w:after="160" w:line="300" w:lineRule="auto"/>
        <w:ind w:left="426" w:hanging="426"/>
        <w:jc w:val="both"/>
        <w:rPr>
          <w:rFonts w:cs="Calibri"/>
          <w:sz w:val="22"/>
          <w:szCs w:val="22"/>
        </w:rPr>
      </w:pPr>
      <w:r w:rsidRPr="002428D2">
        <w:rPr>
          <w:rFonts w:cs="Calibri"/>
          <w:sz w:val="22"/>
          <w:szCs w:val="22"/>
        </w:rPr>
        <w:t>Wykonawca zapłaci Zamawiającemu kary umowne:</w:t>
      </w:r>
    </w:p>
    <w:p w14:paraId="0BF3F4E5" w14:textId="77777777" w:rsidR="002428D2" w:rsidRPr="002428D2" w:rsidRDefault="002428D2" w:rsidP="002428D2">
      <w:pPr>
        <w:numPr>
          <w:ilvl w:val="0"/>
          <w:numId w:val="54"/>
        </w:numPr>
        <w:spacing w:after="160" w:line="300" w:lineRule="auto"/>
        <w:ind w:left="709" w:hanging="283"/>
        <w:jc w:val="both"/>
        <w:rPr>
          <w:rFonts w:cs="Calibri"/>
          <w:sz w:val="22"/>
          <w:szCs w:val="22"/>
        </w:rPr>
      </w:pPr>
      <w:r w:rsidRPr="002428D2">
        <w:rPr>
          <w:rFonts w:cs="Calibri"/>
          <w:sz w:val="22"/>
          <w:szCs w:val="22"/>
        </w:rPr>
        <w:t>za zwłokę w dostarczeniu  i montażu Sprzętu lub zwłokę w dostarczeniu dokumentów przewidzianych w umowie – w wysokości 1% wynagrodzenia umownego brutto, za każdy rozpoczęty dzień zwłoki;</w:t>
      </w:r>
    </w:p>
    <w:p w14:paraId="2906A8E5" w14:textId="77777777" w:rsidR="002428D2" w:rsidRPr="002428D2" w:rsidRDefault="002428D2" w:rsidP="002428D2">
      <w:pPr>
        <w:numPr>
          <w:ilvl w:val="0"/>
          <w:numId w:val="54"/>
        </w:numPr>
        <w:spacing w:after="160" w:line="300" w:lineRule="auto"/>
        <w:ind w:left="709" w:hanging="283"/>
        <w:jc w:val="both"/>
        <w:rPr>
          <w:rFonts w:cs="Calibri"/>
          <w:sz w:val="22"/>
          <w:szCs w:val="22"/>
        </w:rPr>
      </w:pPr>
      <w:r w:rsidRPr="002428D2">
        <w:rPr>
          <w:rFonts w:cs="Calibri"/>
          <w:sz w:val="22"/>
          <w:szCs w:val="22"/>
        </w:rPr>
        <w:lastRenderedPageBreak/>
        <w:t>za zwłokę w usunięciu wad lub awarii w okresie rękojmi lub gwarancji – w wysokości 0,5% wynagrodzenia umownego brutto, za każdy rozpoczęty dzień zwłoki;</w:t>
      </w:r>
    </w:p>
    <w:p w14:paraId="7F8A1967" w14:textId="77777777" w:rsidR="002428D2" w:rsidRPr="002428D2" w:rsidRDefault="002428D2" w:rsidP="002428D2">
      <w:pPr>
        <w:numPr>
          <w:ilvl w:val="0"/>
          <w:numId w:val="54"/>
        </w:numPr>
        <w:spacing w:after="160" w:line="300" w:lineRule="auto"/>
        <w:ind w:left="709" w:hanging="283"/>
        <w:jc w:val="both"/>
        <w:rPr>
          <w:rFonts w:cs="Calibri"/>
          <w:sz w:val="22"/>
          <w:szCs w:val="22"/>
        </w:rPr>
      </w:pPr>
      <w:r w:rsidRPr="002428D2">
        <w:rPr>
          <w:rFonts w:cs="Calibri"/>
          <w:sz w:val="22"/>
          <w:szCs w:val="22"/>
        </w:rPr>
        <w:t>za zwłokę w realizacji obowiązku zachowania czasu reakcji na zgłoszenie roszczeń z tytułu gwarancji lub rękojmi – w wysokości 0,2% wynagrodzenia umownego brutto, za każdy rozpoczęty dzień zwłoki;</w:t>
      </w:r>
    </w:p>
    <w:p w14:paraId="6FFD77CE" w14:textId="77777777" w:rsidR="002428D2" w:rsidRPr="002428D2" w:rsidRDefault="002428D2" w:rsidP="002428D2">
      <w:pPr>
        <w:numPr>
          <w:ilvl w:val="0"/>
          <w:numId w:val="54"/>
        </w:numPr>
        <w:spacing w:after="160" w:line="300" w:lineRule="auto"/>
        <w:ind w:left="709" w:hanging="283"/>
        <w:jc w:val="both"/>
        <w:rPr>
          <w:rFonts w:cs="Calibri"/>
          <w:sz w:val="22"/>
          <w:szCs w:val="22"/>
        </w:rPr>
      </w:pPr>
      <w:r w:rsidRPr="002428D2">
        <w:rPr>
          <w:rFonts w:cs="Calibri"/>
          <w:sz w:val="22"/>
          <w:szCs w:val="22"/>
        </w:rPr>
        <w:t>za rozwiązanie umowy z przyczyn zawinionych przez Wykonawcę w wysokości 20% wynagrodzenia umownego brutto;</w:t>
      </w:r>
    </w:p>
    <w:p w14:paraId="69EA0F8C" w14:textId="77777777" w:rsidR="002428D2" w:rsidRPr="002428D2" w:rsidRDefault="002428D2" w:rsidP="002428D2">
      <w:pPr>
        <w:numPr>
          <w:ilvl w:val="0"/>
          <w:numId w:val="56"/>
        </w:numPr>
        <w:spacing w:after="160" w:line="300" w:lineRule="auto"/>
        <w:ind w:left="426" w:hanging="426"/>
        <w:jc w:val="both"/>
        <w:rPr>
          <w:rFonts w:cs="Calibri"/>
          <w:sz w:val="22"/>
          <w:szCs w:val="22"/>
        </w:rPr>
      </w:pPr>
      <w:r w:rsidRPr="002428D2">
        <w:rPr>
          <w:rFonts w:cs="Calibri"/>
          <w:sz w:val="22"/>
          <w:szCs w:val="22"/>
        </w:rPr>
        <w:t>Łączna maksymalna wysokość kar umownych nie może przekroczyć wartości wynagrodzenia Wykonawcy przewidzianego w § 4 ust. 1 umowy.</w:t>
      </w:r>
    </w:p>
    <w:p w14:paraId="5363557C" w14:textId="77777777" w:rsidR="002428D2" w:rsidRPr="002428D2" w:rsidRDefault="002428D2" w:rsidP="002428D2">
      <w:pPr>
        <w:numPr>
          <w:ilvl w:val="0"/>
          <w:numId w:val="56"/>
        </w:numPr>
        <w:spacing w:after="160" w:line="300" w:lineRule="auto"/>
        <w:ind w:left="426" w:hanging="426"/>
        <w:jc w:val="both"/>
        <w:rPr>
          <w:rFonts w:cs="Calibri"/>
          <w:sz w:val="22"/>
          <w:szCs w:val="22"/>
        </w:rPr>
      </w:pPr>
      <w:r w:rsidRPr="002428D2">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24D357E8" w14:textId="77777777" w:rsidR="002428D2" w:rsidRPr="002428D2" w:rsidRDefault="002428D2" w:rsidP="002428D2">
      <w:pPr>
        <w:numPr>
          <w:ilvl w:val="0"/>
          <w:numId w:val="56"/>
        </w:numPr>
        <w:spacing w:after="160" w:line="300" w:lineRule="auto"/>
        <w:ind w:left="426" w:hanging="426"/>
        <w:jc w:val="both"/>
        <w:rPr>
          <w:rFonts w:cs="Calibri"/>
          <w:sz w:val="22"/>
          <w:szCs w:val="22"/>
        </w:rPr>
      </w:pPr>
      <w:r w:rsidRPr="002428D2">
        <w:rPr>
          <w:rFonts w:cs="Calibri"/>
          <w:sz w:val="22"/>
          <w:szCs w:val="22"/>
        </w:rPr>
        <w:t>Wykonawca wyraża zgodę na potrącenie kar umownych z przysługującego mu wynagrodzenia, choćby nie było ono jeszcze wymagalne.</w:t>
      </w:r>
    </w:p>
    <w:p w14:paraId="5AE01B4C" w14:textId="77777777" w:rsidR="002428D2" w:rsidRPr="002428D2" w:rsidRDefault="002428D2" w:rsidP="002428D2">
      <w:pPr>
        <w:numPr>
          <w:ilvl w:val="0"/>
          <w:numId w:val="56"/>
        </w:numPr>
        <w:spacing w:after="160" w:line="300" w:lineRule="auto"/>
        <w:ind w:left="426" w:hanging="426"/>
        <w:jc w:val="both"/>
        <w:rPr>
          <w:rFonts w:cs="Calibri"/>
          <w:sz w:val="22"/>
          <w:szCs w:val="22"/>
        </w:rPr>
      </w:pPr>
      <w:r w:rsidRPr="002428D2">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2841F67" w14:textId="77777777" w:rsidR="002428D2" w:rsidRPr="002428D2" w:rsidRDefault="002428D2" w:rsidP="002428D2">
      <w:pPr>
        <w:spacing w:line="288" w:lineRule="auto"/>
        <w:jc w:val="center"/>
        <w:rPr>
          <w:rFonts w:cs="Calibri"/>
          <w:b/>
          <w:sz w:val="22"/>
          <w:szCs w:val="22"/>
        </w:rPr>
      </w:pPr>
      <w:r w:rsidRPr="002428D2">
        <w:rPr>
          <w:rFonts w:cs="Calibri"/>
          <w:b/>
          <w:sz w:val="22"/>
          <w:szCs w:val="22"/>
        </w:rPr>
        <w:t>§ 9</w:t>
      </w:r>
    </w:p>
    <w:p w14:paraId="01B5A8BC" w14:textId="77777777" w:rsidR="002428D2" w:rsidRPr="002428D2" w:rsidRDefault="002428D2" w:rsidP="002428D2">
      <w:pPr>
        <w:spacing w:line="288" w:lineRule="auto"/>
        <w:jc w:val="center"/>
        <w:rPr>
          <w:rFonts w:cs="Calibri"/>
          <w:b/>
          <w:sz w:val="22"/>
          <w:szCs w:val="22"/>
        </w:rPr>
      </w:pPr>
      <w:r w:rsidRPr="002428D2">
        <w:rPr>
          <w:rFonts w:cs="Calibri"/>
          <w:b/>
          <w:sz w:val="22"/>
          <w:szCs w:val="22"/>
        </w:rPr>
        <w:t>Zmiany Umowy</w:t>
      </w:r>
    </w:p>
    <w:p w14:paraId="3116E081" w14:textId="77777777" w:rsidR="002428D2" w:rsidRPr="002428D2" w:rsidRDefault="002428D2" w:rsidP="002428D2">
      <w:pPr>
        <w:numPr>
          <w:ilvl w:val="0"/>
          <w:numId w:val="59"/>
        </w:numPr>
        <w:spacing w:after="160" w:line="288" w:lineRule="auto"/>
        <w:ind w:left="426" w:hanging="426"/>
        <w:jc w:val="both"/>
        <w:rPr>
          <w:rFonts w:cs="Calibri"/>
          <w:sz w:val="22"/>
          <w:szCs w:val="22"/>
        </w:rPr>
      </w:pPr>
      <w:r w:rsidRPr="002428D2">
        <w:rPr>
          <w:rFonts w:cs="Calibri"/>
          <w:sz w:val="22"/>
          <w:szCs w:val="22"/>
        </w:rPr>
        <w:t>Zamawiający przewiduje możliwość wprowadzenia następujących zmian:</w:t>
      </w:r>
    </w:p>
    <w:p w14:paraId="55AF9526" w14:textId="77777777" w:rsidR="002428D2" w:rsidRPr="002428D2" w:rsidRDefault="002428D2" w:rsidP="002428D2">
      <w:pPr>
        <w:numPr>
          <w:ilvl w:val="0"/>
          <w:numId w:val="60"/>
        </w:numPr>
        <w:tabs>
          <w:tab w:val="left" w:pos="709"/>
        </w:tabs>
        <w:spacing w:after="160" w:line="300" w:lineRule="auto"/>
        <w:ind w:left="709" w:hanging="283"/>
        <w:jc w:val="both"/>
        <w:rPr>
          <w:rFonts w:cs="Calibri"/>
          <w:sz w:val="22"/>
          <w:szCs w:val="22"/>
        </w:rPr>
      </w:pPr>
      <w:r w:rsidRPr="002428D2">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BF9ACF1" w14:textId="77777777" w:rsidR="002428D2" w:rsidRPr="002428D2" w:rsidRDefault="002428D2" w:rsidP="002428D2">
      <w:pPr>
        <w:numPr>
          <w:ilvl w:val="0"/>
          <w:numId w:val="60"/>
        </w:numPr>
        <w:tabs>
          <w:tab w:val="left" w:pos="709"/>
        </w:tabs>
        <w:spacing w:after="160" w:line="300" w:lineRule="auto"/>
        <w:ind w:left="709"/>
        <w:jc w:val="both"/>
        <w:rPr>
          <w:rFonts w:cs="Calibri"/>
          <w:sz w:val="22"/>
          <w:szCs w:val="22"/>
        </w:rPr>
      </w:pPr>
      <w:r w:rsidRPr="002428D2">
        <w:rPr>
          <w:rFonts w:cs="Calibri"/>
          <w:sz w:val="22"/>
          <w:szCs w:val="22"/>
        </w:rPr>
        <w:t xml:space="preserve">zastąpienie elementów składowych konfiguracji sprzętowej w szczególności wycofanych z produkcji, ich nowymi odpowiednikami, jeżeli będą to substytuty wycofanych z produkcji elementów o parametrach nie gorszych </w:t>
      </w:r>
      <w:r w:rsidRPr="002428D2">
        <w:rPr>
          <w:rFonts w:cs="Calibri"/>
          <w:color w:val="000000"/>
          <w:sz w:val="22"/>
          <w:szCs w:val="22"/>
        </w:rPr>
        <w:t>(tj. identycznych lub lepszych)</w:t>
      </w:r>
      <w:r w:rsidRPr="002428D2">
        <w:rPr>
          <w:rFonts w:cs="Calibri"/>
          <w:sz w:val="22"/>
          <w:szCs w:val="22"/>
        </w:rPr>
        <w:t>, odpowiadających jakością elementom wskazanym pierwotnie w ofercie Wykonawcy. Zastąpienie wymaga bezwzględnej zgody Zamawiającego i</w:t>
      </w:r>
      <w:r w:rsidRPr="002428D2">
        <w:rPr>
          <w:rFonts w:cs="Calibri"/>
          <w:color w:val="000000"/>
          <w:sz w:val="22"/>
          <w:szCs w:val="22"/>
        </w:rPr>
        <w:t xml:space="preserve"> nie prowadzi do zwiększenia wynagrodzenia Wykonawcy;</w:t>
      </w:r>
    </w:p>
    <w:p w14:paraId="446C8719" w14:textId="77777777" w:rsidR="002428D2" w:rsidRPr="002428D2" w:rsidRDefault="002428D2" w:rsidP="002428D2">
      <w:pPr>
        <w:numPr>
          <w:ilvl w:val="0"/>
          <w:numId w:val="60"/>
        </w:numPr>
        <w:tabs>
          <w:tab w:val="left" w:pos="709"/>
        </w:tabs>
        <w:spacing w:after="160" w:line="300" w:lineRule="auto"/>
        <w:ind w:left="709"/>
        <w:jc w:val="both"/>
        <w:rPr>
          <w:rFonts w:cs="Calibri"/>
          <w:sz w:val="22"/>
          <w:szCs w:val="22"/>
        </w:rPr>
      </w:pPr>
      <w:r w:rsidRPr="002428D2">
        <w:rPr>
          <w:rFonts w:cs="Calibri"/>
          <w:sz w:val="22"/>
          <w:szCs w:val="22"/>
        </w:rPr>
        <w:lastRenderedPageBreak/>
        <w:t>zmiany, które nie mają charakteru istotnego w rozumieniu art. 454 ust. 2 ustawy Pzp;</w:t>
      </w:r>
    </w:p>
    <w:p w14:paraId="128792FE" w14:textId="77777777" w:rsidR="002428D2" w:rsidRPr="002428D2" w:rsidRDefault="002428D2" w:rsidP="002428D2">
      <w:pPr>
        <w:numPr>
          <w:ilvl w:val="0"/>
          <w:numId w:val="60"/>
        </w:numPr>
        <w:tabs>
          <w:tab w:val="left" w:pos="709"/>
        </w:tabs>
        <w:spacing w:after="160" w:line="300" w:lineRule="auto"/>
        <w:ind w:left="709"/>
        <w:jc w:val="both"/>
        <w:rPr>
          <w:rFonts w:cs="Calibri"/>
          <w:sz w:val="22"/>
          <w:szCs w:val="22"/>
        </w:rPr>
      </w:pPr>
      <w:r w:rsidRPr="002428D2">
        <w:rPr>
          <w:rFonts w:cs="Calibri"/>
          <w:sz w:val="22"/>
          <w:szCs w:val="22"/>
        </w:rPr>
        <w:t>zmiany na zasadach określonych w art. art. 455 ust 1 pkt 2-4 oraz ust 2 ustawy Pzp.</w:t>
      </w:r>
    </w:p>
    <w:p w14:paraId="761EC3A2" w14:textId="77777777" w:rsidR="002428D2" w:rsidRPr="002428D2" w:rsidRDefault="002428D2" w:rsidP="002428D2">
      <w:pPr>
        <w:numPr>
          <w:ilvl w:val="0"/>
          <w:numId w:val="59"/>
        </w:numPr>
        <w:spacing w:after="160" w:line="288" w:lineRule="auto"/>
        <w:ind w:left="426" w:hanging="426"/>
        <w:jc w:val="both"/>
        <w:rPr>
          <w:rFonts w:cs="Calibri"/>
          <w:sz w:val="22"/>
          <w:szCs w:val="22"/>
        </w:rPr>
      </w:pPr>
      <w:r w:rsidRPr="002428D2">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154401E2" w14:textId="77777777" w:rsidR="002428D2" w:rsidRPr="002428D2" w:rsidRDefault="002428D2" w:rsidP="002428D2">
      <w:pPr>
        <w:spacing w:line="300" w:lineRule="auto"/>
        <w:ind w:right="-51"/>
        <w:jc w:val="center"/>
        <w:rPr>
          <w:rFonts w:cs="Calibri"/>
          <w:b/>
          <w:sz w:val="22"/>
          <w:szCs w:val="22"/>
        </w:rPr>
      </w:pPr>
    </w:p>
    <w:p w14:paraId="6D090175" w14:textId="77777777" w:rsidR="002428D2" w:rsidRPr="002428D2" w:rsidRDefault="002428D2" w:rsidP="002428D2">
      <w:pPr>
        <w:spacing w:line="300" w:lineRule="auto"/>
        <w:ind w:right="-51"/>
        <w:jc w:val="center"/>
        <w:rPr>
          <w:rFonts w:cs="Calibri"/>
          <w:b/>
          <w:sz w:val="22"/>
          <w:szCs w:val="22"/>
        </w:rPr>
      </w:pPr>
      <w:r w:rsidRPr="002428D2">
        <w:rPr>
          <w:rFonts w:cs="Calibri"/>
          <w:b/>
          <w:sz w:val="22"/>
          <w:szCs w:val="22"/>
        </w:rPr>
        <w:t xml:space="preserve">§ 10 </w:t>
      </w:r>
    </w:p>
    <w:p w14:paraId="0D89D4DA" w14:textId="77777777" w:rsidR="002428D2" w:rsidRPr="002428D2" w:rsidRDefault="002428D2" w:rsidP="002428D2">
      <w:pPr>
        <w:spacing w:line="300" w:lineRule="auto"/>
        <w:ind w:right="-51"/>
        <w:jc w:val="center"/>
        <w:rPr>
          <w:rFonts w:cs="Calibri"/>
          <w:b/>
          <w:sz w:val="22"/>
          <w:szCs w:val="22"/>
        </w:rPr>
      </w:pPr>
      <w:r w:rsidRPr="002428D2">
        <w:rPr>
          <w:rFonts w:cs="Calibri"/>
          <w:b/>
          <w:sz w:val="22"/>
          <w:szCs w:val="22"/>
        </w:rPr>
        <w:t>Dostępność</w:t>
      </w:r>
    </w:p>
    <w:p w14:paraId="7BB75FAC" w14:textId="77777777" w:rsidR="002428D2" w:rsidRPr="002428D2" w:rsidRDefault="002428D2" w:rsidP="002428D2">
      <w:pPr>
        <w:spacing w:line="300" w:lineRule="auto"/>
        <w:jc w:val="both"/>
        <w:rPr>
          <w:rFonts w:cs="Calibri"/>
          <w:sz w:val="22"/>
          <w:szCs w:val="22"/>
        </w:rPr>
      </w:pPr>
      <w:r w:rsidRPr="002428D2">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44DE3754" w14:textId="77777777" w:rsidR="002428D2" w:rsidRPr="002428D2" w:rsidRDefault="002428D2" w:rsidP="002428D2">
      <w:pPr>
        <w:spacing w:line="300" w:lineRule="auto"/>
        <w:rPr>
          <w:rFonts w:cs="Calibri"/>
          <w:b/>
          <w:sz w:val="22"/>
          <w:szCs w:val="22"/>
        </w:rPr>
      </w:pPr>
    </w:p>
    <w:p w14:paraId="1BFD7672" w14:textId="77777777" w:rsidR="002428D2" w:rsidRPr="002428D2" w:rsidRDefault="002428D2" w:rsidP="002428D2">
      <w:pPr>
        <w:spacing w:line="300" w:lineRule="auto"/>
        <w:jc w:val="center"/>
        <w:rPr>
          <w:rFonts w:cs="Calibri"/>
          <w:b/>
          <w:sz w:val="22"/>
          <w:szCs w:val="22"/>
        </w:rPr>
      </w:pPr>
      <w:r w:rsidRPr="002428D2">
        <w:rPr>
          <w:rFonts w:cs="Calibri"/>
          <w:b/>
          <w:sz w:val="22"/>
          <w:szCs w:val="22"/>
        </w:rPr>
        <w:t>§11</w:t>
      </w:r>
    </w:p>
    <w:p w14:paraId="65B5C097" w14:textId="77777777" w:rsidR="002428D2" w:rsidRPr="002428D2" w:rsidRDefault="002428D2" w:rsidP="002428D2">
      <w:pPr>
        <w:autoSpaceDE w:val="0"/>
        <w:autoSpaceDN w:val="0"/>
        <w:adjustRightInd w:val="0"/>
        <w:spacing w:line="300" w:lineRule="auto"/>
        <w:jc w:val="center"/>
        <w:rPr>
          <w:rFonts w:cs="Calibri"/>
          <w:b/>
          <w:bCs w:val="0"/>
          <w:sz w:val="22"/>
          <w:szCs w:val="22"/>
        </w:rPr>
      </w:pPr>
      <w:r w:rsidRPr="002428D2">
        <w:rPr>
          <w:rFonts w:cs="Calibri"/>
          <w:b/>
          <w:sz w:val="22"/>
          <w:szCs w:val="22"/>
        </w:rPr>
        <w:t>Postanowienia końcowe</w:t>
      </w:r>
    </w:p>
    <w:p w14:paraId="08AA3E25"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W sprawach nieokreślonych w umowie, mają zastosowanie postanowienia SWZ oraz przepisy prawa polskiego, w szczególności przepisy ustawy prawo zamówień publicznych oraz kodeksu cywilnego.</w:t>
      </w:r>
    </w:p>
    <w:p w14:paraId="061ECA64"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Spory mogące wyniknąć z tej umowy będzie rozpoznawał sąd powszechny właściwy dla siedziby Zamawiającego.</w:t>
      </w:r>
    </w:p>
    <w:p w14:paraId="6647139A"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Wykonawca nie może przenieść swoich wierzytelności wynikających z niniejszej umowy na podmiot trzeci bez uprzedniej pisemnej zgody Zamawiającego.</w:t>
      </w:r>
    </w:p>
    <w:p w14:paraId="4FC7DA67"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 xml:space="preserve">Osobami wyznaczonymi do kontaktów ze strony Zamawiającego są: </w:t>
      </w:r>
    </w:p>
    <w:p w14:paraId="41128AFE" w14:textId="77777777" w:rsidR="002428D2" w:rsidRPr="002428D2" w:rsidRDefault="002428D2" w:rsidP="002428D2">
      <w:pPr>
        <w:spacing w:line="300" w:lineRule="auto"/>
        <w:ind w:left="720"/>
        <w:jc w:val="both"/>
        <w:rPr>
          <w:rFonts w:cs="Calibri"/>
          <w:sz w:val="22"/>
          <w:szCs w:val="22"/>
        </w:rPr>
      </w:pPr>
      <w:r w:rsidRPr="002428D2">
        <w:rPr>
          <w:rFonts w:cs="Calibri"/>
          <w:sz w:val="22"/>
          <w:szCs w:val="22"/>
        </w:rPr>
        <w:t>…………….……………, tel. ……………………….., e-mail: ………………………..</w:t>
      </w:r>
    </w:p>
    <w:p w14:paraId="7F6B097D"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Osobą wyznaczoną do kontaktów zamówień ze strony Wykonawcy jest:</w:t>
      </w:r>
    </w:p>
    <w:p w14:paraId="4857EABC" w14:textId="77777777" w:rsidR="002428D2" w:rsidRPr="002428D2" w:rsidRDefault="002428D2" w:rsidP="002428D2">
      <w:pPr>
        <w:spacing w:line="300" w:lineRule="auto"/>
        <w:ind w:left="720"/>
        <w:jc w:val="both"/>
        <w:rPr>
          <w:rFonts w:cs="Calibri"/>
          <w:sz w:val="22"/>
          <w:szCs w:val="22"/>
        </w:rPr>
      </w:pPr>
      <w:r w:rsidRPr="002428D2">
        <w:rPr>
          <w:rFonts w:cs="Calibri"/>
          <w:sz w:val="22"/>
          <w:szCs w:val="22"/>
        </w:rPr>
        <w:t>…………….……………, tel. ……………………….., e-mail: …………………………..</w:t>
      </w:r>
    </w:p>
    <w:p w14:paraId="6FD4FE8B"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Zmiany wyznaczonych osób będą zgłaszane na podany powyżej adres e-mail. Zmiany te nie wymagają sporządzania aneksu.</w:t>
      </w:r>
    </w:p>
    <w:p w14:paraId="593608F0" w14:textId="77777777" w:rsidR="002428D2" w:rsidRPr="002428D2" w:rsidRDefault="002428D2" w:rsidP="002428D2">
      <w:pPr>
        <w:numPr>
          <w:ilvl w:val="0"/>
          <w:numId w:val="55"/>
        </w:numPr>
        <w:spacing w:after="160" w:line="300" w:lineRule="auto"/>
        <w:ind w:left="426" w:hanging="426"/>
        <w:jc w:val="both"/>
        <w:rPr>
          <w:rFonts w:cs="Calibri"/>
          <w:i/>
          <w:sz w:val="22"/>
          <w:szCs w:val="22"/>
        </w:rPr>
      </w:pPr>
      <w:r w:rsidRPr="002428D2">
        <w:rPr>
          <w:rFonts w:cs="Calibri"/>
          <w:i/>
          <w:sz w:val="22"/>
          <w:szCs w:val="22"/>
        </w:rPr>
        <w:t>Umowę sporządzono w 2 (dwóch) jednobrzmiących egzemplarzach, po 1 (jednym) dla każdej ze Stron.</w:t>
      </w:r>
    </w:p>
    <w:p w14:paraId="0901D581"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w:t>
      </w:r>
      <w:r w:rsidRPr="002428D2">
        <w:rPr>
          <w:rFonts w:cs="Calibri"/>
          <w:sz w:val="22"/>
          <w:szCs w:val="22"/>
        </w:rPr>
        <w:lastRenderedPageBreak/>
        <w:t>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6686213"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Zgodnie z art. 4c ustawy o przeciwdziałaniu nadmiernym opóźnieniom w transakcjach handlowych, Zamawiający oświadcza, że jest dużym przedsiębiorcą w rozumieniu art. 4 pkt 6 tej ustawy.</w:t>
      </w:r>
    </w:p>
    <w:p w14:paraId="0D872CD3" w14:textId="77777777" w:rsidR="002428D2" w:rsidRPr="002428D2" w:rsidRDefault="002428D2" w:rsidP="002428D2">
      <w:pPr>
        <w:numPr>
          <w:ilvl w:val="0"/>
          <w:numId w:val="55"/>
        </w:numPr>
        <w:spacing w:after="160" w:line="300" w:lineRule="auto"/>
        <w:ind w:left="426" w:hanging="426"/>
        <w:jc w:val="both"/>
        <w:rPr>
          <w:rFonts w:cs="Calibri"/>
          <w:sz w:val="22"/>
          <w:szCs w:val="22"/>
        </w:rPr>
      </w:pPr>
      <w:r w:rsidRPr="002428D2">
        <w:rPr>
          <w:rFonts w:cs="Calibri"/>
          <w:sz w:val="22"/>
          <w:szCs w:val="22"/>
        </w:rPr>
        <w:t xml:space="preserve">Zgodnie z art. 4c ustawy o przeciwdziałaniu nadmiernym opóźnieniom w transakcjach handlowych, Wykonawca oświadcza, że </w:t>
      </w:r>
      <w:r w:rsidRPr="002428D2">
        <w:rPr>
          <w:rFonts w:cs="Calibri"/>
          <w:i/>
          <w:sz w:val="22"/>
          <w:szCs w:val="22"/>
        </w:rPr>
        <w:t xml:space="preserve">jest/ nie jest  </w:t>
      </w:r>
      <w:r w:rsidRPr="002428D2">
        <w:rPr>
          <w:rFonts w:cs="Calibri"/>
          <w:sz w:val="22"/>
          <w:szCs w:val="22"/>
        </w:rPr>
        <w:t>dużym przedsiębiorcą w rozumieniu art. 4 pkt 6 tej ustawy.</w:t>
      </w:r>
    </w:p>
    <w:p w14:paraId="15CF5DCA" w14:textId="77777777" w:rsidR="002428D2" w:rsidRPr="002428D2" w:rsidRDefault="002428D2" w:rsidP="002428D2">
      <w:pPr>
        <w:spacing w:line="300" w:lineRule="auto"/>
        <w:ind w:left="426"/>
        <w:jc w:val="both"/>
        <w:rPr>
          <w:rFonts w:cs="Calibri"/>
          <w:sz w:val="22"/>
          <w:szCs w:val="22"/>
        </w:rPr>
      </w:pPr>
    </w:p>
    <w:p w14:paraId="4F4DDEA1" w14:textId="77777777" w:rsidR="002428D2" w:rsidRPr="002428D2" w:rsidRDefault="002428D2" w:rsidP="002428D2">
      <w:pPr>
        <w:spacing w:line="300" w:lineRule="auto"/>
        <w:jc w:val="both"/>
        <w:rPr>
          <w:rFonts w:cs="Calibri"/>
          <w:bCs w:val="0"/>
          <w:sz w:val="22"/>
          <w:szCs w:val="22"/>
        </w:rPr>
      </w:pPr>
    </w:p>
    <w:p w14:paraId="7962B4EE" w14:textId="77777777" w:rsidR="002428D2" w:rsidRPr="002428D2" w:rsidRDefault="002428D2" w:rsidP="002428D2">
      <w:pPr>
        <w:spacing w:line="300" w:lineRule="auto"/>
        <w:jc w:val="both"/>
        <w:rPr>
          <w:rFonts w:cs="Calibri"/>
          <w:b/>
          <w:sz w:val="22"/>
          <w:szCs w:val="22"/>
        </w:rPr>
      </w:pPr>
      <w:r w:rsidRPr="002428D2">
        <w:rPr>
          <w:rFonts w:cs="Calibri"/>
          <w:b/>
          <w:sz w:val="22"/>
          <w:szCs w:val="22"/>
        </w:rPr>
        <w:tab/>
      </w:r>
      <w:r w:rsidRPr="002428D2">
        <w:rPr>
          <w:rFonts w:cs="Calibri"/>
          <w:b/>
          <w:sz w:val="22"/>
          <w:szCs w:val="22"/>
        </w:rPr>
        <w:tab/>
        <w:t>Zamawiający</w:t>
      </w:r>
      <w:r w:rsidRPr="002428D2">
        <w:rPr>
          <w:rFonts w:cs="Calibri"/>
          <w:b/>
          <w:sz w:val="22"/>
          <w:szCs w:val="22"/>
        </w:rPr>
        <w:tab/>
      </w:r>
      <w:r w:rsidRPr="002428D2">
        <w:rPr>
          <w:rFonts w:cs="Calibri"/>
          <w:b/>
          <w:sz w:val="22"/>
          <w:szCs w:val="22"/>
        </w:rPr>
        <w:tab/>
      </w:r>
      <w:r w:rsidRPr="002428D2">
        <w:rPr>
          <w:rFonts w:cs="Calibri"/>
          <w:b/>
          <w:sz w:val="22"/>
          <w:szCs w:val="22"/>
        </w:rPr>
        <w:tab/>
      </w:r>
      <w:r w:rsidRPr="002428D2">
        <w:rPr>
          <w:rFonts w:cs="Calibri"/>
          <w:b/>
          <w:sz w:val="22"/>
          <w:szCs w:val="22"/>
        </w:rPr>
        <w:tab/>
      </w:r>
      <w:r w:rsidRPr="002428D2">
        <w:rPr>
          <w:rFonts w:cs="Calibri"/>
          <w:b/>
          <w:sz w:val="22"/>
          <w:szCs w:val="22"/>
        </w:rPr>
        <w:tab/>
      </w:r>
      <w:r w:rsidRPr="002428D2">
        <w:rPr>
          <w:rFonts w:cs="Calibri"/>
          <w:b/>
          <w:sz w:val="22"/>
          <w:szCs w:val="22"/>
        </w:rPr>
        <w:tab/>
        <w:t>Wykonawca</w:t>
      </w:r>
    </w:p>
    <w:p w14:paraId="5AC4049F" w14:textId="77777777" w:rsidR="002428D2" w:rsidRPr="002428D2" w:rsidRDefault="002428D2" w:rsidP="002428D2">
      <w:pPr>
        <w:tabs>
          <w:tab w:val="left" w:pos="3402"/>
        </w:tabs>
        <w:spacing w:line="300" w:lineRule="auto"/>
        <w:jc w:val="right"/>
        <w:rPr>
          <w:rFonts w:cs="Calibri"/>
          <w:b/>
          <w:i/>
          <w:sz w:val="22"/>
          <w:szCs w:val="22"/>
        </w:rPr>
      </w:pPr>
      <w:r w:rsidRPr="002428D2">
        <w:rPr>
          <w:rFonts w:cs="Calibri"/>
          <w:b/>
          <w:i/>
          <w:sz w:val="22"/>
          <w:szCs w:val="22"/>
        </w:rPr>
        <w:br w:type="column"/>
      </w:r>
      <w:r w:rsidRPr="002428D2">
        <w:rPr>
          <w:rFonts w:cs="Calibri"/>
          <w:b/>
          <w:i/>
          <w:sz w:val="22"/>
          <w:szCs w:val="22"/>
        </w:rPr>
        <w:lastRenderedPageBreak/>
        <w:t>Załącznik nr 1 do umowy</w:t>
      </w:r>
    </w:p>
    <w:p w14:paraId="2CF232D6" w14:textId="77777777" w:rsidR="002428D2" w:rsidRPr="002428D2" w:rsidRDefault="002428D2" w:rsidP="002428D2">
      <w:pPr>
        <w:spacing w:line="300" w:lineRule="auto"/>
        <w:jc w:val="center"/>
        <w:rPr>
          <w:rFonts w:cs="Calibri"/>
          <w:b/>
          <w:sz w:val="22"/>
          <w:szCs w:val="22"/>
        </w:rPr>
      </w:pPr>
      <w:r w:rsidRPr="002428D2">
        <w:rPr>
          <w:rFonts w:cs="Calibri"/>
          <w:b/>
          <w:sz w:val="22"/>
          <w:szCs w:val="22"/>
        </w:rPr>
        <w:t>Warunki gwarancji</w:t>
      </w:r>
    </w:p>
    <w:p w14:paraId="629504DF"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 xml:space="preserve">Wykonawca udziela Politechnice Bydgoskiej im. Jana i Jędrzeja Śniadeckich (Zamawiający) gwarancji jakości i sprawnego działania Sprzętu opisanego szczegółowo w załączniku nr 3 do SWZ. Gwarancja obowiązuje w okresie: </w:t>
      </w:r>
      <w:r w:rsidRPr="002428D2">
        <w:rPr>
          <w:rFonts w:eastAsia="Calibri" w:cs="Calibri"/>
          <w:b/>
          <w:sz w:val="22"/>
          <w:szCs w:val="22"/>
        </w:rPr>
        <w:t>24 miesięcy</w:t>
      </w:r>
      <w:r w:rsidRPr="002428D2">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09E8C3A5"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Uprawnionym do świadczeń gwarancyjnych jest Zamawiający bądź wskazane przez Zamawiającego osoby, w tym każdy następny posiadacz Sprzętu.</w:t>
      </w:r>
    </w:p>
    <w:p w14:paraId="41A6423F"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Czas reakcji na zgłoszenie gwarancyjne to następny dzień roboczy po dniu zgłoszenia. Świadczeń gwarancyjnych dokonuje się w miejscu instalacji Sprzętu lub miejscu wskazanym przez Zamawiającego znajdującym się na terenie Polski.</w:t>
      </w:r>
    </w:p>
    <w:p w14:paraId="2248324C"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46BE450E"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0C6C13D0"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2940D15B"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Naprawa bądź wymiana Sprzętu w ramach świadczeń gwarancyjnych nastąpi w terminie 14 dni od daty zgłoszenia uszkodzenia przez Uprawnionego. Zgłoszenie może nastąpić pisemnie bądź przez e-mail na adres poczty elektronicznej Wykonawcy.</w:t>
      </w:r>
    </w:p>
    <w:p w14:paraId="36AC4BC7"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0AE3E238"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r w:rsidRPr="002428D2">
        <w:rPr>
          <w:rFonts w:eastAsia="Calibri" w:cs="Calibri"/>
          <w:sz w:val="22"/>
          <w:szCs w:val="22"/>
        </w:rPr>
        <w:lastRenderedPageBreak/>
        <w:t>Odpowiedzialność z tytułu gwarancji obejmuje wszystkie zaistniałe wady z wyjątkiem uszkodzeń spowodowanych korzystaniem ze Sprzętu w sposób niezgodny z jego przeznaczeniem oraz uszkodzeń w wyniku działania sił zewnętrznych.</w:t>
      </w:r>
    </w:p>
    <w:p w14:paraId="636A3869" w14:textId="77777777" w:rsidR="002428D2" w:rsidRPr="002428D2" w:rsidRDefault="002428D2" w:rsidP="002428D2">
      <w:pPr>
        <w:numPr>
          <w:ilvl w:val="1"/>
          <w:numId w:val="54"/>
        </w:numPr>
        <w:spacing w:after="160" w:line="300" w:lineRule="auto"/>
        <w:ind w:left="426" w:hanging="426"/>
        <w:jc w:val="both"/>
        <w:rPr>
          <w:rFonts w:eastAsia="Calibri" w:cs="Calibri"/>
          <w:sz w:val="22"/>
          <w:szCs w:val="22"/>
        </w:rPr>
      </w:pPr>
      <w:r w:rsidRPr="002428D2">
        <w:rPr>
          <w:rFonts w:eastAsia="Calibri" w:cs="Calibri"/>
          <w:sz w:val="22"/>
          <w:szCs w:val="22"/>
        </w:rPr>
        <w:t>Odpowiedzialność z tytułu gwarancji obejmuje rzecz będącą przedmiotem zamówienia oraz jej przynależności.</w:t>
      </w:r>
    </w:p>
    <w:p w14:paraId="7D030B94" w14:textId="77777777" w:rsidR="002428D2" w:rsidRPr="002428D2" w:rsidRDefault="002428D2" w:rsidP="002428D2">
      <w:pPr>
        <w:spacing w:line="300" w:lineRule="auto"/>
        <w:ind w:left="6384" w:firstLine="696"/>
        <w:jc w:val="center"/>
        <w:rPr>
          <w:rFonts w:cs="Calibri"/>
          <w:sz w:val="20"/>
        </w:rPr>
      </w:pPr>
    </w:p>
    <w:p w14:paraId="78E01B22" w14:textId="77777777" w:rsidR="002428D2" w:rsidRPr="002428D2" w:rsidRDefault="002428D2" w:rsidP="002428D2">
      <w:pPr>
        <w:spacing w:line="300" w:lineRule="auto"/>
        <w:ind w:left="6384" w:firstLine="696"/>
        <w:jc w:val="center"/>
        <w:rPr>
          <w:rFonts w:cs="Calibri"/>
          <w:sz w:val="20"/>
        </w:rPr>
      </w:pPr>
      <w:r w:rsidRPr="002428D2">
        <w:rPr>
          <w:rFonts w:cs="Calibri"/>
          <w:sz w:val="20"/>
        </w:rPr>
        <w:t>Podpis i pieczęć Wykonawcy</w:t>
      </w:r>
    </w:p>
    <w:p w14:paraId="487DD69F" w14:textId="77777777" w:rsidR="002428D2" w:rsidRPr="002428D2" w:rsidRDefault="002428D2" w:rsidP="002428D2">
      <w:pPr>
        <w:spacing w:line="300" w:lineRule="auto"/>
        <w:ind w:left="6384" w:firstLine="696"/>
        <w:jc w:val="center"/>
        <w:rPr>
          <w:rFonts w:cs="Calibri"/>
          <w:sz w:val="20"/>
        </w:rPr>
      </w:pPr>
    </w:p>
    <w:p w14:paraId="1E9F6190" w14:textId="77777777" w:rsidR="002428D2" w:rsidRPr="002428D2" w:rsidRDefault="002428D2" w:rsidP="002428D2">
      <w:pPr>
        <w:spacing w:line="300" w:lineRule="auto"/>
        <w:ind w:left="6384" w:firstLine="696"/>
        <w:jc w:val="center"/>
        <w:rPr>
          <w:rFonts w:eastAsia="Calibri" w:cs="Calibri"/>
          <w:sz w:val="20"/>
        </w:rPr>
      </w:pPr>
      <w:r w:rsidRPr="002428D2">
        <w:rPr>
          <w:rFonts w:cs="Calibri"/>
          <w:sz w:val="20"/>
        </w:rPr>
        <w:t>……………………………….</w:t>
      </w:r>
      <w:bookmarkStart w:id="58" w:name="_GoBack"/>
      <w:bookmarkEnd w:id="58"/>
    </w:p>
    <w:sectPr w:rsidR="002428D2" w:rsidRPr="002428D2" w:rsidSect="00094DE4">
      <w:headerReference w:type="default" r:id="rId16"/>
      <w:footerReference w:type="default" r:id="rId17"/>
      <w:headerReference w:type="first" r:id="rId18"/>
      <w:footerReference w:type="first" r:id="rId19"/>
      <w:pgSz w:w="11900" w:h="16840"/>
      <w:pgMar w:top="993" w:right="1247" w:bottom="141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4362" w14:textId="77777777" w:rsidR="00B83585" w:rsidRDefault="00B83585" w:rsidP="001320DB">
      <w:r>
        <w:separator/>
      </w:r>
    </w:p>
  </w:endnote>
  <w:endnote w:type="continuationSeparator" w:id="0">
    <w:p w14:paraId="156FFB6C" w14:textId="77777777" w:rsidR="00B83585" w:rsidRDefault="00B83585"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ler bold">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BB5A39" w:rsidRPr="00CE5AD6" w:rsidRDefault="00BB5A39"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7D6DCD45" w:rsidR="00BB5A39" w:rsidRPr="00021A41" w:rsidRDefault="00BB5A39" w:rsidP="009653DC">
    <w:pPr>
      <w:pStyle w:val="Stopka"/>
      <w:tabs>
        <w:tab w:val="left" w:pos="3969"/>
      </w:tabs>
      <w:ind w:left="-510" w:right="-397"/>
      <w:rPr>
        <w:rFonts w:asciiTheme="majorHAnsi" w:hAnsiTheme="majorHAnsi" w:cstheme="majorHAnsi"/>
        <w:sz w:val="18"/>
        <w:szCs w:val="18"/>
      </w:rPr>
    </w:pPr>
    <w:r w:rsidRPr="00CE5AD6">
      <w:rPr>
        <w:sz w:val="18"/>
        <w:szCs w:val="18"/>
      </w:rPr>
      <w:t xml:space="preserve">e-mail: </w:t>
    </w:r>
    <w:r>
      <w:rPr>
        <w:sz w:val="18"/>
        <w:szCs w:val="18"/>
      </w:rPr>
      <w:t>przetargi</w:t>
    </w:r>
    <w:r w:rsidRPr="00021A41">
      <w:rPr>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A118A2" w:rsidRPr="00A118A2">
      <w:rPr>
        <w:rFonts w:asciiTheme="majorHAnsi" w:eastAsiaTheme="majorEastAsia" w:hAnsiTheme="majorHAnsi" w:cstheme="majorHAnsi"/>
        <w:noProof/>
        <w:sz w:val="18"/>
        <w:szCs w:val="18"/>
      </w:rPr>
      <w:t>44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BB5A39" w:rsidRPr="00CE5AD6" w:rsidRDefault="00BB5A39"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75BF0303" w:rsidR="00BB5A39" w:rsidRPr="00021A41" w:rsidRDefault="00BB5A39"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D23265" w:rsidRPr="00D23265">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AB55" w14:textId="77777777" w:rsidR="00B83585" w:rsidRDefault="00B83585" w:rsidP="001320DB">
      <w:r>
        <w:separator/>
      </w:r>
    </w:p>
  </w:footnote>
  <w:footnote w:type="continuationSeparator" w:id="0">
    <w:p w14:paraId="0D0F69F9" w14:textId="77777777" w:rsidR="00B83585" w:rsidRDefault="00B83585" w:rsidP="001320DB">
      <w:r>
        <w:continuationSeparator/>
      </w:r>
    </w:p>
  </w:footnote>
  <w:footnote w:id="1">
    <w:p w14:paraId="696580ED" w14:textId="77777777" w:rsidR="00BB5A39" w:rsidRDefault="00BB5A39"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BB5A39" w:rsidRPr="00EA3F65" w:rsidRDefault="00BB5A39" w:rsidP="004C5B80">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BB5A39" w:rsidRPr="00EA3F65" w:rsidRDefault="00BB5A39" w:rsidP="004C5B80">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BB5A39" w:rsidRPr="00EA3F65" w:rsidRDefault="00BB5A39" w:rsidP="004C5B80">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D8207F5" w14:textId="77777777" w:rsidR="00BB5A39" w:rsidRDefault="00BB5A39" w:rsidP="00C1540C">
      <w:pPr>
        <w:pStyle w:val="Tekstprzypisudolnego"/>
      </w:pPr>
      <w:r>
        <w:rPr>
          <w:rStyle w:val="Odwoanieprzypisudolnego"/>
        </w:rPr>
        <w:footnoteRef/>
      </w:r>
      <w:r>
        <w:t xml:space="preserve"> </w:t>
      </w:r>
      <w:r w:rsidRPr="000E1F63">
        <w:rPr>
          <w:rFonts w:ascii="Calibri" w:hAnsi="Calibri" w:cs="Calibri"/>
        </w:rPr>
        <w:t>Należy wskazać co najmniej nazwę producenta oraz jeden z identyfikatorów sprzętu: nazwa handlowa lub numer katalogowy lub numer seryjny bądź inny unikalny identyfikator przypisany do danego produktu lub komponentu.</w:t>
      </w:r>
    </w:p>
  </w:footnote>
  <w:footnote w:id="3">
    <w:p w14:paraId="4517590E" w14:textId="77777777" w:rsidR="00BB5A39" w:rsidRPr="00D84F53" w:rsidRDefault="00BB5A39" w:rsidP="0037349B">
      <w:pPr>
        <w:pStyle w:val="Tekstprzypisudolnego"/>
      </w:pPr>
      <w:r w:rsidRPr="00D84F53">
        <w:rPr>
          <w:rStyle w:val="Odwoanieprzypisudolnego"/>
        </w:rPr>
        <w:footnoteRef/>
      </w:r>
      <w:r w:rsidRPr="00D84F53">
        <w:t xml:space="preserve"> </w:t>
      </w:r>
      <w:r w:rsidRPr="0037349B">
        <w:rPr>
          <w:rFonts w:ascii="Calibri" w:hAnsi="Calibri" w:cs="Calibri" w:hint="eastAsia"/>
        </w:rPr>
        <w:t xml:space="preserve">Należy wskazać co najmniej </w:t>
      </w:r>
      <w:r w:rsidRPr="0037349B">
        <w:rPr>
          <w:rFonts w:ascii="Calibri" w:hAnsi="Calibri" w:cs="Calibri"/>
        </w:rPr>
        <w:t xml:space="preserve">nazwę producenta oraz </w:t>
      </w:r>
      <w:r w:rsidRPr="0037349B">
        <w:rPr>
          <w:rFonts w:ascii="Calibri" w:hAnsi="Calibri" w:cs="Calibri" w:hint="eastAsia"/>
        </w:rPr>
        <w:t xml:space="preserve">jeden z identyfikatorów </w:t>
      </w:r>
      <w:r w:rsidRPr="0037349B">
        <w:rPr>
          <w:rFonts w:ascii="Calibri" w:hAnsi="Calibri" w:cs="Calibri"/>
        </w:rPr>
        <w:t>sprzętu</w:t>
      </w:r>
      <w:r w:rsidRPr="0037349B">
        <w:rPr>
          <w:rFonts w:ascii="Calibri" w:hAnsi="Calibri" w:cs="Calibri" w:hint="eastAsia"/>
        </w:rPr>
        <w:t>: nazwa handlowa lub numer katalogowy lub numer seryjny bądź inny unikalny identyfikator przypisany do danego produktu lub komponentu.</w:t>
      </w:r>
    </w:p>
  </w:footnote>
  <w:footnote w:id="4">
    <w:p w14:paraId="2ABF404B" w14:textId="77777777" w:rsidR="00BB5A39" w:rsidRPr="00634ADA" w:rsidRDefault="00BB5A39"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7631EFF8" w:rsidR="00BB5A39" w:rsidRPr="00545E43" w:rsidRDefault="00BB5A39" w:rsidP="009864B2">
    <w:pPr>
      <w:pStyle w:val="Nagwek"/>
      <w:jc w:val="center"/>
      <w:rPr>
        <w:b/>
        <w:sz w:val="18"/>
        <w:szCs w:val="18"/>
      </w:rPr>
    </w:pPr>
    <w:r w:rsidRPr="00CF3666">
      <w:rPr>
        <w:rFonts w:ascii="Corbel" w:eastAsia="Cambria" w:hAnsi="Corbel"/>
        <w:bCs w:val="0"/>
        <w:noProof/>
        <w:kern w:val="0"/>
        <w:sz w:val="22"/>
        <w:szCs w:val="22"/>
      </w:rPr>
      <w:drawing>
        <wp:inline distT="0" distB="0" distL="0" distR="0" wp14:anchorId="311AD0ED" wp14:editId="6CCDEF22">
          <wp:extent cx="5756910" cy="73967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C617" w14:textId="23FF202C" w:rsidR="00BB5A39" w:rsidRDefault="00BB5A39" w:rsidP="009864B2">
    <w:pPr>
      <w:pStyle w:val="Nagwek"/>
      <w:jc w:val="center"/>
    </w:pPr>
    <w:r w:rsidRPr="00CF3666">
      <w:rPr>
        <w:rFonts w:ascii="Corbel" w:eastAsia="Cambria" w:hAnsi="Corbel"/>
        <w:bCs w:val="0"/>
        <w:noProof/>
        <w:kern w:val="0"/>
        <w:sz w:val="22"/>
        <w:szCs w:val="22"/>
      </w:rPr>
      <w:drawing>
        <wp:inline distT="0" distB="0" distL="0" distR="0" wp14:anchorId="49ABC6BB" wp14:editId="5DF3C634">
          <wp:extent cx="5756910" cy="73967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B6EAC"/>
    <w:multiLevelType w:val="hybridMultilevel"/>
    <w:tmpl w:val="A300AC24"/>
    <w:lvl w:ilvl="0" w:tplc="04150011">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3" w15:restartNumberingAfterBreak="0">
    <w:nsid w:val="06522D6E"/>
    <w:multiLevelType w:val="hybridMultilevel"/>
    <w:tmpl w:val="7FD80C8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0D7904F4"/>
    <w:multiLevelType w:val="multilevel"/>
    <w:tmpl w:val="2508E9CA"/>
    <w:styleLink w:val="Numery1"/>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E853AB9"/>
    <w:multiLevelType w:val="hybridMultilevel"/>
    <w:tmpl w:val="103E7F9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170322C"/>
    <w:multiLevelType w:val="hybridMultilevel"/>
    <w:tmpl w:val="9E1C3D0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572CB"/>
    <w:multiLevelType w:val="hybridMultilevel"/>
    <w:tmpl w:val="5F2A583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4D8465C"/>
    <w:multiLevelType w:val="hybridMultilevel"/>
    <w:tmpl w:val="F4980A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7452F6"/>
    <w:multiLevelType w:val="hybridMultilevel"/>
    <w:tmpl w:val="14486C62"/>
    <w:lvl w:ilvl="0" w:tplc="5C28F3F0">
      <w:start w:val="1"/>
      <w:numFmt w:val="lowerLetter"/>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9A80732"/>
    <w:multiLevelType w:val="hybridMultilevel"/>
    <w:tmpl w:val="3C563B4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3" w15:restartNumberingAfterBreak="0">
    <w:nsid w:val="1D157451"/>
    <w:multiLevelType w:val="hybridMultilevel"/>
    <w:tmpl w:val="B06EF9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E8A54A8"/>
    <w:multiLevelType w:val="hybridMultilevel"/>
    <w:tmpl w:val="754A06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EC80586"/>
    <w:multiLevelType w:val="hybridMultilevel"/>
    <w:tmpl w:val="BB6C93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ECB0202"/>
    <w:multiLevelType w:val="hybridMultilevel"/>
    <w:tmpl w:val="D6CE3E44"/>
    <w:lvl w:ilvl="0" w:tplc="1D327AB4">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F3B45F4"/>
    <w:multiLevelType w:val="hybridMultilevel"/>
    <w:tmpl w:val="7FD8E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8D3FF0"/>
    <w:multiLevelType w:val="hybridMultilevel"/>
    <w:tmpl w:val="3062968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2A84C33"/>
    <w:multiLevelType w:val="hybridMultilevel"/>
    <w:tmpl w:val="70CE203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B5077"/>
    <w:multiLevelType w:val="hybridMultilevel"/>
    <w:tmpl w:val="240AF34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A6C194B"/>
    <w:multiLevelType w:val="hybridMultilevel"/>
    <w:tmpl w:val="9698C17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B4F2472"/>
    <w:multiLevelType w:val="hybridMultilevel"/>
    <w:tmpl w:val="1F2C331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A3139B"/>
    <w:multiLevelType w:val="hybridMultilevel"/>
    <w:tmpl w:val="DC38CD42"/>
    <w:lvl w:ilvl="0" w:tplc="0978A8D6">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0480077"/>
    <w:multiLevelType w:val="hybridMultilevel"/>
    <w:tmpl w:val="4A727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35CA50EB"/>
    <w:multiLevelType w:val="hybridMultilevel"/>
    <w:tmpl w:val="E37808B4"/>
    <w:lvl w:ilvl="0" w:tplc="1C2E8070">
      <w:start w:val="1"/>
      <w:numFmt w:val="decimal"/>
      <w:lvlText w:val="%1)"/>
      <w:lvlJc w:val="left"/>
      <w:pPr>
        <w:ind w:left="36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F770B"/>
    <w:multiLevelType w:val="hybridMultilevel"/>
    <w:tmpl w:val="D00AC0A2"/>
    <w:lvl w:ilvl="0" w:tplc="818A2F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5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5"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AC7B87"/>
    <w:multiLevelType w:val="hybridMultilevel"/>
    <w:tmpl w:val="B7887E84"/>
    <w:lvl w:ilvl="0" w:tplc="0B64746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36D5D2D"/>
    <w:multiLevelType w:val="hybridMultilevel"/>
    <w:tmpl w:val="BB1CC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1F5523"/>
    <w:multiLevelType w:val="hybridMultilevel"/>
    <w:tmpl w:val="444C86A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6E6302A"/>
    <w:multiLevelType w:val="hybridMultilevel"/>
    <w:tmpl w:val="B06EF9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48954481"/>
    <w:multiLevelType w:val="hybridMultilevel"/>
    <w:tmpl w:val="C4406E9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49FA4C8D"/>
    <w:multiLevelType w:val="hybridMultilevel"/>
    <w:tmpl w:val="268E84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A3E7636"/>
    <w:multiLevelType w:val="hybridMultilevel"/>
    <w:tmpl w:val="66B2415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C5D49A2"/>
    <w:multiLevelType w:val="hybridMultilevel"/>
    <w:tmpl w:val="18942C60"/>
    <w:lvl w:ilvl="0" w:tplc="AAB6836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C513E1"/>
    <w:multiLevelType w:val="hybridMultilevel"/>
    <w:tmpl w:val="E87A41F4"/>
    <w:lvl w:ilvl="0" w:tplc="7918EF8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35483B"/>
    <w:multiLevelType w:val="hybridMultilevel"/>
    <w:tmpl w:val="0D8C33E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CE6F3E"/>
    <w:multiLevelType w:val="hybridMultilevel"/>
    <w:tmpl w:val="B9A45BD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5A7C0789"/>
    <w:multiLevelType w:val="hybridMultilevel"/>
    <w:tmpl w:val="8E9C6BF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0513D91"/>
    <w:multiLevelType w:val="hybridMultilevel"/>
    <w:tmpl w:val="268E84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085116B"/>
    <w:multiLevelType w:val="hybridMultilevel"/>
    <w:tmpl w:val="F4980A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4167C96"/>
    <w:multiLevelType w:val="hybridMultilevel"/>
    <w:tmpl w:val="AEC2D6F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66546C93"/>
    <w:multiLevelType w:val="hybridMultilevel"/>
    <w:tmpl w:val="11986FD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565380"/>
    <w:multiLevelType w:val="hybridMultilevel"/>
    <w:tmpl w:val="05865170"/>
    <w:numStyleLink w:val="Numery"/>
  </w:abstractNum>
  <w:abstractNum w:abstractNumId="88"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8F410E"/>
    <w:multiLevelType w:val="hybridMultilevel"/>
    <w:tmpl w:val="916A386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6C0A0CFE"/>
    <w:multiLevelType w:val="hybridMultilevel"/>
    <w:tmpl w:val="924C18A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6C9E3C67"/>
    <w:multiLevelType w:val="hybridMultilevel"/>
    <w:tmpl w:val="81DC5C4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6D2B4D8B"/>
    <w:multiLevelType w:val="hybridMultilevel"/>
    <w:tmpl w:val="05865170"/>
    <w:styleLink w:val="Numery"/>
    <w:lvl w:ilvl="0" w:tplc="CBC6E95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77C8CDA">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FB6D340">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AEC6F14">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5B2DF52">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0284E">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CA03CF4">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0F8653A">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66707C">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1BA2C3C"/>
    <w:multiLevelType w:val="hybridMultilevel"/>
    <w:tmpl w:val="70CE203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72FF64EF"/>
    <w:multiLevelType w:val="hybridMultilevel"/>
    <w:tmpl w:val="B25A974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D04860"/>
    <w:multiLevelType w:val="hybridMultilevel"/>
    <w:tmpl w:val="04C4515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76EA3860"/>
    <w:multiLevelType w:val="hybridMultilevel"/>
    <w:tmpl w:val="C5B673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8F21DD3"/>
    <w:multiLevelType w:val="hybridMultilevel"/>
    <w:tmpl w:val="7BC23D0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B6568F"/>
    <w:multiLevelType w:val="hybridMultilevel"/>
    <w:tmpl w:val="C5B673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1"/>
  </w:num>
  <w:num w:numId="3">
    <w:abstractNumId w:val="93"/>
  </w:num>
  <w:num w:numId="4">
    <w:abstractNumId w:val="40"/>
  </w:num>
  <w:num w:numId="5">
    <w:abstractNumId w:val="72"/>
  </w:num>
  <w:num w:numId="6">
    <w:abstractNumId w:val="68"/>
  </w:num>
  <w:num w:numId="7">
    <w:abstractNumId w:val="37"/>
  </w:num>
  <w:num w:numId="8">
    <w:abstractNumId w:val="1"/>
  </w:num>
  <w:num w:numId="9">
    <w:abstractNumId w:val="86"/>
  </w:num>
  <w:num w:numId="10">
    <w:abstractNumId w:val="48"/>
  </w:num>
  <w:num w:numId="11">
    <w:abstractNumId w:val="67"/>
  </w:num>
  <w:num w:numId="12">
    <w:abstractNumId w:val="73"/>
  </w:num>
  <w:num w:numId="13">
    <w:abstractNumId w:val="55"/>
  </w:num>
  <w:num w:numId="14">
    <w:abstractNumId w:val="74"/>
  </w:num>
  <w:num w:numId="15">
    <w:abstractNumId w:val="4"/>
  </w:num>
  <w:num w:numId="16">
    <w:abstractNumId w:val="6"/>
  </w:num>
  <w:num w:numId="17">
    <w:abstractNumId w:val="50"/>
  </w:num>
  <w:num w:numId="18">
    <w:abstractNumId w:val="5"/>
  </w:num>
  <w:num w:numId="19">
    <w:abstractNumId w:val="53"/>
  </w:num>
  <w:num w:numId="20">
    <w:abstractNumId w:val="101"/>
  </w:num>
  <w:num w:numId="21">
    <w:abstractNumId w:val="49"/>
  </w:num>
  <w:num w:numId="22">
    <w:abstractNumId w:val="12"/>
  </w:num>
  <w:num w:numId="23">
    <w:abstractNumId w:val="52"/>
  </w:num>
  <w:num w:numId="24">
    <w:abstractNumId w:val="96"/>
  </w:num>
  <w:num w:numId="25">
    <w:abstractNumId w:val="100"/>
  </w:num>
  <w:num w:numId="26">
    <w:abstractNumId w:val="75"/>
  </w:num>
  <w:num w:numId="27">
    <w:abstractNumId w:val="21"/>
  </w:num>
  <w:num w:numId="28">
    <w:abstractNumId w:val="80"/>
  </w:num>
  <w:num w:numId="29">
    <w:abstractNumId w:val="31"/>
  </w:num>
  <w:num w:numId="30">
    <w:abstractNumId w:val="26"/>
  </w:num>
  <w:num w:numId="31">
    <w:abstractNumId w:val="77"/>
  </w:num>
  <w:num w:numId="32">
    <w:abstractNumId w:val="0"/>
  </w:num>
  <w:num w:numId="33">
    <w:abstractNumId w:val="19"/>
  </w:num>
  <w:num w:numId="34">
    <w:abstractNumId w:val="58"/>
  </w:num>
  <w:num w:numId="35">
    <w:abstractNumId w:val="59"/>
  </w:num>
  <w:num w:numId="36">
    <w:abstractNumId w:val="18"/>
  </w:num>
  <w:num w:numId="37">
    <w:abstractNumId w:val="71"/>
  </w:num>
  <w:num w:numId="38">
    <w:abstractNumId w:val="44"/>
  </w:num>
  <w:num w:numId="39">
    <w:abstractNumId w:val="88"/>
  </w:num>
  <w:num w:numId="40">
    <w:abstractNumId w:val="54"/>
  </w:num>
  <w:num w:numId="41">
    <w:abstractNumId w:val="46"/>
  </w:num>
  <w:num w:numId="42">
    <w:abstractNumId w:val="25"/>
  </w:num>
  <w:num w:numId="43">
    <w:abstractNumId w:val="7"/>
  </w:num>
  <w:num w:numId="44">
    <w:abstractNumId w:val="15"/>
  </w:num>
  <w:num w:numId="45">
    <w:abstractNumId w:val="22"/>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9"/>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3"/>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num>
  <w:num w:numId="59">
    <w:abstractNumId w:val="69"/>
  </w:num>
  <w:num w:numId="60">
    <w:abstractNumId w:val="17"/>
  </w:num>
  <w:num w:numId="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lvlOverride w:ilvl="0">
      <w:lvl w:ilvl="0" w:tplc="665A280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9EAB6E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F9AF0BE">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61CF21C">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20CF702">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42E1762">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A04FAE4">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F1CC474">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7367A44">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num>
  <w:num w:numId="97">
    <w:abstractNumId w:val="98"/>
  </w:num>
  <w:num w:numId="98">
    <w:abstractNumId w:val="23"/>
  </w:num>
  <w:num w:numId="99">
    <w:abstractNumId w:val="45"/>
  </w:num>
  <w:num w:numId="100">
    <w:abstractNumId w:val="14"/>
  </w:num>
  <w:num w:numId="101">
    <w:abstractNumId w:val="56"/>
  </w:num>
  <w:num w:numId="102">
    <w:abstractNumId w:val="33"/>
  </w:num>
  <w:num w:numId="103">
    <w:abstractNumId w:val="65"/>
  </w:num>
  <w:num w:numId="104">
    <w:abstractNumId w:val="29"/>
  </w:num>
  <w:num w:numId="105">
    <w:abstractNumId w:val="47"/>
  </w:num>
  <w:num w:numId="106">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00355"/>
    <w:rsid w:val="00001E79"/>
    <w:rsid w:val="00021A41"/>
    <w:rsid w:val="0002204A"/>
    <w:rsid w:val="00053C4D"/>
    <w:rsid w:val="00064CAE"/>
    <w:rsid w:val="00070BFC"/>
    <w:rsid w:val="000715E4"/>
    <w:rsid w:val="00073959"/>
    <w:rsid w:val="000935DD"/>
    <w:rsid w:val="00094DE4"/>
    <w:rsid w:val="0009680E"/>
    <w:rsid w:val="000B0116"/>
    <w:rsid w:val="000D5784"/>
    <w:rsid w:val="000E1F63"/>
    <w:rsid w:val="000E5AD1"/>
    <w:rsid w:val="0010356A"/>
    <w:rsid w:val="00114BFE"/>
    <w:rsid w:val="00117558"/>
    <w:rsid w:val="001320DB"/>
    <w:rsid w:val="00132573"/>
    <w:rsid w:val="00175C33"/>
    <w:rsid w:val="001801FE"/>
    <w:rsid w:val="00183A7D"/>
    <w:rsid w:val="001A058E"/>
    <w:rsid w:val="001A1A7B"/>
    <w:rsid w:val="001B2D85"/>
    <w:rsid w:val="001C7818"/>
    <w:rsid w:val="001E127A"/>
    <w:rsid w:val="002172F0"/>
    <w:rsid w:val="00226510"/>
    <w:rsid w:val="002275AA"/>
    <w:rsid w:val="002428D2"/>
    <w:rsid w:val="00247CB3"/>
    <w:rsid w:val="00253706"/>
    <w:rsid w:val="0027124B"/>
    <w:rsid w:val="00282800"/>
    <w:rsid w:val="00287739"/>
    <w:rsid w:val="00295F84"/>
    <w:rsid w:val="0029752D"/>
    <w:rsid w:val="002D4825"/>
    <w:rsid w:val="002E354C"/>
    <w:rsid w:val="003010F9"/>
    <w:rsid w:val="0030352E"/>
    <w:rsid w:val="00304D4D"/>
    <w:rsid w:val="00342110"/>
    <w:rsid w:val="00356EE2"/>
    <w:rsid w:val="00360054"/>
    <w:rsid w:val="003627DF"/>
    <w:rsid w:val="003679B1"/>
    <w:rsid w:val="0037349B"/>
    <w:rsid w:val="003855FA"/>
    <w:rsid w:val="003B02AC"/>
    <w:rsid w:val="003B64AA"/>
    <w:rsid w:val="003C00EB"/>
    <w:rsid w:val="0040175B"/>
    <w:rsid w:val="00405FB7"/>
    <w:rsid w:val="0041004C"/>
    <w:rsid w:val="00417815"/>
    <w:rsid w:val="00424D1E"/>
    <w:rsid w:val="0043779E"/>
    <w:rsid w:val="00462350"/>
    <w:rsid w:val="00475449"/>
    <w:rsid w:val="0047586F"/>
    <w:rsid w:val="004758A5"/>
    <w:rsid w:val="00495AED"/>
    <w:rsid w:val="004A295E"/>
    <w:rsid w:val="004C5B80"/>
    <w:rsid w:val="004C7BD2"/>
    <w:rsid w:val="004D303E"/>
    <w:rsid w:val="004E113A"/>
    <w:rsid w:val="004E2279"/>
    <w:rsid w:val="0050208C"/>
    <w:rsid w:val="0050264D"/>
    <w:rsid w:val="00545E43"/>
    <w:rsid w:val="005539A6"/>
    <w:rsid w:val="00560A78"/>
    <w:rsid w:val="00566A06"/>
    <w:rsid w:val="00571675"/>
    <w:rsid w:val="00585585"/>
    <w:rsid w:val="00590E0C"/>
    <w:rsid w:val="005B3684"/>
    <w:rsid w:val="005B3F5E"/>
    <w:rsid w:val="00601AC1"/>
    <w:rsid w:val="00617186"/>
    <w:rsid w:val="006203BD"/>
    <w:rsid w:val="006266A8"/>
    <w:rsid w:val="00643558"/>
    <w:rsid w:val="0067390D"/>
    <w:rsid w:val="00675E87"/>
    <w:rsid w:val="0069317A"/>
    <w:rsid w:val="00693251"/>
    <w:rsid w:val="006A62F1"/>
    <w:rsid w:val="006C7B4A"/>
    <w:rsid w:val="006D4BAF"/>
    <w:rsid w:val="006D4F52"/>
    <w:rsid w:val="006F6E4F"/>
    <w:rsid w:val="00726A08"/>
    <w:rsid w:val="0074608B"/>
    <w:rsid w:val="007619E3"/>
    <w:rsid w:val="00767D24"/>
    <w:rsid w:val="007801D9"/>
    <w:rsid w:val="007900F7"/>
    <w:rsid w:val="007E0B27"/>
    <w:rsid w:val="007E1566"/>
    <w:rsid w:val="007F7764"/>
    <w:rsid w:val="00801594"/>
    <w:rsid w:val="00803BA7"/>
    <w:rsid w:val="00822333"/>
    <w:rsid w:val="00836EAB"/>
    <w:rsid w:val="00837B2A"/>
    <w:rsid w:val="00863D16"/>
    <w:rsid w:val="00875640"/>
    <w:rsid w:val="008773EE"/>
    <w:rsid w:val="0088410D"/>
    <w:rsid w:val="008B22EF"/>
    <w:rsid w:val="008D107A"/>
    <w:rsid w:val="008D1165"/>
    <w:rsid w:val="0090408B"/>
    <w:rsid w:val="009054F1"/>
    <w:rsid w:val="009154B3"/>
    <w:rsid w:val="009267C0"/>
    <w:rsid w:val="009518AB"/>
    <w:rsid w:val="00956EA1"/>
    <w:rsid w:val="009653DC"/>
    <w:rsid w:val="009840F0"/>
    <w:rsid w:val="009864B2"/>
    <w:rsid w:val="009979B8"/>
    <w:rsid w:val="009A7C35"/>
    <w:rsid w:val="009B24A7"/>
    <w:rsid w:val="009B58D6"/>
    <w:rsid w:val="009D1DBD"/>
    <w:rsid w:val="009D634C"/>
    <w:rsid w:val="009E694D"/>
    <w:rsid w:val="009F373C"/>
    <w:rsid w:val="009F47D0"/>
    <w:rsid w:val="009F67B7"/>
    <w:rsid w:val="00A05FFF"/>
    <w:rsid w:val="00A118A2"/>
    <w:rsid w:val="00A27487"/>
    <w:rsid w:val="00A30F13"/>
    <w:rsid w:val="00A3397D"/>
    <w:rsid w:val="00A368AA"/>
    <w:rsid w:val="00A84C4A"/>
    <w:rsid w:val="00A95D98"/>
    <w:rsid w:val="00AA10A5"/>
    <w:rsid w:val="00AA4918"/>
    <w:rsid w:val="00AA6A8D"/>
    <w:rsid w:val="00AC151D"/>
    <w:rsid w:val="00AD43F3"/>
    <w:rsid w:val="00AE1845"/>
    <w:rsid w:val="00B1692B"/>
    <w:rsid w:val="00B57F48"/>
    <w:rsid w:val="00B67E60"/>
    <w:rsid w:val="00B7233B"/>
    <w:rsid w:val="00B83585"/>
    <w:rsid w:val="00B851B2"/>
    <w:rsid w:val="00BA1926"/>
    <w:rsid w:val="00BA1FA4"/>
    <w:rsid w:val="00BB57C1"/>
    <w:rsid w:val="00BB5A39"/>
    <w:rsid w:val="00BD5121"/>
    <w:rsid w:val="00C05C86"/>
    <w:rsid w:val="00C13394"/>
    <w:rsid w:val="00C1540C"/>
    <w:rsid w:val="00C15B87"/>
    <w:rsid w:val="00C47531"/>
    <w:rsid w:val="00C4753B"/>
    <w:rsid w:val="00C71193"/>
    <w:rsid w:val="00C939CA"/>
    <w:rsid w:val="00CA1A57"/>
    <w:rsid w:val="00CC732A"/>
    <w:rsid w:val="00CD1190"/>
    <w:rsid w:val="00CD34DC"/>
    <w:rsid w:val="00CE2C1A"/>
    <w:rsid w:val="00CE5AD6"/>
    <w:rsid w:val="00CE5E13"/>
    <w:rsid w:val="00D001EB"/>
    <w:rsid w:val="00D02821"/>
    <w:rsid w:val="00D06734"/>
    <w:rsid w:val="00D07314"/>
    <w:rsid w:val="00D1480C"/>
    <w:rsid w:val="00D23265"/>
    <w:rsid w:val="00D43C36"/>
    <w:rsid w:val="00D46C2A"/>
    <w:rsid w:val="00D540E2"/>
    <w:rsid w:val="00D61ADC"/>
    <w:rsid w:val="00D711B4"/>
    <w:rsid w:val="00D96207"/>
    <w:rsid w:val="00DB4F16"/>
    <w:rsid w:val="00DE10D1"/>
    <w:rsid w:val="00DF4E16"/>
    <w:rsid w:val="00E136B0"/>
    <w:rsid w:val="00E17199"/>
    <w:rsid w:val="00E5270B"/>
    <w:rsid w:val="00E57056"/>
    <w:rsid w:val="00E63A0F"/>
    <w:rsid w:val="00E6515B"/>
    <w:rsid w:val="00E90B69"/>
    <w:rsid w:val="00EA3447"/>
    <w:rsid w:val="00EA40EC"/>
    <w:rsid w:val="00EA490F"/>
    <w:rsid w:val="00EB4B52"/>
    <w:rsid w:val="00ED186D"/>
    <w:rsid w:val="00ED2674"/>
    <w:rsid w:val="00EE060A"/>
    <w:rsid w:val="00EE25FA"/>
    <w:rsid w:val="00EE5659"/>
    <w:rsid w:val="00F366EA"/>
    <w:rsid w:val="00F608D8"/>
    <w:rsid w:val="00F67891"/>
    <w:rsid w:val="00F80B94"/>
    <w:rsid w:val="00FA73E1"/>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30352E"/>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UnresolvedMention">
    <w:name w:val="Unresolved Mention"/>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table" w:customStyle="1" w:styleId="Tabela-Siatka2">
    <w:name w:val="Tabela - Siatka2"/>
    <w:basedOn w:val="Standardowy"/>
    <w:next w:val="Tabela-Siatka"/>
    <w:uiPriority w:val="39"/>
    <w:rsid w:val="000E1F63"/>
    <w:rPr>
      <w:rFonts w:ascii="Times New Roman" w:eastAsia="Arial Unicode MS" w:hAnsi="Times New Roman"/>
      <w:bdr w:val="none" w:sz="0" w:space="0" w:color="auto" w:frame="1"/>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
    <w:name w:val="Numery"/>
    <w:rsid w:val="000E1F63"/>
    <w:pPr>
      <w:numPr>
        <w:numId w:val="96"/>
      </w:numPr>
    </w:pPr>
  </w:style>
  <w:style w:type="table" w:customStyle="1" w:styleId="Tabela-Siatka3">
    <w:name w:val="Tabela - Siatka3"/>
    <w:basedOn w:val="Standardowy"/>
    <w:next w:val="Tabela-Siatka"/>
    <w:uiPriority w:val="39"/>
    <w:rsid w:val="0037349B"/>
    <w:rPr>
      <w:rFonts w:ascii="Times New Roman" w:eastAsia="Arial Unicode MS" w:hAnsi="Times New Roman"/>
      <w:bdr w:val="none" w:sz="0" w:space="0" w:color="auto" w:frame="1"/>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A95D98"/>
    <w:rPr>
      <w:rFonts w:ascii="Times New Roman" w:eastAsia="Arial Unicode MS" w:hAnsi="Times New Roman"/>
      <w:bdr w:val="none" w:sz="0" w:space="0" w:color="auto" w:frame="1"/>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
    <w:name w:val="Numery1"/>
    <w:rsid w:val="00A95D98"/>
    <w:pPr>
      <w:numPr>
        <w:numId w:val="54"/>
      </w:numPr>
    </w:pPr>
  </w:style>
  <w:style w:type="table" w:customStyle="1" w:styleId="Tabela-Siatka5">
    <w:name w:val="Tabela - Siatka5"/>
    <w:basedOn w:val="Standardowy"/>
    <w:next w:val="Tabela-Siatka"/>
    <w:uiPriority w:val="39"/>
    <w:rsid w:val="00A95D98"/>
    <w:rPr>
      <w:rFonts w:ascii="Times New Roman" w:eastAsia="Arial Unicode MS" w:hAnsi="Times New Roman"/>
      <w:bdr w:val="none" w:sz="0" w:space="0" w:color="auto" w:frame="1"/>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8B22E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pl-PL"/>
      <w14:textOutline w14:w="0" w14:cap="flat" w14:cmpd="sng" w14:algn="ctr">
        <w14:noFill/>
        <w14:prstDash w14:val="solid"/>
        <w14:bevel/>
      </w14:textOutline>
    </w:rPr>
  </w:style>
  <w:style w:type="paragraph" w:customStyle="1" w:styleId="Domylne">
    <w:name w:val="Domyślne"/>
    <w:rsid w:val="008B22EF"/>
    <w:pPr>
      <w:spacing w:before="160" w:line="288" w:lineRule="auto"/>
    </w:pPr>
    <w:rPr>
      <w:rFonts w:ascii="Helvetica Neue" w:eastAsia="Arial Unicode MS" w:hAnsi="Helvetica Neue" w:cs="Arial Unicode MS"/>
      <w:color w:val="000000"/>
      <w:sz w:val="24"/>
      <w:szCs w:val="24"/>
      <w:lang w:val="de-DE"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E7B8-0BDB-4C94-951C-C0532DC3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46</Pages>
  <Words>13502</Words>
  <Characters>81013</Characters>
  <Application>Microsoft Office Word</Application>
  <DocSecurity>0</DocSecurity>
  <Lines>675</Lines>
  <Paragraphs>188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79</cp:revision>
  <cp:lastPrinted>2021-09-02T09:22:00Z</cp:lastPrinted>
  <dcterms:created xsi:type="dcterms:W3CDTF">2022-10-07T07:48:00Z</dcterms:created>
  <dcterms:modified xsi:type="dcterms:W3CDTF">2023-10-18T10:17:00Z</dcterms:modified>
</cp:coreProperties>
</file>