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48F72E4A" w:rsidR="00AA7AD9" w:rsidRPr="00B53196" w:rsidRDefault="004338FE"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4338FE" w:rsidRDefault="00AA7AD9" w:rsidP="00763A30">
      <w:pPr>
        <w:jc w:val="center"/>
        <w:rPr>
          <w:rFonts w:ascii="Open Sans" w:hAnsi="Open Sans" w:cs="Open Sans"/>
          <w:bCs/>
          <w:sz w:val="20"/>
          <w:szCs w:val="20"/>
          <w:u w:val="single"/>
        </w:rPr>
      </w:pPr>
      <w:r w:rsidRPr="004338FE">
        <w:rPr>
          <w:rFonts w:ascii="Open Sans" w:hAnsi="Open Sans" w:cs="Open Sans"/>
          <w:bCs/>
          <w:sz w:val="20"/>
          <w:szCs w:val="20"/>
          <w:u w:val="single"/>
        </w:rPr>
        <w:t>ZAŁĄCZNIKI DO SWZ</w:t>
      </w:r>
      <w:r w:rsidR="00502D58" w:rsidRPr="004338FE">
        <w:rPr>
          <w:rFonts w:ascii="Open Sans" w:hAnsi="Open Sans" w:cs="Open Sans"/>
          <w:bCs/>
          <w:sz w:val="20"/>
          <w:szCs w:val="20"/>
          <w:u w:val="single"/>
        </w:rPr>
        <w:t>.</w:t>
      </w:r>
    </w:p>
    <w:p w14:paraId="0665E39E" w14:textId="77777777" w:rsidR="00AA7AD9" w:rsidRPr="004338FE" w:rsidRDefault="00AA7AD9" w:rsidP="00763A30">
      <w:pPr>
        <w:spacing w:after="240" w:line="266" w:lineRule="auto"/>
        <w:jc w:val="center"/>
        <w:rPr>
          <w:rFonts w:ascii="Open Sans" w:eastAsia="Calibri" w:hAnsi="Open Sans" w:cs="Calibri"/>
          <w:b/>
          <w:sz w:val="20"/>
          <w:szCs w:val="20"/>
          <w:u w:val="single"/>
        </w:rPr>
      </w:pPr>
    </w:p>
    <w:p w14:paraId="0DD9DB66" w14:textId="58DAC43A" w:rsidR="00AA7AD9" w:rsidRPr="004338FE" w:rsidRDefault="00AA7AD9" w:rsidP="00763A30">
      <w:pPr>
        <w:spacing w:after="160"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1</w:t>
      </w:r>
      <w:r w:rsidRPr="004338FE">
        <w:rPr>
          <w:rFonts w:ascii="Open Sans" w:eastAsia="Calibri" w:hAnsi="Open Sans" w:cs="Open Sans"/>
          <w:color w:val="000000"/>
          <w:sz w:val="20"/>
          <w:szCs w:val="20"/>
          <w:lang w:eastAsia="en-US"/>
        </w:rPr>
        <w:t xml:space="preserve"> - Oświadczenie składane przez Wykonawcę na podstawie </w:t>
      </w:r>
      <w:r w:rsidR="0056403C" w:rsidRP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 xml:space="preserve">art. 125 ust. 1 Ustawy PZP o niepodleganiu wykluczeniu oraz spełnianiu warunków udziału </w:t>
      </w:r>
      <w:r w:rsid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w postępowaniu.</w:t>
      </w:r>
    </w:p>
    <w:p w14:paraId="79C297F7" w14:textId="439E54DD" w:rsidR="00AA7AD9" w:rsidRPr="004338FE" w:rsidRDefault="00AA7AD9" w:rsidP="00763A30">
      <w:pPr>
        <w:spacing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2</w:t>
      </w:r>
      <w:r w:rsidRPr="004338FE">
        <w:rPr>
          <w:rFonts w:ascii="Open Sans" w:eastAsia="Calibri" w:hAnsi="Open Sans" w:cs="Open Sans"/>
          <w:color w:val="000000"/>
          <w:sz w:val="20"/>
          <w:szCs w:val="20"/>
          <w:lang w:eastAsia="en-US"/>
        </w:rPr>
        <w:t xml:space="preserve">  - Oświadczenie dotyczące podwykonawcy będącego podmiotem, </w:t>
      </w:r>
      <w:r w:rsidR="0056403C" w:rsidRP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na którego zasoby powołuje się Wykonawca.</w:t>
      </w:r>
    </w:p>
    <w:p w14:paraId="14AFAF69" w14:textId="77777777" w:rsidR="00D652EA" w:rsidRPr="004338FE" w:rsidRDefault="00D652EA" w:rsidP="00763A30">
      <w:pPr>
        <w:spacing w:line="276" w:lineRule="auto"/>
        <w:ind w:left="360" w:right="-2"/>
        <w:jc w:val="center"/>
        <w:rPr>
          <w:rFonts w:ascii="Open Sans" w:eastAsia="Calibri" w:hAnsi="Open Sans" w:cs="Open Sans"/>
          <w:color w:val="000000"/>
          <w:sz w:val="20"/>
          <w:szCs w:val="20"/>
          <w:lang w:eastAsia="en-US"/>
        </w:rPr>
      </w:pPr>
    </w:p>
    <w:p w14:paraId="54B82C81" w14:textId="33B93C92" w:rsidR="00AA7AD9" w:rsidRPr="004338FE" w:rsidRDefault="00AA7AD9" w:rsidP="00763A30">
      <w:pPr>
        <w:spacing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3</w:t>
      </w:r>
      <w:r w:rsidRPr="004338FE">
        <w:rPr>
          <w:rFonts w:ascii="Open Sans" w:eastAsia="Calibri" w:hAnsi="Open Sans" w:cs="Open Sans"/>
          <w:color w:val="000000"/>
          <w:sz w:val="20"/>
          <w:szCs w:val="20"/>
          <w:lang w:eastAsia="en-US"/>
        </w:rPr>
        <w:t xml:space="preserve"> - Oświadczenie składane na podstawie art. 108 ust. 1 pkt. 5 </w:t>
      </w:r>
      <w:r w:rsidRPr="004338FE">
        <w:rPr>
          <w:rFonts w:ascii="Open Sans" w:eastAsia="Calibri" w:hAnsi="Open Sans" w:cs="Open Sans"/>
          <w:color w:val="000000"/>
          <w:sz w:val="20"/>
          <w:szCs w:val="20"/>
          <w:lang w:eastAsia="en-US"/>
        </w:rPr>
        <w:br/>
        <w:t>Ustawy PZP.</w:t>
      </w:r>
    </w:p>
    <w:p w14:paraId="43469CDA" w14:textId="64558C92" w:rsidR="00D652EA" w:rsidRPr="004338FE" w:rsidRDefault="00D652EA" w:rsidP="00763A30">
      <w:pPr>
        <w:spacing w:line="276" w:lineRule="auto"/>
        <w:ind w:right="-2"/>
        <w:jc w:val="center"/>
        <w:rPr>
          <w:rFonts w:ascii="Open Sans" w:hAnsi="Open Sans" w:cs="Open Sans"/>
          <w:color w:val="000000"/>
          <w:sz w:val="20"/>
          <w:szCs w:val="20"/>
        </w:rPr>
      </w:pPr>
    </w:p>
    <w:p w14:paraId="26DA88FE" w14:textId="4F537568" w:rsidR="00D652EA" w:rsidRPr="004338FE" w:rsidRDefault="00D652EA" w:rsidP="00763A30">
      <w:pPr>
        <w:spacing w:line="276" w:lineRule="auto"/>
        <w:ind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4</w:t>
      </w:r>
      <w:r w:rsidRPr="004338FE">
        <w:rPr>
          <w:rFonts w:ascii="Open Sans" w:eastAsia="Calibri" w:hAnsi="Open Sans" w:cs="Open Sans"/>
          <w:color w:val="000000"/>
          <w:sz w:val="20"/>
          <w:szCs w:val="20"/>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4338FE" w:rsidRDefault="00763A30" w:rsidP="00763A30">
      <w:pPr>
        <w:spacing w:line="276" w:lineRule="auto"/>
        <w:ind w:right="-2"/>
        <w:jc w:val="center"/>
        <w:rPr>
          <w:rFonts w:ascii="Open Sans" w:eastAsia="Calibri" w:hAnsi="Open Sans" w:cs="Open Sans"/>
          <w:color w:val="000000"/>
          <w:sz w:val="20"/>
          <w:szCs w:val="20"/>
          <w:lang w:eastAsia="en-US"/>
        </w:rPr>
      </w:pPr>
    </w:p>
    <w:p w14:paraId="28C64AB2" w14:textId="3BBB0305" w:rsidR="00D652EA" w:rsidRDefault="00D652EA" w:rsidP="00763A30">
      <w:pPr>
        <w:spacing w:line="276" w:lineRule="auto"/>
        <w:ind w:right="-2"/>
        <w:jc w:val="center"/>
        <w:rPr>
          <w:rFonts w:ascii="Open Sans" w:hAnsi="Open Sans" w:cs="Open Sans"/>
          <w:bCs/>
          <w:sz w:val="20"/>
          <w:szCs w:val="20"/>
        </w:rPr>
      </w:pPr>
      <w:bookmarkStart w:id="0" w:name="_Hlk143589424"/>
      <w:r w:rsidRPr="004338FE">
        <w:rPr>
          <w:rFonts w:ascii="Open Sans" w:hAnsi="Open Sans" w:cs="Open Sans"/>
          <w:color w:val="000000"/>
          <w:sz w:val="20"/>
          <w:szCs w:val="20"/>
          <w:u w:val="single"/>
        </w:rPr>
        <w:t>Załącznik nr 5</w:t>
      </w:r>
      <w:r w:rsidRPr="004338FE">
        <w:rPr>
          <w:rFonts w:ascii="Open Sans" w:hAnsi="Open Sans" w:cs="Open Sans"/>
          <w:color w:val="000000"/>
          <w:sz w:val="20"/>
          <w:szCs w:val="20"/>
        </w:rPr>
        <w:t xml:space="preserve"> - Oświadczenie</w:t>
      </w:r>
      <w:r w:rsidRPr="004338FE">
        <w:rPr>
          <w:rFonts w:ascii="Open Sans" w:hAnsi="Open Sans" w:cs="Open Sans"/>
          <w:bCs/>
          <w:sz w:val="20"/>
          <w:szCs w:val="20"/>
        </w:rPr>
        <w:t xml:space="preserve"> </w:t>
      </w:r>
      <w:bookmarkEnd w:id="0"/>
      <w:r w:rsidRPr="004338FE">
        <w:rPr>
          <w:rFonts w:ascii="Open Sans" w:hAnsi="Open Sans" w:cs="Open Sans"/>
          <w:bCs/>
          <w:sz w:val="20"/>
          <w:szCs w:val="20"/>
        </w:rPr>
        <w:t xml:space="preserve">dotyczące zakazu udziału rosyjskich podmiotów </w:t>
      </w:r>
      <w:r w:rsidR="008F10F1" w:rsidRPr="004338FE">
        <w:rPr>
          <w:rFonts w:ascii="Open Sans" w:hAnsi="Open Sans" w:cs="Open Sans"/>
          <w:bCs/>
          <w:sz w:val="20"/>
          <w:szCs w:val="20"/>
        </w:rPr>
        <w:br/>
      </w:r>
      <w:r w:rsidRPr="004338FE">
        <w:rPr>
          <w:rFonts w:ascii="Open Sans" w:hAnsi="Open Sans" w:cs="Open Sans"/>
          <w:bCs/>
          <w:sz w:val="20"/>
          <w:szCs w:val="20"/>
        </w:rPr>
        <w:t>w zamówieniach publicznych dotyczące środków ograniczających w związku z działaniami Rosji destabilizującymi sytuację na Ukrainie;</w:t>
      </w:r>
    </w:p>
    <w:p w14:paraId="65E66D1C" w14:textId="77777777" w:rsidR="00BD2CF6" w:rsidRDefault="00BD2CF6" w:rsidP="00763A30">
      <w:pPr>
        <w:spacing w:line="276" w:lineRule="auto"/>
        <w:ind w:right="-2"/>
        <w:jc w:val="center"/>
        <w:rPr>
          <w:rFonts w:ascii="Open Sans" w:hAnsi="Open Sans" w:cs="Open Sans"/>
          <w:bCs/>
          <w:sz w:val="20"/>
          <w:szCs w:val="20"/>
        </w:rPr>
      </w:pPr>
    </w:p>
    <w:p w14:paraId="680BE22E" w14:textId="66BBF644" w:rsidR="00A96896" w:rsidRDefault="00BD2CF6" w:rsidP="00763A30">
      <w:pPr>
        <w:spacing w:line="276" w:lineRule="auto"/>
        <w:ind w:right="-2"/>
        <w:jc w:val="center"/>
        <w:rPr>
          <w:rFonts w:ascii="Open Sans" w:hAnsi="Open Sans" w:cs="Open Sans"/>
          <w:bCs/>
          <w:sz w:val="20"/>
          <w:szCs w:val="20"/>
        </w:rPr>
      </w:pPr>
      <w:r w:rsidRPr="004338FE">
        <w:rPr>
          <w:rFonts w:ascii="Open Sans" w:hAnsi="Open Sans" w:cs="Open Sans"/>
          <w:color w:val="000000"/>
          <w:sz w:val="20"/>
          <w:szCs w:val="20"/>
          <w:u w:val="single"/>
        </w:rPr>
        <w:t xml:space="preserve">Załącznik nr </w:t>
      </w:r>
      <w:r>
        <w:rPr>
          <w:rFonts w:ascii="Open Sans" w:hAnsi="Open Sans" w:cs="Open Sans"/>
          <w:color w:val="000000"/>
          <w:sz w:val="20"/>
          <w:szCs w:val="20"/>
          <w:u w:val="single"/>
        </w:rPr>
        <w:t xml:space="preserve">6 </w:t>
      </w:r>
      <w:r w:rsidRPr="004338FE">
        <w:rPr>
          <w:rFonts w:ascii="Open Sans" w:hAnsi="Open Sans" w:cs="Open Sans"/>
          <w:color w:val="000000"/>
          <w:sz w:val="20"/>
          <w:szCs w:val="20"/>
        </w:rPr>
        <w:t xml:space="preserve"> - </w:t>
      </w:r>
      <w:r>
        <w:rPr>
          <w:rFonts w:ascii="Open Sans" w:hAnsi="Open Sans" w:cs="Open Sans"/>
          <w:color w:val="000000"/>
          <w:sz w:val="20"/>
          <w:szCs w:val="20"/>
        </w:rPr>
        <w:t xml:space="preserve">Wykaz wykonanych usług. </w:t>
      </w:r>
    </w:p>
    <w:p w14:paraId="7964D4B4" w14:textId="77777777" w:rsidR="00A96896" w:rsidRDefault="00A96896" w:rsidP="00763A30">
      <w:pPr>
        <w:spacing w:line="276" w:lineRule="auto"/>
        <w:ind w:right="-2"/>
        <w:jc w:val="center"/>
        <w:rPr>
          <w:rFonts w:ascii="Open Sans" w:hAnsi="Open Sans" w:cs="Open Sans"/>
          <w:bCs/>
          <w:sz w:val="20"/>
          <w:szCs w:val="20"/>
        </w:rPr>
      </w:pPr>
    </w:p>
    <w:p w14:paraId="542DE350" w14:textId="77777777" w:rsidR="00A96896" w:rsidRPr="004338FE" w:rsidRDefault="00A96896" w:rsidP="00763A30">
      <w:pPr>
        <w:spacing w:line="276" w:lineRule="auto"/>
        <w:ind w:right="-2"/>
        <w:jc w:val="center"/>
        <w:rPr>
          <w:rFonts w:ascii="Open Sans" w:hAnsi="Open Sans" w:cs="Open Sans"/>
          <w:bCs/>
          <w:sz w:val="20"/>
          <w:szCs w:val="20"/>
        </w:rPr>
      </w:pPr>
    </w:p>
    <w:p w14:paraId="106FA891" w14:textId="77777777" w:rsidR="00763A30" w:rsidRPr="004338FE" w:rsidRDefault="00763A30" w:rsidP="00763A30">
      <w:pPr>
        <w:spacing w:line="276" w:lineRule="auto"/>
        <w:ind w:right="-2"/>
        <w:jc w:val="center"/>
        <w:rPr>
          <w:rFonts w:ascii="Open Sans" w:hAnsi="Open Sans" w:cs="Open Sans"/>
          <w:color w:val="000000"/>
          <w:sz w:val="20"/>
          <w:szCs w:val="20"/>
        </w:rPr>
      </w:pPr>
    </w:p>
    <w:p w14:paraId="012E02C1" w14:textId="77777777" w:rsidR="0021567A" w:rsidRPr="004338FE" w:rsidRDefault="0021567A" w:rsidP="0021567A">
      <w:pPr>
        <w:spacing w:line="276" w:lineRule="auto"/>
        <w:ind w:left="360"/>
        <w:jc w:val="both"/>
        <w:rPr>
          <w:rFonts w:ascii="Open Sans" w:eastAsia="Calibri" w:hAnsi="Open Sans" w:cs="Open Sans"/>
          <w:color w:val="000000"/>
          <w:sz w:val="20"/>
          <w:szCs w:val="20"/>
          <w:lang w:eastAsia="en-US"/>
        </w:rPr>
      </w:pPr>
    </w:p>
    <w:p w14:paraId="5D2C4EDF" w14:textId="77777777" w:rsidR="0021567A" w:rsidRPr="004338FE" w:rsidRDefault="0021567A" w:rsidP="0021567A">
      <w:pPr>
        <w:spacing w:line="276" w:lineRule="auto"/>
        <w:ind w:left="360"/>
        <w:jc w:val="both"/>
        <w:rPr>
          <w:rFonts w:ascii="Open Sans" w:eastAsia="Calibri" w:hAnsi="Open Sans" w:cs="Open Sans"/>
          <w:color w:val="000000"/>
          <w:sz w:val="20"/>
          <w:szCs w:val="20"/>
          <w:lang w:eastAsia="en-US"/>
        </w:rPr>
      </w:pPr>
    </w:p>
    <w:p w14:paraId="44BEB546" w14:textId="77777777" w:rsidR="0021567A" w:rsidRPr="004338FE" w:rsidRDefault="0021567A" w:rsidP="00AA7AD9">
      <w:pPr>
        <w:spacing w:line="276" w:lineRule="auto"/>
        <w:ind w:left="360"/>
        <w:jc w:val="both"/>
        <w:rPr>
          <w:rFonts w:ascii="Open Sans" w:eastAsia="Calibri" w:hAnsi="Open Sans" w:cs="Open Sans"/>
          <w:color w:val="000000"/>
          <w:sz w:val="20"/>
          <w:szCs w:val="20"/>
          <w:lang w:eastAsia="en-US"/>
        </w:rPr>
      </w:pPr>
    </w:p>
    <w:p w14:paraId="181EB8CD" w14:textId="1438989A" w:rsidR="00AA7AD9" w:rsidRPr="004338FE" w:rsidRDefault="00076723" w:rsidP="00076723">
      <w:pPr>
        <w:spacing w:after="240" w:line="266" w:lineRule="auto"/>
        <w:jc w:val="right"/>
        <w:rPr>
          <w:rFonts w:ascii="Open Sans" w:eastAsia="Calibri" w:hAnsi="Open Sans" w:cs="Calibri"/>
          <w:b/>
          <w:sz w:val="20"/>
          <w:szCs w:val="20"/>
          <w:u w:val="single"/>
        </w:rPr>
      </w:pPr>
      <w:r w:rsidRPr="004338FE">
        <w:rPr>
          <w:rFonts w:ascii="Open Sans" w:eastAsia="Calibri" w:hAnsi="Open Sans" w:cs="Calibri"/>
          <w:b/>
          <w:sz w:val="20"/>
          <w:szCs w:val="20"/>
          <w:u w:val="single"/>
        </w:rPr>
        <w:t xml:space="preserve"> </w:t>
      </w:r>
    </w:p>
    <w:p w14:paraId="6DA44765" w14:textId="77777777" w:rsidR="00AA7AD9" w:rsidRPr="004338FE" w:rsidRDefault="00AA7AD9" w:rsidP="00AA7AD9">
      <w:pPr>
        <w:spacing w:after="240" w:line="266" w:lineRule="auto"/>
        <w:jc w:val="right"/>
        <w:rPr>
          <w:rFonts w:ascii="Open Sans" w:eastAsia="Calibri" w:hAnsi="Open Sans" w:cs="Calibri"/>
          <w:b/>
          <w:sz w:val="20"/>
          <w:szCs w:val="20"/>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4B6489D2" w14:textId="77777777" w:rsidR="00BB0C77" w:rsidRDefault="00BB0C77"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130FEF34" w14:textId="058BE5F3" w:rsidR="00F7030D" w:rsidRPr="0078771D" w:rsidRDefault="00F7030D" w:rsidP="008B523B">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75DDB0CE" w:rsidR="00EB1AA8" w:rsidRPr="00EB1AA8" w:rsidRDefault="00F7030D" w:rsidP="00A96896">
      <w:pPr>
        <w:spacing w:line="276"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A96896" w:rsidRPr="00A96896">
        <w:rPr>
          <w:rFonts w:ascii="Open Sans" w:hAnsi="Open Sans" w:cs="Open Sans"/>
          <w:i/>
          <w:iCs/>
          <w:color w:val="000000" w:themeColor="text1"/>
          <w:sz w:val="20"/>
          <w:szCs w:val="20"/>
          <w:u w:val="single"/>
        </w:rPr>
        <w:t xml:space="preserve">„Usługa zapewnienia całodobowej, kompleksowej opieki weterynaryjnej bezdomnym zwierzętom w Schronisku dla Bezdomnych Zwierząt „Leśny zakątek”  przy ul. Mieszka I nr 55 w Koszalinie.” </w:t>
      </w:r>
      <w:r w:rsidR="004338FE" w:rsidRPr="004338FE">
        <w:rPr>
          <w:rFonts w:ascii="Open Sans" w:hAnsi="Open Sans" w:cs="Open Sans"/>
          <w:i/>
          <w:iCs/>
          <w:color w:val="000000" w:themeColor="text1"/>
          <w:sz w:val="20"/>
          <w:szCs w:val="20"/>
          <w:u w:val="single"/>
        </w:rPr>
        <w:t xml:space="preserve">   </w:t>
      </w:r>
      <w:r w:rsidR="0041559D" w:rsidRPr="004338FE">
        <w:rPr>
          <w:rFonts w:ascii="Open Sans" w:hAnsi="Open Sans" w:cs="Open Sans"/>
          <w:i/>
          <w:iCs/>
          <w:color w:val="000000" w:themeColor="text1"/>
          <w:sz w:val="20"/>
          <w:szCs w:val="20"/>
          <w:u w:val="single"/>
        </w:rPr>
        <w:t xml:space="preserve"> </w:t>
      </w:r>
      <w:bookmarkEnd w:id="1"/>
      <w:r w:rsidR="00EB1AA8" w:rsidRPr="004338FE">
        <w:rPr>
          <w:rFonts w:ascii="Open Sans" w:hAnsi="Open Sans" w:cs="Open Sans"/>
          <w:i/>
          <w:iCs/>
          <w:color w:val="000000" w:themeColor="text1"/>
          <w:sz w:val="20"/>
          <w:szCs w:val="20"/>
        </w:rPr>
        <w:t xml:space="preserve"> </w:t>
      </w:r>
    </w:p>
    <w:p w14:paraId="2402C2BB" w14:textId="50E75B21" w:rsidR="00C40DC1" w:rsidRPr="005C3172" w:rsidRDefault="00C40DC1" w:rsidP="008B523B">
      <w:pPr>
        <w:spacing w:line="276" w:lineRule="auto"/>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7182CA50" w14:textId="77777777" w:rsidR="004338FE" w:rsidRDefault="004338FE" w:rsidP="002B701F">
      <w:pPr>
        <w:suppressAutoHyphens/>
        <w:spacing w:line="276" w:lineRule="auto"/>
        <w:ind w:left="4248"/>
        <w:rPr>
          <w:rFonts w:ascii="Cambria" w:eastAsia="Cambria" w:hAnsi="Cambria" w:cs="Cambria"/>
          <w:i/>
          <w:sz w:val="20"/>
        </w:rPr>
      </w:pPr>
    </w:p>
    <w:p w14:paraId="01CA1363" w14:textId="77777777" w:rsidR="00E21544" w:rsidRDefault="00E21544" w:rsidP="002B701F">
      <w:pPr>
        <w:suppressAutoHyphens/>
        <w:spacing w:line="276" w:lineRule="auto"/>
        <w:ind w:left="4248"/>
        <w:rPr>
          <w:rFonts w:ascii="Cambria" w:eastAsia="Cambria" w:hAnsi="Cambria" w:cs="Cambria"/>
          <w:i/>
          <w:sz w:val="20"/>
        </w:rPr>
      </w:pPr>
    </w:p>
    <w:p w14:paraId="4D05292B" w14:textId="77777777" w:rsidR="00E21544" w:rsidRDefault="00E21544" w:rsidP="002B701F">
      <w:pPr>
        <w:suppressAutoHyphens/>
        <w:spacing w:line="276" w:lineRule="auto"/>
        <w:ind w:left="4248"/>
        <w:rPr>
          <w:rFonts w:ascii="Cambria" w:eastAsia="Cambria" w:hAnsi="Cambria" w:cs="Cambria"/>
          <w:i/>
          <w:sz w:val="20"/>
        </w:rPr>
      </w:pPr>
    </w:p>
    <w:p w14:paraId="2CF3F7C8" w14:textId="77777777" w:rsidR="00E21544" w:rsidRDefault="00E21544" w:rsidP="002B701F">
      <w:pPr>
        <w:suppressAutoHyphens/>
        <w:spacing w:line="276" w:lineRule="auto"/>
        <w:ind w:left="4248"/>
        <w:rPr>
          <w:rFonts w:ascii="Cambria" w:eastAsia="Cambria" w:hAnsi="Cambria" w:cs="Cambria"/>
          <w:i/>
          <w:sz w:val="20"/>
        </w:rPr>
      </w:pPr>
    </w:p>
    <w:p w14:paraId="06C7D28E" w14:textId="77777777" w:rsidR="00E21544" w:rsidRDefault="00E21544" w:rsidP="002B701F">
      <w:pPr>
        <w:suppressAutoHyphens/>
        <w:spacing w:line="276" w:lineRule="auto"/>
        <w:ind w:left="4248"/>
        <w:rPr>
          <w:rFonts w:ascii="Cambria" w:eastAsia="Cambria" w:hAnsi="Cambria" w:cs="Cambria"/>
          <w:i/>
          <w:sz w:val="20"/>
        </w:rPr>
      </w:pPr>
    </w:p>
    <w:p w14:paraId="0749D77D" w14:textId="77777777" w:rsidR="00E21544" w:rsidRDefault="00E21544" w:rsidP="002B701F">
      <w:pPr>
        <w:suppressAutoHyphens/>
        <w:spacing w:line="276" w:lineRule="auto"/>
        <w:ind w:left="4248"/>
        <w:rPr>
          <w:rFonts w:ascii="Cambria" w:eastAsia="Cambria" w:hAnsi="Cambria" w:cs="Cambria"/>
          <w:i/>
          <w:sz w:val="20"/>
        </w:rPr>
      </w:pPr>
    </w:p>
    <w:p w14:paraId="0E437D2D" w14:textId="77777777" w:rsidR="004338FE" w:rsidRDefault="004338FE"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338FE"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4338FE" w:rsidRDefault="00CB4CEC" w:rsidP="00B84F98">
      <w:pPr>
        <w:suppressAutoHyphens/>
        <w:spacing w:line="360" w:lineRule="auto"/>
        <w:jc w:val="center"/>
        <w:rPr>
          <w:rFonts w:ascii="Open Sans" w:eastAsia="Cambria" w:hAnsi="Open Sans" w:cs="Open Sans"/>
          <w:color w:val="000000" w:themeColor="text1"/>
          <w:sz w:val="20"/>
        </w:rPr>
      </w:pPr>
      <w:r w:rsidRPr="004338FE">
        <w:rPr>
          <w:rFonts w:ascii="Open Sans" w:eastAsia="Cambria" w:hAnsi="Open Sans" w:cs="Open Sans"/>
          <w:bCs/>
          <w:color w:val="000000" w:themeColor="text1"/>
          <w:sz w:val="20"/>
          <w:szCs w:val="20"/>
        </w:rPr>
        <w:t>OŚWIADCZENIE WYKONAWCY O PRZYNALEŻNOŚCI / BRAKU PRZYNALEŻNOŚCI DO TEJ SAMEJ GRUPY KAPITAŁOWEJ</w:t>
      </w:r>
      <w:r w:rsidR="00B84F98" w:rsidRPr="004338FE">
        <w:rPr>
          <w:rFonts w:ascii="Open Sans" w:eastAsia="Cambria" w:hAnsi="Open Sans" w:cs="Open Sans"/>
          <w:bCs/>
          <w:color w:val="000000" w:themeColor="text1"/>
          <w:sz w:val="20"/>
          <w:szCs w:val="20"/>
        </w:rPr>
        <w:t xml:space="preserve"> </w:t>
      </w:r>
      <w:r w:rsidRPr="004338FE">
        <w:rPr>
          <w:rFonts w:ascii="Open Sans" w:eastAsia="Cambria" w:hAnsi="Open Sans" w:cs="Open Sans"/>
          <w:color w:val="000000" w:themeColor="text1"/>
          <w:sz w:val="20"/>
        </w:rPr>
        <w:t xml:space="preserve">składane w zakresie art. 108 ust. 1 pkt 5 ustawy </w:t>
      </w:r>
      <w:proofErr w:type="spellStart"/>
      <w:r w:rsidRPr="004338FE">
        <w:rPr>
          <w:rFonts w:ascii="Open Sans" w:eastAsia="Cambria" w:hAnsi="Open Sans" w:cs="Open Sans"/>
          <w:color w:val="000000" w:themeColor="text1"/>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3988D6E5" w14:textId="15C89DD0" w:rsidR="00EB1AA8" w:rsidRPr="004338FE" w:rsidRDefault="00CB4CEC" w:rsidP="000E38DD">
      <w:pPr>
        <w:suppressAutoHyphens/>
        <w:spacing w:line="276" w:lineRule="auto"/>
        <w:jc w:val="both"/>
        <w:rPr>
          <w:rFonts w:ascii="Open Sans" w:hAnsi="Open Sans" w:cs="Open Sans"/>
          <w:i/>
          <w:iCs/>
          <w:color w:val="000000" w:themeColor="text1"/>
          <w:sz w:val="20"/>
          <w:szCs w:val="20"/>
        </w:rPr>
      </w:pPr>
      <w:r w:rsidRPr="0014287C">
        <w:rPr>
          <w:rFonts w:ascii="Open Sans" w:eastAsia="Cambria" w:hAnsi="Open Sans" w:cs="Open Sans"/>
          <w:sz w:val="20"/>
          <w:szCs w:val="20"/>
        </w:rPr>
        <w:t>W związku ze złożeniem oferty w postępowaniu o udzielenie zamówienia publicznego pn.</w:t>
      </w:r>
      <w:r w:rsidR="00A84540">
        <w:rPr>
          <w:rFonts w:ascii="Open Sans" w:eastAsia="Cambria" w:hAnsi="Open Sans" w:cs="Open Sans"/>
          <w:sz w:val="20"/>
          <w:szCs w:val="20"/>
        </w:rPr>
        <w:t>:</w:t>
      </w:r>
      <w:r w:rsidRPr="0014287C">
        <w:rPr>
          <w:rFonts w:ascii="Open Sans" w:eastAsia="Cambria" w:hAnsi="Open Sans" w:cs="Open Sans"/>
          <w:sz w:val="20"/>
          <w:szCs w:val="20"/>
        </w:rPr>
        <w:t xml:space="preserve"> </w:t>
      </w:r>
      <w:bookmarkStart w:id="3" w:name="_Hlk107386637"/>
      <w:r w:rsidR="00A84540" w:rsidRPr="00A84540">
        <w:rPr>
          <w:rFonts w:ascii="Open Sans" w:hAnsi="Open Sans" w:cs="Open Sans"/>
          <w:i/>
          <w:iCs/>
          <w:color w:val="000000" w:themeColor="text1"/>
          <w:sz w:val="20"/>
          <w:szCs w:val="20"/>
          <w:u w:val="single"/>
        </w:rPr>
        <w:t xml:space="preserve"> </w:t>
      </w:r>
      <w:r w:rsidR="000E38DD" w:rsidRPr="000E38DD">
        <w:rPr>
          <w:rFonts w:ascii="Open Sans" w:hAnsi="Open Sans" w:cs="Open Sans"/>
          <w:i/>
          <w:iCs/>
          <w:color w:val="000000" w:themeColor="text1"/>
          <w:sz w:val="20"/>
          <w:szCs w:val="20"/>
          <w:u w:val="single"/>
        </w:rPr>
        <w:t xml:space="preserve">„Usługa zapewnienia całodobowej, kompleksowej opieki weterynaryjnej bezdomnym zwierzętom w Schronisku dla Bezdomnych Zwierząt „Leśny zakątek”  przy ul. Mieszka I nr 55 w Koszalinie.” </w:t>
      </w:r>
      <w:r w:rsidR="00A84540">
        <w:rPr>
          <w:rFonts w:ascii="Open Sans" w:hAnsi="Open Sans" w:cs="Open Sans"/>
          <w:i/>
          <w:iCs/>
          <w:color w:val="000000" w:themeColor="text1"/>
          <w:sz w:val="20"/>
          <w:szCs w:val="20"/>
          <w:u w:val="single"/>
        </w:rPr>
        <w:t>.</w:t>
      </w:r>
      <w:r w:rsidR="00EB1AA8" w:rsidRPr="004338FE">
        <w:rPr>
          <w:rFonts w:ascii="Open Sans" w:hAnsi="Open Sans" w:cs="Open Sans"/>
          <w:i/>
          <w:iCs/>
          <w:color w:val="000000" w:themeColor="text1"/>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81CC6F0" w14:textId="77777777" w:rsidR="00BD2CF6" w:rsidRDefault="00BD2CF6" w:rsidP="00F80EBB">
      <w:pPr>
        <w:suppressAutoHyphens/>
        <w:spacing w:after="120" w:line="276" w:lineRule="auto"/>
        <w:ind w:left="2832"/>
        <w:jc w:val="center"/>
        <w:rPr>
          <w:rFonts w:ascii="Cambria" w:eastAsia="Cambria" w:hAnsi="Cambria" w:cs="Cambria"/>
          <w:b/>
          <w:color w:val="002060"/>
        </w:rPr>
      </w:pPr>
    </w:p>
    <w:p w14:paraId="4837BD64" w14:textId="77777777" w:rsidR="00E21544" w:rsidRDefault="00E21544" w:rsidP="0097780D">
      <w:pPr>
        <w:pStyle w:val="Nagwek"/>
        <w:jc w:val="right"/>
        <w:rPr>
          <w:rFonts w:ascii="Open Sans" w:hAnsi="Open Sans" w:cs="Open Sans"/>
          <w:bCs/>
          <w:sz w:val="16"/>
          <w:szCs w:val="16"/>
          <w:u w:val="single"/>
        </w:rPr>
      </w:pPr>
    </w:p>
    <w:p w14:paraId="57B71048" w14:textId="36DC9B1F"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412F725"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1292</w:t>
      </w:r>
      <w:r w:rsidR="00403CEE">
        <w:rPr>
          <w:rStyle w:val="markedcontent"/>
          <w:rFonts w:ascii="Open Sans" w:hAnsi="Open Sans" w:cs="Open Sans"/>
          <w:bCs/>
          <w:sz w:val="20"/>
          <w:szCs w:val="20"/>
        </w:rPr>
        <w:br/>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3CE18103" w14:textId="1D2FB6A0" w:rsidR="0097780D" w:rsidRPr="00686228" w:rsidRDefault="0097780D" w:rsidP="00403CEE">
      <w:pPr>
        <w:ind w:right="-427"/>
        <w:jc w:val="both"/>
        <w:rPr>
          <w:rFonts w:ascii="Open Sans" w:hAnsi="Open Sans" w:cs="Open Sans"/>
          <w:b/>
          <w:bCs/>
          <w:sz w:val="21"/>
          <w:szCs w:val="21"/>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w:t>
      </w:r>
      <w:r w:rsidR="00A84540" w:rsidRPr="00A84540">
        <w:rPr>
          <w:rFonts w:ascii="Open Sans" w:hAnsi="Open Sans" w:cs="Open Sans"/>
          <w:i/>
          <w:iCs/>
          <w:color w:val="C45911" w:themeColor="accent2" w:themeShade="BF"/>
          <w:sz w:val="20"/>
          <w:szCs w:val="20"/>
          <w:u w:val="single"/>
        </w:rPr>
        <w:t>„</w:t>
      </w:r>
      <w:r w:rsidR="00BD2CF6" w:rsidRPr="00BD2CF6">
        <w:t xml:space="preserve"> </w:t>
      </w:r>
      <w:r w:rsidR="00BD2CF6" w:rsidRPr="00BD2CF6">
        <w:rPr>
          <w:rFonts w:ascii="Open Sans" w:hAnsi="Open Sans" w:cs="Open Sans"/>
          <w:i/>
          <w:iCs/>
          <w:color w:val="C45911" w:themeColor="accent2" w:themeShade="BF"/>
          <w:sz w:val="20"/>
          <w:szCs w:val="20"/>
          <w:u w:val="single"/>
        </w:rPr>
        <w:t xml:space="preserve">„Usługa zapewnienia całodobowej, kompleksowej opieki weterynaryjnej bezdomnym zwierzętom w Schronisku dla Bezdomnych Zwierząt „Leśny zakątek”  przy ul. Mieszka I nr 55 w Koszalinie.” </w:t>
      </w:r>
      <w:r w:rsidR="00A84540" w:rsidRPr="00A84540">
        <w:rPr>
          <w:rFonts w:ascii="Open Sans" w:hAnsi="Open Sans" w:cs="Open Sans"/>
          <w:i/>
          <w:iCs/>
          <w:color w:val="C45911" w:themeColor="accent2" w:themeShade="BF"/>
          <w:sz w:val="20"/>
          <w:szCs w:val="20"/>
          <w:u w:val="single"/>
        </w:rPr>
        <w:t xml:space="preserve"> </w:t>
      </w:r>
      <w:r w:rsidR="004E3C2B" w:rsidRPr="004E3C2B">
        <w:rPr>
          <w:rFonts w:ascii="Open Sans" w:hAnsi="Open Sans" w:cs="Open Sans"/>
          <w:i/>
          <w:iCs/>
          <w:color w:val="C45911" w:themeColor="accent2" w:themeShade="BF"/>
          <w:sz w:val="20"/>
          <w:szCs w:val="20"/>
          <w:u w:val="single"/>
        </w:rPr>
        <w:t xml:space="preserve">     </w:t>
      </w: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w:t>
      </w:r>
      <w:r w:rsidR="00BE0C88">
        <w:rPr>
          <w:rFonts w:ascii="Open Sans" w:hAnsi="Open Sans" w:cs="Open Sans"/>
          <w:sz w:val="21"/>
          <w:szCs w:val="21"/>
          <w:lang w:eastAsia="ar-SA"/>
        </w:rPr>
        <w:br/>
      </w:r>
      <w:r w:rsidRPr="00686228">
        <w:rPr>
          <w:rFonts w:ascii="Open Sans" w:hAnsi="Open Sans" w:cs="Open Sans"/>
          <w:sz w:val="21"/>
          <w:szCs w:val="21"/>
          <w:lang w:eastAsia="ar-SA"/>
        </w:rPr>
        <w:t>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7E72C7D" w14:textId="77777777" w:rsidR="00BD2CF6" w:rsidRDefault="00BD2CF6" w:rsidP="0097780D">
      <w:pPr>
        <w:pStyle w:val="Nagwek"/>
        <w:jc w:val="right"/>
        <w:rPr>
          <w:rFonts w:ascii="Open Sans" w:hAnsi="Open Sans" w:cs="Open Sans"/>
          <w:bCs/>
          <w:sz w:val="16"/>
          <w:szCs w:val="16"/>
          <w:u w:val="single"/>
        </w:rPr>
      </w:pPr>
    </w:p>
    <w:p w14:paraId="66CE16E6" w14:textId="77777777" w:rsidR="00BD2CF6" w:rsidRDefault="00BD2CF6" w:rsidP="0097780D">
      <w:pPr>
        <w:pStyle w:val="Nagwek"/>
        <w:jc w:val="right"/>
        <w:rPr>
          <w:rFonts w:ascii="Open Sans" w:hAnsi="Open Sans" w:cs="Open Sans"/>
          <w:bCs/>
          <w:sz w:val="16"/>
          <w:szCs w:val="16"/>
          <w:u w:val="single"/>
        </w:rPr>
      </w:pPr>
    </w:p>
    <w:p w14:paraId="3303E1C3" w14:textId="77777777" w:rsidR="00FF7B82" w:rsidRDefault="00FF7B82" w:rsidP="0097780D">
      <w:pPr>
        <w:pStyle w:val="Nagwek"/>
        <w:jc w:val="right"/>
        <w:rPr>
          <w:rFonts w:ascii="Open Sans" w:hAnsi="Open Sans" w:cs="Open Sans"/>
          <w:bCs/>
          <w:sz w:val="16"/>
          <w:szCs w:val="16"/>
          <w:u w:val="single"/>
        </w:rPr>
      </w:pPr>
    </w:p>
    <w:p w14:paraId="02BFB253" w14:textId="77777777" w:rsidR="00FF7B82" w:rsidRDefault="00FF7B82" w:rsidP="0097780D">
      <w:pPr>
        <w:pStyle w:val="Nagwek"/>
        <w:jc w:val="right"/>
        <w:rPr>
          <w:rFonts w:ascii="Open Sans" w:hAnsi="Open Sans" w:cs="Open Sans"/>
          <w:bCs/>
          <w:sz w:val="16"/>
          <w:szCs w:val="16"/>
          <w:u w:val="single"/>
        </w:rPr>
      </w:pPr>
    </w:p>
    <w:p w14:paraId="2D84B2B9" w14:textId="77777777" w:rsidR="00FF7B82" w:rsidRDefault="00FF7B82" w:rsidP="0097780D">
      <w:pPr>
        <w:pStyle w:val="Nagwek"/>
        <w:jc w:val="right"/>
        <w:rPr>
          <w:rFonts w:ascii="Open Sans" w:hAnsi="Open Sans" w:cs="Open Sans"/>
          <w:bCs/>
          <w:sz w:val="16"/>
          <w:szCs w:val="16"/>
          <w:u w:val="single"/>
        </w:rPr>
      </w:pPr>
    </w:p>
    <w:p w14:paraId="7D1BB65C" w14:textId="77777777" w:rsidR="00FF7B82" w:rsidRDefault="00FF7B82" w:rsidP="0097780D">
      <w:pPr>
        <w:pStyle w:val="Nagwek"/>
        <w:jc w:val="right"/>
        <w:rPr>
          <w:rFonts w:ascii="Open Sans" w:hAnsi="Open Sans" w:cs="Open Sans"/>
          <w:bCs/>
          <w:sz w:val="16"/>
          <w:szCs w:val="16"/>
          <w:u w:val="single"/>
        </w:rPr>
      </w:pPr>
    </w:p>
    <w:p w14:paraId="699622B2" w14:textId="77777777" w:rsidR="00FF7B82" w:rsidRDefault="00FF7B82" w:rsidP="0097780D">
      <w:pPr>
        <w:pStyle w:val="Nagwek"/>
        <w:jc w:val="right"/>
        <w:rPr>
          <w:rFonts w:ascii="Open Sans" w:hAnsi="Open Sans" w:cs="Open Sans"/>
          <w:bCs/>
          <w:sz w:val="16"/>
          <w:szCs w:val="16"/>
          <w:u w:val="single"/>
        </w:rPr>
      </w:pPr>
    </w:p>
    <w:p w14:paraId="4AE94525" w14:textId="2B2FF351"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6705D9D8" w:rsidR="00EB1AA8" w:rsidRPr="00EB1AA8" w:rsidRDefault="0097780D" w:rsidP="00FF7B82">
      <w:pPr>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w:t>
      </w:r>
      <w:r w:rsidR="00A84540" w:rsidRPr="00A84540">
        <w:rPr>
          <w:rFonts w:ascii="Open Sans" w:hAnsi="Open Sans" w:cs="Open Sans"/>
          <w:i/>
          <w:iCs/>
          <w:color w:val="C45911" w:themeColor="accent2" w:themeShade="BF"/>
          <w:sz w:val="20"/>
          <w:szCs w:val="20"/>
          <w:u w:val="single"/>
        </w:rPr>
        <w:t>„</w:t>
      </w:r>
      <w:r w:rsidR="00BD2CF6" w:rsidRPr="00BD2CF6">
        <w:t xml:space="preserve"> </w:t>
      </w:r>
      <w:r w:rsidR="00BD2CF6" w:rsidRPr="00BD2CF6">
        <w:rPr>
          <w:rFonts w:ascii="Open Sans" w:hAnsi="Open Sans" w:cs="Open Sans"/>
          <w:i/>
          <w:iCs/>
          <w:color w:val="C45911" w:themeColor="accent2" w:themeShade="BF"/>
          <w:sz w:val="20"/>
          <w:szCs w:val="20"/>
          <w:u w:val="single"/>
        </w:rPr>
        <w:t xml:space="preserve">„Usługa zapewnienia całodobowej, kompleksowej opieki weterynaryjnej bezdomnym zwierzętom w Schronisku dla Bezdomnych Zwierząt „Leśny zakątek”  przy ul. Mieszka I nr 55 w Koszalinie.” </w:t>
      </w:r>
      <w:r w:rsidR="004E3C2B" w:rsidRPr="004E3C2B">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Default="007E5925" w:rsidP="00EA7E02">
      <w:pPr>
        <w:pStyle w:val="Nagwek"/>
        <w:rPr>
          <w:rFonts w:ascii="Open Sans" w:hAnsi="Open Sans" w:cs="Open Sans"/>
          <w:bCs/>
          <w:color w:val="FF0000"/>
          <w:sz w:val="16"/>
          <w:szCs w:val="16"/>
          <w:u w:val="single"/>
        </w:rPr>
      </w:pPr>
    </w:p>
    <w:p w14:paraId="237CBAD7" w14:textId="77777777" w:rsidR="001A10C1" w:rsidRDefault="001A10C1" w:rsidP="00EA7E02">
      <w:pPr>
        <w:pStyle w:val="Nagwek"/>
        <w:rPr>
          <w:rFonts w:ascii="Open Sans" w:hAnsi="Open Sans" w:cs="Open Sans"/>
          <w:bCs/>
          <w:color w:val="FF0000"/>
          <w:sz w:val="16"/>
          <w:szCs w:val="16"/>
          <w:u w:val="single"/>
        </w:rPr>
      </w:pPr>
    </w:p>
    <w:p w14:paraId="5FBE75F8" w14:textId="77777777" w:rsidR="001A10C1" w:rsidRDefault="001A10C1" w:rsidP="00EA7E02">
      <w:pPr>
        <w:pStyle w:val="Nagwek"/>
        <w:rPr>
          <w:rFonts w:ascii="Open Sans" w:hAnsi="Open Sans" w:cs="Open Sans"/>
          <w:bCs/>
          <w:color w:val="FF0000"/>
          <w:sz w:val="16"/>
          <w:szCs w:val="16"/>
          <w:u w:val="single"/>
        </w:rPr>
      </w:pPr>
    </w:p>
    <w:p w14:paraId="7ECF5571" w14:textId="77777777" w:rsidR="001A10C1" w:rsidRDefault="001A10C1" w:rsidP="00EA7E02">
      <w:pPr>
        <w:pStyle w:val="Nagwek"/>
        <w:rPr>
          <w:rFonts w:ascii="Open Sans" w:hAnsi="Open Sans" w:cs="Open Sans"/>
          <w:bCs/>
          <w:color w:val="FF0000"/>
          <w:sz w:val="16"/>
          <w:szCs w:val="16"/>
          <w:u w:val="single"/>
        </w:rPr>
      </w:pPr>
    </w:p>
    <w:p w14:paraId="72AACE90" w14:textId="77777777" w:rsidR="001A10C1" w:rsidRDefault="001A10C1" w:rsidP="00EA7E02">
      <w:pPr>
        <w:pStyle w:val="Nagwek"/>
        <w:rPr>
          <w:rFonts w:ascii="Open Sans" w:hAnsi="Open Sans" w:cs="Open Sans"/>
          <w:bCs/>
          <w:color w:val="FF0000"/>
          <w:sz w:val="16"/>
          <w:szCs w:val="16"/>
          <w:u w:val="single"/>
        </w:rPr>
      </w:pPr>
    </w:p>
    <w:p w14:paraId="6C6720DF" w14:textId="77777777" w:rsidR="001A10C1" w:rsidRDefault="001A10C1" w:rsidP="00EA7E02">
      <w:pPr>
        <w:pStyle w:val="Nagwek"/>
        <w:rPr>
          <w:rFonts w:ascii="Open Sans" w:hAnsi="Open Sans" w:cs="Open Sans"/>
          <w:bCs/>
          <w:color w:val="FF0000"/>
          <w:sz w:val="16"/>
          <w:szCs w:val="16"/>
          <w:u w:val="single"/>
        </w:rPr>
      </w:pPr>
    </w:p>
    <w:p w14:paraId="7B5B521B" w14:textId="77777777" w:rsidR="001A10C1" w:rsidRDefault="001A10C1" w:rsidP="00EA7E02">
      <w:pPr>
        <w:pStyle w:val="Nagwek"/>
        <w:rPr>
          <w:rFonts w:ascii="Open Sans" w:hAnsi="Open Sans" w:cs="Open Sans"/>
          <w:bCs/>
          <w:color w:val="FF0000"/>
          <w:sz w:val="16"/>
          <w:szCs w:val="16"/>
          <w:u w:val="single"/>
        </w:rPr>
      </w:pPr>
    </w:p>
    <w:p w14:paraId="6A69B840" w14:textId="77777777" w:rsidR="001A10C1" w:rsidRDefault="001A10C1" w:rsidP="00EA7E02">
      <w:pPr>
        <w:pStyle w:val="Nagwek"/>
        <w:rPr>
          <w:rFonts w:ascii="Open Sans" w:hAnsi="Open Sans" w:cs="Open Sans"/>
          <w:bCs/>
          <w:color w:val="FF0000"/>
          <w:sz w:val="16"/>
          <w:szCs w:val="16"/>
          <w:u w:val="single"/>
        </w:rPr>
      </w:pPr>
    </w:p>
    <w:p w14:paraId="2949C3DB" w14:textId="77777777" w:rsidR="001A10C1" w:rsidRDefault="001A10C1" w:rsidP="00EA7E02">
      <w:pPr>
        <w:pStyle w:val="Nagwek"/>
        <w:rPr>
          <w:rFonts w:ascii="Open Sans" w:hAnsi="Open Sans" w:cs="Open Sans"/>
          <w:bCs/>
          <w:color w:val="FF0000"/>
          <w:sz w:val="16"/>
          <w:szCs w:val="16"/>
          <w:u w:val="single"/>
        </w:rPr>
      </w:pPr>
    </w:p>
    <w:p w14:paraId="22AB17F1" w14:textId="77777777" w:rsidR="00E44646" w:rsidRDefault="00E44646" w:rsidP="00EA7E02">
      <w:pPr>
        <w:pStyle w:val="Nagwek"/>
        <w:rPr>
          <w:rFonts w:ascii="Open Sans" w:hAnsi="Open Sans" w:cs="Open Sans"/>
          <w:bCs/>
          <w:color w:val="FF0000"/>
          <w:sz w:val="16"/>
          <w:szCs w:val="16"/>
          <w:u w:val="single"/>
        </w:rPr>
      </w:pPr>
    </w:p>
    <w:p w14:paraId="1D35E8E7" w14:textId="77777777" w:rsidR="001A10C1" w:rsidRDefault="001A10C1" w:rsidP="00EA7E02">
      <w:pPr>
        <w:pStyle w:val="Nagwek"/>
        <w:rPr>
          <w:rFonts w:ascii="Open Sans" w:hAnsi="Open Sans" w:cs="Open Sans"/>
          <w:bCs/>
          <w:color w:val="FF0000"/>
          <w:sz w:val="16"/>
          <w:szCs w:val="16"/>
          <w:u w:val="single"/>
        </w:rPr>
      </w:pPr>
    </w:p>
    <w:p w14:paraId="593797F6" w14:textId="77777777" w:rsidR="001A10C1" w:rsidRDefault="001A10C1" w:rsidP="00EA7E02">
      <w:pPr>
        <w:pStyle w:val="Nagwek"/>
        <w:rPr>
          <w:rFonts w:ascii="Open Sans" w:hAnsi="Open Sans" w:cs="Open Sans"/>
          <w:bCs/>
          <w:color w:val="FF0000"/>
          <w:sz w:val="16"/>
          <w:szCs w:val="16"/>
          <w:u w:val="single"/>
        </w:rPr>
      </w:pPr>
    </w:p>
    <w:p w14:paraId="1D29D008" w14:textId="77777777" w:rsidR="001A10C1" w:rsidRDefault="001A10C1" w:rsidP="00EA7E02">
      <w:pPr>
        <w:pStyle w:val="Nagwek"/>
        <w:rPr>
          <w:rFonts w:ascii="Open Sans" w:hAnsi="Open Sans" w:cs="Open Sans"/>
          <w:bCs/>
          <w:color w:val="FF0000"/>
          <w:sz w:val="16"/>
          <w:szCs w:val="16"/>
          <w:u w:val="single"/>
        </w:rPr>
      </w:pPr>
    </w:p>
    <w:p w14:paraId="124B3B97" w14:textId="77B389AD" w:rsidR="001A10C1" w:rsidRDefault="001A10C1" w:rsidP="001A10C1">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lastRenderedPageBreak/>
        <w:t xml:space="preserve">Załącznik nr 6 do SWZ </w:t>
      </w:r>
    </w:p>
    <w:p w14:paraId="6B39BA7D" w14:textId="77777777" w:rsidR="001A10C1" w:rsidRDefault="001A10C1" w:rsidP="001A10C1">
      <w:pPr>
        <w:tabs>
          <w:tab w:val="left" w:pos="708"/>
        </w:tabs>
        <w:suppressAutoHyphens/>
        <w:jc w:val="center"/>
        <w:rPr>
          <w:rFonts w:ascii="Open Sans" w:hAnsi="Open Sans" w:cs="Open Sans"/>
          <w:b/>
          <w:bCs/>
          <w:iCs/>
          <w:sz w:val="20"/>
          <w:szCs w:val="20"/>
          <w:lang w:eastAsia="zh-CN"/>
        </w:rPr>
      </w:pPr>
    </w:p>
    <w:p w14:paraId="20B434D0" w14:textId="77777777" w:rsidR="001A10C1" w:rsidRPr="00F5003A" w:rsidRDefault="001A10C1" w:rsidP="001A10C1">
      <w:pPr>
        <w:tabs>
          <w:tab w:val="left" w:pos="708"/>
        </w:tabs>
        <w:suppressAutoHyphens/>
        <w:jc w:val="center"/>
        <w:rPr>
          <w:rFonts w:ascii="Open Sans" w:hAnsi="Open Sans" w:cs="Open Sans"/>
          <w:iCs/>
          <w:sz w:val="20"/>
          <w:szCs w:val="20"/>
          <w:u w:val="single"/>
          <w:lang w:eastAsia="zh-CN"/>
        </w:rPr>
      </w:pPr>
    </w:p>
    <w:p w14:paraId="3C5ADC84" w14:textId="77777777" w:rsidR="001A10C1" w:rsidRPr="00F5003A" w:rsidRDefault="001A10C1" w:rsidP="001A10C1">
      <w:pPr>
        <w:tabs>
          <w:tab w:val="left" w:pos="708"/>
        </w:tabs>
        <w:suppressAutoHyphens/>
        <w:jc w:val="center"/>
        <w:rPr>
          <w:rFonts w:ascii="Open Sans" w:hAnsi="Open Sans" w:cs="Open Sans"/>
          <w:iCs/>
          <w:sz w:val="20"/>
          <w:szCs w:val="20"/>
          <w:u w:val="single"/>
          <w:lang w:eastAsia="zh-CN"/>
        </w:rPr>
      </w:pPr>
      <w:r w:rsidRPr="00F5003A">
        <w:rPr>
          <w:rFonts w:ascii="Open Sans" w:hAnsi="Open Sans" w:cs="Open Sans"/>
          <w:iCs/>
          <w:sz w:val="20"/>
          <w:szCs w:val="20"/>
          <w:u w:val="single"/>
          <w:lang w:eastAsia="zh-CN"/>
        </w:rPr>
        <w:t>WYKAZ ZREALIZOWANYCH</w:t>
      </w:r>
      <w:r w:rsidRPr="00F5003A">
        <w:rPr>
          <w:rFonts w:ascii="Open Sans" w:hAnsi="Open Sans" w:cs="Open Sans"/>
          <w:sz w:val="20"/>
          <w:szCs w:val="20"/>
          <w:u w:val="single"/>
          <w:lang w:eastAsia="zh-CN"/>
        </w:rPr>
        <w:t xml:space="preserve">, </w:t>
      </w:r>
      <w:r w:rsidRPr="00F5003A">
        <w:rPr>
          <w:rFonts w:ascii="Open Sans" w:hAnsi="Open Sans" w:cs="Open Sans"/>
          <w:sz w:val="20"/>
          <w:szCs w:val="20"/>
          <w:u w:val="single"/>
          <w:lang w:eastAsia="zh-CN"/>
        </w:rPr>
        <w:br/>
        <w:t xml:space="preserve">A W PRZYPADKU ŚWIADCZEŃ POWTARZAJĄCYCH SIĘ LUB CIĄGŁYCH </w:t>
      </w:r>
      <w:r w:rsidRPr="00F5003A">
        <w:rPr>
          <w:rFonts w:ascii="Open Sans" w:hAnsi="Open Sans" w:cs="Open Sans"/>
          <w:sz w:val="20"/>
          <w:szCs w:val="20"/>
          <w:u w:val="single"/>
          <w:lang w:eastAsia="zh-CN"/>
        </w:rPr>
        <w:br/>
        <w:t xml:space="preserve">RÓWNIEŻ REALIZOWANYCH USŁUG </w:t>
      </w:r>
    </w:p>
    <w:p w14:paraId="04CA7C56" w14:textId="77777777" w:rsidR="001A10C1" w:rsidRPr="00F5003A" w:rsidRDefault="001A10C1" w:rsidP="001A10C1">
      <w:pPr>
        <w:tabs>
          <w:tab w:val="left" w:pos="708"/>
        </w:tabs>
        <w:suppressAutoHyphens/>
        <w:jc w:val="center"/>
        <w:rPr>
          <w:rFonts w:ascii="Open Sans" w:hAnsi="Open Sans" w:cs="Open Sans"/>
          <w:iCs/>
          <w:sz w:val="20"/>
          <w:szCs w:val="20"/>
          <w:u w:val="single"/>
          <w:lang w:eastAsia="zh-CN"/>
        </w:rPr>
      </w:pPr>
    </w:p>
    <w:p w14:paraId="6710B48C" w14:textId="77777777" w:rsidR="001A10C1" w:rsidRDefault="001A10C1" w:rsidP="001A10C1">
      <w:pPr>
        <w:tabs>
          <w:tab w:val="left" w:pos="708"/>
        </w:tabs>
        <w:suppressAutoHyphens/>
        <w:jc w:val="center"/>
        <w:rPr>
          <w:rFonts w:ascii="Open Sans" w:hAnsi="Open Sans" w:cs="Open Sans"/>
          <w:iCs/>
          <w:sz w:val="20"/>
          <w:szCs w:val="20"/>
          <w:lang w:eastAsia="zh-CN"/>
        </w:rPr>
      </w:pPr>
    </w:p>
    <w:p w14:paraId="06EB5FBD" w14:textId="77777777" w:rsidR="001A10C1" w:rsidRDefault="001A10C1" w:rsidP="001A10C1">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1A10C1" w14:paraId="2D6ACD28" w14:textId="77777777" w:rsidTr="0002650D">
        <w:trPr>
          <w:trHeight w:val="1475"/>
        </w:trPr>
        <w:tc>
          <w:tcPr>
            <w:tcW w:w="2432" w:type="dxa"/>
            <w:tcBorders>
              <w:top w:val="single" w:sz="4" w:space="0" w:color="00000A"/>
              <w:left w:val="single" w:sz="4" w:space="0" w:color="00000A"/>
              <w:bottom w:val="single" w:sz="4" w:space="0" w:color="00000A"/>
              <w:right w:val="nil"/>
            </w:tcBorders>
            <w:vAlign w:val="center"/>
          </w:tcPr>
          <w:p w14:paraId="0EC49953" w14:textId="77777777" w:rsidR="001A10C1" w:rsidRDefault="001A10C1" w:rsidP="0002650D">
            <w:pPr>
              <w:snapToGrid w:val="0"/>
              <w:spacing w:line="256" w:lineRule="auto"/>
              <w:jc w:val="center"/>
              <w:rPr>
                <w:rFonts w:ascii="Open Sans" w:hAnsi="Open Sans" w:cs="Open Sans"/>
                <w:sz w:val="18"/>
                <w:szCs w:val="18"/>
                <w:lang w:eastAsia="zh-CN"/>
              </w:rPr>
            </w:pPr>
          </w:p>
          <w:p w14:paraId="12E968BE" w14:textId="3DB5A709" w:rsidR="001A10C1" w:rsidRDefault="001A10C1" w:rsidP="001A10C1">
            <w:pPr>
              <w:spacing w:line="256" w:lineRule="auto"/>
              <w:jc w:val="both"/>
              <w:rPr>
                <w:rFonts w:ascii="Open Sans" w:hAnsi="Open Sans" w:cs="Open Sans"/>
                <w:sz w:val="18"/>
                <w:szCs w:val="18"/>
                <w:lang w:eastAsia="zh-CN"/>
              </w:rPr>
            </w:pPr>
            <w:r>
              <w:rPr>
                <w:rFonts w:ascii="Open Sans" w:hAnsi="Open Sans" w:cs="Open Sans"/>
                <w:sz w:val="18"/>
                <w:szCs w:val="18"/>
                <w:lang w:eastAsia="zh-CN"/>
              </w:rPr>
              <w:t xml:space="preserve">Rodzaj wykonanej / </w:t>
            </w:r>
          </w:p>
          <w:p w14:paraId="0D171234" w14:textId="6718024B" w:rsidR="001A10C1" w:rsidRDefault="001A10C1" w:rsidP="001A10C1">
            <w:pPr>
              <w:spacing w:line="256" w:lineRule="auto"/>
              <w:jc w:val="both"/>
              <w:rPr>
                <w:rFonts w:ascii="Open Sans" w:hAnsi="Open Sans" w:cs="Open Sans"/>
                <w:sz w:val="22"/>
                <w:szCs w:val="20"/>
                <w:lang w:eastAsia="zh-CN"/>
              </w:rPr>
            </w:pPr>
            <w:r>
              <w:rPr>
                <w:rFonts w:ascii="Open Sans" w:hAnsi="Open Sans" w:cs="Open Sans"/>
                <w:sz w:val="18"/>
                <w:szCs w:val="18"/>
                <w:lang w:eastAsia="zh-CN"/>
              </w:rPr>
              <w:t xml:space="preserve">wykonywanej     usługi </w:t>
            </w:r>
            <w:r>
              <w:rPr>
                <w:rFonts w:ascii="Open Sans" w:hAnsi="Open Sans" w:cs="Open Sans"/>
                <w:i/>
                <w:sz w:val="16"/>
                <w:szCs w:val="16"/>
                <w:lang w:eastAsia="zh-CN"/>
              </w:rPr>
              <w:t xml:space="preserve">(należy szczegółowo rozpisać posiadane </w:t>
            </w:r>
            <w:r>
              <w:rPr>
                <w:rFonts w:ascii="Open Sans" w:hAnsi="Open Sans" w:cs="Open Sans"/>
                <w:i/>
                <w:sz w:val="16"/>
                <w:szCs w:val="16"/>
                <w:lang w:eastAsia="zh-CN"/>
              </w:rPr>
              <w:br/>
              <w:t>i spełniające warunek Zamawiającego doświadczenie)</w:t>
            </w:r>
          </w:p>
          <w:p w14:paraId="4921FE07" w14:textId="77777777" w:rsidR="001A10C1" w:rsidRDefault="001A10C1" w:rsidP="0002650D">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381B21AB" w14:textId="77777777" w:rsidR="001A10C1" w:rsidRDefault="001A10C1" w:rsidP="0002650D">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Wartość </w:t>
            </w:r>
          </w:p>
          <w:p w14:paraId="03E76FC5" w14:textId="77777777" w:rsidR="001A10C1" w:rsidRDefault="001A10C1" w:rsidP="0002650D">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xml:space="preserve">/ wykonywanej </w:t>
            </w:r>
          </w:p>
          <w:p w14:paraId="60B79974" w14:textId="77777777" w:rsidR="001A10C1" w:rsidRDefault="001A10C1" w:rsidP="0002650D">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usługi </w:t>
            </w:r>
          </w:p>
          <w:p w14:paraId="7E86DC84" w14:textId="77777777" w:rsidR="001A10C1" w:rsidRDefault="001A10C1" w:rsidP="0002650D">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16C6AAF1" w14:textId="77777777" w:rsidR="001A10C1" w:rsidRDefault="001A10C1" w:rsidP="0002650D">
            <w:pPr>
              <w:tabs>
                <w:tab w:val="left" w:pos="708"/>
              </w:tabs>
              <w:snapToGrid w:val="0"/>
              <w:spacing w:line="256" w:lineRule="auto"/>
              <w:jc w:val="center"/>
              <w:rPr>
                <w:rFonts w:ascii="Open Sans" w:hAnsi="Open Sans" w:cs="Open Sans"/>
                <w:i/>
                <w:iCs/>
                <w:sz w:val="18"/>
                <w:szCs w:val="18"/>
                <w:lang w:eastAsia="en-US"/>
              </w:rPr>
            </w:pPr>
          </w:p>
          <w:p w14:paraId="5E98A41C" w14:textId="77777777" w:rsidR="001A10C1" w:rsidRDefault="001A10C1" w:rsidP="0002650D">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 xml:space="preserve">wykonania </w:t>
            </w:r>
          </w:p>
          <w:p w14:paraId="20DCA7BB" w14:textId="77777777" w:rsidR="001A10C1" w:rsidRDefault="001A10C1" w:rsidP="0002650D">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xml:space="preserve">/ wykonywania usługi </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4C1B7771" w14:textId="77777777" w:rsidR="001A10C1" w:rsidRDefault="001A10C1" w:rsidP="0002650D">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14:paraId="54C200F7" w14:textId="77777777" w:rsidR="001A10C1" w:rsidRDefault="001A10C1" w:rsidP="0002650D">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 xml:space="preserve">Usługa  została wykonana </w:t>
            </w:r>
            <w:r>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31ABF88B" w14:textId="77777777" w:rsidR="001A10C1" w:rsidRDefault="001A10C1" w:rsidP="0002650D">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Okres realizacji zamówienia  </w:t>
            </w:r>
          </w:p>
        </w:tc>
      </w:tr>
      <w:tr w:rsidR="001A10C1" w14:paraId="389D757D" w14:textId="77777777" w:rsidTr="0002650D">
        <w:trPr>
          <w:trHeight w:val="912"/>
        </w:trPr>
        <w:tc>
          <w:tcPr>
            <w:tcW w:w="2432" w:type="dxa"/>
            <w:tcBorders>
              <w:top w:val="single" w:sz="4" w:space="0" w:color="00000A"/>
              <w:left w:val="single" w:sz="4" w:space="0" w:color="00000A"/>
              <w:bottom w:val="single" w:sz="4" w:space="0" w:color="00000A"/>
              <w:right w:val="nil"/>
            </w:tcBorders>
          </w:tcPr>
          <w:p w14:paraId="754D3724"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2E496873" w14:textId="77777777" w:rsidR="001A10C1" w:rsidRDefault="001A10C1" w:rsidP="0002650D">
            <w:pPr>
              <w:tabs>
                <w:tab w:val="left" w:pos="708"/>
              </w:tabs>
              <w:suppressAutoHyphens/>
              <w:spacing w:line="256" w:lineRule="auto"/>
              <w:rPr>
                <w:rFonts w:ascii="Open Sans" w:hAnsi="Open Sans" w:cs="Open Sans"/>
                <w:sz w:val="18"/>
                <w:szCs w:val="18"/>
                <w:lang w:eastAsia="zh-CN"/>
              </w:rPr>
            </w:pPr>
          </w:p>
          <w:p w14:paraId="5138CDBB" w14:textId="77777777" w:rsidR="001A10C1" w:rsidRDefault="001A10C1" w:rsidP="0002650D">
            <w:pPr>
              <w:tabs>
                <w:tab w:val="left" w:pos="708"/>
              </w:tabs>
              <w:suppressAutoHyphens/>
              <w:spacing w:line="256" w:lineRule="auto"/>
              <w:rPr>
                <w:rFonts w:ascii="Open Sans" w:hAnsi="Open Sans" w:cs="Open Sans"/>
                <w:sz w:val="20"/>
                <w:szCs w:val="20"/>
                <w:lang w:eastAsia="zh-CN"/>
              </w:rPr>
            </w:pPr>
          </w:p>
          <w:p w14:paraId="0B39637E" w14:textId="77777777" w:rsidR="001A10C1" w:rsidRDefault="001A10C1" w:rsidP="0002650D">
            <w:pPr>
              <w:tabs>
                <w:tab w:val="left" w:pos="708"/>
              </w:tabs>
              <w:suppressAutoHyphens/>
              <w:spacing w:line="256" w:lineRule="auto"/>
              <w:rPr>
                <w:rFonts w:ascii="Open Sans" w:hAnsi="Open Sans" w:cs="Open Sans"/>
                <w:sz w:val="20"/>
                <w:szCs w:val="20"/>
                <w:lang w:eastAsia="zh-CN"/>
              </w:rPr>
            </w:pPr>
          </w:p>
          <w:p w14:paraId="33AA831C" w14:textId="77777777" w:rsidR="001A10C1" w:rsidRDefault="001A10C1" w:rsidP="0002650D">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2F7494B3"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p w14:paraId="26797477" w14:textId="77777777" w:rsidR="001A10C1" w:rsidRDefault="001A10C1" w:rsidP="0002650D">
            <w:pPr>
              <w:tabs>
                <w:tab w:val="left" w:pos="708"/>
              </w:tabs>
              <w:suppressAutoHyphens/>
              <w:spacing w:line="256" w:lineRule="auto"/>
              <w:jc w:val="center"/>
              <w:rPr>
                <w:rFonts w:ascii="Open Sans" w:hAnsi="Open Sans" w:cs="Open Sans"/>
                <w:sz w:val="20"/>
                <w:szCs w:val="20"/>
                <w:lang w:eastAsia="zh-CN"/>
              </w:rPr>
            </w:pPr>
          </w:p>
          <w:p w14:paraId="1C75C01D" w14:textId="77777777" w:rsidR="001A10C1" w:rsidRDefault="001A10C1" w:rsidP="0002650D">
            <w:pPr>
              <w:tabs>
                <w:tab w:val="left" w:pos="708"/>
              </w:tabs>
              <w:suppressAutoHyphens/>
              <w:spacing w:line="256" w:lineRule="auto"/>
              <w:rPr>
                <w:rFonts w:ascii="Open Sans" w:hAnsi="Open Sans" w:cs="Open Sans"/>
                <w:sz w:val="20"/>
                <w:szCs w:val="20"/>
                <w:lang w:eastAsia="zh-CN"/>
              </w:rPr>
            </w:pPr>
          </w:p>
          <w:p w14:paraId="6C57EBEE" w14:textId="77777777" w:rsidR="001A10C1" w:rsidRDefault="001A10C1" w:rsidP="0002650D">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402E9AC"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ECB27A6"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2BD0609"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r>
      <w:tr w:rsidR="001A10C1" w14:paraId="4B8C44FE" w14:textId="77777777" w:rsidTr="0002650D">
        <w:trPr>
          <w:trHeight w:val="912"/>
        </w:trPr>
        <w:tc>
          <w:tcPr>
            <w:tcW w:w="2432" w:type="dxa"/>
            <w:tcBorders>
              <w:top w:val="single" w:sz="4" w:space="0" w:color="00000A"/>
              <w:left w:val="single" w:sz="4" w:space="0" w:color="00000A"/>
              <w:bottom w:val="single" w:sz="4" w:space="0" w:color="00000A"/>
              <w:right w:val="nil"/>
            </w:tcBorders>
          </w:tcPr>
          <w:p w14:paraId="0BB11DAC"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24CBFA1F"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4047384D"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0747AEEE"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640E827A"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1BB06DFF"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5A7883C9"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64A00B"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B5CA0A9"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r>
      <w:tr w:rsidR="001A10C1" w14:paraId="3674F0C1" w14:textId="77777777" w:rsidTr="0002650D">
        <w:trPr>
          <w:trHeight w:val="987"/>
        </w:trPr>
        <w:tc>
          <w:tcPr>
            <w:tcW w:w="2432" w:type="dxa"/>
            <w:tcBorders>
              <w:top w:val="single" w:sz="4" w:space="0" w:color="00000A"/>
              <w:left w:val="single" w:sz="4" w:space="0" w:color="00000A"/>
              <w:bottom w:val="single" w:sz="4" w:space="0" w:color="00000A"/>
              <w:right w:val="nil"/>
            </w:tcBorders>
          </w:tcPr>
          <w:p w14:paraId="5F3F96B1"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2584FD03"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79EB2777"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4D55F618"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p w14:paraId="75CEC5EA" w14:textId="77777777" w:rsidR="001A10C1" w:rsidRDefault="001A10C1" w:rsidP="0002650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188BA1FD"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3FD223AD"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BAF8999"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83EA60D" w14:textId="77777777" w:rsidR="001A10C1" w:rsidRDefault="001A10C1" w:rsidP="0002650D">
            <w:pPr>
              <w:tabs>
                <w:tab w:val="left" w:pos="708"/>
              </w:tabs>
              <w:suppressAutoHyphens/>
              <w:snapToGrid w:val="0"/>
              <w:spacing w:line="256" w:lineRule="auto"/>
              <w:jc w:val="center"/>
              <w:rPr>
                <w:rFonts w:ascii="Open Sans" w:hAnsi="Open Sans" w:cs="Open Sans"/>
                <w:sz w:val="20"/>
                <w:szCs w:val="20"/>
                <w:lang w:eastAsia="zh-CN"/>
              </w:rPr>
            </w:pPr>
          </w:p>
        </w:tc>
      </w:tr>
    </w:tbl>
    <w:p w14:paraId="3F44E026" w14:textId="77777777" w:rsidR="001A10C1" w:rsidRDefault="001A10C1" w:rsidP="001A10C1">
      <w:pPr>
        <w:widowControl w:val="0"/>
        <w:tabs>
          <w:tab w:val="left" w:pos="708"/>
        </w:tabs>
        <w:suppressAutoHyphens/>
        <w:jc w:val="both"/>
        <w:rPr>
          <w:rFonts w:ascii="Open Sans" w:hAnsi="Open Sans" w:cs="Open Sans"/>
          <w:b/>
          <w:color w:val="FF0000"/>
          <w:sz w:val="20"/>
          <w:szCs w:val="20"/>
          <w:u w:val="single"/>
          <w:lang w:eastAsia="zh-CN"/>
        </w:rPr>
      </w:pPr>
    </w:p>
    <w:p w14:paraId="5057E8F2" w14:textId="77777777" w:rsidR="001A10C1" w:rsidRDefault="001A10C1" w:rsidP="001A10C1">
      <w:pPr>
        <w:widowControl w:val="0"/>
        <w:tabs>
          <w:tab w:val="left" w:pos="708"/>
        </w:tabs>
        <w:suppressAutoHyphens/>
        <w:rPr>
          <w:rFonts w:ascii="Open Sans" w:hAnsi="Open Sans" w:cs="Open Sans"/>
          <w:b/>
          <w:color w:val="FF0000"/>
          <w:sz w:val="20"/>
          <w:szCs w:val="20"/>
          <w:u w:val="single"/>
          <w:lang w:eastAsia="zh-CN"/>
        </w:rPr>
      </w:pPr>
    </w:p>
    <w:p w14:paraId="57906F45" w14:textId="77777777" w:rsidR="001A10C1" w:rsidRDefault="001A10C1" w:rsidP="001A10C1">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14:paraId="5B097E5C" w14:textId="426D2DD8" w:rsidR="001A10C1" w:rsidRDefault="001A10C1" w:rsidP="001A10C1">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w:t>
      </w:r>
    </w:p>
    <w:p w14:paraId="16417687" w14:textId="77777777" w:rsidR="001A10C1" w:rsidRDefault="001A10C1" w:rsidP="001A10C1">
      <w:pPr>
        <w:widowControl w:val="0"/>
        <w:tabs>
          <w:tab w:val="left" w:pos="708"/>
        </w:tabs>
        <w:suppressAutoHyphens/>
        <w:jc w:val="both"/>
        <w:rPr>
          <w:rFonts w:ascii="Open Sans" w:hAnsi="Open Sans" w:cs="Open Sans"/>
          <w:bCs/>
          <w:i/>
          <w:color w:val="FF0000"/>
          <w:sz w:val="20"/>
          <w:szCs w:val="20"/>
          <w:lang w:eastAsia="zh-CN"/>
        </w:rPr>
      </w:pPr>
    </w:p>
    <w:p w14:paraId="686CCA1E" w14:textId="77777777" w:rsidR="001A10C1" w:rsidRDefault="001A10C1" w:rsidP="001A10C1">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3092E021" w14:textId="77777777" w:rsidR="001A10C1" w:rsidRDefault="001A10C1" w:rsidP="001A10C1">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0DAD15CD" w14:textId="77777777" w:rsidR="001A10C1" w:rsidRDefault="001A10C1" w:rsidP="001A10C1">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442A1BB6" w14:textId="77777777" w:rsidR="001A10C1" w:rsidRDefault="001A10C1" w:rsidP="001A10C1">
      <w:pPr>
        <w:tabs>
          <w:tab w:val="left" w:pos="708"/>
        </w:tabs>
        <w:suppressAutoHyphens/>
        <w:jc w:val="both"/>
        <w:rPr>
          <w:rFonts w:ascii="Open Sans" w:eastAsia="Segoe UI" w:hAnsi="Open Sans" w:cs="Open Sans"/>
          <w:bCs/>
          <w:sz w:val="20"/>
          <w:szCs w:val="20"/>
          <w:lang w:eastAsia="zh-CN"/>
        </w:rPr>
      </w:pPr>
    </w:p>
    <w:p w14:paraId="1E75DE79" w14:textId="77777777" w:rsidR="001A10C1" w:rsidRDefault="001A10C1" w:rsidP="001A10C1">
      <w:pPr>
        <w:tabs>
          <w:tab w:val="left" w:pos="708"/>
        </w:tabs>
        <w:suppressAutoHyphens/>
        <w:rPr>
          <w:rFonts w:ascii="Open Sans" w:hAnsi="Open Sans" w:cs="Open Sans"/>
          <w:b/>
          <w:sz w:val="20"/>
          <w:szCs w:val="20"/>
          <w:lang w:eastAsia="zh-CN"/>
        </w:rPr>
      </w:pPr>
      <w:r>
        <w:rPr>
          <w:rFonts w:ascii="Open Sans" w:eastAsia="Segoe UI" w:hAnsi="Open Sans" w:cs="Open Sans"/>
          <w:b/>
          <w:i/>
          <w:sz w:val="20"/>
          <w:szCs w:val="20"/>
          <w:lang w:eastAsia="zh-CN"/>
        </w:rPr>
        <w:t xml:space="preserve">   </w:t>
      </w:r>
    </w:p>
    <w:p w14:paraId="76F1F9C4" w14:textId="77777777" w:rsidR="001A10C1" w:rsidRDefault="001A10C1" w:rsidP="00EA7E02">
      <w:pPr>
        <w:pStyle w:val="Nagwek"/>
        <w:rPr>
          <w:rFonts w:ascii="Open Sans" w:hAnsi="Open Sans" w:cs="Open Sans"/>
          <w:bCs/>
          <w:color w:val="FF0000"/>
          <w:sz w:val="16"/>
          <w:szCs w:val="16"/>
          <w:u w:val="single"/>
        </w:rPr>
      </w:pPr>
    </w:p>
    <w:p w14:paraId="127AF665" w14:textId="77777777" w:rsidR="001A10C1" w:rsidRPr="00FC3A6F" w:rsidRDefault="001A10C1" w:rsidP="00EA7E02">
      <w:pPr>
        <w:pStyle w:val="Nagwek"/>
        <w:rPr>
          <w:rFonts w:ascii="Open Sans" w:hAnsi="Open Sans" w:cs="Open Sans"/>
          <w:bCs/>
          <w:color w:val="FF0000"/>
          <w:sz w:val="16"/>
          <w:szCs w:val="16"/>
          <w:u w:val="single"/>
        </w:rPr>
      </w:pPr>
    </w:p>
    <w:sectPr w:rsidR="001A10C1" w:rsidRPr="00FC3A6F"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CEC0" w14:textId="77777777" w:rsidR="00D9320A" w:rsidRDefault="00D9320A" w:rsidP="00377D59">
      <w:r>
        <w:separator/>
      </w:r>
    </w:p>
  </w:endnote>
  <w:endnote w:type="continuationSeparator" w:id="0">
    <w:p w14:paraId="7768BA90" w14:textId="77777777" w:rsidR="00D9320A" w:rsidRDefault="00D9320A"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308F" w14:textId="77777777" w:rsidR="00D9320A" w:rsidRDefault="00D9320A" w:rsidP="00377D59">
      <w:r>
        <w:separator/>
      </w:r>
    </w:p>
  </w:footnote>
  <w:footnote w:type="continuationSeparator" w:id="0">
    <w:p w14:paraId="3143EF9A" w14:textId="77777777" w:rsidR="00D9320A" w:rsidRDefault="00D9320A"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6FF2"/>
    <w:rsid w:val="000D7C38"/>
    <w:rsid w:val="000E38DD"/>
    <w:rsid w:val="000F0698"/>
    <w:rsid w:val="000F4BEE"/>
    <w:rsid w:val="001023D9"/>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10C1"/>
    <w:rsid w:val="001A2CE0"/>
    <w:rsid w:val="001A32E8"/>
    <w:rsid w:val="001A36E0"/>
    <w:rsid w:val="001B43C9"/>
    <w:rsid w:val="001B5C7B"/>
    <w:rsid w:val="001B5EA4"/>
    <w:rsid w:val="001C4A98"/>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84B06"/>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3CEE"/>
    <w:rsid w:val="004054CA"/>
    <w:rsid w:val="0041559D"/>
    <w:rsid w:val="00422234"/>
    <w:rsid w:val="00425FBF"/>
    <w:rsid w:val="00427299"/>
    <w:rsid w:val="00431D16"/>
    <w:rsid w:val="004338FE"/>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C7C13"/>
    <w:rsid w:val="004E220D"/>
    <w:rsid w:val="004E3C2B"/>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1409"/>
    <w:rsid w:val="007F2BBF"/>
    <w:rsid w:val="007F3117"/>
    <w:rsid w:val="00800D9C"/>
    <w:rsid w:val="0080716A"/>
    <w:rsid w:val="00825C79"/>
    <w:rsid w:val="00826F05"/>
    <w:rsid w:val="008351C5"/>
    <w:rsid w:val="0083662E"/>
    <w:rsid w:val="0085558D"/>
    <w:rsid w:val="00857A25"/>
    <w:rsid w:val="00860722"/>
    <w:rsid w:val="00877369"/>
    <w:rsid w:val="00880231"/>
    <w:rsid w:val="00893133"/>
    <w:rsid w:val="008A0199"/>
    <w:rsid w:val="008A05FA"/>
    <w:rsid w:val="008A0BC1"/>
    <w:rsid w:val="008B523B"/>
    <w:rsid w:val="008C01A8"/>
    <w:rsid w:val="008D52B5"/>
    <w:rsid w:val="008E6622"/>
    <w:rsid w:val="008E74F1"/>
    <w:rsid w:val="008F10F1"/>
    <w:rsid w:val="008F5FB9"/>
    <w:rsid w:val="008F74B7"/>
    <w:rsid w:val="009074B8"/>
    <w:rsid w:val="009172C4"/>
    <w:rsid w:val="009225D8"/>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84540"/>
    <w:rsid w:val="00A96896"/>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84F98"/>
    <w:rsid w:val="00BA2615"/>
    <w:rsid w:val="00BA27AE"/>
    <w:rsid w:val="00BA4578"/>
    <w:rsid w:val="00BB0C77"/>
    <w:rsid w:val="00BB0D20"/>
    <w:rsid w:val="00BB413C"/>
    <w:rsid w:val="00BB4E15"/>
    <w:rsid w:val="00BD2CF6"/>
    <w:rsid w:val="00BD6038"/>
    <w:rsid w:val="00BD61BD"/>
    <w:rsid w:val="00BE0C88"/>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9320A"/>
    <w:rsid w:val="00DA7660"/>
    <w:rsid w:val="00DB5B94"/>
    <w:rsid w:val="00DC6246"/>
    <w:rsid w:val="00DD4793"/>
    <w:rsid w:val="00DD4973"/>
    <w:rsid w:val="00DE30D6"/>
    <w:rsid w:val="00DF3B0F"/>
    <w:rsid w:val="00DF7C9C"/>
    <w:rsid w:val="00E21544"/>
    <w:rsid w:val="00E2548A"/>
    <w:rsid w:val="00E31682"/>
    <w:rsid w:val="00E44646"/>
    <w:rsid w:val="00E4560C"/>
    <w:rsid w:val="00E55D3C"/>
    <w:rsid w:val="00E62F16"/>
    <w:rsid w:val="00E725F9"/>
    <w:rsid w:val="00E7344C"/>
    <w:rsid w:val="00E749DC"/>
    <w:rsid w:val="00E768AC"/>
    <w:rsid w:val="00E84A83"/>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 w:val="00FF7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537E-85D2-491B-842D-558337BE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2012</Words>
  <Characters>12076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cp:revision>
  <cp:lastPrinted>2023-03-17T12:35:00Z</cp:lastPrinted>
  <dcterms:created xsi:type="dcterms:W3CDTF">2023-07-23T06:16:00Z</dcterms:created>
  <dcterms:modified xsi:type="dcterms:W3CDTF">2023-08-22T07:58:00Z</dcterms:modified>
</cp:coreProperties>
</file>