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336A" w14:textId="77777777" w:rsidR="009C4E8D" w:rsidRPr="009C4E8D" w:rsidRDefault="009C4E8D" w:rsidP="00003B9C">
      <w:pPr>
        <w:keepNext/>
        <w:keepLines/>
        <w:spacing w:before="240" w:after="0" w:line="276" w:lineRule="auto"/>
        <w:outlineLvl w:val="0"/>
        <w:rPr>
          <w:rFonts w:ascii="Arial" w:eastAsia="Times New Roman" w:hAnsi="Arial" w:cs="Arial"/>
          <w:b/>
          <w:bCs/>
          <w:color w:val="2E74B5"/>
          <w:sz w:val="28"/>
          <w:szCs w:val="28"/>
        </w:rPr>
      </w:pPr>
      <w:bookmarkStart w:id="0" w:name="_Toc64966420"/>
      <w:bookmarkStart w:id="1" w:name="_GoBack"/>
      <w:bookmarkEnd w:id="1"/>
      <w:r w:rsidRPr="009C4E8D">
        <w:rPr>
          <w:rFonts w:ascii="Arial" w:eastAsia="Times New Roman" w:hAnsi="Arial" w:cs="Arial"/>
          <w:b/>
          <w:bCs/>
          <w:color w:val="2E74B5"/>
          <w:sz w:val="28"/>
          <w:szCs w:val="28"/>
        </w:rPr>
        <w:t>Załącznik nr 1 do SWZ - Formularz ofertowy</w:t>
      </w:r>
      <w:bookmarkEnd w:id="0"/>
      <w:r w:rsidRPr="009C4E8D">
        <w:rPr>
          <w:rFonts w:ascii="Arial" w:eastAsia="Times New Roman" w:hAnsi="Arial" w:cs="Arial"/>
          <w:b/>
          <w:bCs/>
          <w:color w:val="2E74B5"/>
          <w:sz w:val="28"/>
          <w:szCs w:val="28"/>
        </w:rPr>
        <w:t xml:space="preserve"> </w:t>
      </w:r>
    </w:p>
    <w:p w14:paraId="05642A8D" w14:textId="27386D98" w:rsidR="009C4E8D" w:rsidRPr="009C4E8D" w:rsidRDefault="00E970D2" w:rsidP="009C4E8D">
      <w:pPr>
        <w:rPr>
          <w:rFonts w:ascii="Arial" w:eastAsia="Calibri" w:hAnsi="Arial" w:cs="Arial"/>
          <w:b/>
        </w:rPr>
      </w:pPr>
      <w:r>
        <w:rPr>
          <w:rFonts w:ascii="Arial" w:eastAsia="Calibri" w:hAnsi="Arial" w:cs="Arial"/>
          <w:b/>
        </w:rPr>
        <w:t>Nr sprawy: WI.271.</w:t>
      </w:r>
      <w:r w:rsidR="00992CFA">
        <w:rPr>
          <w:rFonts w:ascii="Arial" w:eastAsia="Calibri" w:hAnsi="Arial" w:cs="Arial"/>
          <w:b/>
        </w:rPr>
        <w:t>7</w:t>
      </w:r>
      <w:r>
        <w:rPr>
          <w:rFonts w:ascii="Arial" w:eastAsia="Calibri" w:hAnsi="Arial" w:cs="Arial"/>
          <w:b/>
        </w:rPr>
        <w:t>.2023</w:t>
      </w:r>
    </w:p>
    <w:p w14:paraId="6EC109CF" w14:textId="77777777" w:rsidR="009C4E8D" w:rsidRPr="009C4E8D" w:rsidRDefault="009C4E8D" w:rsidP="009C4E8D">
      <w:pPr>
        <w:rPr>
          <w:rFonts w:ascii="Arial" w:eastAsia="Calibri" w:hAnsi="Arial" w:cs="Arial"/>
          <w:b/>
        </w:rPr>
      </w:pPr>
      <w:r w:rsidRPr="009C4E8D">
        <w:rPr>
          <w:rFonts w:ascii="Arial" w:eastAsia="Calibri" w:hAnsi="Arial" w:cs="Arial"/>
          <w:b/>
        </w:rPr>
        <w:t>Wykonawca:</w:t>
      </w:r>
    </w:p>
    <w:p w14:paraId="7EA238F1" w14:textId="77777777" w:rsidR="009C4E8D" w:rsidRPr="009C4E8D" w:rsidRDefault="009C4E8D" w:rsidP="009C4E8D">
      <w:pPr>
        <w:rPr>
          <w:rFonts w:ascii="Arial" w:eastAsia="Calibri" w:hAnsi="Arial" w:cs="Arial"/>
        </w:rPr>
      </w:pPr>
      <w:r w:rsidRPr="009C4E8D">
        <w:rPr>
          <w:rFonts w:ascii="Arial" w:eastAsia="Calibri" w:hAnsi="Arial" w:cs="Arial"/>
        </w:rPr>
        <w:t>………………………………………………………………………………(pełna nazwa/firma)</w:t>
      </w:r>
    </w:p>
    <w:p w14:paraId="306F6160" w14:textId="77777777" w:rsidR="009C4E8D" w:rsidRPr="009C4E8D" w:rsidRDefault="009C4E8D" w:rsidP="009C4E8D">
      <w:pPr>
        <w:rPr>
          <w:rFonts w:ascii="Arial" w:eastAsia="Calibri" w:hAnsi="Arial" w:cs="Arial"/>
        </w:rPr>
      </w:pPr>
      <w:r w:rsidRPr="009C4E8D">
        <w:rPr>
          <w:rFonts w:ascii="Arial" w:eastAsia="Calibri" w:hAnsi="Arial" w:cs="Arial"/>
        </w:rPr>
        <w:t>………………………………………………………………………………(adres)</w:t>
      </w:r>
    </w:p>
    <w:p w14:paraId="3BF7620A" w14:textId="77777777" w:rsidR="009C4E8D" w:rsidRPr="009C4E8D" w:rsidRDefault="009C4E8D" w:rsidP="009C4E8D">
      <w:pPr>
        <w:rPr>
          <w:rFonts w:ascii="Arial" w:eastAsia="Calibri" w:hAnsi="Arial" w:cs="Arial"/>
        </w:rPr>
      </w:pPr>
      <w:r w:rsidRPr="009C4E8D">
        <w:rPr>
          <w:rFonts w:ascii="Arial" w:eastAsia="Calibri" w:hAnsi="Arial" w:cs="Arial"/>
        </w:rPr>
        <w:t>………………………………………………………………………………(województwo)</w:t>
      </w:r>
    </w:p>
    <w:p w14:paraId="1C78DC06" w14:textId="77777777" w:rsidR="009C4E8D" w:rsidRPr="009C4E8D" w:rsidRDefault="009C4E8D" w:rsidP="009C4E8D">
      <w:pPr>
        <w:rPr>
          <w:rFonts w:ascii="Arial" w:eastAsia="Calibri" w:hAnsi="Arial" w:cs="Arial"/>
        </w:rPr>
      </w:pPr>
      <w:r w:rsidRPr="009C4E8D">
        <w:rPr>
          <w:rFonts w:ascii="Arial" w:eastAsia="Calibri" w:hAnsi="Arial" w:cs="Arial"/>
        </w:rPr>
        <w:t>………………………………………………………………………………(REGON)</w:t>
      </w:r>
    </w:p>
    <w:p w14:paraId="639D831B" w14:textId="77777777" w:rsidR="009C4E8D" w:rsidRPr="009C4E8D" w:rsidRDefault="009C4E8D" w:rsidP="009C4E8D">
      <w:pPr>
        <w:rPr>
          <w:rFonts w:ascii="Arial" w:eastAsia="Calibri" w:hAnsi="Arial" w:cs="Arial"/>
        </w:rPr>
      </w:pPr>
      <w:r w:rsidRPr="009C4E8D">
        <w:rPr>
          <w:rFonts w:ascii="Arial" w:eastAsia="Calibri" w:hAnsi="Arial" w:cs="Arial"/>
        </w:rPr>
        <w:t>………………………………………………………………………………(NIP)</w:t>
      </w:r>
    </w:p>
    <w:p w14:paraId="2CBB941A" w14:textId="77777777" w:rsidR="009C4E8D" w:rsidRPr="009C4E8D" w:rsidRDefault="009C4E8D" w:rsidP="009C4E8D">
      <w:pPr>
        <w:rPr>
          <w:rFonts w:ascii="Arial" w:eastAsia="Calibri" w:hAnsi="Arial" w:cs="Arial"/>
        </w:rPr>
      </w:pPr>
      <w:r w:rsidRPr="009C4E8D">
        <w:rPr>
          <w:rFonts w:ascii="Arial" w:eastAsia="Calibri" w:hAnsi="Arial" w:cs="Arial"/>
        </w:rPr>
        <w:t>reprezentowany przez:</w:t>
      </w:r>
    </w:p>
    <w:p w14:paraId="332D7580" w14:textId="77777777" w:rsidR="009C4E8D" w:rsidRPr="009C4E8D" w:rsidRDefault="009C4E8D" w:rsidP="009C4E8D">
      <w:pPr>
        <w:rPr>
          <w:rFonts w:ascii="Arial" w:eastAsia="Calibri" w:hAnsi="Arial" w:cs="Arial"/>
        </w:rPr>
      </w:pPr>
      <w:r w:rsidRPr="009C4E8D">
        <w:rPr>
          <w:rFonts w:ascii="Arial" w:eastAsia="Calibri" w:hAnsi="Arial" w:cs="Arial"/>
        </w:rPr>
        <w:t>……………………………………… (imię, nazwisko, stanowisko/podstawa do reprezentacji)</w:t>
      </w:r>
    </w:p>
    <w:p w14:paraId="720170FC" w14:textId="77777777" w:rsidR="009C4E8D" w:rsidRPr="009C4E8D" w:rsidRDefault="009C4E8D" w:rsidP="009C4E8D">
      <w:pPr>
        <w:rPr>
          <w:rFonts w:ascii="Arial" w:eastAsia="Calibri" w:hAnsi="Arial" w:cs="Arial"/>
        </w:rPr>
      </w:pPr>
      <w:r w:rsidRPr="009C4E8D">
        <w:rPr>
          <w:rFonts w:ascii="Arial" w:eastAsia="Calibri" w:hAnsi="Arial" w:cs="Arial"/>
        </w:rPr>
        <w:t>…………………………..(Adres e-mail na który Zamawiający ma przesyłać korespondencję)</w:t>
      </w:r>
    </w:p>
    <w:p w14:paraId="3C586A4F" w14:textId="2DDD2ED3" w:rsidR="009C4E8D" w:rsidRPr="00D908CC" w:rsidRDefault="009C4E8D" w:rsidP="009C4E8D">
      <w:pPr>
        <w:rPr>
          <w:rFonts w:ascii="Arial" w:eastAsia="Calibri" w:hAnsi="Arial" w:cs="Arial"/>
          <w:sz w:val="24"/>
          <w:szCs w:val="24"/>
        </w:rPr>
      </w:pPr>
      <w:r w:rsidRPr="00D908CC">
        <w:rPr>
          <w:rFonts w:ascii="Arial" w:eastAsia="Calibri" w:hAnsi="Arial" w:cs="Arial"/>
          <w:sz w:val="24"/>
          <w:szCs w:val="24"/>
        </w:rPr>
        <w:t>OFERTA</w:t>
      </w:r>
    </w:p>
    <w:p w14:paraId="26F32ECB" w14:textId="77777777" w:rsidR="009C4E8D" w:rsidRPr="009C4E8D" w:rsidRDefault="009C4E8D" w:rsidP="00D908CC">
      <w:pPr>
        <w:spacing w:after="0"/>
        <w:rPr>
          <w:rFonts w:ascii="Arial" w:eastAsia="Calibri" w:hAnsi="Arial" w:cs="Arial"/>
          <w:sz w:val="24"/>
          <w:szCs w:val="24"/>
        </w:rPr>
      </w:pPr>
      <w:r w:rsidRPr="009C4E8D">
        <w:rPr>
          <w:rFonts w:ascii="Arial" w:eastAsia="Calibri" w:hAnsi="Arial" w:cs="Arial"/>
          <w:sz w:val="24"/>
          <w:szCs w:val="24"/>
        </w:rPr>
        <w:t>MIASTO MIŃSK MAZOWIECKI</w:t>
      </w:r>
    </w:p>
    <w:p w14:paraId="5A56F045" w14:textId="77777777" w:rsidR="009C4E8D" w:rsidRPr="009C4E8D" w:rsidRDefault="009C4E8D" w:rsidP="00D908CC">
      <w:pPr>
        <w:spacing w:after="0"/>
        <w:rPr>
          <w:rFonts w:ascii="Arial" w:eastAsia="Calibri" w:hAnsi="Arial" w:cs="Arial"/>
          <w:sz w:val="24"/>
          <w:szCs w:val="24"/>
        </w:rPr>
      </w:pPr>
      <w:r w:rsidRPr="009C4E8D">
        <w:rPr>
          <w:rFonts w:ascii="Arial" w:eastAsia="Calibri" w:hAnsi="Arial" w:cs="Arial"/>
          <w:sz w:val="24"/>
          <w:szCs w:val="24"/>
        </w:rPr>
        <w:t>ul. Konstytucji 3 Maja 1</w:t>
      </w:r>
    </w:p>
    <w:p w14:paraId="544C6EB1" w14:textId="77777777" w:rsidR="009C4E8D" w:rsidRPr="009C4E8D" w:rsidRDefault="009C4E8D" w:rsidP="00D908CC">
      <w:pPr>
        <w:rPr>
          <w:rFonts w:ascii="Arial" w:eastAsia="Calibri" w:hAnsi="Arial" w:cs="Arial"/>
          <w:sz w:val="24"/>
          <w:szCs w:val="24"/>
        </w:rPr>
      </w:pPr>
      <w:r w:rsidRPr="009C4E8D">
        <w:rPr>
          <w:rFonts w:ascii="Arial" w:eastAsia="Calibri" w:hAnsi="Arial" w:cs="Arial"/>
          <w:sz w:val="24"/>
          <w:szCs w:val="24"/>
        </w:rPr>
        <w:t>05-300 Mińsk Mazowiecki</w:t>
      </w:r>
    </w:p>
    <w:p w14:paraId="133F5E29" w14:textId="2FAA31BE" w:rsidR="00E970D2" w:rsidRPr="00C524BB" w:rsidRDefault="00050781" w:rsidP="00D908CC">
      <w:pPr>
        <w:spacing w:before="240" w:line="360" w:lineRule="auto"/>
        <w:rPr>
          <w:rFonts w:ascii="Arial" w:eastAsia="Calibri" w:hAnsi="Arial" w:cs="Arial"/>
          <w:sz w:val="24"/>
          <w:szCs w:val="24"/>
        </w:rPr>
      </w:pPr>
      <w:r w:rsidRPr="00050781">
        <w:rPr>
          <w:rFonts w:ascii="Arial" w:eastAsia="Calibri" w:hAnsi="Arial" w:cs="Arial"/>
          <w:color w:val="000000"/>
          <w:sz w:val="24"/>
          <w:szCs w:val="24"/>
        </w:rPr>
        <w:t>W odpowiedzi na ogłoszenie o zamówieniu publicznym pn.</w:t>
      </w:r>
      <w:r w:rsidRPr="00050781">
        <w:rPr>
          <w:rFonts w:ascii="Arial" w:eastAsia="Calibri" w:hAnsi="Arial" w:cs="Arial"/>
          <w:b/>
          <w:bCs/>
          <w:i/>
          <w:sz w:val="24"/>
          <w:szCs w:val="24"/>
        </w:rPr>
        <w:t xml:space="preserve"> „</w:t>
      </w:r>
      <w:r w:rsidRPr="00050781">
        <w:rPr>
          <w:rFonts w:ascii="Arial" w:eastAsia="Times New Roman" w:hAnsi="Arial" w:cs="Arial"/>
          <w:b/>
          <w:i/>
          <w:sz w:val="24"/>
          <w:szCs w:val="24"/>
          <w:lang w:eastAsia="pl-PL"/>
        </w:rPr>
        <w:t>Odbiór</w:t>
      </w:r>
      <w:r w:rsidR="00DA6845">
        <w:rPr>
          <w:rFonts w:ascii="Arial" w:eastAsia="Times New Roman" w:hAnsi="Arial" w:cs="Arial"/>
          <w:b/>
          <w:i/>
          <w:sz w:val="24"/>
          <w:szCs w:val="24"/>
          <w:lang w:eastAsia="pl-PL"/>
        </w:rPr>
        <w:t>, transport</w:t>
      </w:r>
      <w:r w:rsidRPr="00050781">
        <w:rPr>
          <w:rFonts w:ascii="Arial" w:eastAsia="Times New Roman" w:hAnsi="Arial" w:cs="Arial"/>
          <w:b/>
          <w:i/>
          <w:sz w:val="24"/>
          <w:szCs w:val="24"/>
          <w:lang w:eastAsia="pl-PL"/>
        </w:rPr>
        <w:t xml:space="preserve"> i zagospodarowanie odpadów komunalnych z terenu Miasta Mińsk Mazowiecki</w:t>
      </w:r>
      <w:r w:rsidRPr="00050781">
        <w:rPr>
          <w:rFonts w:ascii="Arial" w:eastAsia="Times New Roman" w:hAnsi="Arial" w:cs="Arial"/>
          <w:b/>
          <w:i/>
          <w:sz w:val="24"/>
          <w:szCs w:val="24"/>
          <w:lang w:eastAsia="zh-CN"/>
        </w:rPr>
        <w:t xml:space="preserve">” </w:t>
      </w:r>
      <w:r w:rsidRPr="00050781">
        <w:rPr>
          <w:rFonts w:ascii="Arial" w:eastAsia="Calibri" w:hAnsi="Arial" w:cs="Arial"/>
          <w:color w:val="000000"/>
          <w:sz w:val="24"/>
          <w:szCs w:val="24"/>
        </w:rPr>
        <w:t xml:space="preserve">zamieszczone w </w:t>
      </w:r>
      <w:r w:rsidRPr="00050781">
        <w:rPr>
          <w:rFonts w:ascii="Arial" w:eastAsia="Calibri" w:hAnsi="Arial" w:cs="Arial"/>
          <w:bCs/>
          <w:color w:val="000000"/>
          <w:sz w:val="24"/>
          <w:szCs w:val="24"/>
        </w:rPr>
        <w:t>Dzienniku Urzędowym Unii Europejskiej</w:t>
      </w:r>
      <w:r w:rsidRPr="00050781">
        <w:rPr>
          <w:rFonts w:ascii="Arial" w:eastAsia="Calibri" w:hAnsi="Arial" w:cs="Arial"/>
          <w:b/>
          <w:bCs/>
          <w:color w:val="000000"/>
          <w:sz w:val="24"/>
          <w:szCs w:val="24"/>
        </w:rPr>
        <w:t xml:space="preserve"> </w:t>
      </w:r>
      <w:r w:rsidRPr="00050781">
        <w:rPr>
          <w:rFonts w:ascii="Arial" w:eastAsia="Calibri" w:hAnsi="Arial" w:cs="Arial"/>
          <w:color w:val="000000"/>
          <w:sz w:val="24"/>
          <w:szCs w:val="24"/>
        </w:rPr>
        <w:t xml:space="preserve">oraz na stronie internetowej </w:t>
      </w:r>
      <w:r w:rsidR="00C524BB" w:rsidRPr="009C4E8D">
        <w:rPr>
          <w:rFonts w:ascii="Arial" w:eastAsia="Calibri" w:hAnsi="Arial" w:cs="Arial"/>
          <w:sz w:val="24"/>
          <w:szCs w:val="24"/>
          <w:u w:val="single"/>
        </w:rPr>
        <w:t>https://platfo</w:t>
      </w:r>
      <w:r w:rsidR="00C524BB">
        <w:rPr>
          <w:rFonts w:ascii="Arial" w:eastAsia="Calibri" w:hAnsi="Arial" w:cs="Arial"/>
          <w:sz w:val="24"/>
          <w:szCs w:val="24"/>
          <w:u w:val="single"/>
        </w:rPr>
        <w:t>rmazakupowa.pl/transakcja/756761</w:t>
      </w:r>
      <w:r w:rsidRPr="00050781">
        <w:rPr>
          <w:rFonts w:ascii="Arial" w:eastAsia="Calibri" w:hAnsi="Arial" w:cs="Arial"/>
          <w:color w:val="000000"/>
          <w:sz w:val="24"/>
          <w:szCs w:val="24"/>
          <w:u w:val="single"/>
        </w:rPr>
        <w:t>,</w:t>
      </w:r>
      <w:r w:rsidRPr="00050781">
        <w:rPr>
          <w:rFonts w:ascii="Arial" w:eastAsia="Calibri" w:hAnsi="Arial" w:cs="Arial"/>
          <w:color w:val="000000"/>
          <w:sz w:val="24"/>
          <w:szCs w:val="24"/>
        </w:rPr>
        <w:t xml:space="preserve"> dotyczące postępowania prowadzonego w trybie przetargu nieograniczonego na</w:t>
      </w:r>
      <w:r w:rsidR="00C524BB">
        <w:rPr>
          <w:rFonts w:ascii="Arial" w:eastAsia="Calibri" w:hAnsi="Arial" w:cs="Arial"/>
          <w:color w:val="000000"/>
          <w:sz w:val="24"/>
          <w:szCs w:val="24"/>
        </w:rPr>
        <w:t xml:space="preserve"> podstawie </w:t>
      </w:r>
      <w:r w:rsidR="00E970D2" w:rsidRPr="00E970D2">
        <w:rPr>
          <w:rFonts w:ascii="Arial" w:eastAsia="Calibri" w:hAnsi="Arial" w:cs="Arial"/>
          <w:color w:val="000000"/>
          <w:sz w:val="24"/>
          <w:szCs w:val="24"/>
        </w:rPr>
        <w:t xml:space="preserve">art. 132 ustawy </w:t>
      </w:r>
      <w:r w:rsidR="001C5085" w:rsidRPr="009C4E8D">
        <w:rPr>
          <w:rFonts w:ascii="Arial" w:eastAsia="Calibri" w:hAnsi="Arial" w:cs="Arial"/>
          <w:sz w:val="24"/>
          <w:szCs w:val="24"/>
        </w:rPr>
        <w:t xml:space="preserve">z 11 września 2019 r. - Prawo zamówień publicznych </w:t>
      </w:r>
      <w:r w:rsidR="001C5085" w:rsidRPr="009C4E8D">
        <w:rPr>
          <w:rFonts w:ascii="Arial" w:eastAsia="Times New Roman" w:hAnsi="Arial" w:cs="Arial"/>
          <w:sz w:val="24"/>
          <w:szCs w:val="24"/>
          <w:lang w:eastAsia="pl-PL"/>
        </w:rPr>
        <w:t>(Dz.U.202</w:t>
      </w:r>
      <w:r w:rsidR="001C5085">
        <w:rPr>
          <w:rFonts w:ascii="Arial" w:eastAsia="Times New Roman" w:hAnsi="Arial" w:cs="Arial"/>
          <w:sz w:val="24"/>
          <w:szCs w:val="24"/>
          <w:lang w:eastAsia="pl-PL"/>
        </w:rPr>
        <w:t>2</w:t>
      </w:r>
      <w:r w:rsidR="001C5085" w:rsidRPr="009C4E8D">
        <w:rPr>
          <w:rFonts w:ascii="Arial" w:eastAsia="Times New Roman" w:hAnsi="Arial" w:cs="Arial"/>
          <w:sz w:val="24"/>
          <w:szCs w:val="24"/>
          <w:lang w:eastAsia="pl-PL"/>
        </w:rPr>
        <w:t>.1</w:t>
      </w:r>
      <w:r w:rsidR="001C5085">
        <w:rPr>
          <w:rFonts w:ascii="Arial" w:eastAsia="Times New Roman" w:hAnsi="Arial" w:cs="Arial"/>
          <w:sz w:val="24"/>
          <w:szCs w:val="24"/>
          <w:lang w:eastAsia="pl-PL"/>
        </w:rPr>
        <w:t>710</w:t>
      </w:r>
      <w:r w:rsidR="009C40C7">
        <w:rPr>
          <w:rFonts w:ascii="Arial" w:eastAsia="Times New Roman" w:hAnsi="Arial" w:cs="Arial"/>
          <w:sz w:val="24"/>
          <w:szCs w:val="24"/>
          <w:lang w:eastAsia="pl-PL"/>
        </w:rPr>
        <w:t xml:space="preserve"> </w:t>
      </w:r>
      <w:r w:rsidR="00FB0C9B">
        <w:rPr>
          <w:rFonts w:ascii="Arial" w:eastAsia="Times New Roman" w:hAnsi="Arial" w:cs="Arial"/>
          <w:sz w:val="24"/>
          <w:szCs w:val="24"/>
          <w:lang w:eastAsia="pl-PL"/>
        </w:rPr>
        <w:t xml:space="preserve">z </w:t>
      </w:r>
      <w:proofErr w:type="spellStart"/>
      <w:r w:rsidR="00D908CC">
        <w:rPr>
          <w:rFonts w:ascii="Arial" w:eastAsia="Times New Roman" w:hAnsi="Arial" w:cs="Arial"/>
          <w:sz w:val="24"/>
          <w:szCs w:val="24"/>
          <w:lang w:eastAsia="pl-PL"/>
        </w:rPr>
        <w:t>późn</w:t>
      </w:r>
      <w:proofErr w:type="spellEnd"/>
      <w:r w:rsidR="00D908CC">
        <w:rPr>
          <w:rFonts w:ascii="Arial" w:eastAsia="Times New Roman" w:hAnsi="Arial" w:cs="Arial"/>
          <w:sz w:val="24"/>
          <w:szCs w:val="24"/>
          <w:lang w:eastAsia="pl-PL"/>
        </w:rPr>
        <w:t>. zm.</w:t>
      </w:r>
      <w:r w:rsidR="009C40C7">
        <w:rPr>
          <w:rFonts w:ascii="Arial" w:eastAsia="Times New Roman" w:hAnsi="Arial" w:cs="Arial"/>
          <w:sz w:val="24"/>
          <w:szCs w:val="24"/>
          <w:lang w:eastAsia="pl-PL"/>
        </w:rPr>
        <w:t>):</w:t>
      </w:r>
      <w:r w:rsidR="001C5085" w:rsidRPr="009C4E8D">
        <w:rPr>
          <w:rFonts w:ascii="Arial" w:eastAsia="Calibri" w:hAnsi="Arial" w:cs="Arial"/>
          <w:sz w:val="24"/>
          <w:szCs w:val="24"/>
        </w:rPr>
        <w:t> </w:t>
      </w:r>
    </w:p>
    <w:p w14:paraId="45720571" w14:textId="47B36475" w:rsidR="00DE059C" w:rsidRPr="00D908CC" w:rsidRDefault="00E970D2" w:rsidP="000C640B">
      <w:pPr>
        <w:numPr>
          <w:ilvl w:val="0"/>
          <w:numId w:val="59"/>
        </w:numPr>
        <w:autoSpaceDE w:val="0"/>
        <w:autoSpaceDN w:val="0"/>
        <w:adjustRightInd w:val="0"/>
        <w:spacing w:after="0" w:line="360" w:lineRule="auto"/>
        <w:ind w:left="284"/>
        <w:contextualSpacing/>
        <w:rPr>
          <w:rFonts w:ascii="Arial" w:eastAsia="Calibri" w:hAnsi="Arial" w:cs="Arial"/>
          <w:sz w:val="24"/>
          <w:szCs w:val="24"/>
        </w:rPr>
      </w:pPr>
      <w:r w:rsidRPr="00D908CC">
        <w:rPr>
          <w:rFonts w:ascii="Arial" w:eastAsia="Calibri" w:hAnsi="Arial" w:cs="Arial"/>
          <w:sz w:val="24"/>
          <w:szCs w:val="24"/>
        </w:rPr>
        <w:t xml:space="preserve">Składamy ofertę na wykonanie przedmiotu zamówienia w zakresie </w:t>
      </w:r>
      <w:r w:rsidR="00B0444D" w:rsidRPr="00D908CC">
        <w:rPr>
          <w:rFonts w:ascii="Arial" w:eastAsia="Calibri" w:hAnsi="Arial" w:cs="Arial"/>
          <w:sz w:val="24"/>
          <w:szCs w:val="24"/>
        </w:rPr>
        <w:t>wskazanym w SWZ</w:t>
      </w:r>
      <w:r w:rsidRPr="00D908CC">
        <w:rPr>
          <w:rFonts w:ascii="Arial" w:eastAsia="Calibri" w:hAnsi="Arial" w:cs="Arial"/>
          <w:sz w:val="24"/>
          <w:szCs w:val="24"/>
        </w:rPr>
        <w:t xml:space="preserve"> za </w:t>
      </w:r>
      <w:r w:rsidR="00AE3F1B" w:rsidRPr="00D908CC">
        <w:rPr>
          <w:rFonts w:ascii="Arial" w:eastAsia="Calibri" w:hAnsi="Arial" w:cs="Arial"/>
          <w:sz w:val="24"/>
          <w:szCs w:val="24"/>
        </w:rPr>
        <w:t xml:space="preserve">łączną </w:t>
      </w:r>
      <w:r w:rsidRPr="00D908CC">
        <w:rPr>
          <w:rFonts w:ascii="Arial" w:eastAsia="Calibri" w:hAnsi="Arial" w:cs="Arial"/>
          <w:sz w:val="24"/>
          <w:szCs w:val="24"/>
        </w:rPr>
        <w:t xml:space="preserve">cenę brutto ……….……..……..……zł, </w:t>
      </w:r>
      <w:r w:rsidR="00B509AA" w:rsidRPr="00D908CC">
        <w:rPr>
          <w:rFonts w:ascii="Arial" w:eastAsia="Calibri" w:hAnsi="Arial" w:cs="Arial"/>
          <w:sz w:val="24"/>
          <w:szCs w:val="24"/>
        </w:rPr>
        <w:t xml:space="preserve">……………zł netto, …….zł VAT </w:t>
      </w:r>
      <w:r w:rsidR="00B23982" w:rsidRPr="00D908CC">
        <w:rPr>
          <w:rFonts w:ascii="Arial" w:eastAsia="Calibri" w:hAnsi="Arial" w:cs="Arial"/>
          <w:sz w:val="24"/>
          <w:szCs w:val="24"/>
        </w:rPr>
        <w:t>(</w:t>
      </w:r>
      <w:r w:rsidR="00D908CC" w:rsidRPr="00D908CC">
        <w:rPr>
          <w:rFonts w:ascii="Arial" w:eastAsia="Calibri" w:hAnsi="Arial" w:cs="Arial"/>
          <w:sz w:val="24"/>
          <w:szCs w:val="24"/>
        </w:rPr>
        <w:t>8</w:t>
      </w:r>
      <w:r w:rsidR="00B23982" w:rsidRPr="00D908CC">
        <w:rPr>
          <w:rFonts w:ascii="Arial" w:eastAsia="Calibri" w:hAnsi="Arial" w:cs="Arial"/>
          <w:sz w:val="24"/>
          <w:szCs w:val="24"/>
        </w:rPr>
        <w:t>%)</w:t>
      </w:r>
      <w:r w:rsidR="00D617A6" w:rsidRPr="00D908CC">
        <w:rPr>
          <w:rFonts w:ascii="Arial" w:eastAsia="Calibri" w:hAnsi="Arial" w:cs="Arial"/>
          <w:sz w:val="24"/>
          <w:szCs w:val="24"/>
        </w:rPr>
        <w:t xml:space="preserve">, </w:t>
      </w:r>
      <w:r w:rsidR="00AE3F1B" w:rsidRPr="00D908CC">
        <w:rPr>
          <w:rFonts w:ascii="Arial" w:eastAsia="Calibri" w:hAnsi="Arial" w:cs="Arial"/>
          <w:color w:val="000000"/>
          <w:sz w:val="24"/>
          <w:szCs w:val="24"/>
        </w:rPr>
        <w:t>w tym</w:t>
      </w:r>
      <w:r w:rsidR="00D617A6" w:rsidRPr="00D908CC">
        <w:rPr>
          <w:rFonts w:ascii="Arial" w:eastAsia="Calibri" w:hAnsi="Arial" w:cs="Arial"/>
          <w:color w:val="000000"/>
          <w:sz w:val="24"/>
          <w:szCs w:val="24"/>
        </w:rPr>
        <w:t>:</w:t>
      </w:r>
    </w:p>
    <w:p w14:paraId="42479000" w14:textId="77777777" w:rsidR="00D617A6" w:rsidRPr="00081926" w:rsidRDefault="00D617A6" w:rsidP="000C640B">
      <w:pPr>
        <w:numPr>
          <w:ilvl w:val="0"/>
          <w:numId w:val="96"/>
        </w:numPr>
        <w:autoSpaceDE w:val="0"/>
        <w:autoSpaceDN w:val="0"/>
        <w:adjustRightInd w:val="0"/>
        <w:spacing w:after="0" w:line="360" w:lineRule="auto"/>
        <w:contextualSpacing/>
        <w:rPr>
          <w:rFonts w:ascii="Arial" w:eastAsia="Calibri" w:hAnsi="Arial" w:cs="Arial"/>
          <w:sz w:val="24"/>
          <w:szCs w:val="24"/>
          <w:lang w:val="pl"/>
        </w:rPr>
      </w:pPr>
      <w:r w:rsidRPr="0003100C">
        <w:rPr>
          <w:rFonts w:ascii="Arial" w:eastAsia="Calibri" w:hAnsi="Arial" w:cs="Arial"/>
          <w:sz w:val="24"/>
          <w:szCs w:val="24"/>
          <w:lang w:val="pl"/>
        </w:rPr>
        <w:t xml:space="preserve">łączne wynagrodzenie z tytułu wykonania zamówienia podstawowego w kwocie ...................... zł brutto (słownie: ......................), ...................... zł netto </w:t>
      </w:r>
      <w:r w:rsidRPr="00AB68B1">
        <w:rPr>
          <w:rFonts w:ascii="Arial" w:eastAsia="Calibri" w:hAnsi="Arial" w:cs="Arial"/>
          <w:sz w:val="24"/>
          <w:szCs w:val="24"/>
          <w:lang w:val="pl"/>
        </w:rPr>
        <w:t>(słownie: ......................), VAT ...................... zł</w:t>
      </w:r>
      <w:r w:rsidRPr="00AB68B1">
        <w:rPr>
          <w:rFonts w:ascii="Arial" w:eastAsia="Calibri" w:hAnsi="Arial" w:cs="Arial"/>
          <w:iCs/>
          <w:sz w:val="24"/>
          <w:szCs w:val="24"/>
          <w:lang w:val="pl"/>
        </w:rPr>
        <w:t>;</w:t>
      </w:r>
    </w:p>
    <w:p w14:paraId="4E6C2E09" w14:textId="34B7FF1E" w:rsidR="00D617A6" w:rsidRPr="003E1C35" w:rsidRDefault="00D617A6" w:rsidP="000C640B">
      <w:pPr>
        <w:numPr>
          <w:ilvl w:val="0"/>
          <w:numId w:val="96"/>
        </w:numPr>
        <w:autoSpaceDE w:val="0"/>
        <w:autoSpaceDN w:val="0"/>
        <w:adjustRightInd w:val="0"/>
        <w:spacing w:after="0" w:line="360" w:lineRule="auto"/>
        <w:contextualSpacing/>
        <w:rPr>
          <w:rFonts w:ascii="Arial" w:eastAsia="Calibri" w:hAnsi="Arial" w:cs="Arial"/>
          <w:sz w:val="24"/>
          <w:szCs w:val="24"/>
          <w:lang w:val="pl"/>
        </w:rPr>
      </w:pPr>
      <w:r w:rsidRPr="002D11C7">
        <w:rPr>
          <w:rFonts w:ascii="Arial" w:eastAsia="Calibri" w:hAnsi="Arial" w:cs="Arial"/>
          <w:sz w:val="24"/>
          <w:szCs w:val="24"/>
          <w:lang w:val="pl"/>
        </w:rPr>
        <w:t>łączn</w:t>
      </w:r>
      <w:r w:rsidRPr="000C31DE">
        <w:rPr>
          <w:rFonts w:ascii="Arial" w:eastAsia="Calibri" w:hAnsi="Arial" w:cs="Arial"/>
          <w:sz w:val="24"/>
          <w:szCs w:val="24"/>
          <w:lang w:val="pl"/>
        </w:rPr>
        <w:t>e wynagrodzenie z tytułu wznowienia zamówienia w kwocie ...................... zł brutto (słownie: ......................), ...................... zł netto (słownie: ......................), VAT ......................</w:t>
      </w:r>
      <w:r w:rsidRPr="000C31DE">
        <w:rPr>
          <w:rFonts w:ascii="Arial" w:eastAsia="Calibri" w:hAnsi="Arial" w:cs="Arial"/>
          <w:iCs/>
          <w:sz w:val="24"/>
          <w:szCs w:val="24"/>
          <w:lang w:val="pl"/>
        </w:rPr>
        <w:t xml:space="preserve">. </w:t>
      </w:r>
      <w:r w:rsidR="00AE3F1B" w:rsidRPr="000C31DE">
        <w:rPr>
          <w:rFonts w:ascii="Arial" w:eastAsia="Calibri" w:hAnsi="Arial" w:cs="Arial"/>
          <w:iCs/>
          <w:sz w:val="24"/>
          <w:szCs w:val="24"/>
          <w:lang w:val="pl"/>
        </w:rPr>
        <w:t>zł</w:t>
      </w:r>
      <w:r w:rsidRPr="000C31DE">
        <w:rPr>
          <w:rFonts w:ascii="Arial" w:eastAsia="Calibri" w:hAnsi="Arial" w:cs="Arial"/>
          <w:iCs/>
          <w:sz w:val="24"/>
          <w:szCs w:val="24"/>
          <w:lang w:val="pl"/>
        </w:rPr>
        <w:t>.</w:t>
      </w:r>
    </w:p>
    <w:p w14:paraId="27E09028" w14:textId="00C439E0" w:rsidR="001A3BAD" w:rsidRPr="004026CC" w:rsidRDefault="000C31DE" w:rsidP="004562A0">
      <w:pPr>
        <w:pStyle w:val="Akapitzlist"/>
        <w:numPr>
          <w:ilvl w:val="0"/>
          <w:numId w:val="59"/>
        </w:numPr>
        <w:spacing w:before="1200" w:after="600"/>
        <w:ind w:left="1219" w:hanging="357"/>
        <w:rPr>
          <w:rFonts w:ascii="Arial" w:hAnsi="Arial" w:cs="Arial"/>
        </w:rPr>
      </w:pPr>
      <w:r w:rsidRPr="004026CC">
        <w:rPr>
          <w:rFonts w:ascii="Arial" w:hAnsi="Arial" w:cs="Arial"/>
        </w:rPr>
        <w:lastRenderedPageBreak/>
        <w:t>Tabela: Kalkulacja cenowa</w:t>
      </w:r>
    </w:p>
    <w:tbl>
      <w:tblPr>
        <w:tblStyle w:val="Tabela-Siatka"/>
        <w:tblW w:w="11057" w:type="dxa"/>
        <w:tblInd w:w="-743" w:type="dxa"/>
        <w:tblLayout w:type="fixed"/>
        <w:tblLook w:val="04A0" w:firstRow="1" w:lastRow="0" w:firstColumn="1" w:lastColumn="0" w:noHBand="0" w:noVBand="1"/>
        <w:tblCaption w:val="Kalkulacja cenowa"/>
        <w:tblDescription w:val="Wyliczenie ceny ofertowej brutto zamówienia podstawowego i wznowienia"/>
      </w:tblPr>
      <w:tblGrid>
        <w:gridCol w:w="567"/>
        <w:gridCol w:w="1560"/>
        <w:gridCol w:w="1701"/>
        <w:gridCol w:w="1843"/>
        <w:gridCol w:w="1843"/>
        <w:gridCol w:w="1956"/>
        <w:gridCol w:w="1587"/>
      </w:tblGrid>
      <w:tr w:rsidR="00F25F8B" w:rsidRPr="000C31DE" w14:paraId="1F474974" w14:textId="77777777" w:rsidTr="00F25F8B">
        <w:trPr>
          <w:trHeight w:val="397"/>
          <w:tblHeader/>
        </w:trPr>
        <w:tc>
          <w:tcPr>
            <w:tcW w:w="567" w:type="dxa"/>
            <w:vAlign w:val="center"/>
          </w:tcPr>
          <w:p w14:paraId="3B5CF2A8" w14:textId="32D8F646" w:rsidR="00F25F8B" w:rsidRPr="004026CC" w:rsidRDefault="00F25F8B" w:rsidP="00F25F8B">
            <w:pPr>
              <w:widowControl w:val="0"/>
              <w:suppressAutoHyphens/>
              <w:autoSpaceDN w:val="0"/>
              <w:ind w:left="720"/>
              <w:textAlignment w:val="baseline"/>
              <w:rPr>
                <w:rFonts w:ascii="Arial" w:eastAsia="Times New Roman" w:hAnsi="Arial" w:cs="Arial"/>
                <w:lang w:eastAsia="zh-CN"/>
              </w:rPr>
            </w:pPr>
            <w:r w:rsidRPr="004026CC">
              <w:rPr>
                <w:rFonts w:ascii="Arial" w:eastAsia="Times New Roman" w:hAnsi="Arial" w:cs="Arial"/>
              </w:rPr>
              <w:t>L. p.</w:t>
            </w:r>
          </w:p>
        </w:tc>
        <w:tc>
          <w:tcPr>
            <w:tcW w:w="1560" w:type="dxa"/>
            <w:vAlign w:val="center"/>
          </w:tcPr>
          <w:p w14:paraId="77D5F669" w14:textId="028019BE" w:rsidR="00F25F8B" w:rsidRPr="004026CC" w:rsidRDefault="00F25F8B" w:rsidP="001A3BAD">
            <w:pPr>
              <w:rPr>
                <w:rFonts w:ascii="Arial" w:eastAsia="Times New Roman" w:hAnsi="Arial" w:cs="Arial"/>
                <w:lang w:eastAsia="zh-CN"/>
              </w:rPr>
            </w:pPr>
            <w:r w:rsidRPr="004026CC">
              <w:rPr>
                <w:rFonts w:ascii="Arial" w:eastAsia="Times New Roman" w:hAnsi="Arial" w:cs="Arial"/>
              </w:rPr>
              <w:t>Rodzaje odpadów</w:t>
            </w:r>
          </w:p>
        </w:tc>
        <w:tc>
          <w:tcPr>
            <w:tcW w:w="1701" w:type="dxa"/>
            <w:shd w:val="clear" w:color="auto" w:fill="DEEAF6" w:themeFill="accent1" w:themeFillTint="33"/>
            <w:vAlign w:val="center"/>
          </w:tcPr>
          <w:p w14:paraId="665B231D" w14:textId="7E05A221" w:rsidR="00F25F8B" w:rsidRPr="004026CC" w:rsidRDefault="00F25F8B" w:rsidP="001A3BAD">
            <w:pPr>
              <w:jc w:val="center"/>
              <w:rPr>
                <w:rFonts w:ascii="Arial" w:eastAsia="Times New Roman" w:hAnsi="Arial" w:cs="Arial"/>
                <w:lang w:eastAsia="zh-CN"/>
              </w:rPr>
            </w:pPr>
            <w:r w:rsidRPr="004026CC">
              <w:rPr>
                <w:rFonts w:ascii="Arial" w:eastAsia="Times New Roman" w:hAnsi="Arial" w:cs="Arial"/>
              </w:rPr>
              <w:t>Szacowana ilość odpadów komunalnych do odebrania, transportu i zagospodarowania z obszaru miasta Mińsk Mazowiecki [Mg] w ramach zamówienia podstawowego</w:t>
            </w:r>
          </w:p>
        </w:tc>
        <w:tc>
          <w:tcPr>
            <w:tcW w:w="1843" w:type="dxa"/>
            <w:shd w:val="clear" w:color="auto" w:fill="EDEDED" w:themeFill="accent3" w:themeFillTint="33"/>
            <w:vAlign w:val="center"/>
          </w:tcPr>
          <w:p w14:paraId="515EEADF" w14:textId="35E997A7" w:rsidR="00F25F8B" w:rsidRPr="004026CC" w:rsidRDefault="00F25F8B" w:rsidP="001A3BAD">
            <w:pPr>
              <w:jc w:val="center"/>
              <w:rPr>
                <w:rFonts w:ascii="Arial" w:eastAsia="Times New Roman" w:hAnsi="Arial" w:cs="Arial"/>
                <w:lang w:eastAsia="zh-CN"/>
              </w:rPr>
            </w:pPr>
            <w:r w:rsidRPr="004026CC">
              <w:rPr>
                <w:rFonts w:ascii="Arial" w:eastAsia="Times New Roman" w:hAnsi="Arial" w:cs="Arial"/>
              </w:rPr>
              <w:t>Szacowana ilość odpadów komunalnych do odebrania, transportu i zagospodarowania z obszaru miasta Mińsk Mazowiecki [Mg] w ramach prawa wznowienia</w:t>
            </w:r>
          </w:p>
        </w:tc>
        <w:tc>
          <w:tcPr>
            <w:tcW w:w="1843" w:type="dxa"/>
            <w:vAlign w:val="center"/>
          </w:tcPr>
          <w:p w14:paraId="416556F6" w14:textId="336008B0" w:rsidR="00F25F8B" w:rsidRPr="004026CC" w:rsidRDefault="00F25F8B" w:rsidP="00F25F8B">
            <w:pPr>
              <w:autoSpaceDE w:val="0"/>
              <w:autoSpaceDN w:val="0"/>
              <w:adjustRightInd w:val="0"/>
              <w:jc w:val="center"/>
              <w:rPr>
                <w:rFonts w:ascii="Arial" w:eastAsia="Times New Roman" w:hAnsi="Arial" w:cs="Arial"/>
              </w:rPr>
            </w:pPr>
            <w:r w:rsidRPr="004026CC">
              <w:rPr>
                <w:rFonts w:ascii="Arial" w:eastAsia="Times New Roman" w:hAnsi="Arial" w:cs="Arial"/>
              </w:rPr>
              <w:t xml:space="preserve">Cena jednostkowa netto za 1 Mg odebranych, przetransportowanych i zagospodarowanych odpadów komunalnych z obszaru miasta Mińsk Mazowiecki </w:t>
            </w:r>
            <w:r w:rsidRPr="004026CC">
              <w:rPr>
                <w:rFonts w:ascii="Arial" w:hAnsi="Arial" w:cs="Arial"/>
                <w:lang w:eastAsia="zh-CN"/>
              </w:rPr>
              <w:t>[zł]</w:t>
            </w:r>
          </w:p>
        </w:tc>
        <w:tc>
          <w:tcPr>
            <w:tcW w:w="1956" w:type="dxa"/>
            <w:shd w:val="clear" w:color="auto" w:fill="DEEAF6" w:themeFill="accent1" w:themeFillTint="33"/>
          </w:tcPr>
          <w:p w14:paraId="372E3443" w14:textId="77777777" w:rsidR="00F25F8B" w:rsidRDefault="00F25F8B" w:rsidP="00F25F8B">
            <w:pPr>
              <w:jc w:val="center"/>
              <w:rPr>
                <w:rFonts w:ascii="Arial" w:hAnsi="Arial" w:cs="Arial"/>
                <w:lang w:eastAsia="zh-CN"/>
              </w:rPr>
            </w:pPr>
            <w:r w:rsidRPr="004026CC">
              <w:rPr>
                <w:rFonts w:ascii="Arial" w:hAnsi="Arial" w:cs="Arial"/>
                <w:lang w:eastAsia="zh-CN"/>
              </w:rPr>
              <w:t xml:space="preserve">Cena łączna netto za odbiór, transport i zagospodarowanie </w:t>
            </w:r>
            <w:r w:rsidRPr="004026CC">
              <w:rPr>
                <w:rFonts w:ascii="Arial" w:eastAsia="Times New Roman" w:hAnsi="Arial" w:cs="Arial"/>
              </w:rPr>
              <w:t>odpadów komunalnych z obszaru miasta Mińsk Mazowiecki</w:t>
            </w:r>
            <w:r w:rsidRPr="004026CC">
              <w:rPr>
                <w:rFonts w:ascii="Arial" w:hAnsi="Arial" w:cs="Arial"/>
                <w:lang w:eastAsia="zh-CN"/>
              </w:rPr>
              <w:t xml:space="preserve"> [zł]</w:t>
            </w:r>
          </w:p>
          <w:p w14:paraId="67C5EF0F" w14:textId="14E45301" w:rsidR="00F25F8B" w:rsidRPr="00D908CC" w:rsidRDefault="00F25F8B" w:rsidP="00D908CC">
            <w:pPr>
              <w:autoSpaceDE w:val="0"/>
              <w:autoSpaceDN w:val="0"/>
              <w:adjustRightInd w:val="0"/>
              <w:spacing w:before="240"/>
              <w:jc w:val="center"/>
              <w:rPr>
                <w:rFonts w:ascii="Arial" w:eastAsia="Times New Roman" w:hAnsi="Arial" w:cs="Arial"/>
                <w:b/>
              </w:rPr>
            </w:pPr>
            <w:r w:rsidRPr="00D908CC">
              <w:rPr>
                <w:rFonts w:ascii="Arial" w:eastAsia="Times New Roman" w:hAnsi="Arial" w:cs="Arial"/>
                <w:b/>
              </w:rPr>
              <w:t>Zamówienie podstawowe</w:t>
            </w:r>
          </w:p>
        </w:tc>
        <w:tc>
          <w:tcPr>
            <w:tcW w:w="1587" w:type="dxa"/>
            <w:shd w:val="clear" w:color="auto" w:fill="EDEDED" w:themeFill="accent3" w:themeFillTint="33"/>
          </w:tcPr>
          <w:p w14:paraId="75F7467C" w14:textId="77777777" w:rsidR="00F25F8B" w:rsidRDefault="00F25F8B" w:rsidP="00D908CC">
            <w:pPr>
              <w:jc w:val="center"/>
              <w:rPr>
                <w:rFonts w:ascii="Arial" w:hAnsi="Arial" w:cs="Arial"/>
                <w:lang w:eastAsia="zh-CN"/>
              </w:rPr>
            </w:pPr>
            <w:r w:rsidRPr="004026CC">
              <w:rPr>
                <w:rFonts w:ascii="Arial" w:hAnsi="Arial" w:cs="Arial"/>
                <w:lang w:eastAsia="zh-CN"/>
              </w:rPr>
              <w:t xml:space="preserve">Cena łączna netto za odbiór, transport i zagospodarowanie </w:t>
            </w:r>
            <w:r w:rsidRPr="004026CC">
              <w:rPr>
                <w:rFonts w:ascii="Arial" w:eastAsia="Times New Roman" w:hAnsi="Arial" w:cs="Arial"/>
              </w:rPr>
              <w:t>odpadów komunalnych z obszaru miasta Mińsk Mazowiecki</w:t>
            </w:r>
            <w:r w:rsidRPr="004026CC">
              <w:rPr>
                <w:rFonts w:ascii="Arial" w:hAnsi="Arial" w:cs="Arial"/>
                <w:lang w:eastAsia="zh-CN"/>
              </w:rPr>
              <w:t xml:space="preserve"> [zł]</w:t>
            </w:r>
          </w:p>
          <w:p w14:paraId="2F710E88" w14:textId="2A57F29E" w:rsidR="00F25F8B" w:rsidRPr="00D908CC" w:rsidRDefault="00F25F8B" w:rsidP="00D908CC">
            <w:pPr>
              <w:autoSpaceDE w:val="0"/>
              <w:autoSpaceDN w:val="0"/>
              <w:adjustRightInd w:val="0"/>
              <w:spacing w:before="240"/>
              <w:jc w:val="center"/>
              <w:rPr>
                <w:rFonts w:ascii="Arial" w:eastAsia="Times New Roman" w:hAnsi="Arial" w:cs="Arial"/>
                <w:b/>
              </w:rPr>
            </w:pPr>
            <w:r w:rsidRPr="00D908CC">
              <w:rPr>
                <w:rFonts w:ascii="Arial" w:hAnsi="Arial" w:cs="Arial"/>
                <w:b/>
                <w:lang w:eastAsia="zh-CN"/>
              </w:rPr>
              <w:t>Wznowienie</w:t>
            </w:r>
          </w:p>
        </w:tc>
      </w:tr>
      <w:tr w:rsidR="001A3BAD" w:rsidRPr="000C31DE" w14:paraId="04CE68D3" w14:textId="77777777" w:rsidTr="00F25F8B">
        <w:trPr>
          <w:trHeight w:val="397"/>
          <w:tblHeader/>
        </w:trPr>
        <w:tc>
          <w:tcPr>
            <w:tcW w:w="567" w:type="dxa"/>
            <w:vAlign w:val="center"/>
          </w:tcPr>
          <w:p w14:paraId="05AB7F9C" w14:textId="77777777" w:rsidR="001A3BAD" w:rsidRPr="004026CC" w:rsidRDefault="001A3BAD" w:rsidP="000C640B">
            <w:pPr>
              <w:widowControl w:val="0"/>
              <w:numPr>
                <w:ilvl w:val="0"/>
                <w:numId w:val="62"/>
              </w:numPr>
              <w:suppressAutoHyphens/>
              <w:autoSpaceDN w:val="0"/>
              <w:textAlignment w:val="baseline"/>
              <w:rPr>
                <w:rFonts w:ascii="Arial" w:eastAsia="Times New Roman" w:hAnsi="Arial" w:cs="Arial"/>
                <w:lang w:eastAsia="zh-CN"/>
              </w:rPr>
            </w:pPr>
          </w:p>
        </w:tc>
        <w:tc>
          <w:tcPr>
            <w:tcW w:w="1560" w:type="dxa"/>
            <w:vAlign w:val="center"/>
          </w:tcPr>
          <w:p w14:paraId="1F4B2697" w14:textId="77777777" w:rsidR="001A3BAD" w:rsidRPr="004026CC" w:rsidRDefault="001A3BAD" w:rsidP="001A3BAD">
            <w:pPr>
              <w:rPr>
                <w:rFonts w:ascii="Arial" w:eastAsia="Times New Roman" w:hAnsi="Arial" w:cs="Arial"/>
              </w:rPr>
            </w:pPr>
            <w:r w:rsidRPr="004026CC">
              <w:rPr>
                <w:rFonts w:ascii="Arial" w:eastAsia="Times New Roman" w:hAnsi="Arial" w:cs="Arial"/>
                <w:lang w:eastAsia="zh-CN"/>
              </w:rPr>
              <w:t>papier</w:t>
            </w:r>
          </w:p>
        </w:tc>
        <w:tc>
          <w:tcPr>
            <w:tcW w:w="1701" w:type="dxa"/>
            <w:shd w:val="clear" w:color="auto" w:fill="DEEAF6" w:themeFill="accent1" w:themeFillTint="33"/>
            <w:vAlign w:val="center"/>
          </w:tcPr>
          <w:p w14:paraId="21143B0F"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500,0000</w:t>
            </w:r>
          </w:p>
        </w:tc>
        <w:tc>
          <w:tcPr>
            <w:tcW w:w="1843" w:type="dxa"/>
            <w:shd w:val="clear" w:color="auto" w:fill="EDEDED" w:themeFill="accent3" w:themeFillTint="33"/>
            <w:vAlign w:val="center"/>
          </w:tcPr>
          <w:p w14:paraId="202A7DE0" w14:textId="77777777" w:rsidR="001A3BAD" w:rsidRPr="004026CC" w:rsidRDefault="001A3BAD" w:rsidP="001A3BAD">
            <w:pPr>
              <w:jc w:val="center"/>
              <w:rPr>
                <w:rFonts w:ascii="Arial" w:eastAsia="Times New Roman" w:hAnsi="Arial" w:cs="Arial"/>
              </w:rPr>
            </w:pPr>
            <w:r w:rsidRPr="004026CC">
              <w:rPr>
                <w:rFonts w:ascii="Arial" w:eastAsia="Times New Roman" w:hAnsi="Arial" w:cs="Arial"/>
                <w:lang w:eastAsia="zh-CN"/>
              </w:rPr>
              <w:t>200,0000</w:t>
            </w:r>
          </w:p>
        </w:tc>
        <w:tc>
          <w:tcPr>
            <w:tcW w:w="1843" w:type="dxa"/>
          </w:tcPr>
          <w:p w14:paraId="192BC289"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3ED2B22C"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340A28DD"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1315B351" w14:textId="77777777" w:rsidTr="00F25F8B">
        <w:trPr>
          <w:trHeight w:val="397"/>
          <w:tblHeader/>
        </w:trPr>
        <w:tc>
          <w:tcPr>
            <w:tcW w:w="567" w:type="dxa"/>
            <w:vAlign w:val="center"/>
          </w:tcPr>
          <w:p w14:paraId="7D982584"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50E42200"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metale</w:t>
            </w:r>
          </w:p>
        </w:tc>
        <w:tc>
          <w:tcPr>
            <w:tcW w:w="1701" w:type="dxa"/>
            <w:shd w:val="clear" w:color="auto" w:fill="DEEAF6" w:themeFill="accent1" w:themeFillTint="33"/>
            <w:vAlign w:val="center"/>
          </w:tcPr>
          <w:p w14:paraId="5AF94D50"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100,0000</w:t>
            </w:r>
          </w:p>
        </w:tc>
        <w:tc>
          <w:tcPr>
            <w:tcW w:w="1843" w:type="dxa"/>
            <w:shd w:val="clear" w:color="auto" w:fill="EDEDED" w:themeFill="accent3" w:themeFillTint="33"/>
            <w:vAlign w:val="center"/>
          </w:tcPr>
          <w:p w14:paraId="2917E4CF"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40,0000</w:t>
            </w:r>
          </w:p>
        </w:tc>
        <w:tc>
          <w:tcPr>
            <w:tcW w:w="1843" w:type="dxa"/>
          </w:tcPr>
          <w:p w14:paraId="14B19E83"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7D1ABBBD"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05A12BB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E6E2EAA" w14:textId="77777777" w:rsidTr="00F25F8B">
        <w:trPr>
          <w:trHeight w:val="397"/>
          <w:tblHeader/>
        </w:trPr>
        <w:tc>
          <w:tcPr>
            <w:tcW w:w="567" w:type="dxa"/>
            <w:vAlign w:val="center"/>
          </w:tcPr>
          <w:p w14:paraId="428CDCA1"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30F8DACA"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tworzywa sztuczne</w:t>
            </w:r>
          </w:p>
        </w:tc>
        <w:tc>
          <w:tcPr>
            <w:tcW w:w="1701" w:type="dxa"/>
            <w:shd w:val="clear" w:color="auto" w:fill="DEEAF6" w:themeFill="accent1" w:themeFillTint="33"/>
            <w:vAlign w:val="center"/>
          </w:tcPr>
          <w:p w14:paraId="55EE4A1A"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1 020,0000</w:t>
            </w:r>
          </w:p>
        </w:tc>
        <w:tc>
          <w:tcPr>
            <w:tcW w:w="1843" w:type="dxa"/>
            <w:shd w:val="clear" w:color="auto" w:fill="EDEDED" w:themeFill="accent3" w:themeFillTint="33"/>
            <w:vAlign w:val="center"/>
          </w:tcPr>
          <w:p w14:paraId="319DB5AB"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408,0000</w:t>
            </w:r>
          </w:p>
        </w:tc>
        <w:tc>
          <w:tcPr>
            <w:tcW w:w="1843" w:type="dxa"/>
          </w:tcPr>
          <w:p w14:paraId="0A4F1C05"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17F29674"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5082A12D"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78C49ECD" w14:textId="77777777" w:rsidTr="00F25F8B">
        <w:trPr>
          <w:trHeight w:val="397"/>
          <w:tblHeader/>
        </w:trPr>
        <w:tc>
          <w:tcPr>
            <w:tcW w:w="567" w:type="dxa"/>
            <w:vAlign w:val="center"/>
          </w:tcPr>
          <w:p w14:paraId="2400F824"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543C4263"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szkło</w:t>
            </w:r>
          </w:p>
        </w:tc>
        <w:tc>
          <w:tcPr>
            <w:tcW w:w="1701" w:type="dxa"/>
            <w:shd w:val="clear" w:color="auto" w:fill="DEEAF6" w:themeFill="accent1" w:themeFillTint="33"/>
            <w:vAlign w:val="center"/>
          </w:tcPr>
          <w:p w14:paraId="26CBAA7B"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500,0000</w:t>
            </w:r>
          </w:p>
        </w:tc>
        <w:tc>
          <w:tcPr>
            <w:tcW w:w="1843" w:type="dxa"/>
            <w:shd w:val="clear" w:color="auto" w:fill="EDEDED" w:themeFill="accent3" w:themeFillTint="33"/>
            <w:vAlign w:val="center"/>
          </w:tcPr>
          <w:p w14:paraId="6E57F457"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200,0000</w:t>
            </w:r>
          </w:p>
        </w:tc>
        <w:tc>
          <w:tcPr>
            <w:tcW w:w="1843" w:type="dxa"/>
          </w:tcPr>
          <w:p w14:paraId="3F45AEA2"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6F494E99"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6A5923F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C539BAD" w14:textId="77777777" w:rsidTr="00F25F8B">
        <w:trPr>
          <w:trHeight w:val="397"/>
          <w:tblHeader/>
        </w:trPr>
        <w:tc>
          <w:tcPr>
            <w:tcW w:w="567" w:type="dxa"/>
            <w:vAlign w:val="center"/>
          </w:tcPr>
          <w:p w14:paraId="2A0D1EE7"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54674448"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odpady opakowaniowe wielomateriałowe</w:t>
            </w:r>
          </w:p>
        </w:tc>
        <w:tc>
          <w:tcPr>
            <w:tcW w:w="1701" w:type="dxa"/>
            <w:shd w:val="clear" w:color="auto" w:fill="DEEAF6" w:themeFill="accent1" w:themeFillTint="33"/>
            <w:vAlign w:val="center"/>
          </w:tcPr>
          <w:p w14:paraId="18B3591F"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300,0000</w:t>
            </w:r>
          </w:p>
        </w:tc>
        <w:tc>
          <w:tcPr>
            <w:tcW w:w="1843" w:type="dxa"/>
            <w:shd w:val="clear" w:color="auto" w:fill="EDEDED" w:themeFill="accent3" w:themeFillTint="33"/>
            <w:vAlign w:val="center"/>
          </w:tcPr>
          <w:p w14:paraId="336EC15F"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120,0000</w:t>
            </w:r>
          </w:p>
        </w:tc>
        <w:tc>
          <w:tcPr>
            <w:tcW w:w="1843" w:type="dxa"/>
          </w:tcPr>
          <w:p w14:paraId="3AFD1B73"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1B12DEA0"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3DF35D6B"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2533334C" w14:textId="77777777" w:rsidTr="00F25F8B">
        <w:trPr>
          <w:trHeight w:val="397"/>
          <w:tblHeader/>
        </w:trPr>
        <w:tc>
          <w:tcPr>
            <w:tcW w:w="567" w:type="dxa"/>
            <w:vAlign w:val="center"/>
          </w:tcPr>
          <w:p w14:paraId="6E881276"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7539382B"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bioodpady</w:t>
            </w:r>
          </w:p>
        </w:tc>
        <w:tc>
          <w:tcPr>
            <w:tcW w:w="1701" w:type="dxa"/>
            <w:shd w:val="clear" w:color="auto" w:fill="DEEAF6" w:themeFill="accent1" w:themeFillTint="33"/>
            <w:vAlign w:val="center"/>
          </w:tcPr>
          <w:p w14:paraId="2F2CBAD7"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600,0000</w:t>
            </w:r>
          </w:p>
        </w:tc>
        <w:tc>
          <w:tcPr>
            <w:tcW w:w="1843" w:type="dxa"/>
            <w:shd w:val="clear" w:color="auto" w:fill="EDEDED" w:themeFill="accent3" w:themeFillTint="33"/>
            <w:vAlign w:val="center"/>
          </w:tcPr>
          <w:p w14:paraId="62088F43"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240,0000</w:t>
            </w:r>
          </w:p>
        </w:tc>
        <w:tc>
          <w:tcPr>
            <w:tcW w:w="1843" w:type="dxa"/>
          </w:tcPr>
          <w:p w14:paraId="7D6CF047"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574AC60F"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6A9D077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02846CC3" w14:textId="77777777" w:rsidTr="00F25F8B">
        <w:trPr>
          <w:trHeight w:val="397"/>
          <w:tblHeader/>
        </w:trPr>
        <w:tc>
          <w:tcPr>
            <w:tcW w:w="567" w:type="dxa"/>
            <w:vAlign w:val="center"/>
          </w:tcPr>
          <w:p w14:paraId="3843BBC2"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1986D074"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popiół i żużel z palenisk domowych</w:t>
            </w:r>
          </w:p>
        </w:tc>
        <w:tc>
          <w:tcPr>
            <w:tcW w:w="1701" w:type="dxa"/>
            <w:shd w:val="clear" w:color="auto" w:fill="DEEAF6" w:themeFill="accent1" w:themeFillTint="33"/>
            <w:vAlign w:val="center"/>
          </w:tcPr>
          <w:p w14:paraId="63F7B6D9"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50,0000</w:t>
            </w:r>
          </w:p>
        </w:tc>
        <w:tc>
          <w:tcPr>
            <w:tcW w:w="1843" w:type="dxa"/>
            <w:shd w:val="clear" w:color="auto" w:fill="EDEDED" w:themeFill="accent3" w:themeFillTint="33"/>
            <w:vAlign w:val="center"/>
          </w:tcPr>
          <w:p w14:paraId="312E9254"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20,0000</w:t>
            </w:r>
          </w:p>
        </w:tc>
        <w:tc>
          <w:tcPr>
            <w:tcW w:w="1843" w:type="dxa"/>
          </w:tcPr>
          <w:p w14:paraId="62B05EC7"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2330F653"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2866959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7DD2EB06" w14:textId="77777777" w:rsidTr="00F25F8B">
        <w:trPr>
          <w:trHeight w:val="397"/>
          <w:tblHeader/>
        </w:trPr>
        <w:tc>
          <w:tcPr>
            <w:tcW w:w="567" w:type="dxa"/>
            <w:vAlign w:val="center"/>
          </w:tcPr>
          <w:p w14:paraId="2D4D3834"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0671E1B0"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odpady niebezpieczne</w:t>
            </w:r>
          </w:p>
        </w:tc>
        <w:tc>
          <w:tcPr>
            <w:tcW w:w="1701" w:type="dxa"/>
            <w:shd w:val="clear" w:color="auto" w:fill="DEEAF6" w:themeFill="accent1" w:themeFillTint="33"/>
            <w:vAlign w:val="center"/>
          </w:tcPr>
          <w:p w14:paraId="59EBC94B"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20,0000</w:t>
            </w:r>
          </w:p>
        </w:tc>
        <w:tc>
          <w:tcPr>
            <w:tcW w:w="1843" w:type="dxa"/>
            <w:shd w:val="clear" w:color="auto" w:fill="EDEDED" w:themeFill="accent3" w:themeFillTint="33"/>
            <w:vAlign w:val="center"/>
          </w:tcPr>
          <w:p w14:paraId="45963077"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8,0000</w:t>
            </w:r>
          </w:p>
        </w:tc>
        <w:tc>
          <w:tcPr>
            <w:tcW w:w="1843" w:type="dxa"/>
          </w:tcPr>
          <w:p w14:paraId="2DCE267D"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58A75A68"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27442F2F"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2EFF39D2" w14:textId="77777777" w:rsidTr="00F25F8B">
        <w:trPr>
          <w:trHeight w:val="397"/>
          <w:tblHeader/>
        </w:trPr>
        <w:tc>
          <w:tcPr>
            <w:tcW w:w="567" w:type="dxa"/>
            <w:vAlign w:val="center"/>
          </w:tcPr>
          <w:p w14:paraId="1F8F33ED"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53C7D08E"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przeterminowane leki i chemikalia</w:t>
            </w:r>
          </w:p>
        </w:tc>
        <w:tc>
          <w:tcPr>
            <w:tcW w:w="1701" w:type="dxa"/>
            <w:shd w:val="clear" w:color="auto" w:fill="DEEAF6" w:themeFill="accent1" w:themeFillTint="33"/>
            <w:vAlign w:val="center"/>
          </w:tcPr>
          <w:p w14:paraId="3398C009"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3,0000</w:t>
            </w:r>
          </w:p>
        </w:tc>
        <w:tc>
          <w:tcPr>
            <w:tcW w:w="1843" w:type="dxa"/>
            <w:shd w:val="clear" w:color="auto" w:fill="EDEDED" w:themeFill="accent3" w:themeFillTint="33"/>
            <w:vAlign w:val="center"/>
          </w:tcPr>
          <w:p w14:paraId="060BFB0E"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1,2000</w:t>
            </w:r>
          </w:p>
        </w:tc>
        <w:tc>
          <w:tcPr>
            <w:tcW w:w="1843" w:type="dxa"/>
          </w:tcPr>
          <w:p w14:paraId="14AAFD23"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7EBDF244"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580410A4"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162A966D" w14:textId="77777777" w:rsidTr="00F25F8B">
        <w:trPr>
          <w:trHeight w:val="397"/>
          <w:tblHeader/>
        </w:trPr>
        <w:tc>
          <w:tcPr>
            <w:tcW w:w="567" w:type="dxa"/>
            <w:vAlign w:val="center"/>
          </w:tcPr>
          <w:p w14:paraId="105A09C1"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6934EA22"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odpady niekwalifikujące się do odpadów medycznych powstałe w gospodarstwie domowym w wyniku przyjmowania produktów leczniczych w formie iniekcji i prowadzenia monitoringu poziomu substancji we krwi, w szczególności igieł i strzykawek</w:t>
            </w:r>
          </w:p>
        </w:tc>
        <w:tc>
          <w:tcPr>
            <w:tcW w:w="1701" w:type="dxa"/>
            <w:shd w:val="clear" w:color="auto" w:fill="DEEAF6" w:themeFill="accent1" w:themeFillTint="33"/>
            <w:vAlign w:val="center"/>
          </w:tcPr>
          <w:p w14:paraId="2E06FCF5"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0,1000</w:t>
            </w:r>
          </w:p>
        </w:tc>
        <w:tc>
          <w:tcPr>
            <w:tcW w:w="1843" w:type="dxa"/>
            <w:shd w:val="clear" w:color="auto" w:fill="EDEDED" w:themeFill="accent3" w:themeFillTint="33"/>
            <w:vAlign w:val="center"/>
          </w:tcPr>
          <w:p w14:paraId="5D231E57"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0,0400</w:t>
            </w:r>
          </w:p>
        </w:tc>
        <w:tc>
          <w:tcPr>
            <w:tcW w:w="1843" w:type="dxa"/>
          </w:tcPr>
          <w:p w14:paraId="274FD98E"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3D59F048"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3E63CFE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611E9505" w14:textId="77777777" w:rsidTr="00F25F8B">
        <w:trPr>
          <w:trHeight w:val="397"/>
          <w:tblHeader/>
        </w:trPr>
        <w:tc>
          <w:tcPr>
            <w:tcW w:w="567" w:type="dxa"/>
            <w:vAlign w:val="center"/>
          </w:tcPr>
          <w:p w14:paraId="7AD98319"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05875C6F"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zużyte baterie i akumulatory</w:t>
            </w:r>
          </w:p>
        </w:tc>
        <w:tc>
          <w:tcPr>
            <w:tcW w:w="1701" w:type="dxa"/>
            <w:shd w:val="clear" w:color="auto" w:fill="DEEAF6" w:themeFill="accent1" w:themeFillTint="33"/>
            <w:vAlign w:val="center"/>
          </w:tcPr>
          <w:p w14:paraId="34F1B5AA"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0,5000</w:t>
            </w:r>
          </w:p>
        </w:tc>
        <w:tc>
          <w:tcPr>
            <w:tcW w:w="1843" w:type="dxa"/>
            <w:shd w:val="clear" w:color="auto" w:fill="EDEDED" w:themeFill="accent3" w:themeFillTint="33"/>
            <w:vAlign w:val="center"/>
          </w:tcPr>
          <w:p w14:paraId="37D2FC19"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0,2000</w:t>
            </w:r>
          </w:p>
        </w:tc>
        <w:tc>
          <w:tcPr>
            <w:tcW w:w="1843" w:type="dxa"/>
          </w:tcPr>
          <w:p w14:paraId="341E0D8B"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7FFA6BC1"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4504B849"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7CD1BD1" w14:textId="77777777" w:rsidTr="00F25F8B">
        <w:trPr>
          <w:trHeight w:val="397"/>
          <w:tblHeader/>
        </w:trPr>
        <w:tc>
          <w:tcPr>
            <w:tcW w:w="567" w:type="dxa"/>
            <w:vAlign w:val="center"/>
          </w:tcPr>
          <w:p w14:paraId="6D47CC1C"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766E5291"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zużyty sprzęt elektryczny i elektroniczny</w:t>
            </w:r>
          </w:p>
        </w:tc>
        <w:tc>
          <w:tcPr>
            <w:tcW w:w="1701" w:type="dxa"/>
            <w:shd w:val="clear" w:color="auto" w:fill="DEEAF6" w:themeFill="accent1" w:themeFillTint="33"/>
            <w:vAlign w:val="center"/>
          </w:tcPr>
          <w:p w14:paraId="01628362"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15,0000</w:t>
            </w:r>
          </w:p>
        </w:tc>
        <w:tc>
          <w:tcPr>
            <w:tcW w:w="1843" w:type="dxa"/>
            <w:shd w:val="clear" w:color="auto" w:fill="EDEDED" w:themeFill="accent3" w:themeFillTint="33"/>
            <w:vAlign w:val="center"/>
          </w:tcPr>
          <w:p w14:paraId="3B570012"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6,0000</w:t>
            </w:r>
          </w:p>
        </w:tc>
        <w:tc>
          <w:tcPr>
            <w:tcW w:w="1843" w:type="dxa"/>
          </w:tcPr>
          <w:p w14:paraId="13AA9898"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12ACCD4C"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0A4C9A6E"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2D9CD065" w14:textId="77777777" w:rsidTr="00F25F8B">
        <w:trPr>
          <w:trHeight w:val="397"/>
          <w:tblHeader/>
        </w:trPr>
        <w:tc>
          <w:tcPr>
            <w:tcW w:w="567" w:type="dxa"/>
            <w:vAlign w:val="center"/>
          </w:tcPr>
          <w:p w14:paraId="52B1010F"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6B827802"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meble i inne odpady wielkogabarytowe</w:t>
            </w:r>
          </w:p>
        </w:tc>
        <w:tc>
          <w:tcPr>
            <w:tcW w:w="1701" w:type="dxa"/>
            <w:shd w:val="clear" w:color="auto" w:fill="DEEAF6" w:themeFill="accent1" w:themeFillTint="33"/>
            <w:vAlign w:val="center"/>
          </w:tcPr>
          <w:p w14:paraId="0742E395"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500,0000</w:t>
            </w:r>
          </w:p>
        </w:tc>
        <w:tc>
          <w:tcPr>
            <w:tcW w:w="1843" w:type="dxa"/>
            <w:shd w:val="clear" w:color="auto" w:fill="EDEDED" w:themeFill="accent3" w:themeFillTint="33"/>
            <w:vAlign w:val="center"/>
          </w:tcPr>
          <w:p w14:paraId="2C219289"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200,0000</w:t>
            </w:r>
          </w:p>
        </w:tc>
        <w:tc>
          <w:tcPr>
            <w:tcW w:w="1843" w:type="dxa"/>
          </w:tcPr>
          <w:p w14:paraId="1EFF6F95"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48686A7D"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68CA229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7BFE2E19" w14:textId="77777777" w:rsidTr="00F25F8B">
        <w:trPr>
          <w:trHeight w:val="397"/>
          <w:tblHeader/>
        </w:trPr>
        <w:tc>
          <w:tcPr>
            <w:tcW w:w="567" w:type="dxa"/>
            <w:vAlign w:val="center"/>
          </w:tcPr>
          <w:p w14:paraId="73F3839C"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600CFE77"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zużyte opony</w:t>
            </w:r>
          </w:p>
        </w:tc>
        <w:tc>
          <w:tcPr>
            <w:tcW w:w="1701" w:type="dxa"/>
            <w:shd w:val="clear" w:color="auto" w:fill="DEEAF6" w:themeFill="accent1" w:themeFillTint="33"/>
            <w:vAlign w:val="center"/>
          </w:tcPr>
          <w:p w14:paraId="6D8B12BD"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30,0000</w:t>
            </w:r>
          </w:p>
        </w:tc>
        <w:tc>
          <w:tcPr>
            <w:tcW w:w="1843" w:type="dxa"/>
            <w:shd w:val="clear" w:color="auto" w:fill="EDEDED" w:themeFill="accent3" w:themeFillTint="33"/>
            <w:vAlign w:val="center"/>
          </w:tcPr>
          <w:p w14:paraId="0B5AD200"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12,0000</w:t>
            </w:r>
          </w:p>
        </w:tc>
        <w:tc>
          <w:tcPr>
            <w:tcW w:w="1843" w:type="dxa"/>
          </w:tcPr>
          <w:p w14:paraId="36370EDC"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7941E4FC"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6FFA9A4B"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5C86E877" w14:textId="77777777" w:rsidTr="00F25F8B">
        <w:trPr>
          <w:trHeight w:val="397"/>
          <w:tblHeader/>
        </w:trPr>
        <w:tc>
          <w:tcPr>
            <w:tcW w:w="567" w:type="dxa"/>
            <w:vAlign w:val="center"/>
          </w:tcPr>
          <w:p w14:paraId="613B62DA"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3E4C2315"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odpady budowlane i rozbiórkowe</w:t>
            </w:r>
          </w:p>
        </w:tc>
        <w:tc>
          <w:tcPr>
            <w:tcW w:w="1701" w:type="dxa"/>
            <w:shd w:val="clear" w:color="auto" w:fill="DEEAF6" w:themeFill="accent1" w:themeFillTint="33"/>
            <w:vAlign w:val="center"/>
          </w:tcPr>
          <w:p w14:paraId="09EAA6F6"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500,0000</w:t>
            </w:r>
          </w:p>
        </w:tc>
        <w:tc>
          <w:tcPr>
            <w:tcW w:w="1843" w:type="dxa"/>
            <w:shd w:val="clear" w:color="auto" w:fill="EDEDED" w:themeFill="accent3" w:themeFillTint="33"/>
            <w:vAlign w:val="center"/>
          </w:tcPr>
          <w:p w14:paraId="0A13E60A"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200,0000</w:t>
            </w:r>
          </w:p>
        </w:tc>
        <w:tc>
          <w:tcPr>
            <w:tcW w:w="1843" w:type="dxa"/>
          </w:tcPr>
          <w:p w14:paraId="386CC9BA"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4083B1F9"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174F694A"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15C2A817" w14:textId="77777777" w:rsidTr="00F25F8B">
        <w:trPr>
          <w:trHeight w:val="397"/>
          <w:tblHeader/>
        </w:trPr>
        <w:tc>
          <w:tcPr>
            <w:tcW w:w="567" w:type="dxa"/>
            <w:vAlign w:val="center"/>
          </w:tcPr>
          <w:p w14:paraId="3E90F9FE"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5AD35A2A"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odpady tekstyliów i odzieży</w:t>
            </w:r>
          </w:p>
        </w:tc>
        <w:tc>
          <w:tcPr>
            <w:tcW w:w="1701" w:type="dxa"/>
            <w:shd w:val="clear" w:color="auto" w:fill="DEEAF6" w:themeFill="accent1" w:themeFillTint="33"/>
            <w:vAlign w:val="center"/>
          </w:tcPr>
          <w:p w14:paraId="7936F5BD"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0,3000</w:t>
            </w:r>
          </w:p>
        </w:tc>
        <w:tc>
          <w:tcPr>
            <w:tcW w:w="1843" w:type="dxa"/>
            <w:shd w:val="clear" w:color="auto" w:fill="EDEDED" w:themeFill="accent3" w:themeFillTint="33"/>
            <w:vAlign w:val="center"/>
          </w:tcPr>
          <w:p w14:paraId="4C7E56DC"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0,1200</w:t>
            </w:r>
          </w:p>
        </w:tc>
        <w:tc>
          <w:tcPr>
            <w:tcW w:w="1843" w:type="dxa"/>
          </w:tcPr>
          <w:p w14:paraId="25D711DC"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46D4F9E4"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738378EA"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5334FFA8" w14:textId="77777777" w:rsidTr="00F25F8B">
        <w:trPr>
          <w:trHeight w:val="397"/>
          <w:tblHeader/>
        </w:trPr>
        <w:tc>
          <w:tcPr>
            <w:tcW w:w="567" w:type="dxa"/>
            <w:vAlign w:val="center"/>
          </w:tcPr>
          <w:p w14:paraId="67B7303A"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vAlign w:val="center"/>
          </w:tcPr>
          <w:p w14:paraId="79C211E9"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niesegregowane (zmieszane) odpady komunalne</w:t>
            </w:r>
          </w:p>
        </w:tc>
        <w:tc>
          <w:tcPr>
            <w:tcW w:w="1701" w:type="dxa"/>
            <w:shd w:val="clear" w:color="auto" w:fill="DEEAF6" w:themeFill="accent1" w:themeFillTint="33"/>
            <w:vAlign w:val="center"/>
          </w:tcPr>
          <w:p w14:paraId="2536069E"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12 000,0000</w:t>
            </w:r>
          </w:p>
        </w:tc>
        <w:tc>
          <w:tcPr>
            <w:tcW w:w="1843" w:type="dxa"/>
            <w:shd w:val="clear" w:color="auto" w:fill="EDEDED" w:themeFill="accent3" w:themeFillTint="33"/>
            <w:vAlign w:val="center"/>
          </w:tcPr>
          <w:p w14:paraId="24A88F53"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4 800,0000</w:t>
            </w:r>
          </w:p>
        </w:tc>
        <w:tc>
          <w:tcPr>
            <w:tcW w:w="1843" w:type="dxa"/>
          </w:tcPr>
          <w:p w14:paraId="718F3845"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1E6E9618"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1380E745"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036F47F5" w14:textId="77777777" w:rsidTr="00F40721">
        <w:trPr>
          <w:trHeight w:val="397"/>
          <w:tblHeader/>
        </w:trPr>
        <w:tc>
          <w:tcPr>
            <w:tcW w:w="567" w:type="dxa"/>
            <w:tcBorders>
              <w:bottom w:val="single" w:sz="4" w:space="0" w:color="auto"/>
            </w:tcBorders>
            <w:vAlign w:val="center"/>
          </w:tcPr>
          <w:p w14:paraId="3340B5B6" w14:textId="77777777" w:rsidR="001A3BAD" w:rsidRPr="004026CC" w:rsidRDefault="001A3BAD" w:rsidP="000C640B">
            <w:pPr>
              <w:widowControl w:val="0"/>
              <w:numPr>
                <w:ilvl w:val="0"/>
                <w:numId w:val="62"/>
              </w:numPr>
              <w:suppressAutoHyphens/>
              <w:autoSpaceDN w:val="0"/>
              <w:jc w:val="center"/>
              <w:textAlignment w:val="baseline"/>
              <w:rPr>
                <w:rFonts w:ascii="Arial" w:eastAsia="Times New Roman" w:hAnsi="Arial" w:cs="Arial"/>
                <w:lang w:eastAsia="zh-CN"/>
              </w:rPr>
            </w:pPr>
          </w:p>
        </w:tc>
        <w:tc>
          <w:tcPr>
            <w:tcW w:w="1560" w:type="dxa"/>
            <w:tcBorders>
              <w:bottom w:val="single" w:sz="4" w:space="0" w:color="auto"/>
            </w:tcBorders>
            <w:vAlign w:val="center"/>
          </w:tcPr>
          <w:p w14:paraId="5487CD40" w14:textId="77777777" w:rsidR="001A3BAD" w:rsidRPr="004026CC" w:rsidRDefault="001A3BAD" w:rsidP="001A3BAD">
            <w:pPr>
              <w:rPr>
                <w:rFonts w:ascii="Arial" w:eastAsia="Times New Roman" w:hAnsi="Arial" w:cs="Arial"/>
                <w:lang w:eastAsia="zh-CN"/>
              </w:rPr>
            </w:pPr>
            <w:r w:rsidRPr="004026CC">
              <w:rPr>
                <w:rFonts w:ascii="Arial" w:eastAsia="Times New Roman" w:hAnsi="Arial" w:cs="Arial"/>
                <w:lang w:eastAsia="zh-CN"/>
              </w:rPr>
              <w:t>Inne odpady komunalne</w:t>
            </w:r>
          </w:p>
        </w:tc>
        <w:tc>
          <w:tcPr>
            <w:tcW w:w="1701" w:type="dxa"/>
            <w:tcBorders>
              <w:bottom w:val="single" w:sz="4" w:space="0" w:color="auto"/>
            </w:tcBorders>
            <w:shd w:val="clear" w:color="auto" w:fill="DEEAF6" w:themeFill="accent1" w:themeFillTint="33"/>
            <w:vAlign w:val="center"/>
          </w:tcPr>
          <w:p w14:paraId="78D9EAAF"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100,0000</w:t>
            </w:r>
          </w:p>
        </w:tc>
        <w:tc>
          <w:tcPr>
            <w:tcW w:w="1843" w:type="dxa"/>
            <w:tcBorders>
              <w:bottom w:val="single" w:sz="4" w:space="0" w:color="auto"/>
            </w:tcBorders>
            <w:shd w:val="clear" w:color="auto" w:fill="EDEDED" w:themeFill="accent3" w:themeFillTint="33"/>
            <w:vAlign w:val="center"/>
          </w:tcPr>
          <w:p w14:paraId="5B0D44FE" w14:textId="77777777" w:rsidR="001A3BAD" w:rsidRPr="004026CC" w:rsidRDefault="001A3BAD" w:rsidP="001A3BAD">
            <w:pPr>
              <w:jc w:val="center"/>
              <w:rPr>
                <w:rFonts w:ascii="Arial" w:eastAsia="Times New Roman" w:hAnsi="Arial" w:cs="Arial"/>
                <w:lang w:eastAsia="zh-CN"/>
              </w:rPr>
            </w:pPr>
            <w:r w:rsidRPr="004026CC">
              <w:rPr>
                <w:rFonts w:ascii="Arial" w:eastAsia="Times New Roman" w:hAnsi="Arial" w:cs="Arial"/>
                <w:lang w:eastAsia="zh-CN"/>
              </w:rPr>
              <w:t>40,0000</w:t>
            </w:r>
          </w:p>
        </w:tc>
        <w:tc>
          <w:tcPr>
            <w:tcW w:w="1843" w:type="dxa"/>
          </w:tcPr>
          <w:p w14:paraId="271CA336" w14:textId="77777777" w:rsidR="001A3BAD" w:rsidRPr="004026CC" w:rsidRDefault="001A3BAD" w:rsidP="001A3BAD">
            <w:pPr>
              <w:autoSpaceDE w:val="0"/>
              <w:autoSpaceDN w:val="0"/>
              <w:adjustRightInd w:val="0"/>
              <w:jc w:val="both"/>
              <w:rPr>
                <w:rFonts w:ascii="Arial" w:eastAsia="Times New Roman" w:hAnsi="Arial" w:cs="Arial"/>
              </w:rPr>
            </w:pPr>
          </w:p>
        </w:tc>
        <w:tc>
          <w:tcPr>
            <w:tcW w:w="1956" w:type="dxa"/>
            <w:shd w:val="clear" w:color="auto" w:fill="DEEAF6" w:themeFill="accent1" w:themeFillTint="33"/>
          </w:tcPr>
          <w:p w14:paraId="10AE076B" w14:textId="77777777" w:rsidR="001A3BAD" w:rsidRPr="004026CC" w:rsidRDefault="001A3BAD"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7F5F3B34" w14:textId="77777777" w:rsidR="001A3BAD" w:rsidRPr="004026CC" w:rsidRDefault="001A3BAD" w:rsidP="001A3BAD">
            <w:pPr>
              <w:autoSpaceDE w:val="0"/>
              <w:autoSpaceDN w:val="0"/>
              <w:adjustRightInd w:val="0"/>
              <w:jc w:val="both"/>
              <w:rPr>
                <w:rFonts w:ascii="Arial" w:eastAsia="Times New Roman" w:hAnsi="Arial" w:cs="Arial"/>
              </w:rPr>
            </w:pPr>
          </w:p>
        </w:tc>
      </w:tr>
      <w:tr w:rsidR="00F40721" w:rsidRPr="000C31DE" w14:paraId="2BA045A9" w14:textId="77777777" w:rsidTr="00F40721">
        <w:trPr>
          <w:trHeight w:val="397"/>
          <w:tblHeader/>
        </w:trPr>
        <w:tc>
          <w:tcPr>
            <w:tcW w:w="567" w:type="dxa"/>
            <w:tcBorders>
              <w:left w:val="nil"/>
              <w:bottom w:val="nil"/>
              <w:right w:val="nil"/>
            </w:tcBorders>
            <w:vAlign w:val="center"/>
          </w:tcPr>
          <w:p w14:paraId="316F8C2E" w14:textId="77777777" w:rsidR="00F40721" w:rsidRPr="004026CC" w:rsidRDefault="00F40721" w:rsidP="00F40721">
            <w:pPr>
              <w:widowControl w:val="0"/>
              <w:suppressAutoHyphens/>
              <w:autoSpaceDN w:val="0"/>
              <w:ind w:left="720"/>
              <w:textAlignment w:val="baseline"/>
              <w:rPr>
                <w:rFonts w:ascii="Arial" w:eastAsia="Times New Roman" w:hAnsi="Arial" w:cs="Arial"/>
                <w:lang w:eastAsia="zh-CN"/>
              </w:rPr>
            </w:pPr>
          </w:p>
        </w:tc>
        <w:tc>
          <w:tcPr>
            <w:tcW w:w="1560" w:type="dxa"/>
            <w:tcBorders>
              <w:left w:val="nil"/>
              <w:bottom w:val="nil"/>
              <w:right w:val="nil"/>
            </w:tcBorders>
            <w:vAlign w:val="center"/>
          </w:tcPr>
          <w:p w14:paraId="1F6188DF" w14:textId="77777777" w:rsidR="00F40721" w:rsidRPr="004026CC" w:rsidRDefault="00F40721" w:rsidP="001A3BAD">
            <w:pPr>
              <w:rPr>
                <w:rFonts w:ascii="Arial" w:eastAsia="Times New Roman" w:hAnsi="Arial" w:cs="Arial"/>
                <w:lang w:eastAsia="zh-CN"/>
              </w:rPr>
            </w:pPr>
          </w:p>
        </w:tc>
        <w:tc>
          <w:tcPr>
            <w:tcW w:w="1701" w:type="dxa"/>
            <w:tcBorders>
              <w:left w:val="nil"/>
              <w:bottom w:val="nil"/>
              <w:right w:val="nil"/>
            </w:tcBorders>
            <w:shd w:val="clear" w:color="auto" w:fill="auto"/>
            <w:vAlign w:val="center"/>
          </w:tcPr>
          <w:p w14:paraId="7BCC8369" w14:textId="77777777" w:rsidR="00F40721" w:rsidRPr="004026CC" w:rsidRDefault="00F40721" w:rsidP="001A3BAD">
            <w:pPr>
              <w:jc w:val="center"/>
              <w:rPr>
                <w:rFonts w:ascii="Arial" w:eastAsia="Times New Roman" w:hAnsi="Arial" w:cs="Arial"/>
                <w:lang w:eastAsia="zh-CN"/>
              </w:rPr>
            </w:pPr>
          </w:p>
        </w:tc>
        <w:tc>
          <w:tcPr>
            <w:tcW w:w="1843" w:type="dxa"/>
            <w:tcBorders>
              <w:left w:val="nil"/>
              <w:bottom w:val="nil"/>
            </w:tcBorders>
            <w:shd w:val="clear" w:color="auto" w:fill="auto"/>
            <w:vAlign w:val="center"/>
          </w:tcPr>
          <w:p w14:paraId="6FDA6062" w14:textId="77777777" w:rsidR="00F40721" w:rsidRPr="004026CC" w:rsidRDefault="00F40721" w:rsidP="001A3BAD">
            <w:pPr>
              <w:jc w:val="center"/>
              <w:rPr>
                <w:rFonts w:ascii="Arial" w:eastAsia="Times New Roman" w:hAnsi="Arial" w:cs="Arial"/>
                <w:lang w:eastAsia="zh-CN"/>
              </w:rPr>
            </w:pPr>
          </w:p>
        </w:tc>
        <w:tc>
          <w:tcPr>
            <w:tcW w:w="1843" w:type="dxa"/>
          </w:tcPr>
          <w:p w14:paraId="27B07894" w14:textId="21B81C20" w:rsidR="00F40721" w:rsidRPr="004026CC" w:rsidRDefault="00F40721" w:rsidP="001A3BAD">
            <w:pPr>
              <w:autoSpaceDE w:val="0"/>
              <w:autoSpaceDN w:val="0"/>
              <w:adjustRightInd w:val="0"/>
              <w:jc w:val="both"/>
              <w:rPr>
                <w:rFonts w:ascii="Arial" w:eastAsia="Times New Roman" w:hAnsi="Arial" w:cs="Arial"/>
              </w:rPr>
            </w:pPr>
            <w:r w:rsidRPr="004026CC">
              <w:rPr>
                <w:rFonts w:ascii="Arial" w:eastAsia="Times New Roman" w:hAnsi="Arial" w:cs="Arial"/>
              </w:rPr>
              <w:t>Łącznie netto:</w:t>
            </w:r>
          </w:p>
        </w:tc>
        <w:tc>
          <w:tcPr>
            <w:tcW w:w="1956" w:type="dxa"/>
            <w:shd w:val="clear" w:color="auto" w:fill="DEEAF6" w:themeFill="accent1" w:themeFillTint="33"/>
          </w:tcPr>
          <w:p w14:paraId="380E8BAD" w14:textId="77777777" w:rsidR="00F40721" w:rsidRPr="004026CC" w:rsidRDefault="00F40721"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21113162" w14:textId="77777777" w:rsidR="00F40721" w:rsidRPr="004026CC" w:rsidRDefault="00F40721" w:rsidP="001A3BAD">
            <w:pPr>
              <w:autoSpaceDE w:val="0"/>
              <w:autoSpaceDN w:val="0"/>
              <w:adjustRightInd w:val="0"/>
              <w:jc w:val="both"/>
              <w:rPr>
                <w:rFonts w:ascii="Arial" w:eastAsia="Times New Roman" w:hAnsi="Arial" w:cs="Arial"/>
              </w:rPr>
            </w:pPr>
          </w:p>
        </w:tc>
      </w:tr>
      <w:tr w:rsidR="00F40721" w:rsidRPr="000C31DE" w14:paraId="49EEDDE6" w14:textId="77777777" w:rsidTr="00F40721">
        <w:trPr>
          <w:trHeight w:val="397"/>
          <w:tblHeader/>
        </w:trPr>
        <w:tc>
          <w:tcPr>
            <w:tcW w:w="567" w:type="dxa"/>
            <w:tcBorders>
              <w:top w:val="nil"/>
              <w:left w:val="nil"/>
              <w:bottom w:val="nil"/>
              <w:right w:val="nil"/>
            </w:tcBorders>
            <w:vAlign w:val="center"/>
          </w:tcPr>
          <w:p w14:paraId="33B2E656" w14:textId="77777777" w:rsidR="00F40721" w:rsidRPr="004026CC" w:rsidRDefault="00F40721" w:rsidP="00F40721">
            <w:pPr>
              <w:widowControl w:val="0"/>
              <w:suppressAutoHyphens/>
              <w:autoSpaceDN w:val="0"/>
              <w:ind w:left="720"/>
              <w:textAlignment w:val="baseline"/>
              <w:rPr>
                <w:rFonts w:ascii="Arial" w:eastAsia="Times New Roman" w:hAnsi="Arial" w:cs="Arial"/>
                <w:lang w:eastAsia="zh-CN"/>
              </w:rPr>
            </w:pPr>
          </w:p>
        </w:tc>
        <w:tc>
          <w:tcPr>
            <w:tcW w:w="1560" w:type="dxa"/>
            <w:tcBorders>
              <w:top w:val="nil"/>
              <w:left w:val="nil"/>
              <w:bottom w:val="nil"/>
              <w:right w:val="nil"/>
            </w:tcBorders>
            <w:vAlign w:val="center"/>
          </w:tcPr>
          <w:p w14:paraId="713B4263" w14:textId="77777777" w:rsidR="00F40721" w:rsidRPr="004026CC" w:rsidRDefault="00F40721" w:rsidP="001A3BAD">
            <w:pPr>
              <w:rPr>
                <w:rFonts w:ascii="Arial" w:eastAsia="Times New Roman" w:hAnsi="Arial" w:cs="Arial"/>
                <w:lang w:eastAsia="zh-CN"/>
              </w:rPr>
            </w:pPr>
          </w:p>
        </w:tc>
        <w:tc>
          <w:tcPr>
            <w:tcW w:w="1701" w:type="dxa"/>
            <w:tcBorders>
              <w:top w:val="nil"/>
              <w:left w:val="nil"/>
              <w:bottom w:val="nil"/>
              <w:right w:val="nil"/>
            </w:tcBorders>
            <w:shd w:val="clear" w:color="auto" w:fill="auto"/>
            <w:vAlign w:val="center"/>
          </w:tcPr>
          <w:p w14:paraId="096EC54E" w14:textId="77777777" w:rsidR="00F40721" w:rsidRPr="004026CC" w:rsidRDefault="00F40721" w:rsidP="001A3BAD">
            <w:pPr>
              <w:jc w:val="center"/>
              <w:rPr>
                <w:rFonts w:ascii="Arial" w:eastAsia="Times New Roman" w:hAnsi="Arial" w:cs="Arial"/>
                <w:lang w:eastAsia="zh-CN"/>
              </w:rPr>
            </w:pPr>
          </w:p>
        </w:tc>
        <w:tc>
          <w:tcPr>
            <w:tcW w:w="1843" w:type="dxa"/>
            <w:tcBorders>
              <w:top w:val="nil"/>
              <w:left w:val="nil"/>
              <w:bottom w:val="nil"/>
            </w:tcBorders>
            <w:shd w:val="clear" w:color="auto" w:fill="auto"/>
            <w:vAlign w:val="center"/>
          </w:tcPr>
          <w:p w14:paraId="79940631" w14:textId="77777777" w:rsidR="00F40721" w:rsidRPr="004026CC" w:rsidRDefault="00F40721" w:rsidP="001A3BAD">
            <w:pPr>
              <w:jc w:val="center"/>
              <w:rPr>
                <w:rFonts w:ascii="Arial" w:eastAsia="Times New Roman" w:hAnsi="Arial" w:cs="Arial"/>
                <w:lang w:eastAsia="zh-CN"/>
              </w:rPr>
            </w:pPr>
          </w:p>
        </w:tc>
        <w:tc>
          <w:tcPr>
            <w:tcW w:w="1843" w:type="dxa"/>
          </w:tcPr>
          <w:p w14:paraId="3EBE833B" w14:textId="67A1825D" w:rsidR="00F40721" w:rsidRPr="004026CC" w:rsidRDefault="00F40721" w:rsidP="001A3BAD">
            <w:pPr>
              <w:autoSpaceDE w:val="0"/>
              <w:autoSpaceDN w:val="0"/>
              <w:adjustRightInd w:val="0"/>
              <w:jc w:val="both"/>
              <w:rPr>
                <w:rFonts w:ascii="Arial" w:eastAsia="Times New Roman" w:hAnsi="Arial" w:cs="Arial"/>
              </w:rPr>
            </w:pPr>
            <w:r w:rsidRPr="004026CC">
              <w:rPr>
                <w:rFonts w:ascii="Arial" w:eastAsia="Times New Roman" w:hAnsi="Arial" w:cs="Arial"/>
              </w:rPr>
              <w:t>Należny podatek VAT:</w:t>
            </w:r>
          </w:p>
        </w:tc>
        <w:tc>
          <w:tcPr>
            <w:tcW w:w="1956" w:type="dxa"/>
            <w:shd w:val="clear" w:color="auto" w:fill="DEEAF6" w:themeFill="accent1" w:themeFillTint="33"/>
          </w:tcPr>
          <w:p w14:paraId="2DBD4AF9" w14:textId="77777777" w:rsidR="00F40721" w:rsidRPr="004026CC" w:rsidRDefault="00F40721" w:rsidP="001A3BAD">
            <w:pPr>
              <w:autoSpaceDE w:val="0"/>
              <w:autoSpaceDN w:val="0"/>
              <w:adjustRightInd w:val="0"/>
              <w:jc w:val="both"/>
              <w:rPr>
                <w:rFonts w:ascii="Arial" w:eastAsia="Times New Roman" w:hAnsi="Arial" w:cs="Arial"/>
              </w:rPr>
            </w:pPr>
          </w:p>
        </w:tc>
        <w:tc>
          <w:tcPr>
            <w:tcW w:w="1587" w:type="dxa"/>
            <w:shd w:val="clear" w:color="auto" w:fill="EDEDED" w:themeFill="accent3" w:themeFillTint="33"/>
          </w:tcPr>
          <w:p w14:paraId="51F1F272" w14:textId="77777777" w:rsidR="00F40721" w:rsidRPr="004026CC" w:rsidRDefault="00F40721" w:rsidP="001A3BAD">
            <w:pPr>
              <w:autoSpaceDE w:val="0"/>
              <w:autoSpaceDN w:val="0"/>
              <w:adjustRightInd w:val="0"/>
              <w:jc w:val="both"/>
              <w:rPr>
                <w:rFonts w:ascii="Arial" w:eastAsia="Times New Roman" w:hAnsi="Arial" w:cs="Arial"/>
              </w:rPr>
            </w:pPr>
          </w:p>
        </w:tc>
      </w:tr>
      <w:tr w:rsidR="00F40721" w:rsidRPr="000C31DE" w14:paraId="7FC0A30B" w14:textId="77777777" w:rsidTr="00F40721">
        <w:trPr>
          <w:trHeight w:val="397"/>
          <w:tblHeader/>
        </w:trPr>
        <w:tc>
          <w:tcPr>
            <w:tcW w:w="567" w:type="dxa"/>
            <w:tcBorders>
              <w:top w:val="nil"/>
              <w:left w:val="nil"/>
              <w:bottom w:val="nil"/>
              <w:right w:val="nil"/>
            </w:tcBorders>
            <w:vAlign w:val="center"/>
          </w:tcPr>
          <w:p w14:paraId="78C8047F" w14:textId="77777777" w:rsidR="00F40721" w:rsidRPr="004026CC" w:rsidRDefault="00F40721" w:rsidP="00F40721">
            <w:pPr>
              <w:widowControl w:val="0"/>
              <w:suppressAutoHyphens/>
              <w:autoSpaceDN w:val="0"/>
              <w:ind w:left="720"/>
              <w:textAlignment w:val="baseline"/>
              <w:rPr>
                <w:rFonts w:ascii="Arial" w:eastAsia="Times New Roman" w:hAnsi="Arial" w:cs="Arial"/>
                <w:lang w:eastAsia="zh-CN"/>
              </w:rPr>
            </w:pPr>
          </w:p>
        </w:tc>
        <w:tc>
          <w:tcPr>
            <w:tcW w:w="1560" w:type="dxa"/>
            <w:tcBorders>
              <w:top w:val="nil"/>
              <w:left w:val="nil"/>
              <w:bottom w:val="nil"/>
              <w:right w:val="nil"/>
            </w:tcBorders>
            <w:vAlign w:val="center"/>
          </w:tcPr>
          <w:p w14:paraId="2C617DFD" w14:textId="77777777" w:rsidR="00F40721" w:rsidRPr="004026CC" w:rsidRDefault="00F40721" w:rsidP="001A3BAD">
            <w:pPr>
              <w:rPr>
                <w:rFonts w:ascii="Arial" w:eastAsia="Times New Roman" w:hAnsi="Arial" w:cs="Arial"/>
                <w:lang w:eastAsia="zh-CN"/>
              </w:rPr>
            </w:pPr>
          </w:p>
        </w:tc>
        <w:tc>
          <w:tcPr>
            <w:tcW w:w="1701" w:type="dxa"/>
            <w:tcBorders>
              <w:top w:val="nil"/>
              <w:left w:val="nil"/>
              <w:bottom w:val="nil"/>
              <w:right w:val="nil"/>
            </w:tcBorders>
            <w:shd w:val="clear" w:color="auto" w:fill="auto"/>
            <w:vAlign w:val="center"/>
          </w:tcPr>
          <w:p w14:paraId="332B2482" w14:textId="77777777" w:rsidR="00F40721" w:rsidRPr="004026CC" w:rsidRDefault="00F40721" w:rsidP="001A3BAD">
            <w:pPr>
              <w:jc w:val="center"/>
              <w:rPr>
                <w:rFonts w:ascii="Arial" w:eastAsia="Times New Roman" w:hAnsi="Arial" w:cs="Arial"/>
                <w:lang w:eastAsia="zh-CN"/>
              </w:rPr>
            </w:pPr>
          </w:p>
        </w:tc>
        <w:tc>
          <w:tcPr>
            <w:tcW w:w="1843" w:type="dxa"/>
            <w:tcBorders>
              <w:top w:val="nil"/>
              <w:left w:val="nil"/>
              <w:bottom w:val="nil"/>
            </w:tcBorders>
            <w:shd w:val="clear" w:color="auto" w:fill="auto"/>
            <w:vAlign w:val="center"/>
          </w:tcPr>
          <w:p w14:paraId="192461A6" w14:textId="77777777" w:rsidR="00F40721" w:rsidRPr="004026CC" w:rsidRDefault="00F40721" w:rsidP="001A3BAD">
            <w:pPr>
              <w:jc w:val="center"/>
              <w:rPr>
                <w:rFonts w:ascii="Arial" w:eastAsia="Times New Roman" w:hAnsi="Arial" w:cs="Arial"/>
                <w:lang w:eastAsia="zh-CN"/>
              </w:rPr>
            </w:pPr>
          </w:p>
        </w:tc>
        <w:tc>
          <w:tcPr>
            <w:tcW w:w="1843" w:type="dxa"/>
          </w:tcPr>
          <w:p w14:paraId="23C2EFA7" w14:textId="26E2899A" w:rsidR="00F40721" w:rsidRPr="004026CC" w:rsidRDefault="00F40721" w:rsidP="001A3BAD">
            <w:pPr>
              <w:autoSpaceDE w:val="0"/>
              <w:autoSpaceDN w:val="0"/>
              <w:adjustRightInd w:val="0"/>
              <w:jc w:val="both"/>
              <w:rPr>
                <w:rFonts w:ascii="Arial" w:eastAsia="Times New Roman" w:hAnsi="Arial" w:cs="Arial"/>
              </w:rPr>
            </w:pPr>
            <w:r w:rsidRPr="004026CC">
              <w:rPr>
                <w:rFonts w:ascii="Arial" w:eastAsia="Times New Roman" w:hAnsi="Arial" w:cs="Arial"/>
              </w:rPr>
              <w:t>Łącznie brutto:</w:t>
            </w:r>
          </w:p>
        </w:tc>
        <w:tc>
          <w:tcPr>
            <w:tcW w:w="1956" w:type="dxa"/>
            <w:tcBorders>
              <w:bottom w:val="single" w:sz="4" w:space="0" w:color="auto"/>
            </w:tcBorders>
            <w:shd w:val="clear" w:color="auto" w:fill="DEEAF6" w:themeFill="accent1" w:themeFillTint="33"/>
          </w:tcPr>
          <w:p w14:paraId="0870A50D" w14:textId="77777777" w:rsidR="00F40721" w:rsidRPr="004026CC" w:rsidRDefault="00F40721" w:rsidP="001A3BAD">
            <w:pPr>
              <w:autoSpaceDE w:val="0"/>
              <w:autoSpaceDN w:val="0"/>
              <w:adjustRightInd w:val="0"/>
              <w:jc w:val="both"/>
              <w:rPr>
                <w:rFonts w:ascii="Arial" w:eastAsia="Times New Roman" w:hAnsi="Arial" w:cs="Arial"/>
              </w:rPr>
            </w:pPr>
          </w:p>
        </w:tc>
        <w:tc>
          <w:tcPr>
            <w:tcW w:w="1587" w:type="dxa"/>
            <w:tcBorders>
              <w:bottom w:val="single" w:sz="4" w:space="0" w:color="auto"/>
            </w:tcBorders>
            <w:shd w:val="clear" w:color="auto" w:fill="EDEDED" w:themeFill="accent3" w:themeFillTint="33"/>
          </w:tcPr>
          <w:p w14:paraId="64788CDB" w14:textId="77777777" w:rsidR="00F40721" w:rsidRPr="004026CC" w:rsidRDefault="00F40721" w:rsidP="001A3BAD">
            <w:pPr>
              <w:autoSpaceDE w:val="0"/>
              <w:autoSpaceDN w:val="0"/>
              <w:adjustRightInd w:val="0"/>
              <w:jc w:val="both"/>
              <w:rPr>
                <w:rFonts w:ascii="Arial" w:eastAsia="Times New Roman" w:hAnsi="Arial" w:cs="Arial"/>
              </w:rPr>
            </w:pPr>
          </w:p>
        </w:tc>
      </w:tr>
      <w:tr w:rsidR="00F40721" w:rsidRPr="000C31DE" w14:paraId="266C7B8D" w14:textId="77777777" w:rsidTr="00F40721">
        <w:trPr>
          <w:trHeight w:val="397"/>
          <w:tblHeader/>
        </w:trPr>
        <w:tc>
          <w:tcPr>
            <w:tcW w:w="567" w:type="dxa"/>
            <w:tcBorders>
              <w:top w:val="nil"/>
              <w:left w:val="nil"/>
              <w:bottom w:val="nil"/>
              <w:right w:val="nil"/>
            </w:tcBorders>
            <w:vAlign w:val="center"/>
          </w:tcPr>
          <w:p w14:paraId="58335E23" w14:textId="77777777" w:rsidR="00F40721" w:rsidRPr="004026CC" w:rsidRDefault="00F40721" w:rsidP="00F40721">
            <w:pPr>
              <w:widowControl w:val="0"/>
              <w:suppressAutoHyphens/>
              <w:autoSpaceDN w:val="0"/>
              <w:ind w:left="720"/>
              <w:textAlignment w:val="baseline"/>
              <w:rPr>
                <w:rFonts w:ascii="Arial" w:eastAsia="Times New Roman" w:hAnsi="Arial" w:cs="Arial"/>
                <w:lang w:eastAsia="zh-CN"/>
              </w:rPr>
            </w:pPr>
          </w:p>
        </w:tc>
        <w:tc>
          <w:tcPr>
            <w:tcW w:w="1560" w:type="dxa"/>
            <w:tcBorders>
              <w:top w:val="nil"/>
              <w:left w:val="nil"/>
              <w:bottom w:val="nil"/>
              <w:right w:val="nil"/>
            </w:tcBorders>
            <w:vAlign w:val="center"/>
          </w:tcPr>
          <w:p w14:paraId="45AF5196" w14:textId="77777777" w:rsidR="00F40721" w:rsidRPr="004026CC" w:rsidRDefault="00F40721" w:rsidP="001A3BAD">
            <w:pPr>
              <w:rPr>
                <w:rFonts w:ascii="Arial" w:eastAsia="Times New Roman" w:hAnsi="Arial" w:cs="Arial"/>
                <w:lang w:eastAsia="zh-CN"/>
              </w:rPr>
            </w:pPr>
          </w:p>
        </w:tc>
        <w:tc>
          <w:tcPr>
            <w:tcW w:w="1701" w:type="dxa"/>
            <w:tcBorders>
              <w:top w:val="nil"/>
              <w:left w:val="nil"/>
              <w:bottom w:val="nil"/>
              <w:right w:val="nil"/>
            </w:tcBorders>
            <w:shd w:val="clear" w:color="auto" w:fill="auto"/>
            <w:vAlign w:val="center"/>
          </w:tcPr>
          <w:p w14:paraId="71D9BE68" w14:textId="77777777" w:rsidR="00F40721" w:rsidRPr="004026CC" w:rsidRDefault="00F40721" w:rsidP="001A3BAD">
            <w:pPr>
              <w:jc w:val="center"/>
              <w:rPr>
                <w:rFonts w:ascii="Arial" w:eastAsia="Times New Roman" w:hAnsi="Arial" w:cs="Arial"/>
                <w:lang w:eastAsia="zh-CN"/>
              </w:rPr>
            </w:pPr>
          </w:p>
        </w:tc>
        <w:tc>
          <w:tcPr>
            <w:tcW w:w="1843" w:type="dxa"/>
            <w:tcBorders>
              <w:top w:val="nil"/>
              <w:left w:val="nil"/>
              <w:bottom w:val="nil"/>
            </w:tcBorders>
            <w:shd w:val="clear" w:color="auto" w:fill="auto"/>
            <w:vAlign w:val="center"/>
          </w:tcPr>
          <w:p w14:paraId="496A9098" w14:textId="77777777" w:rsidR="00F40721" w:rsidRPr="004026CC" w:rsidRDefault="00F40721" w:rsidP="001A3BAD">
            <w:pPr>
              <w:jc w:val="center"/>
              <w:rPr>
                <w:rFonts w:ascii="Arial" w:eastAsia="Times New Roman" w:hAnsi="Arial" w:cs="Arial"/>
                <w:lang w:eastAsia="zh-CN"/>
              </w:rPr>
            </w:pPr>
          </w:p>
        </w:tc>
        <w:tc>
          <w:tcPr>
            <w:tcW w:w="1843" w:type="dxa"/>
          </w:tcPr>
          <w:p w14:paraId="1839F7F4" w14:textId="69CAA74C" w:rsidR="00F40721" w:rsidRPr="004026CC" w:rsidRDefault="00F40721" w:rsidP="001A3BAD">
            <w:pPr>
              <w:autoSpaceDE w:val="0"/>
              <w:autoSpaceDN w:val="0"/>
              <w:adjustRightInd w:val="0"/>
              <w:jc w:val="both"/>
              <w:rPr>
                <w:rFonts w:ascii="Arial" w:eastAsia="Times New Roman" w:hAnsi="Arial" w:cs="Arial"/>
              </w:rPr>
            </w:pPr>
            <w:r w:rsidRPr="004026CC">
              <w:rPr>
                <w:rFonts w:ascii="Arial" w:eastAsia="Times New Roman" w:hAnsi="Arial" w:cs="Arial"/>
              </w:rPr>
              <w:t>Suma brutto:</w:t>
            </w:r>
          </w:p>
        </w:tc>
        <w:tc>
          <w:tcPr>
            <w:tcW w:w="1956" w:type="dxa"/>
            <w:tcBorders>
              <w:right w:val="nil"/>
            </w:tcBorders>
            <w:shd w:val="clear" w:color="auto" w:fill="auto"/>
          </w:tcPr>
          <w:p w14:paraId="02EA123A" w14:textId="77777777" w:rsidR="00F40721" w:rsidRPr="004026CC" w:rsidRDefault="00F40721" w:rsidP="001A3BAD">
            <w:pPr>
              <w:autoSpaceDE w:val="0"/>
              <w:autoSpaceDN w:val="0"/>
              <w:adjustRightInd w:val="0"/>
              <w:jc w:val="both"/>
              <w:rPr>
                <w:rFonts w:ascii="Arial" w:eastAsia="Times New Roman" w:hAnsi="Arial" w:cs="Arial"/>
              </w:rPr>
            </w:pPr>
          </w:p>
        </w:tc>
        <w:tc>
          <w:tcPr>
            <w:tcW w:w="1587" w:type="dxa"/>
            <w:tcBorders>
              <w:left w:val="nil"/>
            </w:tcBorders>
            <w:shd w:val="clear" w:color="auto" w:fill="auto"/>
          </w:tcPr>
          <w:p w14:paraId="68C9F297" w14:textId="77777777" w:rsidR="00F40721" w:rsidRPr="004026CC" w:rsidRDefault="00F40721" w:rsidP="001A3BAD">
            <w:pPr>
              <w:autoSpaceDE w:val="0"/>
              <w:autoSpaceDN w:val="0"/>
              <w:adjustRightInd w:val="0"/>
              <w:jc w:val="both"/>
              <w:rPr>
                <w:rFonts w:ascii="Arial" w:eastAsia="Times New Roman" w:hAnsi="Arial" w:cs="Arial"/>
              </w:rPr>
            </w:pPr>
          </w:p>
        </w:tc>
      </w:tr>
    </w:tbl>
    <w:p w14:paraId="1AC3F99B" w14:textId="77777777" w:rsidR="00E24110" w:rsidRDefault="000C31DE" w:rsidP="000C640B">
      <w:pPr>
        <w:numPr>
          <w:ilvl w:val="0"/>
          <w:numId w:val="59"/>
        </w:numPr>
        <w:autoSpaceDE w:val="0"/>
        <w:autoSpaceDN w:val="0"/>
        <w:adjustRightInd w:val="0"/>
        <w:spacing w:after="0" w:line="240" w:lineRule="auto"/>
        <w:ind w:left="283" w:hanging="357"/>
        <w:rPr>
          <w:rFonts w:ascii="Arial" w:eastAsia="Calibri" w:hAnsi="Arial" w:cs="Arial"/>
          <w:sz w:val="24"/>
          <w:szCs w:val="24"/>
        </w:rPr>
      </w:pPr>
      <w:r w:rsidRPr="00AB68B1">
        <w:rPr>
          <w:rFonts w:ascii="Arial" w:eastAsia="Calibri" w:hAnsi="Arial" w:cs="Arial"/>
          <w:sz w:val="24"/>
          <w:szCs w:val="24"/>
        </w:rPr>
        <w:t>W przypadku złożenia oświadczenia przez Zamawiającego dotyczącego wznowienia zobowiązuję się realizować przedmiot zamówienia</w:t>
      </w:r>
      <w:r w:rsidRPr="002D11C7">
        <w:rPr>
          <w:rFonts w:ascii="Arial" w:eastAsia="Calibri" w:hAnsi="Arial" w:cs="Arial"/>
          <w:sz w:val="24"/>
          <w:szCs w:val="24"/>
        </w:rPr>
        <w:t xml:space="preserve"> na podstawie cen jednostkowych wskazanych w </w:t>
      </w:r>
      <w:r w:rsidR="00AB68B1">
        <w:rPr>
          <w:rFonts w:ascii="Arial" w:eastAsia="Calibri" w:hAnsi="Arial" w:cs="Arial"/>
          <w:sz w:val="24"/>
          <w:szCs w:val="24"/>
        </w:rPr>
        <w:t>Tabeli: Kalkulacja cenowa</w:t>
      </w:r>
      <w:r w:rsidRPr="00AB68B1">
        <w:rPr>
          <w:rFonts w:ascii="Arial" w:eastAsia="Calibri" w:hAnsi="Arial" w:cs="Arial"/>
          <w:sz w:val="24"/>
          <w:szCs w:val="24"/>
        </w:rPr>
        <w:t xml:space="preserve"> na zasadach zgodnych z realizacją podstawowego zamówienia.</w:t>
      </w:r>
    </w:p>
    <w:p w14:paraId="591E550B" w14:textId="05DD6DA5" w:rsidR="000C31DE" w:rsidRPr="00E24110" w:rsidRDefault="000C31DE" w:rsidP="000C640B">
      <w:pPr>
        <w:numPr>
          <w:ilvl w:val="0"/>
          <w:numId w:val="59"/>
        </w:numPr>
        <w:autoSpaceDE w:val="0"/>
        <w:autoSpaceDN w:val="0"/>
        <w:adjustRightInd w:val="0"/>
        <w:spacing w:after="0" w:line="240" w:lineRule="auto"/>
        <w:ind w:left="283" w:hanging="357"/>
        <w:contextualSpacing/>
        <w:rPr>
          <w:rFonts w:ascii="Arial" w:eastAsia="Calibri" w:hAnsi="Arial" w:cs="Arial"/>
          <w:sz w:val="24"/>
          <w:szCs w:val="24"/>
        </w:rPr>
      </w:pPr>
      <w:r w:rsidRPr="00E24110">
        <w:rPr>
          <w:rFonts w:ascii="Arial" w:eastAsia="Calibri" w:hAnsi="Arial" w:cs="Arial"/>
          <w:sz w:val="24"/>
          <w:szCs w:val="24"/>
        </w:rPr>
        <w:t>Oświadczam, że uśredniona wartość kosztów zatrudnienia pracowników skierowanych do realizacji przedmiotu umowy wynosi …….. zł.</w:t>
      </w:r>
    </w:p>
    <w:p w14:paraId="43D8F822" w14:textId="07942364" w:rsidR="004F0A14" w:rsidRPr="000C31DE"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0C31DE">
        <w:rPr>
          <w:rFonts w:ascii="Arial" w:eastAsia="Calibri" w:hAnsi="Arial" w:cs="Arial"/>
          <w:sz w:val="24"/>
          <w:szCs w:val="24"/>
        </w:rPr>
        <w:t>Oświadczam, że uśredniony stosunek kosztów zatrudnienia pracowników skierowanych do realizacji przedmiotu umowy do łącznej wartości ceny jednostkowej (stawki) za odbiór, transport i zagospodarowanie 1 Mg odpadów odebranych z terenu miasta Mińsk Mazowiecki wynosi ……….%.</w:t>
      </w:r>
    </w:p>
    <w:p w14:paraId="75B41115" w14:textId="55531498" w:rsidR="004F0A14" w:rsidRPr="000C31DE"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0C31DE">
        <w:rPr>
          <w:rFonts w:ascii="Arial" w:eastAsia="Calibri" w:hAnsi="Arial" w:cs="Arial"/>
          <w:sz w:val="24"/>
          <w:szCs w:val="24"/>
        </w:rPr>
        <w:t xml:space="preserve">Oświadczam, że średnie </w:t>
      </w:r>
      <w:r w:rsidR="00B379B4">
        <w:rPr>
          <w:rFonts w:ascii="Arial" w:eastAsia="Calibri" w:hAnsi="Arial" w:cs="Arial"/>
          <w:sz w:val="24"/>
          <w:szCs w:val="24"/>
        </w:rPr>
        <w:t>zużycie paliwa</w:t>
      </w:r>
      <w:r w:rsidR="00DC6681">
        <w:rPr>
          <w:rFonts w:ascii="Arial" w:eastAsia="Calibri" w:hAnsi="Arial" w:cs="Arial"/>
          <w:sz w:val="24"/>
          <w:szCs w:val="24"/>
        </w:rPr>
        <w:t xml:space="preserve"> używanego do napędzania pojazdów przeznaczonych do wykonania usługi</w:t>
      </w:r>
      <w:r w:rsidRPr="000C31DE">
        <w:rPr>
          <w:rFonts w:ascii="Arial" w:eastAsia="Calibri" w:hAnsi="Arial" w:cs="Arial"/>
          <w:sz w:val="24"/>
          <w:szCs w:val="24"/>
        </w:rPr>
        <w:t xml:space="preserve"> na 100 km wynosi :</w:t>
      </w:r>
    </w:p>
    <w:p w14:paraId="18003F94"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1). ……………………/100 km,</w:t>
      </w:r>
    </w:p>
    <w:p w14:paraId="5C93C870"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2). ……………………/100 km,</w:t>
      </w:r>
    </w:p>
    <w:p w14:paraId="2C7D48F4"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3). ……………………/100 km,</w:t>
      </w:r>
    </w:p>
    <w:p w14:paraId="5D64916E"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4). ……………………/100 km,</w:t>
      </w:r>
    </w:p>
    <w:p w14:paraId="762C0C2A"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5). ……………………/100 km,</w:t>
      </w:r>
    </w:p>
    <w:p w14:paraId="12DB93FB"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6). ……………………/100 km,</w:t>
      </w:r>
    </w:p>
    <w:p w14:paraId="0CC8CD3E" w14:textId="77777777" w:rsidR="004F0A14" w:rsidRPr="000C31DE" w:rsidRDefault="004F0A14" w:rsidP="004F0A14">
      <w:pPr>
        <w:autoSpaceDE w:val="0"/>
        <w:autoSpaceDN w:val="0"/>
        <w:adjustRightInd w:val="0"/>
        <w:spacing w:before="240" w:after="0" w:line="276" w:lineRule="auto"/>
        <w:ind w:left="360"/>
        <w:contextualSpacing/>
        <w:rPr>
          <w:rFonts w:ascii="Arial" w:eastAsia="Calibri" w:hAnsi="Arial" w:cs="Arial"/>
          <w:sz w:val="24"/>
          <w:szCs w:val="24"/>
        </w:rPr>
      </w:pPr>
      <w:r w:rsidRPr="000C31DE">
        <w:rPr>
          <w:rFonts w:ascii="Arial" w:eastAsia="Calibri" w:hAnsi="Arial" w:cs="Arial"/>
          <w:sz w:val="24"/>
          <w:szCs w:val="24"/>
        </w:rPr>
        <w:t>7). ……………………/100 km,</w:t>
      </w:r>
    </w:p>
    <w:p w14:paraId="0E767AD3" w14:textId="77777777" w:rsidR="004F0A14" w:rsidRPr="000C31DE" w:rsidRDefault="004F0A14" w:rsidP="00D908CC">
      <w:pPr>
        <w:autoSpaceDE w:val="0"/>
        <w:autoSpaceDN w:val="0"/>
        <w:adjustRightInd w:val="0"/>
        <w:spacing w:before="240" w:after="240" w:line="276" w:lineRule="auto"/>
        <w:ind w:left="357"/>
        <w:contextualSpacing/>
        <w:rPr>
          <w:rFonts w:ascii="Arial" w:eastAsia="Calibri" w:hAnsi="Arial" w:cs="Arial"/>
          <w:sz w:val="24"/>
          <w:szCs w:val="24"/>
        </w:rPr>
      </w:pPr>
      <w:r w:rsidRPr="000C31DE">
        <w:rPr>
          <w:rFonts w:ascii="Arial" w:eastAsia="Calibri" w:hAnsi="Arial" w:cs="Arial"/>
          <w:sz w:val="24"/>
          <w:szCs w:val="24"/>
        </w:rPr>
        <w:t>8). ……………………/100 km,</w:t>
      </w:r>
    </w:p>
    <w:p w14:paraId="7252A613" w14:textId="27131200" w:rsidR="004F0A14" w:rsidRPr="000C31DE" w:rsidRDefault="004F0A14" w:rsidP="000C640B">
      <w:pPr>
        <w:numPr>
          <w:ilvl w:val="0"/>
          <w:numId w:val="59"/>
        </w:numPr>
        <w:autoSpaceDE w:val="0"/>
        <w:autoSpaceDN w:val="0"/>
        <w:adjustRightInd w:val="0"/>
        <w:spacing w:line="240" w:lineRule="auto"/>
        <w:ind w:left="283" w:hanging="357"/>
        <w:rPr>
          <w:rFonts w:ascii="Arial" w:eastAsia="Calibri" w:hAnsi="Arial" w:cs="Arial"/>
          <w:sz w:val="24"/>
          <w:szCs w:val="24"/>
        </w:rPr>
      </w:pPr>
      <w:r w:rsidRPr="000C31DE">
        <w:rPr>
          <w:rFonts w:ascii="Arial" w:eastAsia="Calibri" w:hAnsi="Arial" w:cs="Arial"/>
          <w:sz w:val="24"/>
          <w:szCs w:val="24"/>
        </w:rPr>
        <w:t>Oświadczam, że uśredniony stosunek kosztów paliwa</w:t>
      </w:r>
      <w:r w:rsidR="00F334AD">
        <w:rPr>
          <w:rFonts w:ascii="Arial" w:eastAsia="Calibri" w:hAnsi="Arial" w:cs="Arial"/>
          <w:sz w:val="24"/>
          <w:szCs w:val="24"/>
        </w:rPr>
        <w:t xml:space="preserve"> używanego do napędzania pojazdów przeznaczonych do wykonania usługi </w:t>
      </w:r>
      <w:r w:rsidRPr="000C31DE">
        <w:rPr>
          <w:rFonts w:ascii="Arial" w:eastAsia="Calibri" w:hAnsi="Arial" w:cs="Arial"/>
          <w:sz w:val="24"/>
          <w:szCs w:val="24"/>
        </w:rPr>
        <w:t>do łącznej wartości ceny jednostkowej (stawki) za odbiór, transport i zagospodarowanie 1 Mg odpadów odebranych z terenu miasta Mińsk Mazowiecki wynosi ………….%.</w:t>
      </w:r>
    </w:p>
    <w:p w14:paraId="67BA144C" w14:textId="77777777" w:rsidR="004F0A14" w:rsidRPr="000C31DE" w:rsidRDefault="00764E44" w:rsidP="000C640B">
      <w:pPr>
        <w:numPr>
          <w:ilvl w:val="0"/>
          <w:numId w:val="59"/>
        </w:numPr>
        <w:autoSpaceDE w:val="0"/>
        <w:autoSpaceDN w:val="0"/>
        <w:adjustRightInd w:val="0"/>
        <w:spacing w:before="720" w:after="360" w:line="240" w:lineRule="auto"/>
        <w:ind w:left="283" w:hanging="357"/>
        <w:rPr>
          <w:rFonts w:ascii="Arial" w:eastAsia="Calibri" w:hAnsi="Arial" w:cs="Arial"/>
          <w:sz w:val="24"/>
          <w:szCs w:val="24"/>
        </w:rPr>
      </w:pPr>
      <w:r w:rsidRPr="000C31DE">
        <w:rPr>
          <w:rFonts w:ascii="Arial" w:eastAsia="Calibri" w:hAnsi="Arial" w:cs="Arial"/>
          <w:sz w:val="24"/>
          <w:szCs w:val="24"/>
        </w:rPr>
        <w:lastRenderedPageBreak/>
        <w:t>Poniżej wskazujemy</w:t>
      </w:r>
      <w:r w:rsidR="004F0A14" w:rsidRPr="000C31DE">
        <w:rPr>
          <w:rFonts w:ascii="Arial" w:eastAsia="Calibri" w:hAnsi="Arial" w:cs="Arial"/>
          <w:sz w:val="24"/>
          <w:szCs w:val="24"/>
        </w:rPr>
        <w:t xml:space="preserve"> instalacj</w:t>
      </w:r>
      <w:r w:rsidRPr="000C31DE">
        <w:rPr>
          <w:rFonts w:ascii="Arial" w:eastAsia="Calibri" w:hAnsi="Arial" w:cs="Arial"/>
          <w:sz w:val="24"/>
          <w:szCs w:val="24"/>
        </w:rPr>
        <w:t>e</w:t>
      </w:r>
      <w:r w:rsidR="004F0A14" w:rsidRPr="000C31DE">
        <w:rPr>
          <w:rFonts w:ascii="Arial" w:eastAsia="Calibri" w:hAnsi="Arial" w:cs="Arial"/>
          <w:sz w:val="24"/>
          <w:szCs w:val="24"/>
        </w:rPr>
        <w:t>, w szczególności instalacj</w:t>
      </w:r>
      <w:r w:rsidRPr="000C31DE">
        <w:rPr>
          <w:rFonts w:ascii="Arial" w:eastAsia="Calibri" w:hAnsi="Arial" w:cs="Arial"/>
          <w:sz w:val="24"/>
          <w:szCs w:val="24"/>
        </w:rPr>
        <w:t>e komunalne, do których przekazywać będziemy</w:t>
      </w:r>
      <w:r w:rsidR="004F0A14" w:rsidRPr="000C31DE">
        <w:rPr>
          <w:rFonts w:ascii="Arial" w:eastAsia="Calibri" w:hAnsi="Arial" w:cs="Arial"/>
          <w:sz w:val="24"/>
          <w:szCs w:val="24"/>
        </w:rPr>
        <w:t xml:space="preserve"> odpady komunalne odebrane z obszaru miasta Mińsk Mazowiecki.</w:t>
      </w:r>
    </w:p>
    <w:tbl>
      <w:tblPr>
        <w:tblStyle w:val="Tabela-Siatka"/>
        <w:tblW w:w="9060" w:type="dxa"/>
        <w:tblLook w:val="04A0" w:firstRow="1" w:lastRow="0" w:firstColumn="1" w:lastColumn="0" w:noHBand="0" w:noVBand="1"/>
        <w:tblCaption w:val="Tabela Instalacje komunalne"/>
        <w:tblDescription w:val="Wyknawca jest zobowiązany wpisać instalacje komunalne do których przekazywane będą odpady komunalne"/>
      </w:tblPr>
      <w:tblGrid>
        <w:gridCol w:w="704"/>
        <w:gridCol w:w="3260"/>
        <w:gridCol w:w="5096"/>
      </w:tblGrid>
      <w:tr w:rsidR="001A3BAD" w:rsidRPr="000C31DE" w14:paraId="2E36EF20" w14:textId="77777777" w:rsidTr="00FA1114">
        <w:trPr>
          <w:trHeight w:val="567"/>
          <w:tblHeader/>
        </w:trPr>
        <w:tc>
          <w:tcPr>
            <w:tcW w:w="704" w:type="dxa"/>
            <w:vAlign w:val="center"/>
          </w:tcPr>
          <w:p w14:paraId="68A988F0" w14:textId="77777777" w:rsidR="001A3BAD" w:rsidRPr="004026CC" w:rsidRDefault="001A3BAD" w:rsidP="001A3BAD">
            <w:pPr>
              <w:autoSpaceDE w:val="0"/>
              <w:autoSpaceDN w:val="0"/>
              <w:adjustRightInd w:val="0"/>
              <w:jc w:val="center"/>
              <w:rPr>
                <w:rFonts w:ascii="Arial" w:eastAsia="Times New Roman" w:hAnsi="Arial" w:cs="Arial"/>
              </w:rPr>
            </w:pPr>
            <w:r w:rsidRPr="004026CC">
              <w:rPr>
                <w:rFonts w:ascii="Arial" w:eastAsia="Times New Roman" w:hAnsi="Arial" w:cs="Arial"/>
              </w:rPr>
              <w:t>L. p.</w:t>
            </w:r>
          </w:p>
        </w:tc>
        <w:tc>
          <w:tcPr>
            <w:tcW w:w="3260" w:type="dxa"/>
            <w:vAlign w:val="center"/>
          </w:tcPr>
          <w:p w14:paraId="4AF75D84" w14:textId="77777777" w:rsidR="001A3BAD" w:rsidRPr="004026CC" w:rsidRDefault="001A3BAD" w:rsidP="001A3BAD">
            <w:pPr>
              <w:autoSpaceDE w:val="0"/>
              <w:autoSpaceDN w:val="0"/>
              <w:adjustRightInd w:val="0"/>
              <w:jc w:val="center"/>
              <w:rPr>
                <w:rFonts w:ascii="Arial" w:eastAsia="Times New Roman" w:hAnsi="Arial" w:cs="Arial"/>
              </w:rPr>
            </w:pPr>
            <w:r w:rsidRPr="004026CC">
              <w:rPr>
                <w:rFonts w:ascii="Arial" w:eastAsia="Times New Roman" w:hAnsi="Arial" w:cs="Arial"/>
              </w:rPr>
              <w:t>Rodzaje odpadów</w:t>
            </w:r>
          </w:p>
        </w:tc>
        <w:tc>
          <w:tcPr>
            <w:tcW w:w="5096" w:type="dxa"/>
            <w:vAlign w:val="center"/>
          </w:tcPr>
          <w:p w14:paraId="0ECB743D" w14:textId="77777777" w:rsidR="001A3BAD" w:rsidRPr="004026CC" w:rsidRDefault="001A3BAD" w:rsidP="001A3BAD">
            <w:pPr>
              <w:autoSpaceDE w:val="0"/>
              <w:autoSpaceDN w:val="0"/>
              <w:adjustRightInd w:val="0"/>
              <w:jc w:val="center"/>
              <w:rPr>
                <w:rFonts w:ascii="Arial" w:eastAsia="Times New Roman" w:hAnsi="Arial" w:cs="Arial"/>
              </w:rPr>
            </w:pPr>
            <w:r w:rsidRPr="004026CC">
              <w:rPr>
                <w:rFonts w:ascii="Arial" w:eastAsia="Times New Roman" w:hAnsi="Arial" w:cs="Arial"/>
              </w:rPr>
              <w:t>Nazwa i adres instalacji komunalnej</w:t>
            </w:r>
          </w:p>
        </w:tc>
      </w:tr>
      <w:tr w:rsidR="001A3BAD" w:rsidRPr="000C31DE" w14:paraId="3569D527" w14:textId="77777777" w:rsidTr="00FA1114">
        <w:trPr>
          <w:trHeight w:val="567"/>
          <w:tblHeader/>
        </w:trPr>
        <w:tc>
          <w:tcPr>
            <w:tcW w:w="704" w:type="dxa"/>
            <w:vAlign w:val="center"/>
          </w:tcPr>
          <w:p w14:paraId="0C80637D"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3475631D"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papier</w:t>
            </w:r>
          </w:p>
        </w:tc>
        <w:tc>
          <w:tcPr>
            <w:tcW w:w="5096" w:type="dxa"/>
            <w:vAlign w:val="center"/>
          </w:tcPr>
          <w:p w14:paraId="16682BED"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701A5B3" w14:textId="77777777" w:rsidTr="00FA1114">
        <w:trPr>
          <w:trHeight w:val="567"/>
          <w:tblHeader/>
        </w:trPr>
        <w:tc>
          <w:tcPr>
            <w:tcW w:w="704" w:type="dxa"/>
            <w:vAlign w:val="center"/>
          </w:tcPr>
          <w:p w14:paraId="3822F988"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30CBB15F"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metale</w:t>
            </w:r>
          </w:p>
        </w:tc>
        <w:tc>
          <w:tcPr>
            <w:tcW w:w="5096" w:type="dxa"/>
            <w:vAlign w:val="center"/>
          </w:tcPr>
          <w:p w14:paraId="1160509F"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69DCB0B6" w14:textId="77777777" w:rsidTr="00FA1114">
        <w:trPr>
          <w:trHeight w:val="567"/>
          <w:tblHeader/>
        </w:trPr>
        <w:tc>
          <w:tcPr>
            <w:tcW w:w="704" w:type="dxa"/>
            <w:vAlign w:val="center"/>
          </w:tcPr>
          <w:p w14:paraId="553E97DF"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5D5529AA"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tworzywa sztuczne</w:t>
            </w:r>
          </w:p>
        </w:tc>
        <w:tc>
          <w:tcPr>
            <w:tcW w:w="5096" w:type="dxa"/>
            <w:vAlign w:val="center"/>
          </w:tcPr>
          <w:p w14:paraId="272C4EED"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2E498C5" w14:textId="77777777" w:rsidTr="00FA1114">
        <w:trPr>
          <w:trHeight w:val="567"/>
          <w:tblHeader/>
        </w:trPr>
        <w:tc>
          <w:tcPr>
            <w:tcW w:w="704" w:type="dxa"/>
            <w:vAlign w:val="center"/>
          </w:tcPr>
          <w:p w14:paraId="5274356B"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4F323B03"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szkło</w:t>
            </w:r>
          </w:p>
        </w:tc>
        <w:tc>
          <w:tcPr>
            <w:tcW w:w="5096" w:type="dxa"/>
            <w:vAlign w:val="center"/>
          </w:tcPr>
          <w:p w14:paraId="550EC691"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407FD50E" w14:textId="77777777" w:rsidTr="00FA1114">
        <w:trPr>
          <w:trHeight w:val="567"/>
          <w:tblHeader/>
        </w:trPr>
        <w:tc>
          <w:tcPr>
            <w:tcW w:w="704" w:type="dxa"/>
            <w:vAlign w:val="center"/>
          </w:tcPr>
          <w:p w14:paraId="06C58D38"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63C7540A"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odpady opakowaniowe wielomateriałowe</w:t>
            </w:r>
          </w:p>
        </w:tc>
        <w:tc>
          <w:tcPr>
            <w:tcW w:w="5096" w:type="dxa"/>
            <w:vAlign w:val="center"/>
          </w:tcPr>
          <w:p w14:paraId="70EFF466"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5D8AEA66" w14:textId="77777777" w:rsidTr="00FA1114">
        <w:trPr>
          <w:trHeight w:val="567"/>
          <w:tblHeader/>
        </w:trPr>
        <w:tc>
          <w:tcPr>
            <w:tcW w:w="704" w:type="dxa"/>
            <w:vAlign w:val="center"/>
          </w:tcPr>
          <w:p w14:paraId="031D586D"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17D5F503"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bioodpady</w:t>
            </w:r>
          </w:p>
        </w:tc>
        <w:tc>
          <w:tcPr>
            <w:tcW w:w="5096" w:type="dxa"/>
            <w:vAlign w:val="center"/>
          </w:tcPr>
          <w:p w14:paraId="06253C67"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1E4D0084" w14:textId="77777777" w:rsidTr="00FA1114">
        <w:trPr>
          <w:trHeight w:val="567"/>
          <w:tblHeader/>
        </w:trPr>
        <w:tc>
          <w:tcPr>
            <w:tcW w:w="704" w:type="dxa"/>
            <w:vAlign w:val="center"/>
          </w:tcPr>
          <w:p w14:paraId="354F20A0"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37A35E3C"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popiół i żużel z palenisk domowych</w:t>
            </w:r>
          </w:p>
        </w:tc>
        <w:tc>
          <w:tcPr>
            <w:tcW w:w="5096" w:type="dxa"/>
            <w:vAlign w:val="center"/>
          </w:tcPr>
          <w:p w14:paraId="116301E9"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0ED35E94" w14:textId="77777777" w:rsidTr="00FA1114">
        <w:trPr>
          <w:trHeight w:val="567"/>
          <w:tblHeader/>
        </w:trPr>
        <w:tc>
          <w:tcPr>
            <w:tcW w:w="704" w:type="dxa"/>
            <w:vAlign w:val="center"/>
          </w:tcPr>
          <w:p w14:paraId="0B199CA0"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709A6357"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odpady niebezpieczne</w:t>
            </w:r>
          </w:p>
        </w:tc>
        <w:tc>
          <w:tcPr>
            <w:tcW w:w="5096" w:type="dxa"/>
            <w:vAlign w:val="center"/>
          </w:tcPr>
          <w:p w14:paraId="6DE1E9CD"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5C8ACCA4" w14:textId="77777777" w:rsidTr="00FA1114">
        <w:trPr>
          <w:trHeight w:val="567"/>
          <w:tblHeader/>
        </w:trPr>
        <w:tc>
          <w:tcPr>
            <w:tcW w:w="704" w:type="dxa"/>
            <w:vAlign w:val="center"/>
          </w:tcPr>
          <w:p w14:paraId="5DE0060A"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7654A943"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przeterminowane leki i chemikalia</w:t>
            </w:r>
          </w:p>
        </w:tc>
        <w:tc>
          <w:tcPr>
            <w:tcW w:w="5096" w:type="dxa"/>
            <w:vAlign w:val="center"/>
          </w:tcPr>
          <w:p w14:paraId="28EE644E"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1232F018" w14:textId="77777777" w:rsidTr="00FA1114">
        <w:trPr>
          <w:trHeight w:val="567"/>
          <w:tblHeader/>
        </w:trPr>
        <w:tc>
          <w:tcPr>
            <w:tcW w:w="704" w:type="dxa"/>
            <w:vAlign w:val="center"/>
          </w:tcPr>
          <w:p w14:paraId="53D99448"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5D1A6CCA"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odpady niekwalifikujące się do odpadów medycznych powstałe w gospodarstwie domowym w wyniku przyjmowania produktów leczniczych w formie iniekcji i prowadzenia monitoringu poziomu substancji we krwi, w szczególności igieł i strzykawek</w:t>
            </w:r>
          </w:p>
        </w:tc>
        <w:tc>
          <w:tcPr>
            <w:tcW w:w="5096" w:type="dxa"/>
            <w:vAlign w:val="center"/>
          </w:tcPr>
          <w:p w14:paraId="59CC6B08"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8916A09" w14:textId="77777777" w:rsidTr="00FA1114">
        <w:trPr>
          <w:trHeight w:val="567"/>
          <w:tblHeader/>
        </w:trPr>
        <w:tc>
          <w:tcPr>
            <w:tcW w:w="704" w:type="dxa"/>
            <w:vAlign w:val="center"/>
          </w:tcPr>
          <w:p w14:paraId="4731888F"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5250A67F"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zużyte baterie i akumulatory</w:t>
            </w:r>
          </w:p>
        </w:tc>
        <w:tc>
          <w:tcPr>
            <w:tcW w:w="5096" w:type="dxa"/>
            <w:vAlign w:val="center"/>
          </w:tcPr>
          <w:p w14:paraId="7B103A16"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75B99005" w14:textId="77777777" w:rsidTr="00FA1114">
        <w:trPr>
          <w:trHeight w:val="567"/>
          <w:tblHeader/>
        </w:trPr>
        <w:tc>
          <w:tcPr>
            <w:tcW w:w="704" w:type="dxa"/>
            <w:vAlign w:val="center"/>
          </w:tcPr>
          <w:p w14:paraId="3D9DA17A"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6348A6BA"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zużyty sprzęt elektryczny i elektroniczny</w:t>
            </w:r>
          </w:p>
        </w:tc>
        <w:tc>
          <w:tcPr>
            <w:tcW w:w="5096" w:type="dxa"/>
            <w:vAlign w:val="center"/>
          </w:tcPr>
          <w:p w14:paraId="75310C80"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F9A9D04" w14:textId="77777777" w:rsidTr="00FA1114">
        <w:trPr>
          <w:trHeight w:val="567"/>
          <w:tblHeader/>
        </w:trPr>
        <w:tc>
          <w:tcPr>
            <w:tcW w:w="704" w:type="dxa"/>
            <w:vAlign w:val="center"/>
          </w:tcPr>
          <w:p w14:paraId="6AD70407"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55C27641"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meble i inne odpady wielkogabarytowe</w:t>
            </w:r>
          </w:p>
        </w:tc>
        <w:tc>
          <w:tcPr>
            <w:tcW w:w="5096" w:type="dxa"/>
            <w:vAlign w:val="center"/>
          </w:tcPr>
          <w:p w14:paraId="203F833E"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24B4F82F" w14:textId="77777777" w:rsidTr="00FA1114">
        <w:trPr>
          <w:trHeight w:val="567"/>
          <w:tblHeader/>
        </w:trPr>
        <w:tc>
          <w:tcPr>
            <w:tcW w:w="704" w:type="dxa"/>
            <w:vAlign w:val="center"/>
          </w:tcPr>
          <w:p w14:paraId="298684D6"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28A2CC2D"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zużyte opony</w:t>
            </w:r>
          </w:p>
        </w:tc>
        <w:tc>
          <w:tcPr>
            <w:tcW w:w="5096" w:type="dxa"/>
            <w:vAlign w:val="center"/>
          </w:tcPr>
          <w:p w14:paraId="087FAA4D"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57CE85CA" w14:textId="77777777" w:rsidTr="00FA1114">
        <w:trPr>
          <w:trHeight w:val="567"/>
          <w:tblHeader/>
        </w:trPr>
        <w:tc>
          <w:tcPr>
            <w:tcW w:w="704" w:type="dxa"/>
            <w:vAlign w:val="center"/>
          </w:tcPr>
          <w:p w14:paraId="4DA1DCFE"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55A7E5C5"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odpady budowlane i rozbiórkowe</w:t>
            </w:r>
          </w:p>
        </w:tc>
        <w:tc>
          <w:tcPr>
            <w:tcW w:w="5096" w:type="dxa"/>
            <w:vAlign w:val="center"/>
          </w:tcPr>
          <w:p w14:paraId="2526AD2E"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C30615C" w14:textId="77777777" w:rsidTr="00FA1114">
        <w:trPr>
          <w:trHeight w:val="567"/>
          <w:tblHeader/>
        </w:trPr>
        <w:tc>
          <w:tcPr>
            <w:tcW w:w="704" w:type="dxa"/>
            <w:vAlign w:val="center"/>
          </w:tcPr>
          <w:p w14:paraId="28EF8C8C"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08EF9B7F"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odpady tekstyliów i odzieży</w:t>
            </w:r>
          </w:p>
        </w:tc>
        <w:tc>
          <w:tcPr>
            <w:tcW w:w="5096" w:type="dxa"/>
            <w:vAlign w:val="center"/>
          </w:tcPr>
          <w:p w14:paraId="6B2D194C"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3273EE6C" w14:textId="77777777" w:rsidTr="00FA1114">
        <w:trPr>
          <w:trHeight w:val="567"/>
          <w:tblHeader/>
        </w:trPr>
        <w:tc>
          <w:tcPr>
            <w:tcW w:w="704" w:type="dxa"/>
            <w:vAlign w:val="center"/>
          </w:tcPr>
          <w:p w14:paraId="2713DDDD" w14:textId="77777777" w:rsidR="001A3BAD" w:rsidRPr="004026CC" w:rsidRDefault="001A3BAD" w:rsidP="000C640B">
            <w:pPr>
              <w:widowControl w:val="0"/>
              <w:numPr>
                <w:ilvl w:val="0"/>
                <w:numId w:val="60"/>
              </w:numPr>
              <w:suppressAutoHyphens/>
              <w:autoSpaceDN w:val="0"/>
              <w:jc w:val="center"/>
              <w:textAlignment w:val="baseline"/>
              <w:rPr>
                <w:rFonts w:ascii="Arial" w:eastAsia="Times New Roman" w:hAnsi="Arial" w:cs="Arial"/>
                <w:lang w:eastAsia="zh-CN"/>
              </w:rPr>
            </w:pPr>
          </w:p>
        </w:tc>
        <w:tc>
          <w:tcPr>
            <w:tcW w:w="3260" w:type="dxa"/>
            <w:vAlign w:val="center"/>
          </w:tcPr>
          <w:p w14:paraId="40334027"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rPr>
              <w:t>niesegregowane (zmieszane) odpady komunalne</w:t>
            </w:r>
          </w:p>
        </w:tc>
        <w:tc>
          <w:tcPr>
            <w:tcW w:w="5096" w:type="dxa"/>
            <w:vAlign w:val="center"/>
          </w:tcPr>
          <w:p w14:paraId="0930DBFB" w14:textId="77777777" w:rsidR="001A3BAD" w:rsidRPr="004026CC" w:rsidRDefault="001A3BAD" w:rsidP="001A3BAD">
            <w:pPr>
              <w:autoSpaceDE w:val="0"/>
              <w:autoSpaceDN w:val="0"/>
              <w:adjustRightInd w:val="0"/>
              <w:jc w:val="both"/>
              <w:rPr>
                <w:rFonts w:ascii="Arial" w:eastAsia="Times New Roman" w:hAnsi="Arial" w:cs="Arial"/>
              </w:rPr>
            </w:pPr>
          </w:p>
        </w:tc>
      </w:tr>
      <w:tr w:rsidR="001A3BAD" w:rsidRPr="000C31DE" w14:paraId="2B50A25D" w14:textId="77777777" w:rsidTr="00FA1114">
        <w:trPr>
          <w:trHeight w:val="567"/>
          <w:tblHeader/>
        </w:trPr>
        <w:tc>
          <w:tcPr>
            <w:tcW w:w="704" w:type="dxa"/>
            <w:vAlign w:val="center"/>
          </w:tcPr>
          <w:p w14:paraId="248E6E97" w14:textId="77777777" w:rsidR="001A3BAD" w:rsidRPr="004026CC" w:rsidRDefault="001A3BAD" w:rsidP="000C640B">
            <w:pPr>
              <w:widowControl w:val="0"/>
              <w:numPr>
                <w:ilvl w:val="0"/>
                <w:numId w:val="60"/>
              </w:numPr>
              <w:suppressAutoHyphens/>
              <w:autoSpaceDN w:val="0"/>
              <w:ind w:left="640"/>
              <w:jc w:val="center"/>
              <w:textAlignment w:val="baseline"/>
              <w:rPr>
                <w:rFonts w:ascii="Arial" w:eastAsia="Times New Roman" w:hAnsi="Arial" w:cs="Arial"/>
                <w:lang w:eastAsia="zh-CN"/>
              </w:rPr>
            </w:pPr>
          </w:p>
        </w:tc>
        <w:tc>
          <w:tcPr>
            <w:tcW w:w="3260" w:type="dxa"/>
            <w:vAlign w:val="center"/>
          </w:tcPr>
          <w:p w14:paraId="07356A08" w14:textId="77777777" w:rsidR="001A3BAD" w:rsidRPr="004026CC" w:rsidRDefault="001A3BAD" w:rsidP="001A3BAD">
            <w:pPr>
              <w:autoSpaceDE w:val="0"/>
              <w:adjustRightInd w:val="0"/>
              <w:rPr>
                <w:rFonts w:ascii="Arial" w:eastAsia="Times New Roman" w:hAnsi="Arial" w:cs="Arial"/>
              </w:rPr>
            </w:pPr>
            <w:r w:rsidRPr="004026CC">
              <w:rPr>
                <w:rFonts w:ascii="Arial" w:eastAsia="Times New Roman" w:hAnsi="Arial" w:cs="Arial"/>
                <w:lang w:eastAsia="zh-CN"/>
              </w:rPr>
              <w:t>Inne odpady komunalne</w:t>
            </w:r>
          </w:p>
        </w:tc>
        <w:tc>
          <w:tcPr>
            <w:tcW w:w="5096" w:type="dxa"/>
            <w:vAlign w:val="center"/>
          </w:tcPr>
          <w:p w14:paraId="273159D9" w14:textId="77777777" w:rsidR="001A3BAD" w:rsidRPr="004026CC" w:rsidRDefault="001A3BAD" w:rsidP="001A3BAD">
            <w:pPr>
              <w:autoSpaceDE w:val="0"/>
              <w:autoSpaceDN w:val="0"/>
              <w:adjustRightInd w:val="0"/>
              <w:jc w:val="both"/>
              <w:rPr>
                <w:rFonts w:ascii="Arial" w:eastAsia="Times New Roman" w:hAnsi="Arial" w:cs="Arial"/>
              </w:rPr>
            </w:pPr>
          </w:p>
        </w:tc>
      </w:tr>
    </w:tbl>
    <w:p w14:paraId="54A20E2D" w14:textId="5B9BF1C4" w:rsidR="004F0A14" w:rsidRPr="000C31DE" w:rsidRDefault="0026590C" w:rsidP="000C640B">
      <w:pPr>
        <w:numPr>
          <w:ilvl w:val="0"/>
          <w:numId w:val="59"/>
        </w:numPr>
        <w:autoSpaceDE w:val="0"/>
        <w:autoSpaceDN w:val="0"/>
        <w:adjustRightInd w:val="0"/>
        <w:spacing w:before="720" w:after="0" w:line="240" w:lineRule="auto"/>
        <w:ind w:left="283" w:hanging="357"/>
        <w:rPr>
          <w:rFonts w:ascii="Arial" w:eastAsia="Calibri" w:hAnsi="Arial" w:cs="Arial"/>
          <w:sz w:val="24"/>
          <w:szCs w:val="24"/>
        </w:rPr>
      </w:pPr>
      <w:r w:rsidRPr="002D11C7">
        <w:rPr>
          <w:rFonts w:ascii="Arial" w:eastAsia="Calibri" w:hAnsi="Arial" w:cs="Arial"/>
          <w:sz w:val="24"/>
          <w:szCs w:val="24"/>
        </w:rPr>
        <w:lastRenderedPageBreak/>
        <w:t>Z</w:t>
      </w:r>
      <w:r w:rsidR="004F0A14" w:rsidRPr="000C31DE">
        <w:rPr>
          <w:rFonts w:ascii="Arial" w:eastAsia="Calibri" w:hAnsi="Arial" w:cs="Arial"/>
          <w:sz w:val="24"/>
          <w:szCs w:val="24"/>
        </w:rPr>
        <w:t>obowiąz</w:t>
      </w:r>
      <w:r w:rsidRPr="000C31DE">
        <w:rPr>
          <w:rFonts w:ascii="Arial" w:eastAsia="Calibri" w:hAnsi="Arial" w:cs="Arial"/>
          <w:sz w:val="24"/>
          <w:szCs w:val="24"/>
        </w:rPr>
        <w:t xml:space="preserve">ujemy się </w:t>
      </w:r>
      <w:r w:rsidR="004F0A14" w:rsidRPr="000C31DE">
        <w:rPr>
          <w:rFonts w:ascii="Arial" w:eastAsia="Calibri" w:hAnsi="Arial" w:cs="Arial"/>
          <w:sz w:val="24"/>
          <w:szCs w:val="24"/>
        </w:rPr>
        <w:t>do przekazywania niewielkich ilości odpadów selektywnie zbieranych niepodlegających przekazaniu do instalacji komunalnej zapewniającej przetwarzanie niesegregowanych (zmieszanych)</w:t>
      </w:r>
      <w:r w:rsidR="00D908CC">
        <w:rPr>
          <w:rFonts w:ascii="Arial" w:eastAsia="Calibri" w:hAnsi="Arial" w:cs="Arial"/>
          <w:sz w:val="24"/>
          <w:szCs w:val="24"/>
        </w:rPr>
        <w:t xml:space="preserve"> </w:t>
      </w:r>
      <w:r w:rsidR="004F0A14" w:rsidRPr="000C31DE">
        <w:rPr>
          <w:rFonts w:ascii="Arial" w:eastAsia="Calibri" w:hAnsi="Arial" w:cs="Arial"/>
          <w:sz w:val="24"/>
          <w:szCs w:val="24"/>
        </w:rPr>
        <w:t>odpadów komunalnych lub pozostałości z przetwarzania tych odpadów do niżej wymienionych podmiotów, którzy uzyskali zezwolenie na ich zbieranie, zgodnie z zachowaniem zas</w:t>
      </w:r>
      <w:r w:rsidR="00B16F6A">
        <w:rPr>
          <w:rFonts w:ascii="Arial" w:eastAsia="Calibri" w:hAnsi="Arial" w:cs="Arial"/>
          <w:sz w:val="24"/>
          <w:szCs w:val="24"/>
        </w:rPr>
        <w:t xml:space="preserve">ady bliskości, o której mowa w </w:t>
      </w:r>
      <w:r w:rsidR="004F0A14" w:rsidRPr="000C31DE">
        <w:rPr>
          <w:rFonts w:ascii="Arial" w:eastAsia="Calibri" w:hAnsi="Arial" w:cs="Arial"/>
          <w:sz w:val="24"/>
          <w:szCs w:val="24"/>
        </w:rPr>
        <w:t>ustawie z dnia 14 grudnia 2012 r. o odpadach:</w:t>
      </w:r>
    </w:p>
    <w:p w14:paraId="6806BF1E" w14:textId="210B08C6" w:rsidR="004F0A14" w:rsidRPr="000C31DE" w:rsidRDefault="00B16F6A" w:rsidP="004F0A14">
      <w:pPr>
        <w:rPr>
          <w:rFonts w:ascii="Arial" w:eastAsia="Calibri" w:hAnsi="Arial" w:cs="Arial"/>
          <w:sz w:val="24"/>
          <w:szCs w:val="24"/>
        </w:rPr>
      </w:pPr>
      <w:r>
        <w:rPr>
          <w:rFonts w:ascii="Arial" w:eastAsia="Calibri" w:hAnsi="Arial" w:cs="Arial"/>
          <w:sz w:val="24"/>
          <w:szCs w:val="24"/>
        </w:rPr>
        <w:t>1) .</w:t>
      </w:r>
      <w:r w:rsidR="004F0A14" w:rsidRPr="000C31DE">
        <w:rPr>
          <w:rFonts w:ascii="Arial" w:eastAsia="Calibri" w:hAnsi="Arial" w:cs="Arial"/>
          <w:sz w:val="24"/>
          <w:szCs w:val="24"/>
        </w:rPr>
        <w:t>………………………………….,</w:t>
      </w:r>
    </w:p>
    <w:p w14:paraId="65DEDBE1" w14:textId="05E96E77" w:rsidR="004F0A14" w:rsidRPr="000C31DE" w:rsidRDefault="00B16F6A" w:rsidP="004F0A14">
      <w:pPr>
        <w:rPr>
          <w:rFonts w:ascii="Arial" w:eastAsia="Calibri" w:hAnsi="Arial" w:cs="Arial"/>
          <w:sz w:val="24"/>
          <w:szCs w:val="24"/>
        </w:rPr>
      </w:pPr>
      <w:r>
        <w:rPr>
          <w:rFonts w:ascii="Arial" w:eastAsia="Calibri" w:hAnsi="Arial" w:cs="Arial"/>
          <w:sz w:val="24"/>
          <w:szCs w:val="24"/>
        </w:rPr>
        <w:t>2) .</w:t>
      </w:r>
      <w:r w:rsidR="004F0A14" w:rsidRPr="000C31DE">
        <w:rPr>
          <w:rFonts w:ascii="Arial" w:eastAsia="Calibri" w:hAnsi="Arial" w:cs="Arial"/>
          <w:sz w:val="24"/>
          <w:szCs w:val="24"/>
        </w:rPr>
        <w:t>………………………………….,</w:t>
      </w:r>
    </w:p>
    <w:p w14:paraId="31A63BDA" w14:textId="69A6F949" w:rsidR="004F0A14" w:rsidRPr="00081926"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0C31DE">
        <w:rPr>
          <w:rFonts w:ascii="Arial" w:eastAsia="Calibri" w:hAnsi="Arial" w:cs="Arial"/>
          <w:sz w:val="24"/>
          <w:szCs w:val="24"/>
        </w:rPr>
        <w:t xml:space="preserve">Termin wykonania przedmiotu zamówienia: </w:t>
      </w:r>
      <w:r w:rsidRPr="000C31DE">
        <w:rPr>
          <w:rFonts w:ascii="Arial" w:eastAsia="Times New Roman" w:hAnsi="Arial" w:cs="Arial"/>
          <w:sz w:val="24"/>
          <w:szCs w:val="24"/>
          <w:lang w:eastAsia="pl-PL"/>
        </w:rPr>
        <w:t>w okresie 12 miesięcy począwszy od dnia zawarcia umowy. W przypadk</w:t>
      </w:r>
      <w:r w:rsidR="00D908CC">
        <w:rPr>
          <w:rFonts w:ascii="Arial" w:eastAsia="Times New Roman" w:hAnsi="Arial" w:cs="Arial"/>
          <w:sz w:val="24"/>
          <w:szCs w:val="24"/>
          <w:lang w:eastAsia="pl-PL"/>
        </w:rPr>
        <w:t xml:space="preserve">u złożenia przez Zamawiającego </w:t>
      </w:r>
      <w:r w:rsidRPr="000C31DE">
        <w:rPr>
          <w:rFonts w:ascii="Arial" w:eastAsia="Times New Roman" w:hAnsi="Arial" w:cs="Arial"/>
          <w:sz w:val="24"/>
          <w:szCs w:val="24"/>
          <w:lang w:eastAsia="pl-PL"/>
        </w:rPr>
        <w:t>oświadczenia o wznowieniu zobowiązuje się realizować przedmiot umowy zgodnie z okresem wskazanym w oświadczeniu, nie dłużej jednak niż do dnia 31 grudnia 202</w:t>
      </w:r>
      <w:r w:rsidR="007C20D4" w:rsidRPr="000C31DE">
        <w:rPr>
          <w:rFonts w:ascii="Arial" w:eastAsia="Times New Roman" w:hAnsi="Arial" w:cs="Arial"/>
          <w:sz w:val="24"/>
          <w:szCs w:val="24"/>
          <w:lang w:eastAsia="pl-PL"/>
        </w:rPr>
        <w:t>4</w:t>
      </w:r>
      <w:r w:rsidR="00AB68B1">
        <w:rPr>
          <w:rFonts w:ascii="Arial" w:eastAsia="Times New Roman" w:hAnsi="Arial" w:cs="Arial"/>
          <w:sz w:val="24"/>
          <w:szCs w:val="24"/>
          <w:lang w:eastAsia="pl-PL"/>
        </w:rPr>
        <w:t>.</w:t>
      </w:r>
    </w:p>
    <w:p w14:paraId="5152F05D" w14:textId="77777777" w:rsidR="004F0A14" w:rsidRPr="002D11C7"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2D11C7">
        <w:rPr>
          <w:rFonts w:ascii="Arial" w:eastAsia="Calibri" w:hAnsi="Arial" w:cs="Arial"/>
          <w:sz w:val="24"/>
          <w:szCs w:val="24"/>
        </w:rPr>
        <w:t xml:space="preserve">Wykonawca akceptuje warunki płatności zawarte we wzorze umowy. </w:t>
      </w:r>
    </w:p>
    <w:p w14:paraId="75DBF546" w14:textId="77777777" w:rsidR="004F0A14" w:rsidRPr="000C31DE"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0C31DE">
        <w:rPr>
          <w:rFonts w:ascii="Arial" w:eastAsia="Calibri" w:hAnsi="Arial" w:cs="Arial"/>
          <w:sz w:val="24"/>
          <w:szCs w:val="24"/>
        </w:rPr>
        <w:t>Usługi objęte zamówieniem wykonamy:</w:t>
      </w:r>
    </w:p>
    <w:p w14:paraId="125D884D"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1)</w:t>
      </w:r>
      <w:r w:rsidRPr="000C31DE">
        <w:rPr>
          <w:rFonts w:ascii="Arial" w:eastAsia="Calibri" w:hAnsi="Arial" w:cs="Arial"/>
          <w:sz w:val="24"/>
          <w:szCs w:val="24"/>
        </w:rPr>
        <w:tab/>
        <w:t>siłami własnego Przedsiębiorstwa: *) …………………………………..……….………………..</w:t>
      </w:r>
    </w:p>
    <w:p w14:paraId="2942ADD8"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2)</w:t>
      </w:r>
      <w:r w:rsidRPr="000C31DE">
        <w:rPr>
          <w:rFonts w:ascii="Arial" w:eastAsia="Calibri" w:hAnsi="Arial" w:cs="Arial"/>
          <w:sz w:val="24"/>
          <w:szCs w:val="24"/>
        </w:rPr>
        <w:tab/>
        <w:t>wspólnie z: **) ………………………………………………..……………….….………………..</w:t>
      </w:r>
    </w:p>
    <w:p w14:paraId="7E13EFF6"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ab/>
        <w:t>(należy podać nazwy firm wspólnie ubiegających się o udzielenie zamówienia)</w:t>
      </w:r>
    </w:p>
    <w:p w14:paraId="5DE9AEEB" w14:textId="78C3338C"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3)</w:t>
      </w:r>
      <w:r w:rsidRPr="000C31DE">
        <w:rPr>
          <w:rFonts w:ascii="Arial" w:eastAsia="Calibri" w:hAnsi="Arial" w:cs="Arial"/>
          <w:sz w:val="24"/>
          <w:szCs w:val="24"/>
        </w:rPr>
        <w:tab/>
        <w:t>z udziałem Podwykonawcy ***), …………………………………………………………………</w:t>
      </w:r>
    </w:p>
    <w:p w14:paraId="68E865A1"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ab/>
        <w:t>nazwa firmy – Podwykonawcy, o ile jest już znany Podwykonawca</w:t>
      </w:r>
    </w:p>
    <w:p w14:paraId="368FBFC9"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ab/>
        <w:t>w części: …………………………………………………..………………………………………</w:t>
      </w:r>
    </w:p>
    <w:p w14:paraId="43BD43E2"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(należy określić, jaką część zamówienia będzie wykonywał Podwykonawca)</w:t>
      </w:r>
    </w:p>
    <w:p w14:paraId="4EE201FA" w14:textId="77777777"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4) Przewiduję (-</w:t>
      </w:r>
      <w:proofErr w:type="spellStart"/>
      <w:r w:rsidRPr="000C31DE">
        <w:rPr>
          <w:rFonts w:ascii="Arial" w:eastAsia="Calibri" w:hAnsi="Arial" w:cs="Arial"/>
          <w:sz w:val="24"/>
          <w:szCs w:val="24"/>
        </w:rPr>
        <w:t>emy</w:t>
      </w:r>
      <w:proofErr w:type="spellEnd"/>
      <w:r w:rsidRPr="000C31DE">
        <w:rPr>
          <w:rFonts w:ascii="Arial" w:eastAsia="Calibri" w:hAnsi="Arial" w:cs="Arial"/>
          <w:sz w:val="24"/>
          <w:szCs w:val="24"/>
        </w:rPr>
        <w:t>) wartość lub procentową część, jaka zostanie powierzona Podwykonawcy lub Podwykonawcom ………………………………………….</w:t>
      </w:r>
    </w:p>
    <w:p w14:paraId="4F72BB98" w14:textId="77777777" w:rsidR="004F0A14" w:rsidRPr="00AB68B1"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0C31DE">
        <w:rPr>
          <w:rFonts w:ascii="Arial" w:eastAsia="Calibri" w:hAnsi="Arial" w:cs="Arial"/>
          <w:sz w:val="24"/>
          <w:szCs w:val="24"/>
        </w:rPr>
        <w:t xml:space="preserve">Oświadczam, że wybór naszej </w:t>
      </w:r>
      <w:r w:rsidRPr="004026CC">
        <w:rPr>
          <w:rFonts w:ascii="Arial" w:eastAsia="Calibri" w:hAnsi="Arial" w:cs="Arial"/>
          <w:b/>
          <w:sz w:val="24"/>
          <w:szCs w:val="24"/>
        </w:rPr>
        <w:t>oferty będzie / nie będzie (niepotrzebne skreślić)</w:t>
      </w:r>
      <w:r w:rsidRPr="00AB68B1">
        <w:rPr>
          <w:rFonts w:ascii="Arial" w:eastAsia="Calibri" w:hAnsi="Arial" w:cs="Arial"/>
          <w:sz w:val="24"/>
          <w:szCs w:val="24"/>
        </w:rPr>
        <w:t xml:space="preserve">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4F0A14" w:rsidRPr="000C31DE" w14:paraId="1C7FDD1A" w14:textId="77777777" w:rsidTr="002D00EC">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A602" w14:textId="77777777" w:rsidR="004F0A14" w:rsidRPr="002D11C7"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2D11C7">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9B3A" w14:textId="77777777" w:rsidR="004F0A14" w:rsidRPr="000C31DE" w:rsidRDefault="004F0A14" w:rsidP="004F0A14">
            <w:pPr>
              <w:tabs>
                <w:tab w:val="left" w:pos="-9"/>
              </w:tabs>
              <w:autoSpaceDE w:val="0"/>
              <w:autoSpaceDN w:val="0"/>
              <w:adjustRightInd w:val="0"/>
              <w:spacing w:after="120" w:line="240" w:lineRule="auto"/>
              <w:jc w:val="center"/>
              <w:rPr>
                <w:rFonts w:ascii="Arial" w:eastAsia="Calibri" w:hAnsi="Arial" w:cs="Arial"/>
                <w:b/>
                <w:color w:val="000000"/>
              </w:rPr>
            </w:pPr>
            <w:r w:rsidRPr="000C31DE">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EDB0" w14:textId="77777777" w:rsidR="004F0A14" w:rsidRPr="000C31DE" w:rsidRDefault="004F0A14" w:rsidP="004F0A14">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0C31DE">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53526F2C" w14:textId="77777777" w:rsidR="004F0A14" w:rsidRPr="000C31DE" w:rsidRDefault="004F0A14" w:rsidP="004F0A14">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0C31DE">
              <w:rPr>
                <w:rFonts w:ascii="Arial" w:eastAsia="Calibri" w:hAnsi="Arial" w:cs="Arial"/>
                <w:b/>
                <w:color w:val="000000"/>
              </w:rPr>
              <w:t>Stawka podatku od towarów  i usług</w:t>
            </w:r>
          </w:p>
        </w:tc>
      </w:tr>
      <w:tr w:rsidR="004F0A14" w:rsidRPr="000C31DE" w14:paraId="7E4D37EB" w14:textId="77777777" w:rsidTr="002D00E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7051FA6C" w14:textId="77777777" w:rsidR="004F0A14" w:rsidRPr="00AB68B1"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B68B1">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1400E21F" w14:textId="77777777" w:rsidR="004F0A14" w:rsidRPr="002D11C7"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0EF6D7F" w14:textId="77777777" w:rsidR="004F0A14" w:rsidRPr="000C31DE"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7C485762" w14:textId="77777777" w:rsidR="004F0A14" w:rsidRPr="000C31DE"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F0A14" w:rsidRPr="000C31DE" w14:paraId="6428C194" w14:textId="77777777" w:rsidTr="002D00E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73673EB5" w14:textId="77777777" w:rsidR="004F0A14" w:rsidRPr="00AB68B1"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B68B1">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ADDAE32" w14:textId="77777777" w:rsidR="004F0A14" w:rsidRPr="002D11C7"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570AB87" w14:textId="77777777" w:rsidR="004F0A14" w:rsidRPr="000C31DE"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E711B15" w14:textId="77777777" w:rsidR="004F0A14" w:rsidRPr="000C31DE"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F0A14" w:rsidRPr="000C31DE" w14:paraId="379E4631" w14:textId="77777777" w:rsidTr="002D00E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A973983" w14:textId="77777777" w:rsidR="004F0A14" w:rsidRPr="00AB68B1"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B68B1">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6861BE6" w14:textId="77777777" w:rsidR="004F0A14" w:rsidRPr="002D11C7"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1E92111" w14:textId="77777777" w:rsidR="004F0A14" w:rsidRPr="000C31DE"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7A67333" w14:textId="77777777" w:rsidR="004F0A14" w:rsidRPr="000C31DE" w:rsidRDefault="004F0A14" w:rsidP="004F0A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4DF79766" w14:textId="77777777" w:rsidR="004F0A14" w:rsidRPr="00AB68B1" w:rsidRDefault="004F0A14" w:rsidP="004F0A14">
      <w:pPr>
        <w:rPr>
          <w:rFonts w:ascii="Arial" w:eastAsia="Calibri" w:hAnsi="Arial" w:cs="Arial"/>
          <w:sz w:val="24"/>
          <w:szCs w:val="24"/>
        </w:rPr>
      </w:pPr>
      <w:r w:rsidRPr="00AB68B1">
        <w:rPr>
          <w:rFonts w:ascii="Arial" w:eastAsia="Calibri" w:hAnsi="Arial" w:cs="Arial"/>
          <w:sz w:val="24"/>
          <w:szCs w:val="24"/>
        </w:rPr>
        <w:t>Brak wyboru opcji Zamawiający uzna, iż wybór oferty nie będzie prowadził do powstania u Zamawiającego obowiązku podatkowego.</w:t>
      </w:r>
    </w:p>
    <w:p w14:paraId="2E77F67A" w14:textId="77777777" w:rsidR="004F0A14" w:rsidRPr="002D11C7"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2D11C7">
        <w:rPr>
          <w:rFonts w:ascii="Arial" w:eastAsia="Calibri" w:hAnsi="Arial" w:cs="Arial"/>
          <w:sz w:val="24"/>
          <w:szCs w:val="24"/>
        </w:rPr>
        <w:lastRenderedPageBreak/>
        <w:t xml:space="preserve">Oświadczam, że jestem*: </w:t>
      </w:r>
    </w:p>
    <w:p w14:paraId="4B3778AB" w14:textId="77777777"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bookmarkStart w:id="2" w:name="_Hlk89369326"/>
      <w:r w:rsidRPr="000C31DE">
        <w:rPr>
          <w:rFonts w:ascii="Arial" w:eastAsia="Calibri" w:hAnsi="Arial" w:cs="Arial"/>
          <w:sz w:val="24"/>
          <w:szCs w:val="24"/>
        </w:rPr>
        <w:t>mikro</w:t>
      </w:r>
    </w:p>
    <w:p w14:paraId="2A1D0380" w14:textId="77777777"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r w:rsidRPr="000C31DE">
        <w:rPr>
          <w:rFonts w:ascii="Arial" w:eastAsia="Calibri" w:hAnsi="Arial" w:cs="Arial"/>
          <w:sz w:val="24"/>
          <w:szCs w:val="24"/>
        </w:rPr>
        <w:t>małym</w:t>
      </w:r>
    </w:p>
    <w:p w14:paraId="361C1500" w14:textId="77777777"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r w:rsidRPr="000C31DE">
        <w:rPr>
          <w:rFonts w:ascii="Arial" w:eastAsia="Calibri" w:hAnsi="Arial" w:cs="Arial"/>
          <w:sz w:val="24"/>
          <w:szCs w:val="24"/>
        </w:rPr>
        <w:t xml:space="preserve">średnim </w:t>
      </w:r>
    </w:p>
    <w:p w14:paraId="6E5E701F" w14:textId="77777777"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r w:rsidRPr="000C31DE">
        <w:rPr>
          <w:rFonts w:ascii="Arial" w:eastAsia="Calibri" w:hAnsi="Arial" w:cs="Arial"/>
          <w:sz w:val="24"/>
          <w:szCs w:val="24"/>
        </w:rPr>
        <w:t>dużym przedsiębiorcą</w:t>
      </w:r>
    </w:p>
    <w:p w14:paraId="38004E46" w14:textId="77777777"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r w:rsidRPr="000C31DE">
        <w:rPr>
          <w:rFonts w:ascii="Arial" w:eastAsia="Calibri" w:hAnsi="Arial" w:cs="Arial"/>
          <w:sz w:val="24"/>
          <w:szCs w:val="24"/>
        </w:rPr>
        <w:t>prowadzę jednoosobową działalność gospodarczą</w:t>
      </w:r>
    </w:p>
    <w:p w14:paraId="7EC79464" w14:textId="77777777"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r w:rsidRPr="000C31DE">
        <w:rPr>
          <w:rFonts w:ascii="Arial" w:eastAsia="Calibri" w:hAnsi="Arial" w:cs="Arial"/>
          <w:sz w:val="24"/>
          <w:szCs w:val="24"/>
        </w:rPr>
        <w:t xml:space="preserve"> jeste</w:t>
      </w:r>
      <w:r w:rsidR="001C0DF5" w:rsidRPr="000C31DE">
        <w:rPr>
          <w:rFonts w:ascii="Arial" w:eastAsia="Calibri" w:hAnsi="Arial" w:cs="Arial"/>
          <w:sz w:val="24"/>
          <w:szCs w:val="24"/>
        </w:rPr>
        <w:t>m osobą</w:t>
      </w:r>
      <w:r w:rsidRPr="000C31DE">
        <w:rPr>
          <w:rFonts w:ascii="Arial" w:eastAsia="Calibri" w:hAnsi="Arial" w:cs="Arial"/>
          <w:sz w:val="24"/>
          <w:szCs w:val="24"/>
        </w:rPr>
        <w:t xml:space="preserve"> fizyczn</w:t>
      </w:r>
      <w:r w:rsidR="001C0DF5" w:rsidRPr="000C31DE">
        <w:rPr>
          <w:rFonts w:ascii="Arial" w:eastAsia="Calibri" w:hAnsi="Arial" w:cs="Arial"/>
          <w:sz w:val="24"/>
          <w:szCs w:val="24"/>
        </w:rPr>
        <w:t>ą</w:t>
      </w:r>
      <w:r w:rsidRPr="000C31DE">
        <w:rPr>
          <w:rFonts w:ascii="Arial" w:eastAsia="Calibri" w:hAnsi="Arial" w:cs="Arial"/>
          <w:sz w:val="24"/>
          <w:szCs w:val="24"/>
        </w:rPr>
        <w:t xml:space="preserve"> nie prowadząca działalności gospodarczej </w:t>
      </w:r>
    </w:p>
    <w:p w14:paraId="4994ACAD" w14:textId="13154A96" w:rsidR="004F0A14" w:rsidRPr="000C31DE" w:rsidRDefault="004F0A14" w:rsidP="000C640B">
      <w:pPr>
        <w:numPr>
          <w:ilvl w:val="2"/>
          <w:numId w:val="61"/>
        </w:numPr>
        <w:spacing w:after="200" w:line="276" w:lineRule="auto"/>
        <w:ind w:left="851"/>
        <w:contextualSpacing/>
        <w:rPr>
          <w:rFonts w:ascii="Arial" w:eastAsia="Calibri" w:hAnsi="Arial" w:cs="Arial"/>
          <w:sz w:val="24"/>
          <w:szCs w:val="24"/>
        </w:rPr>
      </w:pPr>
      <w:r w:rsidRPr="000C31DE">
        <w:rPr>
          <w:rFonts w:ascii="Arial" w:eastAsia="Calibri" w:hAnsi="Arial" w:cs="Arial"/>
          <w:sz w:val="24"/>
          <w:szCs w:val="24"/>
        </w:rPr>
        <w:t>Inne (należy wskazać</w:t>
      </w:r>
      <w:bookmarkEnd w:id="2"/>
      <w:r w:rsidR="00CB1B07">
        <w:rPr>
          <w:rFonts w:ascii="Arial" w:eastAsia="Calibri" w:hAnsi="Arial" w:cs="Arial"/>
          <w:sz w:val="24"/>
          <w:szCs w:val="24"/>
        </w:rPr>
        <w:t>)…………………………</w:t>
      </w:r>
    </w:p>
    <w:p w14:paraId="67B1357F" w14:textId="06092CF1" w:rsidR="004F0A14" w:rsidRPr="000C31DE" w:rsidRDefault="004F0A14" w:rsidP="004F0A14">
      <w:pPr>
        <w:rPr>
          <w:rFonts w:ascii="Arial" w:eastAsia="Calibri" w:hAnsi="Arial" w:cs="Arial"/>
          <w:sz w:val="24"/>
          <w:szCs w:val="24"/>
        </w:rPr>
      </w:pPr>
      <w:r w:rsidRPr="000C31DE">
        <w:rPr>
          <w:rFonts w:ascii="Arial" w:eastAsia="Calibri" w:hAnsi="Arial" w:cs="Arial"/>
          <w:sz w:val="24"/>
          <w:szCs w:val="24"/>
        </w:rPr>
        <w:t>*właściwe podkreślić</w:t>
      </w:r>
    </w:p>
    <w:p w14:paraId="145E4260" w14:textId="54C23130" w:rsidR="004F0A14" w:rsidRPr="000C31DE"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0C31DE">
        <w:rPr>
          <w:rFonts w:ascii="Arial" w:eastAsia="Calibri" w:hAnsi="Arial" w:cs="Arial"/>
          <w:sz w:val="24"/>
          <w:szCs w:val="24"/>
        </w:rPr>
        <w:t xml:space="preserve">Zastrzegam, że informacje zawarte </w:t>
      </w:r>
      <w:r w:rsidR="00D908CC">
        <w:rPr>
          <w:rFonts w:ascii="Arial" w:eastAsia="Calibri" w:hAnsi="Arial" w:cs="Arial"/>
          <w:sz w:val="24"/>
          <w:szCs w:val="24"/>
        </w:rPr>
        <w:t>w następujących dokumentach, załączonych do oferty tj.:…………………………………………………………</w:t>
      </w:r>
      <w:r w:rsidRPr="000C31DE">
        <w:rPr>
          <w:rFonts w:ascii="Arial" w:eastAsia="Calibri" w:hAnsi="Arial" w:cs="Arial"/>
          <w:sz w:val="24"/>
          <w:szCs w:val="24"/>
        </w:rPr>
        <w:t>, stanowią tajemnicę przedsiębiorstwa i nie mogą być udostępniane. Jednocześnie w załączeniu przedstawiamy uzasadnienie dla zastrzeżonych informacji, zgodnie z Rozdziałem 1</w:t>
      </w:r>
      <w:r w:rsidR="00577B89" w:rsidRPr="000C31DE">
        <w:rPr>
          <w:rFonts w:ascii="Arial" w:eastAsia="Calibri" w:hAnsi="Arial" w:cs="Arial"/>
          <w:sz w:val="24"/>
          <w:szCs w:val="24"/>
        </w:rPr>
        <w:t>7</w:t>
      </w:r>
      <w:r w:rsidRPr="000C31DE">
        <w:rPr>
          <w:rFonts w:ascii="Arial" w:eastAsia="Calibri" w:hAnsi="Arial" w:cs="Arial"/>
          <w:sz w:val="24"/>
          <w:szCs w:val="24"/>
        </w:rPr>
        <w:t xml:space="preserve"> ust. 16 SWZ.</w:t>
      </w:r>
    </w:p>
    <w:p w14:paraId="7F250C4D" w14:textId="77777777" w:rsidR="004F0A14" w:rsidRPr="004F0A14"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4F0A14">
        <w:rPr>
          <w:rFonts w:ascii="Arial" w:eastAsia="Calibri" w:hAnsi="Arial" w:cs="Arial"/>
          <w:sz w:val="24"/>
          <w:szCs w:val="24"/>
        </w:rPr>
        <w:t xml:space="preserve">Zgodnie z art. 18 ust. 3 ustawy </w:t>
      </w:r>
      <w:proofErr w:type="spellStart"/>
      <w:r w:rsidRPr="004F0A14">
        <w:rPr>
          <w:rFonts w:ascii="Arial" w:eastAsia="Calibri" w:hAnsi="Arial" w:cs="Arial"/>
          <w:sz w:val="24"/>
          <w:szCs w:val="24"/>
        </w:rPr>
        <w:t>Pzp</w:t>
      </w:r>
      <w:proofErr w:type="spellEnd"/>
      <w:r w:rsidRPr="004F0A14">
        <w:rPr>
          <w:rFonts w:ascii="Arial" w:eastAsia="Calibri" w:hAnsi="Arial" w:cs="Arial"/>
          <w:sz w:val="24"/>
          <w:szCs w:val="24"/>
        </w:rPr>
        <w:t xml:space="preserve"> Wykonawca ma obowiązek wykazać, iż zastrzeżone informacje stanowią tajemnicę przedsiębiorstwa. Wykonawca nie może zastrzec informacji, o których mowa w art. 222 ust. 5.</w:t>
      </w:r>
    </w:p>
    <w:p w14:paraId="4B55E55A" w14:textId="77777777" w:rsidR="004F0A14" w:rsidRPr="004F0A14"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4F0A14">
        <w:rPr>
          <w:rFonts w:ascii="Arial" w:eastAsia="Calibri" w:hAnsi="Arial" w:cs="Arial"/>
          <w:sz w:val="24"/>
          <w:szCs w:val="24"/>
        </w:rPr>
        <w:t xml:space="preserve">Oświadczamy, że akceptujemy w całości wszystkie warunki zawarte w specyfikacji warunków zamówienia i nie wnosimy do nich żadnych zastrzeżeń. </w:t>
      </w:r>
    </w:p>
    <w:p w14:paraId="394C7F71" w14:textId="77777777" w:rsidR="004F0A14" w:rsidRPr="004F0A14"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4F0A14">
        <w:rPr>
          <w:rFonts w:ascii="Arial" w:eastAsia="Calibri" w:hAnsi="Arial" w:cs="Arial"/>
          <w:sz w:val="24"/>
          <w:szCs w:val="24"/>
        </w:rPr>
        <w:t>Oświadczamy, że uważamy się za związanych niniejszą ofertą w terminie określonym przez Zamawiającego w SWZ.</w:t>
      </w:r>
    </w:p>
    <w:p w14:paraId="741C38B1" w14:textId="77777777" w:rsidR="004F0A14" w:rsidRPr="008D31AD" w:rsidRDefault="004F0A14" w:rsidP="000C640B">
      <w:pPr>
        <w:numPr>
          <w:ilvl w:val="0"/>
          <w:numId w:val="59"/>
        </w:numPr>
        <w:autoSpaceDE w:val="0"/>
        <w:autoSpaceDN w:val="0"/>
        <w:adjustRightInd w:val="0"/>
        <w:spacing w:before="240" w:after="0" w:line="240" w:lineRule="auto"/>
        <w:ind w:left="284"/>
        <w:contextualSpacing/>
        <w:rPr>
          <w:rFonts w:ascii="Arial" w:eastAsia="Calibri" w:hAnsi="Arial" w:cs="Arial"/>
          <w:sz w:val="24"/>
          <w:szCs w:val="24"/>
        </w:rPr>
      </w:pPr>
      <w:r w:rsidRPr="004F0A14">
        <w:rPr>
          <w:rFonts w:ascii="Arial" w:eastAsia="Calibri" w:hAnsi="Arial" w:cs="Arial"/>
          <w:sz w:val="24"/>
          <w:szCs w:val="24"/>
        </w:rPr>
        <w:t>Numer konta, na które będą regulowane należności w przypadku podpisania umowy…………..…….……………………………………………………………</w:t>
      </w:r>
    </w:p>
    <w:p w14:paraId="79B7D103" w14:textId="77777777" w:rsidR="004F0A14" w:rsidRPr="004F0A14" w:rsidRDefault="004F0A14" w:rsidP="000C640B">
      <w:pPr>
        <w:numPr>
          <w:ilvl w:val="0"/>
          <w:numId w:val="59"/>
        </w:numPr>
        <w:autoSpaceDE w:val="0"/>
        <w:autoSpaceDN w:val="0"/>
        <w:adjustRightInd w:val="0"/>
        <w:spacing w:after="0" w:line="240" w:lineRule="auto"/>
        <w:ind w:left="284"/>
        <w:contextualSpacing/>
        <w:rPr>
          <w:rFonts w:ascii="Arial" w:eastAsia="Calibri" w:hAnsi="Arial" w:cs="Arial"/>
          <w:color w:val="FF0000"/>
          <w:sz w:val="24"/>
          <w:szCs w:val="24"/>
        </w:rPr>
      </w:pPr>
      <w:r w:rsidRPr="004F0A14">
        <w:rPr>
          <w:rFonts w:ascii="Arial" w:eastAsia="Calibri" w:hAnsi="Arial" w:cs="Arial"/>
          <w:sz w:val="24"/>
          <w:szCs w:val="24"/>
        </w:rPr>
        <w:t xml:space="preserve">W razie wybrania naszej oferty zobowiązujemy się do: </w:t>
      </w:r>
    </w:p>
    <w:p w14:paraId="1BDA63E4" w14:textId="77777777" w:rsidR="008D31AD" w:rsidRDefault="004F0A14" w:rsidP="000C640B">
      <w:pPr>
        <w:pStyle w:val="Akapitzlist"/>
        <w:numPr>
          <w:ilvl w:val="1"/>
          <w:numId w:val="64"/>
        </w:numPr>
        <w:spacing w:after="0" w:line="240" w:lineRule="auto"/>
        <w:ind w:left="426"/>
        <w:rPr>
          <w:rFonts w:ascii="Arial" w:eastAsia="Calibri" w:hAnsi="Arial" w:cs="Arial"/>
          <w:sz w:val="24"/>
          <w:szCs w:val="24"/>
        </w:rPr>
      </w:pPr>
      <w:r w:rsidRPr="008D31AD">
        <w:rPr>
          <w:rFonts w:ascii="Arial" w:eastAsia="Calibri" w:hAnsi="Arial" w:cs="Arial"/>
          <w:sz w:val="24"/>
          <w:szCs w:val="24"/>
        </w:rPr>
        <w:t xml:space="preserve">wniesienia zabezpieczenia należytego wykonania umowy </w:t>
      </w:r>
    </w:p>
    <w:p w14:paraId="2436E8CA" w14:textId="77777777" w:rsidR="004F0A14" w:rsidRDefault="004F0A14" w:rsidP="000C640B">
      <w:pPr>
        <w:pStyle w:val="Akapitzlist"/>
        <w:numPr>
          <w:ilvl w:val="1"/>
          <w:numId w:val="64"/>
        </w:numPr>
        <w:spacing w:after="0" w:line="240" w:lineRule="auto"/>
        <w:ind w:left="426"/>
        <w:rPr>
          <w:rFonts w:ascii="Arial" w:eastAsia="Calibri" w:hAnsi="Arial" w:cs="Arial"/>
          <w:sz w:val="24"/>
          <w:szCs w:val="24"/>
        </w:rPr>
      </w:pPr>
      <w:r w:rsidRPr="008D31AD">
        <w:rPr>
          <w:rFonts w:ascii="Arial" w:eastAsia="Calibri" w:hAnsi="Arial" w:cs="Arial"/>
          <w:sz w:val="24"/>
          <w:szCs w:val="24"/>
        </w:rPr>
        <w:t>dostarczenia dokumentów wskazanych w Specyfikacji Warunków Zamówienia;</w:t>
      </w:r>
    </w:p>
    <w:p w14:paraId="698D4161" w14:textId="77777777" w:rsidR="004F0A14" w:rsidRPr="008D31AD" w:rsidRDefault="004F0A14" w:rsidP="000C640B">
      <w:pPr>
        <w:pStyle w:val="Akapitzlist"/>
        <w:numPr>
          <w:ilvl w:val="1"/>
          <w:numId w:val="64"/>
        </w:numPr>
        <w:spacing w:after="0" w:line="240" w:lineRule="auto"/>
        <w:ind w:left="426"/>
        <w:rPr>
          <w:rFonts w:ascii="Arial" w:eastAsia="Calibri" w:hAnsi="Arial" w:cs="Arial"/>
          <w:sz w:val="24"/>
          <w:szCs w:val="24"/>
        </w:rPr>
      </w:pPr>
      <w:r w:rsidRPr="008D31AD">
        <w:rPr>
          <w:rFonts w:ascii="Arial" w:eastAsia="Calibri" w:hAnsi="Arial" w:cs="Arial"/>
          <w:sz w:val="24"/>
          <w:szCs w:val="24"/>
        </w:rPr>
        <w:t>zawarcia umowy zgodnej z niniejszą ofertą, na warunkach określonych w Specyfikacji Warunków Zamówienia oraz w miejscu i terminie określonym przez Zamawiającego;</w:t>
      </w:r>
    </w:p>
    <w:p w14:paraId="6B1228B0" w14:textId="32FD318E" w:rsidR="004F0A14" w:rsidRPr="004F0A14" w:rsidRDefault="004F0A14" w:rsidP="000C640B">
      <w:pPr>
        <w:numPr>
          <w:ilvl w:val="0"/>
          <w:numId w:val="59"/>
        </w:numPr>
        <w:autoSpaceDE w:val="0"/>
        <w:autoSpaceDN w:val="0"/>
        <w:adjustRightInd w:val="0"/>
        <w:spacing w:after="0" w:line="240" w:lineRule="auto"/>
        <w:ind w:left="284"/>
        <w:contextualSpacing/>
        <w:rPr>
          <w:rFonts w:ascii="Arial" w:eastAsia="Calibri" w:hAnsi="Arial" w:cs="Arial"/>
          <w:sz w:val="24"/>
          <w:szCs w:val="24"/>
        </w:rPr>
      </w:pPr>
      <w:r w:rsidRPr="004F0A14">
        <w:rPr>
          <w:rFonts w:ascii="Arial" w:eastAsia="Calibri"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2</w:t>
      </w:r>
      <w:r w:rsidR="00921D93">
        <w:rPr>
          <w:rFonts w:ascii="Arial" w:eastAsia="Calibri" w:hAnsi="Arial" w:cs="Arial"/>
          <w:sz w:val="24"/>
          <w:szCs w:val="24"/>
        </w:rPr>
        <w:t>0</w:t>
      </w:r>
      <w:r w:rsidRPr="004F0A14">
        <w:rPr>
          <w:rFonts w:ascii="Arial" w:eastAsia="Calibri" w:hAnsi="Arial" w:cs="Arial"/>
          <w:sz w:val="24"/>
          <w:szCs w:val="24"/>
        </w:rPr>
        <w:t xml:space="preserve"> należy skreślić lub wpisać „nie dotyczy”)</w:t>
      </w:r>
    </w:p>
    <w:p w14:paraId="32AFCAD8" w14:textId="77777777" w:rsidR="004F0A14" w:rsidRPr="004F0A14" w:rsidRDefault="004F0A14" w:rsidP="000C640B">
      <w:pPr>
        <w:numPr>
          <w:ilvl w:val="0"/>
          <w:numId w:val="59"/>
        </w:numPr>
        <w:autoSpaceDE w:val="0"/>
        <w:autoSpaceDN w:val="0"/>
        <w:adjustRightInd w:val="0"/>
        <w:spacing w:after="0" w:line="240" w:lineRule="auto"/>
        <w:ind w:left="284"/>
        <w:contextualSpacing/>
        <w:rPr>
          <w:rFonts w:ascii="Arial" w:eastAsia="Calibri" w:hAnsi="Arial" w:cs="Arial"/>
          <w:sz w:val="24"/>
          <w:szCs w:val="24"/>
        </w:rPr>
      </w:pPr>
      <w:r w:rsidRPr="004F0A14">
        <w:rPr>
          <w:rFonts w:ascii="Arial" w:eastAsia="Calibri" w:hAnsi="Arial" w:cs="Arial"/>
          <w:sz w:val="24"/>
          <w:szCs w:val="24"/>
        </w:rPr>
        <w:t>Załącznikami do niniejszej oferty są:</w:t>
      </w:r>
    </w:p>
    <w:p w14:paraId="1D059152" w14:textId="27A030D7" w:rsidR="004F0A14" w:rsidRPr="004F0A14" w:rsidRDefault="004F0A14" w:rsidP="00921D93">
      <w:pPr>
        <w:spacing w:after="0" w:line="240" w:lineRule="auto"/>
        <w:rPr>
          <w:rFonts w:ascii="Arial" w:eastAsia="Calibri" w:hAnsi="Arial" w:cs="Arial"/>
          <w:sz w:val="24"/>
          <w:szCs w:val="24"/>
        </w:rPr>
      </w:pPr>
      <w:r w:rsidRPr="004F0A14">
        <w:rPr>
          <w:rFonts w:ascii="Arial" w:eastAsia="Calibri" w:hAnsi="Arial" w:cs="Arial"/>
          <w:sz w:val="24"/>
          <w:szCs w:val="24"/>
        </w:rPr>
        <w:t>(1) ………………………………………………………………………………………………</w:t>
      </w:r>
    </w:p>
    <w:p w14:paraId="79A4A9E3" w14:textId="53F0F4E6" w:rsidR="004F0A14" w:rsidRPr="004F0A14" w:rsidRDefault="004F0A14" w:rsidP="00921D93">
      <w:pPr>
        <w:spacing w:after="0" w:line="240" w:lineRule="auto"/>
        <w:rPr>
          <w:rFonts w:ascii="Arial" w:eastAsia="Calibri" w:hAnsi="Arial" w:cs="Arial"/>
          <w:sz w:val="24"/>
          <w:szCs w:val="24"/>
        </w:rPr>
      </w:pPr>
      <w:r w:rsidRPr="004F0A14">
        <w:rPr>
          <w:rFonts w:ascii="Arial" w:eastAsia="Calibri" w:hAnsi="Arial" w:cs="Arial"/>
          <w:sz w:val="24"/>
          <w:szCs w:val="24"/>
        </w:rPr>
        <w:t>(2) ………………………………………………………………………………………………</w:t>
      </w:r>
    </w:p>
    <w:p w14:paraId="3D166506" w14:textId="0004AEC2" w:rsidR="004F0A14" w:rsidRPr="004F0A14" w:rsidRDefault="004F0A14" w:rsidP="00921D93">
      <w:pPr>
        <w:spacing w:after="0" w:line="240" w:lineRule="auto"/>
        <w:rPr>
          <w:rFonts w:ascii="Arial" w:eastAsia="Calibri" w:hAnsi="Arial" w:cs="Arial"/>
          <w:sz w:val="24"/>
          <w:szCs w:val="24"/>
        </w:rPr>
      </w:pPr>
      <w:r w:rsidRPr="004F0A14">
        <w:rPr>
          <w:rFonts w:ascii="Arial" w:eastAsia="Calibri" w:hAnsi="Arial" w:cs="Arial"/>
          <w:sz w:val="24"/>
          <w:szCs w:val="24"/>
        </w:rPr>
        <w:t>(3) ………………………………………………………………………………………………</w:t>
      </w:r>
    </w:p>
    <w:p w14:paraId="1F2E5EE3" w14:textId="77777777" w:rsidR="004F0A14" w:rsidRPr="004F0A14" w:rsidRDefault="004F0A14" w:rsidP="00921D93">
      <w:pPr>
        <w:spacing w:after="0" w:line="240" w:lineRule="auto"/>
        <w:rPr>
          <w:rFonts w:ascii="Arial" w:eastAsia="Calibri" w:hAnsi="Arial" w:cs="Arial"/>
          <w:sz w:val="24"/>
          <w:szCs w:val="24"/>
        </w:rPr>
      </w:pPr>
      <w:r w:rsidRPr="004F0A14">
        <w:rPr>
          <w:rFonts w:ascii="Arial" w:eastAsia="Calibri" w:hAnsi="Arial" w:cs="Arial"/>
          <w:sz w:val="24"/>
          <w:szCs w:val="24"/>
        </w:rPr>
        <w:t>UWAGA:</w:t>
      </w:r>
    </w:p>
    <w:p w14:paraId="50FAFDC9" w14:textId="77777777" w:rsidR="004F0A14" w:rsidRPr="00D908CC" w:rsidRDefault="004F0A14" w:rsidP="00921D93">
      <w:pPr>
        <w:spacing w:after="0" w:line="240" w:lineRule="auto"/>
        <w:rPr>
          <w:rFonts w:ascii="Arial" w:eastAsia="Calibri" w:hAnsi="Arial" w:cs="Arial"/>
          <w:sz w:val="20"/>
          <w:szCs w:val="20"/>
        </w:rPr>
      </w:pPr>
      <w:r w:rsidRPr="00D908CC">
        <w:rPr>
          <w:rFonts w:ascii="Arial" w:eastAsia="Calibri" w:hAnsi="Arial" w:cs="Arial"/>
          <w:sz w:val="20"/>
          <w:szCs w:val="20"/>
        </w:rPr>
        <w:t>*)</w:t>
      </w:r>
      <w:r w:rsidRPr="00D908CC">
        <w:rPr>
          <w:rFonts w:ascii="Arial" w:eastAsia="Calibri" w:hAnsi="Arial" w:cs="Arial"/>
          <w:sz w:val="20"/>
          <w:szCs w:val="20"/>
        </w:rPr>
        <w:tab/>
        <w:t>– w przypadku składania oferty przez Wykonawców wspólnie ubiegających się o udzielenie zamówienia bądź z udziałem Podwykonawców, należy wpisać „nie dotyczy”,</w:t>
      </w:r>
    </w:p>
    <w:p w14:paraId="47E6E142" w14:textId="77777777" w:rsidR="004F0A14" w:rsidRPr="00D908CC" w:rsidRDefault="004F0A14" w:rsidP="00921D93">
      <w:pPr>
        <w:spacing w:after="0" w:line="240" w:lineRule="auto"/>
        <w:rPr>
          <w:rFonts w:ascii="Arial" w:eastAsia="Calibri" w:hAnsi="Arial" w:cs="Arial"/>
          <w:sz w:val="20"/>
          <w:szCs w:val="20"/>
        </w:rPr>
      </w:pPr>
      <w:r w:rsidRPr="00D908CC">
        <w:rPr>
          <w:rFonts w:ascii="Arial" w:eastAsia="Calibri" w:hAnsi="Arial" w:cs="Arial"/>
          <w:sz w:val="20"/>
          <w:szCs w:val="20"/>
        </w:rPr>
        <w:t>**)</w:t>
      </w:r>
      <w:r w:rsidRPr="00D908CC">
        <w:rPr>
          <w:rFonts w:ascii="Arial" w:eastAsia="Calibri" w:hAnsi="Arial" w:cs="Arial"/>
          <w:sz w:val="20"/>
          <w:szCs w:val="20"/>
        </w:rPr>
        <w:tab/>
        <w:t>– w przypadku składania oferty przez jedną Firmę, należy wpisać „nie dotyczy”,</w:t>
      </w:r>
    </w:p>
    <w:p w14:paraId="7F5C87A0" w14:textId="77777777" w:rsidR="004F0A14" w:rsidRPr="00D908CC" w:rsidRDefault="004F0A14" w:rsidP="00921D93">
      <w:pPr>
        <w:spacing w:after="0" w:line="240" w:lineRule="auto"/>
        <w:rPr>
          <w:rFonts w:ascii="Arial" w:eastAsia="Calibri" w:hAnsi="Arial" w:cs="Arial"/>
          <w:sz w:val="20"/>
          <w:szCs w:val="20"/>
        </w:rPr>
      </w:pPr>
      <w:r w:rsidRPr="00D908CC">
        <w:rPr>
          <w:rFonts w:ascii="Arial" w:eastAsia="Calibri" w:hAnsi="Arial" w:cs="Arial"/>
          <w:sz w:val="20"/>
          <w:szCs w:val="20"/>
        </w:rPr>
        <w:t>***)</w:t>
      </w:r>
      <w:r w:rsidRPr="00D908CC">
        <w:rPr>
          <w:rFonts w:ascii="Arial" w:eastAsia="Calibri" w:hAnsi="Arial" w:cs="Arial"/>
          <w:sz w:val="20"/>
          <w:szCs w:val="20"/>
        </w:rPr>
        <w:tab/>
        <w:t>– w przypadku wykonania zamówienia siłami własnego Przedsiębiorstwa należy wpisać „nie dotyczy”.</w:t>
      </w:r>
    </w:p>
    <w:p w14:paraId="1BCBFF7C" w14:textId="77777777" w:rsidR="00DB43B5" w:rsidRPr="00D908CC" w:rsidRDefault="00DB43B5" w:rsidP="00921D93">
      <w:pPr>
        <w:spacing w:after="0" w:line="240" w:lineRule="auto"/>
        <w:rPr>
          <w:rFonts w:ascii="Calibri" w:eastAsia="Calibri" w:hAnsi="Calibri" w:cs="Times New Roman"/>
          <w:sz w:val="20"/>
          <w:szCs w:val="20"/>
        </w:rPr>
      </w:pPr>
      <w:r w:rsidRPr="00D908CC">
        <w:rPr>
          <w:rFonts w:ascii="Calibri" w:eastAsia="Calibri" w:hAnsi="Calibri" w:cs="Times New Roman"/>
          <w:sz w:val="20"/>
          <w:szCs w:val="20"/>
        </w:rPr>
        <w:br w:type="page"/>
      </w:r>
    </w:p>
    <w:p w14:paraId="7C150359" w14:textId="60AD9A84" w:rsidR="005D37E5" w:rsidRPr="005D37E5" w:rsidRDefault="005D37E5" w:rsidP="005D37E5">
      <w:pPr>
        <w:pStyle w:val="Nagwek1"/>
        <w:rPr>
          <w:rFonts w:eastAsia="Calibri"/>
        </w:rPr>
      </w:pPr>
      <w:r w:rsidRPr="005D37E5">
        <w:rPr>
          <w:rFonts w:eastAsia="Calibri"/>
        </w:rPr>
        <w:lastRenderedPageBreak/>
        <w:t xml:space="preserve">Załącznik nr </w:t>
      </w:r>
      <w:r>
        <w:rPr>
          <w:rFonts w:eastAsia="Calibri"/>
        </w:rPr>
        <w:t>2</w:t>
      </w:r>
      <w:r w:rsidR="00D908CC">
        <w:rPr>
          <w:rFonts w:eastAsia="Calibri"/>
        </w:rPr>
        <w:t xml:space="preserve"> do SWZ – Oświadczenie </w:t>
      </w:r>
      <w:r w:rsidRPr="005D37E5">
        <w:rPr>
          <w:rFonts w:eastAsia="Calibri"/>
        </w:rPr>
        <w:t>o braku podstaw do wykluczenia</w:t>
      </w:r>
    </w:p>
    <w:p w14:paraId="4D2E5C3A" w14:textId="6F044A14" w:rsidR="005D37E5" w:rsidRPr="005D37E5" w:rsidRDefault="005D37E5" w:rsidP="005D37E5">
      <w:pPr>
        <w:rPr>
          <w:rFonts w:ascii="Arial" w:eastAsia="Calibri" w:hAnsi="Arial" w:cs="Arial"/>
          <w:i/>
        </w:rPr>
      </w:pPr>
      <w:r w:rsidRPr="005D37E5">
        <w:rPr>
          <w:rFonts w:ascii="Arial" w:eastAsia="Calibri" w:hAnsi="Arial" w:cs="Arial"/>
          <w:b/>
          <w:bCs/>
          <w:i/>
        </w:rPr>
        <w:t>Nr sprawy: WI.271.7</w:t>
      </w:r>
      <w:r>
        <w:rPr>
          <w:rFonts w:ascii="Arial" w:eastAsia="Calibri" w:hAnsi="Arial" w:cs="Arial"/>
          <w:b/>
          <w:bCs/>
          <w:i/>
        </w:rPr>
        <w:t>.2023</w:t>
      </w:r>
    </w:p>
    <w:p w14:paraId="1AD425B3" w14:textId="77777777" w:rsidR="005D37E5" w:rsidRPr="005D37E5" w:rsidRDefault="005D37E5" w:rsidP="00502762">
      <w:pPr>
        <w:rPr>
          <w:rFonts w:ascii="Arial" w:eastAsia="Calibri" w:hAnsi="Arial" w:cs="Arial"/>
          <w:b/>
          <w:i/>
        </w:rPr>
      </w:pPr>
      <w:r w:rsidRPr="005D37E5">
        <w:rPr>
          <w:rFonts w:ascii="Arial" w:eastAsia="Calibri" w:hAnsi="Arial" w:cs="Arial"/>
          <w:b/>
          <w:i/>
        </w:rPr>
        <w:t>Wykonawca:</w:t>
      </w:r>
    </w:p>
    <w:p w14:paraId="57B70870" w14:textId="77777777" w:rsidR="005D37E5" w:rsidRPr="005D37E5" w:rsidRDefault="005D37E5" w:rsidP="00502762">
      <w:pPr>
        <w:rPr>
          <w:rFonts w:ascii="Arial" w:eastAsia="Calibri" w:hAnsi="Arial" w:cs="Arial"/>
          <w:i/>
        </w:rPr>
      </w:pPr>
      <w:r w:rsidRPr="005D37E5">
        <w:rPr>
          <w:rFonts w:ascii="Arial" w:eastAsia="Calibri" w:hAnsi="Arial" w:cs="Arial"/>
          <w:i/>
        </w:rPr>
        <w:t>………………………………………………………………………………</w:t>
      </w:r>
    </w:p>
    <w:p w14:paraId="23CB844F" w14:textId="77777777" w:rsidR="005D37E5" w:rsidRPr="005D37E5" w:rsidRDefault="00577B89" w:rsidP="00502762">
      <w:pPr>
        <w:rPr>
          <w:rFonts w:ascii="Arial" w:eastAsia="Calibri" w:hAnsi="Arial" w:cs="Arial"/>
          <w:i/>
        </w:rPr>
      </w:pPr>
      <w:r>
        <w:rPr>
          <w:rFonts w:ascii="Arial" w:eastAsia="Calibri" w:hAnsi="Arial" w:cs="Arial"/>
          <w:i/>
        </w:rPr>
        <w:t>(pełna nazwa/firma, adres</w:t>
      </w:r>
      <w:r w:rsidR="005D37E5" w:rsidRPr="005D37E5">
        <w:rPr>
          <w:rFonts w:ascii="Arial" w:eastAsia="Calibri" w:hAnsi="Arial" w:cs="Arial"/>
          <w:i/>
        </w:rPr>
        <w:t>)</w:t>
      </w:r>
    </w:p>
    <w:p w14:paraId="519F9973" w14:textId="77777777" w:rsidR="005D37E5" w:rsidRPr="005D37E5" w:rsidRDefault="005D37E5" w:rsidP="00502762">
      <w:pPr>
        <w:rPr>
          <w:rFonts w:ascii="Arial" w:eastAsia="Calibri" w:hAnsi="Arial" w:cs="Arial"/>
          <w:i/>
          <w:u w:val="single"/>
        </w:rPr>
      </w:pPr>
      <w:r w:rsidRPr="005D37E5">
        <w:rPr>
          <w:rFonts w:ascii="Arial" w:eastAsia="Calibri" w:hAnsi="Arial" w:cs="Arial"/>
          <w:i/>
          <w:u w:val="single"/>
        </w:rPr>
        <w:t>reprezentowany przez:</w:t>
      </w:r>
    </w:p>
    <w:p w14:paraId="72CEA6F1" w14:textId="77777777" w:rsidR="005D37E5" w:rsidRPr="005D37E5" w:rsidRDefault="005D37E5" w:rsidP="00502762">
      <w:pPr>
        <w:rPr>
          <w:rFonts w:ascii="Arial" w:eastAsia="Calibri" w:hAnsi="Arial" w:cs="Arial"/>
          <w:i/>
        </w:rPr>
      </w:pPr>
      <w:r w:rsidRPr="005D37E5">
        <w:rPr>
          <w:rFonts w:ascii="Arial" w:eastAsia="Calibri" w:hAnsi="Arial" w:cs="Arial"/>
          <w:i/>
        </w:rPr>
        <w:t>………………………………………………………………………………</w:t>
      </w:r>
    </w:p>
    <w:p w14:paraId="7CE76767" w14:textId="77777777" w:rsidR="005D37E5" w:rsidRPr="005D37E5" w:rsidRDefault="005D37E5" w:rsidP="00502762">
      <w:pPr>
        <w:rPr>
          <w:rFonts w:ascii="Arial" w:eastAsia="Calibri" w:hAnsi="Arial" w:cs="Arial"/>
          <w:i/>
        </w:rPr>
      </w:pPr>
      <w:r w:rsidRPr="005D37E5">
        <w:rPr>
          <w:rFonts w:ascii="Arial" w:eastAsia="Calibri" w:hAnsi="Arial" w:cs="Arial"/>
          <w:i/>
        </w:rPr>
        <w:t>(imię, nazwisko, stanowisko/podstawa do reprezentacji)</w:t>
      </w:r>
    </w:p>
    <w:p w14:paraId="702386B2" w14:textId="0E82B592" w:rsidR="005D37E5" w:rsidRPr="005D37E5" w:rsidRDefault="005D37E5" w:rsidP="005D37E5">
      <w:pPr>
        <w:ind w:firstLine="708"/>
        <w:rPr>
          <w:rFonts w:ascii="Arial" w:eastAsia="Calibri" w:hAnsi="Arial" w:cs="Arial"/>
          <w:b/>
          <w:bCs/>
          <w:i/>
          <w:u w:val="single"/>
        </w:rPr>
      </w:pPr>
      <w:r w:rsidRPr="005D37E5">
        <w:rPr>
          <w:rFonts w:ascii="Arial" w:eastAsia="Calibri" w:hAnsi="Arial" w:cs="Arial"/>
          <w:b/>
          <w:bCs/>
          <w:i/>
          <w:u w:val="single"/>
        </w:rPr>
        <w:t>Oświadczenia wykonawcy/wykonawcy wspólnie ubiegając</w:t>
      </w:r>
      <w:r w:rsidR="00EB29C3">
        <w:rPr>
          <w:rFonts w:ascii="Arial" w:eastAsia="Calibri" w:hAnsi="Arial" w:cs="Arial"/>
          <w:b/>
          <w:bCs/>
          <w:i/>
          <w:u w:val="single"/>
        </w:rPr>
        <w:t>ego się o udzielenie zamówienia</w:t>
      </w:r>
    </w:p>
    <w:p w14:paraId="1DF33C5F" w14:textId="77777777" w:rsidR="005D37E5" w:rsidRPr="005D37E5" w:rsidRDefault="005D37E5" w:rsidP="005D37E5">
      <w:pPr>
        <w:ind w:firstLine="708"/>
        <w:rPr>
          <w:rFonts w:ascii="Arial" w:eastAsia="Calibri" w:hAnsi="Arial" w:cs="Arial"/>
          <w:b/>
          <w:bCs/>
          <w:i/>
          <w:u w:val="single"/>
        </w:rPr>
      </w:pPr>
      <w:r w:rsidRPr="005D37E5">
        <w:rPr>
          <w:rFonts w:ascii="Arial" w:eastAsia="Calibri" w:hAnsi="Arial" w:cs="Arial"/>
          <w:b/>
          <w:bCs/>
          <w:i/>
          <w:u w:val="single"/>
        </w:rPr>
        <w:t>DOTYCZĄCE PRZESŁANEK WYKLUCZENIA Z ART. 5K ROZPORZĄDZENIA 833/2014 ORAZ ART. 7 UST. 1 USTAWY o szczególnych rozwiązaniach w zakresie przeciwdziałania wspieraniu agresji na Ukrainę oraz służących ochronie bezpieczeństwa narodowego</w:t>
      </w:r>
    </w:p>
    <w:p w14:paraId="175FDCF5" w14:textId="77777777" w:rsidR="005D37E5" w:rsidRPr="005D37E5" w:rsidRDefault="005D37E5" w:rsidP="005D37E5">
      <w:pPr>
        <w:ind w:firstLine="708"/>
        <w:rPr>
          <w:rFonts w:ascii="Arial" w:eastAsia="Calibri" w:hAnsi="Arial" w:cs="Arial"/>
          <w:b/>
          <w:bCs/>
          <w:i/>
          <w:u w:val="single"/>
        </w:rPr>
      </w:pPr>
      <w:r w:rsidRPr="005D37E5">
        <w:rPr>
          <w:rFonts w:ascii="Arial" w:eastAsia="Calibri" w:hAnsi="Arial" w:cs="Arial"/>
          <w:b/>
          <w:bCs/>
          <w:i/>
        </w:rPr>
        <w:t xml:space="preserve">składane na podstawie art. 125 ust. 1 ustawy </w:t>
      </w:r>
      <w:proofErr w:type="spellStart"/>
      <w:r w:rsidRPr="005D37E5">
        <w:rPr>
          <w:rFonts w:ascii="Arial" w:eastAsia="Calibri" w:hAnsi="Arial" w:cs="Arial"/>
          <w:b/>
          <w:bCs/>
          <w:i/>
        </w:rPr>
        <w:t>Pzp</w:t>
      </w:r>
      <w:proofErr w:type="spellEnd"/>
    </w:p>
    <w:p w14:paraId="53AC71AE" w14:textId="4A77A5F2" w:rsidR="005D37E5" w:rsidRPr="005D37E5" w:rsidRDefault="005D37E5" w:rsidP="005D37E5">
      <w:pPr>
        <w:ind w:firstLine="708"/>
        <w:rPr>
          <w:rFonts w:ascii="Arial" w:eastAsia="Calibri" w:hAnsi="Arial" w:cs="Arial"/>
          <w:bCs/>
          <w:i/>
        </w:rPr>
      </w:pPr>
      <w:r w:rsidRPr="005D37E5">
        <w:rPr>
          <w:rFonts w:ascii="Arial" w:eastAsia="Calibri" w:hAnsi="Arial" w:cs="Arial"/>
          <w:bCs/>
          <w:i/>
        </w:rPr>
        <w:t xml:space="preserve">Na potrzeby postępowania o udzielenie zamówienia publicznego pn. </w:t>
      </w:r>
      <w:r w:rsidR="00502762">
        <w:rPr>
          <w:rFonts w:ascii="Arial" w:eastAsia="Calibri" w:hAnsi="Arial" w:cs="Arial"/>
          <w:b/>
          <w:bCs/>
          <w:i/>
        </w:rPr>
        <w:t>Odbiór, transport i zagospodarowanie odpadów komunalnych z terenu</w:t>
      </w:r>
      <w:r w:rsidRPr="005D37E5">
        <w:rPr>
          <w:rFonts w:ascii="Arial" w:eastAsia="Calibri" w:hAnsi="Arial" w:cs="Arial"/>
          <w:b/>
          <w:bCs/>
          <w:i/>
        </w:rPr>
        <w:t xml:space="preserve"> Miasta Mińsk Mazowiecki</w:t>
      </w:r>
      <w:r w:rsidRPr="005D37E5">
        <w:rPr>
          <w:rFonts w:ascii="Arial" w:eastAsia="Calibri" w:hAnsi="Arial" w:cs="Arial"/>
          <w:bCs/>
          <w:i/>
        </w:rPr>
        <w:t>, prowadzonego przez Miasto Mińsk Mazowiecki, oświadczam, co następuje:</w:t>
      </w:r>
    </w:p>
    <w:p w14:paraId="1991EF6A" w14:textId="77777777" w:rsidR="005D37E5" w:rsidRPr="005D37E5" w:rsidRDefault="005D37E5" w:rsidP="005D37E5">
      <w:pPr>
        <w:ind w:firstLine="708"/>
        <w:rPr>
          <w:rFonts w:ascii="Arial" w:eastAsia="Calibri" w:hAnsi="Arial" w:cs="Arial"/>
          <w:b/>
          <w:bCs/>
          <w:i/>
        </w:rPr>
      </w:pPr>
      <w:r w:rsidRPr="005D37E5">
        <w:rPr>
          <w:rFonts w:ascii="Arial" w:eastAsia="Calibri" w:hAnsi="Arial" w:cs="Arial"/>
          <w:b/>
          <w:bCs/>
          <w:i/>
        </w:rPr>
        <w:t>OŚWIADCZENIA DOTYCZĄCE WYKONAWCY:</w:t>
      </w:r>
    </w:p>
    <w:p w14:paraId="0E9A68C3" w14:textId="77777777" w:rsidR="005D37E5" w:rsidRPr="005D37E5" w:rsidRDefault="005D37E5" w:rsidP="000C640B">
      <w:pPr>
        <w:numPr>
          <w:ilvl w:val="0"/>
          <w:numId w:val="36"/>
        </w:numPr>
        <w:rPr>
          <w:rFonts w:ascii="Arial" w:eastAsia="Calibri" w:hAnsi="Arial" w:cs="Arial"/>
          <w:b/>
          <w:bCs/>
          <w:i/>
        </w:rPr>
      </w:pPr>
      <w:r w:rsidRPr="005D37E5">
        <w:rPr>
          <w:rFonts w:ascii="Arial" w:eastAsia="Calibri" w:hAnsi="Arial" w:cs="Arial"/>
          <w:bCs/>
          <w:i/>
        </w:rPr>
        <w:t xml:space="preserve">Oświadczam, że nie podlegam wykluczeniu z postępowania na podstawie </w:t>
      </w:r>
      <w:r w:rsidRPr="005D37E5">
        <w:rPr>
          <w:rFonts w:ascii="Arial" w:eastAsia="Calibri" w:hAnsi="Arial" w:cs="Arial"/>
          <w:bCs/>
          <w: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D37E5">
        <w:rPr>
          <w:rFonts w:ascii="Arial" w:eastAsia="Calibri" w:hAnsi="Arial" w:cs="Arial"/>
          <w:bCs/>
          <w:i/>
          <w:vertAlign w:val="superscript"/>
        </w:rPr>
        <w:footnoteReference w:id="1"/>
      </w:r>
    </w:p>
    <w:p w14:paraId="54B1BD9B" w14:textId="77777777" w:rsidR="005D37E5" w:rsidRPr="00D94166" w:rsidRDefault="005D37E5" w:rsidP="000C640B">
      <w:pPr>
        <w:numPr>
          <w:ilvl w:val="0"/>
          <w:numId w:val="36"/>
        </w:numPr>
        <w:rPr>
          <w:rFonts w:ascii="Arial" w:eastAsia="Calibri" w:hAnsi="Arial" w:cs="Arial"/>
          <w:b/>
          <w:bCs/>
          <w:i/>
        </w:rPr>
      </w:pPr>
      <w:r w:rsidRPr="005D37E5">
        <w:rPr>
          <w:rFonts w:ascii="Arial" w:eastAsia="Calibri" w:hAnsi="Arial" w:cs="Arial"/>
          <w:bCs/>
          <w:i/>
        </w:rPr>
        <w:t>Oświadczam, że nie zachodzą w stosunku do mnie przesłanki wykluczenia z postępowania na podstawie art. 7 ust. 1 ustawy z dnia 13 kwietnia 2022 r.</w:t>
      </w:r>
      <w:r w:rsidRPr="005D37E5">
        <w:rPr>
          <w:rFonts w:ascii="Arial" w:eastAsia="Calibri" w:hAnsi="Arial" w:cs="Arial"/>
          <w:bCs/>
          <w:i/>
          <w:iCs/>
        </w:rPr>
        <w:t xml:space="preserve"> o szczególnych rozwiązaniach w zakresie przeciwdziałania wspieraniu agresji na </w:t>
      </w:r>
      <w:r w:rsidRPr="00D94166">
        <w:rPr>
          <w:rFonts w:ascii="Arial" w:eastAsia="Calibri" w:hAnsi="Arial" w:cs="Arial"/>
          <w:bCs/>
          <w:i/>
          <w:iCs/>
        </w:rPr>
        <w:t xml:space="preserve">Ukrainę oraz służących ochronie bezpieczeństwa narodowego </w:t>
      </w:r>
      <w:r w:rsidRPr="00FC5F6C">
        <w:rPr>
          <w:rFonts w:ascii="Arial" w:eastAsia="Calibri" w:hAnsi="Arial" w:cs="Arial"/>
          <w:bCs/>
          <w:i/>
        </w:rPr>
        <w:t>(Dz. U. poz. 835)</w:t>
      </w:r>
      <w:r w:rsidRPr="00FC5F6C">
        <w:rPr>
          <w:rFonts w:ascii="Arial" w:eastAsia="Calibri" w:hAnsi="Arial" w:cs="Arial"/>
          <w:bCs/>
          <w:i/>
          <w:iCs/>
        </w:rPr>
        <w:t>.</w:t>
      </w:r>
      <w:r w:rsidRPr="00D94166">
        <w:rPr>
          <w:rFonts w:ascii="Arial" w:eastAsia="Calibri" w:hAnsi="Arial" w:cs="Arial"/>
          <w:bCs/>
          <w:i/>
          <w:vertAlign w:val="superscript"/>
        </w:rPr>
        <w:footnoteReference w:id="2"/>
      </w:r>
    </w:p>
    <w:p w14:paraId="41C3C910" w14:textId="77777777" w:rsidR="005D37E5" w:rsidRPr="00D94166" w:rsidRDefault="005D37E5" w:rsidP="005D37E5">
      <w:pPr>
        <w:ind w:firstLine="708"/>
        <w:rPr>
          <w:rFonts w:ascii="Arial" w:eastAsia="Calibri" w:hAnsi="Arial" w:cs="Arial"/>
          <w:bCs/>
          <w:i/>
        </w:rPr>
      </w:pPr>
      <w:r w:rsidRPr="00FC5F6C">
        <w:rPr>
          <w:rFonts w:ascii="Arial" w:eastAsia="Calibri" w:hAnsi="Arial" w:cs="Arial"/>
          <w:b/>
          <w:bCs/>
          <w:i/>
        </w:rPr>
        <w:lastRenderedPageBreak/>
        <w:t>INFORMACJA DOTYCZĄCA POLEGANIA NA ZDOLNOŚCIACH LUB SYTUACJI PODMIOTU UDOSTĘPNIAJĄCEGO ZASOBY W ZAKRESIE ODPOWIADAJĄCYM PONAD 10% WARTOŚC</w:t>
      </w:r>
      <w:r w:rsidRPr="004026CC">
        <w:rPr>
          <w:rFonts w:ascii="Arial" w:eastAsia="Calibri" w:hAnsi="Arial" w:cs="Arial"/>
          <w:b/>
          <w:bCs/>
          <w:i/>
        </w:rPr>
        <w:t>I ZAMÓWIENIA:</w:t>
      </w:r>
    </w:p>
    <w:p w14:paraId="0F0537EB" w14:textId="77777777" w:rsidR="005D37E5" w:rsidRPr="00FC5F6C" w:rsidRDefault="005D37E5" w:rsidP="005D37E5">
      <w:pPr>
        <w:ind w:firstLine="708"/>
        <w:rPr>
          <w:rFonts w:ascii="Arial" w:eastAsia="Calibri" w:hAnsi="Arial" w:cs="Arial"/>
          <w:bCs/>
          <w:i/>
        </w:rPr>
      </w:pPr>
      <w:bookmarkStart w:id="4" w:name="_Hlk99016800"/>
      <w:r w:rsidRPr="00FC5F6C">
        <w:rPr>
          <w:rFonts w:ascii="Arial" w:eastAsia="Calibri" w:hAnsi="Arial" w:cs="Arial"/>
          <w:bCs/>
          <w:i/>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4"/>
    </w:p>
    <w:p w14:paraId="563EE253" w14:textId="77777777" w:rsidR="005D37E5" w:rsidRPr="004026CC" w:rsidRDefault="005D37E5" w:rsidP="005D37E5">
      <w:pPr>
        <w:ind w:firstLine="708"/>
        <w:rPr>
          <w:rFonts w:ascii="Arial" w:eastAsia="Calibri" w:hAnsi="Arial" w:cs="Arial"/>
          <w:bCs/>
          <w:i/>
          <w:color w:val="FF0000"/>
        </w:rPr>
      </w:pPr>
      <w:r w:rsidRPr="005D37E5">
        <w:rPr>
          <w:rFonts w:ascii="Arial" w:eastAsia="Calibri" w:hAnsi="Arial" w:cs="Arial"/>
          <w:bCs/>
          <w:i/>
        </w:rPr>
        <w:t xml:space="preserve">Oświadczam, że w celu wykazania spełniania warunków udziału w postępowaniu, określonych przez zamawiającego w ………………………………………………………...………………….. </w:t>
      </w:r>
      <w:bookmarkStart w:id="5" w:name="_Hlk99005462"/>
      <w:r w:rsidRPr="005D37E5">
        <w:rPr>
          <w:rFonts w:ascii="Arial" w:eastAsia="Calibri" w:hAnsi="Arial" w:cs="Arial"/>
          <w:bCs/>
          <w:i/>
        </w:rPr>
        <w:t xml:space="preserve">(wskazać </w:t>
      </w:r>
      <w:bookmarkEnd w:id="5"/>
      <w:r w:rsidRPr="005D37E5">
        <w:rPr>
          <w:rFonts w:ascii="Arial" w:eastAsia="Calibri" w:hAnsi="Arial" w:cs="Arial"/>
          <w:bCs/>
          <w:i/>
        </w:rPr>
        <w:t xml:space="preserve">dokument i właściwą jednostkę redakcyjną dokumentu, w której określono warunki udziału w postępowaniu), polegam na zdolnościach lub sytuacji następującego podmiotu udostępniającego zasoby: </w:t>
      </w:r>
      <w:bookmarkStart w:id="6" w:name="_Hlk99014455"/>
      <w:r w:rsidRPr="005D37E5">
        <w:rPr>
          <w:rFonts w:ascii="Arial" w:eastAsia="Calibri" w:hAnsi="Arial" w:cs="Arial"/>
          <w:bCs/>
          <w:i/>
        </w:rPr>
        <w:t xml:space="preserve">………………………………………………………………………...…………………………………….… </w:t>
      </w:r>
      <w:bookmarkEnd w:id="6"/>
      <w:r w:rsidRPr="005D37E5">
        <w:rPr>
          <w:rFonts w:ascii="Arial" w:eastAsia="Calibri" w:hAnsi="Arial" w:cs="Arial"/>
          <w:bCs/>
          <w:i/>
        </w:rPr>
        <w:t>(podać pełną nazwę/firmę, adres, a także w zależności od podmiotu: NIP/PESEL, KRS/</w:t>
      </w:r>
      <w:proofErr w:type="spellStart"/>
      <w:r w:rsidRPr="005D37E5">
        <w:rPr>
          <w:rFonts w:ascii="Arial" w:eastAsia="Calibri" w:hAnsi="Arial" w:cs="Arial"/>
          <w:bCs/>
          <w:i/>
        </w:rPr>
        <w:t>CEiDG</w:t>
      </w:r>
      <w:proofErr w:type="spellEnd"/>
      <w:r w:rsidRPr="005D37E5">
        <w:rPr>
          <w:rFonts w:ascii="Arial" w:eastAsia="Calibri" w:hAnsi="Arial" w:cs="Arial"/>
          <w:bCs/>
          <w:i/>
        </w:rPr>
        <w:t>),</w:t>
      </w:r>
      <w:r w:rsidRPr="005D37E5">
        <w:rPr>
          <w:rFonts w:ascii="Arial" w:eastAsia="Calibri" w:hAnsi="Arial" w:cs="Arial"/>
          <w:bCs/>
          <w:i/>
        </w:rPr>
        <w:br/>
        <w:t xml:space="preserve">w następującym zakresie: …………………………………………………………………………… </w:t>
      </w:r>
      <w:r w:rsidRPr="00D94166">
        <w:rPr>
          <w:rFonts w:ascii="Arial" w:eastAsia="Calibri" w:hAnsi="Arial" w:cs="Arial"/>
          <w:bCs/>
          <w:i/>
        </w:rPr>
        <w:t>(określić odpowiedni zakres udostępnianych zasobów dla wskazanego podmiotu)</w:t>
      </w:r>
      <w:r w:rsidRPr="00FC5F6C">
        <w:rPr>
          <w:rFonts w:ascii="Arial" w:eastAsia="Calibri" w:hAnsi="Arial" w:cs="Arial"/>
          <w:bCs/>
          <w:i/>
          <w:iCs/>
        </w:rPr>
        <w:t>,</w:t>
      </w:r>
      <w:r w:rsidRPr="00FC5F6C">
        <w:rPr>
          <w:rFonts w:ascii="Arial" w:eastAsia="Calibri" w:hAnsi="Arial" w:cs="Arial"/>
          <w:bCs/>
          <w:i/>
        </w:rPr>
        <w:br/>
        <w:t xml:space="preserve">co odpowiada ponad 10% wartości przedmiotowego zamówienia. </w:t>
      </w:r>
    </w:p>
    <w:p w14:paraId="457D6D95" w14:textId="77777777" w:rsidR="005D37E5" w:rsidRPr="005D37E5" w:rsidRDefault="005D37E5" w:rsidP="005D37E5">
      <w:pPr>
        <w:ind w:firstLine="708"/>
        <w:rPr>
          <w:rFonts w:ascii="Arial" w:eastAsia="Calibri" w:hAnsi="Arial" w:cs="Arial"/>
          <w:b/>
          <w:bCs/>
          <w:i/>
        </w:rPr>
      </w:pPr>
      <w:r w:rsidRPr="005D37E5">
        <w:rPr>
          <w:rFonts w:ascii="Arial" w:eastAsia="Calibri" w:hAnsi="Arial" w:cs="Arial"/>
          <w:b/>
          <w:bCs/>
          <w:i/>
        </w:rPr>
        <w:t>OŚWIADCZENIE DOTYCZĄCE PODWYKONAWCY, NA KTÓREGO PRZYPADA PONAD 10% WARTOŚCI ZAMÓWIENIA:</w:t>
      </w:r>
    </w:p>
    <w:p w14:paraId="77E1C863" w14:textId="77777777" w:rsidR="005D37E5" w:rsidRPr="005D37E5" w:rsidRDefault="005D37E5" w:rsidP="005D37E5">
      <w:pPr>
        <w:ind w:firstLine="708"/>
        <w:rPr>
          <w:rFonts w:ascii="Arial" w:eastAsia="Calibri" w:hAnsi="Arial" w:cs="Arial"/>
          <w:bCs/>
          <w:i/>
        </w:rPr>
      </w:pPr>
      <w:r w:rsidRPr="005D37E5">
        <w:rPr>
          <w:rFonts w:ascii="Arial" w:eastAsia="Calibri" w:hAnsi="Arial" w:cs="Arial"/>
          <w:bCs/>
          <w:i/>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2877ED3" w14:textId="77777777" w:rsidR="00D908CC" w:rsidRDefault="005D37E5" w:rsidP="005D37E5">
      <w:pPr>
        <w:ind w:firstLine="708"/>
        <w:rPr>
          <w:rFonts w:ascii="Arial" w:eastAsia="Calibri" w:hAnsi="Arial" w:cs="Arial"/>
          <w:bCs/>
          <w:i/>
        </w:rPr>
      </w:pPr>
      <w:r w:rsidRPr="005D37E5">
        <w:rPr>
          <w:rFonts w:ascii="Arial" w:eastAsia="Calibri" w:hAnsi="Arial" w:cs="Arial"/>
          <w:bCs/>
          <w:i/>
        </w:rPr>
        <w:t>Oświadczam, że w stosunku do następującego podmiotu, będącego podwykonawcą, na którego przypada ponad 10% wartości zamówienia: ……………………………………………………………………………………………….………..….…… (podać pełną nazwę/firmę, adres, a także w zależności od podmiotu: NIP/PESEL, KRS/</w:t>
      </w:r>
      <w:proofErr w:type="spellStart"/>
      <w:r w:rsidRPr="005D37E5">
        <w:rPr>
          <w:rFonts w:ascii="Arial" w:eastAsia="Calibri" w:hAnsi="Arial" w:cs="Arial"/>
          <w:bCs/>
          <w:i/>
        </w:rPr>
        <w:t>CEiDG</w:t>
      </w:r>
      <w:proofErr w:type="spellEnd"/>
      <w:r w:rsidRPr="005D37E5">
        <w:rPr>
          <w:rFonts w:ascii="Arial" w:eastAsia="Calibri" w:hAnsi="Arial" w:cs="Arial"/>
          <w:bCs/>
          <w:i/>
        </w:rPr>
        <w:t>),</w:t>
      </w:r>
    </w:p>
    <w:p w14:paraId="2BD1874F" w14:textId="63FB15FD" w:rsidR="005D37E5" w:rsidRPr="005D37E5" w:rsidRDefault="005D37E5" w:rsidP="00D908CC">
      <w:pPr>
        <w:rPr>
          <w:rFonts w:ascii="Arial" w:eastAsia="Calibri" w:hAnsi="Arial" w:cs="Arial"/>
          <w:bCs/>
          <w:i/>
        </w:rPr>
      </w:pPr>
      <w:r w:rsidRPr="005D37E5">
        <w:rPr>
          <w:rFonts w:ascii="Arial" w:eastAsia="Calibri" w:hAnsi="Arial" w:cs="Arial"/>
          <w:bCs/>
          <w:i/>
        </w:rPr>
        <w:t>nie zachodzą podstawy wykluczenia z postępowania o udzielenie zamówienia przewidziane w  art.  5k rozporządzenia 833/2014 w brzmieniu nadanym rozporządzeniem 2022/576.</w:t>
      </w:r>
    </w:p>
    <w:p w14:paraId="2040B998" w14:textId="77777777" w:rsidR="005D37E5" w:rsidRPr="005D37E5" w:rsidRDefault="005D37E5" w:rsidP="005D37E5">
      <w:pPr>
        <w:ind w:firstLine="708"/>
        <w:rPr>
          <w:rFonts w:ascii="Arial" w:eastAsia="Calibri" w:hAnsi="Arial" w:cs="Arial"/>
          <w:b/>
          <w:bCs/>
          <w:i/>
        </w:rPr>
      </w:pPr>
      <w:r w:rsidRPr="005D37E5">
        <w:rPr>
          <w:rFonts w:ascii="Arial" w:eastAsia="Calibri" w:hAnsi="Arial" w:cs="Arial"/>
          <w:b/>
          <w:bCs/>
          <w:i/>
        </w:rPr>
        <w:t>OŚWIADCZENIE DOTYCZĄCE DOSTAWCY, NA KTÓREGO PRZYPADA PONAD 10% WARTOŚCI ZAMÓWIENIA:</w:t>
      </w:r>
    </w:p>
    <w:p w14:paraId="6E1CB22A" w14:textId="77777777" w:rsidR="005D37E5" w:rsidRPr="005D37E5" w:rsidRDefault="005D37E5" w:rsidP="005D37E5">
      <w:pPr>
        <w:ind w:firstLine="708"/>
        <w:rPr>
          <w:rFonts w:ascii="Arial" w:eastAsia="Calibri" w:hAnsi="Arial" w:cs="Arial"/>
          <w:bCs/>
          <w:i/>
        </w:rPr>
      </w:pPr>
      <w:r w:rsidRPr="005D37E5">
        <w:rPr>
          <w:rFonts w:ascii="Arial" w:eastAsia="Calibri" w:hAnsi="Arial" w:cs="Arial"/>
          <w:bCs/>
          <w:i/>
        </w:rPr>
        <w:lastRenderedPageBreak/>
        <w:t>[UWAGA: wypełnić tylko w przypadku dostawcy, na którego przypada ponad 10% wartości zamówienia. W przypadku więcej niż jednego dostawcy, na którego przypada ponad 10% wartości zamówienia, należy zastosować tyle razy, ile jest to konieczne.]</w:t>
      </w:r>
    </w:p>
    <w:p w14:paraId="5DEBED11" w14:textId="77777777" w:rsidR="005D37E5" w:rsidRPr="005D37E5" w:rsidRDefault="005D37E5" w:rsidP="005D37E5">
      <w:pPr>
        <w:ind w:firstLine="708"/>
        <w:rPr>
          <w:rFonts w:ascii="Arial" w:eastAsia="Calibri" w:hAnsi="Arial" w:cs="Arial"/>
          <w:bCs/>
          <w:i/>
        </w:rPr>
      </w:pPr>
      <w:r w:rsidRPr="005D37E5">
        <w:rPr>
          <w:rFonts w:ascii="Arial" w:eastAsia="Calibri" w:hAnsi="Arial" w:cs="Arial"/>
          <w:bCs/>
          <w:i/>
        </w:rPr>
        <w:t>Oświadczam, że w stosunku do następującego podmiotu, będącego dostawcą, na którego przypada ponad 10% wartości zamówienia: ……………………………………………………………………………………………….………..….…… (podać pełną nazwę/firmę, adres, a także w zależności od podmiotu: NIP/PESEL, KRS/</w:t>
      </w:r>
      <w:proofErr w:type="spellStart"/>
      <w:r w:rsidRPr="005D37E5">
        <w:rPr>
          <w:rFonts w:ascii="Arial" w:eastAsia="Calibri" w:hAnsi="Arial" w:cs="Arial"/>
          <w:bCs/>
          <w:i/>
        </w:rPr>
        <w:t>CEiDG</w:t>
      </w:r>
      <w:proofErr w:type="spellEnd"/>
      <w:r w:rsidRPr="005D37E5">
        <w:rPr>
          <w:rFonts w:ascii="Arial" w:eastAsia="Calibri" w:hAnsi="Arial" w:cs="Arial"/>
          <w:bCs/>
          <w:i/>
        </w:rPr>
        <w:t>),</w:t>
      </w:r>
      <w:r w:rsidRPr="005D37E5">
        <w:rPr>
          <w:rFonts w:ascii="Arial" w:eastAsia="Calibri" w:hAnsi="Arial" w:cs="Arial"/>
          <w:bCs/>
          <w:i/>
        </w:rPr>
        <w:br/>
        <w:t>nie zachodzą podstawy wykluczenia z postępowania o udzielenie zamówienia przewidziane w  art.  5k rozporządzenia 833/2014 w brzmieniu nadanym rozporządzeniem 2022/576.</w:t>
      </w:r>
    </w:p>
    <w:p w14:paraId="7A8EF0A3" w14:textId="77777777" w:rsidR="005D37E5" w:rsidRPr="005D37E5" w:rsidRDefault="005D37E5" w:rsidP="006954D5">
      <w:pPr>
        <w:spacing w:before="240"/>
        <w:ind w:firstLine="708"/>
        <w:rPr>
          <w:rFonts w:ascii="Arial" w:eastAsia="Calibri" w:hAnsi="Arial" w:cs="Arial"/>
          <w:b/>
          <w:bCs/>
          <w:i/>
        </w:rPr>
      </w:pPr>
      <w:r w:rsidRPr="005D37E5">
        <w:rPr>
          <w:rFonts w:ascii="Arial" w:eastAsia="Calibri" w:hAnsi="Arial" w:cs="Arial"/>
          <w:b/>
          <w:bCs/>
          <w:i/>
        </w:rPr>
        <w:t>OŚWIADCZENIE DOTYCZĄCE PODANYCH INFORMACJI:</w:t>
      </w:r>
    </w:p>
    <w:p w14:paraId="546844FC" w14:textId="4EE17A75" w:rsidR="005D37E5" w:rsidRPr="005D37E5" w:rsidRDefault="005D37E5" w:rsidP="005D37E5">
      <w:pPr>
        <w:ind w:firstLine="708"/>
        <w:rPr>
          <w:rFonts w:ascii="Arial" w:eastAsia="Calibri" w:hAnsi="Arial" w:cs="Arial"/>
          <w:bCs/>
          <w:i/>
        </w:rPr>
      </w:pPr>
      <w:r w:rsidRPr="005D37E5">
        <w:rPr>
          <w:rFonts w:ascii="Arial" w:eastAsia="Calibri" w:hAnsi="Arial" w:cs="Arial"/>
          <w:bCs/>
          <w:i/>
        </w:rPr>
        <w:t>Oświadczam, że wszystkie informacje podane w powyższych oświadczeniach są aktualne i zgodne z prawdą oraz zostały przedstawione z pełną świadomością konsekwencji wprowadzenia zamawiającego w błąd przy przedstawianiu informacji.</w:t>
      </w:r>
    </w:p>
    <w:p w14:paraId="7B347C43" w14:textId="77777777" w:rsidR="005D37E5" w:rsidRPr="005D37E5" w:rsidRDefault="005D37E5" w:rsidP="005D37E5">
      <w:pPr>
        <w:ind w:firstLine="708"/>
        <w:rPr>
          <w:rFonts w:ascii="Arial" w:eastAsia="Calibri" w:hAnsi="Arial" w:cs="Arial"/>
          <w:b/>
          <w:bCs/>
          <w:i/>
        </w:rPr>
      </w:pPr>
      <w:r w:rsidRPr="005D37E5">
        <w:rPr>
          <w:rFonts w:ascii="Arial" w:eastAsia="Calibri" w:hAnsi="Arial" w:cs="Arial"/>
          <w:b/>
          <w:bCs/>
          <w:i/>
        </w:rPr>
        <w:t>INFORMACJA DOTYCZĄCA DOSTĘPU DO PODMIOTOWYCH ŚRODKÓW DOWODOWYCH:</w:t>
      </w:r>
    </w:p>
    <w:p w14:paraId="2790230F" w14:textId="283ACF1F" w:rsidR="005D37E5" w:rsidRPr="005D37E5" w:rsidRDefault="005D37E5" w:rsidP="005D37E5">
      <w:pPr>
        <w:ind w:firstLine="708"/>
        <w:rPr>
          <w:rFonts w:ascii="Arial" w:eastAsia="Calibri" w:hAnsi="Arial" w:cs="Arial"/>
          <w:bCs/>
          <w:i/>
        </w:rPr>
      </w:pPr>
      <w:r w:rsidRPr="005D37E5">
        <w:rPr>
          <w:rFonts w:ascii="Arial" w:eastAsia="Calibri" w:hAnsi="Arial" w:cs="Arial"/>
          <w:bCs/>
          <w:i/>
        </w:rPr>
        <w:t>Wskazuję następujące podmiotowe środki dowodowe, które można uzyskać za pomocą bezpłatnych i ogólnodostępnych baz danych, oraz dane umożliwiające dostęp do tych środków:</w:t>
      </w:r>
      <w:r w:rsidRPr="005D37E5">
        <w:rPr>
          <w:rFonts w:ascii="Arial" w:eastAsia="Calibri" w:hAnsi="Arial" w:cs="Arial"/>
          <w:bCs/>
          <w:i/>
        </w:rPr>
        <w:br/>
        <w:t>1) ................................................................................................................</w:t>
      </w:r>
      <w:r w:rsidR="006954D5">
        <w:rPr>
          <w:rFonts w:ascii="Arial" w:eastAsia="Calibri" w:hAnsi="Arial" w:cs="Arial"/>
          <w:bCs/>
          <w:i/>
        </w:rPr>
        <w:t>..............................</w:t>
      </w:r>
    </w:p>
    <w:p w14:paraId="5F9DAEB8" w14:textId="77777777" w:rsidR="005D37E5" w:rsidRPr="005D37E5" w:rsidRDefault="005D37E5" w:rsidP="005D37E5">
      <w:pPr>
        <w:ind w:firstLine="708"/>
        <w:rPr>
          <w:rFonts w:ascii="Arial" w:eastAsia="Calibri" w:hAnsi="Arial" w:cs="Arial"/>
          <w:bCs/>
          <w:i/>
        </w:rPr>
      </w:pPr>
      <w:r w:rsidRPr="005D37E5">
        <w:rPr>
          <w:rFonts w:ascii="Arial" w:eastAsia="Calibri" w:hAnsi="Arial" w:cs="Arial"/>
          <w:bCs/>
          <w:i/>
        </w:rPr>
        <w:t>(wskazać podmiotowy środek dowodowy, adres internetowy, wydający urząd lub organ, dokładne dane referencyjne dokumentacji)</w:t>
      </w:r>
    </w:p>
    <w:p w14:paraId="3F44B27E" w14:textId="7585ADAE" w:rsidR="005D37E5" w:rsidRPr="005D37E5" w:rsidRDefault="005D37E5" w:rsidP="006954D5">
      <w:pPr>
        <w:rPr>
          <w:rFonts w:ascii="Arial" w:eastAsia="Calibri" w:hAnsi="Arial" w:cs="Arial"/>
          <w:bCs/>
          <w:i/>
        </w:rPr>
      </w:pPr>
      <w:r w:rsidRPr="005D37E5">
        <w:rPr>
          <w:rFonts w:ascii="Arial" w:eastAsia="Calibri" w:hAnsi="Arial" w:cs="Arial"/>
          <w:bCs/>
          <w:i/>
        </w:rPr>
        <w:t>2) .................................................................................................................</w:t>
      </w:r>
      <w:r w:rsidR="00CB1B07">
        <w:rPr>
          <w:rFonts w:ascii="Arial" w:eastAsia="Calibri" w:hAnsi="Arial" w:cs="Arial"/>
          <w:bCs/>
          <w:i/>
        </w:rPr>
        <w:t>...............................</w:t>
      </w:r>
    </w:p>
    <w:p w14:paraId="498069F5" w14:textId="77777777" w:rsidR="005D37E5" w:rsidRPr="005D37E5" w:rsidRDefault="005D37E5" w:rsidP="005D37E5">
      <w:pPr>
        <w:ind w:firstLine="708"/>
        <w:rPr>
          <w:rFonts w:ascii="Arial" w:eastAsia="Calibri" w:hAnsi="Arial" w:cs="Arial"/>
          <w:bCs/>
          <w:i/>
        </w:rPr>
      </w:pPr>
      <w:r w:rsidRPr="005D37E5">
        <w:rPr>
          <w:rFonts w:ascii="Arial" w:eastAsia="Calibri" w:hAnsi="Arial" w:cs="Arial"/>
          <w:bCs/>
          <w:i/>
        </w:rPr>
        <w:t>(wskazać podmiotowy środek dowodowy, adres internetowy, wydający urząd lub organ, dokładne dane referencyjne dokumentacji)</w:t>
      </w:r>
    </w:p>
    <w:p w14:paraId="70C30B6D" w14:textId="675C0BC2" w:rsidR="005D37E5" w:rsidRPr="005D37E5" w:rsidRDefault="005D37E5" w:rsidP="00CB1B07">
      <w:pPr>
        <w:ind w:firstLine="4253"/>
        <w:rPr>
          <w:rFonts w:ascii="Arial" w:eastAsia="Calibri" w:hAnsi="Arial" w:cs="Arial"/>
          <w:bCs/>
          <w:i/>
        </w:rPr>
      </w:pPr>
      <w:r w:rsidRPr="005D37E5">
        <w:rPr>
          <w:rFonts w:ascii="Arial" w:eastAsia="Calibri" w:hAnsi="Arial" w:cs="Arial"/>
          <w:bCs/>
          <w:i/>
        </w:rPr>
        <w:t>…………………………………….</w:t>
      </w:r>
    </w:p>
    <w:p w14:paraId="059A3A47" w14:textId="728A58D8" w:rsidR="007B1ED8" w:rsidRDefault="005D37E5" w:rsidP="00CB1B07">
      <w:pPr>
        <w:ind w:firstLine="4253"/>
        <w:rPr>
          <w:rFonts w:ascii="Arial" w:eastAsia="Calibri" w:hAnsi="Arial" w:cs="Arial"/>
          <w:bCs/>
          <w:i/>
        </w:rPr>
      </w:pPr>
      <w:r w:rsidRPr="005D37E5">
        <w:rPr>
          <w:rFonts w:ascii="Arial" w:eastAsia="Calibri" w:hAnsi="Arial" w:cs="Arial"/>
          <w:bCs/>
          <w:i/>
        </w:rPr>
        <w:t xml:space="preserve">Data; </w:t>
      </w:r>
      <w:bookmarkStart w:id="7" w:name="_Hlk102639179"/>
      <w:r w:rsidRPr="005D37E5">
        <w:rPr>
          <w:rFonts w:ascii="Arial" w:eastAsia="Calibri" w:hAnsi="Arial" w:cs="Arial"/>
          <w:bCs/>
          <w:i/>
        </w:rPr>
        <w:t xml:space="preserve">kwalifikowany podpis elektroniczny </w:t>
      </w:r>
      <w:bookmarkEnd w:id="7"/>
    </w:p>
    <w:p w14:paraId="08BA7C01" w14:textId="77777777" w:rsidR="007B1ED8" w:rsidRDefault="007B1ED8">
      <w:pPr>
        <w:rPr>
          <w:rFonts w:ascii="Arial" w:eastAsia="Calibri" w:hAnsi="Arial" w:cs="Arial"/>
          <w:bCs/>
          <w:i/>
        </w:rPr>
      </w:pPr>
      <w:r>
        <w:rPr>
          <w:rFonts w:ascii="Arial" w:eastAsia="Calibri" w:hAnsi="Arial" w:cs="Arial"/>
          <w:bCs/>
          <w:i/>
        </w:rPr>
        <w:br w:type="page"/>
      </w:r>
    </w:p>
    <w:p w14:paraId="7533ED67" w14:textId="77777777" w:rsidR="007B1ED8" w:rsidRPr="007B1ED8" w:rsidRDefault="007B1ED8" w:rsidP="007B1ED8">
      <w:pPr>
        <w:keepNext/>
        <w:keepLines/>
        <w:spacing w:before="240" w:after="0"/>
        <w:outlineLvl w:val="0"/>
        <w:rPr>
          <w:rFonts w:asciiTheme="majorHAnsi" w:eastAsia="Times New Roman" w:hAnsiTheme="majorHAnsi" w:cstheme="majorBidi"/>
          <w:color w:val="2E74B5" w:themeColor="accent1" w:themeShade="BF"/>
          <w:sz w:val="32"/>
          <w:szCs w:val="32"/>
        </w:rPr>
      </w:pPr>
      <w:bookmarkStart w:id="8" w:name="_Toc64966422"/>
      <w:r w:rsidRPr="007B1ED8">
        <w:rPr>
          <w:rFonts w:asciiTheme="majorHAnsi" w:eastAsia="Times New Roman" w:hAnsiTheme="majorHAnsi" w:cstheme="majorBidi"/>
          <w:color w:val="2E74B5" w:themeColor="accent1" w:themeShade="BF"/>
          <w:sz w:val="32"/>
          <w:szCs w:val="32"/>
        </w:rPr>
        <w:lastRenderedPageBreak/>
        <w:t xml:space="preserve">Załącznik nr </w:t>
      </w:r>
      <w:r>
        <w:rPr>
          <w:rFonts w:asciiTheme="majorHAnsi" w:eastAsia="Times New Roman" w:hAnsiTheme="majorHAnsi" w:cstheme="majorBidi"/>
          <w:color w:val="2E74B5" w:themeColor="accent1" w:themeShade="BF"/>
          <w:sz w:val="32"/>
          <w:szCs w:val="32"/>
        </w:rPr>
        <w:t>3</w:t>
      </w:r>
      <w:r w:rsidRPr="007B1ED8">
        <w:rPr>
          <w:rFonts w:asciiTheme="majorHAnsi" w:eastAsia="Times New Roman" w:hAnsiTheme="majorHAnsi" w:cstheme="majorBidi"/>
          <w:color w:val="2E74B5" w:themeColor="accent1" w:themeShade="BF"/>
          <w:sz w:val="32"/>
          <w:szCs w:val="32"/>
        </w:rPr>
        <w:t xml:space="preserve"> do SWZ – Zobowiązanie innych podmiotów</w:t>
      </w:r>
    </w:p>
    <w:p w14:paraId="5C7484B7" w14:textId="77777777" w:rsidR="007B1ED8" w:rsidRPr="007B1ED8" w:rsidRDefault="007B1ED8" w:rsidP="007B1ED8">
      <w:pPr>
        <w:rPr>
          <w:rFonts w:ascii="Calibri" w:eastAsia="Calibri" w:hAnsi="Calibri" w:cs="Times New Roman"/>
        </w:rPr>
      </w:pPr>
      <w:r w:rsidRPr="007B1ED8">
        <w:rPr>
          <w:rFonts w:ascii="Arial" w:eastAsia="Lucida Sans Unicode" w:hAnsi="Arial" w:cs="Arial"/>
          <w:b/>
          <w:bCs/>
          <w:color w:val="000000"/>
          <w:kern w:val="3"/>
          <w:lang w:eastAsia="zh-CN" w:bidi="hi-IN"/>
        </w:rPr>
        <w:t>Nr sprawy: WI.271.7.202</w:t>
      </w:r>
      <w:r w:rsidR="00D776F5">
        <w:rPr>
          <w:rFonts w:ascii="Arial" w:eastAsia="Lucida Sans Unicode" w:hAnsi="Arial" w:cs="Arial"/>
          <w:b/>
          <w:bCs/>
          <w:color w:val="000000"/>
          <w:kern w:val="3"/>
          <w:lang w:eastAsia="zh-CN" w:bidi="hi-IN"/>
        </w:rPr>
        <w:t>3</w:t>
      </w:r>
      <w:r w:rsidRPr="007B1ED8">
        <w:rPr>
          <w:rFonts w:ascii="Arial" w:eastAsia="Lucida Sans Unicode" w:hAnsi="Arial" w:cs="Arial"/>
          <w:b/>
          <w:bCs/>
          <w:color w:val="000000"/>
          <w:kern w:val="3"/>
          <w:lang w:eastAsia="zh-CN" w:bidi="hi-IN"/>
        </w:rPr>
        <w:tab/>
      </w:r>
    </w:p>
    <w:p w14:paraId="7D143525" w14:textId="77777777" w:rsidR="007B1ED8" w:rsidRPr="007B1ED8" w:rsidRDefault="007B1ED8" w:rsidP="007B1ED8">
      <w:pPr>
        <w:rPr>
          <w:rFonts w:ascii="Arial" w:eastAsia="Calibri" w:hAnsi="Arial" w:cs="Arial"/>
          <w:sz w:val="24"/>
          <w:szCs w:val="24"/>
        </w:rPr>
      </w:pPr>
      <w:r w:rsidRPr="007B1ED8">
        <w:rPr>
          <w:rFonts w:ascii="Arial" w:eastAsia="Calibri" w:hAnsi="Arial" w:cs="Arial"/>
          <w:sz w:val="24"/>
          <w:szCs w:val="24"/>
        </w:rPr>
        <w:t>Zobowiązanie innych podmiotów do oddania do dyspozycji wykonawcy niezbędnych zasobów na potrzeby realizacji zamówienia</w:t>
      </w:r>
    </w:p>
    <w:p w14:paraId="5DF856E0" w14:textId="19C47D86" w:rsidR="007B1ED8" w:rsidRPr="007B1ED8" w:rsidRDefault="007B1ED8" w:rsidP="007B1ED8">
      <w:pPr>
        <w:ind w:firstLine="709"/>
        <w:jc w:val="both"/>
        <w:rPr>
          <w:rFonts w:ascii="Arial" w:eastAsia="Times New Roman" w:hAnsi="Arial" w:cs="Arial"/>
          <w:b/>
          <w:sz w:val="24"/>
          <w:szCs w:val="24"/>
          <w:lang w:eastAsia="zh-CN"/>
        </w:rPr>
      </w:pPr>
      <w:r w:rsidRPr="007B1ED8">
        <w:rPr>
          <w:rFonts w:ascii="Arial" w:eastAsia="Calibri" w:hAnsi="Arial" w:cs="Arial"/>
          <w:sz w:val="24"/>
          <w:szCs w:val="24"/>
        </w:rPr>
        <w:t xml:space="preserve">Na potrzeby postępowania o udzielenie zamówienia publicznego pn. </w:t>
      </w:r>
      <w:r w:rsidRPr="007B1ED8">
        <w:rPr>
          <w:rFonts w:ascii="Arial" w:eastAsia="Calibri" w:hAnsi="Arial" w:cs="Arial"/>
          <w:b/>
          <w:sz w:val="24"/>
          <w:szCs w:val="24"/>
        </w:rPr>
        <w:t>„</w:t>
      </w:r>
      <w:r w:rsidR="00D776F5">
        <w:rPr>
          <w:rFonts w:ascii="Arial" w:eastAsia="Calibri" w:hAnsi="Arial" w:cs="Arial"/>
          <w:b/>
          <w:sz w:val="24"/>
          <w:szCs w:val="24"/>
        </w:rPr>
        <w:t>Odbiór, transport i zagospodarowanie odpadów komunalnych z terenu</w:t>
      </w:r>
      <w:r w:rsidRPr="007B1ED8">
        <w:rPr>
          <w:rFonts w:ascii="Arial" w:eastAsia="Calibri" w:hAnsi="Arial" w:cs="Arial"/>
          <w:b/>
          <w:sz w:val="24"/>
          <w:szCs w:val="24"/>
        </w:rPr>
        <w:t xml:space="preserve"> Miasta Mińsk Mazowiecki” </w:t>
      </w:r>
      <w:r w:rsidRPr="007B1ED8">
        <w:rPr>
          <w:rFonts w:ascii="Arial" w:eastAsia="Calibri" w:hAnsi="Arial" w:cs="Arial"/>
          <w:sz w:val="24"/>
          <w:szCs w:val="24"/>
        </w:rPr>
        <w:t xml:space="preserve">prowadzonego przez </w:t>
      </w:r>
      <w:r w:rsidRPr="007B1ED8">
        <w:rPr>
          <w:rFonts w:ascii="Arial" w:eastAsia="Calibri" w:hAnsi="Arial" w:cs="Arial"/>
          <w:b/>
          <w:sz w:val="24"/>
          <w:szCs w:val="24"/>
        </w:rPr>
        <w:t>Miasto Mińsk Mazowiecki</w:t>
      </w:r>
      <w:r w:rsidRPr="007B1ED8">
        <w:rPr>
          <w:rFonts w:ascii="Arial" w:eastAsia="Calibri" w:hAnsi="Arial" w:cs="Arial"/>
          <w:sz w:val="24"/>
          <w:szCs w:val="24"/>
        </w:rPr>
        <w:t xml:space="preserve"> oświadczam, co następuje:</w:t>
      </w:r>
    </w:p>
    <w:p w14:paraId="1B29B116" w14:textId="77777777" w:rsidR="007B1ED8" w:rsidRPr="007B1ED8" w:rsidRDefault="007B1ED8" w:rsidP="007B1ED8">
      <w:pPr>
        <w:rPr>
          <w:rFonts w:ascii="Arial" w:eastAsia="Calibri" w:hAnsi="Arial" w:cs="Arial"/>
          <w:sz w:val="24"/>
          <w:szCs w:val="24"/>
        </w:rPr>
      </w:pPr>
      <w:r w:rsidRPr="007B1ED8">
        <w:rPr>
          <w:rFonts w:ascii="Arial" w:eastAsia="Calibri" w:hAnsi="Arial" w:cs="Arial"/>
          <w:sz w:val="24"/>
          <w:szCs w:val="24"/>
        </w:rPr>
        <w:t>Zobowiązujemy się …………………………………………………………………….</w:t>
      </w:r>
      <w:r w:rsidRPr="007B1ED8">
        <w:rPr>
          <w:rFonts w:ascii="Arial" w:eastAsia="Calibri" w:hAnsi="Arial" w:cs="Arial"/>
          <w:b/>
          <w:sz w:val="24"/>
          <w:szCs w:val="24"/>
        </w:rPr>
        <w:t xml:space="preserve"> </w:t>
      </w:r>
      <w:r w:rsidRPr="007B1ED8">
        <w:rPr>
          <w:rFonts w:ascii="Arial" w:eastAsia="Calibri" w:hAnsi="Arial" w:cs="Arial"/>
          <w:sz w:val="24"/>
          <w:szCs w:val="24"/>
        </w:rPr>
        <w:t xml:space="preserve">(należy wskazać podmiot, który się zobowiązuje, pełną nazwę podmiotu oddającego do dyspozycji niezbędne zasoby, adres, nr kontaktowy) </w:t>
      </w:r>
    </w:p>
    <w:p w14:paraId="297B4713" w14:textId="77777777" w:rsidR="007B1ED8" w:rsidRPr="007B1ED8" w:rsidRDefault="007B1ED8" w:rsidP="007B1ED8">
      <w:pPr>
        <w:rPr>
          <w:rFonts w:ascii="Arial" w:eastAsia="Calibri" w:hAnsi="Arial" w:cs="Arial"/>
          <w:sz w:val="24"/>
          <w:szCs w:val="24"/>
        </w:rPr>
      </w:pPr>
      <w:r w:rsidRPr="007B1ED8">
        <w:rPr>
          <w:rFonts w:ascii="Arial" w:eastAsia="Calibri" w:hAnsi="Arial" w:cs="Arial"/>
          <w:sz w:val="24"/>
          <w:szCs w:val="24"/>
        </w:rPr>
        <w:t xml:space="preserve">do oddania do dyspozycji na rzecz Wykonawcy: ...............………………………………….. z </w:t>
      </w:r>
    </w:p>
    <w:p w14:paraId="79627293" w14:textId="77777777" w:rsidR="007B1ED8" w:rsidRPr="007B1ED8" w:rsidRDefault="007B1ED8" w:rsidP="007B1ED8">
      <w:pPr>
        <w:rPr>
          <w:rFonts w:ascii="Arial" w:eastAsia="Calibri" w:hAnsi="Arial" w:cs="Arial"/>
          <w:sz w:val="24"/>
          <w:szCs w:val="24"/>
        </w:rPr>
      </w:pPr>
      <w:r w:rsidRPr="007B1ED8">
        <w:rPr>
          <w:rFonts w:ascii="Arial" w:eastAsia="Calibri" w:hAnsi="Arial" w:cs="Arial"/>
          <w:sz w:val="24"/>
          <w:szCs w:val="24"/>
        </w:rPr>
        <w:t xml:space="preserve">siedzibą w ……………………………………… przy ul. ………………………………….. </w:t>
      </w:r>
    </w:p>
    <w:p w14:paraId="50D266F7" w14:textId="77777777" w:rsidR="007B1ED8" w:rsidRPr="007B1ED8" w:rsidRDefault="007B1ED8" w:rsidP="00D776F5">
      <w:pPr>
        <w:spacing w:after="0"/>
        <w:rPr>
          <w:rFonts w:ascii="Arial" w:eastAsia="Calibri" w:hAnsi="Arial" w:cs="Arial"/>
          <w:sz w:val="24"/>
          <w:szCs w:val="24"/>
        </w:rPr>
      </w:pPr>
      <w:r w:rsidRPr="007B1ED8">
        <w:rPr>
          <w:rFonts w:ascii="Arial" w:eastAsia="Calibri" w:hAnsi="Arial" w:cs="Arial"/>
          <w:sz w:val="24"/>
          <w:szCs w:val="24"/>
        </w:rPr>
        <w:t>niezbędnych zasobów w zakresie ……………………………………….</w:t>
      </w:r>
    </w:p>
    <w:p w14:paraId="32C4EB6C" w14:textId="77777777" w:rsidR="007B1ED8" w:rsidRPr="007B1ED8" w:rsidRDefault="007B1ED8" w:rsidP="000C640B">
      <w:pPr>
        <w:numPr>
          <w:ilvl w:val="0"/>
          <w:numId w:val="33"/>
        </w:numPr>
        <w:spacing w:after="0" w:line="240" w:lineRule="auto"/>
        <w:contextualSpacing/>
        <w:jc w:val="both"/>
        <w:rPr>
          <w:rFonts w:ascii="Arial" w:eastAsia="Calibri" w:hAnsi="Arial" w:cs="Arial"/>
          <w:sz w:val="24"/>
          <w:szCs w:val="24"/>
        </w:rPr>
      </w:pPr>
      <w:r w:rsidRPr="007B1ED8">
        <w:rPr>
          <w:rFonts w:ascii="Arial" w:eastAsia="Calibri" w:hAnsi="Arial" w:cs="Arial"/>
          <w:sz w:val="24"/>
          <w:szCs w:val="24"/>
        </w:rPr>
        <w:t>…………………………</w:t>
      </w:r>
    </w:p>
    <w:p w14:paraId="478851F8" w14:textId="77777777" w:rsidR="007B1ED8" w:rsidRPr="007B1ED8" w:rsidRDefault="007B1ED8" w:rsidP="007B1ED8">
      <w:pPr>
        <w:ind w:left="1080"/>
        <w:contextualSpacing/>
        <w:jc w:val="both"/>
        <w:rPr>
          <w:rFonts w:ascii="Arial" w:eastAsia="Calibri" w:hAnsi="Arial" w:cs="Arial"/>
          <w:sz w:val="24"/>
          <w:szCs w:val="24"/>
        </w:rPr>
      </w:pPr>
      <w:r w:rsidRPr="007B1ED8">
        <w:rPr>
          <w:rFonts w:ascii="Arial" w:eastAsia="Calibri" w:hAnsi="Arial" w:cs="Arial"/>
          <w:sz w:val="24"/>
          <w:szCs w:val="24"/>
        </w:rPr>
        <w:t xml:space="preserve">  (wpisać udostępniany zasób)</w:t>
      </w:r>
    </w:p>
    <w:p w14:paraId="53BD78B9" w14:textId="77777777" w:rsidR="007B1ED8" w:rsidRPr="007B1ED8" w:rsidRDefault="007B1ED8" w:rsidP="000C640B">
      <w:pPr>
        <w:numPr>
          <w:ilvl w:val="0"/>
          <w:numId w:val="33"/>
        </w:numPr>
        <w:spacing w:after="0" w:line="240" w:lineRule="auto"/>
        <w:contextualSpacing/>
        <w:jc w:val="both"/>
        <w:rPr>
          <w:rFonts w:ascii="Arial" w:eastAsia="Calibri" w:hAnsi="Arial" w:cs="Arial"/>
          <w:sz w:val="24"/>
          <w:szCs w:val="24"/>
        </w:rPr>
      </w:pPr>
      <w:r w:rsidRPr="007B1ED8">
        <w:rPr>
          <w:rFonts w:ascii="Arial" w:eastAsia="Calibri" w:hAnsi="Arial" w:cs="Arial"/>
          <w:sz w:val="24"/>
          <w:szCs w:val="24"/>
        </w:rPr>
        <w:t>…………………………</w:t>
      </w:r>
    </w:p>
    <w:p w14:paraId="26CD450C" w14:textId="77777777" w:rsidR="007B1ED8" w:rsidRPr="007B1ED8" w:rsidRDefault="007B1ED8" w:rsidP="000C640B">
      <w:pPr>
        <w:numPr>
          <w:ilvl w:val="0"/>
          <w:numId w:val="33"/>
        </w:numPr>
        <w:spacing w:before="240" w:after="100" w:afterAutospacing="1" w:line="240" w:lineRule="auto"/>
        <w:contextualSpacing/>
        <w:jc w:val="both"/>
        <w:rPr>
          <w:rFonts w:ascii="Arial" w:eastAsia="Calibri" w:hAnsi="Arial" w:cs="Arial"/>
          <w:sz w:val="24"/>
          <w:szCs w:val="24"/>
        </w:rPr>
      </w:pPr>
      <w:r w:rsidRPr="007B1ED8">
        <w:rPr>
          <w:rFonts w:ascii="Arial" w:eastAsia="Calibri" w:hAnsi="Arial" w:cs="Arial"/>
          <w:sz w:val="24"/>
          <w:szCs w:val="24"/>
        </w:rPr>
        <w:t>………………………….</w:t>
      </w:r>
    </w:p>
    <w:p w14:paraId="2BDEB028" w14:textId="77777777" w:rsidR="007B1ED8" w:rsidRPr="007B1ED8" w:rsidRDefault="007B1ED8" w:rsidP="007B1ED8">
      <w:pPr>
        <w:spacing w:before="840" w:after="480"/>
        <w:ind w:left="720" w:hanging="720"/>
        <w:contextualSpacing/>
        <w:jc w:val="both"/>
        <w:rPr>
          <w:rFonts w:ascii="Arial" w:eastAsia="Calibri" w:hAnsi="Arial" w:cs="Arial"/>
          <w:sz w:val="24"/>
          <w:szCs w:val="24"/>
        </w:rPr>
      </w:pPr>
      <w:r w:rsidRPr="007B1ED8">
        <w:rPr>
          <w:rFonts w:ascii="Arial" w:eastAsia="Calibri" w:hAnsi="Arial" w:cs="Arial"/>
          <w:sz w:val="24"/>
          <w:szCs w:val="24"/>
        </w:rPr>
        <w:t>do korzystania z nich przez ww. Wykonawcę przy wykonaniu zamówienia.</w:t>
      </w:r>
    </w:p>
    <w:p w14:paraId="1918BD5C" w14:textId="77777777" w:rsidR="007B1ED8" w:rsidRPr="007B1ED8" w:rsidRDefault="007B1ED8" w:rsidP="007B1ED8">
      <w:pPr>
        <w:jc w:val="both"/>
        <w:rPr>
          <w:rFonts w:ascii="Arial" w:eastAsia="Calibri" w:hAnsi="Arial" w:cs="Arial"/>
          <w:sz w:val="24"/>
          <w:szCs w:val="24"/>
        </w:rPr>
      </w:pPr>
      <w:r w:rsidRPr="007B1ED8">
        <w:rPr>
          <w:rFonts w:ascii="Arial" w:eastAsia="Calibri" w:hAnsi="Arial" w:cs="Arial"/>
          <w:sz w:val="24"/>
          <w:szCs w:val="24"/>
        </w:rPr>
        <w:t xml:space="preserve">W celu oceny, czy wykonawca polegając na zdolnościach lub sytuacji innych podmiotów na zasadach określonych w art. 118 ustawy </w:t>
      </w:r>
      <w:proofErr w:type="spellStart"/>
      <w:r w:rsidRPr="007B1ED8">
        <w:rPr>
          <w:rFonts w:ascii="Arial" w:eastAsia="Calibri" w:hAnsi="Arial" w:cs="Arial"/>
          <w:sz w:val="24"/>
          <w:szCs w:val="24"/>
        </w:rPr>
        <w:t>pzp</w:t>
      </w:r>
      <w:proofErr w:type="spellEnd"/>
      <w:r w:rsidRPr="007B1ED8">
        <w:rPr>
          <w:rFonts w:ascii="Arial" w:eastAsia="Calibri" w:hAnsi="Arial"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5252931" w14:textId="77777777" w:rsidR="007B1ED8" w:rsidRPr="007B1ED8" w:rsidRDefault="007B1ED8" w:rsidP="000C640B">
      <w:pPr>
        <w:numPr>
          <w:ilvl w:val="0"/>
          <w:numId w:val="34"/>
        </w:numPr>
        <w:spacing w:after="0" w:line="240" w:lineRule="auto"/>
        <w:jc w:val="both"/>
        <w:rPr>
          <w:rFonts w:ascii="Arial" w:eastAsia="Calibri" w:hAnsi="Arial" w:cs="Arial"/>
          <w:sz w:val="24"/>
          <w:szCs w:val="24"/>
        </w:rPr>
      </w:pPr>
      <w:r w:rsidRPr="007B1ED8">
        <w:rPr>
          <w:rFonts w:ascii="Arial" w:eastAsia="Calibri" w:hAnsi="Arial" w:cs="Arial"/>
          <w:sz w:val="24"/>
          <w:szCs w:val="24"/>
        </w:rPr>
        <w:t xml:space="preserve">zakres dostępnych wykonawcy zasobów podmiotu udostępniającego zasoby; </w:t>
      </w:r>
    </w:p>
    <w:p w14:paraId="5DAA3489" w14:textId="77777777" w:rsidR="007B1ED8" w:rsidRPr="007B1ED8" w:rsidRDefault="007B1ED8" w:rsidP="007B1ED8">
      <w:pPr>
        <w:ind w:left="720"/>
        <w:rPr>
          <w:rFonts w:ascii="Arial" w:eastAsia="Calibri" w:hAnsi="Arial" w:cs="Arial"/>
          <w:sz w:val="24"/>
          <w:szCs w:val="24"/>
        </w:rPr>
      </w:pPr>
      <w:r w:rsidRPr="007B1ED8">
        <w:rPr>
          <w:rFonts w:ascii="Arial" w:eastAsia="Calibri" w:hAnsi="Arial" w:cs="Arial"/>
          <w:sz w:val="24"/>
          <w:szCs w:val="24"/>
        </w:rPr>
        <w:t>………………………………………………………</w:t>
      </w:r>
    </w:p>
    <w:p w14:paraId="65AE4FA6" w14:textId="77777777" w:rsidR="007B1ED8" w:rsidRPr="007B1ED8" w:rsidRDefault="007B1ED8" w:rsidP="000C640B">
      <w:pPr>
        <w:numPr>
          <w:ilvl w:val="0"/>
          <w:numId w:val="34"/>
        </w:numPr>
        <w:spacing w:after="0" w:line="240" w:lineRule="auto"/>
        <w:jc w:val="both"/>
        <w:rPr>
          <w:rFonts w:ascii="Arial" w:eastAsia="Calibri" w:hAnsi="Arial" w:cs="Arial"/>
          <w:sz w:val="24"/>
          <w:szCs w:val="24"/>
        </w:rPr>
      </w:pPr>
      <w:r w:rsidRPr="007B1ED8">
        <w:rPr>
          <w:rFonts w:ascii="Arial" w:eastAsia="Calibri" w:hAnsi="Arial" w:cs="Arial"/>
          <w:sz w:val="24"/>
          <w:szCs w:val="24"/>
        </w:rPr>
        <w:t>sposób i okres udostępnienia wykonawcy i wykorzystania przez niego zasobów podmiotu udostępniającego te zasoby przy wykonywaniu zamówienia;</w:t>
      </w:r>
    </w:p>
    <w:p w14:paraId="6B327203" w14:textId="77777777" w:rsidR="007B1ED8" w:rsidRPr="007B1ED8" w:rsidRDefault="007B1ED8" w:rsidP="007B1ED8">
      <w:pPr>
        <w:spacing w:after="0" w:line="240" w:lineRule="auto"/>
        <w:ind w:left="720"/>
        <w:jc w:val="both"/>
        <w:rPr>
          <w:rFonts w:ascii="Arial" w:eastAsia="Calibri" w:hAnsi="Arial" w:cs="Arial"/>
          <w:sz w:val="24"/>
          <w:szCs w:val="24"/>
        </w:rPr>
      </w:pPr>
      <w:r w:rsidRPr="007B1ED8">
        <w:rPr>
          <w:rFonts w:ascii="Arial" w:eastAsia="Calibri" w:hAnsi="Arial" w:cs="Arial"/>
          <w:sz w:val="24"/>
          <w:szCs w:val="24"/>
        </w:rPr>
        <w:t>……………………………………………………..</w:t>
      </w:r>
    </w:p>
    <w:p w14:paraId="094CCDB6" w14:textId="44F8BEF8" w:rsidR="007B1ED8" w:rsidRPr="007B1ED8" w:rsidRDefault="006954D5" w:rsidP="007B1ED8">
      <w:pPr>
        <w:ind w:left="709" w:hanging="283"/>
        <w:jc w:val="both"/>
        <w:rPr>
          <w:rFonts w:ascii="Arial" w:eastAsia="Calibri" w:hAnsi="Arial" w:cs="Arial"/>
          <w:sz w:val="24"/>
          <w:szCs w:val="24"/>
        </w:rPr>
      </w:pPr>
      <w:r>
        <w:rPr>
          <w:rFonts w:ascii="Arial" w:eastAsia="Calibri" w:hAnsi="Arial" w:cs="Arial"/>
          <w:sz w:val="24"/>
          <w:szCs w:val="24"/>
        </w:rPr>
        <w:t xml:space="preserve">3) </w:t>
      </w:r>
      <w:r w:rsidR="007B1ED8" w:rsidRPr="007B1ED8">
        <w:rPr>
          <w:rFonts w:ascii="Arial" w:eastAsia="Calibri"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7C72E4" w14:textId="77777777" w:rsidR="007B1ED8" w:rsidRPr="007B1ED8" w:rsidRDefault="007B1ED8" w:rsidP="007B1ED8">
      <w:pPr>
        <w:ind w:firstLine="708"/>
        <w:rPr>
          <w:rFonts w:ascii="Arial" w:eastAsia="Calibri" w:hAnsi="Arial" w:cs="Arial"/>
          <w:sz w:val="24"/>
          <w:szCs w:val="24"/>
        </w:rPr>
      </w:pPr>
      <w:r w:rsidRPr="007B1ED8">
        <w:rPr>
          <w:rFonts w:ascii="Arial" w:eastAsia="Calibri" w:hAnsi="Arial" w:cs="Arial"/>
          <w:sz w:val="24"/>
          <w:szCs w:val="24"/>
        </w:rPr>
        <w:t>……………………………………………………………………</w:t>
      </w:r>
    </w:p>
    <w:p w14:paraId="5B50825F" w14:textId="77777777" w:rsidR="007B1ED8" w:rsidRPr="007B1ED8" w:rsidRDefault="007B1ED8" w:rsidP="007B1ED8">
      <w:pPr>
        <w:ind w:firstLine="284"/>
        <w:rPr>
          <w:rFonts w:ascii="Arial" w:eastAsia="Calibri" w:hAnsi="Arial" w:cs="Arial"/>
          <w:sz w:val="24"/>
          <w:szCs w:val="24"/>
        </w:rPr>
      </w:pPr>
      <w:r w:rsidRPr="007B1ED8">
        <w:rPr>
          <w:rFonts w:ascii="Arial" w:eastAsia="Calibri" w:hAnsi="Arial" w:cs="Arial"/>
          <w:sz w:val="24"/>
          <w:szCs w:val="24"/>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3AA665C8" w14:textId="77777777" w:rsidR="009C4E8D" w:rsidRPr="009C4E8D" w:rsidRDefault="001D56F0" w:rsidP="00AF36D0">
      <w:pPr>
        <w:pStyle w:val="Nagwek1"/>
        <w:spacing w:before="12000"/>
        <w:rPr>
          <w:rFonts w:eastAsia="Times New Roman"/>
          <w:iCs/>
          <w:color w:val="2E74B5"/>
        </w:rPr>
      </w:pPr>
      <w:r>
        <w:rPr>
          <w:rFonts w:eastAsia="Times New Roman"/>
        </w:rPr>
        <w:lastRenderedPageBreak/>
        <w:t xml:space="preserve">Załącznik nr </w:t>
      </w:r>
      <w:r w:rsidR="002B51F6">
        <w:rPr>
          <w:rFonts w:eastAsia="Times New Roman"/>
        </w:rPr>
        <w:t>4</w:t>
      </w:r>
      <w:r w:rsidR="009C4E8D" w:rsidRPr="009C4E8D">
        <w:rPr>
          <w:rFonts w:eastAsia="Times New Roman"/>
        </w:rPr>
        <w:t xml:space="preserve"> do SWZ - Oświadczenie o przynależności/braku przynależności do grupy kapitałowej</w:t>
      </w:r>
      <w:bookmarkEnd w:id="8"/>
    </w:p>
    <w:p w14:paraId="1C9B7962" w14:textId="5A1256BF" w:rsidR="009C4E8D" w:rsidRPr="009C4E8D" w:rsidRDefault="009E5BA4" w:rsidP="009C4E8D">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044F84">
        <w:rPr>
          <w:rFonts w:ascii="Arial" w:eastAsia="Lucida Sans Unicode" w:hAnsi="Arial" w:cs="Arial"/>
          <w:b/>
          <w:bCs/>
          <w:color w:val="000000"/>
          <w:kern w:val="3"/>
          <w:lang w:eastAsia="zh-CN" w:bidi="hi-IN"/>
        </w:rPr>
        <w:t>7</w:t>
      </w:r>
      <w:r w:rsidR="009C4E8D" w:rsidRPr="009C4E8D">
        <w:rPr>
          <w:rFonts w:ascii="Arial" w:eastAsia="Lucida Sans Unicode" w:hAnsi="Arial" w:cs="Arial"/>
          <w:b/>
          <w:bCs/>
          <w:color w:val="000000"/>
          <w:kern w:val="3"/>
          <w:lang w:eastAsia="zh-CN" w:bidi="hi-IN"/>
        </w:rPr>
        <w:t>.20</w:t>
      </w:r>
      <w:r w:rsidR="002B51F6">
        <w:rPr>
          <w:rFonts w:ascii="Arial" w:eastAsia="Lucida Sans Unicode" w:hAnsi="Arial" w:cs="Arial"/>
          <w:b/>
          <w:bCs/>
          <w:color w:val="000000"/>
          <w:kern w:val="3"/>
          <w:lang w:eastAsia="zh-CN" w:bidi="hi-IN"/>
        </w:rPr>
        <w:t>23</w:t>
      </w:r>
    </w:p>
    <w:p w14:paraId="138C6245" w14:textId="77777777" w:rsidR="009C4E8D" w:rsidRPr="009C4E8D" w:rsidRDefault="009C4E8D" w:rsidP="009C4E8D">
      <w:pPr>
        <w:spacing w:after="0" w:line="480" w:lineRule="auto"/>
        <w:rPr>
          <w:rFonts w:ascii="Arial" w:eastAsia="Calibri" w:hAnsi="Arial" w:cs="Arial"/>
          <w:b/>
        </w:rPr>
      </w:pPr>
      <w:r w:rsidRPr="009C4E8D">
        <w:rPr>
          <w:rFonts w:ascii="Arial" w:eastAsia="Calibri" w:hAnsi="Arial" w:cs="Arial"/>
          <w:b/>
        </w:rPr>
        <w:t>Wykonawca:</w:t>
      </w:r>
    </w:p>
    <w:p w14:paraId="0BA2B75A" w14:textId="77777777" w:rsidR="009C4E8D" w:rsidRPr="009C4E8D" w:rsidRDefault="009C4E8D" w:rsidP="009C4E8D">
      <w:pPr>
        <w:spacing w:after="0" w:line="240" w:lineRule="auto"/>
        <w:ind w:right="5954"/>
        <w:rPr>
          <w:rFonts w:ascii="Arial" w:eastAsia="Calibri" w:hAnsi="Arial" w:cs="Arial"/>
        </w:rPr>
      </w:pPr>
      <w:r w:rsidRPr="009C4E8D">
        <w:rPr>
          <w:rFonts w:ascii="Arial" w:eastAsia="Calibri" w:hAnsi="Arial" w:cs="Arial"/>
        </w:rPr>
        <w:t>…………………………</w:t>
      </w:r>
    </w:p>
    <w:p w14:paraId="7C60B9B4" w14:textId="77777777" w:rsidR="009C4E8D" w:rsidRPr="009C4E8D" w:rsidRDefault="009C4E8D" w:rsidP="009C4E8D">
      <w:pPr>
        <w:spacing w:after="0" w:line="240" w:lineRule="auto"/>
        <w:ind w:right="5954"/>
        <w:rPr>
          <w:rFonts w:ascii="Arial" w:eastAsia="Calibri" w:hAnsi="Arial" w:cs="Arial"/>
        </w:rPr>
      </w:pPr>
      <w:r w:rsidRPr="009C4E8D">
        <w:rPr>
          <w:rFonts w:ascii="Arial" w:eastAsia="Calibri" w:hAnsi="Arial" w:cs="Arial"/>
        </w:rPr>
        <w:t>…………………………</w:t>
      </w:r>
    </w:p>
    <w:p w14:paraId="25C12F92" w14:textId="77777777" w:rsidR="009C4E8D" w:rsidRPr="009C4E8D" w:rsidRDefault="009C4E8D" w:rsidP="009C4E8D">
      <w:pPr>
        <w:spacing w:after="0" w:line="240" w:lineRule="auto"/>
        <w:ind w:right="5954"/>
        <w:rPr>
          <w:rFonts w:ascii="Arial" w:eastAsia="Calibri" w:hAnsi="Arial" w:cs="Arial"/>
        </w:rPr>
      </w:pPr>
      <w:r w:rsidRPr="009C4E8D">
        <w:rPr>
          <w:rFonts w:ascii="Arial" w:eastAsia="Calibri" w:hAnsi="Arial" w:cs="Arial"/>
        </w:rPr>
        <w:t>…………………………</w:t>
      </w:r>
    </w:p>
    <w:p w14:paraId="7F4AAD35" w14:textId="77777777" w:rsidR="009C4E8D" w:rsidRPr="009C4E8D" w:rsidRDefault="002B51F6" w:rsidP="009C4E8D">
      <w:pPr>
        <w:spacing w:after="200" w:line="240" w:lineRule="auto"/>
        <w:ind w:right="5953"/>
        <w:rPr>
          <w:rFonts w:ascii="Arial" w:eastAsia="Calibri" w:hAnsi="Arial" w:cs="Arial"/>
          <w:i/>
        </w:rPr>
      </w:pPr>
      <w:r>
        <w:rPr>
          <w:rFonts w:ascii="Arial" w:eastAsia="Calibri" w:hAnsi="Arial" w:cs="Arial"/>
          <w:i/>
        </w:rPr>
        <w:t>(pełna nazwa/firma</w:t>
      </w:r>
      <w:r w:rsidR="009C4E8D" w:rsidRPr="009C4E8D">
        <w:rPr>
          <w:rFonts w:ascii="Arial" w:eastAsia="Calibri" w:hAnsi="Arial" w:cs="Arial"/>
          <w:i/>
        </w:rPr>
        <w:t>)</w:t>
      </w:r>
    </w:p>
    <w:p w14:paraId="6EE3BACB" w14:textId="77777777" w:rsidR="009C4E8D" w:rsidRPr="009C4E8D" w:rsidRDefault="009C4E8D" w:rsidP="009C4E8D">
      <w:pPr>
        <w:spacing w:after="0" w:line="480" w:lineRule="auto"/>
        <w:rPr>
          <w:rFonts w:ascii="Arial" w:eastAsia="Calibri" w:hAnsi="Arial" w:cs="Arial"/>
          <w:u w:val="single"/>
        </w:rPr>
      </w:pPr>
      <w:r w:rsidRPr="009C4E8D">
        <w:rPr>
          <w:rFonts w:ascii="Arial" w:eastAsia="Calibri" w:hAnsi="Arial" w:cs="Arial"/>
          <w:u w:val="single"/>
        </w:rPr>
        <w:t>reprezentowany przez:</w:t>
      </w:r>
    </w:p>
    <w:p w14:paraId="3181F75B" w14:textId="77777777" w:rsidR="009C4E8D" w:rsidRPr="009C4E8D" w:rsidRDefault="009C4E8D" w:rsidP="009C4E8D">
      <w:pPr>
        <w:spacing w:after="0" w:line="240" w:lineRule="auto"/>
        <w:ind w:right="5954"/>
        <w:rPr>
          <w:rFonts w:ascii="Arial" w:eastAsia="Calibri" w:hAnsi="Arial" w:cs="Arial"/>
        </w:rPr>
      </w:pPr>
      <w:r w:rsidRPr="009C4E8D">
        <w:rPr>
          <w:rFonts w:ascii="Arial" w:eastAsia="Calibri" w:hAnsi="Arial" w:cs="Arial"/>
        </w:rPr>
        <w:t>……………………………………………………</w:t>
      </w:r>
    </w:p>
    <w:p w14:paraId="61FB3067" w14:textId="77777777" w:rsidR="009C4E8D" w:rsidRPr="009C4E8D" w:rsidRDefault="009C4E8D" w:rsidP="009C4E8D">
      <w:pPr>
        <w:spacing w:after="0" w:line="240" w:lineRule="auto"/>
        <w:ind w:right="5954"/>
        <w:rPr>
          <w:rFonts w:ascii="Arial" w:eastAsia="Calibri" w:hAnsi="Arial" w:cs="Arial"/>
        </w:rPr>
      </w:pPr>
      <w:r w:rsidRPr="009C4E8D">
        <w:rPr>
          <w:rFonts w:ascii="Arial" w:eastAsia="Calibri" w:hAnsi="Arial" w:cs="Arial"/>
        </w:rPr>
        <w:t>…………………………</w:t>
      </w:r>
    </w:p>
    <w:p w14:paraId="7C7CD128" w14:textId="77777777" w:rsidR="009C4E8D" w:rsidRPr="009C4E8D" w:rsidRDefault="009C4E8D" w:rsidP="009C4E8D">
      <w:pPr>
        <w:spacing w:after="0" w:line="240" w:lineRule="auto"/>
        <w:ind w:right="5953"/>
        <w:rPr>
          <w:rFonts w:ascii="Arial" w:eastAsia="Calibri" w:hAnsi="Arial" w:cs="Arial"/>
          <w:i/>
        </w:rPr>
      </w:pPr>
      <w:r w:rsidRPr="009C4E8D">
        <w:rPr>
          <w:rFonts w:ascii="Arial" w:eastAsia="Calibri" w:hAnsi="Arial" w:cs="Arial"/>
          <w:i/>
        </w:rPr>
        <w:t>(imię, nazwisko, stanowisko/podstawa do  reprezentacji)</w:t>
      </w:r>
    </w:p>
    <w:p w14:paraId="1483AEE5" w14:textId="77777777" w:rsidR="009C4E8D" w:rsidRPr="009C4E8D" w:rsidRDefault="009C4E8D" w:rsidP="009C4E8D">
      <w:pPr>
        <w:jc w:val="center"/>
        <w:rPr>
          <w:rFonts w:ascii="Calibri" w:eastAsia="Calibri" w:hAnsi="Calibri" w:cs="Times New Roman"/>
          <w:b/>
          <w:bCs/>
        </w:rPr>
      </w:pPr>
      <w:bookmarkStart w:id="9" w:name="_Toc64966423"/>
      <w:r w:rsidRPr="009C4E8D">
        <w:rPr>
          <w:rFonts w:ascii="Calibri" w:eastAsia="Calibri" w:hAnsi="Calibri" w:cs="Times New Roman"/>
          <w:b/>
          <w:bCs/>
        </w:rPr>
        <w:t>Grupa kapitałowa</w:t>
      </w:r>
      <w:bookmarkEnd w:id="9"/>
    </w:p>
    <w:p w14:paraId="1AA3E42F" w14:textId="04C89621" w:rsidR="009C4E8D" w:rsidRPr="009C4E8D" w:rsidRDefault="009C4E8D" w:rsidP="009C4E8D">
      <w:pPr>
        <w:spacing w:after="0" w:line="240" w:lineRule="auto"/>
        <w:rPr>
          <w:rFonts w:ascii="Arial" w:eastAsia="Calibri" w:hAnsi="Arial" w:cs="Arial"/>
        </w:rPr>
      </w:pPr>
      <w:r w:rsidRPr="009C4E8D">
        <w:rPr>
          <w:rFonts w:ascii="Arial" w:eastAsia="Calibri" w:hAnsi="Arial" w:cs="Arial"/>
        </w:rPr>
        <w:t>Oświadczenie Wykonawcy składane na podstawie art. 108 ust. 1 pkt 5 ustawy z dnia 11 września 201</w:t>
      </w:r>
      <w:r w:rsidR="006954D5">
        <w:rPr>
          <w:rFonts w:ascii="Arial" w:eastAsia="Calibri" w:hAnsi="Arial" w:cs="Arial"/>
        </w:rPr>
        <w:t xml:space="preserve">9 r. Prawo zamówień publicznych </w:t>
      </w:r>
    </w:p>
    <w:p w14:paraId="1C759E77" w14:textId="77777777" w:rsidR="009C4E8D" w:rsidRPr="009C4E8D" w:rsidRDefault="009C4E8D" w:rsidP="009C4E8D">
      <w:pPr>
        <w:spacing w:before="120" w:after="0" w:line="360" w:lineRule="auto"/>
        <w:rPr>
          <w:rFonts w:ascii="Arial" w:eastAsia="Calibri" w:hAnsi="Arial" w:cs="Arial"/>
          <w:b/>
        </w:rPr>
      </w:pPr>
      <w:r w:rsidRPr="009C4E8D">
        <w:rPr>
          <w:rFonts w:ascii="Arial" w:eastAsia="Calibri" w:hAnsi="Arial" w:cs="Arial"/>
          <w:b/>
        </w:rPr>
        <w:t>DOTYCZĄCE PRZESŁANEK WYKLUCZENIA Z POSTĘPOWANIA / GRUPA KAPITAŁOWA</w:t>
      </w:r>
    </w:p>
    <w:p w14:paraId="674D0854" w14:textId="77777777" w:rsidR="009C4E8D" w:rsidRPr="009C4E8D" w:rsidRDefault="009C4E8D" w:rsidP="009C4E8D">
      <w:pPr>
        <w:widowControl w:val="0"/>
        <w:suppressAutoHyphens/>
        <w:spacing w:after="480" w:line="240" w:lineRule="auto"/>
        <w:rPr>
          <w:rFonts w:ascii="Arial" w:eastAsia="Calibri" w:hAnsi="Arial" w:cs="Arial"/>
          <w:b/>
          <w:bCs/>
          <w:lang w:eastAsia="pl-PL"/>
        </w:rPr>
      </w:pPr>
      <w:r w:rsidRPr="009C4E8D">
        <w:rPr>
          <w:rFonts w:ascii="Arial" w:eastAsia="Calibri" w:hAnsi="Arial" w:cs="Arial"/>
        </w:rPr>
        <w:t>Ubiegając się o udzielenie zamówienia publicznego</w:t>
      </w:r>
      <w:r w:rsidRPr="009C4E8D">
        <w:rPr>
          <w:rFonts w:ascii="Arial" w:eastAsia="Calibri" w:hAnsi="Arial" w:cs="Arial"/>
          <w:b/>
        </w:rPr>
        <w:t xml:space="preserve"> </w:t>
      </w:r>
      <w:r w:rsidRPr="009C4E8D">
        <w:rPr>
          <w:rFonts w:ascii="Arial" w:eastAsia="Calibri" w:hAnsi="Arial" w:cs="Arial"/>
        </w:rPr>
        <w:t>na zadanie</w:t>
      </w:r>
      <w:r w:rsidRPr="009C4E8D">
        <w:rPr>
          <w:rFonts w:ascii="Arial" w:eastAsia="Calibri" w:hAnsi="Arial" w:cs="Arial"/>
          <w:b/>
        </w:rPr>
        <w:t xml:space="preserve"> </w:t>
      </w:r>
      <w:r w:rsidRPr="009C4E8D">
        <w:rPr>
          <w:rFonts w:ascii="Arial" w:eastAsia="Calibri" w:hAnsi="Arial" w:cs="Arial"/>
        </w:rPr>
        <w:t>pn.</w:t>
      </w:r>
      <w:r w:rsidRPr="009C4E8D">
        <w:rPr>
          <w:rFonts w:ascii="Calibri" w:eastAsia="Calibri" w:hAnsi="Calibri" w:cs="Times New Roman"/>
        </w:rPr>
        <w:t xml:space="preserve"> </w:t>
      </w:r>
      <w:r w:rsidRPr="009C4E8D">
        <w:rPr>
          <w:rFonts w:ascii="Arial" w:eastAsia="HG Mincho Light J" w:hAnsi="Arial" w:cs="Arial"/>
          <w:b/>
          <w:color w:val="000000"/>
          <w:lang w:eastAsia="pl-PL"/>
        </w:rPr>
        <w:t>„</w:t>
      </w:r>
      <w:r w:rsidR="002B51F6">
        <w:rPr>
          <w:rFonts w:ascii="Arial" w:eastAsia="HG Mincho Light J" w:hAnsi="Arial" w:cs="Arial"/>
          <w:b/>
          <w:color w:val="000000"/>
          <w:lang w:eastAsia="pl-PL"/>
        </w:rPr>
        <w:t xml:space="preserve">Odbiór, transport i zagospodarowanie odpadów komunalnych z terenu </w:t>
      </w:r>
      <w:r w:rsidR="009E5BA4">
        <w:rPr>
          <w:rFonts w:ascii="Arial" w:eastAsia="HG Mincho Light J" w:hAnsi="Arial" w:cs="Arial"/>
          <w:b/>
          <w:color w:val="000000"/>
          <w:lang w:eastAsia="pl-PL"/>
        </w:rPr>
        <w:t>Miasta Mińsk Mazowiecki</w:t>
      </w:r>
      <w:r w:rsidRPr="009C4E8D">
        <w:rPr>
          <w:rFonts w:ascii="Arial" w:eastAsia="HG Mincho Light J" w:hAnsi="Arial" w:cs="Arial"/>
          <w:b/>
          <w:color w:val="000000"/>
          <w:lang w:eastAsia="pl-PL"/>
        </w:rPr>
        <w:t>”</w:t>
      </w:r>
      <w:r w:rsidRPr="009C4E8D">
        <w:rPr>
          <w:rFonts w:ascii="Arial" w:eastAsia="Times New Roman" w:hAnsi="Arial" w:cs="Arial"/>
          <w:b/>
          <w:lang w:eastAsia="zh-CN"/>
        </w:rPr>
        <w:t xml:space="preserve">, </w:t>
      </w:r>
      <w:r w:rsidRPr="009C4E8D">
        <w:rPr>
          <w:rFonts w:ascii="Arial" w:eastAsia="Calibri" w:hAnsi="Arial" w:cs="Arial"/>
        </w:rPr>
        <w:t xml:space="preserve">prowadzonego przez </w:t>
      </w:r>
      <w:r w:rsidRPr="009C4E8D">
        <w:rPr>
          <w:rFonts w:ascii="Arial" w:eastAsia="Calibri" w:hAnsi="Arial" w:cs="Arial"/>
          <w:b/>
        </w:rPr>
        <w:t>Miasto Mińsk Mazowiecki</w:t>
      </w:r>
      <w:r w:rsidRPr="009C4E8D">
        <w:rPr>
          <w:rFonts w:ascii="Arial" w:eastAsia="Calibri" w:hAnsi="Arial" w:cs="Arial"/>
          <w:i/>
        </w:rPr>
        <w:t xml:space="preserve"> </w:t>
      </w:r>
      <w:r w:rsidRPr="009C4E8D">
        <w:rPr>
          <w:rFonts w:ascii="Arial" w:eastAsia="Calibri" w:hAnsi="Arial" w:cs="Arial"/>
        </w:rPr>
        <w:t>oświadczam, że*:</w:t>
      </w:r>
    </w:p>
    <w:p w14:paraId="11457B33" w14:textId="42B463FA" w:rsidR="009C4E8D" w:rsidRPr="009C4E8D" w:rsidRDefault="009C4E8D" w:rsidP="006954D5">
      <w:pPr>
        <w:autoSpaceDE w:val="0"/>
        <w:autoSpaceDN w:val="0"/>
        <w:adjustRightInd w:val="0"/>
        <w:spacing w:line="240" w:lineRule="auto"/>
        <w:ind w:left="284" w:hanging="284"/>
        <w:jc w:val="both"/>
        <w:rPr>
          <w:rFonts w:ascii="Arial" w:eastAsia="Calibri" w:hAnsi="Arial" w:cs="Arial"/>
        </w:rPr>
      </w:pPr>
      <w:r w:rsidRPr="009C4E8D">
        <w:rPr>
          <w:rFonts w:ascii="Arial" w:eastAsia="Calibri" w:hAnsi="Arial" w:cs="Arial"/>
        </w:rPr>
        <w:t xml:space="preserve">□ </w:t>
      </w:r>
      <w:r w:rsidRPr="009C4E8D">
        <w:rPr>
          <w:rFonts w:ascii="Arial" w:eastAsia="Calibri" w:hAnsi="Arial" w:cs="Arial"/>
        </w:rPr>
        <w:tab/>
        <w:t>nie należę do tej samej grupy kapitałowej, o której mowa w art. 108 ust 1 pkt 5 ustawy Prawo zamówień publicznych, tj. w rozumieniu ustawy z dnia 16 lutego 2007 r. o ochronie konkurencji i konsumentów, do której należą Wykonawcy, którzy złożyli oferty w niniejsz</w:t>
      </w:r>
      <w:r w:rsidR="006954D5">
        <w:rPr>
          <w:rFonts w:ascii="Arial" w:eastAsia="Calibri" w:hAnsi="Arial" w:cs="Arial"/>
        </w:rPr>
        <w:t>ym postępowaniu</w:t>
      </w:r>
    </w:p>
    <w:p w14:paraId="184D727C" w14:textId="77777777" w:rsidR="009C4E8D" w:rsidRPr="009C4E8D" w:rsidRDefault="009C4E8D" w:rsidP="009C4E8D">
      <w:pPr>
        <w:autoSpaceDE w:val="0"/>
        <w:autoSpaceDN w:val="0"/>
        <w:adjustRightInd w:val="0"/>
        <w:spacing w:after="0" w:line="240" w:lineRule="auto"/>
        <w:ind w:left="284" w:hanging="284"/>
        <w:jc w:val="both"/>
        <w:rPr>
          <w:rFonts w:ascii="Arial" w:eastAsia="Calibri" w:hAnsi="Arial" w:cs="Arial"/>
        </w:rPr>
      </w:pPr>
      <w:r w:rsidRPr="009C4E8D">
        <w:rPr>
          <w:rFonts w:ascii="Times New Roman" w:eastAsia="Calibri" w:hAnsi="Times New Roman" w:cs="Times New Roman"/>
          <w:color w:val="000000"/>
        </w:rPr>
        <w:t xml:space="preserve">□ </w:t>
      </w:r>
      <w:r w:rsidRPr="009C4E8D">
        <w:rPr>
          <w:rFonts w:ascii="Times New Roman" w:eastAsia="Calibri" w:hAnsi="Times New Roman" w:cs="Times New Roman"/>
          <w:color w:val="000000"/>
        </w:rPr>
        <w:tab/>
      </w:r>
      <w:r w:rsidRPr="009C4E8D">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6E2DBBA9" w14:textId="6DC638E0" w:rsidR="009C4E8D" w:rsidRPr="009C4E8D" w:rsidRDefault="009C4E8D" w:rsidP="006954D5">
      <w:pPr>
        <w:autoSpaceDE w:val="0"/>
        <w:autoSpaceDN w:val="0"/>
        <w:adjustRightInd w:val="0"/>
        <w:spacing w:after="0" w:line="240" w:lineRule="auto"/>
        <w:ind w:left="426"/>
        <w:jc w:val="both"/>
        <w:rPr>
          <w:rFonts w:ascii="Times New Roman" w:eastAsia="Calibri" w:hAnsi="Times New Roman" w:cs="Times New Roman"/>
          <w:color w:val="000000"/>
        </w:rPr>
      </w:pPr>
      <w:r w:rsidRPr="009C4E8D">
        <w:rPr>
          <w:rFonts w:ascii="Times New Roman" w:eastAsia="Calibri" w:hAnsi="Times New Roman" w:cs="Times New Roman"/>
          <w:color w:val="000000"/>
        </w:rPr>
        <w:t>………………………………………………………………………………………………………………………………………………………………………………………………………………………………………………………………………………………………………………………………………………………………………………………………………………………………</w:t>
      </w:r>
    </w:p>
    <w:p w14:paraId="720B1CBE" w14:textId="77777777" w:rsidR="009C4E8D" w:rsidRPr="009C4E8D" w:rsidRDefault="009C4E8D" w:rsidP="009C4E8D">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9C4E8D">
        <w:rPr>
          <w:rFonts w:ascii="Arial" w:eastAsia="Times New Roman" w:hAnsi="Arial" w:cs="Arial"/>
          <w:b/>
          <w:sz w:val="32"/>
          <w:szCs w:val="32"/>
          <w:vertAlign w:val="superscript"/>
          <w:lang w:val="x-none" w:eastAsia="x-none"/>
        </w:rPr>
        <w:t xml:space="preserve">* </w:t>
      </w:r>
      <w:r w:rsidRPr="009C4E8D">
        <w:rPr>
          <w:rFonts w:ascii="Arial" w:eastAsia="Times New Roman" w:hAnsi="Arial" w:cs="Arial"/>
          <w:b/>
          <w:sz w:val="32"/>
          <w:szCs w:val="32"/>
          <w:vertAlign w:val="superscript"/>
          <w:lang w:eastAsia="x-none"/>
        </w:rPr>
        <w:t>właściwe zaznaczyć</w:t>
      </w:r>
    </w:p>
    <w:p w14:paraId="42E07B0F" w14:textId="77777777" w:rsidR="009C4E8D" w:rsidRPr="009C4E8D" w:rsidRDefault="009C4E8D" w:rsidP="009C4E8D">
      <w:pPr>
        <w:spacing w:before="480" w:after="0" w:line="360" w:lineRule="auto"/>
        <w:rPr>
          <w:rFonts w:ascii="Arial" w:eastAsia="Calibri" w:hAnsi="Arial" w:cs="Arial"/>
          <w:i/>
        </w:rPr>
      </w:pPr>
      <w:r w:rsidRPr="009C4E8D">
        <w:rPr>
          <w:rFonts w:ascii="Arial" w:eastAsia="Calibri" w:hAnsi="Arial" w:cs="Arial"/>
          <w:b/>
        </w:rPr>
        <w:t>OŚWIADCZENIE DOTYCZĄCE PODANYCH INFORMACJI:</w:t>
      </w:r>
    </w:p>
    <w:p w14:paraId="1564EB06" w14:textId="16209B5D" w:rsidR="0065480B" w:rsidRPr="0065480B" w:rsidRDefault="009C4E8D" w:rsidP="0065480B">
      <w:pPr>
        <w:rPr>
          <w:rFonts w:ascii="Arial" w:hAnsi="Arial" w:cs="Arial"/>
        </w:rPr>
      </w:pPr>
      <w:r w:rsidRPr="0065480B">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r w:rsidR="0065480B">
        <w:rPr>
          <w:rFonts w:ascii="Arial" w:hAnsi="Arial" w:cs="Arial"/>
        </w:rPr>
        <w:t>.</w:t>
      </w:r>
    </w:p>
    <w:p w14:paraId="062CBC98" w14:textId="5B98F5F5" w:rsidR="00680577" w:rsidRPr="009C4E8D" w:rsidRDefault="00680577" w:rsidP="00680577">
      <w:pPr>
        <w:pStyle w:val="Nagwek1"/>
        <w:spacing w:before="12000"/>
        <w:rPr>
          <w:rFonts w:eastAsia="Times New Roman"/>
          <w:iCs/>
          <w:color w:val="2E74B5"/>
        </w:rPr>
      </w:pPr>
      <w:r>
        <w:rPr>
          <w:rFonts w:eastAsia="Times New Roman"/>
        </w:rPr>
        <w:lastRenderedPageBreak/>
        <w:t>Załącznik nr 5</w:t>
      </w:r>
      <w:r w:rsidRPr="009C4E8D">
        <w:rPr>
          <w:rFonts w:eastAsia="Times New Roman"/>
        </w:rPr>
        <w:t xml:space="preserve"> do SWZ </w:t>
      </w:r>
      <w:r>
        <w:rPr>
          <w:rFonts w:eastAsia="Times New Roman"/>
        </w:rPr>
        <w:t>–</w:t>
      </w:r>
      <w:r w:rsidRPr="009C4E8D">
        <w:rPr>
          <w:rFonts w:eastAsia="Times New Roman"/>
        </w:rPr>
        <w:t xml:space="preserve"> </w:t>
      </w:r>
      <w:r>
        <w:rPr>
          <w:rFonts w:eastAsia="Times New Roman"/>
        </w:rPr>
        <w:t>Wzór umowy</w:t>
      </w:r>
    </w:p>
    <w:p w14:paraId="5CEA852A" w14:textId="77777777" w:rsidR="002D00EC" w:rsidRPr="002D00EC" w:rsidRDefault="002D00EC" w:rsidP="00680577">
      <w:pPr>
        <w:pStyle w:val="Akapitzlist"/>
        <w:ind w:left="0"/>
        <w:jc w:val="center"/>
        <w:rPr>
          <w:lang w:val="pl" w:eastAsia="pl-PL"/>
        </w:rPr>
      </w:pPr>
      <w:bookmarkStart w:id="10" w:name="bookmark0"/>
      <w:r w:rsidRPr="002D00EC">
        <w:rPr>
          <w:lang w:val="pl" w:eastAsia="pl-PL"/>
        </w:rPr>
        <w:t>UMOWA Nr</w:t>
      </w:r>
      <w:bookmarkEnd w:id="10"/>
      <w:r w:rsidR="00680577">
        <w:rPr>
          <w:lang w:val="pl" w:eastAsia="pl-PL"/>
        </w:rPr>
        <w:t xml:space="preserve"> ......................................</w:t>
      </w:r>
    </w:p>
    <w:p w14:paraId="1F62C5E4" w14:textId="77777777" w:rsidR="002D00EC" w:rsidRPr="002D00EC" w:rsidRDefault="002D00EC" w:rsidP="002D00EC">
      <w:pPr>
        <w:spacing w:after="0" w:line="360" w:lineRule="auto"/>
        <w:contextualSpacing/>
        <w:jc w:val="both"/>
        <w:rPr>
          <w:rFonts w:ascii="Calibri" w:eastAsia="Verdana" w:hAnsi="Calibri" w:cs="Calibri"/>
          <w:sz w:val="24"/>
          <w:szCs w:val="24"/>
          <w:lang w:val="x-none" w:eastAsia="x-none"/>
        </w:rPr>
      </w:pPr>
      <w:r w:rsidRPr="002D00EC">
        <w:rPr>
          <w:rFonts w:ascii="Calibri" w:eastAsia="Verdana" w:hAnsi="Calibri" w:cs="Calibri"/>
          <w:sz w:val="24"/>
          <w:szCs w:val="24"/>
          <w:lang w:val="x-none" w:eastAsia="x-none"/>
        </w:rPr>
        <w:t>zawarta w dniu ....................... 202</w:t>
      </w:r>
      <w:r w:rsidRPr="002D00EC">
        <w:rPr>
          <w:rFonts w:ascii="Calibri" w:eastAsia="Verdana" w:hAnsi="Calibri" w:cs="Calibri"/>
          <w:sz w:val="24"/>
          <w:szCs w:val="24"/>
          <w:lang w:eastAsia="x-none"/>
        </w:rPr>
        <w:t>3</w:t>
      </w:r>
      <w:r w:rsidRPr="002D00EC">
        <w:rPr>
          <w:rFonts w:ascii="Calibri" w:eastAsia="Verdana" w:hAnsi="Calibri" w:cs="Calibri"/>
          <w:sz w:val="24"/>
          <w:szCs w:val="24"/>
          <w:lang w:val="x-none" w:eastAsia="x-none"/>
        </w:rPr>
        <w:t xml:space="preserve"> r. między Miastem Mińsk Mazowiecki ul. Konstytucji 3 Maja 1, 05 – 300 Mińsk Mazowiecki, zwanym dalej</w:t>
      </w:r>
      <w:r w:rsidRPr="002D00EC">
        <w:rPr>
          <w:rFonts w:ascii="Calibri" w:eastAsia="Verdana" w:hAnsi="Calibri" w:cs="Calibri"/>
          <w:b/>
          <w:bCs/>
          <w:sz w:val="24"/>
          <w:szCs w:val="24"/>
          <w:lang w:val="x-none" w:eastAsia="x-none"/>
        </w:rPr>
        <w:t xml:space="preserve"> „Zamawiającym",</w:t>
      </w:r>
      <w:r w:rsidRPr="002D00EC">
        <w:rPr>
          <w:rFonts w:ascii="Calibri" w:eastAsia="Verdana" w:hAnsi="Calibri" w:cs="Calibri"/>
          <w:sz w:val="24"/>
          <w:szCs w:val="24"/>
          <w:lang w:val="x-none" w:eastAsia="x-none"/>
        </w:rPr>
        <w:t xml:space="preserve"> reprezentowanym przez:</w:t>
      </w:r>
    </w:p>
    <w:p w14:paraId="2B4E70F4" w14:textId="77777777" w:rsidR="002D00EC" w:rsidRPr="002D00EC" w:rsidRDefault="002D00EC" w:rsidP="002D00EC">
      <w:pPr>
        <w:spacing w:after="0" w:line="360" w:lineRule="auto"/>
        <w:contextualSpacing/>
        <w:jc w:val="both"/>
        <w:rPr>
          <w:rFonts w:ascii="Calibri" w:eastAsia="Verdana" w:hAnsi="Calibri" w:cs="Calibri"/>
          <w:sz w:val="24"/>
          <w:szCs w:val="24"/>
          <w:lang w:val="x-none" w:eastAsia="x-none"/>
        </w:rPr>
      </w:pPr>
      <w:r w:rsidRPr="002D00EC">
        <w:rPr>
          <w:rFonts w:ascii="Calibri" w:eastAsia="Verdana" w:hAnsi="Calibri" w:cs="Calibri"/>
          <w:sz w:val="24"/>
          <w:szCs w:val="24"/>
          <w:lang w:val="x-none" w:eastAsia="x-none"/>
        </w:rPr>
        <w:t>Marcina Tomasza Jakubowskiego – Burmistrza Miasta Mińsk Mazowiecki,</w:t>
      </w:r>
    </w:p>
    <w:p w14:paraId="7B501229" w14:textId="77777777" w:rsidR="002D00EC" w:rsidRPr="002D00EC" w:rsidRDefault="002D00EC" w:rsidP="002D00EC">
      <w:pPr>
        <w:spacing w:after="0" w:line="360" w:lineRule="auto"/>
        <w:contextualSpacing/>
        <w:jc w:val="both"/>
        <w:rPr>
          <w:rFonts w:ascii="Calibri" w:eastAsia="Verdana" w:hAnsi="Calibri" w:cs="Calibri"/>
          <w:sz w:val="24"/>
          <w:szCs w:val="24"/>
          <w:lang w:eastAsia="x-none"/>
        </w:rPr>
      </w:pPr>
      <w:r w:rsidRPr="002D00EC">
        <w:rPr>
          <w:rFonts w:ascii="Calibri" w:eastAsia="Verdana" w:hAnsi="Calibri" w:cs="Calibri"/>
          <w:sz w:val="24"/>
          <w:szCs w:val="24"/>
          <w:lang w:val="x-none" w:eastAsia="x-none"/>
        </w:rPr>
        <w:t>przy kontrasygnacie Grażyny Stachowicz</w:t>
      </w:r>
      <w:r w:rsidRPr="002D00EC">
        <w:rPr>
          <w:rFonts w:ascii="Calibri" w:eastAsia="Verdana" w:hAnsi="Calibri" w:cs="Calibri"/>
          <w:sz w:val="24"/>
          <w:szCs w:val="24"/>
          <w:lang w:eastAsia="x-none"/>
        </w:rPr>
        <w:t xml:space="preserve"> – Skarbnika Miasta Mińsk Mazowiecki</w:t>
      </w:r>
    </w:p>
    <w:p w14:paraId="49D5A0B6" w14:textId="5DA69F71" w:rsidR="002D00EC" w:rsidRPr="002D00EC" w:rsidRDefault="006954D5" w:rsidP="002D00EC">
      <w:pPr>
        <w:spacing w:after="0" w:line="360" w:lineRule="auto"/>
        <w:jc w:val="both"/>
        <w:rPr>
          <w:rFonts w:ascii="Calibri" w:eastAsia="Verdana" w:hAnsi="Calibri" w:cs="Calibri"/>
          <w:sz w:val="24"/>
          <w:szCs w:val="24"/>
          <w:lang w:val="x-none" w:eastAsia="x-none"/>
        </w:rPr>
      </w:pPr>
      <w:r>
        <w:rPr>
          <w:rFonts w:ascii="Calibri" w:eastAsia="Verdana" w:hAnsi="Calibri" w:cs="Calibri"/>
          <w:sz w:val="24"/>
          <w:szCs w:val="24"/>
          <w:lang w:val="x-none" w:eastAsia="x-none"/>
        </w:rPr>
        <w:t>a</w:t>
      </w:r>
    </w:p>
    <w:p w14:paraId="23833CA9" w14:textId="77777777" w:rsidR="002D00EC" w:rsidRPr="002D00EC" w:rsidRDefault="002D00EC" w:rsidP="002D00EC">
      <w:pPr>
        <w:spacing w:after="0" w:line="360" w:lineRule="auto"/>
        <w:jc w:val="both"/>
        <w:rPr>
          <w:rFonts w:ascii="Calibri" w:eastAsia="Verdana" w:hAnsi="Calibri" w:cs="Calibri"/>
          <w:sz w:val="24"/>
          <w:szCs w:val="24"/>
          <w:lang w:eastAsia="x-none"/>
        </w:rPr>
      </w:pPr>
      <w:r w:rsidRPr="002D00EC">
        <w:rPr>
          <w:rFonts w:ascii="Calibri" w:eastAsia="Verdana" w:hAnsi="Calibri" w:cs="Calibri"/>
          <w:sz w:val="24"/>
          <w:szCs w:val="24"/>
          <w:lang w:val="x-none" w:eastAsia="x-none"/>
        </w:rPr>
        <w:t>…………………………………….., z siedzibą w</w:t>
      </w:r>
      <w:r w:rsidRPr="002D00EC">
        <w:rPr>
          <w:rFonts w:ascii="Calibri" w:eastAsia="Verdana" w:hAnsi="Calibri" w:cs="Calibri"/>
          <w:sz w:val="24"/>
          <w:szCs w:val="24"/>
          <w:lang w:eastAsia="x-none"/>
        </w:rPr>
        <w:t xml:space="preserve"> ………………………………………...</w:t>
      </w:r>
      <w:r w:rsidRPr="002D00EC">
        <w:rPr>
          <w:rFonts w:ascii="Calibri" w:eastAsia="Verdana" w:hAnsi="Calibri" w:cs="Calibri"/>
          <w:sz w:val="24"/>
          <w:szCs w:val="24"/>
          <w:lang w:val="x-none" w:eastAsia="x-none"/>
        </w:rPr>
        <w:t>…,</w:t>
      </w:r>
    </w:p>
    <w:p w14:paraId="7CBAF15D" w14:textId="77777777" w:rsidR="002D00EC" w:rsidRPr="002D00EC" w:rsidRDefault="002D00EC" w:rsidP="002D00EC">
      <w:pPr>
        <w:spacing w:after="0" w:line="360" w:lineRule="auto"/>
        <w:contextualSpacing/>
        <w:jc w:val="both"/>
        <w:rPr>
          <w:rFonts w:ascii="Calibri" w:eastAsia="Verdana" w:hAnsi="Calibri" w:cs="Calibri"/>
          <w:sz w:val="24"/>
          <w:szCs w:val="24"/>
          <w:lang w:eastAsia="x-none"/>
        </w:rPr>
      </w:pPr>
      <w:r w:rsidRPr="002D00EC">
        <w:rPr>
          <w:rFonts w:ascii="Calibri" w:eastAsia="Verdana" w:hAnsi="Calibri" w:cs="Calibri"/>
          <w:sz w:val="24"/>
          <w:szCs w:val="24"/>
          <w:lang w:val="x-none" w:eastAsia="x-none"/>
        </w:rPr>
        <w:t>zwan</w:t>
      </w:r>
      <w:r w:rsidRPr="002D00EC">
        <w:rPr>
          <w:rFonts w:ascii="Calibri" w:eastAsia="Verdana" w:hAnsi="Calibri" w:cs="Calibri"/>
          <w:sz w:val="24"/>
          <w:szCs w:val="24"/>
          <w:lang w:eastAsia="x-none"/>
        </w:rPr>
        <w:t>ym</w:t>
      </w:r>
      <w:r w:rsidRPr="002D00EC">
        <w:rPr>
          <w:rFonts w:ascii="Calibri" w:eastAsia="Verdana" w:hAnsi="Calibri" w:cs="Calibri"/>
          <w:sz w:val="24"/>
          <w:szCs w:val="24"/>
          <w:lang w:val="x-none" w:eastAsia="x-none"/>
        </w:rPr>
        <w:t xml:space="preserve"> dalej </w:t>
      </w:r>
      <w:r w:rsidRPr="002D00EC">
        <w:rPr>
          <w:rFonts w:ascii="Calibri" w:eastAsia="Verdana" w:hAnsi="Calibri" w:cs="Calibri"/>
          <w:b/>
          <w:sz w:val="24"/>
          <w:szCs w:val="24"/>
          <w:lang w:val="x-none" w:eastAsia="x-none"/>
        </w:rPr>
        <w:t>Wykonawcą</w:t>
      </w:r>
      <w:r w:rsidRPr="002D00EC">
        <w:rPr>
          <w:rFonts w:ascii="Calibri" w:eastAsia="Verdana" w:hAnsi="Calibri" w:cs="Calibri"/>
          <w:sz w:val="24"/>
          <w:szCs w:val="24"/>
          <w:lang w:val="x-none" w:eastAsia="x-none"/>
        </w:rPr>
        <w:t>, reprezentowan</w:t>
      </w:r>
      <w:r w:rsidRPr="002D00EC">
        <w:rPr>
          <w:rFonts w:ascii="Calibri" w:eastAsia="Verdana" w:hAnsi="Calibri" w:cs="Calibri"/>
          <w:sz w:val="24"/>
          <w:szCs w:val="24"/>
          <w:lang w:eastAsia="x-none"/>
        </w:rPr>
        <w:t>ym</w:t>
      </w:r>
      <w:r w:rsidRPr="002D00EC">
        <w:rPr>
          <w:rFonts w:ascii="Calibri" w:eastAsia="Verdana" w:hAnsi="Calibri" w:cs="Calibri"/>
          <w:sz w:val="24"/>
          <w:szCs w:val="24"/>
          <w:lang w:val="x-none" w:eastAsia="x-none"/>
        </w:rPr>
        <w:t xml:space="preserve"> przez:</w:t>
      </w:r>
    </w:p>
    <w:p w14:paraId="2ACA720D" w14:textId="77777777" w:rsidR="002D00EC" w:rsidRPr="002D00EC" w:rsidRDefault="002D00EC" w:rsidP="002D00EC">
      <w:pPr>
        <w:spacing w:after="0" w:line="360" w:lineRule="auto"/>
        <w:contextualSpacing/>
        <w:jc w:val="both"/>
        <w:rPr>
          <w:rFonts w:ascii="Calibri" w:eastAsia="Verdana" w:hAnsi="Calibri" w:cs="Calibri"/>
          <w:sz w:val="24"/>
          <w:szCs w:val="24"/>
          <w:lang w:eastAsia="x-none"/>
        </w:rPr>
      </w:pPr>
      <w:r w:rsidRPr="002D00EC">
        <w:rPr>
          <w:rFonts w:ascii="Calibri" w:eastAsia="Verdana" w:hAnsi="Calibri" w:cs="Calibri"/>
          <w:sz w:val="24"/>
          <w:szCs w:val="24"/>
          <w:lang w:val="x-none" w:eastAsia="x-none"/>
        </w:rPr>
        <w:t>……………………………………………………</w:t>
      </w:r>
      <w:r w:rsidRPr="002D00EC">
        <w:rPr>
          <w:rFonts w:ascii="Calibri" w:eastAsia="Verdana" w:hAnsi="Calibri" w:cs="Calibri"/>
          <w:sz w:val="24"/>
          <w:szCs w:val="24"/>
          <w:lang w:eastAsia="x-none"/>
        </w:rPr>
        <w:t>……………………………………..</w:t>
      </w:r>
      <w:r w:rsidRPr="002D00EC">
        <w:rPr>
          <w:rFonts w:ascii="Calibri" w:eastAsia="Verdana" w:hAnsi="Calibri" w:cs="Calibri"/>
          <w:sz w:val="24"/>
          <w:szCs w:val="24"/>
          <w:lang w:val="x-none" w:eastAsia="x-none"/>
        </w:rPr>
        <w:t>……….</w:t>
      </w:r>
    </w:p>
    <w:p w14:paraId="3AB4F45A" w14:textId="77777777" w:rsidR="002D00EC" w:rsidRPr="002D00EC" w:rsidRDefault="002D00EC" w:rsidP="006954D5">
      <w:pPr>
        <w:spacing w:line="360" w:lineRule="auto"/>
        <w:contextualSpacing/>
        <w:jc w:val="both"/>
        <w:rPr>
          <w:rFonts w:ascii="Calibri" w:eastAsia="Verdana" w:hAnsi="Calibri" w:cs="Calibri"/>
          <w:sz w:val="24"/>
          <w:szCs w:val="24"/>
          <w:lang w:eastAsia="x-none"/>
        </w:rPr>
      </w:pPr>
      <w:r w:rsidRPr="002D00EC">
        <w:rPr>
          <w:rFonts w:ascii="Calibri" w:eastAsia="Verdana" w:hAnsi="Calibri" w:cs="Calibri"/>
          <w:sz w:val="24"/>
          <w:szCs w:val="24"/>
          <w:lang w:val="x-none" w:eastAsia="x-none"/>
        </w:rPr>
        <w:t>wybran</w:t>
      </w:r>
      <w:r w:rsidRPr="002D00EC">
        <w:rPr>
          <w:rFonts w:ascii="Calibri" w:eastAsia="Verdana" w:hAnsi="Calibri" w:cs="Calibri"/>
          <w:sz w:val="24"/>
          <w:szCs w:val="24"/>
          <w:lang w:eastAsia="x-none"/>
        </w:rPr>
        <w:t>ym</w:t>
      </w:r>
      <w:r w:rsidRPr="002D00EC">
        <w:rPr>
          <w:rFonts w:ascii="Calibri" w:eastAsia="Verdana" w:hAnsi="Calibri" w:cs="Calibri"/>
          <w:sz w:val="24"/>
          <w:szCs w:val="24"/>
          <w:lang w:val="x-none" w:eastAsia="x-none"/>
        </w:rPr>
        <w:t xml:space="preserve"> w trybie przetargu nieograniczonego zgodnie z</w:t>
      </w:r>
      <w:r w:rsidRPr="002D00EC">
        <w:rPr>
          <w:rFonts w:ascii="Calibri" w:eastAsia="Verdana" w:hAnsi="Calibri" w:cs="Calibri"/>
          <w:sz w:val="24"/>
          <w:szCs w:val="24"/>
          <w:lang w:eastAsia="x-none"/>
        </w:rPr>
        <w:t xml:space="preserve"> art. 132</w:t>
      </w:r>
      <w:r w:rsidRPr="002D00EC">
        <w:rPr>
          <w:rFonts w:ascii="Calibri" w:eastAsia="Verdana" w:hAnsi="Calibri" w:cs="Calibri"/>
          <w:sz w:val="24"/>
          <w:szCs w:val="24"/>
          <w:lang w:val="x-none" w:eastAsia="x-none"/>
        </w:rPr>
        <w:t xml:space="preserve"> ustaw</w:t>
      </w:r>
      <w:r w:rsidRPr="002D00EC">
        <w:rPr>
          <w:rFonts w:ascii="Calibri" w:eastAsia="Verdana" w:hAnsi="Calibri" w:cs="Calibri"/>
          <w:sz w:val="24"/>
          <w:szCs w:val="24"/>
          <w:lang w:eastAsia="x-none"/>
        </w:rPr>
        <w:t>y</w:t>
      </w:r>
      <w:r w:rsidRPr="002D00EC">
        <w:rPr>
          <w:rFonts w:ascii="Calibri" w:eastAsia="Verdana" w:hAnsi="Calibri" w:cs="Calibri"/>
          <w:sz w:val="24"/>
          <w:szCs w:val="24"/>
          <w:lang w:val="x-none" w:eastAsia="x-none"/>
        </w:rPr>
        <w:t xml:space="preserve"> z dnia </w:t>
      </w:r>
      <w:r w:rsidRPr="002D00EC">
        <w:rPr>
          <w:rFonts w:ascii="Calibri" w:eastAsia="Verdana" w:hAnsi="Calibri" w:cs="Calibri"/>
          <w:sz w:val="24"/>
          <w:szCs w:val="24"/>
          <w:lang w:eastAsia="x-none"/>
        </w:rPr>
        <w:t>11 września 2019</w:t>
      </w:r>
      <w:r w:rsidRPr="002D00EC">
        <w:rPr>
          <w:rFonts w:ascii="Calibri" w:eastAsia="Verdana" w:hAnsi="Calibri" w:cs="Calibri"/>
          <w:sz w:val="24"/>
          <w:szCs w:val="24"/>
          <w:lang w:val="x-none" w:eastAsia="x-none"/>
        </w:rPr>
        <w:t xml:space="preserve"> r. Prawo zamówień publicznych </w:t>
      </w:r>
      <w:r w:rsidRPr="002D00EC">
        <w:rPr>
          <w:rFonts w:ascii="Calibri" w:eastAsia="Verdana" w:hAnsi="Calibri" w:cs="Calibri"/>
          <w:sz w:val="24"/>
          <w:szCs w:val="24"/>
          <w:lang w:eastAsia="x-none"/>
        </w:rPr>
        <w:t>(Dz. U. z 2022 r. poz. 1710 ze zm.).</w:t>
      </w:r>
    </w:p>
    <w:p w14:paraId="4B0F00D4"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bookmarkStart w:id="11" w:name="bookmark3"/>
      <w:r w:rsidRPr="002D00EC">
        <w:rPr>
          <w:rFonts w:ascii="Calibri" w:eastAsia="Times New Roman" w:hAnsi="Calibri" w:cs="Calibri"/>
          <w:b/>
          <w:sz w:val="24"/>
          <w:szCs w:val="24"/>
          <w:lang w:val="pl" w:eastAsia="pl-PL"/>
        </w:rPr>
        <w:t>§1</w:t>
      </w:r>
      <w:bookmarkStart w:id="12" w:name="bookmark4"/>
      <w:bookmarkEnd w:id="11"/>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Przedmiot umowy</w:t>
      </w:r>
      <w:bookmarkEnd w:id="12"/>
    </w:p>
    <w:p w14:paraId="199FA095" w14:textId="77777777" w:rsidR="002D00EC" w:rsidRPr="002D00EC" w:rsidRDefault="002D00EC" w:rsidP="000C640B">
      <w:pPr>
        <w:numPr>
          <w:ilvl w:val="0"/>
          <w:numId w:val="79"/>
        </w:numPr>
        <w:spacing w:after="0" w:line="360" w:lineRule="auto"/>
        <w:jc w:val="both"/>
        <w:rPr>
          <w:rFonts w:ascii="Calibri" w:eastAsia="Arial Unicode MS" w:hAnsi="Calibri" w:cs="Calibri"/>
          <w:b/>
          <w:sz w:val="24"/>
          <w:szCs w:val="24"/>
          <w:lang w:val="pl" w:eastAsia="pl-PL"/>
        </w:rPr>
      </w:pPr>
      <w:r w:rsidRPr="002D00EC">
        <w:rPr>
          <w:rFonts w:ascii="Calibri" w:eastAsia="Arial Unicode MS" w:hAnsi="Calibri" w:cs="Calibri"/>
          <w:sz w:val="24"/>
          <w:szCs w:val="24"/>
          <w:lang w:eastAsia="pl-PL"/>
        </w:rPr>
        <w:t>Zamawiający zleca, a Wykonawca przyjmuje do realizacji:</w:t>
      </w:r>
    </w:p>
    <w:p w14:paraId="1BE02642" w14:textId="77777777" w:rsidR="002D00EC" w:rsidRPr="002D00EC" w:rsidRDefault="002D00EC" w:rsidP="000C640B">
      <w:pPr>
        <w:numPr>
          <w:ilvl w:val="0"/>
          <w:numId w:val="89"/>
        </w:numPr>
        <w:spacing w:after="0" w:line="360" w:lineRule="auto"/>
        <w:jc w:val="both"/>
        <w:rPr>
          <w:rFonts w:ascii="Calibri" w:eastAsia="Arial Unicode MS" w:hAnsi="Calibri" w:cs="Calibri"/>
          <w:i/>
          <w:sz w:val="24"/>
          <w:szCs w:val="24"/>
          <w:u w:val="single"/>
          <w:lang w:val="pl" w:eastAsia="pl-PL"/>
        </w:rPr>
      </w:pPr>
      <w:bookmarkStart w:id="13" w:name="bookmark5"/>
      <w:r w:rsidRPr="002D00EC">
        <w:rPr>
          <w:rFonts w:ascii="Calibri" w:eastAsia="Arial Unicode MS" w:hAnsi="Calibri" w:cs="Calibri"/>
          <w:sz w:val="24"/>
          <w:szCs w:val="24"/>
          <w:lang w:val="pl" w:eastAsia="pl-PL"/>
        </w:rPr>
        <w:t xml:space="preserve">świadczenie usług odbioru i transportu odpadów komunalnych od właścicieli nieruchomości położonych na terenie miasta Mińsk Mazowiecki, na których zamieszkują mieszkańcy, a także na których nie zamieszkują mieszkańcy, </w:t>
      </w:r>
      <w:r w:rsidRPr="002D00EC">
        <w:rPr>
          <w:rFonts w:ascii="Calibri" w:eastAsia="Calibri" w:hAnsi="Calibri" w:cs="Calibri"/>
          <w:sz w:val="24"/>
          <w:szCs w:val="24"/>
          <w:lang w:val="pl" w:eastAsia="pl-PL"/>
        </w:rPr>
        <w:t>a powstają odpady komunalne:</w:t>
      </w:r>
    </w:p>
    <w:p w14:paraId="01287950" w14:textId="77777777" w:rsidR="002D00EC" w:rsidRPr="002D00EC" w:rsidRDefault="002D00EC" w:rsidP="000C640B">
      <w:pPr>
        <w:numPr>
          <w:ilvl w:val="0"/>
          <w:numId w:val="44"/>
        </w:numPr>
        <w:spacing w:after="0" w:line="360" w:lineRule="auto"/>
        <w:jc w:val="both"/>
        <w:rPr>
          <w:rFonts w:ascii="Calibri" w:eastAsia="Arial Unicode MS" w:hAnsi="Calibri" w:cs="Calibri"/>
          <w:i/>
          <w:sz w:val="24"/>
          <w:szCs w:val="24"/>
          <w:u w:val="single"/>
          <w:lang w:val="pl" w:eastAsia="pl-PL"/>
        </w:rPr>
      </w:pPr>
      <w:r w:rsidRPr="002D00EC">
        <w:rPr>
          <w:rFonts w:ascii="Calibri" w:eastAsia="Calibri" w:hAnsi="Calibri" w:cs="Calibri"/>
          <w:sz w:val="24"/>
          <w:szCs w:val="24"/>
          <w:lang w:val="pl" w:eastAsia="pl-PL"/>
        </w:rPr>
        <w:t>które w części stanowią nieruchomości, na których zamieszkują mieszkańcy, a w części nieruchomości, na</w:t>
      </w:r>
      <w:r w:rsidRPr="002D00EC">
        <w:rPr>
          <w:rFonts w:ascii="Calibri" w:eastAsia="Arial Unicode MS" w:hAnsi="Calibri" w:cs="Calibri"/>
          <w:sz w:val="24"/>
          <w:szCs w:val="24"/>
          <w:lang w:val="pl" w:eastAsia="pl-PL"/>
        </w:rPr>
        <w:t xml:space="preserve"> </w:t>
      </w:r>
      <w:r w:rsidRPr="002D00EC">
        <w:rPr>
          <w:rFonts w:ascii="Calibri" w:eastAsia="Calibri" w:hAnsi="Calibri" w:cs="Calibri"/>
          <w:sz w:val="24"/>
          <w:szCs w:val="24"/>
          <w:lang w:val="pl" w:eastAsia="pl-PL"/>
        </w:rPr>
        <w:t>których nie zamieszkują mieszkańcy a powstają odpady komunalne - w zakresie części niezamieszkałej;</w:t>
      </w:r>
    </w:p>
    <w:p w14:paraId="08C2A28B" w14:textId="77777777" w:rsidR="002D00EC" w:rsidRPr="002D00EC" w:rsidRDefault="002D00EC" w:rsidP="000C640B">
      <w:pPr>
        <w:numPr>
          <w:ilvl w:val="0"/>
          <w:numId w:val="44"/>
        </w:numPr>
        <w:spacing w:after="0" w:line="360" w:lineRule="auto"/>
        <w:jc w:val="both"/>
        <w:rPr>
          <w:rFonts w:ascii="Calibri" w:eastAsia="Arial Unicode MS" w:hAnsi="Calibri" w:cs="Calibri"/>
          <w:i/>
          <w:sz w:val="24"/>
          <w:szCs w:val="24"/>
          <w:u w:val="single"/>
          <w:lang w:val="pl" w:eastAsia="pl-PL"/>
        </w:rPr>
      </w:pPr>
      <w:r w:rsidRPr="002D00EC">
        <w:rPr>
          <w:rFonts w:ascii="Calibri" w:eastAsia="Calibri" w:hAnsi="Calibri" w:cs="Calibri"/>
          <w:sz w:val="24"/>
          <w:szCs w:val="24"/>
          <w:lang w:val="pl" w:eastAsia="pl-PL"/>
        </w:rPr>
        <w:t>na których prowadzona jest działalność Urzędu Miasta Mińsk Mazowiecki i innych jednostek organizacyjnych miasta Mińsk Mazowiecki działających w formie jednostek budżetowych, instytucji</w:t>
      </w:r>
      <w:r w:rsidRPr="002D00EC">
        <w:rPr>
          <w:rFonts w:ascii="Calibri" w:eastAsia="Arial Unicode MS" w:hAnsi="Calibri" w:cs="Calibri"/>
          <w:sz w:val="24"/>
          <w:szCs w:val="24"/>
          <w:lang w:val="pl" w:eastAsia="pl-PL"/>
        </w:rPr>
        <w:t xml:space="preserve"> </w:t>
      </w:r>
      <w:r w:rsidRPr="002D00EC">
        <w:rPr>
          <w:rFonts w:ascii="Calibri" w:eastAsia="Calibri" w:hAnsi="Calibri" w:cs="Calibri"/>
          <w:sz w:val="24"/>
          <w:szCs w:val="24"/>
          <w:lang w:val="pl" w:eastAsia="pl-PL"/>
        </w:rPr>
        <w:t>kultury, dla których organizatorem jest miasto Mińsk Mazowiecki</w:t>
      </w:r>
    </w:p>
    <w:p w14:paraId="2DE275FB" w14:textId="3835F225" w:rsidR="002D00EC" w:rsidRPr="002D00EC" w:rsidRDefault="002D00EC" w:rsidP="002D00EC">
      <w:pPr>
        <w:spacing w:after="0" w:line="360" w:lineRule="auto"/>
        <w:ind w:left="714"/>
        <w:jc w:val="both"/>
        <w:rPr>
          <w:rFonts w:ascii="Calibri" w:eastAsia="Arial Unicode MS" w:hAnsi="Calibri" w:cs="Calibri"/>
          <w:i/>
          <w:sz w:val="24"/>
          <w:szCs w:val="24"/>
          <w:u w:val="single"/>
          <w:lang w:val="pl" w:eastAsia="pl-PL"/>
        </w:rPr>
      </w:pPr>
      <w:r w:rsidRPr="002D00EC">
        <w:rPr>
          <w:rFonts w:ascii="Calibri" w:eastAsia="Calibri" w:hAnsi="Calibri" w:cs="Calibri"/>
          <w:sz w:val="24"/>
          <w:szCs w:val="24"/>
          <w:lang w:val="pl" w:eastAsia="pl-PL"/>
        </w:rPr>
        <w:t>o</w:t>
      </w:r>
      <w:r w:rsidR="00735D7C">
        <w:rPr>
          <w:rFonts w:ascii="Calibri" w:eastAsia="Arial Unicode MS" w:hAnsi="Calibri" w:cs="Calibri"/>
          <w:sz w:val="24"/>
          <w:szCs w:val="24"/>
          <w:lang w:val="pl" w:eastAsia="pl-PL"/>
        </w:rPr>
        <w:t>raz zebranych w P</w:t>
      </w:r>
      <w:r w:rsidRPr="002D00EC">
        <w:rPr>
          <w:rFonts w:ascii="Calibri" w:eastAsia="Arial Unicode MS" w:hAnsi="Calibri" w:cs="Calibri"/>
          <w:sz w:val="24"/>
          <w:szCs w:val="24"/>
          <w:lang w:val="pl" w:eastAsia="pl-PL"/>
        </w:rPr>
        <w:t xml:space="preserve">unkcie </w:t>
      </w:r>
      <w:r w:rsidR="00735D7C">
        <w:rPr>
          <w:rFonts w:ascii="Calibri" w:eastAsia="Arial Unicode MS" w:hAnsi="Calibri" w:cs="Calibri"/>
          <w:sz w:val="24"/>
          <w:szCs w:val="24"/>
          <w:lang w:val="pl" w:eastAsia="pl-PL"/>
        </w:rPr>
        <w:t>S</w:t>
      </w:r>
      <w:r w:rsidRPr="002D00EC">
        <w:rPr>
          <w:rFonts w:ascii="Calibri" w:eastAsia="Arial Unicode MS" w:hAnsi="Calibri" w:cs="Calibri"/>
          <w:sz w:val="24"/>
          <w:szCs w:val="24"/>
          <w:lang w:val="pl" w:eastAsia="pl-PL"/>
        </w:rPr>
        <w:t>elektywn</w:t>
      </w:r>
      <w:r w:rsidR="00735D7C">
        <w:rPr>
          <w:rFonts w:ascii="Calibri" w:eastAsia="Arial Unicode MS" w:hAnsi="Calibri" w:cs="Calibri"/>
          <w:sz w:val="24"/>
          <w:szCs w:val="24"/>
          <w:lang w:val="pl" w:eastAsia="pl-PL"/>
        </w:rPr>
        <w:t>ego Zbierania Odpadów K</w:t>
      </w:r>
      <w:r w:rsidRPr="002D00EC">
        <w:rPr>
          <w:rFonts w:ascii="Calibri" w:eastAsia="Arial Unicode MS" w:hAnsi="Calibri" w:cs="Calibri"/>
          <w:sz w:val="24"/>
          <w:szCs w:val="24"/>
          <w:lang w:val="pl" w:eastAsia="pl-PL"/>
        </w:rPr>
        <w:t>omunalnych przy ulicy Przemysłowej nr 17 w Mińsku Mazowieckim;</w:t>
      </w:r>
    </w:p>
    <w:p w14:paraId="63D4E819" w14:textId="77777777" w:rsidR="002D00EC" w:rsidRPr="002D00EC" w:rsidRDefault="002D00EC" w:rsidP="000C640B">
      <w:pPr>
        <w:numPr>
          <w:ilvl w:val="0"/>
          <w:numId w:val="89"/>
        </w:numPr>
        <w:spacing w:after="0" w:line="360" w:lineRule="auto"/>
        <w:jc w:val="both"/>
        <w:rPr>
          <w:rFonts w:ascii="Calibri" w:eastAsia="Arial Unicode MS" w:hAnsi="Calibri" w:cs="Calibri"/>
          <w:i/>
          <w:sz w:val="24"/>
          <w:szCs w:val="24"/>
          <w:u w:val="single"/>
          <w:lang w:val="pl" w:eastAsia="pl-PL"/>
        </w:rPr>
      </w:pPr>
      <w:r w:rsidRPr="002D00EC">
        <w:rPr>
          <w:rFonts w:ascii="Calibri" w:eastAsia="Arial Unicode MS" w:hAnsi="Calibri" w:cs="Calibri"/>
          <w:sz w:val="24"/>
          <w:szCs w:val="24"/>
          <w:lang w:val="pl" w:eastAsia="pl-PL"/>
        </w:rPr>
        <w:t>zagospodarowanie odpadów komunalnych, o których mowa w pkt 1 w sposób zapewniający osiągnięcie poziomu przygotowania do ponownego użycia i recyklingu odpadów komunalnych, ograniczenie poziomu składowania odpadów komunalnych oraz ograniczenie masy odpadów komunalnych ulegających biodegradacji przekazywanych do  składowania, wymaganych przepisami prawa;</w:t>
      </w:r>
    </w:p>
    <w:p w14:paraId="79D8FB54" w14:textId="77777777" w:rsidR="002D00EC" w:rsidRPr="002D00EC" w:rsidRDefault="002D00EC" w:rsidP="000C640B">
      <w:pPr>
        <w:numPr>
          <w:ilvl w:val="0"/>
          <w:numId w:val="89"/>
        </w:numPr>
        <w:spacing w:after="0" w:line="360" w:lineRule="auto"/>
        <w:jc w:val="both"/>
        <w:rPr>
          <w:rFonts w:ascii="Calibri" w:eastAsia="Arial Unicode MS" w:hAnsi="Calibri" w:cs="Calibri"/>
          <w:i/>
          <w:sz w:val="24"/>
          <w:szCs w:val="24"/>
          <w:u w:val="single"/>
          <w:lang w:val="pl" w:eastAsia="pl-PL"/>
        </w:rPr>
      </w:pPr>
      <w:r w:rsidRPr="002D00EC">
        <w:rPr>
          <w:rFonts w:ascii="Calibri" w:eastAsia="Arial Unicode MS" w:hAnsi="Calibri" w:cs="Calibri"/>
          <w:sz w:val="24"/>
          <w:szCs w:val="24"/>
          <w:lang w:val="pl" w:eastAsia="pl-PL"/>
        </w:rPr>
        <w:lastRenderedPageBreak/>
        <w:t xml:space="preserve">dostarczanie właścicielom nieruchomości zabudowanych budynkami jednorodzinnymi, w ramach </w:t>
      </w:r>
      <w:r w:rsidRPr="002D00EC">
        <w:rPr>
          <w:rFonts w:ascii="Calibri" w:eastAsia="Calibri" w:hAnsi="Calibri" w:cs="Calibri"/>
          <w:sz w:val="24"/>
          <w:szCs w:val="24"/>
          <w:lang w:val="pl" w:eastAsia="pl-PL"/>
        </w:rPr>
        <w:t xml:space="preserve">edukacji ekologicznej w zakresie prawidłowego postępowania z odpadami komunalnymi </w:t>
      </w:r>
      <w:r w:rsidRPr="002D00EC">
        <w:rPr>
          <w:rFonts w:ascii="Calibri" w:eastAsia="Arial Unicode MS" w:hAnsi="Calibri" w:cs="Calibri"/>
          <w:sz w:val="24"/>
          <w:szCs w:val="24"/>
          <w:lang w:val="pl" w:eastAsia="pl-PL"/>
        </w:rPr>
        <w:t>worków do selektywnego zbierania odpadów komunalnych w ilości wynikającej z potrzeb.</w:t>
      </w:r>
    </w:p>
    <w:p w14:paraId="142ED1C9" w14:textId="77777777" w:rsidR="002D00EC" w:rsidRPr="002D00EC" w:rsidRDefault="002D00EC" w:rsidP="000C640B">
      <w:pPr>
        <w:numPr>
          <w:ilvl w:val="0"/>
          <w:numId w:val="79"/>
        </w:numPr>
        <w:spacing w:after="0" w:line="360" w:lineRule="auto"/>
        <w:jc w:val="both"/>
        <w:rPr>
          <w:rFonts w:ascii="Calibri" w:eastAsia="Arial Unicode MS" w:hAnsi="Calibri" w:cs="Calibri"/>
          <w:i/>
          <w:sz w:val="24"/>
          <w:szCs w:val="24"/>
          <w:u w:val="single"/>
          <w:lang w:val="pl" w:eastAsia="pl-PL"/>
        </w:rPr>
      </w:pPr>
      <w:r w:rsidRPr="002D00EC">
        <w:rPr>
          <w:rFonts w:ascii="Calibri" w:eastAsia="Arial Unicode MS" w:hAnsi="Calibri" w:cs="Calibri"/>
          <w:sz w:val="24"/>
          <w:szCs w:val="24"/>
          <w:lang w:val="pl" w:eastAsia="pl-PL"/>
        </w:rPr>
        <w:t>Szczegółowy opis przedmiotu zamówienia określa Specyfikacja Warunków Zamówienia wraz z załącznikami, w szczególności:</w:t>
      </w:r>
    </w:p>
    <w:p w14:paraId="6332C0B1" w14:textId="77777777" w:rsidR="002D00EC" w:rsidRPr="002D00EC" w:rsidRDefault="002D00EC" w:rsidP="000C640B">
      <w:pPr>
        <w:numPr>
          <w:ilvl w:val="0"/>
          <w:numId w:val="108"/>
        </w:numPr>
        <w:spacing w:after="20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opis przedmiotu zamówienia;</w:t>
      </w:r>
    </w:p>
    <w:p w14:paraId="2D173ABE" w14:textId="77777777" w:rsidR="002D00EC" w:rsidRPr="002D00EC" w:rsidRDefault="002D00EC" w:rsidP="000C640B">
      <w:pPr>
        <w:numPr>
          <w:ilvl w:val="0"/>
          <w:numId w:val="108"/>
        </w:numPr>
        <w:spacing w:after="20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zestawienie nieruchomości sporządzone na podstawie deklaracji o wysokości opłaty za gospodarowanie odpadami komunalnymi;</w:t>
      </w:r>
    </w:p>
    <w:p w14:paraId="6F3548D6" w14:textId="77777777" w:rsidR="002D00EC" w:rsidRPr="002D00EC" w:rsidRDefault="002D00EC" w:rsidP="000C640B">
      <w:pPr>
        <w:numPr>
          <w:ilvl w:val="0"/>
          <w:numId w:val="108"/>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harmonogramy odbioru odpadów komunalnych od właścicieli nieruchomości na rok 2023 r.</w:t>
      </w:r>
    </w:p>
    <w:p w14:paraId="6A383453" w14:textId="77777777" w:rsidR="002D00EC" w:rsidRPr="002D00EC" w:rsidRDefault="002D00EC" w:rsidP="000C640B">
      <w:pPr>
        <w:numPr>
          <w:ilvl w:val="0"/>
          <w:numId w:val="79"/>
        </w:numPr>
        <w:spacing w:after="0" w:line="360" w:lineRule="auto"/>
        <w:jc w:val="both"/>
        <w:rPr>
          <w:rFonts w:ascii="Calibri" w:eastAsia="Arial Unicode MS" w:hAnsi="Calibri" w:cs="Calibri"/>
          <w:i/>
          <w:sz w:val="24"/>
          <w:szCs w:val="24"/>
          <w:u w:val="single"/>
          <w:lang w:val="pl" w:eastAsia="pl-PL"/>
        </w:rPr>
      </w:pPr>
      <w:r w:rsidRPr="002D00EC">
        <w:rPr>
          <w:rFonts w:ascii="Calibri" w:eastAsia="Arial Unicode MS" w:hAnsi="Calibri" w:cs="Calibri"/>
          <w:bCs/>
          <w:sz w:val="24"/>
          <w:szCs w:val="24"/>
          <w:lang w:val="pl" w:eastAsia="pl-PL"/>
        </w:rPr>
        <w:t>Szacuje się, że ilość odpadów komunalnych do odbioru, transportu i zagospodarowania z obszaru miasta Mińsk Mazowiecki w okresie trwania zamówienia podstawowego wyniesie 16 238,9000 Mg.</w:t>
      </w:r>
    </w:p>
    <w:p w14:paraId="093C344A" w14:textId="77777777" w:rsidR="002D00EC" w:rsidRPr="002D00EC" w:rsidRDefault="002D00EC" w:rsidP="000C640B">
      <w:pPr>
        <w:numPr>
          <w:ilvl w:val="0"/>
          <w:numId w:val="79"/>
        </w:numPr>
        <w:spacing w:after="0" w:line="360" w:lineRule="auto"/>
        <w:jc w:val="both"/>
        <w:rPr>
          <w:rFonts w:ascii="Calibri" w:eastAsia="Arial Unicode MS" w:hAnsi="Calibri" w:cs="Calibri"/>
          <w:i/>
          <w:sz w:val="24"/>
          <w:szCs w:val="24"/>
          <w:u w:val="single"/>
          <w:lang w:val="pl" w:eastAsia="pl-PL"/>
        </w:rPr>
      </w:pPr>
      <w:r w:rsidRPr="002D00EC">
        <w:rPr>
          <w:rFonts w:ascii="Calibri" w:eastAsia="Arial Unicode MS" w:hAnsi="Calibri" w:cs="Calibri"/>
          <w:bCs/>
          <w:sz w:val="24"/>
          <w:szCs w:val="24"/>
          <w:lang w:val="pl" w:eastAsia="pl-PL"/>
        </w:rPr>
        <w:t>Szacuje się, że ilość odpadów komunalnych do odbioru, transportu i zagospodarowania z obszaru miasta Mińsk Mazowiecki w przypadku wznowienia wyniesie 6 495,5600 Mg.</w:t>
      </w:r>
    </w:p>
    <w:p w14:paraId="65AEB014" w14:textId="77777777" w:rsidR="002D00EC" w:rsidRPr="002D00EC" w:rsidRDefault="002D00EC" w:rsidP="000C640B">
      <w:pPr>
        <w:numPr>
          <w:ilvl w:val="0"/>
          <w:numId w:val="79"/>
        </w:numPr>
        <w:spacing w:after="0" w:line="360" w:lineRule="auto"/>
        <w:jc w:val="both"/>
        <w:rPr>
          <w:rFonts w:ascii="Calibri" w:eastAsia="Arial Unicode MS" w:hAnsi="Calibri" w:cs="Calibri"/>
          <w:i/>
          <w:sz w:val="24"/>
          <w:szCs w:val="24"/>
          <w:u w:val="single"/>
          <w:lang w:val="pl" w:eastAsia="pl-PL"/>
        </w:rPr>
      </w:pPr>
      <w:r w:rsidRPr="002D00EC">
        <w:rPr>
          <w:rFonts w:ascii="Calibri" w:eastAsia="Arial Unicode MS" w:hAnsi="Calibri" w:cs="Calibri"/>
          <w:bCs/>
          <w:sz w:val="24"/>
          <w:szCs w:val="24"/>
          <w:lang w:val="pl" w:eastAsia="pl-PL"/>
        </w:rPr>
        <w:t xml:space="preserve">Zamawiający przewiduje </w:t>
      </w:r>
      <w:r w:rsidRPr="002D00EC">
        <w:rPr>
          <w:rFonts w:ascii="Calibri" w:eastAsia="TimesNewRomanPSMT" w:hAnsi="Calibri" w:cs="Arial Unicode MS"/>
          <w:color w:val="000000"/>
          <w:sz w:val="24"/>
          <w:szCs w:val="24"/>
          <w:lang w:val="pl" w:eastAsia="pl-PL"/>
        </w:rPr>
        <w:t xml:space="preserve">możliwość zmiany zestawienia nieruchomości w związku z migracją ludności, korektami złożonych deklaracji oraz powstaniem lub likwidacją nieruchomości </w:t>
      </w:r>
      <w:r w:rsidRPr="002D00EC">
        <w:rPr>
          <w:rFonts w:ascii="Calibri" w:eastAsia="Arial Unicode MS" w:hAnsi="Calibri" w:cs="Calibri"/>
          <w:color w:val="000000"/>
          <w:sz w:val="24"/>
          <w:szCs w:val="24"/>
          <w:lang w:val="pl" w:eastAsia="pl-PL"/>
        </w:rPr>
        <w:t xml:space="preserve">położonych na terenie miasta Mińsk Mazowiecki, na których zamieszkują mieszkańcy, na których nie zamieszkują mieszkańcy, </w:t>
      </w:r>
      <w:r w:rsidRPr="002D00EC">
        <w:rPr>
          <w:rFonts w:ascii="Calibri" w:eastAsia="Calibri" w:hAnsi="Calibri" w:cs="Calibri"/>
          <w:color w:val="000000"/>
          <w:sz w:val="24"/>
          <w:szCs w:val="24"/>
          <w:lang w:val="pl" w:eastAsia="pl-PL"/>
        </w:rPr>
        <w:t>a powstają odpady komunalne:</w:t>
      </w:r>
    </w:p>
    <w:p w14:paraId="79A5EE1E" w14:textId="77777777" w:rsidR="002D00EC" w:rsidRPr="002D00EC" w:rsidRDefault="002D00EC" w:rsidP="000C640B">
      <w:pPr>
        <w:numPr>
          <w:ilvl w:val="0"/>
          <w:numId w:val="44"/>
        </w:numPr>
        <w:spacing w:after="0" w:line="360" w:lineRule="auto"/>
        <w:ind w:left="1066" w:hanging="357"/>
        <w:jc w:val="both"/>
        <w:rPr>
          <w:rFonts w:ascii="Calibri" w:eastAsia="Arial Unicode MS" w:hAnsi="Calibri" w:cs="Calibri"/>
          <w:color w:val="000000"/>
          <w:sz w:val="24"/>
          <w:szCs w:val="24"/>
          <w:lang w:val="pl" w:eastAsia="pl-PL"/>
        </w:rPr>
      </w:pPr>
      <w:r w:rsidRPr="002D00EC">
        <w:rPr>
          <w:rFonts w:ascii="Calibri" w:eastAsia="Calibri" w:hAnsi="Calibri" w:cs="Calibri"/>
          <w:color w:val="000000"/>
          <w:sz w:val="24"/>
          <w:szCs w:val="24"/>
          <w:lang w:val="pl" w:eastAsia="pl-PL"/>
        </w:rPr>
        <w:t>które w części stanowią nieruchomości, na których zamieszkują mieszkańcy, a w części nieruchomości, na</w:t>
      </w:r>
      <w:r w:rsidRPr="002D00EC">
        <w:rPr>
          <w:rFonts w:ascii="Calibri" w:eastAsia="Arial Unicode MS" w:hAnsi="Calibri" w:cs="Calibri"/>
          <w:color w:val="000000"/>
          <w:sz w:val="24"/>
          <w:szCs w:val="24"/>
          <w:lang w:val="pl" w:eastAsia="pl-PL"/>
        </w:rPr>
        <w:t xml:space="preserve"> </w:t>
      </w:r>
      <w:r w:rsidRPr="002D00EC">
        <w:rPr>
          <w:rFonts w:ascii="Calibri" w:eastAsia="Calibri" w:hAnsi="Calibri" w:cs="Calibri"/>
          <w:color w:val="000000"/>
          <w:sz w:val="24"/>
          <w:szCs w:val="24"/>
          <w:lang w:val="pl" w:eastAsia="pl-PL"/>
        </w:rPr>
        <w:t>których nie zamieszkują mieszkańcy a powstają odpady komunalne;</w:t>
      </w:r>
    </w:p>
    <w:p w14:paraId="6DACE297" w14:textId="77777777" w:rsidR="002D00EC" w:rsidRPr="002D00EC" w:rsidRDefault="002D00EC" w:rsidP="000C640B">
      <w:pPr>
        <w:numPr>
          <w:ilvl w:val="0"/>
          <w:numId w:val="44"/>
        </w:numPr>
        <w:spacing w:after="0" w:line="360" w:lineRule="auto"/>
        <w:ind w:left="1066" w:hanging="357"/>
        <w:jc w:val="both"/>
        <w:rPr>
          <w:rFonts w:ascii="Calibri" w:eastAsia="Arial Unicode MS" w:hAnsi="Calibri" w:cs="Calibri"/>
          <w:color w:val="000000"/>
          <w:sz w:val="24"/>
          <w:szCs w:val="24"/>
          <w:lang w:val="pl" w:eastAsia="pl-PL"/>
        </w:rPr>
      </w:pPr>
      <w:r w:rsidRPr="002D00EC">
        <w:rPr>
          <w:rFonts w:ascii="Calibri" w:eastAsia="Calibri" w:hAnsi="Calibri" w:cs="Calibri"/>
          <w:color w:val="000000"/>
          <w:sz w:val="24"/>
          <w:szCs w:val="24"/>
          <w:lang w:val="pl" w:eastAsia="pl-PL"/>
        </w:rPr>
        <w:t>na których prowadzona jest działalność Urzędu Miasta Mińsk Mazowiecki i innych jednostek organizacyjnych Miasta Mińsk Mazowiecki działających w formie jednostek budżetowych, instytucji</w:t>
      </w:r>
      <w:r w:rsidRPr="002D00EC">
        <w:rPr>
          <w:rFonts w:ascii="Calibri" w:eastAsia="Arial Unicode MS" w:hAnsi="Calibri" w:cs="Calibri"/>
          <w:color w:val="000000"/>
          <w:sz w:val="24"/>
          <w:szCs w:val="24"/>
          <w:lang w:val="pl" w:eastAsia="pl-PL"/>
        </w:rPr>
        <w:t xml:space="preserve"> </w:t>
      </w:r>
      <w:r w:rsidRPr="002D00EC">
        <w:rPr>
          <w:rFonts w:ascii="Calibri" w:eastAsia="Calibri" w:hAnsi="Calibri" w:cs="Calibri"/>
          <w:color w:val="000000"/>
          <w:sz w:val="24"/>
          <w:szCs w:val="24"/>
          <w:lang w:val="pl" w:eastAsia="pl-PL"/>
        </w:rPr>
        <w:t>kultury, dla których organizatorem jest Miasto Mińsk Mazowiecki.</w:t>
      </w:r>
      <w:r w:rsidRPr="002D00EC">
        <w:rPr>
          <w:rFonts w:ascii="Calibri" w:eastAsia="Arial Unicode MS" w:hAnsi="Calibri" w:cs="Calibri"/>
          <w:color w:val="000000"/>
          <w:sz w:val="24"/>
          <w:szCs w:val="24"/>
          <w:lang w:val="pl" w:eastAsia="pl-PL"/>
        </w:rPr>
        <w:t xml:space="preserve"> </w:t>
      </w:r>
    </w:p>
    <w:p w14:paraId="1C7DB810"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t>§2</w:t>
      </w:r>
      <w:bookmarkStart w:id="14" w:name="bookmark6"/>
      <w:bookmarkEnd w:id="13"/>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Planowany termin realizacji przedmiotu umowy</w:t>
      </w:r>
      <w:bookmarkEnd w:id="14"/>
    </w:p>
    <w:p w14:paraId="1E0B055F" w14:textId="77777777" w:rsidR="002D00EC" w:rsidRPr="002D00EC" w:rsidRDefault="002D00EC" w:rsidP="000C640B">
      <w:pPr>
        <w:numPr>
          <w:ilvl w:val="0"/>
          <w:numId w:val="4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Strony ustalają okres realizacji umowy na 12 miesięcy począwszy od dnia zawarcia umowy.</w:t>
      </w:r>
    </w:p>
    <w:p w14:paraId="27D9D2E6" w14:textId="77777777" w:rsidR="002D00EC" w:rsidRPr="002D00EC" w:rsidRDefault="002D00EC" w:rsidP="000C640B">
      <w:pPr>
        <w:numPr>
          <w:ilvl w:val="0"/>
          <w:numId w:val="4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przypadku wznowienia, o którym mowa w §3 niniejszej umowy okres realizacji umowy nie może być dłuższy niż do dnia 31 grudnia 2024 r.</w:t>
      </w:r>
    </w:p>
    <w:p w14:paraId="6A7C7CAC" w14:textId="77777777" w:rsidR="002D00EC" w:rsidRPr="002D00EC" w:rsidRDefault="002D00EC" w:rsidP="000C640B">
      <w:pPr>
        <w:numPr>
          <w:ilvl w:val="0"/>
          <w:numId w:val="4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Termin realizacji umowy określony w ust. 1 i 2 ulega odpowiedniemu skróceniu w przypadku wykorzystania środków, o których mowa w §9 ust. 1.</w:t>
      </w:r>
    </w:p>
    <w:p w14:paraId="44C7B863"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t>§3</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Wznowienie umowy</w:t>
      </w:r>
    </w:p>
    <w:p w14:paraId="3CF98901" w14:textId="068472F1"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Zamawiający przewiduje wznowienie realizacji umowy na zasadach, o których mowa w niniejszej umowie. Wznowienie umowy obejmuje świadczenie usług odbioru, transportu i zagospodarowania odpadów komunalnych, o których mowa w §1ust. 1 umowy.</w:t>
      </w:r>
    </w:p>
    <w:p w14:paraId="4C09B970"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Maksymalny zakres ilościowy zamówienia wznawianego wynosi 40% odpadów komunalnych określonych w §1 ust. 3 i został przedstawiony w §1 ust. 4.</w:t>
      </w:r>
    </w:p>
    <w:p w14:paraId="2C1BE1DE"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 przypadku wznowienia Zamawiający jest zobowiązany do złożenia Wykonawcy pisemnego oświadczenia w przedmiocie udzielenia zamówienia informując co najmniej o okresie wznowienia.</w:t>
      </w:r>
    </w:p>
    <w:p w14:paraId="44B4D5DE"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Strony ustalają, że ceny jednostkowe i zasady dotyczące realizacji przedmiotu umowy objętego wznowieniem będą takie same jak te, które obowiązują przy realizacji zamówienia podstawowego z uwzględnieniem ich waloryzacji dokonanej na podstawie §14 umowy.</w:t>
      </w:r>
    </w:p>
    <w:p w14:paraId="687D85C7"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Oświadczenie o wznowieniu zostanie złożone Wykonawcy nie później niż na 14 dni przed upływem terminu określonego w §2 ust. 1.</w:t>
      </w:r>
    </w:p>
    <w:p w14:paraId="32822538"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 xml:space="preserve">Niezłożenie przez Zamawiającego oświadczenia </w:t>
      </w:r>
      <w:r w:rsidRPr="0065480B">
        <w:rPr>
          <w:rFonts w:ascii="Calibri" w:eastAsia="Calibri" w:hAnsi="Calibri" w:cs="Calibri"/>
          <w:sz w:val="24"/>
          <w:szCs w:val="24"/>
        </w:rPr>
        <w:t xml:space="preserve">o skorzystaniu ze wznowienia </w:t>
      </w:r>
      <w:r w:rsidR="00E37821" w:rsidRPr="0065480B">
        <w:rPr>
          <w:rFonts w:ascii="Calibri" w:eastAsia="Calibri" w:hAnsi="Calibri" w:cs="Calibri"/>
          <w:sz w:val="24"/>
          <w:szCs w:val="24"/>
        </w:rPr>
        <w:t xml:space="preserve">przed upływem terminu, o którym mowa w </w:t>
      </w:r>
      <w:r w:rsidR="00E37821" w:rsidRPr="0065480B">
        <w:rPr>
          <w:rFonts w:ascii="Calibri" w:eastAsia="Calibri" w:hAnsi="Calibri" w:cs="Calibri"/>
          <w:sz w:val="24"/>
          <w:szCs w:val="24"/>
          <w:lang w:val="pl"/>
        </w:rPr>
        <w:t>§</w:t>
      </w:r>
      <w:r w:rsidR="00E37821" w:rsidRPr="0065480B">
        <w:rPr>
          <w:rFonts w:ascii="Calibri" w:eastAsia="Calibri" w:hAnsi="Calibri" w:cs="Calibri"/>
          <w:sz w:val="24"/>
          <w:szCs w:val="24"/>
        </w:rPr>
        <w:t xml:space="preserve">2 ust. 1 </w:t>
      </w:r>
      <w:r w:rsidRPr="0065480B">
        <w:rPr>
          <w:rFonts w:ascii="Calibri" w:eastAsia="Calibri" w:hAnsi="Calibri" w:cs="Calibri"/>
          <w:sz w:val="24"/>
          <w:szCs w:val="24"/>
        </w:rPr>
        <w:t xml:space="preserve">oznacza rezygnację </w:t>
      </w:r>
      <w:r w:rsidRPr="002D00EC">
        <w:rPr>
          <w:rFonts w:ascii="Calibri" w:eastAsia="Calibri" w:hAnsi="Calibri" w:cs="Calibri"/>
          <w:sz w:val="24"/>
          <w:szCs w:val="24"/>
        </w:rPr>
        <w:t>Zamawiającego ze wznowienia.</w:t>
      </w:r>
    </w:p>
    <w:p w14:paraId="45DAADD6"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 przypadku nie skorzystania ze wznowienia strony zobowiązują się do nie wnoszenia roszczeń wobec siebie.</w:t>
      </w:r>
    </w:p>
    <w:p w14:paraId="714BB212" w14:textId="77777777"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 xml:space="preserve">Skorzystanie </w:t>
      </w:r>
      <w:r w:rsidRPr="0065480B">
        <w:rPr>
          <w:rFonts w:ascii="Calibri" w:eastAsia="Calibri" w:hAnsi="Calibri" w:cs="Calibri"/>
          <w:sz w:val="24"/>
          <w:szCs w:val="24"/>
        </w:rPr>
        <w:t>z</w:t>
      </w:r>
      <w:r w:rsidR="00E37821" w:rsidRPr="0065480B">
        <w:rPr>
          <w:rFonts w:ascii="Calibri" w:eastAsia="Calibri" w:hAnsi="Calibri" w:cs="Calibri"/>
          <w:sz w:val="24"/>
          <w:szCs w:val="24"/>
        </w:rPr>
        <w:t>e</w:t>
      </w:r>
      <w:r w:rsidRPr="0065480B">
        <w:rPr>
          <w:rFonts w:ascii="Calibri" w:eastAsia="Calibri" w:hAnsi="Calibri" w:cs="Calibri"/>
          <w:sz w:val="24"/>
          <w:szCs w:val="24"/>
        </w:rPr>
        <w:t xml:space="preserve"> </w:t>
      </w:r>
      <w:r w:rsidRPr="002D00EC">
        <w:rPr>
          <w:rFonts w:ascii="Calibri" w:eastAsia="Calibri" w:hAnsi="Calibri" w:cs="Calibri"/>
          <w:sz w:val="24"/>
          <w:szCs w:val="24"/>
        </w:rPr>
        <w:t>wznowienia nie wymaga zawarcia aneksu do umowy.</w:t>
      </w:r>
    </w:p>
    <w:p w14:paraId="7FFB59BE" w14:textId="4A39E36F" w:rsidR="002D00EC" w:rsidRPr="002D00EC" w:rsidRDefault="002D00EC" w:rsidP="000C640B">
      <w:pPr>
        <w:numPr>
          <w:ilvl w:val="0"/>
          <w:numId w:val="63"/>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 przypadku krótszego terminu realizacji umowy (poniżej 12 miesięcy), ze względu na wykorzystanie środków, o których mowa w §9 ust. 1 pkt 1</w:t>
      </w:r>
      <w:r w:rsidR="00442F8C">
        <w:rPr>
          <w:rFonts w:ascii="Calibri" w:eastAsia="Calibri" w:hAnsi="Calibri" w:cs="Calibri"/>
          <w:sz w:val="24"/>
          <w:szCs w:val="24"/>
        </w:rPr>
        <w:t>,</w:t>
      </w:r>
      <w:r w:rsidRPr="002D00EC">
        <w:rPr>
          <w:rFonts w:ascii="Calibri" w:eastAsia="Calibri" w:hAnsi="Calibri" w:cs="Calibri"/>
          <w:sz w:val="24"/>
          <w:szCs w:val="24"/>
        </w:rPr>
        <w:t xml:space="preserve"> oświadczenie o wznowieniu zostanie złożone nie później niż na 14 dni przed upływem terminu, o którym mowa w niniejszym ustępie. </w:t>
      </w:r>
    </w:p>
    <w:p w14:paraId="126CF860"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bookmarkStart w:id="15" w:name="bookmark7"/>
      <w:r w:rsidRPr="002D00EC">
        <w:rPr>
          <w:rFonts w:ascii="Calibri" w:eastAsia="Times New Roman" w:hAnsi="Calibri" w:cs="Calibri"/>
          <w:b/>
          <w:sz w:val="24"/>
          <w:szCs w:val="24"/>
          <w:lang w:val="pl" w:eastAsia="pl-PL"/>
        </w:rPr>
        <w:t>§</w:t>
      </w:r>
      <w:bookmarkEnd w:id="15"/>
      <w:r w:rsidRPr="002D00EC">
        <w:rPr>
          <w:rFonts w:ascii="Calibri" w:eastAsia="Times New Roman" w:hAnsi="Calibri" w:cs="Calibri"/>
          <w:b/>
          <w:sz w:val="24"/>
          <w:szCs w:val="24"/>
          <w:lang w:val="pl" w:eastAsia="pl-PL"/>
        </w:rPr>
        <w:t>4</w:t>
      </w:r>
      <w:bookmarkStart w:id="16" w:name="bookmark8"/>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Obowiązki Wykonawcy</w:t>
      </w:r>
      <w:bookmarkEnd w:id="16"/>
    </w:p>
    <w:p w14:paraId="79813CF5"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posiadania niezbędnych uprawnień oraz potencjału technicznego i osobowego, w celu wykonania przedmiotu umowy, a w szczególności:</w:t>
      </w:r>
    </w:p>
    <w:p w14:paraId="6E0C8B25" w14:textId="77777777" w:rsidR="002D00EC" w:rsidRPr="002D00EC" w:rsidRDefault="002D00EC" w:rsidP="000C640B">
      <w:pPr>
        <w:numPr>
          <w:ilvl w:val="0"/>
          <w:numId w:val="77"/>
        </w:numPr>
        <w:spacing w:after="0" w:line="360" w:lineRule="auto"/>
        <w:jc w:val="both"/>
        <w:rPr>
          <w:rFonts w:ascii="Calibri" w:eastAsia="Arial Unicode MS" w:hAnsi="Calibri" w:cs="Calibri"/>
          <w:sz w:val="24"/>
          <w:szCs w:val="24"/>
          <w:u w:val="single"/>
          <w:lang w:val="pl" w:eastAsia="pl-PL"/>
        </w:rPr>
      </w:pPr>
      <w:r w:rsidRPr="002D00EC">
        <w:rPr>
          <w:rFonts w:ascii="Calibri" w:eastAsia="Arial Unicode MS" w:hAnsi="Calibri" w:cs="Calibri"/>
          <w:sz w:val="24"/>
          <w:szCs w:val="24"/>
          <w:lang w:val="pl" w:eastAsia="pl-PL"/>
        </w:rPr>
        <w:t xml:space="preserve">wpisu do rejestru działalności regulowanej, o którym mowa w ustawie z dnia 13 września 1996 r. o utrzymaniu czystości i porządku w gminach, prowadzonego </w:t>
      </w:r>
      <w:r w:rsidRPr="002D00EC">
        <w:rPr>
          <w:rFonts w:ascii="Calibri" w:eastAsia="Arial Unicode MS" w:hAnsi="Calibri" w:cs="Calibri"/>
          <w:sz w:val="24"/>
          <w:szCs w:val="24"/>
          <w:lang w:val="pl" w:eastAsia="pl-PL"/>
        </w:rPr>
        <w:lastRenderedPageBreak/>
        <w:t>przez Burmistrza Miasta Mińsk Mazowiecki, w zakresie objętym przedmiotem umowy;</w:t>
      </w:r>
    </w:p>
    <w:p w14:paraId="72430C4A" w14:textId="77777777" w:rsidR="002D00EC" w:rsidRPr="002D00EC" w:rsidRDefault="002D00EC" w:rsidP="000C640B">
      <w:pPr>
        <w:numPr>
          <w:ilvl w:val="0"/>
          <w:numId w:val="77"/>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wpisu do rejestru, o którym mowa w ustawie z dnia 11 września 2015 r. o zużytym sprzęcie elektrycznym i elektronicznym;</w:t>
      </w:r>
    </w:p>
    <w:p w14:paraId="113B6AD9" w14:textId="77777777" w:rsidR="002D00EC" w:rsidRPr="002D00EC" w:rsidRDefault="002D00EC" w:rsidP="000C640B">
      <w:pPr>
        <w:numPr>
          <w:ilvl w:val="0"/>
          <w:numId w:val="77"/>
        </w:numPr>
        <w:spacing w:after="0" w:line="360" w:lineRule="auto"/>
        <w:jc w:val="both"/>
        <w:rPr>
          <w:rFonts w:ascii="Calibri" w:eastAsia="Arial Unicode MS" w:hAnsi="Calibri" w:cs="Calibri"/>
          <w:sz w:val="24"/>
          <w:szCs w:val="24"/>
          <w:u w:val="single"/>
          <w:lang w:val="pl" w:eastAsia="pl-PL"/>
        </w:rPr>
      </w:pPr>
      <w:r w:rsidRPr="002D00EC">
        <w:rPr>
          <w:rFonts w:ascii="Calibri" w:eastAsia="Arial Unicode MS" w:hAnsi="Calibri" w:cs="Calibri"/>
          <w:sz w:val="24"/>
          <w:szCs w:val="24"/>
          <w:lang w:val="pl" w:eastAsia="pl-PL"/>
        </w:rPr>
        <w:t>wpis do rejestru, o którym mowa w ustawie z dnia 14 grudnia 2012 r. o odpadach, jako transportujący odpady, w zakresie objętym przedmiotem umowy;</w:t>
      </w:r>
    </w:p>
    <w:p w14:paraId="2F7EB2F7" w14:textId="77777777" w:rsidR="002D00EC" w:rsidRPr="002D00EC" w:rsidRDefault="002D00EC" w:rsidP="000C640B">
      <w:pPr>
        <w:numPr>
          <w:ilvl w:val="0"/>
          <w:numId w:val="77"/>
        </w:numPr>
        <w:spacing w:after="0" w:line="360" w:lineRule="auto"/>
        <w:jc w:val="both"/>
        <w:rPr>
          <w:rFonts w:ascii="Calibri" w:eastAsia="Arial Unicode MS" w:hAnsi="Calibri" w:cs="Calibri"/>
          <w:sz w:val="24"/>
          <w:szCs w:val="24"/>
          <w:u w:val="single"/>
          <w:lang w:val="pl" w:eastAsia="pl-PL"/>
        </w:rPr>
      </w:pPr>
      <w:r w:rsidRPr="002D00EC">
        <w:rPr>
          <w:rFonts w:ascii="Calibri" w:eastAsia="Arial Unicode MS" w:hAnsi="Calibri" w:cs="Calibri"/>
          <w:sz w:val="24"/>
          <w:szCs w:val="24"/>
          <w:lang w:val="pl" w:eastAsia="pl-PL"/>
        </w:rPr>
        <w:t>zezwolenia na zbieranie odpadów wydanego zgodnie z ustawą z dnia 14 grudnia 2012 r. o odpadach, w zakresie objętym przedmiotem umowy;</w:t>
      </w:r>
    </w:p>
    <w:p w14:paraId="2AA4870C" w14:textId="77777777" w:rsidR="002D00EC" w:rsidRPr="002D00EC" w:rsidRDefault="002D00EC" w:rsidP="000C640B">
      <w:pPr>
        <w:numPr>
          <w:ilvl w:val="0"/>
          <w:numId w:val="77"/>
        </w:numPr>
        <w:spacing w:after="0" w:line="360" w:lineRule="auto"/>
        <w:ind w:left="714" w:hanging="357"/>
        <w:jc w:val="both"/>
        <w:rPr>
          <w:rFonts w:ascii="Calibri" w:eastAsia="Arial Unicode MS" w:hAnsi="Calibri" w:cs="Calibri"/>
          <w:sz w:val="24"/>
          <w:szCs w:val="24"/>
          <w:u w:val="single"/>
          <w:lang w:val="pl" w:eastAsia="pl-PL"/>
        </w:rPr>
      </w:pPr>
      <w:r w:rsidRPr="002D00EC">
        <w:rPr>
          <w:rFonts w:ascii="Calibri" w:eastAsia="Arial Unicode MS" w:hAnsi="Calibri" w:cs="Calibri"/>
          <w:sz w:val="24"/>
          <w:szCs w:val="24"/>
          <w:lang w:val="pl" w:eastAsia="pl-PL"/>
        </w:rPr>
        <w:t>zezwolenia na przetwarzanie odpadów wydanego zgodnie z ustawą z dnia 14 grudnia 2012 r. o odpadach, w zakresie objętym przedmiotem umowy lub umowy z podmiotem przyjmującym zebrane odpady komunalne posiadającym takie zezwolenie;</w:t>
      </w:r>
    </w:p>
    <w:p w14:paraId="04DD9E9F" w14:textId="77777777" w:rsidR="002D00EC" w:rsidRPr="002D00EC" w:rsidRDefault="002D00EC" w:rsidP="000C640B">
      <w:pPr>
        <w:numPr>
          <w:ilvl w:val="0"/>
          <w:numId w:val="77"/>
        </w:numPr>
        <w:spacing w:after="0" w:line="360" w:lineRule="auto"/>
        <w:ind w:left="714" w:hanging="357"/>
        <w:jc w:val="both"/>
        <w:rPr>
          <w:rFonts w:ascii="Calibri" w:eastAsia="Arial Unicode MS" w:hAnsi="Calibri" w:cs="Calibri"/>
          <w:sz w:val="24"/>
          <w:szCs w:val="24"/>
          <w:u w:val="single"/>
          <w:lang w:val="pl" w:eastAsia="pl-PL"/>
        </w:rPr>
      </w:pPr>
      <w:r w:rsidRPr="002D00EC">
        <w:rPr>
          <w:rFonts w:ascii="Calibri" w:eastAsia="Arial Unicode MS" w:hAnsi="Calibri" w:cs="Calibri"/>
          <w:sz w:val="24"/>
          <w:szCs w:val="24"/>
          <w:lang w:val="pl" w:eastAsia="pl-PL"/>
        </w:rPr>
        <w:t>pozwolenia zintegrowanego na prowadzenie instalacji komunalnej do przetwarzania niesegregowanych (zmieszanych) odpadów komunalnych lub pozostałości z przetwarzania tych odpadów zapewniającej:</w:t>
      </w:r>
    </w:p>
    <w:p w14:paraId="451AE346" w14:textId="3400DE38" w:rsidR="002D00EC" w:rsidRPr="002D00EC" w:rsidRDefault="002D00EC" w:rsidP="000C640B">
      <w:pPr>
        <w:numPr>
          <w:ilvl w:val="0"/>
          <w:numId w:val="90"/>
        </w:numPr>
        <w:spacing w:after="0" w:line="360" w:lineRule="auto"/>
        <w:jc w:val="both"/>
        <w:rPr>
          <w:rFonts w:ascii="Calibri" w:eastAsia="Calibri" w:hAnsi="Calibri" w:cs="Calibri"/>
          <w:sz w:val="24"/>
          <w:szCs w:val="24"/>
          <w:u w:val="single"/>
        </w:rPr>
      </w:pPr>
      <w:r w:rsidRPr="002D00EC">
        <w:rPr>
          <w:rFonts w:ascii="Calibri" w:eastAsia="Calibri" w:hAnsi="Calibri" w:cs="Calibri"/>
          <w:sz w:val="24"/>
          <w:szCs w:val="24"/>
        </w:rPr>
        <w:t>mechaniczno-biologiczne przetwarzanie niesegregowanych (zmieszanych) odpadów komunalnych i wydzielanie z niesegregowanych (zmieszanych) odpadów komunalnych frakcji nadających się w całości lub w części do odz</w:t>
      </w:r>
      <w:r w:rsidR="00442F8C">
        <w:rPr>
          <w:rFonts w:ascii="Calibri" w:eastAsia="Calibri" w:hAnsi="Calibri" w:cs="Calibri"/>
          <w:sz w:val="24"/>
          <w:szCs w:val="24"/>
        </w:rPr>
        <w:t>ysku</w:t>
      </w:r>
      <w:r w:rsidRPr="002D00EC">
        <w:rPr>
          <w:rFonts w:ascii="Calibri" w:eastAsia="Calibri" w:hAnsi="Calibri" w:cs="Calibri"/>
          <w:sz w:val="24"/>
          <w:szCs w:val="24"/>
        </w:rPr>
        <w:t xml:space="preserve"> lub</w:t>
      </w:r>
    </w:p>
    <w:p w14:paraId="338DC009" w14:textId="696FC972" w:rsidR="002D00EC" w:rsidRPr="002D00EC" w:rsidRDefault="002D00EC" w:rsidP="000C640B">
      <w:pPr>
        <w:numPr>
          <w:ilvl w:val="0"/>
          <w:numId w:val="90"/>
        </w:numPr>
        <w:spacing w:after="0" w:line="360" w:lineRule="auto"/>
        <w:jc w:val="both"/>
        <w:rPr>
          <w:rFonts w:ascii="Calibri" w:eastAsia="Calibri" w:hAnsi="Calibri" w:cs="Calibri"/>
          <w:sz w:val="24"/>
          <w:szCs w:val="24"/>
          <w:u w:val="single"/>
        </w:rPr>
      </w:pPr>
      <w:r w:rsidRPr="002D00EC">
        <w:rPr>
          <w:rFonts w:ascii="Calibri" w:eastAsia="Calibri" w:hAnsi="Calibri" w:cs="Calibri"/>
          <w:sz w:val="24"/>
          <w:szCs w:val="24"/>
        </w:rPr>
        <w:t>składowanie odpadów powstających w procesie mechaniczno-biologicznego przetwarzania niesegregowanych (zmieszanych) odpadów komunalnych oraz pozostałości z sortowania odpadów komunalnych</w:t>
      </w:r>
      <w:r w:rsidR="00442F8C">
        <w:rPr>
          <w:rFonts w:ascii="Calibri" w:eastAsia="Calibri" w:hAnsi="Calibri" w:cs="Calibri"/>
          <w:sz w:val="24"/>
          <w:szCs w:val="24"/>
        </w:rPr>
        <w:t>;</w:t>
      </w:r>
    </w:p>
    <w:p w14:paraId="600CD74F" w14:textId="77777777" w:rsidR="002D00EC" w:rsidRPr="002D00EC" w:rsidRDefault="002D00EC" w:rsidP="000C640B">
      <w:pPr>
        <w:numPr>
          <w:ilvl w:val="0"/>
          <w:numId w:val="77"/>
        </w:numPr>
        <w:spacing w:after="0" w:line="360" w:lineRule="auto"/>
        <w:ind w:left="714" w:hanging="357"/>
        <w:contextualSpacing/>
        <w:jc w:val="both"/>
        <w:rPr>
          <w:rFonts w:ascii="Calibri" w:eastAsia="Calibri" w:hAnsi="Calibri" w:cs="Calibri"/>
          <w:sz w:val="24"/>
          <w:szCs w:val="24"/>
          <w:u w:val="single"/>
        </w:rPr>
      </w:pPr>
      <w:r w:rsidRPr="002D00EC">
        <w:rPr>
          <w:rFonts w:ascii="Calibri" w:eastAsia="Calibri" w:hAnsi="Calibri" w:cs="Calibri"/>
          <w:sz w:val="24"/>
          <w:szCs w:val="24"/>
        </w:rPr>
        <w:t>powyższy obowiązek uznaje się za spełniony w przypadku gdy Wykonawca posiada zawarte umowy z podmiotami prowadzącymi instalacje przyjmujące niesegregowane (zmieszane) odpady komunalne, o których mowa w pkt 6.</w:t>
      </w:r>
    </w:p>
    <w:p w14:paraId="67ACDAD2"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do spełniania wymagań określonych w ust. 1 przez cały okres realizacji umowy. </w:t>
      </w:r>
    </w:p>
    <w:p w14:paraId="6D53A46B"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posiadania wyposażenia, w odpowiednim stanie technicznym umożliwiającym odbieranie odpadów komunalnych, niezbędnego do prawidłowej realizacji niniejszej umowy. W szczególności Wykonawca zobowiązany jest zgodnie ze Specyfikacją Warunków Zamówienia do posiadania wymaganej ilości oraz rodzaju środków transportu do realizacji przedmiotu umowy, wyposażonych w system:</w:t>
      </w:r>
    </w:p>
    <w:p w14:paraId="3CD79FEC" w14:textId="77777777" w:rsidR="002D00EC" w:rsidRPr="002D00EC" w:rsidRDefault="002D00EC" w:rsidP="000C640B">
      <w:pPr>
        <w:numPr>
          <w:ilvl w:val="0"/>
          <w:numId w:val="84"/>
        </w:numPr>
        <w:autoSpaceDE w:val="0"/>
        <w:autoSpaceDN w:val="0"/>
        <w:adjustRightInd w:val="0"/>
        <w:spacing w:after="0" w:line="360" w:lineRule="auto"/>
        <w:ind w:left="714" w:hanging="357"/>
        <w:contextualSpacing/>
        <w:jc w:val="both"/>
        <w:rPr>
          <w:rFonts w:ascii="Calibri" w:eastAsia="Calibri" w:hAnsi="Calibri" w:cs="Calibri"/>
          <w:sz w:val="24"/>
          <w:szCs w:val="24"/>
        </w:rPr>
      </w:pPr>
      <w:r w:rsidRPr="002D00EC">
        <w:rPr>
          <w:rFonts w:ascii="Calibri" w:eastAsia="Calibri" w:hAnsi="Calibri" w:cs="Calibri"/>
          <w:sz w:val="24"/>
          <w:szCs w:val="24"/>
        </w:rPr>
        <w:lastRenderedPageBreak/>
        <w:t>monitoringu bazującego na systemie pozycjonowania satelitarnego, umożliwiający trwałe zapisywanie, przechowywanie i odczytywanie danych o położeniu pojazdu i miejscach postojów oraz</w:t>
      </w:r>
    </w:p>
    <w:p w14:paraId="371EEEBC" w14:textId="77777777" w:rsidR="002D00EC" w:rsidRPr="002D00EC" w:rsidRDefault="002D00EC" w:rsidP="000C640B">
      <w:pPr>
        <w:numPr>
          <w:ilvl w:val="0"/>
          <w:numId w:val="84"/>
        </w:numPr>
        <w:autoSpaceDE w:val="0"/>
        <w:autoSpaceDN w:val="0"/>
        <w:adjustRightInd w:val="0"/>
        <w:spacing w:after="0" w:line="360" w:lineRule="auto"/>
        <w:ind w:left="714" w:hanging="357"/>
        <w:contextualSpacing/>
        <w:jc w:val="both"/>
        <w:rPr>
          <w:rFonts w:ascii="Calibri" w:eastAsia="Calibri" w:hAnsi="Calibri" w:cs="Calibri"/>
          <w:sz w:val="24"/>
          <w:szCs w:val="24"/>
        </w:rPr>
      </w:pPr>
      <w:r w:rsidRPr="002D00EC">
        <w:rPr>
          <w:rFonts w:ascii="Calibri" w:eastAsia="Calibri" w:hAnsi="Calibri" w:cs="Calibri"/>
          <w:sz w:val="24"/>
          <w:szCs w:val="24"/>
        </w:rPr>
        <w:t>czujników zapisujących dane o miejscach wyładunku odpadów</w:t>
      </w:r>
    </w:p>
    <w:p w14:paraId="38B97F82" w14:textId="77777777" w:rsidR="002D00EC" w:rsidRPr="002D00EC" w:rsidRDefault="002D00EC" w:rsidP="000C640B">
      <w:pPr>
        <w:numPr>
          <w:ilvl w:val="0"/>
          <w:numId w:val="88"/>
        </w:numPr>
        <w:autoSpaceDE w:val="0"/>
        <w:autoSpaceDN w:val="0"/>
        <w:adjustRightInd w:val="0"/>
        <w:spacing w:after="0" w:line="360" w:lineRule="auto"/>
        <w:ind w:left="714" w:hanging="357"/>
        <w:contextualSpacing/>
        <w:jc w:val="both"/>
        <w:rPr>
          <w:rFonts w:ascii="Calibri" w:eastAsia="Calibri" w:hAnsi="Calibri" w:cs="Calibri"/>
          <w:sz w:val="24"/>
          <w:szCs w:val="24"/>
        </w:rPr>
      </w:pPr>
      <w:r w:rsidRPr="002D00EC">
        <w:rPr>
          <w:rFonts w:ascii="Calibri" w:eastAsia="Calibri" w:hAnsi="Calibri" w:cs="Calibri"/>
          <w:sz w:val="24"/>
          <w:szCs w:val="24"/>
        </w:rPr>
        <w:t>umożliwiający weryfikację tych danych.</w:t>
      </w:r>
    </w:p>
    <w:p w14:paraId="3F5D7691"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bookmarkStart w:id="17" w:name="bookmark9"/>
      <w:r w:rsidRPr="002D00EC">
        <w:rPr>
          <w:rFonts w:ascii="Calibri" w:eastAsia="Arial Unicode MS" w:hAnsi="Calibri" w:cs="Calibri"/>
          <w:sz w:val="24"/>
          <w:szCs w:val="24"/>
          <w:lang w:val="pl" w:eastAsia="pl-PL"/>
        </w:rPr>
        <w:t>Wykonawca zobowiązany jest do przekazywania:</w:t>
      </w:r>
    </w:p>
    <w:bookmarkEnd w:id="17"/>
    <w:p w14:paraId="7F9A786E" w14:textId="77777777" w:rsidR="002D00EC" w:rsidRPr="002D00EC" w:rsidRDefault="002D00EC" w:rsidP="000C640B">
      <w:pPr>
        <w:numPr>
          <w:ilvl w:val="0"/>
          <w:numId w:val="83"/>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odebranych z obszaru miasta Mińsk Mazowiecki odpadów komunalnych do niżej wymienionych instalacji komunalnych:</w:t>
      </w:r>
    </w:p>
    <w:p w14:paraId="640B1968" w14:textId="77777777" w:rsidR="002D00EC" w:rsidRPr="002D00EC" w:rsidRDefault="002D00EC" w:rsidP="000C640B">
      <w:pPr>
        <w:numPr>
          <w:ilvl w:val="0"/>
          <w:numId w:val="9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t>
      </w:r>
    </w:p>
    <w:p w14:paraId="18DA97F4" w14:textId="77777777" w:rsidR="002D00EC" w:rsidRPr="002D00EC" w:rsidRDefault="002D00EC" w:rsidP="000C640B">
      <w:pPr>
        <w:numPr>
          <w:ilvl w:val="0"/>
          <w:numId w:val="9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t>
      </w:r>
    </w:p>
    <w:p w14:paraId="15043812" w14:textId="00B5392E" w:rsidR="002D00EC" w:rsidRPr="002D00EC" w:rsidRDefault="002D00EC" w:rsidP="000C640B">
      <w:pPr>
        <w:numPr>
          <w:ilvl w:val="0"/>
          <w:numId w:val="83"/>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niewielkich ilości odebranych odpadów selektywnie zbieranych niepodlegających przekazywaniu do instalacji komunalnej zapewniającej przetwarzanie niesegregowanych (zmieszanych) odpadów</w:t>
      </w:r>
      <w:r w:rsidR="008C2568">
        <w:rPr>
          <w:rFonts w:ascii="Calibri" w:eastAsia="Arial Unicode MS" w:hAnsi="Calibri" w:cs="Calibri"/>
          <w:sz w:val="24"/>
          <w:szCs w:val="24"/>
          <w:lang w:val="pl" w:eastAsia="pl-PL"/>
        </w:rPr>
        <w:t xml:space="preserve"> komunalnych lub pozostałości z </w:t>
      </w:r>
      <w:r w:rsidRPr="002D00EC">
        <w:rPr>
          <w:rFonts w:ascii="Calibri" w:eastAsia="Arial Unicode MS" w:hAnsi="Calibri" w:cs="Calibri"/>
          <w:sz w:val="24"/>
          <w:szCs w:val="24"/>
          <w:lang w:val="pl" w:eastAsia="pl-PL"/>
        </w:rPr>
        <w:t>przetwarzania tych odpadów do niżej wymienionych podmiotów, którzy uzyskali zezwolenie na ich zbieranie, zgodnie z zachowaniem zasady bliskości, o której mowa w ustawie z dnia 14 grudnia 2012 r. o odpadach:</w:t>
      </w:r>
    </w:p>
    <w:p w14:paraId="5DE7C881" w14:textId="77777777" w:rsidR="002D00EC" w:rsidRPr="002D00EC" w:rsidRDefault="002D00EC" w:rsidP="000C640B">
      <w:pPr>
        <w:numPr>
          <w:ilvl w:val="0"/>
          <w:numId w:val="9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t>
      </w:r>
    </w:p>
    <w:p w14:paraId="2003DF06" w14:textId="77777777" w:rsidR="002D00EC" w:rsidRPr="002D00EC" w:rsidRDefault="002D00EC" w:rsidP="000C640B">
      <w:pPr>
        <w:numPr>
          <w:ilvl w:val="0"/>
          <w:numId w:val="9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t>
      </w:r>
    </w:p>
    <w:p w14:paraId="4F8F9AB5" w14:textId="77777777" w:rsidR="002D00EC" w:rsidRPr="002D00EC" w:rsidRDefault="002D00EC" w:rsidP="000C640B">
      <w:pPr>
        <w:numPr>
          <w:ilvl w:val="0"/>
          <w:numId w:val="83"/>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dopuszcza się aby odpady komunalne, a w szczególności niesegregowane (zmieszane) odpady komunalne odebrane z obszaru miasta Mińsk Mazowiecki były przekazywane do innych instalacji komunalnych niż podane w pkt 1 w przypadku wystąpienia nieprzewidzianych przyczyn </w:t>
      </w:r>
      <w:r w:rsidRPr="002D00EC">
        <w:rPr>
          <w:rFonts w:ascii="Calibri" w:eastAsia="Arial Unicode MS" w:hAnsi="Calibri" w:cs="Calibri"/>
          <w:iCs/>
          <w:sz w:val="24"/>
          <w:szCs w:val="24"/>
          <w:lang w:val="pl" w:eastAsia="pl-PL"/>
        </w:rPr>
        <w:t>niezależnych od Wykonawcy m. in. braku mocy przerobowych podanych instalacji komunalnych; na potwierdzenie powyższego do miesięcznego raportu dołączone zostanie oświadczenie Wykonawcy oraz pisemne wyjaśnienia złożone przez odpowiednią instalację.</w:t>
      </w:r>
    </w:p>
    <w:p w14:paraId="532EEE11"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w ramach </w:t>
      </w:r>
      <w:r w:rsidRPr="002D00EC">
        <w:rPr>
          <w:rFonts w:ascii="Calibri" w:eastAsia="Calibri" w:hAnsi="Calibri" w:cs="Calibri"/>
          <w:sz w:val="24"/>
          <w:szCs w:val="24"/>
          <w:lang w:val="pl" w:eastAsia="pl-PL"/>
        </w:rPr>
        <w:t xml:space="preserve">edukacji ekologicznej w zakresie prawidłowego postępowania z odpadami komunalnymi do dostarczania </w:t>
      </w:r>
      <w:r w:rsidRPr="002D00EC">
        <w:rPr>
          <w:rFonts w:ascii="Calibri" w:eastAsia="Arial Unicode MS" w:hAnsi="Calibri" w:cs="Calibri"/>
          <w:sz w:val="24"/>
          <w:szCs w:val="24"/>
          <w:lang w:val="pl" w:eastAsia="pl-PL"/>
        </w:rPr>
        <w:t xml:space="preserve">właścicielom nieruchomości zabudowanych budynkami jednorodzinnymi worków do selektywnego zbierania odpadów komunalnych </w:t>
      </w:r>
      <w:r w:rsidRPr="002D00EC">
        <w:rPr>
          <w:rFonts w:ascii="Calibri" w:eastAsia="Arial Unicode MS" w:hAnsi="Calibri" w:cs="Calibri"/>
          <w:b/>
          <w:color w:val="000000"/>
          <w:sz w:val="24"/>
          <w:szCs w:val="24"/>
          <w:lang w:val="pl" w:eastAsia="pl-PL"/>
        </w:rPr>
        <w:t>(w tym worki czarne)</w:t>
      </w:r>
      <w:r w:rsidRPr="002D00EC">
        <w:rPr>
          <w:rFonts w:ascii="Calibri" w:eastAsia="Arial Unicode MS" w:hAnsi="Calibri" w:cs="Calibri"/>
          <w:sz w:val="24"/>
          <w:szCs w:val="24"/>
          <w:lang w:val="pl" w:eastAsia="pl-PL"/>
        </w:rPr>
        <w:t xml:space="preserve"> w terminach przewidzianych w harmonogramie odbioru odpadów komunalnych, w ilości zgodnej z ilością odebranych worków z odpadami komunalnymi.</w:t>
      </w:r>
    </w:p>
    <w:p w14:paraId="4A6FD39F"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w ramach </w:t>
      </w:r>
      <w:r w:rsidRPr="002D00EC">
        <w:rPr>
          <w:rFonts w:ascii="Calibri" w:eastAsia="Calibri" w:hAnsi="Calibri" w:cs="Calibri"/>
          <w:sz w:val="24"/>
          <w:szCs w:val="24"/>
          <w:lang w:val="pl" w:eastAsia="pl-PL"/>
        </w:rPr>
        <w:t>edukacji ekologicznej w zakresie prawidłowego postępowania z odpadami komunalnymi</w:t>
      </w:r>
      <w:r w:rsidRPr="002D00EC">
        <w:rPr>
          <w:rFonts w:ascii="Calibri" w:eastAsia="Arial Unicode MS" w:hAnsi="Calibri" w:cs="Calibri"/>
          <w:sz w:val="24"/>
          <w:szCs w:val="24"/>
          <w:lang w:val="pl" w:eastAsia="pl-PL"/>
        </w:rPr>
        <w:t xml:space="preserve"> do informowania właścicieli nieruchomości </w:t>
      </w:r>
      <w:r w:rsidRPr="002D00EC">
        <w:rPr>
          <w:rFonts w:ascii="Calibri" w:eastAsia="Arial Unicode MS" w:hAnsi="Calibri" w:cs="Calibri"/>
          <w:sz w:val="24"/>
          <w:szCs w:val="24"/>
          <w:lang w:val="pl" w:eastAsia="pl-PL"/>
        </w:rPr>
        <w:lastRenderedPageBreak/>
        <w:t>o zasadach odbierania poszczególnych rodzajów odpadów komunalnych poprzez przekazanie im ulotek jak prawidłowo segregować odpady komunalne w terminie do dnia 15 grudnia 2023 roku. O wszelkich zmianach dotyczących zasad odbierania poszczególnych rodzajów odpadów komunalnych Wykonawca niezwłocznie poinformuje właścicieli nieruchomości, jednak nie później niż na 7 dni przed terminem wprowadzenia tych zmian.</w:t>
      </w:r>
    </w:p>
    <w:p w14:paraId="3F16659C"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przypadku skorzystania ze wznowienia, o którym mowa w §3 Wykonawca zobowiązany jest w ramach </w:t>
      </w:r>
      <w:r w:rsidRPr="002D00EC">
        <w:rPr>
          <w:rFonts w:ascii="Calibri" w:eastAsia="Calibri" w:hAnsi="Calibri" w:cs="Calibri"/>
          <w:sz w:val="24"/>
          <w:szCs w:val="24"/>
          <w:lang w:val="pl" w:eastAsia="pl-PL"/>
        </w:rPr>
        <w:t>edukacji ekologicznej w zakresie prawidłowego postępowania z odpadami komunalnymi</w:t>
      </w:r>
      <w:r w:rsidRPr="002D00EC">
        <w:rPr>
          <w:rFonts w:ascii="Calibri" w:eastAsia="Arial Unicode MS" w:hAnsi="Calibri" w:cs="Calibri"/>
          <w:sz w:val="24"/>
          <w:szCs w:val="24"/>
          <w:lang w:val="pl" w:eastAsia="pl-PL"/>
        </w:rPr>
        <w:t xml:space="preserve"> do informowania właścicieli nieruchomości o zasadach odbierania poszczególnych rodzajów odpadów komunalnych poprzez przekazanie im ulotek jak prawidłowo segregować odpady komunalne w terminie 30 dni od dnia złożenia pisemnego oświadczenia przez Zamawiającego, o którym mowa w §3 ust. 3. O wszelkich zmianach dotyczących zasad odbierania poszczególnych rodzajów odpadów komunalnych Wykonawca niezwłocznie poinformuje właścicieli nieruchomości, jednak nie później niż na 7 dni przed terminem wprowadzenia tych zmian.</w:t>
      </w:r>
    </w:p>
    <w:p w14:paraId="5944EC42"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wykonywania przedmiotu umowy z zachowaniem należytej staranności, aktualnym poziomem wiedzy oraz zgodnie z obowiązującymi przepisami prawa, uwzględniając ich zmiany, w okresie realizacji umowy, a w szczególności z:</w:t>
      </w:r>
    </w:p>
    <w:p w14:paraId="442890F8"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ustawą z dnia 14 grudnia 2012 r. o odpadach;</w:t>
      </w:r>
    </w:p>
    <w:p w14:paraId="634E50A2"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ustawą z dnia 13 września 1996 r. o utrzymaniu czystości i porządku w gminach;</w:t>
      </w:r>
    </w:p>
    <w:p w14:paraId="4E784F30"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rozporządzeniem Ministra Środowiska </w:t>
      </w:r>
      <w:r w:rsidRPr="002D00EC">
        <w:rPr>
          <w:rFonts w:ascii="Calibri" w:eastAsia="Times New Roman" w:hAnsi="Calibri" w:cs="Calibri"/>
          <w:sz w:val="24"/>
          <w:szCs w:val="24"/>
          <w:lang w:val="pl" w:eastAsia="pl-PL"/>
        </w:rPr>
        <w:t>z dnia 15 grudnia 2017 r. w sprawie poziomów ograniczenia składowania masy odpadów komunalnych ulegających biodegradacji</w:t>
      </w:r>
      <w:r w:rsidRPr="002D00EC">
        <w:rPr>
          <w:rFonts w:ascii="Calibri" w:eastAsia="Arial Unicode MS" w:hAnsi="Calibri" w:cs="Calibri"/>
          <w:sz w:val="24"/>
          <w:szCs w:val="24"/>
          <w:lang w:val="pl" w:eastAsia="pl-PL"/>
        </w:rPr>
        <w:t>;</w:t>
      </w:r>
    </w:p>
    <w:p w14:paraId="7882B355"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rozporządzeniem Ministra Środowiska z dnia 11 stycznia 2013 r. </w:t>
      </w:r>
      <w:r w:rsidRPr="002D00EC">
        <w:rPr>
          <w:rFonts w:ascii="Calibri" w:eastAsia="Arial Unicode MS" w:hAnsi="Calibri" w:cs="Calibri"/>
          <w:bCs/>
          <w:sz w:val="24"/>
          <w:szCs w:val="24"/>
          <w:lang w:val="pl" w:eastAsia="pl-PL"/>
        </w:rPr>
        <w:t>w sprawie szczegółowych wymagań w zakresie odbierania odpadów komunalnych od właścicieli nieruchomości;</w:t>
      </w:r>
    </w:p>
    <w:p w14:paraId="4926CE59"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rozporządzeniem Ministra Klimatu i Środowiska z dnia 3 sierpnia 2021 r. w sprawie sposobu obliczania poziomów przygotowania do ponownego użycia i recyklingu odpadów komunalnych;</w:t>
      </w:r>
    </w:p>
    <w:p w14:paraId="70C6F995"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rozporządzeniem Ministra Klimatu i Środowiska z dnia 10 maja 2021 r. w sprawie </w:t>
      </w:r>
      <w:r w:rsidRPr="002D00EC">
        <w:rPr>
          <w:rFonts w:ascii="Calibri" w:eastAsia="Arial Unicode MS" w:hAnsi="Calibri" w:cs="Calibri"/>
          <w:bCs/>
          <w:sz w:val="24"/>
          <w:szCs w:val="24"/>
          <w:lang w:eastAsia="pl-PL"/>
        </w:rPr>
        <w:t>sposobu selektywnego zbierania wybranych frakcji odpadów;</w:t>
      </w:r>
    </w:p>
    <w:p w14:paraId="1C61AD63"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 xml:space="preserve">uchwałą Nr </w:t>
      </w:r>
      <w:r w:rsidRPr="002D00EC">
        <w:rPr>
          <w:rFonts w:ascii="Calibri" w:eastAsia="Arial Unicode MS" w:hAnsi="Calibri" w:cs="Calibri"/>
          <w:bCs/>
          <w:sz w:val="24"/>
          <w:szCs w:val="24"/>
          <w:lang w:val="pl" w:eastAsia="pl-PL"/>
        </w:rPr>
        <w:t xml:space="preserve">XXI.201.2020 Rady Miasta Mińsk Mazowiecki </w:t>
      </w:r>
      <w:r w:rsidRPr="002D00EC">
        <w:rPr>
          <w:rFonts w:ascii="Calibri" w:eastAsia="Arial Unicode MS" w:hAnsi="Calibri" w:cs="Calibri"/>
          <w:sz w:val="24"/>
          <w:szCs w:val="24"/>
          <w:lang w:val="pl" w:eastAsia="pl-PL"/>
        </w:rPr>
        <w:t>z dnia 29 czerwca 2020 r. w sprawie uchwalenia Regulaminu utrzymania czystości i porządku na terenie miasta Mińsk Mazowiecki;</w:t>
      </w:r>
    </w:p>
    <w:p w14:paraId="6A4563F0" w14:textId="77777777" w:rsidR="002D00EC" w:rsidRPr="002D00EC" w:rsidRDefault="002D00EC" w:rsidP="000C640B">
      <w:pPr>
        <w:numPr>
          <w:ilvl w:val="0"/>
          <w:numId w:val="7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uchwałą Nr </w:t>
      </w:r>
      <w:r w:rsidRPr="002D00EC">
        <w:rPr>
          <w:rFonts w:ascii="Calibri" w:eastAsia="Arial Unicode MS" w:hAnsi="Calibri" w:cs="Calibri"/>
          <w:bCs/>
          <w:sz w:val="24"/>
          <w:szCs w:val="24"/>
          <w:lang w:val="pl" w:eastAsia="pl-PL"/>
        </w:rPr>
        <w:t xml:space="preserve">XXI.202.2020 Rady Miasta Mińsk Mazowiecki </w:t>
      </w:r>
      <w:r w:rsidRPr="002D00EC">
        <w:rPr>
          <w:rFonts w:ascii="Calibri" w:eastAsia="Arial Unicode MS" w:hAnsi="Calibri" w:cs="Calibri"/>
          <w:sz w:val="24"/>
          <w:szCs w:val="24"/>
          <w:lang w:val="pl" w:eastAsia="pl-PL"/>
        </w:rPr>
        <w:t>z dnia 29 czerwca 2020 r.</w:t>
      </w:r>
      <w:r w:rsidRPr="002D00EC">
        <w:rPr>
          <w:rFonts w:ascii="Calibri" w:eastAsia="Arial Unicode MS" w:hAnsi="Calibri" w:cs="Calibri"/>
          <w:bCs/>
          <w:sz w:val="24"/>
          <w:szCs w:val="24"/>
          <w:lang w:val="pl" w:eastAsia="pl-PL"/>
        </w:rPr>
        <w:t xml:space="preserve"> w sprawie określenia szczegółowego sposobu i zakresu świadczenia usług w zakresie odbierania odpadów komunalnych od właścicieli nieruchomości i zagospodarowania tych odpadów zmienionej uchwałą Nr XXXV.334.2021 Rady Miasta Mińsk Mazowiecki z dnia 22 listopada 2021 r.</w:t>
      </w:r>
      <w:r w:rsidRPr="002D00EC">
        <w:rPr>
          <w:rFonts w:ascii="Calibri" w:eastAsia="Arial Unicode MS" w:hAnsi="Calibri" w:cs="Calibri"/>
          <w:sz w:val="24"/>
          <w:szCs w:val="24"/>
          <w:lang w:val="pl" w:eastAsia="pl-PL"/>
        </w:rPr>
        <w:t>;</w:t>
      </w:r>
    </w:p>
    <w:p w14:paraId="0317D824" w14:textId="77777777" w:rsidR="002D00EC" w:rsidRPr="002D00EC" w:rsidRDefault="002D00EC" w:rsidP="000C640B">
      <w:pPr>
        <w:numPr>
          <w:ilvl w:val="0"/>
          <w:numId w:val="78"/>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uchwałą Nr XXIV.222.2020 Rady Miasta Mińsk Mazowiecki z dnia 9 listopada 2020 r. w sprawie odbierania odpadów komunalnych od właścicieli nieruchomości, na których nie zamieszkują mieszkańcy, a powstają odpady komunalne.</w:t>
      </w:r>
    </w:p>
    <w:p w14:paraId="44CB8A69" w14:textId="77777777" w:rsidR="002D00EC" w:rsidRPr="002D00EC" w:rsidRDefault="002D00EC" w:rsidP="000C640B">
      <w:pPr>
        <w:numPr>
          <w:ilvl w:val="0"/>
          <w:numId w:val="65"/>
        </w:numPr>
        <w:spacing w:after="0" w:line="360" w:lineRule="auto"/>
        <w:ind w:left="357"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odbierania odpadów komunalnych z Punktu Selektywnego Zbierania Odpadów Komunalnych, z częstotliwością wynikającą z potrzeb na telefoniczne lub pisemne lub za pomocą środków komunikacji elektronicznej, zgłoszenia prowadzącego Punkt Selektywnego Zbierania Odpadów Komunalnych, w terminie 1 dnia od dnia otrzymania tego zgłoszenia.</w:t>
      </w:r>
    </w:p>
    <w:p w14:paraId="4F89B3DD" w14:textId="55F3D1F7" w:rsidR="002D00EC" w:rsidRPr="002D00EC" w:rsidRDefault="002D00EC" w:rsidP="000C640B">
      <w:pPr>
        <w:numPr>
          <w:ilvl w:val="0"/>
          <w:numId w:val="65"/>
        </w:numPr>
        <w:autoSpaceDE w:val="0"/>
        <w:autoSpaceDN w:val="0"/>
        <w:adjustRightInd w:val="0"/>
        <w:spacing w:after="0" w:line="360" w:lineRule="auto"/>
        <w:ind w:left="357" w:hanging="357"/>
        <w:jc w:val="both"/>
        <w:rPr>
          <w:rFonts w:ascii="Calibri" w:eastAsia="Calibri" w:hAnsi="Calibri" w:cs="Calibri"/>
          <w:sz w:val="24"/>
          <w:szCs w:val="24"/>
          <w:lang w:eastAsia="pl-PL"/>
        </w:rPr>
      </w:pPr>
      <w:r w:rsidRPr="002D00EC">
        <w:rPr>
          <w:rFonts w:ascii="Calibri" w:eastAsia="Arial Unicode MS" w:hAnsi="Calibri" w:cs="Calibri"/>
          <w:sz w:val="24"/>
          <w:szCs w:val="24"/>
          <w:lang w:eastAsia="pl-PL"/>
        </w:rPr>
        <w:t>Wykonawca ma obowiązek przedłożyć Zamawiające</w:t>
      </w:r>
      <w:r w:rsidR="00F65E10">
        <w:rPr>
          <w:rFonts w:ascii="Calibri" w:eastAsia="Arial Unicode MS" w:hAnsi="Calibri" w:cs="Calibri"/>
          <w:sz w:val="24"/>
          <w:szCs w:val="24"/>
          <w:lang w:eastAsia="pl-PL"/>
        </w:rPr>
        <w:t xml:space="preserve">mu do dnia 24 stycznia 2024 r. </w:t>
      </w:r>
      <w:r w:rsidRPr="002D00EC">
        <w:rPr>
          <w:rFonts w:ascii="Calibri" w:eastAsia="Times New Roman" w:hAnsi="Calibri" w:cs="Calibri"/>
          <w:bCs/>
          <w:sz w:val="24"/>
          <w:szCs w:val="24"/>
          <w:lang w:eastAsia="pl-PL"/>
        </w:rPr>
        <w:t xml:space="preserve">informację na temat odpadów komunalnych zebranych w 2023 r. w </w:t>
      </w:r>
      <w:r w:rsidRPr="002D00EC">
        <w:rPr>
          <w:rFonts w:ascii="Calibri" w:eastAsia="Arial Unicode MS" w:hAnsi="Calibri" w:cs="Calibri"/>
          <w:sz w:val="24"/>
          <w:szCs w:val="24"/>
          <w:lang w:eastAsia="pl-PL"/>
        </w:rPr>
        <w:t>Punkcie Selektywnego Zbierania Odpadów Komunalnych przy ulicy Przemysłowej nr 17 w Mińsku Mazowieckim</w:t>
      </w:r>
      <w:r w:rsidRPr="002D00EC">
        <w:rPr>
          <w:rFonts w:ascii="Calibri" w:eastAsia="Times New Roman" w:hAnsi="Calibri" w:cs="Calibri"/>
          <w:bCs/>
          <w:sz w:val="24"/>
          <w:szCs w:val="24"/>
          <w:lang w:eastAsia="pl-PL"/>
        </w:rPr>
        <w:t xml:space="preserve"> a w szczególności informację na temat sposobu ich zagospodarowania w okresie od dnia zawarcia niniejszej umowy do dnia 31 grudnia 2023 r. W zakresie odpadów komunalnych zebranych w 2024 r. </w:t>
      </w:r>
      <w:r w:rsidRPr="002D00EC">
        <w:rPr>
          <w:rFonts w:ascii="Calibri" w:eastAsia="Arial Unicode MS" w:hAnsi="Calibri" w:cs="Calibri"/>
          <w:sz w:val="24"/>
          <w:szCs w:val="24"/>
          <w:lang w:eastAsia="pl-PL"/>
        </w:rPr>
        <w:t>Wykonawca ma obowiązek przedłożyć Zamawiającemu ww. dokumenty wraz z ostatnią miesięczną fakturą dot. wykonanej usługi odbioru odpadów komunalnych.</w:t>
      </w:r>
    </w:p>
    <w:p w14:paraId="70C60E55" w14:textId="53063ED1" w:rsidR="002D00EC" w:rsidRPr="002D00EC" w:rsidRDefault="002D00EC" w:rsidP="000C640B">
      <w:pPr>
        <w:numPr>
          <w:ilvl w:val="0"/>
          <w:numId w:val="65"/>
        </w:numPr>
        <w:autoSpaceDE w:val="0"/>
        <w:autoSpaceDN w:val="0"/>
        <w:adjustRightInd w:val="0"/>
        <w:spacing w:after="0" w:line="360" w:lineRule="auto"/>
        <w:ind w:left="357" w:hanging="357"/>
        <w:jc w:val="both"/>
        <w:rPr>
          <w:rFonts w:ascii="Calibri" w:eastAsia="Calibri" w:hAnsi="Calibri" w:cs="Calibri"/>
          <w:sz w:val="24"/>
          <w:szCs w:val="24"/>
          <w:lang w:eastAsia="pl-PL"/>
        </w:rPr>
      </w:pPr>
      <w:r w:rsidRPr="002D00EC">
        <w:rPr>
          <w:rFonts w:ascii="Calibri" w:eastAsia="Arial Unicode MS" w:hAnsi="Calibri" w:cs="Calibri"/>
          <w:sz w:val="24"/>
          <w:szCs w:val="24"/>
          <w:lang w:eastAsia="pl-PL"/>
        </w:rPr>
        <w:t>W przypadku skorzystania ze wznowienia, o którym mowa w §3 Wykonawca ma obowiązek przedłożyć Zamawiającemu do dnia 23 stycznia 2025 r. informację, o której mowa w ust. 10.</w:t>
      </w:r>
    </w:p>
    <w:p w14:paraId="7920C60A" w14:textId="77777777" w:rsidR="002D00EC" w:rsidRPr="002D00EC" w:rsidRDefault="002D00EC" w:rsidP="000C640B">
      <w:pPr>
        <w:numPr>
          <w:ilvl w:val="0"/>
          <w:numId w:val="65"/>
        </w:numPr>
        <w:spacing w:after="0" w:line="360" w:lineRule="auto"/>
        <w:ind w:left="357"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eastAsia="pl-PL"/>
        </w:rPr>
        <w:t xml:space="preserve">Wykonawca zobowiązany jest do sporządzenia na 2024 rok projektu harmonogramu odbioru odpadów komunalnych lub jego zmian i przedstawienia go Zamawiającemu do akceptacji </w:t>
      </w:r>
      <w:r w:rsidRPr="002D00EC">
        <w:rPr>
          <w:rFonts w:ascii="Calibri" w:eastAsia="Arial Unicode MS" w:hAnsi="Calibri" w:cs="Calibri"/>
          <w:sz w:val="24"/>
          <w:szCs w:val="24"/>
          <w:lang w:val="pl" w:eastAsia="pl-PL"/>
        </w:rPr>
        <w:t>nie później niż na 20 dni przed terminem przekazania harmonogramu właścicielom nieruchomości</w:t>
      </w:r>
      <w:r w:rsidRPr="002D00EC">
        <w:rPr>
          <w:rFonts w:ascii="Calibri" w:eastAsia="Arial Unicode MS" w:hAnsi="Calibri" w:cs="Calibri"/>
          <w:sz w:val="24"/>
          <w:szCs w:val="24"/>
          <w:lang w:eastAsia="pl-PL"/>
        </w:rPr>
        <w:t>.</w:t>
      </w:r>
    </w:p>
    <w:p w14:paraId="795A74E0" w14:textId="77777777" w:rsidR="002D00EC" w:rsidRPr="002D00EC" w:rsidRDefault="002D00EC" w:rsidP="000C640B">
      <w:pPr>
        <w:numPr>
          <w:ilvl w:val="0"/>
          <w:numId w:val="65"/>
        </w:numPr>
        <w:spacing w:after="0" w:line="360" w:lineRule="auto"/>
        <w:ind w:left="357"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przypadku skorzystania ze wznowienia, o którym mowa w §3 Wykonawca </w:t>
      </w:r>
      <w:r w:rsidRPr="002D00EC">
        <w:rPr>
          <w:rFonts w:ascii="Calibri" w:eastAsia="Arial Unicode MS" w:hAnsi="Calibri" w:cs="Calibri"/>
          <w:sz w:val="24"/>
          <w:szCs w:val="24"/>
          <w:lang w:eastAsia="pl-PL"/>
        </w:rPr>
        <w:t xml:space="preserve">zobowiązany jest do sporządzenia na 2025 rok projektu harmonogramu odbioru </w:t>
      </w:r>
      <w:r w:rsidRPr="002D00EC">
        <w:rPr>
          <w:rFonts w:ascii="Calibri" w:eastAsia="Arial Unicode MS" w:hAnsi="Calibri" w:cs="Calibri"/>
          <w:sz w:val="24"/>
          <w:szCs w:val="24"/>
          <w:lang w:eastAsia="pl-PL"/>
        </w:rPr>
        <w:lastRenderedPageBreak/>
        <w:t xml:space="preserve">odpadów komunalnych lub jego zmian i przedstawienia go Zamawiającemu do akceptacji </w:t>
      </w:r>
      <w:r w:rsidRPr="002D00EC">
        <w:rPr>
          <w:rFonts w:ascii="Calibri" w:eastAsia="Arial Unicode MS" w:hAnsi="Calibri" w:cs="Calibri"/>
          <w:sz w:val="24"/>
          <w:szCs w:val="24"/>
          <w:lang w:val="pl" w:eastAsia="pl-PL"/>
        </w:rPr>
        <w:t>nie później niż na 20 dni przed terminem przekazania harmonogramu właścicielom nieruchomości</w:t>
      </w:r>
      <w:r w:rsidRPr="002D00EC">
        <w:rPr>
          <w:rFonts w:ascii="Calibri" w:eastAsia="Arial Unicode MS" w:hAnsi="Calibri" w:cs="Calibri"/>
          <w:sz w:val="24"/>
          <w:szCs w:val="24"/>
          <w:lang w:eastAsia="pl-PL"/>
        </w:rPr>
        <w:t>.</w:t>
      </w:r>
    </w:p>
    <w:p w14:paraId="1E42B056"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eastAsia="pl-PL"/>
        </w:rPr>
        <w:t xml:space="preserve">Wykonawca zobowiązany jest do przekazania </w:t>
      </w:r>
      <w:r w:rsidRPr="002D00EC">
        <w:rPr>
          <w:rFonts w:ascii="Calibri" w:eastAsia="Arial Unicode MS" w:hAnsi="Calibri" w:cs="Calibri"/>
          <w:sz w:val="24"/>
          <w:szCs w:val="24"/>
          <w:lang w:val="pl" w:eastAsia="pl-PL"/>
        </w:rPr>
        <w:t>zaakceptowanego harmonogramu odbioru odpadów komunalnych z nieruchomości na 2024 rok ich właścicielom w terminie do dnia 15 grudnia 2023 roku. O wszelkich zmianach dotyczących harmonogramu odbierania poszczególnych rodzajów odpadów komunalnych Wykonawca niezwłocznie poinformuje właścicieli nieruchomości, jednak nie później niż na 7 dni przed terminem wprowadzenia tych zmian</w:t>
      </w:r>
      <w:r w:rsidRPr="002D00EC">
        <w:rPr>
          <w:rFonts w:ascii="Calibri" w:eastAsia="Arial Unicode MS" w:hAnsi="Calibri" w:cs="Calibri"/>
          <w:sz w:val="24"/>
          <w:szCs w:val="24"/>
          <w:lang w:eastAsia="pl-PL"/>
        </w:rPr>
        <w:t xml:space="preserve">. </w:t>
      </w:r>
    </w:p>
    <w:p w14:paraId="7F738990"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eastAsia="pl-PL"/>
        </w:rPr>
        <w:t xml:space="preserve">W przypadku </w:t>
      </w:r>
      <w:r w:rsidRPr="002D00EC">
        <w:rPr>
          <w:rFonts w:ascii="Calibri" w:eastAsia="Arial Unicode MS" w:hAnsi="Calibri" w:cs="Calibri"/>
          <w:sz w:val="24"/>
          <w:szCs w:val="24"/>
          <w:lang w:val="pl" w:eastAsia="pl-PL"/>
        </w:rPr>
        <w:t xml:space="preserve">skorzystania ze wznowienia, o którym mowa w §3 Wykonawca </w:t>
      </w:r>
      <w:r w:rsidRPr="002D00EC">
        <w:rPr>
          <w:rFonts w:ascii="Calibri" w:eastAsia="Arial Unicode MS" w:hAnsi="Calibri" w:cs="Calibri"/>
          <w:sz w:val="24"/>
          <w:szCs w:val="24"/>
          <w:lang w:eastAsia="pl-PL"/>
        </w:rPr>
        <w:t xml:space="preserve">zobowiązany jest do przekazania </w:t>
      </w:r>
      <w:r w:rsidRPr="002D00EC">
        <w:rPr>
          <w:rFonts w:ascii="Calibri" w:eastAsia="Arial Unicode MS" w:hAnsi="Calibri" w:cs="Calibri"/>
          <w:sz w:val="24"/>
          <w:szCs w:val="24"/>
          <w:lang w:val="pl" w:eastAsia="pl-PL"/>
        </w:rPr>
        <w:t>zaakceptowanego harmonogramu odbioru odpadów komunalnych z nieruchomości na 2025 rok ich właścicielom w terminie 30 dni od dnia złożenia pisemnego oświadczenia przez Zamawiającego, o którym mowa w §3 ust. 3. O wszelkich zmianach dotyczących harmonogramu odbierania poszczególnych rodzajów odpadów komunalnych Wykonawca niezwłocznie poinformuje właścicieli nieruchomości, jednak nie później niż na 7 dni przed terminem wprowadzenia tych zmian</w:t>
      </w:r>
      <w:r w:rsidRPr="002D00EC">
        <w:rPr>
          <w:rFonts w:ascii="Calibri" w:eastAsia="Arial Unicode MS" w:hAnsi="Calibri" w:cs="Calibri"/>
          <w:sz w:val="24"/>
          <w:szCs w:val="24"/>
          <w:lang w:eastAsia="pl-PL"/>
        </w:rPr>
        <w:t xml:space="preserve">. </w:t>
      </w:r>
    </w:p>
    <w:p w14:paraId="0E714D9B"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niezwłocznego przekazywania informacji dotyczących realizacji umowy na każde żądanie Zamawiającego, jednak nie później niż w terminie 2 dni od dnia otrzymania żądania.</w:t>
      </w:r>
    </w:p>
    <w:p w14:paraId="2BBAE330"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do przestrzegania poufności, co do informacji pozyskanych w związku z realizacją umowy, w szczególności do przestrzegania przepisów prawa dotyczących ochrony danych osobowych. Wykonawca nie może wykorzystywać pozyskanych danych w żaden inny sposób lub w innym celu niż dla wykonywania umowy, w szczególności zakazuje się wykorzystywania danych w celach reklamowych lub marketingowych. </w:t>
      </w:r>
    </w:p>
    <w:p w14:paraId="3BAA84E6" w14:textId="282BAAF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do posiadania ubezpieczenia odpowiedzialności cywilnej z tytułu prowadzonej działalności </w:t>
      </w:r>
      <w:r w:rsidR="009F3DC3" w:rsidRPr="0065480B">
        <w:rPr>
          <w:rFonts w:ascii="Calibri" w:eastAsia="Arial Unicode MS" w:hAnsi="Calibri" w:cs="Calibri"/>
          <w:sz w:val="24"/>
          <w:szCs w:val="24"/>
          <w:lang w:val="pl" w:eastAsia="pl-PL"/>
        </w:rPr>
        <w:t xml:space="preserve">związanej z przedmiotem zamówienia </w:t>
      </w:r>
      <w:r w:rsidRPr="0065480B">
        <w:rPr>
          <w:rFonts w:ascii="Calibri" w:eastAsia="Arial Unicode MS" w:hAnsi="Calibri" w:cs="Calibri"/>
          <w:sz w:val="24"/>
          <w:szCs w:val="24"/>
          <w:lang w:val="pl" w:eastAsia="pl-PL"/>
        </w:rPr>
        <w:t xml:space="preserve">na </w:t>
      </w:r>
      <w:r w:rsidRPr="002D00EC">
        <w:rPr>
          <w:rFonts w:ascii="Calibri" w:eastAsia="Arial Unicode MS" w:hAnsi="Calibri" w:cs="Calibri"/>
          <w:sz w:val="24"/>
          <w:szCs w:val="24"/>
          <w:lang w:val="pl" w:eastAsia="pl-PL"/>
        </w:rPr>
        <w:t>sum</w:t>
      </w:r>
      <w:r w:rsidR="009F3DC3">
        <w:rPr>
          <w:rFonts w:ascii="Calibri" w:eastAsia="Arial Unicode MS" w:hAnsi="Calibri" w:cs="Calibri"/>
          <w:sz w:val="24"/>
          <w:szCs w:val="24"/>
          <w:lang w:val="pl" w:eastAsia="pl-PL"/>
        </w:rPr>
        <w:t>ę ubezpieczenia nie niższą niż 1 0</w:t>
      </w:r>
      <w:r w:rsidRPr="002D00EC">
        <w:rPr>
          <w:rFonts w:ascii="Calibri" w:eastAsia="Arial Unicode MS" w:hAnsi="Calibri" w:cs="Calibri"/>
          <w:sz w:val="24"/>
          <w:szCs w:val="24"/>
          <w:lang w:val="pl" w:eastAsia="pl-PL"/>
        </w:rPr>
        <w:t>00</w:t>
      </w:r>
      <w:r w:rsidR="009F3DC3">
        <w:rPr>
          <w:rFonts w:ascii="Calibri" w:eastAsia="Arial Unicode MS" w:hAnsi="Calibri" w:cs="Calibri"/>
          <w:sz w:val="24"/>
          <w:szCs w:val="24"/>
          <w:lang w:val="pl" w:eastAsia="pl-PL"/>
        </w:rPr>
        <w:t> </w:t>
      </w:r>
      <w:r w:rsidRPr="002D00EC">
        <w:rPr>
          <w:rFonts w:ascii="Calibri" w:eastAsia="Arial Unicode MS" w:hAnsi="Calibri" w:cs="Calibri"/>
          <w:sz w:val="24"/>
          <w:szCs w:val="24"/>
          <w:lang w:val="pl" w:eastAsia="pl-PL"/>
        </w:rPr>
        <w:t>000</w:t>
      </w:r>
      <w:r w:rsidR="009F3DC3">
        <w:rPr>
          <w:rFonts w:ascii="Calibri" w:eastAsia="Arial Unicode MS" w:hAnsi="Calibri" w:cs="Calibri"/>
          <w:sz w:val="24"/>
          <w:szCs w:val="24"/>
          <w:lang w:val="pl" w:eastAsia="pl-PL"/>
        </w:rPr>
        <w:t>,00</w:t>
      </w:r>
      <w:r w:rsidRPr="002D00EC">
        <w:rPr>
          <w:rFonts w:ascii="Calibri" w:eastAsia="Arial Unicode MS" w:hAnsi="Calibri" w:cs="Calibri"/>
          <w:sz w:val="24"/>
          <w:szCs w:val="24"/>
          <w:lang w:val="pl" w:eastAsia="pl-PL"/>
        </w:rPr>
        <w:t xml:space="preserve"> złotych w całym okresie obowiązywania umowy. W przypadku, gdy umowa ubezpieczenia przedstawiona przez Wykonawcę obejmuje okres krótszy niż okres realizacji niniejszej umowy Wykonawca zobowiązany jest do zachowania ciągłości ubezpieczenia na wymaganą sumę ubezpieczenia oraz przedkładania Zamawiającemu kopii kolejnych umów (polis) w terminie nie późniejszym niż termin wygaśnięcia poprzedniej.</w:t>
      </w:r>
    </w:p>
    <w:p w14:paraId="17B94AF1"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 xml:space="preserve">Wykonawca ponosi odpowiedzialność wobec Zamawiającego i osób trzecich za szkody w majątku i zdrowiu powstałe w trakcie odbioru odpadów komunalnych podczas i w związku z realizacją przedmiotu zamówienia, w zakresie określonym w </w:t>
      </w:r>
      <w:r w:rsidRPr="002D00EC">
        <w:rPr>
          <w:rFonts w:ascii="Calibri" w:eastAsia="Arial Unicode MS" w:hAnsi="Calibri" w:cs="Calibri"/>
          <w:bCs/>
          <w:sz w:val="24"/>
          <w:szCs w:val="24"/>
          <w:lang w:eastAsia="pl-PL"/>
        </w:rPr>
        <w:t>ustawie</w:t>
      </w:r>
      <w:r w:rsidRPr="002D00EC">
        <w:rPr>
          <w:rFonts w:ascii="Calibri" w:eastAsia="Arial Unicode MS" w:hAnsi="Calibri" w:cs="Calibri"/>
          <w:sz w:val="24"/>
          <w:szCs w:val="24"/>
          <w:lang w:eastAsia="pl-PL"/>
        </w:rPr>
        <w:t xml:space="preserve"> z dnia 23 kwietnia 1964 r. </w:t>
      </w:r>
      <w:r w:rsidRPr="002D00EC">
        <w:rPr>
          <w:rFonts w:ascii="Calibri" w:eastAsia="Arial Unicode MS" w:hAnsi="Calibri" w:cs="Calibri"/>
          <w:bCs/>
          <w:sz w:val="24"/>
          <w:szCs w:val="24"/>
          <w:lang w:eastAsia="pl-PL"/>
        </w:rPr>
        <w:t>Kodeks cywilny</w:t>
      </w:r>
      <w:r w:rsidRPr="002D00EC">
        <w:rPr>
          <w:rFonts w:ascii="Calibri" w:eastAsia="Arial Unicode MS" w:hAnsi="Calibri" w:cs="Calibri"/>
          <w:sz w:val="24"/>
          <w:szCs w:val="24"/>
          <w:lang w:val="pl" w:eastAsia="pl-PL"/>
        </w:rPr>
        <w:t xml:space="preserve"> i innych przepisach.</w:t>
      </w:r>
    </w:p>
    <w:p w14:paraId="3A7CBBCB"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przypadku, gdy wskazane w §4 ust 1. pkt 4 – 6 zezwolenia, pozwolenia lub zawarte umowy przestaną obowiązywać, Wykonawca zobowiązany jest do uzyskania nowych zezwoleń, pozwoleń lub zawarcia nowych umów oraz przekazania ich kopii Zamawiającemu w terminie 21 dni od dnia zaprzestania obowiązywania zezwoleń, pozwoleń lub umów.</w:t>
      </w:r>
    </w:p>
    <w:p w14:paraId="5E3D3615"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posiadania w trakcie realizacji umowy co najmniej ośmiu pojazdów, które:</w:t>
      </w:r>
    </w:p>
    <w:p w14:paraId="6D50AD93" w14:textId="4381AD05" w:rsidR="002D00EC" w:rsidRPr="002D00EC" w:rsidRDefault="002D00EC" w:rsidP="000C640B">
      <w:pPr>
        <w:numPr>
          <w:ilvl w:val="1"/>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spełniają europejski standard emisji spalin </w:t>
      </w:r>
      <w:r w:rsidR="00F65E10">
        <w:rPr>
          <w:rFonts w:ascii="Calibri" w:eastAsia="Arial Unicode MS" w:hAnsi="Calibri" w:cs="Calibri"/>
          <w:sz w:val="24"/>
          <w:szCs w:val="24"/>
          <w:lang w:val="pl" w:eastAsia="pl-PL"/>
        </w:rPr>
        <w:t xml:space="preserve">co najmniej </w:t>
      </w:r>
      <w:r w:rsidRPr="002D00EC">
        <w:rPr>
          <w:rFonts w:ascii="Calibri" w:eastAsia="Arial Unicode MS" w:hAnsi="Calibri" w:cs="Calibri"/>
          <w:sz w:val="24"/>
          <w:szCs w:val="24"/>
          <w:lang w:val="pl" w:eastAsia="pl-PL"/>
        </w:rPr>
        <w:t xml:space="preserve">EURO VI; </w:t>
      </w:r>
    </w:p>
    <w:p w14:paraId="4B1FDA76" w14:textId="77777777" w:rsidR="002D00EC" w:rsidRPr="002D00EC" w:rsidRDefault="002D00EC" w:rsidP="000C640B">
      <w:pPr>
        <w:numPr>
          <w:ilvl w:val="1"/>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wyprodukowano nie wcześniej niż w 2016 r.;</w:t>
      </w:r>
    </w:p>
    <w:p w14:paraId="200CB6AA" w14:textId="77777777" w:rsidR="002D00EC" w:rsidRPr="002D00EC" w:rsidRDefault="002D00EC" w:rsidP="000C640B">
      <w:pPr>
        <w:numPr>
          <w:ilvl w:val="1"/>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muszą być przystosowane do odbierania i transportu odpadów komunalnych, które będą obsługiwały obszar miasta Mińsk Mazowiecki:</w:t>
      </w:r>
    </w:p>
    <w:p w14:paraId="22C84A69" w14:textId="77777777" w:rsidR="002D00EC" w:rsidRPr="002D00EC" w:rsidRDefault="002D00EC" w:rsidP="000C640B">
      <w:pPr>
        <w:numPr>
          <w:ilvl w:val="3"/>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co najmniej trzy pojazdy przystosowane do odbierania niesegregowanych (zmieszanych) odpadów komunalnych,</w:t>
      </w:r>
    </w:p>
    <w:p w14:paraId="78DB6FE3" w14:textId="77777777" w:rsidR="002D00EC" w:rsidRPr="002D00EC" w:rsidRDefault="002D00EC" w:rsidP="000C640B">
      <w:pPr>
        <w:numPr>
          <w:ilvl w:val="3"/>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co najmniej trzy pojazdy przystosowane do odbierania selektywnie zebranych odpadów komunalnych,</w:t>
      </w:r>
    </w:p>
    <w:p w14:paraId="15605E30" w14:textId="77777777" w:rsidR="002D00EC" w:rsidRPr="002D00EC" w:rsidRDefault="002D00EC" w:rsidP="000C640B">
      <w:pPr>
        <w:numPr>
          <w:ilvl w:val="3"/>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co najmniej jeden pojazd do odbierania odpadów bez funkcji kompaktującej,</w:t>
      </w:r>
    </w:p>
    <w:p w14:paraId="2D0A21B1" w14:textId="77777777" w:rsidR="002D00EC" w:rsidRPr="002D00EC" w:rsidRDefault="002D00EC" w:rsidP="000C640B">
      <w:pPr>
        <w:numPr>
          <w:ilvl w:val="3"/>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co najmniej jeden pojazd wyposażony w urządzenia typu HDS,</w:t>
      </w:r>
    </w:p>
    <w:p w14:paraId="78BB5D5D" w14:textId="77777777" w:rsidR="002D00EC" w:rsidRPr="002D00EC" w:rsidRDefault="002D00EC" w:rsidP="002D00EC">
      <w:pPr>
        <w:spacing w:after="0" w:line="360" w:lineRule="auto"/>
        <w:ind w:firstLine="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przypadku wdrożenia systemu pojemników </w:t>
      </w:r>
      <w:proofErr w:type="spellStart"/>
      <w:r w:rsidRPr="002D00EC">
        <w:rPr>
          <w:rFonts w:ascii="Calibri" w:eastAsia="Arial Unicode MS" w:hAnsi="Calibri" w:cs="Calibri"/>
          <w:sz w:val="24"/>
          <w:szCs w:val="24"/>
          <w:lang w:val="pl" w:eastAsia="pl-PL"/>
        </w:rPr>
        <w:t>półpodziemnych</w:t>
      </w:r>
      <w:proofErr w:type="spellEnd"/>
      <w:r w:rsidRPr="002D00EC">
        <w:rPr>
          <w:rFonts w:ascii="Calibri" w:eastAsia="Arial Unicode MS" w:hAnsi="Calibri" w:cs="Calibri"/>
          <w:sz w:val="24"/>
          <w:szCs w:val="24"/>
          <w:lang w:val="pl" w:eastAsia="pl-PL"/>
        </w:rPr>
        <w:t xml:space="preserve"> na terenie miasta Mińsk Mazowiecki w trakcie trwania niniejszej umowy Wykonawca zobowiązany jest do zapewnienia co najmniej dwóch pojazdów z zabudową skrzyniową i HDS przystosowanych do ich opróżniana. Zamawiający zobowiązany jest poinformować pisemnie Wykonawcę o ilości i lokalizacji pojemników nie później niż na 2 miesiące przed ich montażem.</w:t>
      </w:r>
    </w:p>
    <w:p w14:paraId="46F99F5D"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zapewnić Zamawiającemu dostęp do </w:t>
      </w:r>
      <w:bookmarkStart w:id="18" w:name="bookmark10"/>
      <w:r w:rsidRPr="002D00EC">
        <w:rPr>
          <w:rFonts w:ascii="Calibri" w:eastAsia="Arial Unicode MS" w:hAnsi="Calibri" w:cs="Calibri"/>
          <w:sz w:val="24"/>
          <w:szCs w:val="24"/>
          <w:lang w:val="pl" w:eastAsia="pl-PL"/>
        </w:rPr>
        <w:t>systemu:</w:t>
      </w:r>
    </w:p>
    <w:p w14:paraId="71637FE2" w14:textId="77777777" w:rsidR="002D00EC" w:rsidRPr="002D00EC" w:rsidRDefault="002D00EC" w:rsidP="000C640B">
      <w:pPr>
        <w:numPr>
          <w:ilvl w:val="0"/>
          <w:numId w:val="8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monitoringu bazującego na systemie pozycjonowania satelitarnego, umożliwiającego trwałe zapisywanie, przechowywanie i odczytywanie danych o położeniu pojazdów, o których mowa w §4 ust. 21 i miejscach ich postojów oraz</w:t>
      </w:r>
    </w:p>
    <w:p w14:paraId="112DFDC9" w14:textId="77777777" w:rsidR="002D00EC" w:rsidRPr="002D00EC" w:rsidRDefault="002D00EC" w:rsidP="000C640B">
      <w:pPr>
        <w:numPr>
          <w:ilvl w:val="0"/>
          <w:numId w:val="8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czujników zapisujących dane o miejscach wyładunku odpadów</w:t>
      </w:r>
    </w:p>
    <w:p w14:paraId="2C6DC516" w14:textId="77777777" w:rsidR="002D00EC" w:rsidRPr="002D00EC" w:rsidRDefault="002D00EC" w:rsidP="002D00EC">
      <w:pPr>
        <w:autoSpaceDE w:val="0"/>
        <w:autoSpaceDN w:val="0"/>
        <w:adjustRightInd w:val="0"/>
        <w:spacing w:after="0" w:line="360" w:lineRule="auto"/>
        <w:ind w:left="360"/>
        <w:contextualSpacing/>
        <w:jc w:val="both"/>
        <w:rPr>
          <w:rFonts w:ascii="Calibri" w:eastAsia="Calibri" w:hAnsi="Calibri" w:cs="Calibri"/>
          <w:sz w:val="24"/>
          <w:szCs w:val="24"/>
        </w:rPr>
      </w:pPr>
      <w:r w:rsidRPr="002D00EC">
        <w:rPr>
          <w:rFonts w:ascii="Calibri" w:eastAsia="Calibri" w:hAnsi="Calibri" w:cs="Calibri"/>
          <w:sz w:val="24"/>
          <w:szCs w:val="24"/>
        </w:rPr>
        <w:t>- umożliwiającego weryfikację tych danych.</w:t>
      </w:r>
    </w:p>
    <w:p w14:paraId="0A2EB842"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Wykonawca zobowiązany jest do trwałego i czytelnego oznakowania, w widocznym miejscu pojazdów, o których mowa w §4 ust. 21 nazwą firmy oraz danymi adresowymi i numerem telefonu podmiotu odbierającego odpady komunalne.</w:t>
      </w:r>
    </w:p>
    <w:p w14:paraId="3D5F7898"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utrzymywania pojazdów, o których mowa w §4 ust. 21 we właściwym stanie technicznym i sanitarnym.</w:t>
      </w:r>
    </w:p>
    <w:p w14:paraId="12A2370A" w14:textId="77777777" w:rsidR="002D00EC" w:rsidRPr="002D00EC" w:rsidRDefault="002D00EC" w:rsidP="000C640B">
      <w:pPr>
        <w:numPr>
          <w:ilvl w:val="0"/>
          <w:numId w:val="6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Wymagania Zamawiającego wprowadzone zgodnie z art. 95 ust. 1 ustawy z dnia 11 września 2019 r. Prawo zamówień publicznych:</w:t>
      </w:r>
    </w:p>
    <w:p w14:paraId="7426299C"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lub Podwykonawca zatrudni na podstawie umowy o pracę, zgodnie z art. 22 §1 ustawy z dnia 26 czerwca 1974 r. Kodeks pracy, osoby wykonujące czynności </w:t>
      </w:r>
      <w:r w:rsidRPr="002D00EC">
        <w:rPr>
          <w:rFonts w:ascii="Calibri" w:eastAsia="Calibri" w:hAnsi="Calibri" w:cs="Calibri"/>
          <w:color w:val="000000"/>
          <w:sz w:val="24"/>
          <w:szCs w:val="24"/>
          <w:lang w:val="pl"/>
        </w:rPr>
        <w:t>prowadzenia pojazdów oraz załadunku odpadów do pojazdów</w:t>
      </w:r>
      <w:r w:rsidRPr="002D00EC">
        <w:rPr>
          <w:rFonts w:ascii="Calibri" w:eastAsia="Arial Unicode MS" w:hAnsi="Calibri" w:cs="Calibri"/>
          <w:sz w:val="24"/>
          <w:szCs w:val="24"/>
          <w:lang w:val="pl" w:eastAsia="pl-PL"/>
        </w:rPr>
        <w:t xml:space="preserve"> wykorzystywanych do realizacji przedmiotu zamówienia;</w:t>
      </w:r>
    </w:p>
    <w:p w14:paraId="7717419A"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zatrudnienie </w:t>
      </w:r>
      <w:r w:rsidRPr="002D00EC">
        <w:rPr>
          <w:rFonts w:ascii="Calibri" w:eastAsia="Times New Roman" w:hAnsi="Calibri" w:cs="Calibri"/>
          <w:sz w:val="24"/>
          <w:szCs w:val="24"/>
          <w:lang w:val="pl" w:eastAsia="zh-CN"/>
        </w:rPr>
        <w:t>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w:t>
      </w:r>
    </w:p>
    <w:p w14:paraId="523C9B91"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Times New Roman" w:hAnsi="Calibri" w:cs="Calibri"/>
          <w:sz w:val="24"/>
          <w:szCs w:val="24"/>
          <w:lang w:val="pl" w:eastAsia="zh-CN"/>
        </w:rPr>
        <w:t xml:space="preserve">Wykonawca </w:t>
      </w:r>
      <w:r w:rsidRPr="002D00EC">
        <w:rPr>
          <w:rFonts w:ascii="Calibri" w:eastAsia="Arial Unicode MS" w:hAnsi="Calibri" w:cs="Calibri"/>
          <w:sz w:val="24"/>
          <w:szCs w:val="24"/>
          <w:lang w:val="pl" w:eastAsia="pl-PL"/>
        </w:rPr>
        <w:t>w terminie 15 dni od daty zawarcia umowy zobowiązany jest do złożenia pisemnego oświadczenia o wykonaniu obowiązku określonego w pkt 1;</w:t>
      </w:r>
    </w:p>
    <w:p w14:paraId="7A28F5CB"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14:paraId="106A7113" w14:textId="77777777" w:rsidR="002D00EC" w:rsidRPr="002D00EC" w:rsidRDefault="002D00EC" w:rsidP="000C640B">
      <w:pPr>
        <w:numPr>
          <w:ilvl w:val="0"/>
          <w:numId w:val="81"/>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żądania oświadczeń zatrudnionych przez Wykonawcę lub podwykonawcę pracowników,</w:t>
      </w:r>
    </w:p>
    <w:p w14:paraId="5E8090FC" w14:textId="77777777" w:rsidR="002D00EC" w:rsidRPr="002D00EC" w:rsidRDefault="002D00EC" w:rsidP="000C640B">
      <w:pPr>
        <w:numPr>
          <w:ilvl w:val="0"/>
          <w:numId w:val="81"/>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żądania oświadczeń w zakresie potwierdzenia spełniania wyżej wymienionych wymogów,</w:t>
      </w:r>
    </w:p>
    <w:p w14:paraId="0546FE66" w14:textId="77777777" w:rsidR="002D00EC" w:rsidRPr="002D00EC" w:rsidRDefault="002D00EC" w:rsidP="000C640B">
      <w:pPr>
        <w:numPr>
          <w:ilvl w:val="0"/>
          <w:numId w:val="81"/>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żądania wyjaśnień w przypadku wątpliwości w zakresie potwierdzenia spełniania wyżej wymienionych wymogów,</w:t>
      </w:r>
    </w:p>
    <w:p w14:paraId="0F9A4348" w14:textId="77777777" w:rsidR="002D00EC" w:rsidRPr="002D00EC" w:rsidRDefault="002D00EC" w:rsidP="000C640B">
      <w:pPr>
        <w:numPr>
          <w:ilvl w:val="0"/>
          <w:numId w:val="81"/>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przeprowadzania kontroli na miejscu wykonywania przedmiotu zamówienia.</w:t>
      </w:r>
    </w:p>
    <w:p w14:paraId="2C13EBC9"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14:paraId="13495491" w14:textId="77777777" w:rsidR="002D00EC" w:rsidRPr="002D00EC" w:rsidRDefault="002D00EC" w:rsidP="000C640B">
      <w:pPr>
        <w:numPr>
          <w:ilvl w:val="0"/>
          <w:numId w:val="82"/>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oświadczenie pracowników o zatrudnieniu do wykonywania czynności, o których mowa w pkt 1 zawierające w szczególności: datę sporządzenia, imię i nazwisko pracownika składającego oświadczenie, określenie podmiotu zatrudniającego, wymiaru etatu, oświadczenie czy pracownik wykonuje czynności kierowania pojazdami i/lub załadunku odpadów do pojazdów wykorzystywanych do świadczenia usług na rzecz Zamawiającego oraz w jakim wymiarze czasu pracy czynności te wykonuje, podpis pracownika,</w:t>
      </w:r>
    </w:p>
    <w:p w14:paraId="7F3DEA48" w14:textId="77777777" w:rsidR="002D00EC" w:rsidRPr="002D00EC" w:rsidRDefault="002D00EC" w:rsidP="000C640B">
      <w:pPr>
        <w:numPr>
          <w:ilvl w:val="0"/>
          <w:numId w:val="82"/>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oraz podpis osoby uprawnionej do złożenia oświadczenia odpowiednio w imieniu Wykonawcy lub podwykonawcy,</w:t>
      </w:r>
    </w:p>
    <w:p w14:paraId="0551C16C" w14:textId="77777777" w:rsidR="002D00EC" w:rsidRPr="002D00EC" w:rsidRDefault="002D00EC" w:rsidP="000C640B">
      <w:pPr>
        <w:numPr>
          <w:ilvl w:val="0"/>
          <w:numId w:val="82"/>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przy czym kopia umowy/umów powinna zostać zanonimizowana w sposób zapewniający ochronę danych osobowych pracowników, z tym, że imię i nazwisko pracownika, data zawarcia umowy, rodzaj umowy o pracę i wymiar etatu nie podlegają </w:t>
      </w:r>
      <w:proofErr w:type="spellStart"/>
      <w:r w:rsidRPr="002D00EC">
        <w:rPr>
          <w:rFonts w:ascii="Calibri" w:eastAsia="Arial Unicode MS" w:hAnsi="Calibri" w:cs="Calibri"/>
          <w:sz w:val="24"/>
          <w:szCs w:val="24"/>
          <w:lang w:val="pl" w:eastAsia="pl-PL"/>
        </w:rPr>
        <w:t>anonimizacji</w:t>
      </w:r>
      <w:proofErr w:type="spellEnd"/>
      <w:r w:rsidRPr="002D00EC">
        <w:rPr>
          <w:rFonts w:ascii="Calibri" w:eastAsia="Arial Unicode MS" w:hAnsi="Calibri" w:cs="Calibri"/>
          <w:sz w:val="24"/>
          <w:szCs w:val="24"/>
          <w:lang w:val="pl" w:eastAsia="pl-PL"/>
        </w:rPr>
        <w:t>,</w:t>
      </w:r>
    </w:p>
    <w:p w14:paraId="2C760A0D" w14:textId="77777777" w:rsidR="002D00EC" w:rsidRPr="002D00EC" w:rsidRDefault="002D00EC" w:rsidP="000C640B">
      <w:pPr>
        <w:numPr>
          <w:ilvl w:val="0"/>
          <w:numId w:val="82"/>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dowody </w:t>
      </w:r>
      <w:r w:rsidRPr="002D00EC">
        <w:rPr>
          <w:rFonts w:ascii="Calibri" w:eastAsia="Times New Roman" w:hAnsi="Calibri" w:cs="Calibri"/>
          <w:sz w:val="24"/>
          <w:szCs w:val="24"/>
          <w:lang w:val="pl" w:eastAsia="pl-PL"/>
        </w:rPr>
        <w:t xml:space="preserve">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t>
      </w:r>
      <w:r w:rsidRPr="002D00EC">
        <w:rPr>
          <w:rFonts w:ascii="Calibri" w:eastAsia="Times New Roman" w:hAnsi="Calibri" w:cs="Calibri"/>
          <w:sz w:val="24"/>
          <w:szCs w:val="24"/>
          <w:lang w:val="pl" w:eastAsia="pl-PL"/>
        </w:rPr>
        <w:lastRenderedPageBreak/>
        <w:t xml:space="preserve">w pkt 1, zanonimizowane w sposób zapewniający ochronę danych osobowych pracowników, przy czym imię i nazwisko pracownika, wymiar etatu, kod ubezpieczenia nie podlegają </w:t>
      </w:r>
      <w:proofErr w:type="spellStart"/>
      <w:r w:rsidRPr="002D00EC">
        <w:rPr>
          <w:rFonts w:ascii="Calibri" w:eastAsia="Times New Roman" w:hAnsi="Calibri" w:cs="Calibri"/>
          <w:sz w:val="24"/>
          <w:szCs w:val="24"/>
          <w:lang w:val="pl" w:eastAsia="pl-PL"/>
        </w:rPr>
        <w:t>anonimizacji</w:t>
      </w:r>
      <w:proofErr w:type="spellEnd"/>
      <w:r w:rsidRPr="002D00EC">
        <w:rPr>
          <w:rFonts w:ascii="Calibri" w:eastAsia="Times New Roman" w:hAnsi="Calibri" w:cs="Calibri"/>
          <w:sz w:val="24"/>
          <w:szCs w:val="24"/>
          <w:lang w:val="pl" w:eastAsia="pl-PL"/>
        </w:rPr>
        <w:t>,</w:t>
      </w:r>
    </w:p>
    <w:p w14:paraId="476C68F1" w14:textId="77777777" w:rsidR="002D00EC" w:rsidRPr="002D00EC" w:rsidRDefault="002D00EC" w:rsidP="000C640B">
      <w:pPr>
        <w:numPr>
          <w:ilvl w:val="0"/>
          <w:numId w:val="82"/>
        </w:numPr>
        <w:spacing w:after="0" w:line="360" w:lineRule="auto"/>
        <w:ind w:left="1071" w:hanging="357"/>
        <w:jc w:val="both"/>
        <w:rPr>
          <w:rFonts w:ascii="Calibri" w:eastAsia="Arial Unicode MS" w:hAnsi="Calibri" w:cs="Calibri"/>
          <w:sz w:val="24"/>
          <w:szCs w:val="24"/>
          <w:lang w:val="pl" w:eastAsia="pl-PL"/>
        </w:rPr>
      </w:pPr>
      <w:r w:rsidRPr="002D00EC">
        <w:rPr>
          <w:rFonts w:ascii="Calibri" w:eastAsia="Times New Roman" w:hAnsi="Calibri" w:cs="Calibri"/>
          <w:sz w:val="24"/>
          <w:szCs w:val="24"/>
          <w:lang w:val="pl" w:eastAsia="pl-PL"/>
        </w:rPr>
        <w:t xml:space="preserve">oświadczenie Wykonawcy lub podwykonawcy, że w stosunku do pracowników wykonujących czynności, o których mowa </w:t>
      </w:r>
      <w:r w:rsidRPr="002D00EC">
        <w:rPr>
          <w:rFonts w:ascii="Calibri" w:eastAsia="Arial Unicode MS" w:hAnsi="Calibri" w:cs="Calibri"/>
          <w:sz w:val="24"/>
          <w:szCs w:val="24"/>
          <w:lang w:val="pl" w:eastAsia="pl-PL"/>
        </w:rPr>
        <w:t xml:space="preserve">w pkt 1 wykonany został w imieniu Zamawiającego obowiązek informacyjny wynikający z Rozporządzenia Parlamentu Europejskiego i Rady </w:t>
      </w:r>
      <w:r w:rsidRPr="002D00EC">
        <w:rPr>
          <w:rFonts w:ascii="Calibri" w:eastAsia="Times New Roman" w:hAnsi="Calibri" w:cs="Calibri"/>
          <w:sz w:val="24"/>
          <w:szCs w:val="24"/>
          <w:lang w:val="pl" w:eastAsia="pl-PL"/>
        </w:rPr>
        <w:t xml:space="preserve">(UE) 2016/679 z dnia 27 kwietnia 2016 r. w sprawie </w:t>
      </w:r>
      <w:r w:rsidRPr="002D00EC">
        <w:rPr>
          <w:rFonts w:ascii="Calibri" w:eastAsia="Times New Roman" w:hAnsi="Calibri" w:cs="Calibri"/>
          <w:iCs/>
          <w:sz w:val="24"/>
          <w:szCs w:val="24"/>
          <w:lang w:val="pl" w:eastAsia="pl-PL"/>
        </w:rPr>
        <w:t>ochrony osób fizycznych w związku z przetwarzaniem danych osobowych</w:t>
      </w:r>
      <w:r w:rsidRPr="002D00EC">
        <w:rPr>
          <w:rFonts w:ascii="Calibri" w:eastAsia="Times New Roman" w:hAnsi="Calibri" w:cs="Calibri"/>
          <w:sz w:val="24"/>
          <w:szCs w:val="24"/>
          <w:lang w:val="pl" w:eastAsia="pl-PL"/>
        </w:rPr>
        <w:t xml:space="preserve"> i w sprawie swobodnego przepływu takich danych oraz uchylenia dyrektywy 95/46/WE (</w:t>
      </w:r>
      <w:r w:rsidRPr="002D00EC">
        <w:rPr>
          <w:rFonts w:ascii="Calibri" w:eastAsia="Times New Roman" w:hAnsi="Calibri" w:cs="Calibri"/>
          <w:iCs/>
          <w:sz w:val="24"/>
          <w:szCs w:val="24"/>
          <w:lang w:val="pl" w:eastAsia="pl-PL"/>
        </w:rPr>
        <w:t>ogólne rozporządzenie o ochronie danych</w:t>
      </w:r>
      <w:r w:rsidRPr="002D00EC">
        <w:rPr>
          <w:rFonts w:ascii="Calibri" w:eastAsia="Times New Roman" w:hAnsi="Calibri" w:cs="Calibri"/>
          <w:sz w:val="24"/>
          <w:szCs w:val="24"/>
          <w:lang w:val="pl" w:eastAsia="pl-PL"/>
        </w:rPr>
        <w:t>).</w:t>
      </w:r>
    </w:p>
    <w:p w14:paraId="2502C5B0" w14:textId="78115C91"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niespełnienie </w:t>
      </w:r>
      <w:r w:rsidRPr="002D00EC">
        <w:rPr>
          <w:rFonts w:ascii="Calibri" w:eastAsia="Times New Roman" w:hAnsi="Calibri" w:cs="Calibri"/>
          <w:sz w:val="24"/>
          <w:szCs w:val="24"/>
          <w:lang w:val="pl" w:eastAsia="zh-CN"/>
        </w:rPr>
        <w:t xml:space="preserve">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§10 ust. 2 pkt </w:t>
      </w:r>
      <w:r w:rsidR="00D64310">
        <w:rPr>
          <w:rFonts w:ascii="Calibri" w:eastAsia="Times New Roman" w:hAnsi="Calibri" w:cs="Calibri"/>
          <w:sz w:val="24"/>
          <w:szCs w:val="24"/>
          <w:lang w:val="pl" w:eastAsia="zh-CN"/>
        </w:rPr>
        <w:t xml:space="preserve"> 3</w:t>
      </w:r>
      <w:r w:rsidRPr="002D00EC">
        <w:rPr>
          <w:rFonts w:ascii="Calibri" w:eastAsia="Times New Roman" w:hAnsi="Calibri" w:cs="Calibri"/>
          <w:sz w:val="24"/>
          <w:szCs w:val="24"/>
          <w:lang w:val="pl" w:eastAsia="zh-CN"/>
        </w:rPr>
        <w:t>;</w:t>
      </w:r>
    </w:p>
    <w:p w14:paraId="7666A622"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w:t>
      </w:r>
      <w:r w:rsidRPr="002D00EC">
        <w:rPr>
          <w:rFonts w:ascii="Calibri" w:eastAsia="Times New Roman" w:hAnsi="Calibri" w:cs="Calibri"/>
          <w:sz w:val="24"/>
          <w:szCs w:val="24"/>
          <w:lang w:val="pl" w:eastAsia="zh-CN"/>
        </w:rPr>
        <w:t>przypadku uzasadnionych wątpliwości co do przestrzegania prawa pracy przez Wykonawcę lub Podwykonawcę Zamawiający może zwrócić się o przeprowadzenie kontroli przez Państwową Inspekcję Pracy;</w:t>
      </w:r>
    </w:p>
    <w:p w14:paraId="5B006534" w14:textId="77777777" w:rsidR="002D00EC" w:rsidRPr="002D00EC" w:rsidRDefault="002D00EC" w:rsidP="000C640B">
      <w:pPr>
        <w:numPr>
          <w:ilvl w:val="0"/>
          <w:numId w:val="80"/>
        </w:numPr>
        <w:spacing w:after="0" w:line="360" w:lineRule="auto"/>
        <w:ind w:left="714"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Zamawiający </w:t>
      </w:r>
      <w:r w:rsidRPr="002D00EC">
        <w:rPr>
          <w:rFonts w:ascii="Calibri" w:eastAsia="Times New Roman" w:hAnsi="Calibri" w:cs="Calibri"/>
          <w:sz w:val="24"/>
          <w:szCs w:val="24"/>
          <w:lang w:val="pl" w:eastAsia="zh-CN"/>
        </w:rPr>
        <w:t>dopuszcza zmiany osób podlegających zatrudnieniu zgodnie z wymogami określonymi w pkt 1. Zmiany te nie stanowią zmiany umowy.</w:t>
      </w:r>
    </w:p>
    <w:p w14:paraId="393769A9" w14:textId="77777777" w:rsidR="002D00EC" w:rsidRPr="002D00EC" w:rsidRDefault="002D00EC" w:rsidP="000C640B">
      <w:pPr>
        <w:widowControl w:val="0"/>
        <w:numPr>
          <w:ilvl w:val="0"/>
          <w:numId w:val="65"/>
        </w:numPr>
        <w:tabs>
          <w:tab w:val="left" w:pos="1110"/>
        </w:tabs>
        <w:autoSpaceDE w:val="0"/>
        <w:autoSpaceDN w:val="0"/>
        <w:spacing w:after="20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Przedłożenie Zamawiającemu w terminie 7 dni od wystąpienia, oświadczeń o</w:t>
      </w:r>
      <w:r w:rsidRPr="002D00EC">
        <w:rPr>
          <w:rFonts w:ascii="Calibri" w:eastAsia="Malgun Gothic Semilight" w:hAnsi="Calibri" w:cs="Calibri"/>
          <w:sz w:val="24"/>
          <w:szCs w:val="24"/>
        </w:rPr>
        <w:t> </w:t>
      </w:r>
      <w:r w:rsidRPr="002D00EC">
        <w:rPr>
          <w:rFonts w:ascii="Calibri" w:eastAsia="Calibri" w:hAnsi="Calibri" w:cs="Calibri"/>
          <w:sz w:val="24"/>
          <w:szCs w:val="24"/>
        </w:rPr>
        <w:t>zaistnieniu okoliczności o kt</w:t>
      </w:r>
      <w:r w:rsidRPr="002D00EC">
        <w:rPr>
          <w:rFonts w:ascii="Calibri" w:eastAsia="Malgun Gothic Semilight" w:hAnsi="Calibri" w:cs="Calibri"/>
          <w:sz w:val="24"/>
          <w:szCs w:val="24"/>
        </w:rPr>
        <w:t>ó</w:t>
      </w:r>
      <w:r w:rsidRPr="002D00EC">
        <w:rPr>
          <w:rFonts w:ascii="Calibri" w:eastAsia="Calibri" w:hAnsi="Calibri" w:cs="Calibri"/>
          <w:sz w:val="24"/>
          <w:szCs w:val="24"/>
        </w:rPr>
        <w:t>rych mowa w art. 7 ustawy z dnia 13 kwietnia 2022 r. o szczeg</w:t>
      </w:r>
      <w:r w:rsidRPr="002D00EC">
        <w:rPr>
          <w:rFonts w:ascii="Calibri" w:eastAsia="Malgun Gothic Semilight" w:hAnsi="Calibri" w:cs="Calibri"/>
          <w:sz w:val="24"/>
          <w:szCs w:val="24"/>
        </w:rPr>
        <w:t>ó</w:t>
      </w:r>
      <w:r w:rsidRPr="002D00EC">
        <w:rPr>
          <w:rFonts w:ascii="Calibri" w:eastAsia="Calibri" w:hAnsi="Calibri" w:cs="Calibri"/>
          <w:sz w:val="24"/>
          <w:szCs w:val="24"/>
        </w:rPr>
        <w:t>lnych rozwiązaniach w zakresie przeciwdzia</w:t>
      </w:r>
      <w:r w:rsidRPr="002D00EC">
        <w:rPr>
          <w:rFonts w:ascii="Calibri" w:eastAsia="Malgun Gothic Semilight" w:hAnsi="Calibri" w:cs="Calibri"/>
          <w:sz w:val="24"/>
          <w:szCs w:val="24"/>
        </w:rPr>
        <w:t>ł</w:t>
      </w:r>
      <w:r w:rsidRPr="002D00EC">
        <w:rPr>
          <w:rFonts w:ascii="Calibri" w:eastAsia="Calibri" w:hAnsi="Calibri" w:cs="Calibri"/>
          <w:sz w:val="24"/>
          <w:szCs w:val="24"/>
        </w:rPr>
        <w:t>ania wspieraniu agresji na Ukrainę oraz s</w:t>
      </w:r>
      <w:r w:rsidRPr="002D00EC">
        <w:rPr>
          <w:rFonts w:ascii="Calibri" w:eastAsia="Malgun Gothic Semilight" w:hAnsi="Calibri" w:cs="Calibri"/>
          <w:sz w:val="24"/>
          <w:szCs w:val="24"/>
        </w:rPr>
        <w:t>ł</w:t>
      </w:r>
      <w:r w:rsidRPr="002D00EC">
        <w:rPr>
          <w:rFonts w:ascii="Calibri" w:eastAsia="Calibri" w:hAnsi="Calibri" w:cs="Calibri"/>
          <w:sz w:val="24"/>
          <w:szCs w:val="24"/>
        </w:rPr>
        <w:t>użących ochronie bezpieczeństwa narodowego (Dz. U. z 2023 r. poz. 129).</w:t>
      </w:r>
    </w:p>
    <w:p w14:paraId="1DDD5635" w14:textId="77777777" w:rsidR="002D00EC" w:rsidRPr="002D00EC" w:rsidRDefault="002D00EC" w:rsidP="000C640B">
      <w:pPr>
        <w:widowControl w:val="0"/>
        <w:numPr>
          <w:ilvl w:val="0"/>
          <w:numId w:val="65"/>
        </w:numPr>
        <w:tabs>
          <w:tab w:val="left" w:pos="1110"/>
        </w:tabs>
        <w:autoSpaceDE w:val="0"/>
        <w:autoSpaceDN w:val="0"/>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Wykonawca ma obowiązek realizowania usługi w 2023 r. na podstawie aktualnie obowiązującego harmonogramu odbioru odpadów komunalnych dla miasta Mińsk Mazowiecki.</w:t>
      </w:r>
    </w:p>
    <w:p w14:paraId="4F40F29D"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lastRenderedPageBreak/>
        <w:t>§</w:t>
      </w:r>
      <w:bookmarkEnd w:id="18"/>
      <w:r w:rsidRPr="002D00EC">
        <w:rPr>
          <w:rFonts w:ascii="Calibri" w:eastAsia="Times New Roman" w:hAnsi="Calibri" w:cs="Calibri"/>
          <w:b/>
          <w:sz w:val="24"/>
          <w:szCs w:val="24"/>
          <w:lang w:val="pl" w:eastAsia="pl-PL"/>
        </w:rPr>
        <w:t>5</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Podwykonawstwo</w:t>
      </w:r>
    </w:p>
    <w:p w14:paraId="09A85631"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W przypadku powierzenia przez Wykonawcę wykonania części przedmiotu umowy Podwykonawcom Wykonawca ponosi wobec Zamawiającego pełną odpowiedzialność za jego należyte wykonanie zgodnie z obowiązującymi przepisami.</w:t>
      </w:r>
    </w:p>
    <w:p w14:paraId="19FF5185"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 xml:space="preserve">Podwykonawca zatrudniony przez Wykonawcę zobowiązany jest spełniać wymagania stawiane Wykonawcy, o których mowa w  </w:t>
      </w:r>
      <w:r w:rsidRPr="002D00EC">
        <w:rPr>
          <w:rFonts w:ascii="Calibri" w:eastAsia="Arial Unicode MS" w:hAnsi="Calibri" w:cs="Calibri"/>
          <w:sz w:val="24"/>
          <w:szCs w:val="24"/>
          <w:lang w:val="pl" w:eastAsia="pl-PL"/>
        </w:rPr>
        <w:t>§4 niniejszej umowy.</w:t>
      </w:r>
    </w:p>
    <w:p w14:paraId="72E72C3C"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Podwykonawcę w stosunkach z Zamawiającym reprezentuje Wykonawca.</w:t>
      </w:r>
    </w:p>
    <w:p w14:paraId="29990098"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Powierzenie części przedmiotu umowy Podwykonawcy wymaga każdorazowo pisemnej akceptacji Zamawiającego.</w:t>
      </w:r>
    </w:p>
    <w:p w14:paraId="6DB8985D"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Wykonawca zobowiązany jest do uzyskania zgody Zamawiającego na zawarcie umowy z Podwykonawcą na realizację ustalonej w umowie części zakresu zamówienia, jeśli podmiot ten:</w:t>
      </w:r>
    </w:p>
    <w:p w14:paraId="5DBA1D1F" w14:textId="2335EC79" w:rsidR="002D00EC" w:rsidRPr="002D00EC" w:rsidRDefault="002D00EC" w:rsidP="000C640B">
      <w:pPr>
        <w:numPr>
          <w:ilvl w:val="0"/>
          <w:numId w:val="94"/>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 xml:space="preserve">nie </w:t>
      </w:r>
      <w:r w:rsidRPr="00AD38E5">
        <w:rPr>
          <w:rFonts w:ascii="Calibri" w:eastAsia="Arial Unicode MS" w:hAnsi="Calibri" w:cs="Calibri"/>
          <w:sz w:val="24"/>
          <w:szCs w:val="24"/>
          <w:lang w:eastAsia="pl-PL"/>
        </w:rPr>
        <w:t>podlega wykluczeniu z analogicznych przesłanek prawnych</w:t>
      </w:r>
      <w:r w:rsidR="00101F0B" w:rsidRPr="00AD38E5">
        <w:rPr>
          <w:rFonts w:ascii="Calibri" w:eastAsia="Arial Unicode MS" w:hAnsi="Calibri" w:cs="Calibri"/>
          <w:sz w:val="24"/>
          <w:szCs w:val="24"/>
          <w:lang w:eastAsia="pl-PL"/>
        </w:rPr>
        <w:t xml:space="preserve"> określonych w postępowaniu</w:t>
      </w:r>
      <w:r w:rsidR="000C681E">
        <w:rPr>
          <w:rFonts w:ascii="Calibri" w:eastAsia="Arial Unicode MS" w:hAnsi="Calibri" w:cs="Calibri"/>
          <w:sz w:val="24"/>
          <w:szCs w:val="24"/>
          <w:lang w:eastAsia="pl-PL"/>
        </w:rPr>
        <w:t xml:space="preserve"> </w:t>
      </w:r>
      <w:r w:rsidRPr="002D00EC">
        <w:rPr>
          <w:rFonts w:ascii="Calibri" w:eastAsia="Arial Unicode MS" w:hAnsi="Calibri" w:cs="Calibri"/>
          <w:sz w:val="24"/>
          <w:szCs w:val="24"/>
          <w:lang w:eastAsia="pl-PL"/>
        </w:rPr>
        <w:t>i złoży oświadczenie o braku podstaw do wykluczenia;</w:t>
      </w:r>
    </w:p>
    <w:p w14:paraId="47FC197C" w14:textId="2EEC72CE" w:rsidR="002D00EC" w:rsidRPr="002D00EC" w:rsidRDefault="002D00EC" w:rsidP="000C640B">
      <w:pPr>
        <w:numPr>
          <w:ilvl w:val="0"/>
          <w:numId w:val="94"/>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legitymuje się adekwatnymi do tej części zakresu zamówienia kwalifikacjami i uprawnieniami,</w:t>
      </w:r>
      <w:r w:rsidR="002C6F7A">
        <w:rPr>
          <w:rFonts w:ascii="Calibri" w:eastAsia="Arial Unicode MS" w:hAnsi="Calibri" w:cs="Calibri"/>
          <w:sz w:val="24"/>
          <w:szCs w:val="24"/>
          <w:lang w:eastAsia="pl-PL"/>
        </w:rPr>
        <w:t xml:space="preserve"> a w przypadku gdy jest podmiotem trzecim, na którego zasoby powoływał się Wykonawca</w:t>
      </w:r>
      <w:r w:rsidRPr="002D00EC">
        <w:rPr>
          <w:rFonts w:ascii="Calibri" w:eastAsia="Arial Unicode MS" w:hAnsi="Calibri" w:cs="Calibri"/>
          <w:sz w:val="24"/>
          <w:szCs w:val="24"/>
          <w:lang w:eastAsia="pl-PL"/>
        </w:rPr>
        <w:t xml:space="preserve"> </w:t>
      </w:r>
      <w:r w:rsidR="002C6F7A">
        <w:rPr>
          <w:rFonts w:ascii="Calibri" w:eastAsia="Arial Unicode MS" w:hAnsi="Calibri" w:cs="Calibri"/>
          <w:sz w:val="24"/>
          <w:szCs w:val="24"/>
          <w:lang w:eastAsia="pl-PL"/>
        </w:rPr>
        <w:t>również doświadczeniem,</w:t>
      </w:r>
      <w:r w:rsidR="00C31360">
        <w:rPr>
          <w:rFonts w:ascii="Calibri" w:eastAsia="Arial Unicode MS" w:hAnsi="Calibri" w:cs="Calibri"/>
          <w:sz w:val="24"/>
          <w:szCs w:val="24"/>
          <w:lang w:eastAsia="pl-PL"/>
        </w:rPr>
        <w:t xml:space="preserve"> zasobem technicznym</w:t>
      </w:r>
      <w:r w:rsidR="002C6F7A">
        <w:rPr>
          <w:rFonts w:ascii="Calibri" w:eastAsia="Arial Unicode MS" w:hAnsi="Calibri" w:cs="Calibri"/>
          <w:sz w:val="24"/>
          <w:szCs w:val="24"/>
          <w:lang w:eastAsia="pl-PL"/>
        </w:rPr>
        <w:t xml:space="preserve"> </w:t>
      </w:r>
      <w:r w:rsidRPr="002D00EC">
        <w:rPr>
          <w:rFonts w:ascii="Calibri" w:eastAsia="Arial Unicode MS" w:hAnsi="Calibri" w:cs="Calibri"/>
          <w:sz w:val="24"/>
          <w:szCs w:val="24"/>
          <w:lang w:eastAsia="pl-PL"/>
        </w:rPr>
        <w:t>takim jak Wykonawca</w:t>
      </w:r>
      <w:r w:rsidR="002C6F7A">
        <w:rPr>
          <w:rFonts w:ascii="Calibri" w:eastAsia="Arial Unicode MS" w:hAnsi="Calibri" w:cs="Calibri"/>
          <w:sz w:val="24"/>
          <w:szCs w:val="24"/>
          <w:lang w:eastAsia="pl-PL"/>
        </w:rPr>
        <w:t xml:space="preserve"> (</w:t>
      </w:r>
      <w:r w:rsidR="000C681E">
        <w:rPr>
          <w:rFonts w:ascii="Calibri" w:eastAsia="Arial Unicode MS" w:hAnsi="Calibri" w:cs="Calibri"/>
          <w:sz w:val="24"/>
          <w:szCs w:val="24"/>
          <w:lang w:eastAsia="pl-PL"/>
        </w:rPr>
        <w:t>wskazanym</w:t>
      </w:r>
      <w:r w:rsidR="002C6F7A">
        <w:rPr>
          <w:rFonts w:ascii="Calibri" w:eastAsia="Arial Unicode MS" w:hAnsi="Calibri" w:cs="Calibri"/>
          <w:sz w:val="24"/>
          <w:szCs w:val="24"/>
          <w:lang w:eastAsia="pl-PL"/>
        </w:rPr>
        <w:t xml:space="preserve"> w SWZ) </w:t>
      </w:r>
      <w:r w:rsidRPr="002D00EC">
        <w:rPr>
          <w:rFonts w:ascii="Calibri" w:eastAsia="Arial Unicode MS" w:hAnsi="Calibri" w:cs="Calibri"/>
          <w:sz w:val="24"/>
          <w:szCs w:val="24"/>
          <w:lang w:eastAsia="pl-PL"/>
        </w:rPr>
        <w:t xml:space="preserve"> i na żądanie Zamawiającego złoży odpowiednie do tych wymagań dokumenty.</w:t>
      </w:r>
    </w:p>
    <w:p w14:paraId="2D6A811D"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Zamawiający odmówi akceptacji powierzenia realizacji części zakresu umowy zaproponowanemu Podwykonawcy w przypadku niespełnienia wymogów określonych w ust. 5 pkt 1 – 2.</w:t>
      </w:r>
    </w:p>
    <w:p w14:paraId="69E811EB"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 xml:space="preserve">Wykonawca przedłoży </w:t>
      </w:r>
      <w:r w:rsidRPr="00AD38E5">
        <w:rPr>
          <w:rFonts w:ascii="Calibri" w:eastAsia="Arial Unicode MS" w:hAnsi="Calibri" w:cs="Calibri"/>
          <w:sz w:val="24"/>
          <w:szCs w:val="24"/>
          <w:lang w:eastAsia="pl-PL"/>
        </w:rPr>
        <w:t xml:space="preserve">Zamawiającemu kopię </w:t>
      </w:r>
      <w:r w:rsidR="00101F0B" w:rsidRPr="00AD38E5">
        <w:rPr>
          <w:rFonts w:ascii="Calibri" w:eastAsia="Arial Unicode MS" w:hAnsi="Calibri" w:cs="Calibri"/>
          <w:sz w:val="24"/>
          <w:szCs w:val="24"/>
          <w:lang w:eastAsia="pl-PL"/>
        </w:rPr>
        <w:t xml:space="preserve">zawartej </w:t>
      </w:r>
      <w:r w:rsidRPr="00AD38E5">
        <w:rPr>
          <w:rFonts w:ascii="Calibri" w:eastAsia="Arial Unicode MS" w:hAnsi="Calibri" w:cs="Calibri"/>
          <w:sz w:val="24"/>
          <w:szCs w:val="24"/>
          <w:lang w:eastAsia="pl-PL"/>
        </w:rPr>
        <w:t xml:space="preserve">umowy </w:t>
      </w:r>
      <w:r w:rsidRPr="002D00EC">
        <w:rPr>
          <w:rFonts w:ascii="Calibri" w:eastAsia="Arial Unicode MS" w:hAnsi="Calibri" w:cs="Calibri"/>
          <w:sz w:val="24"/>
          <w:szCs w:val="24"/>
          <w:lang w:eastAsia="pl-PL"/>
        </w:rPr>
        <w:t>z Podwykonawcą.</w:t>
      </w:r>
    </w:p>
    <w:p w14:paraId="07046327"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eastAsia="pl-PL"/>
        </w:rPr>
        <w:t>Wykonawca odpowiada za spełnienie przez Podwykonawcę wymagań wynikających z przepisów prawa w zakresie powierzonej części usługi.</w:t>
      </w:r>
    </w:p>
    <w:p w14:paraId="4E5C8F88" w14:textId="77777777" w:rsidR="002D00EC" w:rsidRPr="002D00EC" w:rsidRDefault="002D00EC" w:rsidP="000C640B">
      <w:pPr>
        <w:numPr>
          <w:ilvl w:val="0"/>
          <w:numId w:val="93"/>
        </w:numPr>
        <w:autoSpaceDE w:val="0"/>
        <w:autoSpaceDN w:val="0"/>
        <w:adjustRightInd w:val="0"/>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eastAsia="pl-PL"/>
        </w:rPr>
        <w:t>Umowa o podwykonawstwo powinna stanowić, w szczególności, iż:</w:t>
      </w:r>
    </w:p>
    <w:p w14:paraId="4FFB2F5E" w14:textId="77777777" w:rsidR="002D00EC" w:rsidRPr="002D00EC" w:rsidRDefault="002D00EC" w:rsidP="000C640B">
      <w:pPr>
        <w:numPr>
          <w:ilvl w:val="0"/>
          <w:numId w:val="95"/>
        </w:numPr>
        <w:autoSpaceDE w:val="0"/>
        <w:autoSpaceDN w:val="0"/>
        <w:adjustRightInd w:val="0"/>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termin zapłaty wynagrodzenia należnego Podwykonawcy nie może być dłuższy niż termin płatności wynagrodzenia należnego Wykonawcy określony w §9 niniejszej umowy;</w:t>
      </w:r>
    </w:p>
    <w:p w14:paraId="7255169E" w14:textId="77777777" w:rsidR="002D00EC" w:rsidRPr="002D00EC" w:rsidRDefault="002D00EC" w:rsidP="000C640B">
      <w:pPr>
        <w:numPr>
          <w:ilvl w:val="0"/>
          <w:numId w:val="95"/>
        </w:numPr>
        <w:autoSpaceDE w:val="0"/>
        <w:autoSpaceDN w:val="0"/>
        <w:adjustRightInd w:val="0"/>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wartość umowy o podwykonawstwo nie może być wyższa od wartości </w:t>
      </w:r>
      <w:r w:rsidRPr="002D00EC">
        <w:rPr>
          <w:rFonts w:ascii="Calibri" w:eastAsia="Arial Unicode MS" w:hAnsi="Calibri" w:cs="Calibri"/>
          <w:sz w:val="24"/>
          <w:szCs w:val="24"/>
          <w:lang w:eastAsia="pl-PL"/>
        </w:rPr>
        <w:t>usług wynikających z umowy zawartej z Wykonawcą.</w:t>
      </w:r>
    </w:p>
    <w:p w14:paraId="455193B3"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lastRenderedPageBreak/>
        <w:t>§6</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Obowiązki Zamawiającego</w:t>
      </w:r>
    </w:p>
    <w:p w14:paraId="659C0DDF"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Zamawiający zobowiązany jest do zaakceptowania harmonogramu </w:t>
      </w:r>
      <w:r w:rsidRPr="002D00EC">
        <w:rPr>
          <w:rFonts w:ascii="Calibri" w:eastAsia="Arial Unicode MS" w:hAnsi="Calibri" w:cs="Calibri"/>
          <w:sz w:val="24"/>
          <w:szCs w:val="24"/>
          <w:lang w:eastAsia="pl-PL"/>
        </w:rPr>
        <w:t xml:space="preserve">odbioru odpadów komunalnych oraz jego zmian </w:t>
      </w:r>
      <w:r w:rsidRPr="002D00EC">
        <w:rPr>
          <w:rFonts w:ascii="Calibri" w:eastAsia="Arial Unicode MS" w:hAnsi="Calibri" w:cs="Calibri"/>
          <w:sz w:val="24"/>
          <w:szCs w:val="24"/>
          <w:lang w:val="pl" w:eastAsia="pl-PL"/>
        </w:rPr>
        <w:t>lub zgłoszenia uwag w terminie 10 dni od daty otrzymania.</w:t>
      </w:r>
    </w:p>
    <w:p w14:paraId="2ECD07AB"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przypadku skorzystania ze wznowienia, o którym mowa w §3 zapis ust. 1 stosuje się odpowiednio.</w:t>
      </w:r>
    </w:p>
    <w:p w14:paraId="0AABF4EE"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Zamawiający zobowiązany jest do publikowania zaakceptowanego harmonogramu odbioru odpadów komunalnych z nieruchomości na 2024 rok i jego zmian </w:t>
      </w:r>
      <w:r w:rsidRPr="002D00EC">
        <w:rPr>
          <w:rFonts w:ascii="Calibri" w:eastAsia="Arial Unicode MS" w:hAnsi="Calibri" w:cs="Calibri"/>
          <w:sz w:val="24"/>
          <w:szCs w:val="24"/>
          <w:lang w:eastAsia="pl-PL"/>
        </w:rPr>
        <w:t xml:space="preserve">na stronie internetowej miasta Mińsk Mazowiecki. </w:t>
      </w:r>
    </w:p>
    <w:p w14:paraId="01DFFEB8"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przypadku skorzystania ze wznowienia, o którym mowa w §3 Zamawiający zobowiązany jest do opublikowania zaakceptowanego harmonogramu odbioru odpadów komunalnych z nieruchomości na 2025 rok i jego zmian </w:t>
      </w:r>
      <w:r w:rsidRPr="002D00EC">
        <w:rPr>
          <w:rFonts w:ascii="Calibri" w:eastAsia="Arial Unicode MS" w:hAnsi="Calibri" w:cs="Calibri"/>
          <w:sz w:val="24"/>
          <w:szCs w:val="24"/>
          <w:lang w:eastAsia="pl-PL"/>
        </w:rPr>
        <w:t xml:space="preserve">na stronie internetowej miasta Mińsk Mazowiecki. </w:t>
      </w:r>
    </w:p>
    <w:p w14:paraId="093B8B6D"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Zamawiający zobowiązany jest do zaakceptowania ulotki jak prawidłowo segregować  </w:t>
      </w:r>
      <w:r w:rsidRPr="002D00EC">
        <w:rPr>
          <w:rFonts w:ascii="Calibri" w:eastAsia="Arial Unicode MS" w:hAnsi="Calibri" w:cs="Calibri"/>
          <w:sz w:val="24"/>
          <w:szCs w:val="24"/>
          <w:lang w:eastAsia="pl-PL"/>
        </w:rPr>
        <w:t xml:space="preserve">odpady komunalne oraz jej zmian </w:t>
      </w:r>
      <w:r w:rsidRPr="002D00EC">
        <w:rPr>
          <w:rFonts w:ascii="Calibri" w:eastAsia="Arial Unicode MS" w:hAnsi="Calibri" w:cs="Calibri"/>
          <w:sz w:val="24"/>
          <w:szCs w:val="24"/>
          <w:lang w:val="pl" w:eastAsia="pl-PL"/>
        </w:rPr>
        <w:t>lub zgłoszenia uwag w terminie 10 dni od daty otrzymania.</w:t>
      </w:r>
    </w:p>
    <w:p w14:paraId="4C607904"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przypadku skorzystania ze wznowienia, o którym mowa w §3 zapis ust. 5 stosuje się odpowiednio.</w:t>
      </w:r>
    </w:p>
    <w:p w14:paraId="2C0F6390"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eastAsia="pl-PL"/>
        </w:rPr>
        <w:t xml:space="preserve">Zamawiający </w:t>
      </w:r>
      <w:r w:rsidRPr="002D00EC">
        <w:rPr>
          <w:rFonts w:ascii="Calibri" w:eastAsia="Arial Unicode MS" w:hAnsi="Calibri" w:cs="Calibri"/>
          <w:sz w:val="24"/>
          <w:szCs w:val="24"/>
          <w:lang w:val="pl" w:eastAsia="pl-PL"/>
        </w:rPr>
        <w:t>zobowiązany jest do</w:t>
      </w:r>
      <w:r w:rsidRPr="002D00EC">
        <w:rPr>
          <w:rFonts w:ascii="Calibri" w:eastAsia="Arial Unicode MS" w:hAnsi="Calibri" w:cs="Calibri"/>
          <w:sz w:val="24"/>
          <w:szCs w:val="24"/>
          <w:lang w:eastAsia="pl-PL"/>
        </w:rPr>
        <w:t xml:space="preserve"> </w:t>
      </w:r>
      <w:r w:rsidRPr="002D00EC">
        <w:rPr>
          <w:rFonts w:ascii="Calibri" w:eastAsia="Arial Unicode MS" w:hAnsi="Calibri" w:cs="Calibri"/>
          <w:sz w:val="24"/>
          <w:szCs w:val="24"/>
          <w:lang w:val="pl" w:eastAsia="pl-PL"/>
        </w:rPr>
        <w:t>przekazywania Wykonawcy w okresach miesięcznych za pomocą środków komunikacji elektronicznej szczegółowych zestawień nieruchomości objętych przedmiotem niniejszej umowy sporządzanych na podstawie deklaracji o wysokości opłaty za gospodarowanie odpadami komunalnymi.</w:t>
      </w:r>
    </w:p>
    <w:p w14:paraId="656B630D" w14:textId="77777777" w:rsidR="002D00EC" w:rsidRPr="002D00EC" w:rsidRDefault="002D00EC" w:rsidP="000C640B">
      <w:pPr>
        <w:numPr>
          <w:ilvl w:val="0"/>
          <w:numId w:val="6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Zamawiający zobowiązany jest do zapłaty Wykonawcy wynagrodzenia na warunkach i w terminach określonych w §9 niniejszej umowy.</w:t>
      </w:r>
    </w:p>
    <w:p w14:paraId="63C3DE76"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bookmarkStart w:id="19" w:name="bookmark11"/>
      <w:r w:rsidRPr="002D00EC">
        <w:rPr>
          <w:rFonts w:ascii="Calibri" w:eastAsia="Times New Roman" w:hAnsi="Calibri" w:cs="Calibri"/>
          <w:b/>
          <w:sz w:val="24"/>
          <w:szCs w:val="24"/>
          <w:lang w:val="pl" w:eastAsia="pl-PL"/>
        </w:rPr>
        <w:t>§</w:t>
      </w:r>
      <w:bookmarkEnd w:id="19"/>
      <w:r w:rsidRPr="002D00EC">
        <w:rPr>
          <w:rFonts w:ascii="Calibri" w:eastAsia="Times New Roman" w:hAnsi="Calibri" w:cs="Calibri"/>
          <w:b/>
          <w:sz w:val="24"/>
          <w:szCs w:val="24"/>
          <w:lang w:val="pl" w:eastAsia="pl-PL"/>
        </w:rPr>
        <w:t>7</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Wymagane poziomy recyklingu, przygotowania do ponownego użycia i odzysku</w:t>
      </w:r>
    </w:p>
    <w:p w14:paraId="6C3A2E8E" w14:textId="77777777" w:rsidR="002D00EC" w:rsidRPr="002D00EC" w:rsidRDefault="002D00EC" w:rsidP="002D00EC">
      <w:pPr>
        <w:spacing w:after="0" w:line="360" w:lineRule="auto"/>
        <w:jc w:val="both"/>
        <w:rPr>
          <w:rFonts w:ascii="Calibri" w:eastAsia="Arial Unicode MS" w:hAnsi="Calibri" w:cs="Calibri"/>
          <w:sz w:val="24"/>
          <w:szCs w:val="24"/>
          <w:lang w:eastAsia="pl-PL"/>
        </w:rPr>
      </w:pPr>
      <w:r w:rsidRPr="002D00EC">
        <w:rPr>
          <w:rFonts w:ascii="Calibri" w:eastAsia="Arial Unicode MS" w:hAnsi="Calibri" w:cs="Calibri"/>
          <w:sz w:val="24"/>
          <w:szCs w:val="24"/>
          <w:lang w:val="pl" w:eastAsia="pl-PL"/>
        </w:rPr>
        <w:t xml:space="preserve">Wykonawca zobowiązany jest do osiągnięcia na obszarze miasta Mińsk Mazowiecki w ramach niniejszej umowy: </w:t>
      </w:r>
    </w:p>
    <w:p w14:paraId="0F18E7B0" w14:textId="77777777" w:rsidR="002D00EC" w:rsidRPr="002D00EC" w:rsidRDefault="002D00EC" w:rsidP="000C640B">
      <w:pPr>
        <w:numPr>
          <w:ilvl w:val="1"/>
          <w:numId w:val="67"/>
        </w:numPr>
        <w:spacing w:after="0" w:line="360" w:lineRule="auto"/>
        <w:ind w:left="709"/>
        <w:jc w:val="both"/>
        <w:rPr>
          <w:rFonts w:ascii="Calibri" w:eastAsia="Arial Unicode MS" w:hAnsi="Calibri" w:cs="Calibri"/>
          <w:sz w:val="24"/>
          <w:szCs w:val="24"/>
          <w:lang w:eastAsia="pl-PL"/>
        </w:rPr>
      </w:pPr>
      <w:r w:rsidRPr="002D00EC">
        <w:rPr>
          <w:rFonts w:ascii="Calibri" w:eastAsia="Arial Unicode MS" w:hAnsi="Calibri" w:cs="Calibri"/>
          <w:sz w:val="24"/>
          <w:szCs w:val="24"/>
          <w:lang w:val="pl" w:eastAsia="pl-PL"/>
        </w:rPr>
        <w:t>poziomu przygotowania do ponownego użycia i recyklingu odpad</w:t>
      </w:r>
      <w:r w:rsidRPr="002D00EC">
        <w:rPr>
          <w:rFonts w:ascii="Calibri" w:eastAsia="Malgun Gothic Semilight" w:hAnsi="Calibri" w:cs="Calibri"/>
          <w:sz w:val="24"/>
          <w:szCs w:val="24"/>
          <w:lang w:val="pl" w:eastAsia="pl-PL"/>
        </w:rPr>
        <w:t>ó</w:t>
      </w:r>
      <w:r w:rsidRPr="002D00EC">
        <w:rPr>
          <w:rFonts w:ascii="Calibri" w:eastAsia="Arial Unicode MS" w:hAnsi="Calibri" w:cs="Calibri"/>
          <w:sz w:val="24"/>
          <w:szCs w:val="24"/>
          <w:lang w:val="pl" w:eastAsia="pl-PL"/>
        </w:rPr>
        <w:t>w komunalnych;</w:t>
      </w:r>
    </w:p>
    <w:p w14:paraId="497D0635" w14:textId="77777777" w:rsidR="002D00EC" w:rsidRPr="002D00EC" w:rsidRDefault="002D00EC" w:rsidP="000C640B">
      <w:pPr>
        <w:numPr>
          <w:ilvl w:val="1"/>
          <w:numId w:val="67"/>
        </w:numPr>
        <w:spacing w:after="0" w:line="360" w:lineRule="auto"/>
        <w:ind w:left="709"/>
        <w:jc w:val="both"/>
        <w:rPr>
          <w:rFonts w:ascii="Calibri" w:eastAsia="Arial Unicode MS" w:hAnsi="Calibri" w:cs="Calibri"/>
          <w:sz w:val="24"/>
          <w:szCs w:val="24"/>
          <w:lang w:eastAsia="pl-PL"/>
        </w:rPr>
      </w:pPr>
      <w:r w:rsidRPr="002D00EC">
        <w:rPr>
          <w:rFonts w:ascii="Calibri" w:eastAsia="Arial Unicode MS" w:hAnsi="Calibri" w:cs="Calibri"/>
          <w:sz w:val="24"/>
          <w:szCs w:val="24"/>
          <w:lang w:eastAsia="pl-PL"/>
        </w:rPr>
        <w:t>ograniczenia masy odpadów komunalnych ulegających biodegradacji przekazywanych do składowania;</w:t>
      </w:r>
    </w:p>
    <w:p w14:paraId="5C63ECBA" w14:textId="77777777" w:rsidR="002D00EC" w:rsidRPr="002D00EC" w:rsidRDefault="002D00EC" w:rsidP="002D00EC">
      <w:pPr>
        <w:spacing w:after="0" w:line="360" w:lineRule="auto"/>
        <w:jc w:val="both"/>
        <w:rPr>
          <w:rFonts w:ascii="Calibri" w:eastAsia="Arial Unicode MS" w:hAnsi="Calibri" w:cs="Calibri"/>
          <w:bCs/>
          <w:sz w:val="24"/>
          <w:szCs w:val="24"/>
          <w:lang w:eastAsia="pl-PL"/>
        </w:rPr>
      </w:pPr>
      <w:r w:rsidRPr="002D00EC">
        <w:rPr>
          <w:rFonts w:ascii="Calibri" w:eastAsia="Arial Unicode MS" w:hAnsi="Calibri" w:cs="Calibri"/>
          <w:sz w:val="24"/>
          <w:szCs w:val="24"/>
          <w:lang w:eastAsia="pl-PL"/>
        </w:rPr>
        <w:t>wymaganych obowiązującymi w trakcie realizacji umowy odpowiednimi przepisami prawa</w:t>
      </w:r>
      <w:r w:rsidRPr="002D00EC">
        <w:rPr>
          <w:rFonts w:ascii="Calibri" w:eastAsia="Arial Unicode MS" w:hAnsi="Calibri" w:cs="Calibri"/>
          <w:bCs/>
          <w:sz w:val="24"/>
          <w:szCs w:val="24"/>
          <w:lang w:eastAsia="pl-PL"/>
        </w:rPr>
        <w:t>.</w:t>
      </w:r>
      <w:bookmarkStart w:id="20" w:name="bookmark12"/>
    </w:p>
    <w:p w14:paraId="007D94BC"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lastRenderedPageBreak/>
        <w:t>§</w:t>
      </w:r>
      <w:bookmarkEnd w:id="20"/>
      <w:r w:rsidRPr="002D00EC">
        <w:rPr>
          <w:rFonts w:ascii="Calibri" w:eastAsia="Times New Roman" w:hAnsi="Calibri" w:cs="Calibri"/>
          <w:b/>
          <w:sz w:val="24"/>
          <w:szCs w:val="24"/>
          <w:lang w:val="pl" w:eastAsia="pl-PL"/>
        </w:rPr>
        <w:t>8</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Raporty</w:t>
      </w:r>
    </w:p>
    <w:p w14:paraId="6CBF98C1" w14:textId="77777777" w:rsidR="002D00EC" w:rsidRPr="002D00EC" w:rsidRDefault="002D00EC" w:rsidP="000C640B">
      <w:pPr>
        <w:numPr>
          <w:ilvl w:val="0"/>
          <w:numId w:val="6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przekazywania Zamawiającemu miesięcznych raportów (zwanych dalej raport) dotyczących każdego miesiąca kalendarzowego, zawierających informacje o:</w:t>
      </w:r>
    </w:p>
    <w:p w14:paraId="0D54279E"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ilości odebranych z nieruchomości na terenie miasta Mińsk Mazowiecki objętych przedmiotem zamówienia poszczególnych frakcji odpadów komunalnych [Mg – z dokładnością do czwartego miejsca po przecinku] potwierdzonych na wzorze  „karty przekazania odpadów komunalnych – tryb odbioru odpadów komunalnych”, o których mowa w załączniku nr 5b ustawy z dnia 14 grudnia 2012 r. o odpadach;</w:t>
      </w:r>
    </w:p>
    <w:p w14:paraId="70808F05"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ilościach odebranych z punktu selektywnego zbierania odpadów komunalnych przy ulicy Przemysłowej nr 17 w Mińsku Mazowieckim poszczególnych frakcji odpadów komunalnych [Mg – z dokładnością do czwartego miejsca po przecinku] potwierdzonych na wzorze „karty przekazania odpadów komunalnych – tryb przekazania odpadów”, o których mowa w załączniku nr 5b ustawy z dnia 14 grudnia 2012 r. o odpadach;</w:t>
      </w:r>
    </w:p>
    <w:p w14:paraId="0EFB9C9E"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sposobach zagospodarowania poszczególnych odebranych odpadów komunalnych potwierdzonych na wzorze „karty przekazania odpadów komunalnych – tryb przekazania odpadów”, o których mowa w załączniku nr 5b ustawy z dnia 14 grudnia 2012 r. o odpadach;</w:t>
      </w:r>
    </w:p>
    <w:p w14:paraId="65B41F28"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ilości dostarczonych w ramach edukacji ekologicznej w zakresie prawidłowego postępowania z odpadami komunalnymi worków do selektywnego zbierania odpadów komunalnych;</w:t>
      </w:r>
    </w:p>
    <w:p w14:paraId="4A1C1F7E"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adresach nieruchomości z których zostały odebrane odpady komunalne;</w:t>
      </w:r>
    </w:p>
    <w:p w14:paraId="33F0F612"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adresach nieruchomości, których właściciele niedopełniają obowiązku selektywnego zbierania odpadów komunalnych określonego w Regulaminie utrzymania czystości i porządku na terenie miasta Mińsk Mazowiecki;</w:t>
      </w:r>
    </w:p>
    <w:p w14:paraId="3E1CED73"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adresach nieruchomości z których zostały odebrane odpady komunalne, a nie są one ujęte w szczegółowym zestawieniu nieruchomości sporządzonym </w:t>
      </w:r>
      <w:r w:rsidRPr="002D00EC">
        <w:rPr>
          <w:rFonts w:ascii="Calibri" w:eastAsia="Arial Unicode MS" w:hAnsi="Calibri" w:cs="Calibri"/>
          <w:bCs/>
          <w:sz w:val="24"/>
          <w:szCs w:val="24"/>
          <w:lang w:val="pl" w:eastAsia="pl-PL"/>
        </w:rPr>
        <w:t>na podstawie deklaracji o wysokości opłaty za gospodarowanie odpadami komunalnymi</w:t>
      </w:r>
      <w:r w:rsidRPr="002D00EC">
        <w:rPr>
          <w:rFonts w:ascii="Calibri" w:eastAsia="Arial Unicode MS" w:hAnsi="Calibri" w:cs="Calibri"/>
          <w:sz w:val="24"/>
          <w:szCs w:val="24"/>
          <w:lang w:val="pl" w:eastAsia="pl-PL"/>
        </w:rPr>
        <w:t xml:space="preserve"> przekazanym Wykonawcy przez Zamawiającego;</w:t>
      </w:r>
    </w:p>
    <w:p w14:paraId="76CE379B" w14:textId="77777777" w:rsidR="002D00EC" w:rsidRPr="002D00EC" w:rsidRDefault="002D00EC" w:rsidP="000C640B">
      <w:pPr>
        <w:numPr>
          <w:ilvl w:val="0"/>
          <w:numId w:val="75"/>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adresach nieruchomości zabudowanych budynkami mieszkalnymi jednorodzinnymi z których zostały odebrane bioodpady stanowiące odpady komunalne, których właściciele w deklaracji o wysokości opłaty za gospodarowanie odpadami </w:t>
      </w:r>
      <w:r w:rsidRPr="002D00EC">
        <w:rPr>
          <w:rFonts w:ascii="Calibri" w:eastAsia="Arial Unicode MS" w:hAnsi="Calibri" w:cs="Calibri"/>
          <w:sz w:val="24"/>
          <w:szCs w:val="24"/>
          <w:lang w:val="pl" w:eastAsia="pl-PL"/>
        </w:rPr>
        <w:lastRenderedPageBreak/>
        <w:t>komunalnymi zamieścili informację dotyczącą kompostowania bioodpadów stanowiących odpady komunalne w kompostowniku przydomowym.</w:t>
      </w:r>
    </w:p>
    <w:p w14:paraId="6038258D" w14:textId="77777777" w:rsidR="002D00EC" w:rsidRPr="002D00EC" w:rsidRDefault="002D00EC" w:rsidP="000C640B">
      <w:pPr>
        <w:numPr>
          <w:ilvl w:val="0"/>
          <w:numId w:val="6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sporządza raport w formie, papierowej w części, o której mowa w ust. 1 pkt 1 - 4 oraz elektronicznej w części, o której mowa w ust. 1 pkt 5 - 8 i przedstawia go Zamawiającemu w terminie 10 dni od zakończenia miesiąca kalendarzowego, którego dotyczy.</w:t>
      </w:r>
    </w:p>
    <w:p w14:paraId="65056FF5" w14:textId="77777777" w:rsidR="002D00EC" w:rsidRPr="002D00EC" w:rsidRDefault="002D00EC" w:rsidP="000C640B">
      <w:pPr>
        <w:numPr>
          <w:ilvl w:val="0"/>
          <w:numId w:val="6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Zamawiający w terminie 10 dni od dnia otrzymania akceptuje raport lub zgłasza uwagi.</w:t>
      </w:r>
    </w:p>
    <w:p w14:paraId="1CA4ECC3" w14:textId="77777777" w:rsidR="002D00EC" w:rsidRPr="002D00EC" w:rsidRDefault="002D00EC" w:rsidP="000C640B">
      <w:pPr>
        <w:numPr>
          <w:ilvl w:val="0"/>
          <w:numId w:val="68"/>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Zaakceptowany przez Zamawiającego raport jest podstawą do wystawienia faktury za wykonaną usługę w miesiącu, którego raport dotyczy.</w:t>
      </w:r>
    </w:p>
    <w:p w14:paraId="7E1BB7BF"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bookmarkStart w:id="21" w:name="bookmark13"/>
      <w:r w:rsidRPr="002D00EC">
        <w:rPr>
          <w:rFonts w:ascii="Calibri" w:eastAsia="Times New Roman" w:hAnsi="Calibri" w:cs="Calibri"/>
          <w:b/>
          <w:sz w:val="24"/>
          <w:szCs w:val="24"/>
          <w:lang w:val="pl" w:eastAsia="pl-PL"/>
        </w:rPr>
        <w:t>§</w:t>
      </w:r>
      <w:bookmarkEnd w:id="21"/>
      <w:r w:rsidRPr="002D00EC">
        <w:rPr>
          <w:rFonts w:ascii="Calibri" w:eastAsia="Times New Roman" w:hAnsi="Calibri" w:cs="Calibri"/>
          <w:b/>
          <w:sz w:val="24"/>
          <w:szCs w:val="24"/>
          <w:lang w:val="pl" w:eastAsia="pl-PL"/>
        </w:rPr>
        <w:t>9</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Wynagrodzenie</w:t>
      </w:r>
    </w:p>
    <w:p w14:paraId="08652276"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Łączne wynagrodzenie Wykonawcy w ramach niniejszego zamówienia z tytułu wykonywania umowy nie przekroczy kwoty ...................... zł brutto (słownie: ......................)</w:t>
      </w:r>
      <w:r w:rsidRPr="002D00EC">
        <w:rPr>
          <w:rFonts w:ascii="Calibri" w:eastAsia="Arial Unicode MS" w:hAnsi="Calibri" w:cs="Calibri"/>
          <w:i/>
          <w:sz w:val="24"/>
          <w:szCs w:val="24"/>
          <w:lang w:val="pl" w:eastAsia="pl-PL"/>
        </w:rPr>
        <w:t xml:space="preserve">, </w:t>
      </w:r>
      <w:r w:rsidRPr="002D00EC">
        <w:rPr>
          <w:rFonts w:ascii="Calibri" w:eastAsia="Arial Unicode MS" w:hAnsi="Calibri" w:cs="Calibri"/>
          <w:sz w:val="24"/>
          <w:szCs w:val="24"/>
          <w:lang w:val="pl" w:eastAsia="pl-PL"/>
        </w:rPr>
        <w:t>...................... zł netto (słownie: ......................), VAT ......................, na co składają się:</w:t>
      </w:r>
    </w:p>
    <w:p w14:paraId="2AE7B6F3" w14:textId="77777777" w:rsidR="002D00EC" w:rsidRPr="002D00EC" w:rsidRDefault="002D00EC" w:rsidP="000C640B">
      <w:pPr>
        <w:numPr>
          <w:ilvl w:val="0"/>
          <w:numId w:val="13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łączne wynagrodzenie z tytułu wykonania zamówienia podstawowego w kwocie ...................... zł brutto (słownie: ......................), ...................... zł netto (słownie: ......................), VAT ...................... </w:t>
      </w:r>
      <w:r w:rsidRPr="002D00EC">
        <w:rPr>
          <w:rFonts w:ascii="Calibri" w:eastAsia="Verdana" w:hAnsi="Calibri" w:cs="Calibri"/>
          <w:iCs/>
          <w:sz w:val="24"/>
          <w:szCs w:val="24"/>
          <w:lang w:val="pl" w:eastAsia="pl-PL"/>
        </w:rPr>
        <w:t>;</w:t>
      </w:r>
    </w:p>
    <w:p w14:paraId="166256F4" w14:textId="77777777" w:rsidR="002D00EC" w:rsidRPr="002D00EC" w:rsidRDefault="002D00EC" w:rsidP="000C640B">
      <w:pPr>
        <w:numPr>
          <w:ilvl w:val="0"/>
          <w:numId w:val="13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łączne wynagrodzenie z tytułu wznowienia zamówienia w kwocie ...................... zł brutto (słownie: ......................), ...................... zł netto (słownie: ......................), VAT ......................</w:t>
      </w:r>
      <w:r w:rsidRPr="002D00EC">
        <w:rPr>
          <w:rFonts w:ascii="Calibri" w:eastAsia="Verdana" w:hAnsi="Calibri" w:cs="Calibri"/>
          <w:iCs/>
          <w:sz w:val="24"/>
          <w:szCs w:val="24"/>
          <w:lang w:val="pl" w:eastAsia="pl-PL"/>
        </w:rPr>
        <w:t>. .</w:t>
      </w:r>
    </w:p>
    <w:p w14:paraId="55AE9DD7"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Strony ustalają, że obowiązującą formą wynagrodzenia należnego Wykonawcy za świadczenie usług jest miesięczne wynagrodzenie wyliczone jako suma iloczynów </w:t>
      </w:r>
      <w:r w:rsidRPr="002D00EC">
        <w:rPr>
          <w:rFonts w:ascii="Calibri" w:eastAsia="Arial Unicode MS" w:hAnsi="Calibri" w:cs="Calibri"/>
          <w:color w:val="000000"/>
          <w:sz w:val="24"/>
          <w:szCs w:val="24"/>
          <w:lang w:val="pl" w:eastAsia="pl-PL"/>
        </w:rPr>
        <w:t xml:space="preserve">ilości </w:t>
      </w:r>
      <w:r w:rsidRPr="002D00EC">
        <w:rPr>
          <w:rFonts w:ascii="Calibri" w:eastAsia="Arial Unicode MS" w:hAnsi="Calibri" w:cs="Calibri"/>
          <w:bCs/>
          <w:sz w:val="24"/>
          <w:szCs w:val="24"/>
          <w:lang w:val="pl" w:eastAsia="pl-PL"/>
        </w:rPr>
        <w:t>odpadów komunalnych do odbioru, transportu i zagospodarowania z obszaru miasta Mińsk Mazowiecki</w:t>
      </w:r>
      <w:r w:rsidRPr="002D00EC">
        <w:rPr>
          <w:rFonts w:ascii="Calibri" w:eastAsia="Verdana" w:hAnsi="Calibri" w:cs="Calibri"/>
          <w:iCs/>
          <w:sz w:val="24"/>
          <w:szCs w:val="24"/>
          <w:lang w:val="pl" w:eastAsia="pl-PL"/>
        </w:rPr>
        <w:t xml:space="preserve"> i stawki za odbiór, transport i zagospodarowanie 1 Mg danego rodzaju odpadów komunalnych wskazanych w formularzu ofertowym </w:t>
      </w:r>
      <w:r w:rsidRPr="002D00EC">
        <w:rPr>
          <w:rFonts w:ascii="Calibri" w:eastAsia="Arial Unicode MS" w:hAnsi="Calibri" w:cs="Calibri"/>
          <w:sz w:val="24"/>
          <w:szCs w:val="24"/>
          <w:lang w:val="pl" w:eastAsia="pl-PL"/>
        </w:rPr>
        <w:t>stanowiącym załącznik do niniejszej umowy.</w:t>
      </w:r>
    </w:p>
    <w:p w14:paraId="26EA1AB9"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Ceny jednostkowe określone w formularzu ofertowym, są cenami ostatecznymi, obowiązującymi przez cały okres realizacji umowy i nie będą podlegały zmianom z zastrzeżeniem §14.</w:t>
      </w:r>
    </w:p>
    <w:p w14:paraId="7E0FE7F8"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cenach jednostkowych, a tym samym w kwocie wynagrodzenia, określonego w ust. 1 uwzględnione zostały wszystkie koszty związane z realizacją przedmiotu umowy.</w:t>
      </w:r>
    </w:p>
    <w:p w14:paraId="43432136"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Rozliczenie wykonanych usług będzie następować w kalendarzowych okresach miesięcznych. Zamawiający zapłaci Wykonawcy należne wynagrodzenie za realizacje </w:t>
      </w:r>
      <w:r w:rsidRPr="002D00EC">
        <w:rPr>
          <w:rFonts w:ascii="Calibri" w:eastAsia="Arial Unicode MS" w:hAnsi="Calibri" w:cs="Calibri"/>
          <w:sz w:val="24"/>
          <w:szCs w:val="24"/>
          <w:lang w:val="pl" w:eastAsia="pl-PL"/>
        </w:rPr>
        <w:lastRenderedPageBreak/>
        <w:t>przedmiotu umowy w danym miesiącu kalendarzowym na podstawie cen jednostkowych określonych w formularzu ofertowym oraz ilości odpadów komunalnych odebranych, przetransportowanych i zagospodarowanych które zostały potwierdzone kartami przekazania odpadów, o których mowa w  §8.</w:t>
      </w:r>
    </w:p>
    <w:p w14:paraId="015DE1DF"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Miesięczne wynagrodzenie, o którym mowa w ust. 2 płatne będzie po zakończeniu danego miesiąca kalendarzowego świadczenia usługi, na podstawie zaakceptowanego przez Zamawiającego raportu, o których mowa w  §8 oraz prawidłowo wystawionej faktury VAT.</w:t>
      </w:r>
    </w:p>
    <w:p w14:paraId="09AEE5E8"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Wynagrodzenie należne Wykonawcy płatne będzie przelewem na rachunek bankowy Wykonawcy wskazany w fakturze VAT, w ciągu 30 dni od dnia otrzymania przez Zamawiającego faktury VAT wystawionej zgodnie z umową.</w:t>
      </w:r>
    </w:p>
    <w:p w14:paraId="15B6AA1C"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 dzień płatności faktury VAT przyjmuje się dzień obciążenia rachunku Zamawiającego.</w:t>
      </w:r>
    </w:p>
    <w:p w14:paraId="1BA8B553"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przypadku wystawienia przez Wykonawcę faktury VAT niezgodnie z umową lub obowiązującymi przepisami prawa, Zamawiający ma prawo do wstrzymania płatności do czasu wyjaśnienia przez Wykonawcę przyczyn tej niezgodności oraz jej usunięcia a także w razie potrzeby otrzymania faktury lub noty korygującej VAT, bez obowiązku płacenia odsetek za ten okres.</w:t>
      </w:r>
    </w:p>
    <w:p w14:paraId="3240F560"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Nieuwzględnienie przez Wykonawcę jakichkolwiek usług i obowiązków Wykonawcy wynikających z SWZ, niedoszacowanie, pominięcie lub brak rozpoznania zakresu jakiejkolwiek części przedmiotu umowy na etapie przygotowania oferty przetargowej nie może stanowić roszczeń w stosunku do Zamawiającego, zarówno w trakcie realizacji niniejszej przedmiotu umowy, jak też po zakończeniu realizacji przedmiotu umowy.</w:t>
      </w:r>
    </w:p>
    <w:p w14:paraId="01123943" w14:textId="77777777" w:rsidR="002D00EC" w:rsidRPr="002D00EC" w:rsidRDefault="002D00EC" w:rsidP="000C640B">
      <w:pPr>
        <w:numPr>
          <w:ilvl w:val="0"/>
          <w:numId w:val="69"/>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Wszelkie kwoty należne Zamawiającemu, w szczególności z tytułu kar umownych, mogą być potrącane z płatności realizowanych na rzecz Wykonawcy.</w:t>
      </w:r>
    </w:p>
    <w:p w14:paraId="332B5ED9" w14:textId="77777777" w:rsidR="002D00EC" w:rsidRPr="002D00EC" w:rsidRDefault="002D00EC" w:rsidP="000C640B">
      <w:pPr>
        <w:numPr>
          <w:ilvl w:val="0"/>
          <w:numId w:val="69"/>
        </w:numPr>
        <w:autoSpaceDE w:val="0"/>
        <w:autoSpaceDN w:val="0"/>
        <w:adjustRightInd w:val="0"/>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 xml:space="preserve">Wynagrodzenie Wykonawcy, o którym mowa w ust. 1 podlega waloryzacji na warunkach określonych w niniejszej umowie. </w:t>
      </w:r>
    </w:p>
    <w:p w14:paraId="21E28011" w14:textId="77777777" w:rsidR="002D00EC" w:rsidRPr="002D00EC" w:rsidRDefault="002D00EC" w:rsidP="000C640B">
      <w:pPr>
        <w:numPr>
          <w:ilvl w:val="0"/>
          <w:numId w:val="69"/>
        </w:numPr>
        <w:autoSpaceDE w:val="0"/>
        <w:autoSpaceDN w:val="0"/>
        <w:adjustRightInd w:val="0"/>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Niezależnie od przewidzianego terminu realizacji zamówienia, umowa wygasa z chwilą wyczerpania kwoty określonej w ust. 1.</w:t>
      </w:r>
    </w:p>
    <w:p w14:paraId="0957CF9D" w14:textId="77777777" w:rsidR="002D00EC" w:rsidRPr="002D00EC" w:rsidRDefault="002D00EC" w:rsidP="000C640B">
      <w:pPr>
        <w:numPr>
          <w:ilvl w:val="0"/>
          <w:numId w:val="69"/>
        </w:numPr>
        <w:autoSpaceDE w:val="0"/>
        <w:autoSpaceDN w:val="0"/>
        <w:adjustRightInd w:val="0"/>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Times New Roman"/>
          <w:sz w:val="24"/>
          <w:szCs w:val="24"/>
        </w:rPr>
        <w:t>Zapłata wynagrodzenia za wykonane usługi nastąpi na podstawie miesięcznych faktur, wystawionych przez Wykonawcę. Wykonawca dostarcza Zamawiającemu fakturę w jednej z form:</w:t>
      </w:r>
    </w:p>
    <w:p w14:paraId="08C47FCC" w14:textId="77777777" w:rsidR="002D00EC" w:rsidRPr="002D00EC" w:rsidRDefault="002D00EC" w:rsidP="000C640B">
      <w:pPr>
        <w:numPr>
          <w:ilvl w:val="0"/>
          <w:numId w:val="101"/>
        </w:numPr>
        <w:spacing w:after="0" w:line="360" w:lineRule="auto"/>
        <w:contextualSpacing/>
        <w:jc w:val="both"/>
        <w:rPr>
          <w:rFonts w:ascii="Calibri" w:eastAsia="Calibri" w:hAnsi="Calibri" w:cs="Times New Roman"/>
          <w:sz w:val="24"/>
          <w:szCs w:val="24"/>
        </w:rPr>
      </w:pPr>
      <w:r w:rsidRPr="002D00EC">
        <w:rPr>
          <w:rFonts w:ascii="Calibri" w:eastAsia="Calibri" w:hAnsi="Calibri" w:cs="Times New Roman"/>
          <w:sz w:val="24"/>
          <w:szCs w:val="24"/>
        </w:rPr>
        <w:t>pisemnej, dostarczonej na adres Zamawiającego;</w:t>
      </w:r>
    </w:p>
    <w:p w14:paraId="75676CB4" w14:textId="7FA4A8F4" w:rsidR="002D00EC" w:rsidRPr="002D00EC" w:rsidRDefault="002D00EC" w:rsidP="000C640B">
      <w:pPr>
        <w:numPr>
          <w:ilvl w:val="0"/>
          <w:numId w:val="101"/>
        </w:numPr>
        <w:spacing w:after="0" w:line="360" w:lineRule="auto"/>
        <w:contextualSpacing/>
        <w:jc w:val="both"/>
        <w:rPr>
          <w:rFonts w:ascii="Calibri" w:eastAsia="Calibri" w:hAnsi="Calibri" w:cs="Times New Roman"/>
          <w:sz w:val="24"/>
          <w:szCs w:val="24"/>
        </w:rPr>
      </w:pPr>
      <w:r w:rsidRPr="002D00EC">
        <w:rPr>
          <w:rFonts w:ascii="Calibri" w:eastAsia="Calibri" w:hAnsi="Calibri" w:cs="Times New Roman"/>
          <w:sz w:val="24"/>
          <w:szCs w:val="24"/>
        </w:rPr>
        <w:lastRenderedPageBreak/>
        <w:t>elektronicznej (e-faktura) przesłanej na adres poczty elektronicznej: boi@umminsk</w:t>
      </w:r>
      <w:r w:rsidR="000C640B">
        <w:rPr>
          <w:rFonts w:ascii="Calibri" w:eastAsia="Calibri" w:hAnsi="Calibri" w:cs="Times New Roman"/>
          <w:sz w:val="24"/>
          <w:szCs w:val="24"/>
        </w:rPr>
        <w:t>maz.pl albo</w:t>
      </w:r>
    </w:p>
    <w:p w14:paraId="1BC22D0E" w14:textId="77777777" w:rsidR="002D00EC" w:rsidRPr="002D00EC" w:rsidRDefault="002D00EC" w:rsidP="000C640B">
      <w:pPr>
        <w:numPr>
          <w:ilvl w:val="0"/>
          <w:numId w:val="101"/>
        </w:numPr>
        <w:spacing w:after="0" w:line="360" w:lineRule="auto"/>
        <w:contextualSpacing/>
        <w:jc w:val="both"/>
        <w:rPr>
          <w:rFonts w:ascii="Calibri" w:eastAsia="Calibri" w:hAnsi="Calibri" w:cs="Times New Roman"/>
          <w:sz w:val="24"/>
          <w:szCs w:val="24"/>
        </w:rPr>
      </w:pPr>
      <w:r w:rsidRPr="002D00EC">
        <w:rPr>
          <w:rFonts w:ascii="Calibri" w:eastAsia="Calibri" w:hAnsi="Calibri" w:cs="Times New Roman"/>
          <w:sz w:val="24"/>
          <w:szCs w:val="24"/>
        </w:rPr>
        <w:t>ustrukturyzowanej faktury elektronicznej zgodnej z ustawą z dnia 9 listopada 2018 r. o elektronicznym fakturowaniu w zamówieniach publicznych, koncesjach na roboty budowlane lub usługi oraz partnerstwie publiczno-prawnym (Dz. U. z 2020 r., poz. 1666) przesłanej za pośrednictwem platformy.</w:t>
      </w:r>
    </w:p>
    <w:p w14:paraId="034728B6" w14:textId="77777777" w:rsidR="002D00EC" w:rsidRPr="002D00EC" w:rsidRDefault="002D00EC" w:rsidP="000C640B">
      <w:pPr>
        <w:numPr>
          <w:ilvl w:val="0"/>
          <w:numId w:val="6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Wykonawca oświadcza, że jego rachunek wskazany w fakturze częściowej i końcowej został wskazany Naczelnikowi Urzędu Skarbowego dla potrzeb rozliczenia VAT.</w:t>
      </w:r>
    </w:p>
    <w:p w14:paraId="5BF1918D" w14:textId="77777777" w:rsidR="002D00EC" w:rsidRPr="002D00EC" w:rsidRDefault="002D00EC" w:rsidP="000C640B">
      <w:pPr>
        <w:numPr>
          <w:ilvl w:val="0"/>
          <w:numId w:val="69"/>
        </w:numPr>
        <w:spacing w:after="0" w:line="360" w:lineRule="auto"/>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Wskazane w ust. 1 wynagrodzenie nie stanowi podstawy do jakichkolwiek roszczeń, jeżeli ilość </w:t>
      </w:r>
      <w:r w:rsidRPr="002D00EC">
        <w:rPr>
          <w:rFonts w:ascii="Calibri" w:eastAsia="Arial Unicode MS" w:hAnsi="Calibri" w:cs="Calibri"/>
          <w:bCs/>
          <w:sz w:val="24"/>
          <w:szCs w:val="24"/>
          <w:lang w:val="pl" w:eastAsia="pl-PL"/>
        </w:rPr>
        <w:t>odpadów komunalnych do odbioru, transportu i zagospodarowania z obszaru miasta Mińsk Mazowiecki w okresie trwania zamówienia będzie mniejsza niż szacunkowa wartość określona w §1 ust. 3 i 4</w:t>
      </w:r>
      <w:r w:rsidRPr="002D00EC">
        <w:rPr>
          <w:rFonts w:ascii="Calibri" w:eastAsia="Times New Roman" w:hAnsi="Calibri" w:cs="Calibri"/>
          <w:color w:val="000000"/>
          <w:sz w:val="24"/>
          <w:szCs w:val="24"/>
          <w:lang w:val="pl" w:eastAsia="pl-PL"/>
        </w:rPr>
        <w:t>, przy czym minimalne wykonanie nie może być mniejsze niż 70 % wartości umowy.</w:t>
      </w:r>
    </w:p>
    <w:p w14:paraId="5D69BA58" w14:textId="77777777" w:rsidR="002D00EC" w:rsidRPr="002D00EC" w:rsidRDefault="002D00EC" w:rsidP="00220326">
      <w:pPr>
        <w:keepNext/>
        <w:keepLines/>
        <w:spacing w:after="0" w:line="360" w:lineRule="auto"/>
        <w:jc w:val="center"/>
        <w:outlineLvl w:val="1"/>
        <w:rPr>
          <w:rFonts w:ascii="Calibri" w:eastAsia="Times New Roman" w:hAnsi="Calibri" w:cs="Calibri"/>
          <w:b/>
          <w:sz w:val="24"/>
          <w:szCs w:val="24"/>
          <w:lang w:val="pl" w:eastAsia="pl-PL"/>
        </w:rPr>
      </w:pPr>
      <w:bookmarkStart w:id="22" w:name="bookmark14"/>
      <w:r w:rsidRPr="002D00EC">
        <w:rPr>
          <w:rFonts w:ascii="Calibri" w:eastAsia="Times New Roman" w:hAnsi="Calibri" w:cs="Calibri"/>
          <w:b/>
          <w:sz w:val="24"/>
          <w:szCs w:val="24"/>
          <w:lang w:val="pl" w:eastAsia="pl-PL"/>
        </w:rPr>
        <w:t>§</w:t>
      </w:r>
      <w:bookmarkEnd w:id="22"/>
      <w:r w:rsidRPr="002D00EC">
        <w:rPr>
          <w:rFonts w:ascii="Calibri" w:eastAsia="Times New Roman" w:hAnsi="Calibri" w:cs="Calibri"/>
          <w:b/>
          <w:sz w:val="24"/>
          <w:szCs w:val="24"/>
          <w:lang w:val="pl" w:eastAsia="pl-PL"/>
        </w:rPr>
        <w:t>10</w:t>
      </w:r>
      <w:r w:rsidR="00220326">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Kary umowne</w:t>
      </w:r>
    </w:p>
    <w:p w14:paraId="3C1EB6EF" w14:textId="77777777" w:rsidR="002D00EC" w:rsidRPr="002D00EC" w:rsidRDefault="002D00EC" w:rsidP="000C640B">
      <w:pPr>
        <w:numPr>
          <w:ilvl w:val="0"/>
          <w:numId w:val="120"/>
        </w:numPr>
        <w:spacing w:after="0" w:line="360" w:lineRule="auto"/>
        <w:ind w:left="284"/>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Wykonawca zobowiązany jest do zapłaty na rzecz Zamawiającego kary umownej w przypadku nieosiągnięcia poziomów przygotowania do ponownego użycia i recyklingu odpadów komunalnych oraz ograniczenia masy odpadów komunalnych ulegających biodegradacji przekazywanych do składowania, o których mowa  w art. 3b ust. 1 i art. 3c ustawy z dnia </w:t>
      </w:r>
      <w:r w:rsidRPr="002D00EC">
        <w:rPr>
          <w:rFonts w:ascii="Calibri" w:eastAsia="Arial Unicode MS" w:hAnsi="Calibri" w:cs="Calibri"/>
          <w:bCs/>
          <w:sz w:val="24"/>
          <w:szCs w:val="24"/>
          <w:lang w:eastAsia="pl-PL"/>
        </w:rPr>
        <w:t>13 września 1996 r. o utrzymaniu czystości i porządku w gminach oraz §7 niniejszej umowy. Zamawiający obciąży Wykonawcę z tego tytułu karami pieniężnymi wyliczonymi na podstawie i w wysokości określonej w art. 9x ust. 2 pkt 1 i 2 oraz ust. 3 ww. ustawy.</w:t>
      </w:r>
    </w:p>
    <w:p w14:paraId="015CB70F"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zapłaty na rzecz Zamawiającego kary umownej:</w:t>
      </w:r>
    </w:p>
    <w:p w14:paraId="5CE771D2"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20% łącznego wynagrodzenia brutto, o którym mowa w §9 ust. 1 pkt 1, w przypadku odstąpienia od umowy przez którąkolwiek ze stron z winy Wykonawcy w trakcie trwania zamówienia podstawowego;</w:t>
      </w:r>
    </w:p>
    <w:p w14:paraId="3606680C"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wysokości 20% łącznego wynagrodzenia brutto, o którym mowa w §9 ust. 1 pkt 2, w przypadku odstąpienia od umowy przez którąkolwiek ze stron z winy Wykonawcy w trakcie trwania zamówienia wznawianego; </w:t>
      </w:r>
    </w:p>
    <w:p w14:paraId="58229FFC" w14:textId="6C2E19FD" w:rsidR="002D00EC" w:rsidRPr="002D00EC" w:rsidRDefault="00D63D7A" w:rsidP="004026CC">
      <w:pPr>
        <w:spacing w:after="0" w:line="360" w:lineRule="auto"/>
        <w:jc w:val="both"/>
        <w:rPr>
          <w:rFonts w:ascii="Calibri" w:eastAsia="Arial Unicode MS" w:hAnsi="Calibri" w:cs="Calibri"/>
          <w:sz w:val="24"/>
          <w:szCs w:val="24"/>
          <w:lang w:val="pl" w:eastAsia="pl-PL"/>
        </w:rPr>
      </w:pPr>
      <w:r>
        <w:rPr>
          <w:rFonts w:ascii="Calibri" w:eastAsia="Arial Unicode MS" w:hAnsi="Calibri" w:cs="Calibri"/>
          <w:sz w:val="24"/>
          <w:szCs w:val="24"/>
          <w:lang w:val="pl" w:eastAsia="pl-PL"/>
        </w:rPr>
        <w:t xml:space="preserve"> </w:t>
      </w:r>
      <w:r w:rsidRPr="00D63D7A">
        <w:rPr>
          <w:rFonts w:ascii="Calibri" w:eastAsia="Arial Unicode MS" w:hAnsi="Calibri" w:cs="Calibri"/>
          <w:sz w:val="24"/>
          <w:szCs w:val="24"/>
          <w:lang w:val="pl" w:eastAsia="pl-PL"/>
        </w:rPr>
        <w:t xml:space="preserve">w przypadku braku zatrudnienia przez Wykonawcę lub Podwykonawcę osób wykonujących czynności wskazane w §4 ust. 25 pkt 1  na podstawie umowy o pracę, bądź w przypadku nie przedstawienia dowodów potwierdzających ich zatrudnienie, w wysokości 1000 zł miesięcznie za każdą z osób, która powinna być zatrudniona na podstawie umowy o pracę. </w:t>
      </w:r>
      <w:r w:rsidRPr="00D63D7A">
        <w:rPr>
          <w:rFonts w:ascii="Calibri" w:eastAsia="Arial Unicode MS" w:hAnsi="Calibri" w:cs="Calibri"/>
          <w:sz w:val="24"/>
          <w:szCs w:val="24"/>
          <w:lang w:val="pl" w:eastAsia="pl-PL"/>
        </w:rPr>
        <w:lastRenderedPageBreak/>
        <w:t>Kara będzie naliczana za każdy miesiąc, w którym Wykonawca nie wypełnił zobowiązania</w:t>
      </w:r>
      <w:r>
        <w:rPr>
          <w:rFonts w:ascii="Calibri" w:eastAsia="Arial Unicode MS" w:hAnsi="Calibri" w:cs="Calibri"/>
          <w:sz w:val="24"/>
          <w:szCs w:val="24"/>
          <w:lang w:val="pl" w:eastAsia="pl-PL"/>
        </w:rPr>
        <w:t xml:space="preserve"> </w:t>
      </w:r>
      <w:r w:rsidRPr="00D63D7A">
        <w:rPr>
          <w:rFonts w:ascii="Calibri" w:eastAsia="Arial Unicode MS" w:hAnsi="Calibri" w:cs="Calibri"/>
          <w:sz w:val="24"/>
          <w:szCs w:val="24"/>
          <w:lang w:val="pl" w:eastAsia="pl-PL"/>
        </w:rPr>
        <w:t>.</w:t>
      </w:r>
      <w:r w:rsidR="002D00EC" w:rsidRPr="002D00EC">
        <w:rPr>
          <w:rFonts w:ascii="Calibri" w:eastAsia="Arial Unicode MS" w:hAnsi="Calibri" w:cs="Calibri"/>
          <w:sz w:val="24"/>
          <w:szCs w:val="24"/>
          <w:lang w:val="pl" w:eastAsia="pl-PL"/>
        </w:rPr>
        <w:t>w wysokości 50 zł za każdy przypadek nieodebrania wszystkich albo części odpadów lub odebrania odpadów z nieruchomości objętej obowiązkiem odbierania odpadów w terminie niezgodnym z harmonogramem odbioru odpadów komunalnych; kara będzie naliczana, jako iloczyn kwoty 50 zł oraz ilości nieruchomości, z których nie odebrano wszystkich albo części odpadów lub odebrano odpady w terminie niezgodnym z harmonogramem odbioru odpadów komunalnych;</w:t>
      </w:r>
    </w:p>
    <w:p w14:paraId="436070A5"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5000 zł za każdy przypadek nieodebrania lub odebrania odpadów z Punktu Selektywnego Zbierania Odpadów Komunalnych po terminie wskazanym w §4 ust. 9 umowy;</w:t>
      </w:r>
    </w:p>
    <w:p w14:paraId="65CE4B92"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500 zł za każdy dzień przekazania po terminie dokumentacji, o której mowa w §4 ust. 10 umowy;</w:t>
      </w:r>
    </w:p>
    <w:p w14:paraId="363613E1"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500 zł za każdy dzień przekazania po terminie dokumentacji, o której mowa w §4 ust. 11 umowy w przypadku skorzystania ze wznowienia, o którym mowa w §3;</w:t>
      </w:r>
    </w:p>
    <w:p w14:paraId="53A57188"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500 zł za każdy dzień zwłoki w dostarczeniu Zamawiającemu projektu harmonogramu odbioru odpadów komunalnych z nieruchomości na 2024 rok lub jego zmian;</w:t>
      </w:r>
    </w:p>
    <w:p w14:paraId="0D016399"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500 zł za każdy dzień zwłoki w dostarczeniu Zamawiającemu projektu harmonogramu odbioru odpadów komunalnych z nieruchomości na 2025 rok lub jego zmian w przypadku skorzystania ze wznowienia, o którym mowa w §3;</w:t>
      </w:r>
    </w:p>
    <w:p w14:paraId="09569B5C"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5000 zł za niedostarczenie właścicielom nieruchomości harmonogramu odbioru odpadów komunalnych na 2024 rok zaakceptowanego przez Zamawiającego. Za równoznaczne z niedostarczeniem harmonogramu odbioru odpadów komunalnych na 2024 rok uważa się sytuację, w której spośród 50 wybranych przez Zamawiającego właścicieli nieruchomości więcej niż 25 osób oświadczyło, iż nie otrzymało od Wykonawcy harmonogramu odbioru odpadów komunalnych na 2024 rok;</w:t>
      </w:r>
    </w:p>
    <w:p w14:paraId="5A92C36E"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wysokości 5000 zł za niedostarczenie właścicielom nieruchomości harmonogramu odbioru odpadów komunalnych na 2025 rok zaakceptowanego przez Zamawiającego. Za równoznaczne z niedostarczeniem harmonogramu odbioru odpadów komunalnych na 2025 rok uważa się sytuację, w której spośród 50 wybranych przez Zamawiającego właścicieli nieruchomości więcej niż 25 osób oświadczyło, iż nie </w:t>
      </w:r>
      <w:r w:rsidRPr="002D00EC">
        <w:rPr>
          <w:rFonts w:ascii="Calibri" w:eastAsia="Arial Unicode MS" w:hAnsi="Calibri" w:cs="Calibri"/>
          <w:sz w:val="24"/>
          <w:szCs w:val="24"/>
          <w:lang w:val="pl" w:eastAsia="pl-PL"/>
        </w:rPr>
        <w:lastRenderedPageBreak/>
        <w:t>otrzymało od Wykonawcy harmonogramu odbioru odpadów komunalnych na 2025 rok w przypadku skorzystania ze wznowienia, o którym mowa w §3;</w:t>
      </w:r>
    </w:p>
    <w:p w14:paraId="4B6036D7"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1000 zł za każdy dzień, w którym z przyczyn nie leżących po stronie Zamawiającego, system:</w:t>
      </w:r>
    </w:p>
    <w:p w14:paraId="4524B4D1" w14:textId="77777777" w:rsidR="002D00EC" w:rsidRPr="002D00EC" w:rsidRDefault="002D00EC" w:rsidP="000C640B">
      <w:pPr>
        <w:numPr>
          <w:ilvl w:val="0"/>
          <w:numId w:val="8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monitoringu bazującego na systemie pozycjonowania satelitarnego, umożliwiający trwałe zapisywanie, przechowywanie i odczytywanie danych o położeniu pojazdu i miejscach postojów oraz</w:t>
      </w:r>
    </w:p>
    <w:p w14:paraId="2C39802E" w14:textId="77777777" w:rsidR="002D00EC" w:rsidRPr="002D00EC" w:rsidRDefault="002D00EC" w:rsidP="000C640B">
      <w:pPr>
        <w:numPr>
          <w:ilvl w:val="0"/>
          <w:numId w:val="86"/>
        </w:numPr>
        <w:spacing w:after="0" w:line="360" w:lineRule="auto"/>
        <w:ind w:left="1066"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czujników zapisujących dane o miejscach wyładunku odpadów </w:t>
      </w:r>
    </w:p>
    <w:p w14:paraId="34F73EC7" w14:textId="77777777" w:rsidR="002D00EC" w:rsidRPr="002D00EC" w:rsidRDefault="002D00EC" w:rsidP="000C640B">
      <w:pPr>
        <w:numPr>
          <w:ilvl w:val="0"/>
          <w:numId w:val="87"/>
        </w:numPr>
        <w:spacing w:after="0" w:line="360" w:lineRule="auto"/>
        <w:ind w:left="1066"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umożliwiający weryfikację tych danych, nie działał, co najmniej 2 godziny;</w:t>
      </w:r>
    </w:p>
    <w:p w14:paraId="0C301883"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Times New Roman" w:hAnsi="Calibri" w:cs="Calibri"/>
          <w:sz w:val="24"/>
          <w:szCs w:val="24"/>
          <w:lang w:eastAsia="pl-PL"/>
        </w:rPr>
        <w:t xml:space="preserve">w wysokości 1000 zł za każdy przypadek stwierdzenia, że pojazd Wykonawcy </w:t>
      </w:r>
      <w:r w:rsidRPr="002D00EC">
        <w:rPr>
          <w:rFonts w:ascii="Calibri" w:eastAsia="Arial Unicode MS" w:hAnsi="Calibri" w:cs="Calibri"/>
          <w:sz w:val="24"/>
          <w:szCs w:val="24"/>
          <w:lang w:val="pl" w:eastAsia="pl-PL"/>
        </w:rPr>
        <w:t>wykorzystywany do realizacji przedmiotu umowy nie</w:t>
      </w:r>
      <w:r w:rsidRPr="002D00EC">
        <w:rPr>
          <w:rFonts w:ascii="Calibri" w:eastAsia="Times New Roman" w:hAnsi="Calibri" w:cs="Calibri"/>
          <w:sz w:val="24"/>
          <w:szCs w:val="24"/>
          <w:lang w:eastAsia="pl-PL"/>
        </w:rPr>
        <w:t xml:space="preserve"> jest wyposażony w </w:t>
      </w:r>
      <w:r w:rsidRPr="002D00EC">
        <w:rPr>
          <w:rFonts w:ascii="Calibri" w:eastAsia="Arial Unicode MS" w:hAnsi="Calibri" w:cs="Calibri"/>
          <w:sz w:val="24"/>
          <w:szCs w:val="24"/>
          <w:lang w:val="pl" w:eastAsia="pl-PL"/>
        </w:rPr>
        <w:t>system:</w:t>
      </w:r>
    </w:p>
    <w:p w14:paraId="2C290041" w14:textId="77777777" w:rsidR="002D00EC" w:rsidRPr="002D00EC" w:rsidRDefault="002D00EC" w:rsidP="000C640B">
      <w:pPr>
        <w:numPr>
          <w:ilvl w:val="2"/>
          <w:numId w:val="120"/>
        </w:numPr>
        <w:spacing w:after="0" w:line="360" w:lineRule="auto"/>
        <w:ind w:left="1066"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monitoringu bazującego na systemie pozycjonowania satelitarnego, umożliwiający trwałe zapisywanie, przechowywanie i odczytywanie danych o położeniu pojazdu i miejscach postojów oraz</w:t>
      </w:r>
    </w:p>
    <w:p w14:paraId="3BFB8CF7" w14:textId="77777777" w:rsidR="002D00EC" w:rsidRPr="002D00EC" w:rsidRDefault="002D00EC" w:rsidP="000C640B">
      <w:pPr>
        <w:numPr>
          <w:ilvl w:val="2"/>
          <w:numId w:val="120"/>
        </w:numPr>
        <w:spacing w:after="0" w:line="360" w:lineRule="auto"/>
        <w:ind w:left="1066" w:hanging="357"/>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czujników zapisujących dane o miejscach wyładunku odpadów</w:t>
      </w:r>
    </w:p>
    <w:p w14:paraId="3C5BA0EB" w14:textId="77777777" w:rsidR="002D00EC" w:rsidRPr="002D00EC" w:rsidRDefault="002D00EC" w:rsidP="000C640B">
      <w:pPr>
        <w:numPr>
          <w:ilvl w:val="0"/>
          <w:numId w:val="87"/>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umożliwiający weryfikację tych danych;</w:t>
      </w:r>
    </w:p>
    <w:p w14:paraId="22393243"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wysokości 2000 zł za każdy przypadek stwierdzenia, że pojazd Wykonawcy wykorzystywany do realizacji przedmiotu umowy nie jest trwale i czytelnie oznakowany, w widocznym miejscu, nazwą firmy oraz danymi adresowymi i numerem telefonu podmiotu odbierającego odpady komunalne;</w:t>
      </w:r>
    </w:p>
    <w:p w14:paraId="0749F47B"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Times New Roman" w:hAnsi="Calibri" w:cs="Calibri"/>
          <w:sz w:val="24"/>
          <w:szCs w:val="24"/>
          <w:lang w:eastAsia="pl-PL"/>
        </w:rPr>
        <w:t xml:space="preserve">w wysokości 10 zł za każdy przypadek niedostarczenia </w:t>
      </w:r>
      <w:r w:rsidRPr="002D00EC">
        <w:rPr>
          <w:rFonts w:ascii="Calibri" w:eastAsia="Arial Unicode MS" w:hAnsi="Calibri" w:cs="Calibri"/>
          <w:sz w:val="24"/>
          <w:szCs w:val="24"/>
          <w:lang w:val="pl" w:eastAsia="pl-PL"/>
        </w:rPr>
        <w:t xml:space="preserve">właścicielom nieruchomości zabudowanych budynkami jednorodzinnymi, w ramach </w:t>
      </w:r>
      <w:r w:rsidRPr="002D00EC">
        <w:rPr>
          <w:rFonts w:ascii="Calibri" w:eastAsia="Calibri" w:hAnsi="Calibri" w:cs="Calibri"/>
          <w:sz w:val="24"/>
          <w:szCs w:val="24"/>
          <w:lang w:val="pl" w:eastAsia="pl-PL"/>
        </w:rPr>
        <w:t>edukacji ekologicznej w zakresie prawidłowego postępowania z odpadami komunalnymi</w:t>
      </w:r>
      <w:r w:rsidRPr="002D00EC">
        <w:rPr>
          <w:rFonts w:ascii="Calibri" w:eastAsia="Arial Unicode MS" w:hAnsi="Calibri" w:cs="Calibri"/>
          <w:sz w:val="24"/>
          <w:szCs w:val="24"/>
          <w:lang w:val="pl" w:eastAsia="pl-PL"/>
        </w:rPr>
        <w:t xml:space="preserve"> worków do selektywnego zbierania odpadów komunalnych, w terminach przewidzianych w harmonogramie odbioru odpadów i ilości określonej w §4 ust. 5</w:t>
      </w:r>
      <w:r w:rsidRPr="002D00EC">
        <w:rPr>
          <w:rFonts w:ascii="Calibri" w:eastAsia="Times New Roman" w:hAnsi="Calibri" w:cs="Calibri"/>
          <w:sz w:val="24"/>
          <w:szCs w:val="24"/>
          <w:lang w:eastAsia="pl-PL"/>
        </w:rPr>
        <w:t xml:space="preserve">; </w:t>
      </w:r>
      <w:r w:rsidRPr="002D00EC">
        <w:rPr>
          <w:rFonts w:ascii="Calibri" w:eastAsia="Arial Unicode MS" w:hAnsi="Calibri" w:cs="Calibri"/>
          <w:sz w:val="24"/>
          <w:szCs w:val="24"/>
          <w:lang w:val="pl" w:eastAsia="pl-PL"/>
        </w:rPr>
        <w:t>kara będzie naliczana, jako iloczyn kwoty 10 zł oraz ilości nieruchomości zabudowanych budynkami jednorodzinnymi, na które nie dostarczono worków do selektywnego zbierania odpadów komunalnych w terminie zgodnym z harmonogramem odbioru odpadów komunalnych</w:t>
      </w:r>
      <w:r w:rsidRPr="002D00EC">
        <w:rPr>
          <w:rFonts w:ascii="Calibri" w:eastAsia="Times New Roman" w:hAnsi="Calibri" w:cs="Calibri"/>
          <w:sz w:val="24"/>
          <w:szCs w:val="24"/>
          <w:lang w:eastAsia="pl-PL"/>
        </w:rPr>
        <w:t>;</w:t>
      </w:r>
    </w:p>
    <w:p w14:paraId="3B34D8BE" w14:textId="77777777" w:rsidR="002D00EC" w:rsidRPr="002D00EC" w:rsidRDefault="002D00EC" w:rsidP="000C640B">
      <w:pPr>
        <w:numPr>
          <w:ilvl w:val="1"/>
          <w:numId w:val="120"/>
        </w:numPr>
        <w:spacing w:after="0" w:line="360" w:lineRule="auto"/>
        <w:ind w:left="709" w:hanging="425"/>
        <w:jc w:val="both"/>
        <w:rPr>
          <w:rFonts w:ascii="Calibri" w:eastAsia="Arial Unicode MS" w:hAnsi="Calibri" w:cs="Calibri"/>
          <w:sz w:val="24"/>
          <w:szCs w:val="24"/>
          <w:lang w:val="pl" w:eastAsia="pl-PL"/>
        </w:rPr>
      </w:pPr>
      <w:r w:rsidRPr="002D00EC">
        <w:rPr>
          <w:rFonts w:ascii="Calibri" w:eastAsia="Times New Roman" w:hAnsi="Calibri" w:cs="Calibri"/>
          <w:sz w:val="24"/>
          <w:szCs w:val="24"/>
          <w:lang w:eastAsia="pl-PL"/>
        </w:rPr>
        <w:t xml:space="preserve">w wysokości 10 zł za każdy przypadek niepoinformowania </w:t>
      </w:r>
      <w:r w:rsidRPr="002D00EC">
        <w:rPr>
          <w:rFonts w:ascii="Calibri" w:eastAsia="Arial Unicode MS" w:hAnsi="Calibri" w:cs="Calibri"/>
          <w:sz w:val="24"/>
          <w:szCs w:val="24"/>
          <w:lang w:val="pl" w:eastAsia="pl-PL"/>
        </w:rPr>
        <w:t xml:space="preserve">właścicieli nieruchomości zabudowanych budynkami jednorodzinnymi, w ramach </w:t>
      </w:r>
      <w:r w:rsidRPr="002D00EC">
        <w:rPr>
          <w:rFonts w:ascii="Calibri" w:eastAsia="Calibri" w:hAnsi="Calibri" w:cs="Calibri"/>
          <w:sz w:val="24"/>
          <w:szCs w:val="24"/>
          <w:lang w:val="pl" w:eastAsia="pl-PL"/>
        </w:rPr>
        <w:t>edukacji ekologicznej w zakresie prawidłowego postępowania z odpadami komunalnymi</w:t>
      </w:r>
      <w:r w:rsidRPr="002D00EC">
        <w:rPr>
          <w:rFonts w:ascii="Calibri" w:eastAsia="Arial Unicode MS" w:hAnsi="Calibri" w:cs="Calibri"/>
          <w:sz w:val="24"/>
          <w:szCs w:val="24"/>
          <w:lang w:val="pl" w:eastAsia="pl-PL"/>
        </w:rPr>
        <w:t xml:space="preserve"> o zasadach odbierania poszczególnych rodzajów odpadów komunalnych poprzez przekazanie im </w:t>
      </w:r>
      <w:r w:rsidRPr="002D00EC">
        <w:rPr>
          <w:rFonts w:ascii="Calibri" w:eastAsia="Arial Unicode MS" w:hAnsi="Calibri" w:cs="Calibri"/>
          <w:sz w:val="24"/>
          <w:szCs w:val="24"/>
          <w:lang w:val="pl" w:eastAsia="pl-PL"/>
        </w:rPr>
        <w:lastRenderedPageBreak/>
        <w:t>ulotek jak prawidłowo segregować odpady komunalne, o których mowa §4 ust. 6 i 7</w:t>
      </w:r>
      <w:r w:rsidRPr="002D00EC">
        <w:rPr>
          <w:rFonts w:ascii="Calibri" w:eastAsia="Times New Roman" w:hAnsi="Calibri" w:cs="Calibri"/>
          <w:sz w:val="24"/>
          <w:szCs w:val="24"/>
          <w:lang w:eastAsia="pl-PL"/>
        </w:rPr>
        <w:t xml:space="preserve">; </w:t>
      </w:r>
      <w:r w:rsidRPr="002D00EC">
        <w:rPr>
          <w:rFonts w:ascii="Calibri" w:eastAsia="Arial Unicode MS" w:hAnsi="Calibri" w:cs="Calibri"/>
          <w:sz w:val="24"/>
          <w:szCs w:val="24"/>
          <w:lang w:val="pl" w:eastAsia="pl-PL"/>
        </w:rPr>
        <w:t>kara będzie naliczana, jako iloczyn kwoty 10 zł oraz ilości nieruchomości zabudowanych budynkami jednorodzinnymi, na które nie przekazano ulotek jak prawidłowo segregować odpady komunalne w terminie, o których mowa w §4 ust. 6 i 7</w:t>
      </w:r>
      <w:r w:rsidRPr="002D00EC">
        <w:rPr>
          <w:rFonts w:ascii="Calibri" w:eastAsia="Times New Roman" w:hAnsi="Calibri" w:cs="Calibri"/>
          <w:sz w:val="24"/>
          <w:szCs w:val="24"/>
          <w:lang w:eastAsia="pl-PL"/>
        </w:rPr>
        <w:t>;</w:t>
      </w:r>
    </w:p>
    <w:p w14:paraId="425DFCF3"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Zamawiający zobowiązany jest do zapłaty na rzecz Wykonawcy kary umownej w wysokości 20 % łącznego wynagrodzenia brutto, o którym mowa w §9 ust. 1 pkt 1, w przypadku odstąpienia przez Wykonawcę od umowy z winy Zamawiającego w trakcie trwania zamówienia podstawowego.</w:t>
      </w:r>
    </w:p>
    <w:p w14:paraId="2ABDD4C3"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Zamawiający zobowiązany jest do zapłaty na rzecz Wykonawcy kary umownej w wysokości 20 % łącznego wynagrodzenia brutto, o którym mowa w §9 ust. 1 pkt 2, w przypadku odstąpienia przez Wykonawcę od umowy z winy Zamawiającego w trakcie trwania zamówienia wznawianego.</w:t>
      </w:r>
    </w:p>
    <w:p w14:paraId="4F98188D"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Określa się, że maksymalna łączna wysokość kar umownych, których może dochodzić każda ze stron, stanowić będzie kwotę równą 30% łącznego wynagrodzenia brutto, o którym mowa w §9 ust. 1.</w:t>
      </w:r>
    </w:p>
    <w:p w14:paraId="18F2BFA7"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Kary umowne podlegają sumowaniu i należą się w pełnej wysokości nawet w przypadku, gdy z powodu jednego zdarzenia naliczona jest więcej niż jedna kara umowna.</w:t>
      </w:r>
    </w:p>
    <w:p w14:paraId="33AF28C2"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Zamawiający zastrzega sobie prawo do dochodzenia odszkodowania przewyższającego wysokość zastrzeżonych kar umownych, do wysokości rzeczywiście poniesionej szkody, na zasadach ogólnych uregulowanych w </w:t>
      </w:r>
      <w:r w:rsidRPr="002D00EC">
        <w:rPr>
          <w:rFonts w:ascii="Calibri" w:eastAsia="Arial Unicode MS" w:hAnsi="Calibri" w:cs="Calibri"/>
          <w:bCs/>
          <w:sz w:val="24"/>
          <w:szCs w:val="24"/>
          <w:lang w:eastAsia="pl-PL"/>
        </w:rPr>
        <w:t>ustawie</w:t>
      </w:r>
      <w:r w:rsidRPr="002D00EC">
        <w:rPr>
          <w:rFonts w:ascii="Calibri" w:eastAsia="Arial Unicode MS" w:hAnsi="Calibri" w:cs="Calibri"/>
          <w:sz w:val="24"/>
          <w:szCs w:val="24"/>
          <w:lang w:eastAsia="pl-PL"/>
        </w:rPr>
        <w:t xml:space="preserve"> z dnia 23 kwietnia 1964 r. </w:t>
      </w:r>
      <w:r w:rsidRPr="002D00EC">
        <w:rPr>
          <w:rFonts w:ascii="Calibri" w:eastAsia="Arial Unicode MS" w:hAnsi="Calibri" w:cs="Calibri"/>
          <w:bCs/>
          <w:sz w:val="24"/>
          <w:szCs w:val="24"/>
          <w:lang w:eastAsia="pl-PL"/>
        </w:rPr>
        <w:t>Kodeks cywilny</w:t>
      </w:r>
      <w:r w:rsidRPr="002D00EC">
        <w:rPr>
          <w:rFonts w:ascii="Calibri" w:eastAsia="Arial Unicode MS" w:hAnsi="Calibri" w:cs="Calibri"/>
          <w:sz w:val="24"/>
          <w:szCs w:val="24"/>
          <w:lang w:val="pl" w:eastAsia="pl-PL"/>
        </w:rPr>
        <w:t>.</w:t>
      </w:r>
    </w:p>
    <w:p w14:paraId="61BB7211" w14:textId="77777777" w:rsidR="002D00EC" w:rsidRPr="002D00EC" w:rsidRDefault="002D00EC" w:rsidP="000C640B">
      <w:pPr>
        <w:numPr>
          <w:ilvl w:val="0"/>
          <w:numId w:val="120"/>
        </w:num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Poziomy, o których mowa w ust. 1 muszą zostać osiągnięte niezależnie od okresu świadczenia usługi w danym roku kalendarzowym.</w:t>
      </w:r>
    </w:p>
    <w:p w14:paraId="6F13DCFA" w14:textId="77777777" w:rsidR="002D00EC" w:rsidRPr="00ED62D7" w:rsidRDefault="002D00EC" w:rsidP="00ED62D7">
      <w:pPr>
        <w:keepNext/>
        <w:keepLines/>
        <w:spacing w:after="0" w:line="360" w:lineRule="auto"/>
        <w:jc w:val="center"/>
        <w:outlineLvl w:val="1"/>
        <w:rPr>
          <w:rFonts w:ascii="Calibri" w:eastAsia="Verdana" w:hAnsi="Calibri" w:cs="Calibri"/>
          <w:b/>
          <w:sz w:val="24"/>
          <w:szCs w:val="24"/>
          <w:lang w:val="pl" w:eastAsia="pl-PL"/>
        </w:rPr>
      </w:pPr>
      <w:bookmarkStart w:id="23" w:name="bookmark25"/>
      <w:r w:rsidRPr="002D00EC">
        <w:rPr>
          <w:rFonts w:ascii="Calibri" w:eastAsia="Times New Roman" w:hAnsi="Calibri" w:cs="Calibri"/>
          <w:b/>
          <w:sz w:val="24"/>
          <w:szCs w:val="24"/>
          <w:lang w:val="pl" w:eastAsia="pl-PL"/>
        </w:rPr>
        <w:t>§</w:t>
      </w:r>
      <w:r w:rsidRPr="002D00EC">
        <w:rPr>
          <w:rFonts w:ascii="Calibri" w:eastAsia="Verdana" w:hAnsi="Calibri" w:cs="Calibri"/>
          <w:b/>
          <w:sz w:val="24"/>
          <w:szCs w:val="24"/>
          <w:lang w:val="pl" w:eastAsia="pl-PL"/>
        </w:rPr>
        <w:t>11</w:t>
      </w:r>
      <w:r w:rsidR="00ED62D7">
        <w:rPr>
          <w:rFonts w:ascii="Calibri" w:eastAsia="Verdana" w:hAnsi="Calibri" w:cs="Calibri"/>
          <w:b/>
          <w:sz w:val="24"/>
          <w:szCs w:val="24"/>
          <w:lang w:val="pl" w:eastAsia="pl-PL"/>
        </w:rPr>
        <w:t xml:space="preserve"> </w:t>
      </w:r>
      <w:r w:rsidRPr="002D00EC">
        <w:rPr>
          <w:rFonts w:ascii="Calibri" w:eastAsia="Times New Roman" w:hAnsi="Calibri" w:cs="Calibri"/>
          <w:b/>
          <w:sz w:val="24"/>
          <w:szCs w:val="24"/>
          <w:lang w:val="pl" w:eastAsia="pl-PL"/>
        </w:rPr>
        <w:t>Zabezpieczenie</w:t>
      </w:r>
      <w:bookmarkEnd w:id="23"/>
    </w:p>
    <w:p w14:paraId="681144C0"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zobowiązany jest do złożenia przed zawarciem umowy zabezpieczenia należytego wykonania umowy. Zabezpieczenie to służy pokryciu roszczeń z tytułu niewykonania lub nienależytego wykonania umowy</w:t>
      </w:r>
      <w:r w:rsidR="002B755A">
        <w:rPr>
          <w:rFonts w:ascii="Calibri" w:eastAsia="Arial Unicode MS" w:hAnsi="Calibri" w:cs="Calibri"/>
          <w:sz w:val="24"/>
          <w:szCs w:val="24"/>
          <w:lang w:val="pl" w:eastAsia="pl-PL"/>
        </w:rPr>
        <w:t xml:space="preserve"> </w:t>
      </w:r>
      <w:r w:rsidR="002B755A" w:rsidRPr="00AD38E5">
        <w:rPr>
          <w:rFonts w:ascii="Calibri" w:eastAsia="Arial Unicode MS" w:hAnsi="Calibri" w:cs="Calibri"/>
          <w:sz w:val="24"/>
          <w:szCs w:val="24"/>
          <w:lang w:val="pl" w:eastAsia="pl-PL"/>
        </w:rPr>
        <w:t>na okres realizacji przedmiotowego zamówienia z uwzględnieniem wznowień tj. do dnia 31.12.2024r.</w:t>
      </w:r>
    </w:p>
    <w:p w14:paraId="7987632C"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Zabezpieczenie ustala się w wysokości 5% łącznego wynagrodzenia z tytułu wykonania umowy, o którym mowa w §9 ust 1 niniejszej umowy w formie ................................................... .</w:t>
      </w:r>
    </w:p>
    <w:p w14:paraId="59F47EA0"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Wniesione zabezpieczenie Zamawiający zwróci Wykonawcy wraz z odsetkami wynikającymi z umowy rachunku bankowego, na którym było ono przechowywane, pomniejszone o koszt prowadzenia tego rachunku oraz prowizji bankowej za przelew pieniędzy na rachunek bankowy Wykonawcy.</w:t>
      </w:r>
    </w:p>
    <w:p w14:paraId="13AAB2D8"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Zabezpieczenie należytego wykonania umowy wnoszone w formie innej niż w pieniądzu nie może wygasać wcześniej niż w terminie 30 dni od dnia przekazania przez Wykonawcę raportu, o którym mowa w §8 ust. 1 za ostatni miesiąc realizacji usługi. Zwrot dokumentu zabezpieczenia nastąpi w terminie 30 dni od dnia wykonania zamówienia i uznania przez Zamawiającego za należycie wykonane.</w:t>
      </w:r>
    </w:p>
    <w:p w14:paraId="169BBF78"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Zmiana formy zabezpieczenia w trakcie realizacji umowy nie wymaga aneksu do niniejszej umowy.</w:t>
      </w:r>
    </w:p>
    <w:p w14:paraId="700D1E81"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Zmiana formy zabezpieczenia będzie dokonywana z zachowaniem ciągłości zabezpieczenia i bez zmniejszenia jego wysokości.</w:t>
      </w:r>
    </w:p>
    <w:p w14:paraId="425838BE"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Zabezpieczenie wnosi się w formach określonych w art. 450 ust. 1 ustawy z dnia 11 września 2019 r. Prawo zamówień publicznych.</w:t>
      </w:r>
    </w:p>
    <w:p w14:paraId="4D85B0DB"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Zabezpieczenie w formie gwarancji bankowej lub ubezpieczeniowej lub w formie poręczenia powinno być ustanowione jako bezwarunkowe i nieodwołalne płatne na pierwsze żądanie Zamawiającego. Zabezpieczenia wynikające z poręczenia lub gwarancji powinny podlegać wyłącznie prawu polskiemu oraz zgodnie z wyborem Zamawiającego wskazywać jako sąd właściwy sąd miejsca spełnienia świadczenia lub sąd właściwy miejscowo dla Zamawiającego.</w:t>
      </w:r>
    </w:p>
    <w:p w14:paraId="1CDEA79D" w14:textId="77777777" w:rsidR="002D00EC" w:rsidRPr="002D00EC" w:rsidRDefault="002D00EC" w:rsidP="000C640B">
      <w:pPr>
        <w:numPr>
          <w:ilvl w:val="0"/>
          <w:numId w:val="70"/>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Koszty wniesienia zabezpieczenia ponosi Wykonawca.</w:t>
      </w:r>
    </w:p>
    <w:p w14:paraId="24D0F4A6"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bookmarkStart w:id="24" w:name="bookmark26"/>
      <w:r w:rsidRPr="002D00EC">
        <w:rPr>
          <w:rFonts w:ascii="Calibri" w:eastAsia="Times New Roman" w:hAnsi="Calibri" w:cs="Calibri"/>
          <w:b/>
          <w:sz w:val="24"/>
          <w:szCs w:val="24"/>
          <w:lang w:val="pl" w:eastAsia="pl-PL"/>
        </w:rPr>
        <w:t>§1</w:t>
      </w:r>
      <w:bookmarkEnd w:id="24"/>
      <w:r w:rsidRPr="002D00EC">
        <w:rPr>
          <w:rFonts w:ascii="Calibri" w:eastAsia="Times New Roman" w:hAnsi="Calibri" w:cs="Calibri"/>
          <w:b/>
          <w:sz w:val="24"/>
          <w:szCs w:val="24"/>
          <w:lang w:val="pl" w:eastAsia="pl-PL"/>
        </w:rPr>
        <w:t>2</w:t>
      </w:r>
      <w:bookmarkStart w:id="25" w:name="bookmark27"/>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Odstąpienie od Umowy</w:t>
      </w:r>
      <w:bookmarkEnd w:id="25"/>
    </w:p>
    <w:p w14:paraId="7F464A22" w14:textId="77777777" w:rsidR="002D00EC" w:rsidRPr="002D00EC" w:rsidRDefault="002D00EC" w:rsidP="000C640B">
      <w:pPr>
        <w:numPr>
          <w:ilvl w:val="0"/>
          <w:numId w:val="7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Zamawiający ma prawo odstąpić od umowy, jeżeli Wykonawca narusza w sposób istotny postanowienia umowy. Oświadczenie o odstąpieniu może być złożone w terminie 30 dni od upływu wyznaczonego Wykonawcy dodatkowego terminu, o którym mowa w ust. 3.</w:t>
      </w:r>
    </w:p>
    <w:p w14:paraId="469705A5" w14:textId="77777777" w:rsidR="002D00EC" w:rsidRPr="002D00EC" w:rsidRDefault="002D00EC" w:rsidP="000C640B">
      <w:pPr>
        <w:numPr>
          <w:ilvl w:val="0"/>
          <w:numId w:val="7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Istotne naruszenia umowy, o których mowa w ust. 1 obejmują w szczególności przypadki:</w:t>
      </w:r>
    </w:p>
    <w:p w14:paraId="2AC05832"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 wykonywania zobowiązania wynikającego z §4 ust. 18;</w:t>
      </w:r>
    </w:p>
    <w:p w14:paraId="3004340E"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utratę przez Wykonawcę prawa do wykonywania działalności będącej przedmiotem niniejszej umowy, z zastrzeżeniem §4 ust. 20 niniejszej umowy;</w:t>
      </w:r>
    </w:p>
    <w:p w14:paraId="2C4DD846"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 wykonywania zobowiązania wynikającego z §4 ust. 21;</w:t>
      </w:r>
    </w:p>
    <w:p w14:paraId="416ED171"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 wykonywania zobowiązania wynikającego z §4 ust. 22;</w:t>
      </w:r>
    </w:p>
    <w:p w14:paraId="5365B7FD"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nierozpoczęcie wykonywania przedmiotu umowy bez uzasadnionej przyczyny;</w:t>
      </w:r>
    </w:p>
    <w:p w14:paraId="005039E2"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przerwanie wykonywania przedmiotu umowy na okres dłuższy niż 3 dni;</w:t>
      </w:r>
    </w:p>
    <w:p w14:paraId="20C945D5"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niewykonywanie przez Wykonawcę obowiązków wynikających z przepisów prawa, w tym ustawy z dnia 13 września 1996 r. o utrzymaniu czystości i porządku w gminach;</w:t>
      </w:r>
    </w:p>
    <w:p w14:paraId="6488AEBB" w14:textId="77777777" w:rsidR="002D00EC" w:rsidRPr="002D00EC" w:rsidRDefault="002D00EC" w:rsidP="000C640B">
      <w:pPr>
        <w:numPr>
          <w:ilvl w:val="1"/>
          <w:numId w:val="71"/>
        </w:numPr>
        <w:spacing w:after="0" w:line="360" w:lineRule="auto"/>
        <w:ind w:left="709"/>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gdy zostanie wydany nakaz zajęcia majątku Wykonawcy lub gdy zostanie wszczęte postępowanie egzekucyjne w stopniu uniemożliwiającym realizację umowy; odstąpienie od umowy może nastąpić w terminie 30 dni od dnia powzięcia informacji o  zaistnieniu tych okoliczności.</w:t>
      </w:r>
    </w:p>
    <w:p w14:paraId="6AA4268E" w14:textId="77777777" w:rsidR="002D00EC" w:rsidRPr="002D00EC" w:rsidRDefault="002D00EC" w:rsidP="000C640B">
      <w:pPr>
        <w:numPr>
          <w:ilvl w:val="0"/>
          <w:numId w:val="7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Warunkiem odstąpienia przez Zamawiającego od umowy w przypadkach opisanych w ust. 2 pkt. 1-8 jest uprzednie wezwanie Wykonawcy do wykonywania swoich obowiązków oraz wyznaczenie w tym celu dodatkowego 3 dniowego terminu.</w:t>
      </w:r>
    </w:p>
    <w:p w14:paraId="366801A2" w14:textId="77777777" w:rsidR="002D00EC" w:rsidRPr="002D00EC" w:rsidRDefault="002D00EC" w:rsidP="000C640B">
      <w:pPr>
        <w:numPr>
          <w:ilvl w:val="0"/>
          <w:numId w:val="7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Odstąpienie od umowy powinno nastąpić na piśmie oraz zawierać uzasadnienie. Odstąpienie od umowy wywiera skutek</w:t>
      </w:r>
      <w:r w:rsidRPr="002D00EC">
        <w:rPr>
          <w:rFonts w:ascii="Calibri" w:eastAsia="Verdana" w:hAnsi="Calibri" w:cs="Calibri"/>
          <w:i/>
          <w:iCs/>
          <w:sz w:val="24"/>
          <w:szCs w:val="24"/>
          <w:lang w:val="pl" w:eastAsia="pl-PL"/>
        </w:rPr>
        <w:t xml:space="preserve"> ex nunc.</w:t>
      </w:r>
    </w:p>
    <w:p w14:paraId="4F137AD8" w14:textId="77777777" w:rsidR="002D00EC" w:rsidRPr="002D00EC" w:rsidRDefault="002D00EC" w:rsidP="000C640B">
      <w:pPr>
        <w:numPr>
          <w:ilvl w:val="0"/>
          <w:numId w:val="7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Wykonawca uprawniony jest do odstąpienia od umowy jeśli Zamawiający pozostaje w zwłoce z zapłatą miesięcznego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wezwania.</w:t>
      </w:r>
    </w:p>
    <w:p w14:paraId="395C85E3" w14:textId="77777777" w:rsidR="002D00EC" w:rsidRPr="002D00EC" w:rsidRDefault="002D00EC" w:rsidP="000C640B">
      <w:pPr>
        <w:numPr>
          <w:ilvl w:val="0"/>
          <w:numId w:val="71"/>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W przypadku wystąpienia istotnych zmian przepisów prawa uniemożliwiających realizację przedmiotu umowy zgodnie z jej postanowieniami, każda ze stron może rozwiązać umowę za trzymiesięcznym okresem wypowiedzenia bez żadnych wzajemnych roszczeń z tytułu tego rozwiązania. </w:t>
      </w:r>
    </w:p>
    <w:p w14:paraId="2D893201" w14:textId="77777777" w:rsidR="002D00EC" w:rsidRPr="002D00EC" w:rsidRDefault="002D00EC" w:rsidP="000C640B">
      <w:pPr>
        <w:widowControl w:val="0"/>
        <w:numPr>
          <w:ilvl w:val="0"/>
          <w:numId w:val="71"/>
        </w:numPr>
        <w:tabs>
          <w:tab w:val="left" w:pos="825"/>
        </w:tabs>
        <w:autoSpaceDE w:val="0"/>
        <w:autoSpaceDN w:val="0"/>
        <w:spacing w:after="0" w:line="360" w:lineRule="auto"/>
        <w:jc w:val="both"/>
        <w:rPr>
          <w:rFonts w:ascii="Calibri" w:eastAsia="Calibri" w:hAnsi="Calibri" w:cs="Times New Roman"/>
          <w:color w:val="000009"/>
          <w:sz w:val="24"/>
          <w:szCs w:val="24"/>
        </w:rPr>
      </w:pPr>
      <w:r w:rsidRPr="002D00EC">
        <w:rPr>
          <w:rFonts w:ascii="Calibri" w:eastAsia="Calibri" w:hAnsi="Calibri" w:cs="Times New Roman"/>
          <w:color w:val="000009"/>
          <w:sz w:val="24"/>
          <w:szCs w:val="24"/>
        </w:rPr>
        <w:t xml:space="preserve">Zamawiający odstąpi od umowy w przypadku wystąpienia okoliczności, </w:t>
      </w:r>
      <w:r w:rsidRPr="002D00EC">
        <w:rPr>
          <w:rFonts w:ascii="Calibri" w:eastAsia="Tahoma" w:hAnsi="Calibri" w:cs="Times New Roman"/>
          <w:sz w:val="24"/>
          <w:szCs w:val="24"/>
        </w:rPr>
        <w:t xml:space="preserve">o których mowa w art. 7 </w:t>
      </w:r>
      <w:r w:rsidRPr="002D00EC">
        <w:rPr>
          <w:rFonts w:ascii="Calibri" w:eastAsia="Calibri" w:hAnsi="Calibri" w:cs="Calibri"/>
          <w:sz w:val="24"/>
          <w:szCs w:val="24"/>
        </w:rPr>
        <w:t>ustawy z dnia 13 kwietnia 2022 r. o szczeg</w:t>
      </w:r>
      <w:r w:rsidRPr="002D00EC">
        <w:rPr>
          <w:rFonts w:ascii="Calibri" w:eastAsia="Malgun Gothic Semilight" w:hAnsi="Calibri" w:cs="Calibri"/>
          <w:sz w:val="24"/>
          <w:szCs w:val="24"/>
        </w:rPr>
        <w:t>ó</w:t>
      </w:r>
      <w:r w:rsidRPr="002D00EC">
        <w:rPr>
          <w:rFonts w:ascii="Calibri" w:eastAsia="Calibri" w:hAnsi="Calibri" w:cs="Calibri"/>
          <w:sz w:val="24"/>
          <w:szCs w:val="24"/>
        </w:rPr>
        <w:t>lnych rozwiązaniach w zakresie przeciwdzia</w:t>
      </w:r>
      <w:r w:rsidRPr="002D00EC">
        <w:rPr>
          <w:rFonts w:ascii="Calibri" w:eastAsia="Malgun Gothic Semilight" w:hAnsi="Calibri" w:cs="Calibri"/>
          <w:sz w:val="24"/>
          <w:szCs w:val="24"/>
        </w:rPr>
        <w:t>ł</w:t>
      </w:r>
      <w:r w:rsidRPr="002D00EC">
        <w:rPr>
          <w:rFonts w:ascii="Calibri" w:eastAsia="Calibri" w:hAnsi="Calibri" w:cs="Calibri"/>
          <w:sz w:val="24"/>
          <w:szCs w:val="24"/>
        </w:rPr>
        <w:t>ania wspieraniu agresji na Ukrainę oraz s</w:t>
      </w:r>
      <w:r w:rsidRPr="002D00EC">
        <w:rPr>
          <w:rFonts w:ascii="Calibri" w:eastAsia="Malgun Gothic Semilight" w:hAnsi="Calibri" w:cs="Calibri"/>
          <w:sz w:val="24"/>
          <w:szCs w:val="24"/>
        </w:rPr>
        <w:t>ł</w:t>
      </w:r>
      <w:r w:rsidRPr="002D00EC">
        <w:rPr>
          <w:rFonts w:ascii="Calibri" w:eastAsia="Calibri" w:hAnsi="Calibri" w:cs="Calibri"/>
          <w:sz w:val="24"/>
          <w:szCs w:val="24"/>
        </w:rPr>
        <w:t>użących ochronie bezpieczeństwa narodowego (Dz. U. z 2023 r. poz. 129). Odstąpienie od umowy w tym przypadku może nastąpić w terminie 7 dni od powzięcia wiadomości o powyższych okolicznościach.</w:t>
      </w:r>
    </w:p>
    <w:p w14:paraId="0350105B" w14:textId="40AD718C" w:rsidR="002D00EC" w:rsidRPr="00C91F0C" w:rsidRDefault="002D00EC" w:rsidP="00ED62D7">
      <w:pPr>
        <w:keepNext/>
        <w:keepLines/>
        <w:spacing w:after="0" w:line="360" w:lineRule="auto"/>
        <w:jc w:val="center"/>
        <w:outlineLvl w:val="1"/>
        <w:rPr>
          <w:rFonts w:ascii="Calibri" w:eastAsia="Verdana" w:hAnsi="Calibri" w:cs="Calibri"/>
          <w:b/>
          <w:color w:val="FF0000"/>
          <w:sz w:val="24"/>
          <w:szCs w:val="24"/>
          <w:lang w:val="pl" w:eastAsia="pl-PL"/>
        </w:rPr>
      </w:pPr>
      <w:bookmarkStart w:id="26" w:name="bookmark28"/>
      <w:r w:rsidRPr="002D00EC">
        <w:rPr>
          <w:rFonts w:ascii="Calibri" w:eastAsia="Verdana" w:hAnsi="Calibri" w:cs="Calibri"/>
          <w:b/>
          <w:sz w:val="24"/>
          <w:szCs w:val="24"/>
          <w:lang w:val="pl" w:eastAsia="pl-PL"/>
        </w:rPr>
        <w:t>§13</w:t>
      </w:r>
      <w:r w:rsidR="00ED62D7">
        <w:rPr>
          <w:rFonts w:ascii="Calibri" w:eastAsia="Verdana" w:hAnsi="Calibri" w:cs="Calibri"/>
          <w:b/>
          <w:sz w:val="24"/>
          <w:szCs w:val="24"/>
          <w:lang w:val="pl" w:eastAsia="pl-PL"/>
        </w:rPr>
        <w:t xml:space="preserve"> </w:t>
      </w:r>
      <w:r w:rsidRPr="002D00EC">
        <w:rPr>
          <w:rFonts w:ascii="Calibri" w:eastAsia="Times New Roman" w:hAnsi="Calibri" w:cs="Calibri"/>
          <w:b/>
          <w:sz w:val="24"/>
          <w:szCs w:val="24"/>
          <w:lang w:val="pl" w:eastAsia="pl-PL"/>
        </w:rPr>
        <w:t>Zmiana Umowy</w:t>
      </w:r>
      <w:bookmarkEnd w:id="26"/>
      <w:r w:rsidR="00C91F0C">
        <w:rPr>
          <w:rFonts w:ascii="Calibri" w:eastAsia="Times New Roman" w:hAnsi="Calibri" w:cs="Calibri"/>
          <w:b/>
          <w:sz w:val="24"/>
          <w:szCs w:val="24"/>
          <w:lang w:val="pl" w:eastAsia="pl-PL"/>
        </w:rPr>
        <w:t xml:space="preserve"> </w:t>
      </w:r>
    </w:p>
    <w:p w14:paraId="31902B2E" w14:textId="77777777" w:rsidR="002D00EC" w:rsidRPr="002D00EC" w:rsidRDefault="002D00EC" w:rsidP="000C640B">
      <w:pPr>
        <w:numPr>
          <w:ilvl w:val="0"/>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Dopuszcza się zmianę umowy w zakresie sposobu spełniania przez Wykonawcę świadczenia usług w przypadku zmiany przepisów prawa powszechnie obowiązującego wpływających na sposób spełnienia świadczenia.</w:t>
      </w:r>
    </w:p>
    <w:p w14:paraId="02D55F6E" w14:textId="77777777" w:rsidR="002D00EC" w:rsidRPr="002D00EC" w:rsidRDefault="002D00EC" w:rsidP="000C640B">
      <w:pPr>
        <w:numPr>
          <w:ilvl w:val="0"/>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lastRenderedPageBreak/>
        <w:t>Dopuszcza się zmianę umowy w zakresie zmiany instalacji, o których mowa w §4 ust. 4 pod warunkiem, że zmiana instalacji nie spowoduje wzrostu wynagrodzenia, o którym mowa w §9.</w:t>
      </w:r>
    </w:p>
    <w:p w14:paraId="4EBAAFAA" w14:textId="77777777" w:rsidR="002D00EC" w:rsidRPr="002D00EC" w:rsidRDefault="002D00EC" w:rsidP="000C640B">
      <w:pPr>
        <w:numPr>
          <w:ilvl w:val="0"/>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 trakcie trwania niniejszej umowy Wykonawca zobowiązuje się do pisemnego powiadamiania Zamawiającego o:</w:t>
      </w:r>
    </w:p>
    <w:p w14:paraId="6AF1E925" w14:textId="77777777" w:rsidR="002D00EC" w:rsidRPr="002D00EC" w:rsidRDefault="002D00EC" w:rsidP="000C640B">
      <w:pPr>
        <w:numPr>
          <w:ilvl w:val="1"/>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zmianie siedziby lub nazwy podmiotu;</w:t>
      </w:r>
    </w:p>
    <w:p w14:paraId="5D8A1FDC" w14:textId="77777777" w:rsidR="002D00EC" w:rsidRPr="002D00EC" w:rsidRDefault="002D00EC" w:rsidP="000C640B">
      <w:pPr>
        <w:numPr>
          <w:ilvl w:val="1"/>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zmianie osób reprezentujących;</w:t>
      </w:r>
    </w:p>
    <w:p w14:paraId="16F518A9" w14:textId="77777777" w:rsidR="002D00EC" w:rsidRPr="002D00EC" w:rsidRDefault="002D00EC" w:rsidP="000C640B">
      <w:pPr>
        <w:numPr>
          <w:ilvl w:val="1"/>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wszczęciu postępowania upadłościowego;</w:t>
      </w:r>
    </w:p>
    <w:p w14:paraId="53BFC7C9" w14:textId="77777777" w:rsidR="002D00EC" w:rsidRPr="002D00EC" w:rsidRDefault="002D00EC" w:rsidP="000C640B">
      <w:pPr>
        <w:numPr>
          <w:ilvl w:val="1"/>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ogłoszeniu likwidacji;</w:t>
      </w:r>
    </w:p>
    <w:p w14:paraId="7F60534A" w14:textId="77777777" w:rsidR="002D00EC" w:rsidRPr="002D00EC" w:rsidRDefault="002D00EC" w:rsidP="000C640B">
      <w:pPr>
        <w:numPr>
          <w:ilvl w:val="1"/>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zawieszenia działalności;</w:t>
      </w:r>
    </w:p>
    <w:p w14:paraId="2D6845F4" w14:textId="77777777" w:rsidR="002D00EC" w:rsidRPr="002D00EC" w:rsidRDefault="002D00EC" w:rsidP="000C640B">
      <w:pPr>
        <w:numPr>
          <w:ilvl w:val="1"/>
          <w:numId w:val="72"/>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wszczęcia postępowania układowego, w którym uczestniczy Wykonawca.</w:t>
      </w:r>
    </w:p>
    <w:p w14:paraId="14507616" w14:textId="77777777" w:rsidR="002D00EC" w:rsidRPr="002D00EC" w:rsidRDefault="002D00EC" w:rsidP="000C640B">
      <w:pPr>
        <w:numPr>
          <w:ilvl w:val="0"/>
          <w:numId w:val="72"/>
        </w:numPr>
        <w:autoSpaceDE w:val="0"/>
        <w:autoSpaceDN w:val="0"/>
        <w:adjustRightInd w:val="0"/>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Wszelkie zmiany do niniejszej umowy wymagają pod rygorem nieważności formy pisemnej.</w:t>
      </w:r>
    </w:p>
    <w:p w14:paraId="6DCEF8AA"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bookmarkStart w:id="27" w:name="bookmark29"/>
      <w:r w:rsidRPr="002D00EC">
        <w:rPr>
          <w:rFonts w:ascii="Calibri" w:eastAsia="Times New Roman" w:hAnsi="Calibri" w:cs="Calibri"/>
          <w:b/>
          <w:sz w:val="24"/>
          <w:szCs w:val="24"/>
          <w:lang w:val="pl" w:eastAsia="pl-PL"/>
        </w:rPr>
        <w:t>§14</w:t>
      </w:r>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Waloryzacja wartości umowy</w:t>
      </w:r>
    </w:p>
    <w:p w14:paraId="38268752"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Zamawiający przewiduje zmianę wynagrodzenia należnego Wykonawcy poprzez zmianę łącznego wynagrodzenia, o którym mowa w §9 ust. 1 niniejszej umowy należnego po upływie 6 miesięcy od zawarcia umowy.</w:t>
      </w:r>
    </w:p>
    <w:p w14:paraId="39222E7B"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 xml:space="preserve">Zmiana wysokości </w:t>
      </w:r>
      <w:r w:rsidRPr="002D00EC">
        <w:rPr>
          <w:rFonts w:ascii="Calibri" w:eastAsia="Malgun Gothic Semilight" w:hAnsi="Calibri" w:cs="Calibri"/>
          <w:sz w:val="24"/>
          <w:szCs w:val="24"/>
        </w:rPr>
        <w:t>ł</w:t>
      </w:r>
      <w:r w:rsidRPr="002D00EC">
        <w:rPr>
          <w:rFonts w:ascii="Calibri" w:eastAsia="Calibri" w:hAnsi="Calibri" w:cs="Calibri"/>
          <w:sz w:val="24"/>
          <w:szCs w:val="24"/>
        </w:rPr>
        <w:t>ącznego wynagrodzenia, o kt</w:t>
      </w:r>
      <w:r w:rsidRPr="002D00EC">
        <w:rPr>
          <w:rFonts w:ascii="Calibri" w:eastAsia="Malgun Gothic Semilight" w:hAnsi="Calibri" w:cs="Calibri"/>
          <w:sz w:val="24"/>
          <w:szCs w:val="24"/>
        </w:rPr>
        <w:t>ó</w:t>
      </w:r>
      <w:r w:rsidRPr="002D00EC">
        <w:rPr>
          <w:rFonts w:ascii="Calibri" w:eastAsia="Calibri" w:hAnsi="Calibri" w:cs="Calibri"/>
          <w:sz w:val="24"/>
          <w:szCs w:val="24"/>
        </w:rPr>
        <w:t>rej mowa w §9 ust. 1 umowy nastąpi w przypadku:</w:t>
      </w:r>
    </w:p>
    <w:p w14:paraId="6F5DE86B" w14:textId="77777777" w:rsidR="002D00EC" w:rsidRPr="002D00EC" w:rsidRDefault="002D00EC" w:rsidP="000C640B">
      <w:pPr>
        <w:numPr>
          <w:ilvl w:val="1"/>
          <w:numId w:val="65"/>
        </w:numPr>
        <w:spacing w:after="0" w:line="360" w:lineRule="auto"/>
        <w:ind w:hanging="357"/>
        <w:contextualSpacing/>
        <w:jc w:val="both"/>
        <w:rPr>
          <w:rFonts w:ascii="Calibri" w:eastAsia="Calibri" w:hAnsi="Calibri" w:cs="Calibri"/>
          <w:sz w:val="24"/>
          <w:szCs w:val="24"/>
        </w:rPr>
      </w:pPr>
      <w:r w:rsidRPr="002D00EC">
        <w:rPr>
          <w:rFonts w:ascii="Calibri" w:eastAsia="Calibri" w:hAnsi="Calibri" w:cs="Calibri"/>
          <w:sz w:val="24"/>
          <w:szCs w:val="24"/>
        </w:rPr>
        <w:t>zmiany stawki podatku od towarów i usług lub innych podatków/opłat mających wpływ na koszt realizacji zamówienia;</w:t>
      </w:r>
    </w:p>
    <w:p w14:paraId="00AA3282" w14:textId="77777777" w:rsidR="002D00EC" w:rsidRPr="002D00EC" w:rsidRDefault="002D00EC" w:rsidP="000C640B">
      <w:pPr>
        <w:numPr>
          <w:ilvl w:val="1"/>
          <w:numId w:val="65"/>
        </w:numPr>
        <w:spacing w:after="0" w:line="360" w:lineRule="auto"/>
        <w:ind w:hanging="357"/>
        <w:contextualSpacing/>
        <w:jc w:val="both"/>
        <w:rPr>
          <w:rFonts w:ascii="Calibri" w:eastAsia="Calibri" w:hAnsi="Calibri" w:cs="Calibri"/>
          <w:sz w:val="24"/>
          <w:szCs w:val="24"/>
        </w:rPr>
      </w:pPr>
      <w:r w:rsidRPr="002D00EC">
        <w:rPr>
          <w:rFonts w:ascii="Calibri" w:eastAsia="Calibri" w:hAnsi="Calibri" w:cs="Calibri"/>
          <w:sz w:val="24"/>
          <w:szCs w:val="24"/>
        </w:rPr>
        <w:t>zmiany wysokości minimalnego wynagrodzenia za pracę albo wysokości minimalnej stawki godzinowej, ustalonych na podstawie przepisów ustawy z dnia 10 października 2002 r. o minimalnym wynagrodzeniu za pracę (Dz. U. z 2020 r. poz. 2207) – Wykonawca przedkłada Zamawiającemu wykaz personelu, który realizuje przedmiot umowy i dla którego ma zastosowanie zmiana wraz z kalkulacją kosztów wynikającą z przedmiotowej umowy;</w:t>
      </w:r>
    </w:p>
    <w:p w14:paraId="1C604C6B" w14:textId="77777777" w:rsidR="002D00EC" w:rsidRPr="002D00EC" w:rsidRDefault="002D00EC" w:rsidP="000C640B">
      <w:pPr>
        <w:numPr>
          <w:ilvl w:val="1"/>
          <w:numId w:val="65"/>
        </w:numPr>
        <w:spacing w:after="0" w:line="360" w:lineRule="auto"/>
        <w:ind w:hanging="357"/>
        <w:contextualSpacing/>
        <w:jc w:val="both"/>
        <w:rPr>
          <w:rFonts w:ascii="Calibri" w:eastAsia="Calibri" w:hAnsi="Calibri" w:cs="Calibri"/>
          <w:sz w:val="24"/>
          <w:szCs w:val="24"/>
        </w:rPr>
      </w:pPr>
      <w:r w:rsidRPr="002D00EC">
        <w:rPr>
          <w:rFonts w:ascii="Calibri" w:eastAsia="Calibri" w:hAnsi="Calibri" w:cs="Calibri"/>
          <w:sz w:val="24"/>
          <w:szCs w:val="24"/>
        </w:rPr>
        <w:t>zmiany zasad podlegania ubezpieczeniom społecznym lub ubezpieczeniu zdrowotnemu lub wysokości stawki składki na ubezpieczenie społeczne lub zdrowotne – Wykonawca przedkłada Zamawiającemu wykaz personelu, który realizuje przedmiot umowy i dla którego ma zastosowanie zmiana wraz z kalkulacją kosztów wynikającą z przedmiotowej umowy;</w:t>
      </w:r>
    </w:p>
    <w:p w14:paraId="35605846" w14:textId="77777777" w:rsidR="002D00EC" w:rsidRPr="002D00EC" w:rsidRDefault="002D00EC" w:rsidP="000C640B">
      <w:pPr>
        <w:numPr>
          <w:ilvl w:val="1"/>
          <w:numId w:val="65"/>
        </w:numPr>
        <w:spacing w:after="0" w:line="360" w:lineRule="auto"/>
        <w:ind w:hanging="357"/>
        <w:contextualSpacing/>
        <w:jc w:val="both"/>
        <w:rPr>
          <w:rFonts w:ascii="Calibri" w:eastAsia="Calibri" w:hAnsi="Calibri" w:cs="Calibri"/>
          <w:sz w:val="24"/>
          <w:szCs w:val="24"/>
        </w:rPr>
      </w:pPr>
      <w:r w:rsidRPr="002D00EC">
        <w:rPr>
          <w:rFonts w:ascii="Calibri" w:eastAsia="Calibri" w:hAnsi="Calibri" w:cs="Calibri"/>
          <w:sz w:val="24"/>
          <w:szCs w:val="24"/>
        </w:rPr>
        <w:lastRenderedPageBreak/>
        <w:t>zasad gromadzenia i wysokości wpłat do pracowniczych planów kapitałowych, o których mowa w ustawie z dnia 4 października 2018 r. o pracowniczych planach kapitałowych (Dz. U. z 2023 r. poz. 46) – Wykonawca przedkłada Zamawiającemu wykaz personelu, który realizuje przedmiot umowy i dla którego ma zastosowanie zmiana wraz z kalkulacją kosztów wynikającą z przedmiotowej umowy.</w:t>
      </w:r>
    </w:p>
    <w:p w14:paraId="4C274BA2"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Do obliczenia zmiany wynagrodzenia w przypadku, o którym mowa w ust. 2 pkt 2, 3, 4 przyjmuje się:</w:t>
      </w:r>
    </w:p>
    <w:p w14:paraId="1A8D7203" w14:textId="77777777" w:rsidR="002D00EC" w:rsidRPr="002D00EC" w:rsidRDefault="002D00EC" w:rsidP="000C640B">
      <w:pPr>
        <w:numPr>
          <w:ilvl w:val="2"/>
          <w:numId w:val="65"/>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ilość pracowników zatrudnionych przez Wykonawcę na umowę o pracę do realizacji przedmiotu umowy;</w:t>
      </w:r>
    </w:p>
    <w:p w14:paraId="3F5BAB51" w14:textId="77777777" w:rsidR="002D00EC" w:rsidRPr="002D00EC" w:rsidRDefault="002D00EC" w:rsidP="000C640B">
      <w:pPr>
        <w:numPr>
          <w:ilvl w:val="2"/>
          <w:numId w:val="65"/>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stawkę wzrostu wynagrodzenia dla jednego dnia pracy wynikającą z minimalnej stawki godzinowej, o której mowa w ust. 2 pkt 2;</w:t>
      </w:r>
    </w:p>
    <w:p w14:paraId="3AC80E2E" w14:textId="77777777" w:rsidR="002D00EC" w:rsidRPr="002D00EC" w:rsidRDefault="002D00EC" w:rsidP="000C640B">
      <w:pPr>
        <w:numPr>
          <w:ilvl w:val="2"/>
          <w:numId w:val="65"/>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cenę jednostkową za odbiór, transport i zagospodarowanie 1 Mg odpadów odebranych z terenu miasta Mińsk Mazowiecki (18 rodzajów odpadów zgodnie z formularzem ofertowym);</w:t>
      </w:r>
    </w:p>
    <w:p w14:paraId="27D4C6B1" w14:textId="77777777" w:rsidR="002D00EC" w:rsidRPr="002D00EC" w:rsidRDefault="002D00EC" w:rsidP="000C640B">
      <w:pPr>
        <w:numPr>
          <w:ilvl w:val="2"/>
          <w:numId w:val="65"/>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uśrednioną wartość kosztów zatrudnienia pracowników przez Wykonawcę do realizacji przedmiotu umowy podaną w formularzu ofertowym;</w:t>
      </w:r>
    </w:p>
    <w:p w14:paraId="28D72ED2" w14:textId="77777777" w:rsidR="002D00EC" w:rsidRPr="002D00EC" w:rsidRDefault="002D00EC" w:rsidP="000C640B">
      <w:pPr>
        <w:numPr>
          <w:ilvl w:val="2"/>
          <w:numId w:val="65"/>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 xml:space="preserve">uśredniony stosunek kosztów zatrudnienia pracowników Wykonawcy do realizacji przedmiotu umowy do </w:t>
      </w:r>
      <w:r w:rsidRPr="002D00EC">
        <w:rPr>
          <w:rFonts w:ascii="Calibri" w:eastAsia="Malgun Gothic Semilight" w:hAnsi="Calibri" w:cs="Calibri"/>
          <w:sz w:val="24"/>
          <w:szCs w:val="24"/>
        </w:rPr>
        <w:t>ł</w:t>
      </w:r>
      <w:r w:rsidRPr="002D00EC">
        <w:rPr>
          <w:rFonts w:ascii="Calibri" w:eastAsia="Calibri" w:hAnsi="Calibri" w:cs="Calibri"/>
          <w:sz w:val="24"/>
          <w:szCs w:val="24"/>
        </w:rPr>
        <w:t>ącznej wartości ceny jednostkowej (stawki) za odbiór, transport i zagospodarowanie 1 Mg odpadów odebranych z terenu miasta Mińsk Mazowiecki podany w formularzu ofertowym;</w:t>
      </w:r>
    </w:p>
    <w:p w14:paraId="622C02CE" w14:textId="77777777" w:rsidR="002D00EC" w:rsidRPr="002D00EC" w:rsidRDefault="002D00EC" w:rsidP="000C640B">
      <w:pPr>
        <w:numPr>
          <w:ilvl w:val="2"/>
          <w:numId w:val="65"/>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wartość wynagrodzenia po waloryzacji będzie obliczana wg poniższych wzorów:</w:t>
      </w:r>
    </w:p>
    <w:p w14:paraId="4D7494D7" w14:textId="77777777" w:rsidR="002D00EC" w:rsidRPr="002D00EC" w:rsidRDefault="009B0978" w:rsidP="000C640B">
      <w:pPr>
        <w:numPr>
          <w:ilvl w:val="3"/>
          <w:numId w:val="65"/>
        </w:numPr>
        <w:spacing w:after="0" w:line="360" w:lineRule="auto"/>
        <w:ind w:left="1208" w:hanging="357"/>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1</m:t>
            </m:r>
          </m:sub>
        </m:sSub>
        <m:r>
          <w:rPr>
            <w:rFonts w:ascii="Cambria Math" w:eastAsia="Calibri" w:hAnsi="Cambria Math" w:cs="Calibri"/>
            <w:sz w:val="24"/>
            <w:szCs w:val="24"/>
          </w:rPr>
          <m:t>=P x S</m:t>
        </m:r>
      </m:oMath>
    </w:p>
    <w:p w14:paraId="0C7EED8D"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 xml:space="preserve">gdzie: </w:t>
      </w:r>
    </w:p>
    <w:p w14:paraId="7C6BEDD8"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 xml:space="preserve">P – ilość pracowników, o której mowa w ust. 3 pkt 1 </w:t>
      </w:r>
    </w:p>
    <w:p w14:paraId="53907D71"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S – stawka wzrostu wynagrodzenia dla jednego dnia pracy, o której mowa w ust. 3 pkt 2</w:t>
      </w:r>
    </w:p>
    <w:p w14:paraId="69292932"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1</w:t>
      </w:r>
      <w:r w:rsidRPr="002D00EC">
        <w:rPr>
          <w:rFonts w:ascii="Calibri" w:eastAsia="Calibri" w:hAnsi="Calibri" w:cs="Calibri"/>
          <w:sz w:val="24"/>
          <w:szCs w:val="24"/>
        </w:rPr>
        <w:t xml:space="preserve"> – łączna wartość wzrostu wynagrodzenia wszystkich pracowników dla jednego dnia pracy</w:t>
      </w:r>
    </w:p>
    <w:p w14:paraId="6B1E5880" w14:textId="77777777" w:rsidR="002D00EC" w:rsidRPr="002D00EC" w:rsidRDefault="002D00EC" w:rsidP="000C640B">
      <w:pPr>
        <w:numPr>
          <w:ilvl w:val="3"/>
          <w:numId w:val="65"/>
        </w:numPr>
        <w:spacing w:after="0" w:line="360" w:lineRule="auto"/>
        <w:ind w:left="1208" w:hanging="357"/>
        <w:contextualSpacing/>
        <w:jc w:val="both"/>
        <w:rPr>
          <w:rFonts w:ascii="Calibri" w:eastAsia="Calibri" w:hAnsi="Calibri" w:cs="Calibri"/>
          <w:sz w:val="24"/>
          <w:szCs w:val="24"/>
        </w:rPr>
      </w:pPr>
      <m:oMath>
        <m:r>
          <w:rPr>
            <w:rFonts w:ascii="Cambria Math" w:eastAsia="Calibri" w:hAnsi="Cambria Math" w:cs="Calibri"/>
            <w:sz w:val="24"/>
            <w:szCs w:val="24"/>
          </w:rPr>
          <m:t>W=</m:t>
        </m:r>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1</m:t>
            </m:r>
          </m:sub>
        </m:sSub>
        <m:r>
          <w:rPr>
            <w:rFonts w:ascii="Cambria Math" w:eastAsia="Calibri" w:hAnsi="Cambria Math" w:cs="Calibri"/>
            <w:sz w:val="24"/>
            <w:szCs w:val="24"/>
          </w:rPr>
          <m:t xml:space="preserve"> x T</m:t>
        </m:r>
      </m:oMath>
    </w:p>
    <w:p w14:paraId="06361194"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 xml:space="preserve">gdzie: </w:t>
      </w:r>
    </w:p>
    <w:p w14:paraId="634CFD9B"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1</w:t>
      </w:r>
      <w:r w:rsidRPr="002D00EC">
        <w:rPr>
          <w:rFonts w:ascii="Calibri" w:eastAsia="Calibri" w:hAnsi="Calibri" w:cs="Calibri"/>
          <w:sz w:val="24"/>
          <w:szCs w:val="24"/>
        </w:rPr>
        <w:t xml:space="preserve"> – łączna wartość wzrostu wynagrodzenia wszystkich pracowników dla jednego dnia pracy</w:t>
      </w:r>
    </w:p>
    <w:p w14:paraId="1BAA0EE8"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lastRenderedPageBreak/>
        <w:t>T – okres czasu, dla którego liczona jest waloryzacja - od dnia złożenia wniosku, o którym mowa w ust. 11 do końca realizacji umowy</w:t>
      </w:r>
    </w:p>
    <w:p w14:paraId="660AADD3"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W – łączna wartość wzrostu wynagrodzenia wszystkich pracowników dla okresu czasu T - od dnia złożenia wniosku, o którym mowa w ust. 11 do końca realizacji umowy</w:t>
      </w:r>
    </w:p>
    <w:p w14:paraId="42BB65CC" w14:textId="77777777" w:rsidR="002D00EC" w:rsidRPr="002D00EC" w:rsidRDefault="009B0978" w:rsidP="000C640B">
      <w:pPr>
        <w:numPr>
          <w:ilvl w:val="3"/>
          <w:numId w:val="65"/>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kz</m:t>
            </m:r>
          </m:sub>
        </m:sSub>
        <m:r>
          <w:rPr>
            <w:rFonts w:ascii="Cambria Math" w:eastAsia="Calibri" w:hAnsi="Cambria Math" w:cs="Calibri"/>
            <w:sz w:val="24"/>
            <w:szCs w:val="24"/>
          </w:rPr>
          <m:t>=</m:t>
        </m:r>
        <m:f>
          <m:fPr>
            <m:ctrlPr>
              <w:rPr>
                <w:rFonts w:ascii="Cambria Math" w:eastAsia="Calibri" w:hAnsi="Cambria Math" w:cs="Calibri"/>
                <w:i/>
                <w:sz w:val="24"/>
                <w:szCs w:val="24"/>
              </w:rPr>
            </m:ctrlPr>
          </m:fPr>
          <m:num>
            <m:r>
              <w:rPr>
                <w:rFonts w:ascii="Cambria Math" w:eastAsia="Calibri" w:hAnsi="Cambria Math" w:cs="Calibri"/>
                <w:sz w:val="24"/>
                <w:szCs w:val="24"/>
              </w:rPr>
              <m:t>W</m:t>
            </m:r>
          </m:num>
          <m:den>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0</m:t>
                </m:r>
              </m:sub>
            </m:sSub>
          </m:den>
        </m:f>
        <m:r>
          <w:rPr>
            <w:rFonts w:ascii="Cambria Math" w:eastAsia="Calibri" w:hAnsi="Cambria Math" w:cs="Calibri"/>
            <w:sz w:val="24"/>
            <w:szCs w:val="24"/>
          </w:rPr>
          <m:t>*100%</m:t>
        </m:r>
      </m:oMath>
    </w:p>
    <w:p w14:paraId="2A3D1D66" w14:textId="77777777" w:rsidR="002D00EC" w:rsidRPr="002D00EC" w:rsidRDefault="002D00EC" w:rsidP="002D00EC">
      <w:pPr>
        <w:spacing w:after="0" w:line="360" w:lineRule="auto"/>
        <w:ind w:left="1210"/>
        <w:contextualSpacing/>
        <w:jc w:val="both"/>
        <w:rPr>
          <w:rFonts w:ascii="Calibri" w:eastAsia="Calibri" w:hAnsi="Calibri" w:cs="Calibri"/>
          <w:sz w:val="24"/>
          <w:szCs w:val="24"/>
        </w:rPr>
      </w:pPr>
      <w:r w:rsidRPr="002D00EC">
        <w:rPr>
          <w:rFonts w:ascii="Calibri" w:eastAsia="Calibri" w:hAnsi="Calibri" w:cs="Calibri"/>
          <w:sz w:val="24"/>
          <w:szCs w:val="24"/>
        </w:rPr>
        <w:t>gdzie:</w:t>
      </w:r>
    </w:p>
    <w:p w14:paraId="059DA72D" w14:textId="77777777" w:rsidR="002D00EC" w:rsidRPr="002D00EC" w:rsidRDefault="002D00EC" w:rsidP="002D00EC">
      <w:pPr>
        <w:spacing w:after="0" w:line="360" w:lineRule="auto"/>
        <w:ind w:left="1210"/>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W</w:t>
      </w:r>
      <w:r w:rsidRPr="002D00EC">
        <w:rPr>
          <w:rFonts w:ascii="Calibri" w:eastAsia="Calibri" w:hAnsi="Calibri" w:cs="Calibri"/>
          <w:sz w:val="24"/>
          <w:szCs w:val="24"/>
          <w:vertAlign w:val="subscript"/>
        </w:rPr>
        <w:t>kz</w:t>
      </w:r>
      <w:proofErr w:type="spellEnd"/>
      <w:r w:rsidRPr="002D00EC">
        <w:rPr>
          <w:rFonts w:ascii="Calibri" w:eastAsia="Calibri" w:hAnsi="Calibri" w:cs="Calibri"/>
          <w:sz w:val="24"/>
          <w:szCs w:val="24"/>
        </w:rPr>
        <w:t xml:space="preserve"> – wskaźnik wzrostu kosztów zatrudnienia</w:t>
      </w:r>
    </w:p>
    <w:p w14:paraId="0C232A04"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W – łączna wartość wzrostu wynagrodzenia wszystkich pracowników dla okresu czasu T - od dnia złożenia wniosku, o którym mowa w ust. 11 do końca realizacji umowy</w:t>
      </w:r>
    </w:p>
    <w:p w14:paraId="3C0F8590"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0</w:t>
      </w:r>
      <w:r w:rsidRPr="002D00EC">
        <w:rPr>
          <w:rFonts w:ascii="Calibri" w:eastAsia="Calibri" w:hAnsi="Calibri" w:cs="Calibri"/>
          <w:sz w:val="24"/>
          <w:szCs w:val="24"/>
        </w:rPr>
        <w:t xml:space="preserve"> – aktualna uśredniona wartość kosztów zatrudnienia pracowników przez Wykonawcę, o której mowa w ust. 3 pkt 4</w:t>
      </w:r>
    </w:p>
    <w:p w14:paraId="3A83C24D"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Cena jednostkowa (stawka) za odbiór, transport i zagospodarowanie 1 Mg danego rodzaju odpadów odebranych z terenu miasta Mińsk Mazowiecki zostanie zwaloryzowana w następujący sposób:</w:t>
      </w:r>
    </w:p>
    <w:p w14:paraId="6BC1C768" w14:textId="77777777" w:rsidR="002D00EC" w:rsidRPr="002D00EC" w:rsidRDefault="009B0978" w:rsidP="000C640B">
      <w:pPr>
        <w:numPr>
          <w:ilvl w:val="0"/>
          <w:numId w:val="105"/>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z1</m:t>
            </m:r>
          </m:sub>
        </m:sSub>
        <m:r>
          <w:rPr>
            <w:rFonts w:ascii="Cambria Math" w:eastAsia="Calibri" w:hAnsi="Cambria Math" w:cs="Calibri"/>
            <w:sz w:val="24"/>
            <w:szCs w:val="24"/>
          </w:rPr>
          <m:t xml:space="preserve">= </m:t>
        </m:r>
        <m:sSub>
          <m:sSubPr>
            <m:ctrlPr>
              <w:rPr>
                <w:rFonts w:ascii="Cambria Math" w:eastAsia="Calibri" w:hAnsi="Cambria Math" w:cs="Calibri"/>
                <w:i/>
                <w:sz w:val="24"/>
                <w:szCs w:val="24"/>
              </w:rPr>
            </m:ctrlPr>
          </m:sSubPr>
          <m:e>
            <m:r>
              <w:rPr>
                <w:rFonts w:ascii="Cambria Math" w:eastAsia="Calibri" w:hAnsi="Cambria Math" w:cs="Calibri"/>
                <w:sz w:val="24"/>
                <w:szCs w:val="24"/>
              </w:rPr>
              <m:t>s</m:t>
            </m:r>
          </m:e>
          <m:sub>
            <m:r>
              <w:rPr>
                <w:rFonts w:ascii="Cambria Math" w:eastAsia="Calibri" w:hAnsi="Cambria Math" w:cs="Calibri"/>
                <w:sz w:val="24"/>
                <w:szCs w:val="24"/>
              </w:rPr>
              <m:t>1</m:t>
            </m:r>
          </m:sub>
        </m:sSub>
        <m:r>
          <w:rPr>
            <w:rFonts w:ascii="Cambria Math" w:eastAsia="Calibri" w:hAnsi="Cambria Math" w:cs="Calibri"/>
            <w:sz w:val="24"/>
            <w:szCs w:val="24"/>
          </w:rPr>
          <m:t xml:space="preserve"> x </m:t>
        </m:r>
        <m:sSub>
          <m:sSubPr>
            <m:ctrlPr>
              <w:rPr>
                <w:rFonts w:ascii="Cambria Math" w:eastAsia="Calibri" w:hAnsi="Cambria Math" w:cs="Calibri"/>
                <w:i/>
                <w:sz w:val="24"/>
                <w:szCs w:val="24"/>
              </w:rPr>
            </m:ctrlPr>
          </m:sSubPr>
          <m:e>
            <m:r>
              <w:rPr>
                <w:rFonts w:ascii="Cambria Math" w:eastAsia="Calibri" w:hAnsi="Cambria Math" w:cs="Calibri"/>
                <w:sz w:val="24"/>
                <w:szCs w:val="24"/>
              </w:rPr>
              <m:t>C</m:t>
            </m:r>
          </m:e>
          <m:sub>
            <m:r>
              <w:rPr>
                <w:rFonts w:ascii="Cambria Math" w:eastAsia="Calibri" w:hAnsi="Cambria Math" w:cs="Calibri"/>
                <w:sz w:val="24"/>
                <w:szCs w:val="24"/>
              </w:rPr>
              <m:t>j1</m:t>
            </m:r>
          </m:sub>
        </m:sSub>
        <m:r>
          <w:rPr>
            <w:rFonts w:ascii="Cambria Math" w:eastAsia="Calibri" w:hAnsi="Cambria Math" w:cs="Calibri"/>
            <w:sz w:val="24"/>
            <w:szCs w:val="24"/>
          </w:rPr>
          <m:t xml:space="preserve"> x </m:t>
        </m:r>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kz</m:t>
            </m:r>
          </m:sub>
        </m:sSub>
      </m:oMath>
    </w:p>
    <w:p w14:paraId="040BCCE8"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 xml:space="preserve">Gdzie: </w:t>
      </w:r>
    </w:p>
    <w:p w14:paraId="53C097F4"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z1</w:t>
      </w:r>
      <w:r w:rsidRPr="002D00EC">
        <w:rPr>
          <w:rFonts w:ascii="Calibri" w:eastAsia="Calibri" w:hAnsi="Calibri" w:cs="Calibri"/>
          <w:sz w:val="24"/>
          <w:szCs w:val="24"/>
        </w:rPr>
        <w:t xml:space="preserve"> – wartość wzrostu lub spadku ceny jednostkowej (stawki) za odbiór, transport i zagospodarowanie 1 Mg danego rodzaju odpadów odebranych z terenu miasta Mińsk Mazowiecki w wyniku waloryzacji </w:t>
      </w:r>
    </w:p>
    <w:p w14:paraId="1E9243E9"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s</w:t>
      </w:r>
      <w:r w:rsidRPr="002D00EC">
        <w:rPr>
          <w:rFonts w:ascii="Calibri" w:eastAsia="Calibri" w:hAnsi="Calibri" w:cs="Calibri"/>
          <w:sz w:val="24"/>
          <w:szCs w:val="24"/>
          <w:vertAlign w:val="subscript"/>
        </w:rPr>
        <w:t>1</w:t>
      </w:r>
      <w:r w:rsidRPr="002D00EC">
        <w:rPr>
          <w:rFonts w:ascii="Calibri" w:eastAsia="Calibri" w:hAnsi="Calibri" w:cs="Calibri"/>
          <w:sz w:val="24"/>
          <w:szCs w:val="24"/>
        </w:rPr>
        <w:t xml:space="preserve"> – uśredniony stosunek kosztów zatrudnienia pracowników Wykonawcy do </w:t>
      </w:r>
      <w:r w:rsidRPr="002D00EC">
        <w:rPr>
          <w:rFonts w:ascii="Calibri" w:eastAsia="Malgun Gothic Semilight" w:hAnsi="Calibri" w:cs="Calibri"/>
          <w:sz w:val="24"/>
          <w:szCs w:val="24"/>
        </w:rPr>
        <w:t>ł</w:t>
      </w:r>
      <w:r w:rsidRPr="002D00EC">
        <w:rPr>
          <w:rFonts w:ascii="Calibri" w:eastAsia="Calibri" w:hAnsi="Calibri" w:cs="Calibri"/>
          <w:sz w:val="24"/>
          <w:szCs w:val="24"/>
        </w:rPr>
        <w:t>ącznej wartości ceny jednostkowej (stawki) C</w:t>
      </w:r>
      <w:r w:rsidRPr="002D00EC">
        <w:rPr>
          <w:rFonts w:ascii="Calibri" w:eastAsia="Calibri" w:hAnsi="Calibri" w:cs="Calibri"/>
          <w:sz w:val="24"/>
          <w:szCs w:val="24"/>
          <w:vertAlign w:val="subscript"/>
        </w:rPr>
        <w:t>j1</w:t>
      </w:r>
      <w:r w:rsidRPr="002D00EC">
        <w:rPr>
          <w:rFonts w:ascii="Calibri" w:eastAsia="Calibri" w:hAnsi="Calibri" w:cs="Calibri"/>
          <w:sz w:val="24"/>
          <w:szCs w:val="24"/>
        </w:rPr>
        <w:t>, o którym mowa w ust. 3 pkt 5</w:t>
      </w:r>
    </w:p>
    <w:p w14:paraId="6C43F412"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C</w:t>
      </w:r>
      <w:r w:rsidRPr="002D00EC">
        <w:rPr>
          <w:rFonts w:ascii="Calibri" w:eastAsia="Calibri" w:hAnsi="Calibri" w:cs="Calibri"/>
          <w:sz w:val="24"/>
          <w:szCs w:val="24"/>
          <w:vertAlign w:val="subscript"/>
        </w:rPr>
        <w:t>j1</w:t>
      </w:r>
      <w:r w:rsidRPr="002D00EC">
        <w:rPr>
          <w:rFonts w:ascii="Calibri" w:eastAsia="Calibri" w:hAnsi="Calibri" w:cs="Calibri"/>
          <w:sz w:val="24"/>
          <w:szCs w:val="24"/>
        </w:rPr>
        <w:t xml:space="preserve"> – cena jednostkowa (stawka) za odbiór, transport i zagospodarowanie 1 Mg odpadów odebranych z terenu miasta Mińsk Mazowiecki, o której mowa w ust. 3 pkt 3</w:t>
      </w:r>
    </w:p>
    <w:p w14:paraId="05F739BF"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W</w:t>
      </w:r>
      <w:r w:rsidRPr="002D00EC">
        <w:rPr>
          <w:rFonts w:ascii="Calibri" w:eastAsia="Calibri" w:hAnsi="Calibri" w:cs="Calibri"/>
          <w:sz w:val="24"/>
          <w:szCs w:val="24"/>
          <w:vertAlign w:val="subscript"/>
        </w:rPr>
        <w:t>kz</w:t>
      </w:r>
      <w:proofErr w:type="spellEnd"/>
      <w:r w:rsidRPr="002D00EC">
        <w:rPr>
          <w:rFonts w:ascii="Calibri" w:eastAsia="Calibri" w:hAnsi="Calibri" w:cs="Calibri"/>
          <w:sz w:val="24"/>
          <w:szCs w:val="24"/>
        </w:rPr>
        <w:t xml:space="preserve"> – wskaźnik wzrostu kosztów zatrudnienia</w:t>
      </w:r>
    </w:p>
    <w:p w14:paraId="786F1ABE" w14:textId="77777777" w:rsidR="002D00EC" w:rsidRPr="002D00EC" w:rsidRDefault="009B0978" w:rsidP="000C640B">
      <w:pPr>
        <w:numPr>
          <w:ilvl w:val="0"/>
          <w:numId w:val="105"/>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pw1</m:t>
            </m:r>
          </m:sub>
        </m:sSub>
        <m:r>
          <w:rPr>
            <w:rFonts w:ascii="Cambria Math" w:eastAsia="Calibri" w:hAnsi="Cambria Math" w:cs="Calibri"/>
            <w:sz w:val="24"/>
            <w:szCs w:val="24"/>
          </w:rPr>
          <m:t>=</m:t>
        </m:r>
        <m:sSub>
          <m:sSubPr>
            <m:ctrlPr>
              <w:rPr>
                <w:rFonts w:ascii="Cambria Math" w:eastAsia="Calibri" w:hAnsi="Cambria Math" w:cs="Calibri"/>
                <w:i/>
                <w:sz w:val="24"/>
                <w:szCs w:val="24"/>
              </w:rPr>
            </m:ctrlPr>
          </m:sSubPr>
          <m:e>
            <m:r>
              <w:rPr>
                <w:rFonts w:ascii="Cambria Math" w:eastAsia="Calibri" w:hAnsi="Cambria Math" w:cs="Calibri"/>
                <w:sz w:val="24"/>
                <w:szCs w:val="24"/>
              </w:rPr>
              <m:t>C</m:t>
            </m:r>
          </m:e>
          <m:sub>
            <m:r>
              <w:rPr>
                <w:rFonts w:ascii="Cambria Math" w:eastAsia="Calibri" w:hAnsi="Cambria Math" w:cs="Calibri"/>
                <w:sz w:val="24"/>
                <w:szCs w:val="24"/>
              </w:rPr>
              <m:t>j1</m:t>
            </m:r>
          </m:sub>
        </m:sSub>
        <m:r>
          <w:rPr>
            <w:rFonts w:ascii="Cambria Math" w:eastAsia="Calibri" w:hAnsi="Cambria Math" w:cs="Calibri"/>
            <w:sz w:val="24"/>
            <w:szCs w:val="24"/>
          </w:rPr>
          <m:t>+</m:t>
        </m:r>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z1</m:t>
            </m:r>
          </m:sub>
        </m:sSub>
      </m:oMath>
    </w:p>
    <w:p w14:paraId="5961DA5E"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Gdzie:</w:t>
      </w:r>
    </w:p>
    <w:p w14:paraId="1A031EFE"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pw1</w:t>
      </w:r>
      <w:r w:rsidRPr="002D00EC">
        <w:rPr>
          <w:rFonts w:ascii="Calibri" w:eastAsia="Calibri" w:hAnsi="Calibri" w:cs="Calibri"/>
          <w:sz w:val="24"/>
          <w:szCs w:val="24"/>
        </w:rPr>
        <w:t xml:space="preserve"> – wartość ceny jednostkowej (stawki) za odbiór, transport i zagospodarowanie 1 Mg danego rodzaju odpadów odebranych z terenu miasta Mińsk Mazowiecki po waloryzacji</w:t>
      </w:r>
    </w:p>
    <w:p w14:paraId="04C8BDC2"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lastRenderedPageBreak/>
        <w:t>C</w:t>
      </w:r>
      <w:r w:rsidRPr="002D00EC">
        <w:rPr>
          <w:rFonts w:ascii="Calibri" w:eastAsia="Calibri" w:hAnsi="Calibri" w:cs="Calibri"/>
          <w:sz w:val="24"/>
          <w:szCs w:val="24"/>
          <w:vertAlign w:val="subscript"/>
        </w:rPr>
        <w:t>j1</w:t>
      </w:r>
      <w:r w:rsidRPr="002D00EC">
        <w:rPr>
          <w:rFonts w:ascii="Calibri" w:eastAsia="Calibri" w:hAnsi="Calibri" w:cs="Calibri"/>
          <w:sz w:val="24"/>
          <w:szCs w:val="24"/>
        </w:rPr>
        <w:t xml:space="preserve"> – cena jednostkowa (stawka) za odbiór, transport i zagospodarowanie 1 Mg odpadów odebranych z terenu miasta Mińsk Mazowiecki, o której mowa w ust. 3 pkt 3</w:t>
      </w:r>
    </w:p>
    <w:p w14:paraId="242479E5"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z1</w:t>
      </w:r>
      <w:r w:rsidRPr="002D00EC">
        <w:rPr>
          <w:rFonts w:ascii="Calibri" w:eastAsia="Calibri" w:hAnsi="Calibri" w:cs="Calibri"/>
          <w:sz w:val="24"/>
          <w:szCs w:val="24"/>
        </w:rPr>
        <w:t xml:space="preserve"> – wartość wzrostu lub spadku ceny jednostkowej (stawki) za odbiór, transport i zagospodarowanie 1 Mg danego rodzaju odpadów odebranych z terenu miasta Mińsk Mazowiecki w wyniku waloryzacji</w:t>
      </w:r>
    </w:p>
    <w:p w14:paraId="2665056F"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Waloryzacja łącznego wynagrodzenia, o którym mowa w §9 ust. 1 umowy nastąpi również w przypadku:</w:t>
      </w:r>
    </w:p>
    <w:p w14:paraId="0C8E327E" w14:textId="77777777" w:rsidR="002D00EC" w:rsidRPr="002D00EC" w:rsidRDefault="002D00EC" w:rsidP="000C640B">
      <w:pPr>
        <w:numPr>
          <w:ilvl w:val="0"/>
          <w:numId w:val="98"/>
        </w:numPr>
        <w:spacing w:after="0" w:line="360" w:lineRule="auto"/>
        <w:ind w:hanging="357"/>
        <w:contextualSpacing/>
        <w:jc w:val="both"/>
        <w:rPr>
          <w:rFonts w:ascii="Calibri" w:eastAsia="Calibri" w:hAnsi="Calibri" w:cs="Calibri"/>
          <w:sz w:val="24"/>
          <w:szCs w:val="24"/>
        </w:rPr>
      </w:pPr>
      <w:r w:rsidRPr="002D00EC">
        <w:rPr>
          <w:rFonts w:ascii="Calibri" w:eastAsia="Calibri" w:hAnsi="Calibri" w:cs="Calibri"/>
          <w:sz w:val="24"/>
          <w:szCs w:val="24"/>
        </w:rPr>
        <w:t>wzrostu lub spadku cen paliw używanych do napędzania pojazdów przekazanych do wykonania usługi;</w:t>
      </w:r>
    </w:p>
    <w:p w14:paraId="4633C3F8" w14:textId="77777777" w:rsidR="002D00EC" w:rsidRPr="002D00EC" w:rsidRDefault="002D00EC" w:rsidP="000C640B">
      <w:pPr>
        <w:numPr>
          <w:ilvl w:val="0"/>
          <w:numId w:val="98"/>
        </w:numPr>
        <w:spacing w:after="0" w:line="360" w:lineRule="auto"/>
        <w:ind w:hanging="357"/>
        <w:contextualSpacing/>
        <w:jc w:val="both"/>
        <w:rPr>
          <w:rFonts w:ascii="Calibri" w:eastAsia="Calibri" w:hAnsi="Calibri" w:cs="Calibri"/>
          <w:sz w:val="24"/>
          <w:szCs w:val="24"/>
        </w:rPr>
      </w:pPr>
      <w:r w:rsidRPr="002D00EC">
        <w:rPr>
          <w:rFonts w:ascii="Calibri" w:eastAsia="Calibri" w:hAnsi="Calibri" w:cs="Calibri"/>
          <w:sz w:val="24"/>
          <w:szCs w:val="24"/>
        </w:rPr>
        <w:t>zaistnienia przyczyny niezależnej od działań Stron, których przy zachowaniu wszelkich należytych środków nie można uniknąć ani im zapobiec tj. siły wyższej rozumianej jako wystąpienie zdarzenia nadzwyczajnego, zewnętrznego, niemożliwego do przewidzenia i zapobieżenia, kt</w:t>
      </w:r>
      <w:r w:rsidRPr="002D00EC">
        <w:rPr>
          <w:rFonts w:ascii="Calibri" w:eastAsia="Malgun Gothic Semilight" w:hAnsi="Calibri" w:cs="Calibri"/>
          <w:sz w:val="24"/>
          <w:szCs w:val="24"/>
        </w:rPr>
        <w:t>ó</w:t>
      </w:r>
      <w:r w:rsidRPr="002D00EC">
        <w:rPr>
          <w:rFonts w:ascii="Calibri" w:eastAsia="Calibri" w:hAnsi="Calibri" w:cs="Calibri"/>
          <w:sz w:val="24"/>
          <w:szCs w:val="24"/>
        </w:rPr>
        <w:t>rego nie da</w:t>
      </w:r>
      <w:r w:rsidRPr="002D00EC">
        <w:rPr>
          <w:rFonts w:ascii="Calibri" w:eastAsia="Malgun Gothic Semilight" w:hAnsi="Calibri" w:cs="Calibri"/>
          <w:sz w:val="24"/>
          <w:szCs w:val="24"/>
        </w:rPr>
        <w:t>ł</w:t>
      </w:r>
      <w:r w:rsidRPr="002D00EC">
        <w:rPr>
          <w:rFonts w:ascii="Calibri" w:eastAsia="Calibri" w:hAnsi="Calibri" w:cs="Calibri"/>
          <w:sz w:val="24"/>
          <w:szCs w:val="24"/>
        </w:rPr>
        <w:t>o się uniknąć nawet przy zachowaniu najwyższej staranności, a kt</w:t>
      </w:r>
      <w:r w:rsidRPr="002D00EC">
        <w:rPr>
          <w:rFonts w:ascii="Calibri" w:eastAsia="Malgun Gothic Semilight" w:hAnsi="Calibri" w:cs="Calibri"/>
          <w:sz w:val="24"/>
          <w:szCs w:val="24"/>
        </w:rPr>
        <w:t>ó</w:t>
      </w:r>
      <w:r w:rsidRPr="002D00EC">
        <w:rPr>
          <w:rFonts w:ascii="Calibri" w:eastAsia="Calibri" w:hAnsi="Calibri" w:cs="Calibri"/>
          <w:sz w:val="24"/>
          <w:szCs w:val="24"/>
        </w:rPr>
        <w:t>re uniemożliwia Wykonawcy wykonanie przedmiotu Umowy; w razie wystąpienia si</w:t>
      </w:r>
      <w:r w:rsidRPr="002D00EC">
        <w:rPr>
          <w:rFonts w:ascii="Calibri" w:eastAsia="Malgun Gothic Semilight" w:hAnsi="Calibri" w:cs="Calibri"/>
          <w:sz w:val="24"/>
          <w:szCs w:val="24"/>
        </w:rPr>
        <w:t>ł</w:t>
      </w:r>
      <w:r w:rsidRPr="002D00EC">
        <w:rPr>
          <w:rFonts w:ascii="Calibri" w:eastAsia="Calibri" w:hAnsi="Calibri" w:cs="Calibri"/>
          <w:sz w:val="24"/>
          <w:szCs w:val="24"/>
        </w:rPr>
        <w:t>y wyższej Strony umowy zobowiązane są do</w:t>
      </w:r>
      <w:r w:rsidRPr="002D00EC">
        <w:rPr>
          <w:rFonts w:ascii="Calibri" w:eastAsia="Malgun Gothic Semilight" w:hAnsi="Calibri" w:cs="Calibri"/>
          <w:sz w:val="24"/>
          <w:szCs w:val="24"/>
        </w:rPr>
        <w:t>ł</w:t>
      </w:r>
      <w:r w:rsidRPr="002D00EC">
        <w:rPr>
          <w:rFonts w:ascii="Calibri" w:eastAsia="Calibri" w:hAnsi="Calibri" w:cs="Calibri"/>
          <w:sz w:val="24"/>
          <w:szCs w:val="24"/>
        </w:rPr>
        <w:t>ożyć wszelkich starań w celu ograniczenia do minimum op</w:t>
      </w:r>
      <w:r w:rsidRPr="002D00EC">
        <w:rPr>
          <w:rFonts w:ascii="Calibri" w:eastAsia="Malgun Gothic Semilight" w:hAnsi="Calibri" w:cs="Calibri"/>
          <w:sz w:val="24"/>
          <w:szCs w:val="24"/>
        </w:rPr>
        <w:t>ó</w:t>
      </w:r>
      <w:r w:rsidRPr="002D00EC">
        <w:rPr>
          <w:rFonts w:ascii="Calibri" w:eastAsia="Calibri" w:hAnsi="Calibri" w:cs="Calibri"/>
          <w:sz w:val="24"/>
          <w:szCs w:val="24"/>
        </w:rPr>
        <w:t>źnienia w wykonywaniu swoich zobowiązań umownych, powstałego na skutek działania siły wyższej (pod pojęciem si</w:t>
      </w:r>
      <w:r w:rsidRPr="002D00EC">
        <w:rPr>
          <w:rFonts w:ascii="Calibri" w:eastAsia="Malgun Gothic Semilight" w:hAnsi="Calibri" w:cs="Calibri"/>
          <w:sz w:val="24"/>
          <w:szCs w:val="24"/>
        </w:rPr>
        <w:t>ł</w:t>
      </w:r>
      <w:r w:rsidRPr="002D00EC">
        <w:rPr>
          <w:rFonts w:ascii="Calibri" w:eastAsia="Calibri" w:hAnsi="Calibri" w:cs="Calibri"/>
          <w:sz w:val="24"/>
          <w:szCs w:val="24"/>
        </w:rPr>
        <w:t>y wyższej rozumie się w szczeg</w:t>
      </w:r>
      <w:r w:rsidRPr="002D00EC">
        <w:rPr>
          <w:rFonts w:ascii="Calibri" w:eastAsia="Malgun Gothic Semilight" w:hAnsi="Calibri" w:cs="Calibri"/>
          <w:sz w:val="24"/>
          <w:szCs w:val="24"/>
        </w:rPr>
        <w:t>ó</w:t>
      </w:r>
      <w:r w:rsidRPr="002D00EC">
        <w:rPr>
          <w:rFonts w:ascii="Calibri" w:eastAsia="Calibri" w:hAnsi="Calibri" w:cs="Calibri"/>
          <w:sz w:val="24"/>
          <w:szCs w:val="24"/>
        </w:rPr>
        <w:t xml:space="preserve">lności zdarzenia i okoliczności takie jak: </w:t>
      </w:r>
      <w:proofErr w:type="spellStart"/>
      <w:r w:rsidRPr="002D00EC">
        <w:rPr>
          <w:rFonts w:ascii="Calibri" w:eastAsia="Calibri" w:hAnsi="Calibri" w:cs="Calibri"/>
          <w:sz w:val="24"/>
          <w:szCs w:val="24"/>
        </w:rPr>
        <w:t>covid</w:t>
      </w:r>
      <w:proofErr w:type="spellEnd"/>
      <w:r w:rsidRPr="002D00EC">
        <w:rPr>
          <w:rFonts w:ascii="Calibri" w:eastAsia="Calibri" w:hAnsi="Calibri" w:cs="Calibri"/>
          <w:sz w:val="24"/>
          <w:szCs w:val="24"/>
        </w:rPr>
        <w:t>, klęska żywio</w:t>
      </w:r>
      <w:r w:rsidRPr="002D00EC">
        <w:rPr>
          <w:rFonts w:ascii="Calibri" w:eastAsia="Malgun Gothic Semilight" w:hAnsi="Calibri" w:cs="Calibri"/>
          <w:sz w:val="24"/>
          <w:szCs w:val="24"/>
        </w:rPr>
        <w:t>ł</w:t>
      </w:r>
      <w:r w:rsidRPr="002D00EC">
        <w:rPr>
          <w:rFonts w:ascii="Calibri" w:eastAsia="Calibri" w:hAnsi="Calibri" w:cs="Calibri"/>
          <w:sz w:val="24"/>
          <w:szCs w:val="24"/>
        </w:rPr>
        <w:t>owa, dzia</w:t>
      </w:r>
      <w:r w:rsidRPr="002D00EC">
        <w:rPr>
          <w:rFonts w:ascii="Calibri" w:eastAsia="Malgun Gothic Semilight" w:hAnsi="Calibri" w:cs="Calibri"/>
          <w:sz w:val="24"/>
          <w:szCs w:val="24"/>
        </w:rPr>
        <w:t>ł</w:t>
      </w:r>
      <w:r w:rsidRPr="002D00EC">
        <w:rPr>
          <w:rFonts w:ascii="Calibri" w:eastAsia="Calibri" w:hAnsi="Calibri" w:cs="Calibri"/>
          <w:sz w:val="24"/>
          <w:szCs w:val="24"/>
        </w:rPr>
        <w:t>ania wojenne, rebelie, terroryzm, rewolucja, powstanie, inwazja, bunt, zamieszki, strajk spowodowany przez inne osoby nie związane z realizacją inwestycji itp., protesty mieszkańc</w:t>
      </w:r>
      <w:r w:rsidRPr="002D00EC">
        <w:rPr>
          <w:rFonts w:ascii="Calibri" w:eastAsia="Malgun Gothic Semilight" w:hAnsi="Calibri" w:cs="Calibri"/>
          <w:sz w:val="24"/>
          <w:szCs w:val="24"/>
        </w:rPr>
        <w:t>ó</w:t>
      </w:r>
      <w:r w:rsidRPr="002D00EC">
        <w:rPr>
          <w:rFonts w:ascii="Calibri" w:eastAsia="Calibri" w:hAnsi="Calibri" w:cs="Calibri"/>
          <w:sz w:val="24"/>
          <w:szCs w:val="24"/>
        </w:rPr>
        <w:t>w lub innych os</w:t>
      </w:r>
      <w:r w:rsidRPr="002D00EC">
        <w:rPr>
          <w:rFonts w:ascii="Calibri" w:eastAsia="Malgun Gothic Semilight" w:hAnsi="Calibri" w:cs="Calibri"/>
          <w:sz w:val="24"/>
          <w:szCs w:val="24"/>
        </w:rPr>
        <w:t>ó</w:t>
      </w:r>
      <w:r w:rsidRPr="002D00EC">
        <w:rPr>
          <w:rFonts w:ascii="Calibri" w:eastAsia="Calibri" w:hAnsi="Calibri" w:cs="Calibri"/>
          <w:sz w:val="24"/>
          <w:szCs w:val="24"/>
        </w:rPr>
        <w:t>b prawnych i fizycznych).</w:t>
      </w:r>
    </w:p>
    <w:p w14:paraId="4AF1E3C6" w14:textId="77777777" w:rsidR="002D00EC" w:rsidRPr="002D00EC" w:rsidRDefault="002D00EC" w:rsidP="000C640B">
      <w:pPr>
        <w:numPr>
          <w:ilvl w:val="0"/>
          <w:numId w:val="97"/>
        </w:numPr>
        <w:spacing w:after="20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Zmiana, o której mowa w ust. 5 pkt 1 nastąpi w przypadku, gdy po upływie 6 miesięcy od dnia zawarcia umowy średnia cena sprzedaży 1 m</w:t>
      </w:r>
      <w:r w:rsidRPr="002D00EC">
        <w:rPr>
          <w:rFonts w:ascii="Calibri" w:eastAsia="Calibri" w:hAnsi="Calibri" w:cs="Calibri"/>
          <w:sz w:val="24"/>
          <w:szCs w:val="24"/>
          <w:vertAlign w:val="superscript"/>
        </w:rPr>
        <w:t>3</w:t>
      </w:r>
      <w:r w:rsidRPr="002D00EC">
        <w:rPr>
          <w:rFonts w:ascii="Calibri" w:eastAsia="Calibri" w:hAnsi="Calibri" w:cs="Calibri"/>
          <w:sz w:val="24"/>
          <w:szCs w:val="24"/>
        </w:rPr>
        <w:t xml:space="preserve"> oleju napędowego </w:t>
      </w:r>
      <w:proofErr w:type="spellStart"/>
      <w:r w:rsidRPr="002D00EC">
        <w:rPr>
          <w:rFonts w:ascii="Calibri" w:eastAsia="Calibri" w:hAnsi="Calibri" w:cs="Calibri"/>
          <w:sz w:val="24"/>
          <w:szCs w:val="24"/>
        </w:rPr>
        <w:t>Ekodiesel</w:t>
      </w:r>
      <w:proofErr w:type="spellEnd"/>
      <w:r w:rsidRPr="002D00EC">
        <w:rPr>
          <w:rFonts w:ascii="Calibri" w:eastAsia="Calibri" w:hAnsi="Calibri" w:cs="Calibri"/>
          <w:sz w:val="24"/>
          <w:szCs w:val="24"/>
        </w:rPr>
        <w:t xml:space="preserve"> na rynku konkurencyjnym opublikowana przez PKN Orlen wzrośnie lub zmaleje co najmniej o 5% względem ceny sprzedaży 1 m</w:t>
      </w:r>
      <w:r w:rsidRPr="002D00EC">
        <w:rPr>
          <w:rFonts w:ascii="Calibri" w:eastAsia="Calibri" w:hAnsi="Calibri" w:cs="Calibri"/>
          <w:sz w:val="24"/>
          <w:szCs w:val="24"/>
          <w:vertAlign w:val="superscript"/>
        </w:rPr>
        <w:t>3</w:t>
      </w:r>
      <w:r w:rsidRPr="002D00EC">
        <w:rPr>
          <w:rFonts w:ascii="Calibri" w:eastAsia="Calibri" w:hAnsi="Calibri" w:cs="Calibri"/>
          <w:sz w:val="24"/>
          <w:szCs w:val="24"/>
        </w:rPr>
        <w:t xml:space="preserve"> oleju napędowego </w:t>
      </w:r>
      <w:proofErr w:type="spellStart"/>
      <w:r w:rsidRPr="002D00EC">
        <w:rPr>
          <w:rFonts w:ascii="Calibri" w:eastAsia="Calibri" w:hAnsi="Calibri" w:cs="Calibri"/>
          <w:sz w:val="24"/>
          <w:szCs w:val="24"/>
        </w:rPr>
        <w:t>Ekodiesel</w:t>
      </w:r>
      <w:proofErr w:type="spellEnd"/>
      <w:r w:rsidRPr="002D00EC">
        <w:rPr>
          <w:rFonts w:ascii="Calibri" w:eastAsia="Calibri" w:hAnsi="Calibri" w:cs="Calibri"/>
          <w:sz w:val="24"/>
          <w:szCs w:val="24"/>
        </w:rPr>
        <w:t xml:space="preserve"> na dzień zawarcia umowy, która wynosi ………………… .</w:t>
      </w:r>
    </w:p>
    <w:p w14:paraId="3CBC053C" w14:textId="77777777" w:rsidR="002D00EC" w:rsidRPr="002D00EC" w:rsidRDefault="002D00EC" w:rsidP="000C640B">
      <w:pPr>
        <w:numPr>
          <w:ilvl w:val="0"/>
          <w:numId w:val="97"/>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Do obliczenia wzrostu lub obniżenia wynagrodzenia z przyczyn określonych w ust. 5 pkt 1 przyjmuje się:</w:t>
      </w:r>
    </w:p>
    <w:p w14:paraId="1421B4A1"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średnie zużycie paliwa używanego do napędzania pojazdów przeznaczonych do wykonania usługi na 100 km podane w formularzu ofertowym dla odpowiednich pojazdów, o których mowa w §4 ust. 21;</w:t>
      </w:r>
    </w:p>
    <w:p w14:paraId="6C1B3231"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lastRenderedPageBreak/>
        <w:t>średnią arytmetyczną długość tras przebytych przez odpowiednie pojazdy, o których mowa w §4 ust. 21 w okresie 30 dni poprzedzających dzień złożenia wniosku, wskazaną na podstawie systemu, o którym mowa w §4 ust. 3;</w:t>
      </w:r>
    </w:p>
    <w:p w14:paraId="6A617A5C"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cenę paliwa używanego do napędzania pojazdów przeznaczonych do wykonania usługi przyjętą do waloryzacji, podaną przez Zamawiającego lub Wykonawcę we wniosku i opublikowaną przez PKN Orlen na dzień poprzedzający złożenie wniosku;</w:t>
      </w:r>
    </w:p>
    <w:p w14:paraId="389FFF4D"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cenę paliwa używanego do napędzania pojazdów przeznaczonych do wykonania usługi na dzień zawarcia umowy, o której mowa w ust. 6;</w:t>
      </w:r>
    </w:p>
    <w:p w14:paraId="6D120BAE"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 xml:space="preserve">uśredniony stosunek kosztów paliwa używanego do napędzania pojazdów przeznaczonych do wykonania usługi do </w:t>
      </w:r>
      <w:r w:rsidRPr="002D00EC">
        <w:rPr>
          <w:rFonts w:ascii="Calibri" w:eastAsia="Malgun Gothic Semilight" w:hAnsi="Calibri" w:cs="Calibri"/>
          <w:sz w:val="24"/>
          <w:szCs w:val="24"/>
        </w:rPr>
        <w:t>ł</w:t>
      </w:r>
      <w:r w:rsidRPr="002D00EC">
        <w:rPr>
          <w:rFonts w:ascii="Calibri" w:eastAsia="Calibri" w:hAnsi="Calibri" w:cs="Calibri"/>
          <w:sz w:val="24"/>
          <w:szCs w:val="24"/>
        </w:rPr>
        <w:t>ącznej wartości ceny jednostkowej (stawki) za odbiór, transport i zagospodarowanie 1 Mg odpadów odebranych z terenu miasta Mińsk Mazowiecki podany w formularzu ofertowym;</w:t>
      </w:r>
    </w:p>
    <w:p w14:paraId="685702D3"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cenę jednostkową (stawkę) za odbiór, transport i zagospodarowanie 1 Mg odpadów odebranych z terenu miasta Mińsk Mazowiecki (18 rodzajów odpadów zgodnie z formularzem ofertowym);</w:t>
      </w:r>
    </w:p>
    <w:p w14:paraId="6D145927" w14:textId="77777777" w:rsidR="002D00EC" w:rsidRPr="002D00EC" w:rsidRDefault="002D00EC" w:rsidP="000C640B">
      <w:pPr>
        <w:numPr>
          <w:ilvl w:val="0"/>
          <w:numId w:val="103"/>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wartość wynagrodzenia po waloryzacji ceny paliwa używanego do napędzania pojazdów przeznaczonych do wykonania usługi będzie obliczana wg poniższych wzorów:</w:t>
      </w:r>
    </w:p>
    <w:p w14:paraId="40AD1AB7" w14:textId="77777777" w:rsidR="002D00EC" w:rsidRPr="002D00EC" w:rsidRDefault="009B0978" w:rsidP="000C640B">
      <w:pPr>
        <w:numPr>
          <w:ilvl w:val="0"/>
          <w:numId w:val="104"/>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K</m:t>
            </m:r>
          </m:e>
          <m:sub>
            <m:r>
              <w:rPr>
                <w:rFonts w:ascii="Cambria Math" w:eastAsia="Calibri" w:hAnsi="Cambria Math" w:cs="Calibri"/>
                <w:sz w:val="24"/>
                <w:szCs w:val="24"/>
              </w:rPr>
              <m:t>w</m:t>
            </m:r>
          </m:sub>
        </m:sSub>
        <m:r>
          <w:rPr>
            <w:rFonts w:ascii="Cambria Math" w:eastAsia="Calibri" w:hAnsi="Cambria Math" w:cs="Calibri"/>
            <w:sz w:val="24"/>
            <w:szCs w:val="24"/>
          </w:rPr>
          <m:t xml:space="preserve">=I x </m:t>
        </m:r>
        <m:sSub>
          <m:sSubPr>
            <m:ctrlPr>
              <w:rPr>
                <w:rFonts w:ascii="Cambria Math" w:eastAsia="Calibri" w:hAnsi="Cambria Math" w:cs="Calibri"/>
                <w:i/>
                <w:sz w:val="24"/>
                <w:szCs w:val="24"/>
              </w:rPr>
            </m:ctrlPr>
          </m:sSubPr>
          <m:e>
            <m:r>
              <w:rPr>
                <w:rFonts w:ascii="Cambria Math" w:eastAsia="Calibri" w:hAnsi="Cambria Math" w:cs="Calibri"/>
                <w:sz w:val="24"/>
                <w:szCs w:val="24"/>
              </w:rPr>
              <m:t>S</m:t>
            </m:r>
          </m:e>
          <m:sub>
            <m:r>
              <w:rPr>
                <w:rFonts w:ascii="Cambria Math" w:eastAsia="Calibri" w:hAnsi="Cambria Math" w:cs="Calibri"/>
                <w:sz w:val="24"/>
                <w:szCs w:val="24"/>
              </w:rPr>
              <m:t>śr</m:t>
            </m:r>
          </m:sub>
        </m:sSub>
        <m:r>
          <w:rPr>
            <w:rFonts w:ascii="Cambria Math" w:eastAsia="Calibri" w:hAnsi="Cambria Math" w:cs="Calibri"/>
            <w:sz w:val="24"/>
            <w:szCs w:val="24"/>
          </w:rPr>
          <m:t xml:space="preserve"> x </m:t>
        </m:r>
        <m:sSub>
          <m:sSubPr>
            <m:ctrlPr>
              <w:rPr>
                <w:rFonts w:ascii="Cambria Math" w:eastAsia="Calibri" w:hAnsi="Cambria Math" w:cs="Calibri"/>
                <w:i/>
                <w:sz w:val="24"/>
                <w:szCs w:val="24"/>
              </w:rPr>
            </m:ctrlPr>
          </m:sSubPr>
          <m:e>
            <m:r>
              <w:rPr>
                <w:rFonts w:ascii="Cambria Math" w:eastAsia="Calibri" w:hAnsi="Cambria Math" w:cs="Calibri"/>
                <w:sz w:val="24"/>
                <w:szCs w:val="24"/>
              </w:rPr>
              <m:t>C</m:t>
            </m:r>
          </m:e>
          <m:sub>
            <m:r>
              <w:rPr>
                <w:rFonts w:ascii="Cambria Math" w:eastAsia="Calibri" w:hAnsi="Cambria Math" w:cs="Calibri"/>
                <w:sz w:val="24"/>
                <w:szCs w:val="24"/>
              </w:rPr>
              <m:t>w</m:t>
            </m:r>
          </m:sub>
        </m:sSub>
      </m:oMath>
    </w:p>
    <w:p w14:paraId="4BE6A789"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 xml:space="preserve">gdzie: </w:t>
      </w:r>
    </w:p>
    <w:p w14:paraId="6AB6106D"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K</w:t>
      </w:r>
      <w:r w:rsidRPr="002D00EC">
        <w:rPr>
          <w:rFonts w:ascii="Calibri" w:eastAsia="Calibri" w:hAnsi="Calibri" w:cs="Calibri"/>
          <w:sz w:val="24"/>
          <w:szCs w:val="24"/>
          <w:vertAlign w:val="subscript"/>
        </w:rPr>
        <w:t>w</w:t>
      </w:r>
      <w:proofErr w:type="spellEnd"/>
      <w:r w:rsidRPr="002D00EC">
        <w:rPr>
          <w:rFonts w:ascii="Calibri" w:eastAsia="Calibri" w:hAnsi="Calibri" w:cs="Calibri"/>
          <w:sz w:val="24"/>
          <w:szCs w:val="24"/>
        </w:rPr>
        <w:t xml:space="preserve"> – koszt paliwa używanego do napędzania pojazdów przeznaczonych do wykonania usługi po waloryzacji na dzień złożenia wniosku przez Wykonawcę lub Zamawiającego</w:t>
      </w:r>
    </w:p>
    <w:p w14:paraId="65A127BF"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I – ilość kilometrów, o których mowa w ust. 7 pkt 2</w:t>
      </w:r>
    </w:p>
    <w:p w14:paraId="727EB7C7"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S</w:t>
      </w:r>
      <w:r w:rsidRPr="002D00EC">
        <w:rPr>
          <w:rFonts w:ascii="Calibri" w:eastAsia="Calibri" w:hAnsi="Calibri" w:cs="Calibri"/>
          <w:sz w:val="24"/>
          <w:szCs w:val="24"/>
          <w:vertAlign w:val="subscript"/>
        </w:rPr>
        <w:t>śr</w:t>
      </w:r>
      <w:proofErr w:type="spellEnd"/>
      <w:r w:rsidRPr="002D00EC">
        <w:rPr>
          <w:rFonts w:ascii="Calibri" w:eastAsia="Calibri" w:hAnsi="Calibri" w:cs="Calibri"/>
          <w:sz w:val="24"/>
          <w:szCs w:val="24"/>
        </w:rPr>
        <w:t xml:space="preserve"> – średnie zużycie paliwa pojazdu, o którym mowa w ust. 7 pkt 1</w:t>
      </w:r>
    </w:p>
    <w:p w14:paraId="025D54FE"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C</w:t>
      </w:r>
      <w:r w:rsidRPr="002D00EC">
        <w:rPr>
          <w:rFonts w:ascii="Calibri" w:eastAsia="Calibri" w:hAnsi="Calibri" w:cs="Calibri"/>
          <w:sz w:val="24"/>
          <w:szCs w:val="24"/>
          <w:vertAlign w:val="subscript"/>
        </w:rPr>
        <w:t>w</w:t>
      </w:r>
      <w:proofErr w:type="spellEnd"/>
      <w:r w:rsidRPr="002D00EC">
        <w:rPr>
          <w:rFonts w:ascii="Calibri" w:eastAsia="Calibri" w:hAnsi="Calibri" w:cs="Calibri"/>
          <w:sz w:val="24"/>
          <w:szCs w:val="24"/>
        </w:rPr>
        <w:t xml:space="preserve"> – cena paliwa przyjęta do waloryzacji, o której mowa w ust. 7 pkt 3</w:t>
      </w:r>
    </w:p>
    <w:p w14:paraId="519245F3" w14:textId="77777777" w:rsidR="002D00EC" w:rsidRPr="002D00EC" w:rsidRDefault="009B0978" w:rsidP="000C640B">
      <w:pPr>
        <w:numPr>
          <w:ilvl w:val="0"/>
          <w:numId w:val="104"/>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K</m:t>
            </m:r>
          </m:e>
          <m:sub>
            <m:r>
              <w:rPr>
                <w:rFonts w:ascii="Cambria Math" w:eastAsia="Calibri" w:hAnsi="Cambria Math" w:cs="Calibri"/>
                <w:sz w:val="24"/>
                <w:szCs w:val="24"/>
              </w:rPr>
              <m:t>o</m:t>
            </m:r>
          </m:sub>
        </m:sSub>
        <m:r>
          <w:rPr>
            <w:rFonts w:ascii="Cambria Math" w:eastAsia="Calibri" w:hAnsi="Cambria Math" w:cs="Calibri"/>
            <w:sz w:val="24"/>
            <w:szCs w:val="24"/>
          </w:rPr>
          <m:t xml:space="preserve">=I x </m:t>
        </m:r>
        <m:sSub>
          <m:sSubPr>
            <m:ctrlPr>
              <w:rPr>
                <w:rFonts w:ascii="Cambria Math" w:eastAsia="Calibri" w:hAnsi="Cambria Math" w:cs="Calibri"/>
                <w:i/>
                <w:sz w:val="24"/>
                <w:szCs w:val="24"/>
              </w:rPr>
            </m:ctrlPr>
          </m:sSubPr>
          <m:e>
            <m:r>
              <w:rPr>
                <w:rFonts w:ascii="Cambria Math" w:eastAsia="Calibri" w:hAnsi="Cambria Math" w:cs="Calibri"/>
                <w:sz w:val="24"/>
                <w:szCs w:val="24"/>
              </w:rPr>
              <m:t>S</m:t>
            </m:r>
          </m:e>
          <m:sub>
            <m:r>
              <w:rPr>
                <w:rFonts w:ascii="Cambria Math" w:eastAsia="Calibri" w:hAnsi="Cambria Math" w:cs="Calibri"/>
                <w:sz w:val="24"/>
                <w:szCs w:val="24"/>
              </w:rPr>
              <m:t>śr</m:t>
            </m:r>
          </m:sub>
        </m:sSub>
        <m:r>
          <w:rPr>
            <w:rFonts w:ascii="Cambria Math" w:eastAsia="Calibri" w:hAnsi="Cambria Math" w:cs="Calibri"/>
            <w:sz w:val="24"/>
            <w:szCs w:val="24"/>
          </w:rPr>
          <m:t xml:space="preserve"> x </m:t>
        </m:r>
        <m:sSub>
          <m:sSubPr>
            <m:ctrlPr>
              <w:rPr>
                <w:rFonts w:ascii="Cambria Math" w:eastAsia="Calibri" w:hAnsi="Cambria Math" w:cs="Calibri"/>
                <w:i/>
                <w:sz w:val="24"/>
                <w:szCs w:val="24"/>
              </w:rPr>
            </m:ctrlPr>
          </m:sSubPr>
          <m:e>
            <m:r>
              <w:rPr>
                <w:rFonts w:ascii="Cambria Math" w:eastAsia="Calibri" w:hAnsi="Cambria Math" w:cs="Calibri"/>
                <w:sz w:val="24"/>
                <w:szCs w:val="24"/>
              </w:rPr>
              <m:t>C</m:t>
            </m:r>
          </m:e>
          <m:sub>
            <m:r>
              <w:rPr>
                <w:rFonts w:ascii="Cambria Math" w:eastAsia="Calibri" w:hAnsi="Cambria Math" w:cs="Calibri"/>
                <w:sz w:val="24"/>
                <w:szCs w:val="24"/>
              </w:rPr>
              <m:t>o</m:t>
            </m:r>
          </m:sub>
        </m:sSub>
      </m:oMath>
    </w:p>
    <w:p w14:paraId="73926586"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 xml:space="preserve">gdzie: </w:t>
      </w:r>
    </w:p>
    <w:p w14:paraId="524DCC40"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K</w:t>
      </w:r>
      <w:r w:rsidRPr="002D00EC">
        <w:rPr>
          <w:rFonts w:ascii="Calibri" w:eastAsia="Calibri" w:hAnsi="Calibri" w:cs="Calibri"/>
          <w:sz w:val="24"/>
          <w:szCs w:val="24"/>
          <w:vertAlign w:val="subscript"/>
        </w:rPr>
        <w:t>o</w:t>
      </w:r>
      <w:r w:rsidRPr="002D00EC">
        <w:rPr>
          <w:rFonts w:ascii="Calibri" w:eastAsia="Calibri" w:hAnsi="Calibri" w:cs="Calibri"/>
          <w:sz w:val="24"/>
          <w:szCs w:val="24"/>
        </w:rPr>
        <w:t xml:space="preserve"> – koszt paliwa używanego do napędzania pojazdów przeznaczonych do wykonania usługi na dzień zawarcia umowy</w:t>
      </w:r>
    </w:p>
    <w:p w14:paraId="0DA195C9"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t>I – ilość kilometrów, o których mowa w ust. 7 pkt 2</w:t>
      </w:r>
    </w:p>
    <w:p w14:paraId="0AFBEE07"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S</w:t>
      </w:r>
      <w:r w:rsidRPr="002D00EC">
        <w:rPr>
          <w:rFonts w:ascii="Calibri" w:eastAsia="Calibri" w:hAnsi="Calibri" w:cs="Calibri"/>
          <w:sz w:val="24"/>
          <w:szCs w:val="24"/>
          <w:vertAlign w:val="subscript"/>
        </w:rPr>
        <w:t>śr</w:t>
      </w:r>
      <w:proofErr w:type="spellEnd"/>
      <w:r w:rsidRPr="002D00EC">
        <w:rPr>
          <w:rFonts w:ascii="Calibri" w:eastAsia="Calibri" w:hAnsi="Calibri" w:cs="Calibri"/>
          <w:sz w:val="24"/>
          <w:szCs w:val="24"/>
        </w:rPr>
        <w:t xml:space="preserve"> – średnie zużycie paliwa pojazdu, o którym mowa w ust. 7 pkt 1</w:t>
      </w:r>
    </w:p>
    <w:p w14:paraId="7DE74A3F" w14:textId="77777777" w:rsidR="002D00EC" w:rsidRPr="002D00EC" w:rsidRDefault="002D00EC" w:rsidP="002D00EC">
      <w:pPr>
        <w:spacing w:after="0" w:line="360" w:lineRule="auto"/>
        <w:ind w:left="1208"/>
        <w:contextualSpacing/>
        <w:jc w:val="both"/>
        <w:rPr>
          <w:rFonts w:ascii="Calibri" w:eastAsia="Calibri" w:hAnsi="Calibri" w:cs="Calibri"/>
          <w:sz w:val="24"/>
          <w:szCs w:val="24"/>
        </w:rPr>
      </w:pPr>
      <w:r w:rsidRPr="002D00EC">
        <w:rPr>
          <w:rFonts w:ascii="Calibri" w:eastAsia="Calibri" w:hAnsi="Calibri" w:cs="Calibri"/>
          <w:sz w:val="24"/>
          <w:szCs w:val="24"/>
        </w:rPr>
        <w:lastRenderedPageBreak/>
        <w:t>C</w:t>
      </w:r>
      <w:r w:rsidRPr="002D00EC">
        <w:rPr>
          <w:rFonts w:ascii="Calibri" w:eastAsia="Calibri" w:hAnsi="Calibri" w:cs="Calibri"/>
          <w:sz w:val="24"/>
          <w:szCs w:val="24"/>
          <w:vertAlign w:val="subscript"/>
        </w:rPr>
        <w:t>o</w:t>
      </w:r>
      <w:r w:rsidRPr="002D00EC">
        <w:rPr>
          <w:rFonts w:ascii="Calibri" w:eastAsia="Calibri" w:hAnsi="Calibri" w:cs="Calibri"/>
          <w:sz w:val="24"/>
          <w:szCs w:val="24"/>
        </w:rPr>
        <w:t xml:space="preserve"> – cena paliwa na dzień zawarcia umowy, o której mowa w ust. 7 pkt 4</w:t>
      </w:r>
    </w:p>
    <w:p w14:paraId="2D184C92" w14:textId="77777777" w:rsidR="002D00EC" w:rsidRPr="002D00EC" w:rsidRDefault="009B0978" w:rsidP="000C640B">
      <w:pPr>
        <w:numPr>
          <w:ilvl w:val="0"/>
          <w:numId w:val="104"/>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p</m:t>
            </m:r>
          </m:sub>
        </m:sSub>
        <m:r>
          <w:rPr>
            <w:rFonts w:ascii="Cambria Math" w:eastAsia="Calibri" w:hAnsi="Cambria Math" w:cs="Calibri"/>
            <w:sz w:val="24"/>
            <w:szCs w:val="24"/>
          </w:rPr>
          <m:t>=</m:t>
        </m:r>
        <m:f>
          <m:fPr>
            <m:ctrlPr>
              <w:rPr>
                <w:rFonts w:ascii="Cambria Math" w:eastAsia="Calibri" w:hAnsi="Cambria Math" w:cs="Calibri"/>
                <w:i/>
                <w:sz w:val="24"/>
                <w:szCs w:val="24"/>
              </w:rPr>
            </m:ctrlPr>
          </m:fPr>
          <m:num>
            <m:sSub>
              <m:sSubPr>
                <m:ctrlPr>
                  <w:rPr>
                    <w:rFonts w:ascii="Cambria Math" w:eastAsia="Calibri" w:hAnsi="Cambria Math" w:cs="Calibri"/>
                    <w:i/>
                    <w:sz w:val="24"/>
                    <w:szCs w:val="24"/>
                  </w:rPr>
                </m:ctrlPr>
              </m:sSubPr>
              <m:e>
                <m:r>
                  <w:rPr>
                    <w:rFonts w:ascii="Cambria Math" w:eastAsia="Calibri" w:hAnsi="Cambria Math" w:cs="Calibri"/>
                    <w:sz w:val="24"/>
                    <w:szCs w:val="24"/>
                  </w:rPr>
                  <m:t>K</m:t>
                </m:r>
              </m:e>
              <m:sub>
                <m:r>
                  <w:rPr>
                    <w:rFonts w:ascii="Cambria Math" w:eastAsia="Calibri" w:hAnsi="Cambria Math" w:cs="Calibri"/>
                    <w:sz w:val="24"/>
                    <w:szCs w:val="24"/>
                  </w:rPr>
                  <m:t>w</m:t>
                </m:r>
              </m:sub>
            </m:sSub>
          </m:num>
          <m:den>
            <m:sSub>
              <m:sSubPr>
                <m:ctrlPr>
                  <w:rPr>
                    <w:rFonts w:ascii="Cambria Math" w:eastAsia="Calibri" w:hAnsi="Cambria Math" w:cs="Calibri"/>
                    <w:i/>
                    <w:sz w:val="24"/>
                    <w:szCs w:val="24"/>
                  </w:rPr>
                </m:ctrlPr>
              </m:sSubPr>
              <m:e>
                <m:r>
                  <w:rPr>
                    <w:rFonts w:ascii="Cambria Math" w:eastAsia="Calibri" w:hAnsi="Cambria Math" w:cs="Calibri"/>
                    <w:sz w:val="24"/>
                    <w:szCs w:val="24"/>
                  </w:rPr>
                  <m:t>K</m:t>
                </m:r>
              </m:e>
              <m:sub>
                <m:r>
                  <w:rPr>
                    <w:rFonts w:ascii="Cambria Math" w:eastAsia="Calibri" w:hAnsi="Cambria Math" w:cs="Calibri"/>
                    <w:sz w:val="24"/>
                    <w:szCs w:val="24"/>
                  </w:rPr>
                  <m:t>o</m:t>
                </m:r>
              </m:sub>
            </m:sSub>
          </m:den>
        </m:f>
        <m:r>
          <w:rPr>
            <w:rFonts w:ascii="Cambria Math" w:eastAsia="Calibri" w:hAnsi="Cambria Math" w:cs="Calibri"/>
            <w:sz w:val="24"/>
            <w:szCs w:val="24"/>
          </w:rPr>
          <m:t>*100%</m:t>
        </m:r>
      </m:oMath>
    </w:p>
    <w:p w14:paraId="183E5648" w14:textId="77777777" w:rsidR="002D00EC" w:rsidRPr="002D00EC" w:rsidRDefault="002D00EC" w:rsidP="002D00EC">
      <w:pPr>
        <w:spacing w:after="0" w:line="360" w:lineRule="auto"/>
        <w:ind w:left="1210"/>
        <w:contextualSpacing/>
        <w:jc w:val="both"/>
        <w:rPr>
          <w:rFonts w:ascii="Calibri" w:eastAsia="Calibri" w:hAnsi="Calibri" w:cs="Calibri"/>
          <w:sz w:val="24"/>
          <w:szCs w:val="24"/>
        </w:rPr>
      </w:pPr>
      <w:r w:rsidRPr="002D00EC">
        <w:rPr>
          <w:rFonts w:ascii="Calibri" w:eastAsia="Calibri" w:hAnsi="Calibri" w:cs="Calibri"/>
          <w:sz w:val="24"/>
          <w:szCs w:val="24"/>
        </w:rPr>
        <w:t>gdzie:</w:t>
      </w:r>
    </w:p>
    <w:p w14:paraId="2A80C872" w14:textId="77777777" w:rsidR="002D00EC" w:rsidRPr="002D00EC" w:rsidRDefault="002D00EC" w:rsidP="002D00EC">
      <w:pPr>
        <w:spacing w:after="0" w:line="360" w:lineRule="auto"/>
        <w:ind w:left="1210"/>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W</w:t>
      </w:r>
      <w:r w:rsidRPr="002D00EC">
        <w:rPr>
          <w:rFonts w:ascii="Calibri" w:eastAsia="Calibri" w:hAnsi="Calibri" w:cs="Calibri"/>
          <w:sz w:val="24"/>
          <w:szCs w:val="24"/>
          <w:vertAlign w:val="subscript"/>
        </w:rPr>
        <w:t>p</w:t>
      </w:r>
      <w:proofErr w:type="spellEnd"/>
      <w:r w:rsidRPr="002D00EC">
        <w:rPr>
          <w:rFonts w:ascii="Calibri" w:eastAsia="Calibri" w:hAnsi="Calibri" w:cs="Calibri"/>
          <w:sz w:val="24"/>
          <w:szCs w:val="24"/>
        </w:rPr>
        <w:t xml:space="preserve"> – wskaźnik wzrostu lub spadku kosztu paliwa używanego do napędzania pojazdów przeznaczonych do wykonania usługi</w:t>
      </w:r>
    </w:p>
    <w:p w14:paraId="29969169" w14:textId="77777777" w:rsidR="002D00EC" w:rsidRPr="002D00EC" w:rsidRDefault="002D00EC" w:rsidP="002D00EC">
      <w:pPr>
        <w:spacing w:after="0" w:line="360" w:lineRule="auto"/>
        <w:ind w:left="1210"/>
        <w:contextualSpacing/>
        <w:jc w:val="both"/>
        <w:rPr>
          <w:rFonts w:ascii="Calibri" w:eastAsia="Calibri" w:hAnsi="Calibri" w:cs="Calibri"/>
          <w:sz w:val="24"/>
          <w:szCs w:val="24"/>
        </w:rPr>
      </w:pPr>
      <w:r w:rsidRPr="002D00EC">
        <w:rPr>
          <w:rFonts w:ascii="Calibri" w:eastAsia="Calibri" w:hAnsi="Calibri" w:cs="Calibri"/>
          <w:sz w:val="24"/>
          <w:szCs w:val="24"/>
        </w:rPr>
        <w:t>K</w:t>
      </w:r>
      <w:r w:rsidRPr="002D00EC">
        <w:rPr>
          <w:rFonts w:ascii="Calibri" w:eastAsia="Calibri" w:hAnsi="Calibri" w:cs="Calibri"/>
          <w:sz w:val="24"/>
          <w:szCs w:val="24"/>
          <w:vertAlign w:val="subscript"/>
        </w:rPr>
        <w:t>o</w:t>
      </w:r>
      <w:r w:rsidRPr="002D00EC">
        <w:rPr>
          <w:rFonts w:ascii="Calibri" w:eastAsia="Calibri" w:hAnsi="Calibri" w:cs="Calibri"/>
          <w:sz w:val="24"/>
          <w:szCs w:val="24"/>
        </w:rPr>
        <w:t xml:space="preserve"> – koszt paliwa na dzień zawarcia umowy</w:t>
      </w:r>
    </w:p>
    <w:p w14:paraId="10553460" w14:textId="77777777" w:rsidR="002D00EC" w:rsidRPr="002D00EC" w:rsidRDefault="002D00EC" w:rsidP="002D00EC">
      <w:pPr>
        <w:spacing w:after="0" w:line="360" w:lineRule="auto"/>
        <w:ind w:left="1210"/>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K</w:t>
      </w:r>
      <w:r w:rsidRPr="002D00EC">
        <w:rPr>
          <w:rFonts w:ascii="Calibri" w:eastAsia="Calibri" w:hAnsi="Calibri" w:cs="Calibri"/>
          <w:sz w:val="24"/>
          <w:szCs w:val="24"/>
          <w:vertAlign w:val="subscript"/>
        </w:rPr>
        <w:t>w</w:t>
      </w:r>
      <w:proofErr w:type="spellEnd"/>
      <w:r w:rsidRPr="002D00EC">
        <w:rPr>
          <w:rFonts w:ascii="Calibri" w:eastAsia="Calibri" w:hAnsi="Calibri" w:cs="Calibri"/>
          <w:sz w:val="24"/>
          <w:szCs w:val="24"/>
        </w:rPr>
        <w:t xml:space="preserve"> – koszt paliwa po waloryzacji</w:t>
      </w:r>
    </w:p>
    <w:p w14:paraId="2FC70870"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Cena jednostkowa (stawka) za odbiór, transport i zagospodarowanie 1 Mg danego rodzaju odpadów odebranych z terenu miasta Mińsk Mazowiecki zostanie zwaloryzowana w następujący sposób:</w:t>
      </w:r>
    </w:p>
    <w:p w14:paraId="019B880F" w14:textId="77777777" w:rsidR="002D00EC" w:rsidRPr="002D00EC" w:rsidRDefault="009B0978" w:rsidP="000C640B">
      <w:pPr>
        <w:numPr>
          <w:ilvl w:val="0"/>
          <w:numId w:val="106"/>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z2</m:t>
            </m:r>
          </m:sub>
        </m:sSub>
        <m:r>
          <w:rPr>
            <w:rFonts w:ascii="Cambria Math" w:eastAsia="Calibri" w:hAnsi="Cambria Math" w:cs="Calibri"/>
            <w:sz w:val="24"/>
            <w:szCs w:val="24"/>
          </w:rPr>
          <m:t xml:space="preserve">= </m:t>
        </m:r>
        <m:sSub>
          <m:sSubPr>
            <m:ctrlPr>
              <w:rPr>
                <w:rFonts w:ascii="Cambria Math" w:eastAsia="Calibri" w:hAnsi="Cambria Math" w:cs="Calibri"/>
                <w:i/>
                <w:sz w:val="24"/>
                <w:szCs w:val="24"/>
              </w:rPr>
            </m:ctrlPr>
          </m:sSubPr>
          <m:e>
            <m:r>
              <w:rPr>
                <w:rFonts w:ascii="Cambria Math" w:eastAsia="Calibri" w:hAnsi="Cambria Math" w:cs="Calibri"/>
                <w:sz w:val="24"/>
                <w:szCs w:val="24"/>
              </w:rPr>
              <m:t>s</m:t>
            </m:r>
          </m:e>
          <m:sub>
            <m:r>
              <w:rPr>
                <w:rFonts w:ascii="Cambria Math" w:eastAsia="Calibri" w:hAnsi="Cambria Math" w:cs="Calibri"/>
                <w:sz w:val="24"/>
                <w:szCs w:val="24"/>
              </w:rPr>
              <m:t>2</m:t>
            </m:r>
          </m:sub>
        </m:sSub>
        <m:r>
          <w:rPr>
            <w:rFonts w:ascii="Cambria Math" w:eastAsia="Calibri" w:hAnsi="Cambria Math" w:cs="Calibri"/>
            <w:sz w:val="24"/>
            <w:szCs w:val="24"/>
          </w:rPr>
          <m:t xml:space="preserve"> x </m:t>
        </m:r>
        <m:sSub>
          <m:sSubPr>
            <m:ctrlPr>
              <w:rPr>
                <w:rFonts w:ascii="Cambria Math" w:eastAsia="Calibri" w:hAnsi="Cambria Math" w:cs="Calibri"/>
                <w:i/>
                <w:sz w:val="24"/>
                <w:szCs w:val="24"/>
              </w:rPr>
            </m:ctrlPr>
          </m:sSubPr>
          <m:e>
            <m:r>
              <w:rPr>
                <w:rFonts w:ascii="Cambria Math" w:eastAsia="Calibri" w:hAnsi="Cambria Math" w:cs="Calibri"/>
                <w:sz w:val="24"/>
                <w:szCs w:val="24"/>
              </w:rPr>
              <m:t>C</m:t>
            </m:r>
          </m:e>
          <m:sub>
            <m:r>
              <w:rPr>
                <w:rFonts w:ascii="Cambria Math" w:eastAsia="Calibri" w:hAnsi="Cambria Math" w:cs="Calibri"/>
                <w:sz w:val="24"/>
                <w:szCs w:val="24"/>
              </w:rPr>
              <m:t>j2</m:t>
            </m:r>
          </m:sub>
        </m:sSub>
        <m:r>
          <w:rPr>
            <w:rFonts w:ascii="Cambria Math" w:eastAsia="Calibri" w:hAnsi="Cambria Math" w:cs="Calibri"/>
            <w:sz w:val="24"/>
            <w:szCs w:val="24"/>
          </w:rPr>
          <m:t xml:space="preserve"> x </m:t>
        </m:r>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p</m:t>
            </m:r>
          </m:sub>
        </m:sSub>
      </m:oMath>
    </w:p>
    <w:p w14:paraId="46BF52FC"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 xml:space="preserve">Gdzie: </w:t>
      </w:r>
    </w:p>
    <w:p w14:paraId="34DF557B"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z2</w:t>
      </w:r>
      <w:r w:rsidRPr="002D00EC">
        <w:rPr>
          <w:rFonts w:ascii="Calibri" w:eastAsia="Calibri" w:hAnsi="Calibri" w:cs="Calibri"/>
          <w:sz w:val="24"/>
          <w:szCs w:val="24"/>
        </w:rPr>
        <w:t xml:space="preserve"> – wartość wzrostu lub spadku ceny jednostkowej (stawki) za odbiór, transport i zagospodarowanie 1 Mg danego rodzaju odpadów odebranych z terenu miasta Mińsk Mazowiecki  w wyniku waloryzacji</w:t>
      </w:r>
    </w:p>
    <w:p w14:paraId="76DF1D02"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s</w:t>
      </w:r>
      <w:r w:rsidRPr="002D00EC">
        <w:rPr>
          <w:rFonts w:ascii="Calibri" w:eastAsia="Calibri" w:hAnsi="Calibri" w:cs="Calibri"/>
          <w:sz w:val="24"/>
          <w:szCs w:val="24"/>
          <w:vertAlign w:val="subscript"/>
        </w:rPr>
        <w:t>2</w:t>
      </w:r>
      <w:r w:rsidRPr="002D00EC">
        <w:rPr>
          <w:rFonts w:ascii="Calibri" w:eastAsia="Calibri" w:hAnsi="Calibri" w:cs="Calibri"/>
          <w:sz w:val="24"/>
          <w:szCs w:val="24"/>
        </w:rPr>
        <w:t xml:space="preserve"> – uśredniony stosunek kosztów paliwa używanego do napędzania pojazdów przeznaczonych do wykonania usługi do łącznej wartości ceny jednostkowej (stawki) za odbiór, transport i zagospodarowanie 1 Mg danego rodzaju odpadów odebranych z terenu miasta Mińsk Mazowiecki </w:t>
      </w:r>
      <w:proofErr w:type="spellStart"/>
      <w:r w:rsidRPr="002D00EC">
        <w:rPr>
          <w:rFonts w:ascii="Calibri" w:eastAsia="Calibri" w:hAnsi="Calibri" w:cs="Calibri"/>
          <w:sz w:val="24"/>
          <w:szCs w:val="24"/>
        </w:rPr>
        <w:t>C</w:t>
      </w:r>
      <w:r w:rsidRPr="002D00EC">
        <w:rPr>
          <w:rFonts w:ascii="Calibri" w:eastAsia="Calibri" w:hAnsi="Calibri" w:cs="Calibri"/>
          <w:sz w:val="24"/>
          <w:szCs w:val="24"/>
          <w:vertAlign w:val="subscript"/>
        </w:rPr>
        <w:t>j</w:t>
      </w:r>
      <w:proofErr w:type="spellEnd"/>
      <w:r w:rsidRPr="002D00EC">
        <w:rPr>
          <w:rFonts w:ascii="Calibri" w:eastAsia="Calibri" w:hAnsi="Calibri" w:cs="Calibri"/>
          <w:sz w:val="24"/>
          <w:szCs w:val="24"/>
        </w:rPr>
        <w:t>, o którym mowa w ust. 7 pkt 5</w:t>
      </w:r>
    </w:p>
    <w:p w14:paraId="6868C0F2"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C</w:t>
      </w:r>
      <w:r w:rsidRPr="002D00EC">
        <w:rPr>
          <w:rFonts w:ascii="Calibri" w:eastAsia="Calibri" w:hAnsi="Calibri" w:cs="Calibri"/>
          <w:sz w:val="24"/>
          <w:szCs w:val="24"/>
          <w:vertAlign w:val="subscript"/>
        </w:rPr>
        <w:t>j2</w:t>
      </w:r>
      <w:r w:rsidRPr="002D00EC">
        <w:rPr>
          <w:rFonts w:ascii="Calibri" w:eastAsia="Calibri" w:hAnsi="Calibri" w:cs="Calibri"/>
          <w:sz w:val="24"/>
          <w:szCs w:val="24"/>
        </w:rPr>
        <w:t xml:space="preserve"> – cena jednostkowa (stawka) za odbiór, transport i zagospodarowanie 1 Mg odpadów odebranych z terenu miasta Mińsk Mazowiecki, o której mowa w ust. 7 pkt 6</w:t>
      </w:r>
    </w:p>
    <w:p w14:paraId="15BF016C"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proofErr w:type="spellStart"/>
      <w:r w:rsidRPr="002D00EC">
        <w:rPr>
          <w:rFonts w:ascii="Calibri" w:eastAsia="Calibri" w:hAnsi="Calibri" w:cs="Calibri"/>
          <w:sz w:val="24"/>
          <w:szCs w:val="24"/>
        </w:rPr>
        <w:t>W</w:t>
      </w:r>
      <w:r w:rsidRPr="002D00EC">
        <w:rPr>
          <w:rFonts w:ascii="Calibri" w:eastAsia="Calibri" w:hAnsi="Calibri" w:cs="Calibri"/>
          <w:sz w:val="24"/>
          <w:szCs w:val="24"/>
          <w:vertAlign w:val="subscript"/>
        </w:rPr>
        <w:t>p</w:t>
      </w:r>
      <w:proofErr w:type="spellEnd"/>
      <w:r w:rsidRPr="002D00EC">
        <w:rPr>
          <w:rFonts w:ascii="Calibri" w:eastAsia="Calibri" w:hAnsi="Calibri" w:cs="Calibri"/>
          <w:sz w:val="24"/>
          <w:szCs w:val="24"/>
        </w:rPr>
        <w:t xml:space="preserve"> – wskaźnik wzrostu lub spadku kosztu paliwa używanego do napędzania pojazdów przeznaczonych do wykonania usługi, o którym mowa w ust. 7 pkt 7 lit. c</w:t>
      </w:r>
    </w:p>
    <w:p w14:paraId="5BA6493A" w14:textId="77777777" w:rsidR="002D00EC" w:rsidRPr="002D00EC" w:rsidRDefault="009B0978" w:rsidP="000C640B">
      <w:pPr>
        <w:numPr>
          <w:ilvl w:val="0"/>
          <w:numId w:val="106"/>
        </w:numPr>
        <w:spacing w:after="0" w:line="360" w:lineRule="auto"/>
        <w:contextualSpacing/>
        <w:jc w:val="both"/>
        <w:rPr>
          <w:rFonts w:ascii="Calibri" w:eastAsia="Calibri" w:hAnsi="Calibri" w:cs="Calibri"/>
          <w:sz w:val="24"/>
          <w:szCs w:val="24"/>
        </w:rPr>
      </w:pPr>
      <m:oMath>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pw2</m:t>
            </m:r>
          </m:sub>
        </m:sSub>
        <m:r>
          <w:rPr>
            <w:rFonts w:ascii="Cambria Math" w:eastAsia="Calibri" w:hAnsi="Cambria Math" w:cs="Calibri"/>
            <w:sz w:val="24"/>
            <w:szCs w:val="24"/>
          </w:rPr>
          <m:t>=</m:t>
        </m:r>
        <m:sSub>
          <m:sSubPr>
            <m:ctrlPr>
              <w:rPr>
                <w:rFonts w:ascii="Cambria Math" w:eastAsia="Calibri" w:hAnsi="Cambria Math" w:cs="Calibri"/>
                <w:i/>
                <w:sz w:val="24"/>
                <w:szCs w:val="24"/>
              </w:rPr>
            </m:ctrlPr>
          </m:sSubPr>
          <m:e>
            <m:r>
              <w:rPr>
                <w:rFonts w:ascii="Cambria Math" w:eastAsia="Calibri" w:hAnsi="Cambria Math" w:cs="Calibri"/>
                <w:sz w:val="24"/>
                <w:szCs w:val="24"/>
              </w:rPr>
              <m:t>C</m:t>
            </m:r>
          </m:e>
          <m:sub>
            <m:r>
              <w:rPr>
                <w:rFonts w:ascii="Cambria Math" w:eastAsia="Calibri" w:hAnsi="Cambria Math" w:cs="Calibri"/>
                <w:sz w:val="24"/>
                <w:szCs w:val="24"/>
              </w:rPr>
              <m:t>j2</m:t>
            </m:r>
          </m:sub>
        </m:sSub>
        <m:r>
          <w:rPr>
            <w:rFonts w:ascii="Cambria Math" w:eastAsia="Calibri" w:hAnsi="Cambria Math" w:cs="Calibri"/>
            <w:sz w:val="24"/>
            <w:szCs w:val="24"/>
          </w:rPr>
          <m:t>+</m:t>
        </m:r>
        <m:sSub>
          <m:sSubPr>
            <m:ctrlPr>
              <w:rPr>
                <w:rFonts w:ascii="Cambria Math" w:eastAsia="Calibri" w:hAnsi="Cambria Math" w:cs="Calibri"/>
                <w:i/>
                <w:sz w:val="24"/>
                <w:szCs w:val="24"/>
              </w:rPr>
            </m:ctrlPr>
          </m:sSubPr>
          <m:e>
            <m:r>
              <w:rPr>
                <w:rFonts w:ascii="Cambria Math" w:eastAsia="Calibri" w:hAnsi="Cambria Math" w:cs="Calibri"/>
                <w:sz w:val="24"/>
                <w:szCs w:val="24"/>
              </w:rPr>
              <m:t>W</m:t>
            </m:r>
          </m:e>
          <m:sub>
            <m:r>
              <w:rPr>
                <w:rFonts w:ascii="Cambria Math" w:eastAsia="Calibri" w:hAnsi="Cambria Math" w:cs="Calibri"/>
                <w:sz w:val="24"/>
                <w:szCs w:val="24"/>
              </w:rPr>
              <m:t>z2</m:t>
            </m:r>
          </m:sub>
        </m:sSub>
      </m:oMath>
    </w:p>
    <w:p w14:paraId="15540A5E"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Gdzie:</w:t>
      </w:r>
    </w:p>
    <w:p w14:paraId="541E78E3"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W</w:t>
      </w:r>
      <w:r w:rsidRPr="002D00EC">
        <w:rPr>
          <w:rFonts w:ascii="Calibri" w:eastAsia="Calibri" w:hAnsi="Calibri" w:cs="Calibri"/>
          <w:sz w:val="24"/>
          <w:szCs w:val="24"/>
          <w:vertAlign w:val="subscript"/>
        </w:rPr>
        <w:t>pw2</w:t>
      </w:r>
      <w:r w:rsidRPr="002D00EC">
        <w:rPr>
          <w:rFonts w:ascii="Calibri" w:eastAsia="Calibri" w:hAnsi="Calibri" w:cs="Calibri"/>
          <w:sz w:val="24"/>
          <w:szCs w:val="24"/>
        </w:rPr>
        <w:t xml:space="preserve"> – wartość ceny jednostkowej (stawki) za odbiór, transport i zagospodarowanie 1 Mg danego rodzaju odpadów odebranych z terenu miasta Mińsk Mazowiecki po waloryzacji</w:t>
      </w:r>
    </w:p>
    <w:p w14:paraId="301073E8"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t>C</w:t>
      </w:r>
      <w:r w:rsidRPr="002D00EC">
        <w:rPr>
          <w:rFonts w:ascii="Calibri" w:eastAsia="Calibri" w:hAnsi="Calibri" w:cs="Calibri"/>
          <w:sz w:val="24"/>
          <w:szCs w:val="24"/>
          <w:vertAlign w:val="subscript"/>
        </w:rPr>
        <w:t>j2</w:t>
      </w:r>
      <w:r w:rsidRPr="002D00EC">
        <w:rPr>
          <w:rFonts w:ascii="Calibri" w:eastAsia="Calibri" w:hAnsi="Calibri" w:cs="Calibri"/>
          <w:sz w:val="24"/>
          <w:szCs w:val="24"/>
        </w:rPr>
        <w:t xml:space="preserve"> – cena jednostkowa (stawka) za odbiór, transport i zagospodarowanie 1 Mg odpadów odebranych z terenu miasta Mińsk Mazowiecki, o której mowa w ust. 7 pkt 6</w:t>
      </w:r>
    </w:p>
    <w:p w14:paraId="023B6426" w14:textId="77777777" w:rsidR="002D00EC" w:rsidRPr="002D00EC" w:rsidRDefault="002D00EC" w:rsidP="002D00EC">
      <w:pPr>
        <w:spacing w:after="0" w:line="360" w:lineRule="auto"/>
        <w:ind w:left="717"/>
        <w:contextualSpacing/>
        <w:jc w:val="both"/>
        <w:rPr>
          <w:rFonts w:ascii="Calibri" w:eastAsia="Calibri" w:hAnsi="Calibri" w:cs="Calibri"/>
          <w:sz w:val="24"/>
          <w:szCs w:val="24"/>
        </w:rPr>
      </w:pPr>
      <w:r w:rsidRPr="002D00EC">
        <w:rPr>
          <w:rFonts w:ascii="Calibri" w:eastAsia="Calibri" w:hAnsi="Calibri" w:cs="Calibri"/>
          <w:sz w:val="24"/>
          <w:szCs w:val="24"/>
        </w:rPr>
        <w:lastRenderedPageBreak/>
        <w:t>W</w:t>
      </w:r>
      <w:r w:rsidRPr="002D00EC">
        <w:rPr>
          <w:rFonts w:ascii="Calibri" w:eastAsia="Calibri" w:hAnsi="Calibri" w:cs="Calibri"/>
          <w:sz w:val="24"/>
          <w:szCs w:val="24"/>
          <w:vertAlign w:val="subscript"/>
        </w:rPr>
        <w:t>z2</w:t>
      </w:r>
      <w:r w:rsidRPr="002D00EC">
        <w:rPr>
          <w:rFonts w:ascii="Calibri" w:eastAsia="Calibri" w:hAnsi="Calibri" w:cs="Calibri"/>
          <w:sz w:val="24"/>
          <w:szCs w:val="24"/>
        </w:rPr>
        <w:t xml:space="preserve"> – wartość wzrostu lub spadku ceny jednostkowej (stawki) za odbiór, transport i zagospodarowanie 1 Mg danego rodzaju odpadów odebranych z terenu miasta Mińsk Mazowiecki w wyniku waloryzacji</w:t>
      </w:r>
    </w:p>
    <w:p w14:paraId="3B7DC99E" w14:textId="77777777" w:rsidR="002D00EC" w:rsidRPr="002D00EC" w:rsidRDefault="002D00EC" w:rsidP="000C640B">
      <w:pPr>
        <w:numPr>
          <w:ilvl w:val="0"/>
          <w:numId w:val="97"/>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Zmiana każdej ceny jednostkowej (stawki) za odbiór, transport i zagospodarowanie 1 Mg odpadów odebranych z terenu miasta Mińsk Mazowiecki podanych w formularzu ofertowym nie może wynieść więcej niż 10%.</w:t>
      </w:r>
    </w:p>
    <w:p w14:paraId="63AC74A3"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Łączne zmiany wynagrodzenia, o których mowa w § 14:</w:t>
      </w:r>
    </w:p>
    <w:p w14:paraId="6A037192" w14:textId="77777777" w:rsidR="002D00EC" w:rsidRPr="002D00EC" w:rsidRDefault="002D00EC" w:rsidP="000C640B">
      <w:pPr>
        <w:numPr>
          <w:ilvl w:val="0"/>
          <w:numId w:val="107"/>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 xml:space="preserve">dotyczą pozostałej z szacunku określonego </w:t>
      </w:r>
      <w:r w:rsidRPr="002D00EC">
        <w:rPr>
          <w:rFonts w:ascii="Calibri" w:eastAsia="Calibri" w:hAnsi="Calibri" w:cs="Calibri"/>
          <w:bCs/>
          <w:sz w:val="24"/>
          <w:szCs w:val="24"/>
        </w:rPr>
        <w:t>w §1 ust. 3 i 4</w:t>
      </w:r>
      <w:r w:rsidRPr="002D00EC">
        <w:rPr>
          <w:rFonts w:ascii="Calibri" w:eastAsia="Calibri" w:hAnsi="Calibri" w:cs="Calibri"/>
          <w:sz w:val="24"/>
          <w:szCs w:val="24"/>
        </w:rPr>
        <w:t xml:space="preserve"> na dzień poprzedzający złożenie wniosku o waloryzację ilości </w:t>
      </w:r>
      <w:r w:rsidRPr="002D00EC">
        <w:rPr>
          <w:rFonts w:ascii="Calibri" w:eastAsia="Calibri" w:hAnsi="Calibri" w:cs="Calibri"/>
          <w:bCs/>
          <w:sz w:val="24"/>
          <w:szCs w:val="24"/>
        </w:rPr>
        <w:t>odpadów komunalnych do odbioru, transportu i zagospodarowania z obszaru miasta Mińsk Mazowiecki;</w:t>
      </w:r>
    </w:p>
    <w:p w14:paraId="2128DE82" w14:textId="77777777" w:rsidR="002D00EC" w:rsidRPr="002D00EC" w:rsidRDefault="002D00EC" w:rsidP="000C640B">
      <w:pPr>
        <w:numPr>
          <w:ilvl w:val="0"/>
          <w:numId w:val="107"/>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 xml:space="preserve">zostaną wyliczone jako suma iloczynów pozostałej ilości </w:t>
      </w:r>
      <w:r w:rsidRPr="002D00EC">
        <w:rPr>
          <w:rFonts w:ascii="Calibri" w:eastAsia="Calibri" w:hAnsi="Calibri" w:cs="Calibri"/>
          <w:bCs/>
          <w:sz w:val="24"/>
          <w:szCs w:val="24"/>
        </w:rPr>
        <w:t xml:space="preserve">odpadów komunalnych do odbioru, transportu i zagospodarowania z obszaru miasta Mińsk Mazowiecki </w:t>
      </w:r>
      <w:r w:rsidRPr="002D00EC">
        <w:rPr>
          <w:rFonts w:ascii="Calibri" w:eastAsia="Calibri" w:hAnsi="Calibri" w:cs="Calibri"/>
          <w:sz w:val="24"/>
          <w:szCs w:val="24"/>
        </w:rPr>
        <w:t>i zwaloryzowanej stawki za odbiór, transport i zagospodarowanie 1 Mg danego rodzaju odpadów komunalnych;</w:t>
      </w:r>
    </w:p>
    <w:p w14:paraId="37ECED5B" w14:textId="77777777" w:rsidR="002D00EC" w:rsidRPr="002D00EC" w:rsidRDefault="002D00EC" w:rsidP="000C640B">
      <w:pPr>
        <w:numPr>
          <w:ilvl w:val="0"/>
          <w:numId w:val="107"/>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nie mogą wynieść więcej niż 15% wynagrodzenia, o kt</w:t>
      </w:r>
      <w:r w:rsidRPr="002D00EC">
        <w:rPr>
          <w:rFonts w:ascii="Calibri" w:eastAsia="Malgun Gothic Semilight" w:hAnsi="Calibri" w:cs="Calibri"/>
          <w:sz w:val="24"/>
          <w:szCs w:val="24"/>
        </w:rPr>
        <w:t>ó</w:t>
      </w:r>
      <w:r w:rsidRPr="002D00EC">
        <w:rPr>
          <w:rFonts w:ascii="Calibri" w:eastAsia="Calibri" w:hAnsi="Calibri" w:cs="Calibri"/>
          <w:sz w:val="24"/>
          <w:szCs w:val="24"/>
        </w:rPr>
        <w:t>rym mowa w §9 ust. 1 niniejszej umowy.</w:t>
      </w:r>
    </w:p>
    <w:p w14:paraId="175A8484" w14:textId="77777777" w:rsidR="002D00EC" w:rsidRPr="002D00EC" w:rsidRDefault="002D00EC" w:rsidP="000C640B">
      <w:pPr>
        <w:numPr>
          <w:ilvl w:val="0"/>
          <w:numId w:val="97"/>
        </w:numPr>
        <w:spacing w:after="0" w:line="360" w:lineRule="auto"/>
        <w:contextualSpacing/>
        <w:jc w:val="both"/>
        <w:rPr>
          <w:rFonts w:ascii="Calibri" w:eastAsia="Calibri" w:hAnsi="Calibri" w:cs="Calibri"/>
          <w:sz w:val="24"/>
          <w:szCs w:val="24"/>
        </w:rPr>
      </w:pPr>
      <w:r w:rsidRPr="002D00EC">
        <w:rPr>
          <w:rFonts w:ascii="Calibri" w:eastAsia="Calibri" w:hAnsi="Calibri" w:cs="Calibri"/>
          <w:sz w:val="24"/>
          <w:szCs w:val="24"/>
        </w:rPr>
        <w:t>Zmiana wysokości wynagrodzenia, o kt</w:t>
      </w:r>
      <w:r w:rsidRPr="002D00EC">
        <w:rPr>
          <w:rFonts w:ascii="Calibri" w:eastAsia="Malgun Gothic Semilight" w:hAnsi="Calibri" w:cs="Calibri"/>
          <w:sz w:val="24"/>
          <w:szCs w:val="24"/>
        </w:rPr>
        <w:t>ó</w:t>
      </w:r>
      <w:r w:rsidRPr="002D00EC">
        <w:rPr>
          <w:rFonts w:ascii="Calibri" w:eastAsia="Calibri" w:hAnsi="Calibri" w:cs="Calibri"/>
          <w:sz w:val="24"/>
          <w:szCs w:val="24"/>
        </w:rPr>
        <w:t xml:space="preserve">rym mowa w </w:t>
      </w:r>
      <w:r w:rsidRPr="002D00EC">
        <w:rPr>
          <w:rFonts w:ascii="Calibri" w:eastAsia="Malgun Gothic Semilight" w:hAnsi="Calibri" w:cs="Calibri"/>
          <w:sz w:val="24"/>
          <w:szCs w:val="24"/>
        </w:rPr>
        <w:t>§</w:t>
      </w:r>
      <w:r w:rsidRPr="002D00EC">
        <w:rPr>
          <w:rFonts w:ascii="Calibri" w:eastAsia="Calibri" w:hAnsi="Calibri" w:cs="Calibri"/>
          <w:sz w:val="24"/>
          <w:szCs w:val="24"/>
        </w:rPr>
        <w:t>9 ust. 1 umowy nastąpi po upływie terminu określonego w ust. 1 i nie wcześniej niż od dnia złożenia wniosku przez Wykonawcę lub Zamawiającego. Zmiany, o których mowa w ust. 2 i 5 będą wprowadzone do umowy na pisemny, uzasadniony i należycie udokumentowany wniosek. Niezależnie od obowiązku załączenia do wniosku szczegółowej kalkulacji kosztów, o której mowa powyżej, Strony zobowiązane są wykazać i udowodnić wpływ zmian na wysokość wynagrodzenia należnego Wykonawcy z tytułu realizacji przedmiotu umowy. Wniosek wraz z załączonymi dokumentami będzie podlegał weryfikacji Stron, które zastrzegają sobie prawo odmowy dokonania zmiany wysokości wynagrodzenia w przypadku, gdy wniosek nie będzie spełniał wymogów opisanych powyżej.</w:t>
      </w:r>
    </w:p>
    <w:p w14:paraId="069A883C"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Wykonawca zobowiązany jest przedstawić na każde żądanie Zamawiającego wszelkie informacje, dane, wyliczenia oraz dowody potwierdzające zasadność żądania Wykonawcy.</w:t>
      </w:r>
    </w:p>
    <w:p w14:paraId="716915D3"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Waloryzacja wynagrodzenia Wykonawcy na zasadach określonych w §14 wymaga zmiany Umowy w formie aneksu.</w:t>
      </w:r>
    </w:p>
    <w:p w14:paraId="67772A0C" w14:textId="77777777" w:rsidR="002D00EC" w:rsidRPr="002D00EC" w:rsidRDefault="002D00EC" w:rsidP="000C640B">
      <w:pPr>
        <w:numPr>
          <w:ilvl w:val="0"/>
          <w:numId w:val="97"/>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 xml:space="preserve">Stosownie do przepisu art. 439 ust. 5 ustawy z dnia 11 września 2019 r. Prawo zamówień publicznych (Dz. U. z 2022 r. poz. 1710 ze zm.) Wykonawca, którego wynagrodzenie </w:t>
      </w:r>
      <w:r w:rsidRPr="002D00EC">
        <w:rPr>
          <w:rFonts w:ascii="Calibri" w:eastAsia="Calibri" w:hAnsi="Calibri" w:cs="Calibri"/>
          <w:sz w:val="24"/>
          <w:szCs w:val="24"/>
        </w:rPr>
        <w:lastRenderedPageBreak/>
        <w:t>zostało zmienione na zasadach określonych w §14 zobowiązany jest do zmiany wynagrodzenia przysługującego podwykonawcy, z którym zawarł umowę podwykonawstwa, w zakresie odpowiadającym zmianie cen materiałów i kosztów dotyczących zobowiązania podwykonawcy, jeżeli przedmiotem umowy podwykonawstwa są usługi, a jej okres obowiązywania przekracza 6 miesięcy.</w:t>
      </w:r>
    </w:p>
    <w:p w14:paraId="61950BDD"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t>§1</w:t>
      </w:r>
      <w:bookmarkEnd w:id="27"/>
      <w:r w:rsidRPr="002D00EC">
        <w:rPr>
          <w:rFonts w:ascii="Calibri" w:eastAsia="Times New Roman" w:hAnsi="Calibri" w:cs="Calibri"/>
          <w:b/>
          <w:sz w:val="24"/>
          <w:szCs w:val="24"/>
          <w:lang w:val="pl" w:eastAsia="pl-PL"/>
        </w:rPr>
        <w:t>5</w:t>
      </w:r>
      <w:bookmarkStart w:id="28" w:name="bookmark30"/>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Porozumiewanie się Stron</w:t>
      </w:r>
      <w:bookmarkEnd w:id="28"/>
    </w:p>
    <w:p w14:paraId="2DF500A4" w14:textId="77777777" w:rsidR="002D00EC" w:rsidRPr="002D00EC" w:rsidRDefault="002D00EC" w:rsidP="000C640B">
      <w:pPr>
        <w:numPr>
          <w:ilvl w:val="0"/>
          <w:numId w:val="73"/>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Wszelkie zawiadomienia, zapytania lub informacje odnoszące się do lub wynikające z realizacji przedmiotu umowy, wymagają formy telefonicznej lub pisemnej lub środków komunikacji elektronicznej.</w:t>
      </w:r>
    </w:p>
    <w:p w14:paraId="2B2667E0" w14:textId="77777777" w:rsidR="002D00EC" w:rsidRPr="002D00EC" w:rsidRDefault="002D00EC" w:rsidP="000C640B">
      <w:pPr>
        <w:numPr>
          <w:ilvl w:val="0"/>
          <w:numId w:val="73"/>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Strony umowy kierując do siebie korespondencję powinny powoływać się w niej na numer, datę zawarcia i tytuł umowy.</w:t>
      </w:r>
    </w:p>
    <w:p w14:paraId="7B6BBD1C" w14:textId="77777777" w:rsidR="002D00EC" w:rsidRPr="002D00EC" w:rsidRDefault="002D00EC" w:rsidP="000C640B">
      <w:pPr>
        <w:numPr>
          <w:ilvl w:val="0"/>
          <w:numId w:val="73"/>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Korespondencję należy kierować na wskazane adresy:</w:t>
      </w:r>
    </w:p>
    <w:p w14:paraId="6F42D8F9"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Verdana" w:hAnsi="Calibri" w:cs="Calibri"/>
          <w:sz w:val="24"/>
          <w:szCs w:val="24"/>
          <w:u w:val="single"/>
          <w:lang w:val="pl" w:eastAsia="pl-PL"/>
        </w:rPr>
        <w:t>Korespondencja kierowana do Zamawiającego:</w:t>
      </w:r>
    </w:p>
    <w:p w14:paraId="728AC7C2"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Burmistrz Miasta Mińsk Mazowiecki, ul. Konstytucji 3 Maja 1, 05-300 Mińsk Mazowiecki</w:t>
      </w:r>
    </w:p>
    <w:p w14:paraId="511E4EB1"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Telefon: 25 759 53 00, 25 759 53 45, Fax. 25 758 40 25, e-mail: boi@umminskmaz.pl</w:t>
      </w:r>
    </w:p>
    <w:p w14:paraId="12BDC7D3"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Verdana" w:hAnsi="Calibri" w:cs="Calibri"/>
          <w:sz w:val="24"/>
          <w:szCs w:val="24"/>
          <w:u w:val="single"/>
          <w:lang w:val="pl" w:eastAsia="pl-PL"/>
        </w:rPr>
        <w:t>Korespondencja kierowana do Wykonawcy:</w:t>
      </w:r>
    </w:p>
    <w:p w14:paraId="15A7B63B"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Imię i Nazwisko lub nazwa podmiotu:</w:t>
      </w:r>
    </w:p>
    <w:p w14:paraId="5E06C156"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Adres:</w:t>
      </w:r>
    </w:p>
    <w:p w14:paraId="4433DA28"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Telefon kom.:</w:t>
      </w:r>
    </w:p>
    <w:p w14:paraId="1445092D"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Fax:</w:t>
      </w:r>
    </w:p>
    <w:p w14:paraId="377DB241" w14:textId="77777777" w:rsidR="002D00EC" w:rsidRPr="002D00EC" w:rsidRDefault="002D00EC" w:rsidP="002D00EC">
      <w:pPr>
        <w:spacing w:after="0" w:line="360" w:lineRule="auto"/>
        <w:ind w:left="360"/>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e-mail:</w:t>
      </w:r>
    </w:p>
    <w:p w14:paraId="6C2C3636" w14:textId="77777777" w:rsidR="002D00EC" w:rsidRPr="002D00EC" w:rsidRDefault="002D00EC" w:rsidP="000C640B">
      <w:pPr>
        <w:numPr>
          <w:ilvl w:val="0"/>
          <w:numId w:val="73"/>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 xml:space="preserve">Zamawiający i Wykonawca wyznaczają koordynatorów wykonywania umowy: </w:t>
      </w:r>
    </w:p>
    <w:p w14:paraId="7728A435" w14:textId="77777777" w:rsidR="002D00EC" w:rsidRPr="002D00EC" w:rsidRDefault="002D00EC" w:rsidP="000C640B">
      <w:pPr>
        <w:numPr>
          <w:ilvl w:val="0"/>
          <w:numId w:val="7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Koordynatorzy Zamawiającego: .....................................................................................</w:t>
      </w:r>
    </w:p>
    <w:p w14:paraId="6D30895A" w14:textId="77777777" w:rsidR="002D00EC" w:rsidRPr="002D00EC" w:rsidRDefault="002D00EC" w:rsidP="000C640B">
      <w:pPr>
        <w:numPr>
          <w:ilvl w:val="0"/>
          <w:numId w:val="76"/>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Koordynatorzy Wykonawcy:...........................................................................................</w:t>
      </w:r>
    </w:p>
    <w:p w14:paraId="7A122486" w14:textId="77777777" w:rsidR="002D00EC" w:rsidRPr="002D00EC" w:rsidRDefault="002D00EC" w:rsidP="000C640B">
      <w:pPr>
        <w:numPr>
          <w:ilvl w:val="0"/>
          <w:numId w:val="73"/>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Zmiana danych wskazanych w ust. 3 i 4, nie stanowi zmiany umowy i wymaga jedynie pisemnego powiadomienia drugiej Strony.</w:t>
      </w:r>
    </w:p>
    <w:p w14:paraId="25101900"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bookmarkStart w:id="29" w:name="bookmark31"/>
      <w:r w:rsidRPr="002D00EC">
        <w:rPr>
          <w:rFonts w:ascii="Calibri" w:eastAsia="Times New Roman" w:hAnsi="Calibri" w:cs="Calibri"/>
          <w:b/>
          <w:sz w:val="24"/>
          <w:szCs w:val="24"/>
          <w:lang w:val="pl" w:eastAsia="pl-PL"/>
        </w:rPr>
        <w:t>§16</w:t>
      </w:r>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Rozstrzyganie sporów</w:t>
      </w:r>
      <w:bookmarkEnd w:id="29"/>
    </w:p>
    <w:p w14:paraId="759BD343" w14:textId="77777777" w:rsidR="002D00EC" w:rsidRPr="002D00EC" w:rsidRDefault="002D00EC" w:rsidP="000C640B">
      <w:pPr>
        <w:numPr>
          <w:ilvl w:val="0"/>
          <w:numId w:val="74"/>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Zamawiający i Wykonawca podejmą starania, by rozstrzygnąć ewentualne spory i nieporozumienia wynikające z umowy ugodowo poprzez bezpośrednie negocjacje.</w:t>
      </w:r>
    </w:p>
    <w:p w14:paraId="7604AF5E" w14:textId="77777777" w:rsidR="002D00EC" w:rsidRPr="002D00EC" w:rsidRDefault="002D00EC" w:rsidP="000C640B">
      <w:pPr>
        <w:numPr>
          <w:ilvl w:val="0"/>
          <w:numId w:val="74"/>
        </w:numPr>
        <w:spacing w:after="0" w:line="360" w:lineRule="auto"/>
        <w:jc w:val="both"/>
        <w:rPr>
          <w:rFonts w:ascii="Calibri" w:eastAsia="Arial Unicode MS" w:hAnsi="Calibri" w:cs="Calibri"/>
          <w:sz w:val="24"/>
          <w:szCs w:val="24"/>
          <w:lang w:val="pl" w:eastAsia="pl-PL"/>
        </w:rPr>
      </w:pPr>
      <w:r w:rsidRPr="002D00EC">
        <w:rPr>
          <w:rFonts w:ascii="Calibri" w:eastAsia="Arial Unicode MS" w:hAnsi="Calibri" w:cs="Calibri"/>
          <w:sz w:val="24"/>
          <w:szCs w:val="24"/>
          <w:lang w:val="pl" w:eastAsia="pl-PL"/>
        </w:rPr>
        <w:t>Jeżeli po upływie 30 dni od daty powstania sporu Zamawiający i Wykonawca nie będą w stanie rozstrzygnąć sporu ugodowo, spór zostanie rozstrzygnięty przez sąd właściwy miejscowo dla siedziby Zamawiającego.</w:t>
      </w:r>
    </w:p>
    <w:p w14:paraId="2CC89712"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bookmarkStart w:id="30" w:name="bookmark32"/>
      <w:r w:rsidRPr="002D00EC">
        <w:rPr>
          <w:rFonts w:ascii="Calibri" w:eastAsia="Times New Roman" w:hAnsi="Calibri" w:cs="Calibri"/>
          <w:b/>
          <w:sz w:val="24"/>
          <w:szCs w:val="24"/>
          <w:lang w:val="pl" w:eastAsia="pl-PL"/>
        </w:rPr>
        <w:lastRenderedPageBreak/>
        <w:t>§1</w:t>
      </w:r>
      <w:bookmarkEnd w:id="30"/>
      <w:r w:rsidRPr="002D00EC">
        <w:rPr>
          <w:rFonts w:ascii="Calibri" w:eastAsia="Times New Roman" w:hAnsi="Calibri" w:cs="Calibri"/>
          <w:b/>
          <w:sz w:val="24"/>
          <w:szCs w:val="24"/>
          <w:lang w:val="pl" w:eastAsia="pl-PL"/>
        </w:rPr>
        <w:t>7</w:t>
      </w:r>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Ochrona danych osobowych</w:t>
      </w:r>
    </w:p>
    <w:p w14:paraId="26585300" w14:textId="77777777" w:rsidR="002D00EC" w:rsidRPr="002D00EC" w:rsidRDefault="002D00EC" w:rsidP="000C640B">
      <w:pPr>
        <w:numPr>
          <w:ilvl w:val="0"/>
          <w:numId w:val="102"/>
        </w:numPr>
        <w:shd w:val="clear" w:color="auto" w:fill="FFFFFF"/>
        <w:tabs>
          <w:tab w:val="left" w:pos="355"/>
        </w:tabs>
        <w:spacing w:after="0" w:line="360" w:lineRule="auto"/>
        <w:ind w:left="357" w:hanging="357"/>
        <w:contextualSpacing/>
        <w:jc w:val="both"/>
        <w:rPr>
          <w:rFonts w:ascii="Calibri" w:eastAsia="Times New Roman" w:hAnsi="Calibri" w:cs="Calibri"/>
          <w:sz w:val="24"/>
          <w:szCs w:val="24"/>
        </w:rPr>
      </w:pPr>
      <w:r w:rsidRPr="002D00EC">
        <w:rPr>
          <w:rFonts w:ascii="Calibri" w:eastAsia="Times New Roman" w:hAnsi="Calibri" w:cs="Calibri"/>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2574E917" w14:textId="77777777" w:rsidR="002D00EC" w:rsidRPr="002D00EC" w:rsidRDefault="002D00EC" w:rsidP="000C640B">
      <w:pPr>
        <w:numPr>
          <w:ilvl w:val="0"/>
          <w:numId w:val="102"/>
        </w:numPr>
        <w:shd w:val="clear" w:color="auto" w:fill="FFFFFF"/>
        <w:tabs>
          <w:tab w:val="left" w:pos="355"/>
        </w:tabs>
        <w:spacing w:after="0" w:line="360" w:lineRule="auto"/>
        <w:ind w:left="357" w:hanging="357"/>
        <w:contextualSpacing/>
        <w:jc w:val="both"/>
        <w:rPr>
          <w:rFonts w:ascii="Calibri" w:eastAsia="Times New Roman" w:hAnsi="Calibri" w:cs="Calibri"/>
          <w:sz w:val="24"/>
          <w:szCs w:val="24"/>
        </w:rPr>
      </w:pPr>
      <w:r w:rsidRPr="002D00EC">
        <w:rPr>
          <w:rFonts w:ascii="Calibri" w:eastAsia="Times New Roman" w:hAnsi="Calibri" w:cs="Calibri"/>
          <w:sz w:val="24"/>
          <w:szCs w:val="24"/>
          <w:lang w:eastAsia="pl-PL"/>
        </w:rPr>
        <w:t>Strony niniejszej umowy przetwarzać będą również dane osobowe wskazane w § 4 ust. 25 oraz w § 15 ust. 4 niniejszej umowy w celu wypełnienia obowiązków prawnych wynikających z przepisów prawa – na podstawie art. 6 ust. 1 lit. c RODO.</w:t>
      </w:r>
    </w:p>
    <w:p w14:paraId="111ED2C7" w14:textId="77777777" w:rsidR="002D00EC" w:rsidRPr="002D00EC" w:rsidRDefault="002D00EC" w:rsidP="000C640B">
      <w:pPr>
        <w:numPr>
          <w:ilvl w:val="0"/>
          <w:numId w:val="102"/>
        </w:numPr>
        <w:shd w:val="clear" w:color="auto" w:fill="FFFFFF"/>
        <w:tabs>
          <w:tab w:val="left" w:pos="355"/>
        </w:tabs>
        <w:spacing w:after="0" w:line="360" w:lineRule="auto"/>
        <w:ind w:right="23"/>
        <w:contextualSpacing/>
        <w:jc w:val="both"/>
        <w:rPr>
          <w:rFonts w:ascii="Calibri" w:eastAsia="Times New Roman" w:hAnsi="Calibri" w:cs="Calibri"/>
          <w:sz w:val="24"/>
          <w:szCs w:val="24"/>
        </w:rPr>
      </w:pPr>
      <w:r w:rsidRPr="002D00EC">
        <w:rPr>
          <w:rFonts w:ascii="Calibri" w:eastAsia="Times New Roman" w:hAnsi="Calibri" w:cs="Calibri"/>
          <w:sz w:val="24"/>
          <w:szCs w:val="24"/>
        </w:rPr>
        <w:t>Wykonawca spełni obowiązek informacyjny wynikający z art. 14 RODO w imieniu Zamawiającego wobec osób, o których mowa w § 4 ust. 25, § 15 ust. 4 pkt 2 lub innych osób, którymi Wykonawca będzie się posługiwał przy wykonywaniu umowy. W celu wykonania powyższego zobowiązania, Wykonawca poinformuje każdą z tych osób o tym, że:</w:t>
      </w:r>
    </w:p>
    <w:p w14:paraId="6688D157" w14:textId="77777777"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 z chwilą udostępnienia Zamawiającemu jej danych osobowych, administratorem tych danych staje się Zamawiający;</w:t>
      </w:r>
    </w:p>
    <w:p w14:paraId="29D3E786" w14:textId="77777777"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 Zamawiający zapewnia kontakt z Inspektorem Ochrony Danych Zamawiającego za pośrednictwem adresu poczty elektronicznej: iod@umminskmaz.pl lub pisemnie na adres siedziby Zamawiającego z dopiskiem IOD;</w:t>
      </w:r>
    </w:p>
    <w:p w14:paraId="4165CF41" w14:textId="77777777"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 dane osobowe przetwarzane będą przez Zamawiającego na podstawie art. 6 ust. 1 lit. c RODO w celu realizacji niniejszej umowy;</w:t>
      </w:r>
    </w:p>
    <w:p w14:paraId="79CCC6B4" w14:textId="77777777"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3FEFDC47" w14:textId="77777777"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 dane osobowe będą przechowywane przez okres trwania umowy oraz w celach archiwalnych przez okres wynikający z ustawy z dnia 14 lipca 1983 r. o narodowym zasobie archiwalnym i archiwach (Dz. U. z 2020 r. poz. 164) oraz aktów wykonawczych do tej ustawy;</w:t>
      </w:r>
    </w:p>
    <w:p w14:paraId="6FE2776B" w14:textId="71C94BCB"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 obowiązek podania danych osobowych przez osobę, której dane bezpośrednio dotyczą jest wymogiem ustawowym określonym w przepisach ustawy PZP, </w:t>
      </w:r>
      <w:r w:rsidRPr="002D00EC">
        <w:rPr>
          <w:rFonts w:ascii="Calibri" w:eastAsia="Times New Roman" w:hAnsi="Calibri" w:cs="Calibri"/>
          <w:color w:val="000000"/>
          <w:sz w:val="24"/>
          <w:szCs w:val="24"/>
          <w:lang w:val="pl" w:eastAsia="pl-PL"/>
        </w:rPr>
        <w:lastRenderedPageBreak/>
        <w:t>związanym z udziałem w postępowaniu o udzielenie zamówienia publicznego; konsekwencje niepodania określonych danych wynikają z ustawy PZP;</w:t>
      </w:r>
    </w:p>
    <w:p w14:paraId="5E0C25BA" w14:textId="5ADC39DE"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w odniesieniu do danych osobowych decyzje nie będą podejmowane w sposób zautomatyzowany, stosowanie do art. 22 RODO;</w:t>
      </w:r>
    </w:p>
    <w:p w14:paraId="1310331B" w14:textId="2F631307" w:rsidR="002D00EC" w:rsidRPr="002D00EC" w:rsidRDefault="002D00EC" w:rsidP="000C640B">
      <w:pPr>
        <w:numPr>
          <w:ilvl w:val="0"/>
          <w:numId w:val="38"/>
        </w:numPr>
        <w:shd w:val="clear" w:color="auto" w:fill="FFFFFF"/>
        <w:tabs>
          <w:tab w:val="left" w:pos="567"/>
        </w:tabs>
        <w:spacing w:after="0" w:line="360" w:lineRule="auto"/>
        <w:ind w:left="709"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osobie, której dane osobowe dotyczą, przysługuje:</w:t>
      </w:r>
    </w:p>
    <w:p w14:paraId="6F8540D0" w14:textId="77777777" w:rsidR="002D00EC" w:rsidRPr="002D00EC" w:rsidRDefault="002D00EC" w:rsidP="000C640B">
      <w:pPr>
        <w:numPr>
          <w:ilvl w:val="0"/>
          <w:numId w:val="39"/>
        </w:numPr>
        <w:shd w:val="clear" w:color="auto" w:fill="FFFFFF"/>
        <w:tabs>
          <w:tab w:val="left" w:pos="355"/>
        </w:tabs>
        <w:spacing w:after="0" w:line="360" w:lineRule="auto"/>
        <w:ind w:left="675"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na podstawie art. 15 RODO prawo dostępu do danych osobowych jej dotyczących;</w:t>
      </w:r>
    </w:p>
    <w:p w14:paraId="661459A1" w14:textId="77777777" w:rsidR="002D00EC" w:rsidRPr="002D00EC" w:rsidRDefault="002D00EC" w:rsidP="000C640B">
      <w:pPr>
        <w:numPr>
          <w:ilvl w:val="0"/>
          <w:numId w:val="39"/>
        </w:numPr>
        <w:shd w:val="clear" w:color="auto" w:fill="FFFFFF"/>
        <w:tabs>
          <w:tab w:val="left" w:pos="355"/>
        </w:tabs>
        <w:spacing w:after="0" w:line="360" w:lineRule="auto"/>
        <w:ind w:left="675"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na podstawie art. 16 RODO prawo do sprostowania danych osobowych jej dotyczących;</w:t>
      </w:r>
    </w:p>
    <w:p w14:paraId="35BF6F3F" w14:textId="77777777" w:rsidR="002D00EC" w:rsidRPr="002D00EC" w:rsidRDefault="002D00EC" w:rsidP="000C640B">
      <w:pPr>
        <w:numPr>
          <w:ilvl w:val="0"/>
          <w:numId w:val="39"/>
        </w:numPr>
        <w:shd w:val="clear" w:color="auto" w:fill="FFFFFF"/>
        <w:tabs>
          <w:tab w:val="left" w:pos="355"/>
        </w:tabs>
        <w:spacing w:after="0" w:line="360" w:lineRule="auto"/>
        <w:ind w:left="675" w:right="23" w:hanging="357"/>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na podstawie art. 18 RODO prawo żądania od administratora ograniczenia przetwarzania danych osobowych z zastrzeżeniem przypadków, o których mowa w art. 18 ust. 2 RODO;  </w:t>
      </w:r>
    </w:p>
    <w:p w14:paraId="0C1BA419" w14:textId="77777777" w:rsidR="002D00EC" w:rsidRPr="002D00EC" w:rsidRDefault="002D00EC" w:rsidP="000C640B">
      <w:pPr>
        <w:numPr>
          <w:ilvl w:val="0"/>
          <w:numId w:val="39"/>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prawo do wniesienia skargi do Prezesa Urzędu Ochrony Danych Osobowych, gdy osoba, której dane dotyczą uzna, że przetwarzanie danych osobowych narusza przepisy RODO;</w:t>
      </w:r>
    </w:p>
    <w:p w14:paraId="1B730F41" w14:textId="77777777" w:rsidR="002D00EC" w:rsidRPr="002D00EC" w:rsidRDefault="002D00EC" w:rsidP="002D00EC">
      <w:pPr>
        <w:shd w:val="clear" w:color="auto" w:fill="FFFFFF"/>
        <w:spacing w:after="0" w:line="360" w:lineRule="auto"/>
        <w:ind w:left="360" w:right="23" w:hanging="76"/>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9)</w:t>
      </w:r>
      <w:r w:rsidRPr="002D00EC">
        <w:rPr>
          <w:rFonts w:ascii="Calibri" w:eastAsia="Times New Roman" w:hAnsi="Calibri" w:cs="Calibri"/>
          <w:color w:val="000000"/>
          <w:sz w:val="24"/>
          <w:szCs w:val="24"/>
          <w:lang w:val="pl" w:eastAsia="pl-PL"/>
        </w:rPr>
        <w:tab/>
        <w:t>osobie, której dane osobowe dotyczą, nie przysługuje:</w:t>
      </w:r>
    </w:p>
    <w:p w14:paraId="281CDE9F" w14:textId="77777777" w:rsidR="002D00EC" w:rsidRPr="002D00EC" w:rsidRDefault="002D00EC" w:rsidP="000C640B">
      <w:pPr>
        <w:numPr>
          <w:ilvl w:val="0"/>
          <w:numId w:val="40"/>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w związku z art. 17 ust. 3 lit. b, d lub e RODO prawo do usunięcia danych osobowych;</w:t>
      </w:r>
    </w:p>
    <w:p w14:paraId="76954177" w14:textId="77777777" w:rsidR="002D00EC" w:rsidRPr="002D00EC" w:rsidRDefault="002D00EC" w:rsidP="000C640B">
      <w:pPr>
        <w:numPr>
          <w:ilvl w:val="0"/>
          <w:numId w:val="40"/>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prawo do przenoszenia danych osobowych, o którym mowa w art. 20 RODO;</w:t>
      </w:r>
    </w:p>
    <w:p w14:paraId="56FD6BEA" w14:textId="77777777" w:rsidR="002D00EC" w:rsidRPr="002D00EC" w:rsidRDefault="002D00EC" w:rsidP="000C640B">
      <w:pPr>
        <w:numPr>
          <w:ilvl w:val="0"/>
          <w:numId w:val="40"/>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na podstawie art. 21 RODO prawo sprzeciwu, wobec przetwarzania danych osobowych, gdyż podstawą prawną przetwarzania danych osobowych osoby, której dane dotyczą, jest art. 6 ust. 1 lit. c RODO;</w:t>
      </w:r>
    </w:p>
    <w:p w14:paraId="5321C93F" w14:textId="77777777" w:rsidR="002D00EC" w:rsidRPr="002D00EC" w:rsidRDefault="002D00EC" w:rsidP="002D00EC">
      <w:pPr>
        <w:shd w:val="clear" w:color="auto" w:fill="FFFFFF"/>
        <w:tabs>
          <w:tab w:val="left" w:pos="355"/>
        </w:tabs>
        <w:spacing w:after="0" w:line="360" w:lineRule="auto"/>
        <w:ind w:left="360" w:right="20" w:hanging="76"/>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10) źródłem pozyskania danych osobowych jest Wykonawca.</w:t>
      </w:r>
    </w:p>
    <w:p w14:paraId="52325C8A" w14:textId="77777777" w:rsidR="002D00EC" w:rsidRPr="002D00EC" w:rsidRDefault="002D00EC" w:rsidP="000C640B">
      <w:pPr>
        <w:numPr>
          <w:ilvl w:val="0"/>
          <w:numId w:val="102"/>
        </w:numPr>
        <w:shd w:val="clear" w:color="auto" w:fill="FFFFFF"/>
        <w:tabs>
          <w:tab w:val="left" w:pos="355"/>
        </w:tabs>
        <w:spacing w:after="0" w:line="360" w:lineRule="auto"/>
        <w:ind w:right="23"/>
        <w:contextualSpacing/>
        <w:jc w:val="both"/>
        <w:rPr>
          <w:rFonts w:ascii="Calibri" w:eastAsia="Times New Roman" w:hAnsi="Calibri" w:cs="Calibri"/>
          <w:sz w:val="24"/>
          <w:szCs w:val="24"/>
        </w:rPr>
      </w:pPr>
      <w:r w:rsidRPr="002D00EC">
        <w:rPr>
          <w:rFonts w:ascii="Calibri" w:eastAsia="Times New Roman" w:hAnsi="Calibri" w:cs="Calibri"/>
          <w:sz w:val="24"/>
          <w:szCs w:val="24"/>
        </w:rPr>
        <w:t>W odniesieniu do osób reprezentujących Zamawiającego, w tym osób, o których mowa w § 15 ust. 4 pkt 1 umowy oraz do osób, które w imieniu Zamawiającego będą realizować umowę lub będą współdziałać z Wykonawcą przy jej realizacji:</w:t>
      </w:r>
    </w:p>
    <w:p w14:paraId="7114EE20" w14:textId="77777777" w:rsidR="002D00EC" w:rsidRPr="002D00EC" w:rsidRDefault="002D00EC" w:rsidP="000C640B">
      <w:pPr>
        <w:numPr>
          <w:ilvl w:val="0"/>
          <w:numId w:val="41"/>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Zamawiający, po wcześniejszym przekazaniu przygotowanej przez Wykonawcę klauzuli informacyjnej Zamawiającemu,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4B003337" w14:textId="77777777" w:rsidR="002D00EC" w:rsidRPr="002D00EC" w:rsidRDefault="002D00EC" w:rsidP="000C640B">
      <w:pPr>
        <w:numPr>
          <w:ilvl w:val="0"/>
          <w:numId w:val="41"/>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 xml:space="preserve">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Zamawiającemu, najpóźniej wraz z </w:t>
      </w:r>
      <w:r w:rsidRPr="002D00EC">
        <w:rPr>
          <w:rFonts w:ascii="Calibri" w:eastAsia="Times New Roman" w:hAnsi="Calibri" w:cs="Calibri"/>
          <w:color w:val="000000"/>
          <w:sz w:val="24"/>
          <w:szCs w:val="24"/>
          <w:lang w:val="pl" w:eastAsia="pl-PL"/>
        </w:rPr>
        <w:lastRenderedPageBreak/>
        <w:t>przekazaniem Wykonawcy danych osobowych, spełni obowiązek informacyjny wobec każdej z tych osób;</w:t>
      </w:r>
    </w:p>
    <w:p w14:paraId="61B9ACE7" w14:textId="77777777" w:rsidR="002D00EC" w:rsidRPr="002D00EC" w:rsidRDefault="002D00EC" w:rsidP="000C640B">
      <w:pPr>
        <w:numPr>
          <w:ilvl w:val="0"/>
          <w:numId w:val="41"/>
        </w:numPr>
        <w:shd w:val="clear" w:color="auto" w:fill="FFFFFF"/>
        <w:tabs>
          <w:tab w:val="left" w:pos="355"/>
        </w:tabs>
        <w:spacing w:after="0" w:line="360" w:lineRule="auto"/>
        <w:ind w:right="23"/>
        <w:jc w:val="both"/>
        <w:rPr>
          <w:rFonts w:ascii="Calibri" w:eastAsia="Times New Roman" w:hAnsi="Calibri" w:cs="Calibri"/>
          <w:color w:val="000000"/>
          <w:sz w:val="24"/>
          <w:szCs w:val="24"/>
          <w:lang w:val="pl" w:eastAsia="pl-PL"/>
        </w:rPr>
      </w:pPr>
      <w:r w:rsidRPr="002D00EC">
        <w:rPr>
          <w:rFonts w:ascii="Calibri" w:eastAsia="Times New Roman" w:hAnsi="Calibri" w:cs="Calibri"/>
          <w:color w:val="000000"/>
          <w:sz w:val="24"/>
          <w:szCs w:val="24"/>
          <w:lang w:val="pl" w:eastAsia="pl-PL"/>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14:paraId="2B2B17A6" w14:textId="77777777" w:rsidR="002D00EC" w:rsidRPr="002D00EC" w:rsidRDefault="002D00EC" w:rsidP="000C640B">
      <w:pPr>
        <w:numPr>
          <w:ilvl w:val="0"/>
          <w:numId w:val="102"/>
        </w:numPr>
        <w:spacing w:after="0" w:line="360" w:lineRule="auto"/>
        <w:ind w:left="357" w:hanging="357"/>
        <w:contextualSpacing/>
        <w:jc w:val="both"/>
        <w:rPr>
          <w:rFonts w:ascii="Calibri" w:eastAsia="Verdana" w:hAnsi="Calibri" w:cs="Calibri"/>
          <w:sz w:val="24"/>
          <w:szCs w:val="19"/>
          <w:lang w:val="x-none" w:eastAsia="x-none"/>
        </w:rPr>
      </w:pPr>
      <w:r w:rsidRPr="002D00EC">
        <w:rPr>
          <w:rFonts w:ascii="Calibri" w:eastAsia="Calibri" w:hAnsi="Calibri" w:cs="Calibri"/>
          <w:sz w:val="24"/>
          <w:szCs w:val="24"/>
        </w:rPr>
        <w:t xml:space="preserve">Wykonawca </w:t>
      </w:r>
      <w:r w:rsidRPr="002D00EC">
        <w:rPr>
          <w:rFonts w:ascii="Calibri" w:eastAsia="Verdana" w:hAnsi="Calibri" w:cs="Calibri"/>
          <w:sz w:val="24"/>
          <w:szCs w:val="19"/>
          <w:lang w:val="x-none" w:eastAsia="x-none"/>
        </w:rPr>
        <w:t>oświadcza, że został poinformowany o możliwości udostępnienia jego danych w trybie dostępu do informacji publicznej zgodnie z ustawą z dnia 6 września 2001 r. o dostępie do informacji publicznej (Dz. U. z 2022 r., poz. 902).</w:t>
      </w:r>
    </w:p>
    <w:p w14:paraId="2F370D34"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t>§18</w:t>
      </w:r>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Dostęp do systemu informatycznego</w:t>
      </w:r>
    </w:p>
    <w:p w14:paraId="6E024BD2" w14:textId="77777777" w:rsidR="002D00EC" w:rsidRPr="002D00EC" w:rsidRDefault="002D00EC" w:rsidP="000C640B">
      <w:pPr>
        <w:numPr>
          <w:ilvl w:val="0"/>
          <w:numId w:val="9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Wykonawca w ramach wynagrodzenia określonego w §9 ust. 1, jest obowiązany umożliwić na wskazanych przez Zamawiającego dwóch stanowiskach komputerowych dostęp do oprogramowania lub serwisu pozwalającego na bieżący odczyt z systemu, o którym mowa w §4 ust. 3.</w:t>
      </w:r>
    </w:p>
    <w:p w14:paraId="69239F83" w14:textId="77777777" w:rsidR="002D00EC" w:rsidRPr="002D00EC" w:rsidRDefault="002D00EC" w:rsidP="000C640B">
      <w:pPr>
        <w:numPr>
          <w:ilvl w:val="0"/>
          <w:numId w:val="99"/>
        </w:numPr>
        <w:spacing w:after="0" w:line="360" w:lineRule="auto"/>
        <w:contextualSpacing/>
        <w:jc w:val="both"/>
        <w:rPr>
          <w:rFonts w:ascii="Calibri" w:eastAsia="Calibri" w:hAnsi="Calibri" w:cs="Times New Roman"/>
          <w:sz w:val="24"/>
          <w:szCs w:val="24"/>
        </w:rPr>
      </w:pPr>
      <w:r w:rsidRPr="002D00EC">
        <w:rPr>
          <w:rFonts w:ascii="Calibri" w:eastAsia="Calibri" w:hAnsi="Calibri" w:cs="Calibri"/>
          <w:sz w:val="24"/>
          <w:szCs w:val="24"/>
        </w:rPr>
        <w:t>Program lub serwis powinien umożliwić wyszukiwanie w szczególności adresów nieruchomości, dat odbiorów, przebytych odległości przez pojazdy, z umożliwieniem wydruku tej informacji.</w:t>
      </w:r>
    </w:p>
    <w:p w14:paraId="16AB57E8" w14:textId="77777777" w:rsidR="002D00EC" w:rsidRPr="002D00EC" w:rsidRDefault="002D00EC" w:rsidP="000C640B">
      <w:pPr>
        <w:numPr>
          <w:ilvl w:val="0"/>
          <w:numId w:val="9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Dostęp zostaje udzielony na czas trwania usługi odbioru, transportu i zagospodarowania odpadów określony w §2 powiększony o dwa miesiące po jej zakończeniu.</w:t>
      </w:r>
    </w:p>
    <w:p w14:paraId="465827A9" w14:textId="77777777" w:rsidR="002D00EC" w:rsidRPr="002D00EC" w:rsidRDefault="002D00EC" w:rsidP="000C640B">
      <w:pPr>
        <w:numPr>
          <w:ilvl w:val="0"/>
          <w:numId w:val="9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Wykonawca oświadcza, że udzielenie dostępu, o którym mowa w niniejszym paragrafie, nie będzie naruszać praw osób trzecich, w szczególności oświadcza, że będzie posiadał prawo do jego udzielenia.</w:t>
      </w:r>
    </w:p>
    <w:p w14:paraId="3EF66A11" w14:textId="77777777" w:rsidR="002D00EC" w:rsidRPr="002D00EC" w:rsidRDefault="002D00EC" w:rsidP="000C640B">
      <w:pPr>
        <w:numPr>
          <w:ilvl w:val="0"/>
          <w:numId w:val="9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Stosownie do przepisu art. 392 ustawy z dnia 23 kwietnia 1964 roku Kodeks cywilny (Dz. U. z 2022 r. poz. 1360 ze zm.), Wykonawca zobowiązuje się zwolnić Zamawiającego z obowiązku zaspokojenia jakichkolwiek roszczeń osób trzecich, które zostaną ewentualnie zgłoszone przeciwko Zamawiającemu w związku z udzieleniem dostępu.</w:t>
      </w:r>
    </w:p>
    <w:p w14:paraId="0E4FE8B1" w14:textId="77777777" w:rsidR="002D00EC" w:rsidRPr="002D00EC" w:rsidRDefault="002D00EC" w:rsidP="000C640B">
      <w:pPr>
        <w:numPr>
          <w:ilvl w:val="0"/>
          <w:numId w:val="9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 xml:space="preserve">Dostęp nie jest ograniczony terytorialnie ani co do ilości obsługiwanych pojazdów. </w:t>
      </w:r>
    </w:p>
    <w:p w14:paraId="2A9E91F6" w14:textId="77777777" w:rsidR="002D00EC" w:rsidRPr="002D00EC" w:rsidRDefault="002D00EC" w:rsidP="000C640B">
      <w:pPr>
        <w:numPr>
          <w:ilvl w:val="0"/>
          <w:numId w:val="99"/>
        </w:numPr>
        <w:spacing w:after="0" w:line="360" w:lineRule="auto"/>
        <w:ind w:left="357" w:hanging="357"/>
        <w:contextualSpacing/>
        <w:jc w:val="both"/>
        <w:rPr>
          <w:rFonts w:ascii="Calibri" w:eastAsia="Calibri" w:hAnsi="Calibri" w:cs="Calibri"/>
          <w:sz w:val="24"/>
          <w:szCs w:val="24"/>
        </w:rPr>
      </w:pPr>
      <w:r w:rsidRPr="002D00EC">
        <w:rPr>
          <w:rFonts w:ascii="Calibri" w:eastAsia="Calibri" w:hAnsi="Calibri" w:cs="Calibri"/>
          <w:sz w:val="24"/>
          <w:szCs w:val="24"/>
        </w:rPr>
        <w:t>Dostęp zostaje udzielony Zamawiającemu najpóźniej w dniu zawarcia niniejszej umowy.</w:t>
      </w:r>
    </w:p>
    <w:p w14:paraId="20526508" w14:textId="77777777" w:rsidR="002D00EC" w:rsidRPr="002D00EC" w:rsidRDefault="002D00EC" w:rsidP="00ED62D7">
      <w:pPr>
        <w:keepNext/>
        <w:keepLines/>
        <w:spacing w:after="0" w:line="360" w:lineRule="auto"/>
        <w:jc w:val="center"/>
        <w:outlineLvl w:val="1"/>
        <w:rPr>
          <w:rFonts w:ascii="Calibri" w:eastAsia="Times New Roman" w:hAnsi="Calibri" w:cs="Calibri"/>
          <w:b/>
          <w:sz w:val="24"/>
          <w:szCs w:val="24"/>
          <w:lang w:val="pl" w:eastAsia="pl-PL"/>
        </w:rPr>
      </w:pPr>
      <w:r w:rsidRPr="002D00EC">
        <w:rPr>
          <w:rFonts w:ascii="Calibri" w:eastAsia="Times New Roman" w:hAnsi="Calibri" w:cs="Calibri"/>
          <w:b/>
          <w:sz w:val="24"/>
          <w:szCs w:val="24"/>
          <w:lang w:val="pl" w:eastAsia="pl-PL"/>
        </w:rPr>
        <w:lastRenderedPageBreak/>
        <w:t>§19</w:t>
      </w:r>
      <w:r w:rsidR="00ED62D7">
        <w:rPr>
          <w:rFonts w:ascii="Calibri" w:eastAsia="Times New Roman" w:hAnsi="Calibri" w:cs="Calibri"/>
          <w:b/>
          <w:sz w:val="24"/>
          <w:szCs w:val="24"/>
          <w:lang w:val="pl" w:eastAsia="pl-PL"/>
        </w:rPr>
        <w:t xml:space="preserve"> </w:t>
      </w:r>
      <w:r w:rsidRPr="002D00EC">
        <w:rPr>
          <w:rFonts w:ascii="Calibri" w:eastAsia="Times New Roman" w:hAnsi="Calibri" w:cs="Calibri"/>
          <w:b/>
          <w:sz w:val="24"/>
          <w:szCs w:val="24"/>
          <w:lang w:val="pl" w:eastAsia="pl-PL"/>
        </w:rPr>
        <w:t>Postanowienia końcowe</w:t>
      </w:r>
    </w:p>
    <w:p w14:paraId="13FAB582" w14:textId="77777777" w:rsidR="002D00EC" w:rsidRPr="002D00EC" w:rsidRDefault="002D00EC" w:rsidP="000C640B">
      <w:pPr>
        <w:numPr>
          <w:ilvl w:val="0"/>
          <w:numId w:val="100"/>
        </w:numPr>
        <w:spacing w:after="0" w:line="360" w:lineRule="auto"/>
        <w:jc w:val="both"/>
        <w:rPr>
          <w:rFonts w:ascii="Calibri" w:eastAsia="Verdana" w:hAnsi="Calibri" w:cs="Calibri"/>
          <w:sz w:val="24"/>
          <w:szCs w:val="24"/>
          <w:lang w:val="x-none" w:eastAsia="x-none"/>
        </w:rPr>
      </w:pPr>
      <w:r w:rsidRPr="002D00EC">
        <w:rPr>
          <w:rFonts w:ascii="Calibri" w:eastAsia="Verdana" w:hAnsi="Calibri" w:cs="Calibri"/>
          <w:sz w:val="24"/>
          <w:szCs w:val="24"/>
          <w:lang w:eastAsia="x-none"/>
        </w:rPr>
        <w:t>Wykonawca nie może bez zgody Zamawiającego przenieść wierzytelności wynikających z niniejszej umowy na osoby trzecie.</w:t>
      </w:r>
    </w:p>
    <w:p w14:paraId="1411E84A" w14:textId="77777777" w:rsidR="002D00EC" w:rsidRPr="002D00EC" w:rsidRDefault="002D00EC" w:rsidP="000C640B">
      <w:pPr>
        <w:numPr>
          <w:ilvl w:val="0"/>
          <w:numId w:val="100"/>
        </w:numPr>
        <w:spacing w:after="0" w:line="360" w:lineRule="auto"/>
        <w:jc w:val="both"/>
        <w:rPr>
          <w:rFonts w:ascii="Calibri" w:eastAsia="Verdana" w:hAnsi="Calibri" w:cs="Calibri"/>
          <w:sz w:val="24"/>
          <w:szCs w:val="24"/>
          <w:lang w:val="x-none" w:eastAsia="x-none"/>
        </w:rPr>
      </w:pPr>
      <w:r w:rsidRPr="002D00EC">
        <w:rPr>
          <w:rFonts w:ascii="Calibri" w:eastAsia="Verdana" w:hAnsi="Calibri" w:cs="Calibri"/>
          <w:sz w:val="24"/>
          <w:szCs w:val="24"/>
          <w:lang w:val="x-none" w:eastAsia="x-none"/>
        </w:rPr>
        <w:t xml:space="preserve">Zamawiający zastrzega sobie prawo do prowadzenia kontroli sposobu wykonywania </w:t>
      </w:r>
      <w:r w:rsidRPr="002D00EC">
        <w:rPr>
          <w:rFonts w:ascii="Calibri" w:eastAsia="Verdana" w:hAnsi="Calibri" w:cs="Calibri"/>
          <w:sz w:val="24"/>
          <w:szCs w:val="24"/>
          <w:lang w:eastAsia="x-none"/>
        </w:rPr>
        <w:t>umowy</w:t>
      </w:r>
      <w:r w:rsidRPr="002D00EC">
        <w:rPr>
          <w:rFonts w:ascii="Calibri" w:eastAsia="Verdana" w:hAnsi="Calibri" w:cs="Calibri"/>
          <w:sz w:val="24"/>
          <w:szCs w:val="24"/>
          <w:lang w:val="x-none" w:eastAsia="x-none"/>
        </w:rPr>
        <w:t xml:space="preserve">. </w:t>
      </w:r>
      <w:r w:rsidRPr="002D00EC">
        <w:rPr>
          <w:rFonts w:ascii="Calibri" w:eastAsia="Verdana" w:hAnsi="Calibri" w:cs="Calibri"/>
          <w:sz w:val="24"/>
          <w:szCs w:val="24"/>
          <w:lang w:eastAsia="x-none"/>
        </w:rPr>
        <w:t>Koordynator wykonania umowy</w:t>
      </w:r>
      <w:r w:rsidRPr="002D00EC">
        <w:rPr>
          <w:rFonts w:ascii="Calibri" w:eastAsia="Verdana" w:hAnsi="Calibri" w:cs="Calibri"/>
          <w:sz w:val="24"/>
          <w:szCs w:val="24"/>
          <w:lang w:val="x-none" w:eastAsia="x-none"/>
        </w:rPr>
        <w:t xml:space="preserve"> nadzorujący wykonywania umowy ze strony Wykonawcy zobowiązan</w:t>
      </w:r>
      <w:r w:rsidRPr="002D00EC">
        <w:rPr>
          <w:rFonts w:ascii="Calibri" w:eastAsia="Verdana" w:hAnsi="Calibri" w:cs="Calibri"/>
          <w:sz w:val="24"/>
          <w:szCs w:val="24"/>
          <w:lang w:eastAsia="x-none"/>
        </w:rPr>
        <w:t>y</w:t>
      </w:r>
      <w:r w:rsidRPr="002D00EC">
        <w:rPr>
          <w:rFonts w:ascii="Calibri" w:eastAsia="Verdana" w:hAnsi="Calibri" w:cs="Calibri"/>
          <w:sz w:val="24"/>
          <w:szCs w:val="24"/>
          <w:lang w:val="x-none" w:eastAsia="x-none"/>
        </w:rPr>
        <w:t xml:space="preserve"> jest do stawienia się na wezwanie </w:t>
      </w:r>
      <w:r w:rsidRPr="002D00EC">
        <w:rPr>
          <w:rFonts w:ascii="Calibri" w:eastAsia="Verdana" w:hAnsi="Calibri" w:cs="Calibri"/>
          <w:sz w:val="24"/>
          <w:szCs w:val="24"/>
          <w:lang w:eastAsia="x-none"/>
        </w:rPr>
        <w:t xml:space="preserve">koordynatora </w:t>
      </w:r>
      <w:r w:rsidRPr="002D00EC">
        <w:rPr>
          <w:rFonts w:ascii="Calibri" w:eastAsia="Verdana" w:hAnsi="Calibri" w:cs="Calibri"/>
          <w:sz w:val="24"/>
          <w:szCs w:val="24"/>
          <w:lang w:val="x-none" w:eastAsia="x-none"/>
        </w:rPr>
        <w:t xml:space="preserve">wykonywania umowy </w:t>
      </w:r>
      <w:r w:rsidRPr="002D00EC">
        <w:rPr>
          <w:rFonts w:ascii="Calibri" w:eastAsia="Verdana" w:hAnsi="Calibri" w:cs="Calibri"/>
          <w:sz w:val="24"/>
          <w:szCs w:val="24"/>
          <w:lang w:eastAsia="x-none"/>
        </w:rPr>
        <w:t xml:space="preserve">ze strony Zamawiającego </w:t>
      </w:r>
      <w:r w:rsidRPr="002D00EC">
        <w:rPr>
          <w:rFonts w:ascii="Calibri" w:eastAsia="Verdana" w:hAnsi="Calibri" w:cs="Calibri"/>
          <w:sz w:val="24"/>
          <w:szCs w:val="24"/>
          <w:lang w:val="x-none" w:eastAsia="x-none"/>
        </w:rPr>
        <w:t>niezwłocznie</w:t>
      </w:r>
      <w:r w:rsidRPr="002D00EC">
        <w:rPr>
          <w:rFonts w:ascii="Calibri" w:eastAsia="Verdana" w:hAnsi="Calibri" w:cs="Calibri"/>
          <w:sz w:val="24"/>
          <w:szCs w:val="24"/>
          <w:lang w:eastAsia="x-none"/>
        </w:rPr>
        <w:t>,</w:t>
      </w:r>
      <w:r w:rsidRPr="002D00EC">
        <w:rPr>
          <w:rFonts w:ascii="Calibri" w:eastAsia="Verdana" w:hAnsi="Calibri" w:cs="Calibri"/>
          <w:sz w:val="24"/>
          <w:szCs w:val="24"/>
          <w:lang w:val="x-none" w:eastAsia="x-none"/>
        </w:rPr>
        <w:t xml:space="preserve"> nie dłużej jednak niż w ciągu 2 godzin od</w:t>
      </w:r>
      <w:r w:rsidRPr="002D00EC">
        <w:rPr>
          <w:rFonts w:ascii="Calibri" w:eastAsia="Verdana" w:hAnsi="Calibri" w:cs="Calibri"/>
          <w:sz w:val="24"/>
          <w:szCs w:val="24"/>
          <w:lang w:eastAsia="x-none"/>
        </w:rPr>
        <w:t> </w:t>
      </w:r>
      <w:r w:rsidRPr="002D00EC">
        <w:rPr>
          <w:rFonts w:ascii="Calibri" w:eastAsia="Verdana" w:hAnsi="Calibri" w:cs="Calibri"/>
          <w:sz w:val="24"/>
          <w:szCs w:val="24"/>
          <w:lang w:val="x-none" w:eastAsia="x-none"/>
        </w:rPr>
        <w:t>telefonicznego powiadomienia w celu przeprowadzenia kontroli</w:t>
      </w:r>
      <w:r w:rsidRPr="002D00EC">
        <w:rPr>
          <w:rFonts w:ascii="Calibri" w:eastAsia="Verdana" w:hAnsi="Calibri" w:cs="Calibri"/>
          <w:sz w:val="24"/>
          <w:szCs w:val="24"/>
          <w:lang w:eastAsia="x-none"/>
        </w:rPr>
        <w:t>,</w:t>
      </w:r>
      <w:r w:rsidRPr="002D00EC">
        <w:rPr>
          <w:rFonts w:ascii="Calibri" w:eastAsia="Verdana" w:hAnsi="Calibri" w:cs="Calibri"/>
          <w:sz w:val="24"/>
          <w:szCs w:val="24"/>
          <w:lang w:val="x-none" w:eastAsia="x-none"/>
        </w:rPr>
        <w:t xml:space="preserve"> w tym również realizacji zgłoszonych reklamacji.</w:t>
      </w:r>
    </w:p>
    <w:p w14:paraId="0E090ADE" w14:textId="77777777" w:rsidR="002D00EC" w:rsidRPr="002D00EC" w:rsidRDefault="002D00EC" w:rsidP="000C640B">
      <w:pPr>
        <w:numPr>
          <w:ilvl w:val="0"/>
          <w:numId w:val="100"/>
        </w:numPr>
        <w:spacing w:after="0" w:line="360" w:lineRule="auto"/>
        <w:jc w:val="both"/>
        <w:rPr>
          <w:rFonts w:ascii="Calibri" w:eastAsia="Verdana" w:hAnsi="Calibri" w:cs="Calibri"/>
          <w:sz w:val="24"/>
          <w:szCs w:val="24"/>
          <w:lang w:val="x-none" w:eastAsia="x-none"/>
        </w:rPr>
      </w:pPr>
      <w:r w:rsidRPr="002D00EC">
        <w:rPr>
          <w:rFonts w:ascii="Calibri" w:eastAsia="Verdana" w:hAnsi="Calibri" w:cs="Calibri"/>
          <w:sz w:val="24"/>
          <w:szCs w:val="24"/>
          <w:lang w:eastAsia="x-none"/>
        </w:rPr>
        <w:t>Formularz ofertowy stanowi załącznik do niniejszej umowy.</w:t>
      </w:r>
    </w:p>
    <w:p w14:paraId="0BF2B208" w14:textId="77777777" w:rsidR="002D00EC" w:rsidRPr="002D00EC" w:rsidRDefault="002D00EC" w:rsidP="000C640B">
      <w:pPr>
        <w:numPr>
          <w:ilvl w:val="0"/>
          <w:numId w:val="100"/>
        </w:numPr>
        <w:spacing w:after="0" w:line="360" w:lineRule="auto"/>
        <w:jc w:val="both"/>
        <w:rPr>
          <w:rFonts w:ascii="Calibri" w:eastAsia="Verdana" w:hAnsi="Calibri" w:cs="Calibri"/>
          <w:sz w:val="24"/>
          <w:szCs w:val="24"/>
          <w:lang w:val="x-none" w:eastAsia="x-none"/>
        </w:rPr>
      </w:pPr>
      <w:r w:rsidRPr="002D00EC">
        <w:rPr>
          <w:rFonts w:ascii="Calibri" w:eastAsia="Verdana" w:hAnsi="Calibri" w:cs="Calibri"/>
          <w:sz w:val="24"/>
          <w:szCs w:val="24"/>
          <w:lang w:val="x-none" w:eastAsia="x-none"/>
        </w:rPr>
        <w:t>Umowę sporządzono w czterech jednobrzmiących egzemplarzach, z czego jeden egzemplarz dla Wykonawcy, a trzy egzemplarze dla Zamawiającego.</w:t>
      </w:r>
    </w:p>
    <w:p w14:paraId="5AB7231E" w14:textId="27ACBC29" w:rsidR="002D00EC" w:rsidRPr="002D00EC" w:rsidRDefault="002D00EC" w:rsidP="00CB1B07">
      <w:pPr>
        <w:tabs>
          <w:tab w:val="left" w:pos="5812"/>
        </w:tabs>
        <w:spacing w:after="0" w:line="240" w:lineRule="auto"/>
        <w:jc w:val="both"/>
        <w:rPr>
          <w:rFonts w:ascii="Calibri" w:eastAsia="Times New Roman" w:hAnsi="Calibri" w:cs="Calibri"/>
          <w:iCs/>
          <w:sz w:val="24"/>
          <w:szCs w:val="24"/>
          <w:lang w:val="pl" w:eastAsia="pl-PL"/>
        </w:rPr>
      </w:pPr>
      <w:r w:rsidRPr="002D00EC">
        <w:rPr>
          <w:rFonts w:ascii="Calibri" w:eastAsia="Verdana" w:hAnsi="Calibri" w:cs="Calibri"/>
          <w:b/>
          <w:sz w:val="24"/>
          <w:szCs w:val="24"/>
          <w:lang w:val="x-none" w:eastAsia="x-none"/>
        </w:rPr>
        <w:t>WYKONAWCA:</w:t>
      </w:r>
      <w:r w:rsidR="00CB1B07" w:rsidRPr="002D00EC">
        <w:rPr>
          <w:rFonts w:ascii="Calibri" w:eastAsia="Verdana" w:hAnsi="Calibri" w:cs="Calibri"/>
          <w:b/>
          <w:sz w:val="24"/>
          <w:szCs w:val="24"/>
          <w:lang w:val="x-none" w:eastAsia="x-none"/>
        </w:rPr>
        <w:t xml:space="preserve"> </w:t>
      </w:r>
      <w:r w:rsidR="00CB1B07">
        <w:rPr>
          <w:rFonts w:ascii="Calibri" w:eastAsia="Verdana" w:hAnsi="Calibri" w:cs="Calibri"/>
          <w:b/>
          <w:sz w:val="24"/>
          <w:szCs w:val="24"/>
          <w:lang w:val="x-none" w:eastAsia="x-none"/>
        </w:rPr>
        <w:tab/>
      </w:r>
      <w:r w:rsidRPr="002D00EC">
        <w:rPr>
          <w:rFonts w:ascii="Calibri" w:eastAsia="Verdana" w:hAnsi="Calibri" w:cs="Calibri"/>
          <w:b/>
          <w:sz w:val="24"/>
          <w:szCs w:val="24"/>
          <w:lang w:val="x-none" w:eastAsia="x-none"/>
        </w:rPr>
        <w:t>ZAMAWIAJĄCY:</w:t>
      </w:r>
    </w:p>
    <w:p w14:paraId="3ECB2EE8" w14:textId="77777777" w:rsidR="0080201C" w:rsidRDefault="0080201C">
      <w:pPr>
        <w:rPr>
          <w:rFonts w:ascii="Calibri Light" w:eastAsia="Times New Roman" w:hAnsi="Calibri Light" w:cs="Times New Roman"/>
          <w:b/>
          <w:bCs/>
          <w:color w:val="2E74B5"/>
          <w:sz w:val="28"/>
          <w:szCs w:val="28"/>
        </w:rPr>
      </w:pPr>
      <w:r>
        <w:rPr>
          <w:rFonts w:ascii="Calibri Light" w:eastAsia="Times New Roman" w:hAnsi="Calibri Light" w:cs="Times New Roman"/>
          <w:b/>
          <w:bCs/>
          <w:color w:val="2E74B5"/>
          <w:sz w:val="28"/>
          <w:szCs w:val="28"/>
        </w:rPr>
        <w:br w:type="page"/>
      </w:r>
    </w:p>
    <w:tbl>
      <w:tblPr>
        <w:tblpPr w:leftFromText="141" w:rightFromText="141" w:vertAnchor="page" w:horzAnchor="margin" w:tblpY="1061"/>
        <w:tblW w:w="9072" w:type="dxa"/>
        <w:tblLayout w:type="fixed"/>
        <w:tblLook w:val="04A0" w:firstRow="1" w:lastRow="0" w:firstColumn="1" w:lastColumn="0" w:noHBand="0" w:noVBand="1"/>
      </w:tblPr>
      <w:tblGrid>
        <w:gridCol w:w="2410"/>
        <w:gridCol w:w="6662"/>
      </w:tblGrid>
      <w:tr w:rsidR="0080201C" w:rsidRPr="0080201C" w14:paraId="2F5183C9" w14:textId="77777777" w:rsidTr="008F627E">
        <w:trPr>
          <w:trHeight w:val="561"/>
        </w:trPr>
        <w:tc>
          <w:tcPr>
            <w:tcW w:w="9072" w:type="dxa"/>
            <w:gridSpan w:val="2"/>
            <w:tcBorders>
              <w:bottom w:val="single" w:sz="4" w:space="0" w:color="auto"/>
            </w:tcBorders>
            <w:shd w:val="clear" w:color="auto" w:fill="auto"/>
            <w:vAlign w:val="center"/>
          </w:tcPr>
          <w:p w14:paraId="13D36189" w14:textId="77777777" w:rsidR="0080201C" w:rsidRPr="0080201C" w:rsidRDefault="003A11BB" w:rsidP="003A11BB">
            <w:pPr>
              <w:pStyle w:val="Nagwek1"/>
              <w:rPr>
                <w:lang w:eastAsia="ar-SA"/>
              </w:rPr>
            </w:pPr>
            <w:r>
              <w:rPr>
                <w:rFonts w:eastAsia="Times New Roman"/>
                <w:lang w:val="pl" w:eastAsia="pl-PL"/>
              </w:rPr>
              <w:lastRenderedPageBreak/>
              <w:t xml:space="preserve">Załącznik Nr 5a do SWZ – </w:t>
            </w:r>
            <w:r w:rsidR="0080201C" w:rsidRPr="00F2757B">
              <w:rPr>
                <w:rFonts w:eastAsia="Times New Roman"/>
                <w:lang w:val="pl" w:eastAsia="pl-PL"/>
              </w:rPr>
              <w:t>Umowa</w:t>
            </w:r>
            <w:r>
              <w:rPr>
                <w:rFonts w:eastAsia="Times New Roman"/>
                <w:lang w:val="pl" w:eastAsia="pl-PL"/>
              </w:rPr>
              <w:t xml:space="preserve"> powierzenia przetwarzania danych osobowych</w:t>
            </w:r>
          </w:p>
        </w:tc>
      </w:tr>
      <w:tr w:rsidR="0080201C" w:rsidRPr="0080201C" w14:paraId="748B0C0E" w14:textId="77777777" w:rsidTr="008F627E">
        <w:trPr>
          <w:trHeight w:val="53"/>
        </w:trPr>
        <w:tc>
          <w:tcPr>
            <w:tcW w:w="2410" w:type="dxa"/>
            <w:tcBorders>
              <w:bottom w:val="single" w:sz="4" w:space="0" w:color="auto"/>
            </w:tcBorders>
            <w:shd w:val="clear" w:color="auto" w:fill="auto"/>
            <w:vAlign w:val="center"/>
          </w:tcPr>
          <w:p w14:paraId="653986A4"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zawarta w dniu</w:t>
            </w:r>
          </w:p>
        </w:tc>
        <w:tc>
          <w:tcPr>
            <w:tcW w:w="6662" w:type="dxa"/>
            <w:tcBorders>
              <w:bottom w:val="single" w:sz="4" w:space="0" w:color="auto"/>
            </w:tcBorders>
            <w:shd w:val="clear" w:color="auto" w:fill="auto"/>
            <w:tcMar>
              <w:left w:w="57" w:type="dxa"/>
              <w:right w:w="0" w:type="dxa"/>
            </w:tcMar>
            <w:vAlign w:val="center"/>
          </w:tcPr>
          <w:p w14:paraId="6AEF2C80"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pl-PL"/>
              </w:rPr>
            </w:pPr>
            <w:r w:rsidRPr="0080201C">
              <w:rPr>
                <w:rFonts w:ascii="Times New Roman" w:eastAsia="Times New Roman" w:hAnsi="Times New Roman" w:cs="Times New Roman"/>
                <w:lang w:eastAsia="ar-SA"/>
              </w:rPr>
              <w:t>…………………………………………..</w:t>
            </w:r>
          </w:p>
        </w:tc>
      </w:tr>
      <w:tr w:rsidR="0080201C" w:rsidRPr="0080201C" w14:paraId="32878C07" w14:textId="77777777" w:rsidTr="008F627E">
        <w:trPr>
          <w:trHeight w:val="221"/>
        </w:trPr>
        <w:tc>
          <w:tcPr>
            <w:tcW w:w="2410" w:type="dxa"/>
            <w:tcBorders>
              <w:bottom w:val="single" w:sz="4" w:space="0" w:color="auto"/>
            </w:tcBorders>
            <w:shd w:val="clear" w:color="auto" w:fill="auto"/>
          </w:tcPr>
          <w:p w14:paraId="155A621C"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pomiędzy</w:t>
            </w:r>
          </w:p>
          <w:p w14:paraId="47728ABD" w14:textId="77777777" w:rsidR="0080201C" w:rsidRPr="0080201C" w:rsidRDefault="0080201C" w:rsidP="0080201C">
            <w:pPr>
              <w:suppressAutoHyphens/>
              <w:spacing w:after="0" w:line="360" w:lineRule="auto"/>
              <w:jc w:val="both"/>
              <w:rPr>
                <w:rFonts w:ascii="Times New Roman" w:eastAsia="Times New Roman" w:hAnsi="Times New Roman" w:cs="Times New Roman"/>
                <w:lang w:eastAsia="ar-SA"/>
              </w:rPr>
            </w:pPr>
          </w:p>
        </w:tc>
        <w:tc>
          <w:tcPr>
            <w:tcW w:w="6662" w:type="dxa"/>
            <w:tcBorders>
              <w:bottom w:val="single" w:sz="4" w:space="0" w:color="auto"/>
            </w:tcBorders>
            <w:shd w:val="clear" w:color="auto" w:fill="auto"/>
            <w:tcMar>
              <w:left w:w="57" w:type="dxa"/>
              <w:right w:w="0" w:type="dxa"/>
            </w:tcMar>
            <w:vAlign w:val="center"/>
          </w:tcPr>
          <w:p w14:paraId="104141D7"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pl-PL"/>
              </w:rPr>
            </w:pPr>
            <w:r w:rsidRPr="0080201C">
              <w:rPr>
                <w:rFonts w:ascii="Times New Roman" w:eastAsia="Times New Roman" w:hAnsi="Times New Roman" w:cs="Times New Roman"/>
                <w:lang w:eastAsia="ar-SA"/>
              </w:rPr>
              <w:t>Burmistrzem Miasta Mińsk Mazowiecki</w:t>
            </w:r>
            <w:r w:rsidRPr="0080201C">
              <w:rPr>
                <w:rFonts w:ascii="Times New Roman" w:eastAsia="Times New Roman" w:hAnsi="Times New Roman" w:cs="Times New Roman"/>
                <w:lang w:eastAsia="pl-PL"/>
              </w:rPr>
              <w:t xml:space="preserve"> Panem Marcinem Jakubowskim z siedzibą w Mińsku Mazowieckim przy ul. Konstytucji 3 Maja 1, zwanym </w:t>
            </w:r>
            <w:r w:rsidRPr="0080201C">
              <w:rPr>
                <w:rFonts w:ascii="Times New Roman" w:eastAsia="Times New Roman" w:hAnsi="Times New Roman" w:cs="Times New Roman"/>
                <w:lang w:eastAsia="ar-SA"/>
              </w:rPr>
              <w:t>dalej w treści umowy „Administratorem”</w:t>
            </w:r>
            <w:r w:rsidRPr="0080201C">
              <w:rPr>
                <w:rFonts w:ascii="Times New Roman" w:eastAsia="Times New Roman" w:hAnsi="Times New Roman" w:cs="Times New Roman"/>
                <w:b/>
                <w:lang w:eastAsia="ar-SA"/>
              </w:rPr>
              <w:t xml:space="preserve"> </w:t>
            </w:r>
          </w:p>
        </w:tc>
      </w:tr>
      <w:tr w:rsidR="0080201C" w:rsidRPr="0080201C" w14:paraId="7803ACD4" w14:textId="77777777" w:rsidTr="008F627E">
        <w:trPr>
          <w:trHeight w:val="249"/>
        </w:trPr>
        <w:tc>
          <w:tcPr>
            <w:tcW w:w="2410" w:type="dxa"/>
            <w:tcBorders>
              <w:bottom w:val="single" w:sz="4" w:space="0" w:color="auto"/>
            </w:tcBorders>
            <w:shd w:val="clear" w:color="auto" w:fill="auto"/>
          </w:tcPr>
          <w:p w14:paraId="1513C7DB" w14:textId="77777777" w:rsidR="0080201C" w:rsidRPr="0080201C" w:rsidRDefault="0080201C" w:rsidP="0080201C">
            <w:pPr>
              <w:suppressAutoHyphens/>
              <w:spacing w:before="240" w:after="0" w:line="360" w:lineRule="auto"/>
              <w:jc w:val="both"/>
              <w:rPr>
                <w:rFonts w:ascii="Times New Roman" w:eastAsia="Times New Roman" w:hAnsi="Times New Roman" w:cs="Times New Roman"/>
                <w:b/>
                <w:bCs/>
                <w:lang w:eastAsia="ar-SA"/>
              </w:rPr>
            </w:pPr>
            <w:r w:rsidRPr="0080201C">
              <w:rPr>
                <w:rFonts w:ascii="Times New Roman" w:eastAsia="Times New Roman" w:hAnsi="Times New Roman" w:cs="Times New Roman"/>
                <w:lang w:eastAsia="ar-SA"/>
              </w:rPr>
              <w:t>a</w:t>
            </w:r>
          </w:p>
        </w:tc>
        <w:tc>
          <w:tcPr>
            <w:tcW w:w="6662" w:type="dxa"/>
            <w:tcBorders>
              <w:bottom w:val="single" w:sz="4" w:space="0" w:color="auto"/>
            </w:tcBorders>
            <w:shd w:val="clear" w:color="auto" w:fill="auto"/>
            <w:tcMar>
              <w:left w:w="57" w:type="dxa"/>
              <w:right w:w="0" w:type="dxa"/>
            </w:tcMar>
            <w:vAlign w:val="center"/>
          </w:tcPr>
          <w:p w14:paraId="32E6D1D5" w14:textId="77777777" w:rsidR="0080201C" w:rsidRPr="0080201C" w:rsidRDefault="0080201C" w:rsidP="0080201C">
            <w:pPr>
              <w:suppressAutoHyphens/>
              <w:spacing w:before="240"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w:t>
            </w:r>
          </w:p>
          <w:p w14:paraId="5C0CB7D6" w14:textId="77777777" w:rsidR="0080201C" w:rsidRPr="0080201C" w:rsidRDefault="0080201C" w:rsidP="0080201C">
            <w:p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 xml:space="preserve">reprezentowaną przez:  </w:t>
            </w:r>
          </w:p>
          <w:p w14:paraId="6EF57650" w14:textId="77777777" w:rsidR="0080201C" w:rsidRPr="0080201C" w:rsidRDefault="0080201C" w:rsidP="0080201C">
            <w:pPr>
              <w:suppressAutoHyphens/>
              <w:spacing w:after="120" w:line="360" w:lineRule="auto"/>
              <w:jc w:val="both"/>
              <w:rPr>
                <w:rFonts w:ascii="Times New Roman" w:eastAsia="Times New Roman" w:hAnsi="Times New Roman" w:cs="Times New Roman"/>
                <w:color w:val="000000"/>
                <w:lang w:eastAsia="ar-SA"/>
              </w:rPr>
            </w:pPr>
            <w:r w:rsidRPr="0080201C">
              <w:rPr>
                <w:rFonts w:ascii="Times New Roman" w:eastAsia="Times New Roman" w:hAnsi="Times New Roman" w:cs="Times New Roman"/>
                <w:color w:val="000000"/>
                <w:lang w:eastAsia="ar-SA"/>
              </w:rPr>
              <w:t>1. …………………………………………………………………</w:t>
            </w:r>
          </w:p>
          <w:p w14:paraId="59C8D8A4" w14:textId="77777777" w:rsidR="0080201C" w:rsidRPr="0080201C" w:rsidRDefault="0080201C" w:rsidP="0080201C">
            <w:pPr>
              <w:suppressAutoHyphens/>
              <w:spacing w:after="120" w:line="360" w:lineRule="auto"/>
              <w:jc w:val="both"/>
              <w:rPr>
                <w:rFonts w:ascii="Times New Roman" w:eastAsia="Times New Roman" w:hAnsi="Times New Roman" w:cs="Times New Roman"/>
                <w:color w:val="000000"/>
                <w:lang w:eastAsia="ar-SA"/>
              </w:rPr>
            </w:pPr>
            <w:r w:rsidRPr="0080201C">
              <w:rPr>
                <w:rFonts w:ascii="Times New Roman" w:eastAsia="Times New Roman" w:hAnsi="Times New Roman" w:cs="Times New Roman"/>
                <w:color w:val="000000"/>
                <w:lang w:eastAsia="ar-SA"/>
              </w:rPr>
              <w:t>2.  …………………………………………………………………</w:t>
            </w:r>
          </w:p>
          <w:p w14:paraId="092BF5E8" w14:textId="77777777" w:rsidR="0080201C" w:rsidRPr="0080201C" w:rsidRDefault="0080201C" w:rsidP="0080201C">
            <w:pPr>
              <w:suppressAutoHyphens/>
              <w:spacing w:after="120" w:line="360" w:lineRule="auto"/>
              <w:jc w:val="both"/>
              <w:rPr>
                <w:rFonts w:ascii="Times New Roman" w:eastAsia="Times New Roman" w:hAnsi="Times New Roman" w:cs="Times New Roman"/>
                <w:color w:val="000000"/>
                <w:lang w:eastAsia="ar-SA"/>
              </w:rPr>
            </w:pPr>
            <w:r w:rsidRPr="0080201C">
              <w:rPr>
                <w:rFonts w:ascii="Times New Roman" w:eastAsia="Times New Roman" w:hAnsi="Times New Roman" w:cs="Times New Roman"/>
                <w:color w:val="000000"/>
                <w:lang w:eastAsia="ar-SA"/>
              </w:rPr>
              <w:t xml:space="preserve">zwanym w treści umowy „Przetwarzającym”, </w:t>
            </w:r>
          </w:p>
          <w:p w14:paraId="76856F17" w14:textId="77777777" w:rsidR="0080201C" w:rsidRPr="0080201C" w:rsidRDefault="0080201C" w:rsidP="0080201C">
            <w:pPr>
              <w:suppressAutoHyphens/>
              <w:spacing w:after="120" w:line="360" w:lineRule="auto"/>
              <w:jc w:val="both"/>
              <w:rPr>
                <w:rFonts w:ascii="Times New Roman" w:eastAsia="Times New Roman" w:hAnsi="Times New Roman" w:cs="Times New Roman"/>
                <w:b/>
                <w:color w:val="000000"/>
                <w:lang w:eastAsia="ar-SA"/>
              </w:rPr>
            </w:pPr>
            <w:r w:rsidRPr="0080201C">
              <w:rPr>
                <w:rFonts w:ascii="Times New Roman" w:eastAsia="Times New Roman" w:hAnsi="Times New Roman" w:cs="Times New Roman"/>
                <w:bCs/>
                <w:lang w:eastAsia="ar-SA"/>
              </w:rPr>
              <w:t>zwanymi również łącznie jako „Strony”.</w:t>
            </w:r>
          </w:p>
        </w:tc>
      </w:tr>
      <w:tr w:rsidR="0080201C" w:rsidRPr="0080201C" w14:paraId="575EB63E" w14:textId="77777777" w:rsidTr="008F627E">
        <w:tc>
          <w:tcPr>
            <w:tcW w:w="2410" w:type="dxa"/>
            <w:tcBorders>
              <w:bottom w:val="single" w:sz="4" w:space="0" w:color="auto"/>
            </w:tcBorders>
            <w:shd w:val="clear" w:color="auto" w:fill="auto"/>
          </w:tcPr>
          <w:p w14:paraId="400A3B60" w14:textId="77777777" w:rsidR="0080201C" w:rsidRPr="0080201C" w:rsidRDefault="0080201C" w:rsidP="0080201C">
            <w:pPr>
              <w:suppressAutoHyphens/>
              <w:spacing w:before="240"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na podstawie</w:t>
            </w:r>
          </w:p>
        </w:tc>
        <w:tc>
          <w:tcPr>
            <w:tcW w:w="6662" w:type="dxa"/>
            <w:tcBorders>
              <w:bottom w:val="single" w:sz="4" w:space="0" w:color="auto"/>
            </w:tcBorders>
            <w:shd w:val="clear" w:color="auto" w:fill="auto"/>
            <w:tcMar>
              <w:left w:w="57" w:type="dxa"/>
              <w:right w:w="0" w:type="dxa"/>
            </w:tcMar>
            <w:vAlign w:val="center"/>
          </w:tcPr>
          <w:p w14:paraId="63949D2D"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 xml:space="preserve">art. 28 ust. 3 i ust. 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0201C">
              <w:rPr>
                <w:rFonts w:ascii="Times New Roman" w:eastAsia="Times New Roman" w:hAnsi="Times New Roman" w:cs="Times New Roman"/>
                <w:lang w:eastAsia="pl-PL"/>
              </w:rPr>
              <w:t>,zwanego dalej „RODO“</w:t>
            </w:r>
          </w:p>
        </w:tc>
      </w:tr>
      <w:tr w:rsidR="0080201C" w:rsidRPr="0080201C" w14:paraId="3247EA84" w14:textId="77777777" w:rsidTr="008F627E">
        <w:trPr>
          <w:trHeight w:val="225"/>
        </w:trPr>
        <w:tc>
          <w:tcPr>
            <w:tcW w:w="2410" w:type="dxa"/>
            <w:tcBorders>
              <w:bottom w:val="single" w:sz="4" w:space="0" w:color="auto"/>
            </w:tcBorders>
            <w:shd w:val="clear" w:color="auto" w:fill="auto"/>
            <w:vAlign w:val="center"/>
          </w:tcPr>
          <w:p w14:paraId="67823BC4"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dotycząca</w:t>
            </w:r>
          </w:p>
        </w:tc>
        <w:tc>
          <w:tcPr>
            <w:tcW w:w="6662" w:type="dxa"/>
            <w:tcBorders>
              <w:bottom w:val="single" w:sz="4" w:space="0" w:color="auto"/>
            </w:tcBorders>
            <w:shd w:val="clear" w:color="auto" w:fill="auto"/>
            <w:tcMar>
              <w:left w:w="57" w:type="dxa"/>
              <w:right w:w="0" w:type="dxa"/>
            </w:tcMar>
            <w:vAlign w:val="center"/>
          </w:tcPr>
          <w:p w14:paraId="0A3BC6D7" w14:textId="77777777" w:rsidR="0080201C" w:rsidRPr="0080201C" w:rsidRDefault="0080201C" w:rsidP="0080201C">
            <w:pPr>
              <w:suppressAutoHyphens/>
              <w:spacing w:before="240" w:after="24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powierzenia przetwarzania danych osobowych.</w:t>
            </w:r>
          </w:p>
        </w:tc>
      </w:tr>
      <w:tr w:rsidR="0080201C" w:rsidRPr="0080201C" w14:paraId="2EBEB156" w14:textId="77777777" w:rsidTr="008F627E">
        <w:trPr>
          <w:trHeight w:val="70"/>
        </w:trPr>
        <w:tc>
          <w:tcPr>
            <w:tcW w:w="2410" w:type="dxa"/>
            <w:tcBorders>
              <w:top w:val="single" w:sz="4" w:space="0" w:color="auto"/>
            </w:tcBorders>
            <w:shd w:val="clear" w:color="auto" w:fill="auto"/>
            <w:vAlign w:val="center"/>
          </w:tcPr>
          <w:p w14:paraId="0BFC9D94" w14:textId="77777777" w:rsidR="0080201C" w:rsidRPr="0080201C" w:rsidRDefault="0080201C" w:rsidP="0080201C">
            <w:pPr>
              <w:suppressAutoHyphens/>
              <w:spacing w:after="0" w:line="360" w:lineRule="auto"/>
              <w:jc w:val="both"/>
              <w:rPr>
                <w:rFonts w:ascii="Times New Roman" w:eastAsia="Times New Roman" w:hAnsi="Times New Roman" w:cs="Times New Roman"/>
                <w:lang w:eastAsia="ar-SA"/>
              </w:rPr>
            </w:pPr>
          </w:p>
        </w:tc>
        <w:tc>
          <w:tcPr>
            <w:tcW w:w="6662" w:type="dxa"/>
            <w:tcBorders>
              <w:top w:val="single" w:sz="4" w:space="0" w:color="auto"/>
            </w:tcBorders>
            <w:shd w:val="clear" w:color="auto" w:fill="auto"/>
            <w:tcMar>
              <w:left w:w="57" w:type="dxa"/>
              <w:right w:w="0" w:type="dxa"/>
            </w:tcMar>
            <w:vAlign w:val="center"/>
          </w:tcPr>
          <w:p w14:paraId="7535DF26" w14:textId="77777777" w:rsidR="0080201C" w:rsidRPr="0080201C" w:rsidRDefault="0080201C" w:rsidP="0080201C">
            <w:pPr>
              <w:suppressAutoHyphens/>
              <w:spacing w:after="0" w:line="360" w:lineRule="auto"/>
              <w:jc w:val="both"/>
              <w:rPr>
                <w:rFonts w:ascii="Times New Roman" w:eastAsia="Times New Roman" w:hAnsi="Times New Roman" w:cs="Times New Roman"/>
                <w:lang w:eastAsia="ar-SA"/>
              </w:rPr>
            </w:pPr>
          </w:p>
        </w:tc>
      </w:tr>
    </w:tbl>
    <w:p w14:paraId="64A605E2" w14:textId="77777777" w:rsidR="0080201C" w:rsidRPr="0080201C" w:rsidRDefault="0080201C" w:rsidP="0080201C">
      <w:pPr>
        <w:spacing w:before="360" w:after="240" w:line="360" w:lineRule="auto"/>
        <w:jc w:val="both"/>
        <w:rPr>
          <w:rFonts w:ascii="Times New Roman" w:eastAsia="Times New Roman" w:hAnsi="Times New Roman" w:cs="Times New Roman"/>
          <w:lang w:eastAsia="pl-PL"/>
        </w:rPr>
      </w:pPr>
      <w:r w:rsidRPr="0080201C">
        <w:rPr>
          <w:rFonts w:ascii="Times New Roman" w:eastAsia="Times New Roman" w:hAnsi="Times New Roman" w:cs="Times New Roman"/>
          <w:lang w:eastAsia="pl-PL"/>
        </w:rPr>
        <w:t>Mając na uwadze, że:</w:t>
      </w:r>
    </w:p>
    <w:p w14:paraId="503CA08B" w14:textId="77777777" w:rsidR="0080201C" w:rsidRPr="0080201C" w:rsidRDefault="0080201C" w:rsidP="0080201C">
      <w:pPr>
        <w:spacing w:before="360" w:after="360" w:line="360" w:lineRule="auto"/>
        <w:jc w:val="both"/>
        <w:rPr>
          <w:rFonts w:ascii="Times New Roman" w:eastAsia="Times New Roman" w:hAnsi="Times New Roman" w:cs="Times New Roman"/>
          <w:lang w:eastAsia="pl-PL"/>
        </w:rPr>
      </w:pPr>
      <w:r w:rsidRPr="0080201C">
        <w:rPr>
          <w:rFonts w:ascii="Times New Roman" w:eastAsia="Times New Roman" w:hAnsi="Times New Roman" w:cs="Times New Roman"/>
          <w:lang w:eastAsia="pl-PL"/>
        </w:rPr>
        <w:t>- 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s.1)</w:t>
      </w:r>
    </w:p>
    <w:p w14:paraId="40E7CE7C" w14:textId="77777777" w:rsidR="0080201C" w:rsidRPr="0080201C" w:rsidRDefault="0080201C" w:rsidP="0080201C">
      <w:pPr>
        <w:spacing w:after="240" w:line="360" w:lineRule="auto"/>
        <w:contextualSpacing/>
        <w:jc w:val="both"/>
        <w:rPr>
          <w:rFonts w:ascii="Times New Roman" w:eastAsia="Times New Roman" w:hAnsi="Times New Roman" w:cs="Times New Roman"/>
          <w:lang w:eastAsia="pl-PL"/>
        </w:rPr>
      </w:pPr>
      <w:r w:rsidRPr="0080201C">
        <w:rPr>
          <w:rFonts w:ascii="Times New Roman" w:eastAsia="Times New Roman" w:hAnsi="Times New Roman" w:cs="Times New Roman"/>
          <w:lang w:eastAsia="pl-PL"/>
        </w:rPr>
        <w:lastRenderedPageBreak/>
        <w:t xml:space="preserve">Strony oświadczają, iż niniejszą Umowę (dalej zwaną „Umową”) zawierają w związku </w:t>
      </w:r>
      <w:r w:rsidRPr="0080201C">
        <w:rPr>
          <w:rFonts w:ascii="Times New Roman" w:eastAsia="Calibri" w:hAnsi="Times New Roman" w:cs="Times New Roman"/>
        </w:rPr>
        <w:t> </w:t>
      </w:r>
      <w:r w:rsidRPr="0080201C">
        <w:rPr>
          <w:rFonts w:ascii="Times New Roman" w:eastAsia="Times New Roman" w:hAnsi="Times New Roman" w:cs="Times New Roman"/>
          <w:lang w:eastAsia="pl-PL"/>
        </w:rPr>
        <w:t xml:space="preserve">z realizacją umowy </w:t>
      </w:r>
      <w:r w:rsidRPr="0080201C">
        <w:rPr>
          <w:rFonts w:ascii="Times New Roman" w:eastAsia="Calibri" w:hAnsi="Times New Roman" w:cs="Times New Roman"/>
        </w:rPr>
        <w:t>z dnia ………………..…….. roku znak: WI.272………................. 2023</w:t>
      </w:r>
      <w:r w:rsidRPr="0080201C">
        <w:rPr>
          <w:rFonts w:ascii="Times New Roman" w:eastAsia="Times New Roman" w:hAnsi="Times New Roman" w:cs="Times New Roman"/>
          <w:lang w:eastAsia="pl-PL"/>
        </w:rPr>
        <w:t xml:space="preserve"> (zwana dalej „Umową główną”).</w:t>
      </w:r>
    </w:p>
    <w:p w14:paraId="17E94AA8" w14:textId="77777777" w:rsidR="0080201C" w:rsidRPr="0080201C" w:rsidRDefault="0080201C" w:rsidP="00935C68">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 1</w:t>
      </w:r>
    </w:p>
    <w:p w14:paraId="6BE1E02D" w14:textId="77777777" w:rsidR="0080201C" w:rsidRPr="0080201C" w:rsidRDefault="0080201C" w:rsidP="00935C68">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Oświadczenia i obowiązki Stron</w:t>
      </w:r>
    </w:p>
    <w:p w14:paraId="536213AF"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 xml:space="preserve">Strony oświadczają, że w związku z zawarciem Umowy głównej zawierają niniejszą Umowę w trybie art. 28 ust 3 RODO w celu wykonania obowiązków, o których mowa w RODO. </w:t>
      </w:r>
    </w:p>
    <w:p w14:paraId="749A0BCB" w14:textId="77777777" w:rsidR="0080201C" w:rsidRPr="0080201C" w:rsidRDefault="0080201C" w:rsidP="000C640B">
      <w:pPr>
        <w:numPr>
          <w:ilvl w:val="0"/>
          <w:numId w:val="110"/>
        </w:numPr>
        <w:spacing w:after="0" w:line="360" w:lineRule="auto"/>
        <w:rPr>
          <w:rFonts w:ascii="Times New Roman" w:eastAsia="Times New Roman" w:hAnsi="Times New Roman" w:cs="Times New Roman"/>
        </w:rPr>
      </w:pPr>
      <w:r w:rsidRPr="0080201C">
        <w:rPr>
          <w:rFonts w:ascii="Times New Roman" w:eastAsia="Times New Roman" w:hAnsi="Times New Roman" w:cs="Times New Roman"/>
        </w:rPr>
        <w:t>Administrator oświadcza, że jest administratorem danych osobowych w stosunku do danych powierzonych Przetwarzającemu w związku z realizacją niniejszej Umowy</w:t>
      </w:r>
    </w:p>
    <w:p w14:paraId="54C3682D"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Administrator oświadcza, że spełnia warunki legalności przetwarzania danych osobowych, jak również, że jest uprawniony do powierzenia danych osobowych.</w:t>
      </w:r>
    </w:p>
    <w:p w14:paraId="678062E2"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w:t>
      </w:r>
    </w:p>
    <w:p w14:paraId="435E5E74"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Administrator zobowiązuje Przetwarzającego do wprowadzenia odpowiednich dokumentów regulujących zasady ochrony danych osobowych i zobowiązuje go do ich stosowania, w tym klauzuli informacyjnej zgodnej z art. 13 – 14 RODO.</w:t>
      </w:r>
    </w:p>
    <w:p w14:paraId="165A66A1"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 xml:space="preserve">Administrator zobowiązuje Przetwarzającego do okresowych (nie rzadziej niż raz na pół roku) przeglądów obowiązujących procedur w zakresie ochrony danych osobowych, w szczególności w kontekście ich adekwatności do zidentyfikowanego ryzyka oraz faktu przestrzegania ich przez wszystkie osoby zaangażowane. </w:t>
      </w:r>
    </w:p>
    <w:p w14:paraId="251FE3D7"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Administrator zobowiązuje Przetwarzającego do przetwarzania danych osobowych wyłącznie przy użyciu sprzętu wyposażonego w oprogramowanie antywirusowe.</w:t>
      </w:r>
    </w:p>
    <w:p w14:paraId="53746F2B" w14:textId="77777777" w:rsidR="0080201C" w:rsidRPr="0080201C" w:rsidRDefault="0080201C" w:rsidP="000C640B">
      <w:pPr>
        <w:numPr>
          <w:ilvl w:val="0"/>
          <w:numId w:val="110"/>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Administrator zobowiązuje Przetwarzającego do przenoszenia danych osobowych wyłącznie na zabezpieczonych nośnikach.</w:t>
      </w:r>
    </w:p>
    <w:p w14:paraId="34D9AA13" w14:textId="77777777" w:rsidR="0080201C" w:rsidRPr="0080201C" w:rsidRDefault="0080201C" w:rsidP="0080201C">
      <w:pPr>
        <w:spacing w:after="0" w:line="360" w:lineRule="auto"/>
        <w:ind w:left="360"/>
        <w:jc w:val="center"/>
        <w:rPr>
          <w:rFonts w:ascii="Times New Roman" w:eastAsia="Times New Roman" w:hAnsi="Times New Roman" w:cs="Times New Roman"/>
          <w:b/>
          <w:lang w:eastAsia="ar-SA"/>
        </w:rPr>
      </w:pPr>
    </w:p>
    <w:p w14:paraId="1D5E727F" w14:textId="77777777" w:rsidR="0080201C" w:rsidRPr="0080201C" w:rsidRDefault="0080201C" w:rsidP="00935C68">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 2</w:t>
      </w:r>
    </w:p>
    <w:p w14:paraId="4B5B3293" w14:textId="77777777" w:rsidR="0080201C" w:rsidRPr="0080201C" w:rsidRDefault="0080201C" w:rsidP="00935C68">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Przedmiot Umowy oraz zakres, charakter i cel przetwarzania danych osobowych</w:t>
      </w:r>
    </w:p>
    <w:p w14:paraId="04B01356" w14:textId="77777777" w:rsidR="0080201C" w:rsidRPr="0080201C" w:rsidRDefault="0080201C" w:rsidP="000C640B">
      <w:pPr>
        <w:numPr>
          <w:ilvl w:val="0"/>
          <w:numId w:val="116"/>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Administrator w trybie art. 28 ust 3 RODO powierza Przetwarzającemu do przetwarzania dane osobowe w celu realizacji Umowy głównej, a  Przetwarzający zobowiązuje się do zgodnego z prawem i niniejszą Umową ich przetwarzania.</w:t>
      </w:r>
    </w:p>
    <w:p w14:paraId="71E28D3A" w14:textId="77777777" w:rsidR="0080201C" w:rsidRPr="0080201C" w:rsidRDefault="0080201C" w:rsidP="000C640B">
      <w:pPr>
        <w:numPr>
          <w:ilvl w:val="0"/>
          <w:numId w:val="116"/>
        </w:numPr>
        <w:suppressAutoHyphens/>
        <w:spacing w:after="0" w:line="360" w:lineRule="auto"/>
        <w:jc w:val="both"/>
        <w:rPr>
          <w:rFonts w:ascii="Times New Roman" w:eastAsia="Times New Roman" w:hAnsi="Times New Roman" w:cs="Times New Roman"/>
          <w:kern w:val="3"/>
          <w:lang w:eastAsia="pl-PL"/>
        </w:rPr>
      </w:pPr>
      <w:r w:rsidRPr="0080201C">
        <w:rPr>
          <w:rFonts w:ascii="Times New Roman" w:eastAsia="Times New Roman" w:hAnsi="Times New Roman" w:cs="Times New Roman"/>
          <w:kern w:val="3"/>
          <w:lang w:eastAsia="pl-PL"/>
        </w:rPr>
        <w:t>Zakres powierzonych do przetwarzania danych osobowych obejmuje zwykłe dane osobowe dot. mieszkańców miasta Mińsk Mazowiecki:</w:t>
      </w:r>
    </w:p>
    <w:p w14:paraId="1B50D2BF" w14:textId="77777777" w:rsidR="0080201C" w:rsidRPr="0080201C" w:rsidRDefault="0080201C" w:rsidP="000C640B">
      <w:pPr>
        <w:numPr>
          <w:ilvl w:val="0"/>
          <w:numId w:val="119"/>
        </w:numPr>
        <w:suppressAutoHyphens/>
        <w:spacing w:after="0" w:line="360" w:lineRule="auto"/>
        <w:jc w:val="both"/>
        <w:rPr>
          <w:rFonts w:ascii="Times New Roman" w:eastAsia="Times New Roman" w:hAnsi="Times New Roman" w:cs="Times New Roman"/>
          <w:kern w:val="3"/>
          <w:lang w:eastAsia="pl-PL"/>
        </w:rPr>
      </w:pPr>
      <w:r w:rsidRPr="0080201C">
        <w:rPr>
          <w:rFonts w:ascii="Times New Roman" w:eastAsia="Times New Roman" w:hAnsi="Times New Roman" w:cs="Times New Roman"/>
          <w:kern w:val="3"/>
          <w:lang w:eastAsia="pl-PL"/>
        </w:rPr>
        <w:t>punkty adresowe nieruchomości;</w:t>
      </w:r>
    </w:p>
    <w:p w14:paraId="06B1B9CA" w14:textId="77777777" w:rsidR="0080201C" w:rsidRPr="0080201C" w:rsidRDefault="0080201C" w:rsidP="000C640B">
      <w:pPr>
        <w:numPr>
          <w:ilvl w:val="0"/>
          <w:numId w:val="119"/>
        </w:numPr>
        <w:suppressAutoHyphens/>
        <w:spacing w:after="0" w:line="360" w:lineRule="auto"/>
        <w:jc w:val="both"/>
        <w:rPr>
          <w:rFonts w:ascii="Times New Roman" w:eastAsia="Times New Roman" w:hAnsi="Times New Roman" w:cs="Times New Roman"/>
          <w:kern w:val="3"/>
          <w:lang w:eastAsia="pl-PL"/>
        </w:rPr>
      </w:pPr>
      <w:r w:rsidRPr="0080201C">
        <w:rPr>
          <w:rFonts w:ascii="Times New Roman" w:eastAsia="Times New Roman" w:hAnsi="Times New Roman" w:cs="Times New Roman"/>
          <w:kern w:val="3"/>
          <w:lang w:eastAsia="pl-PL"/>
        </w:rPr>
        <w:t>ilość osób zamieszkujących daną nieruchomość;</w:t>
      </w:r>
    </w:p>
    <w:p w14:paraId="6B312A09" w14:textId="77777777" w:rsidR="0080201C" w:rsidRPr="0080201C" w:rsidRDefault="0080201C" w:rsidP="000C640B">
      <w:pPr>
        <w:numPr>
          <w:ilvl w:val="0"/>
          <w:numId w:val="119"/>
        </w:numPr>
        <w:suppressAutoHyphens/>
        <w:spacing w:after="0" w:line="360" w:lineRule="auto"/>
        <w:jc w:val="both"/>
        <w:rPr>
          <w:rFonts w:ascii="Times New Roman" w:eastAsia="Times New Roman" w:hAnsi="Times New Roman" w:cs="Times New Roman"/>
          <w:kern w:val="3"/>
          <w:lang w:eastAsia="pl-PL"/>
        </w:rPr>
      </w:pPr>
      <w:r w:rsidRPr="0080201C">
        <w:rPr>
          <w:rFonts w:ascii="Times New Roman" w:eastAsia="Times New Roman" w:hAnsi="Times New Roman" w:cs="Times New Roman"/>
          <w:kern w:val="3"/>
          <w:lang w:eastAsia="pl-PL"/>
        </w:rPr>
        <w:t>rodzaje odpadów generowanych przez daną nieruchomość.</w:t>
      </w:r>
    </w:p>
    <w:p w14:paraId="58268930" w14:textId="77777777" w:rsidR="0080201C" w:rsidRPr="0080201C" w:rsidRDefault="0080201C" w:rsidP="000C640B">
      <w:pPr>
        <w:numPr>
          <w:ilvl w:val="0"/>
          <w:numId w:val="116"/>
        </w:numPr>
        <w:tabs>
          <w:tab w:val="left" w:pos="5245"/>
        </w:tabs>
        <w:suppressAutoHyphens/>
        <w:spacing w:after="0" w:line="360" w:lineRule="auto"/>
        <w:jc w:val="both"/>
        <w:rPr>
          <w:rFonts w:ascii="Times New Roman" w:eastAsia="Times New Roman" w:hAnsi="Times New Roman" w:cs="Times New Roman"/>
          <w:kern w:val="3"/>
          <w:lang w:eastAsia="pl-PL"/>
        </w:rPr>
      </w:pPr>
      <w:r w:rsidRPr="0080201C">
        <w:rPr>
          <w:rFonts w:ascii="Times New Roman" w:eastAsia="Times New Roman" w:hAnsi="Times New Roman" w:cs="Times New Roman"/>
          <w:kern w:val="3"/>
          <w:lang w:eastAsia="pl-PL"/>
        </w:rPr>
        <w:t>Dane osobowe będą przetwarzane w celu realizacji umowy głównej.</w:t>
      </w:r>
    </w:p>
    <w:p w14:paraId="5969E242" w14:textId="77777777" w:rsidR="0080201C" w:rsidRPr="0080201C" w:rsidRDefault="0080201C" w:rsidP="0080201C">
      <w:pPr>
        <w:spacing w:after="0" w:line="360" w:lineRule="auto"/>
        <w:ind w:left="360"/>
        <w:jc w:val="center"/>
        <w:rPr>
          <w:rFonts w:ascii="Times New Roman" w:eastAsia="Times New Roman" w:hAnsi="Times New Roman" w:cs="Times New Roman"/>
          <w:b/>
          <w:lang w:eastAsia="ar-SA"/>
        </w:rPr>
      </w:pPr>
    </w:p>
    <w:p w14:paraId="4E19E66D" w14:textId="77777777" w:rsidR="0080201C" w:rsidRPr="0080201C" w:rsidRDefault="0080201C" w:rsidP="00935C68">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 3</w:t>
      </w:r>
    </w:p>
    <w:p w14:paraId="52A9C561" w14:textId="77777777" w:rsidR="0080201C" w:rsidRPr="0080201C" w:rsidRDefault="0080201C" w:rsidP="00935C68">
      <w:pPr>
        <w:tabs>
          <w:tab w:val="num" w:pos="0"/>
        </w:tabs>
        <w:autoSpaceDE w:val="0"/>
        <w:autoSpaceDN w:val="0"/>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Zasady przetwarzania danych osobowych</w:t>
      </w:r>
    </w:p>
    <w:p w14:paraId="5605F5A6"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Przetwarzający może przetwarzać dane osobowe wyłącznie w zakresie i celu przewidzianym w § 2 niniejszej Umowy.</w:t>
      </w:r>
    </w:p>
    <w:p w14:paraId="3DADD239"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Przetwarzający zobowiązuje się przetwarzać dane osobowe zgodnie z udokumentowanym poleceniem Administratora, zawartym w Umowie, Umowie głównej  lub w innym dokumencie wydanym przez Powierzającego, co dotyczy także przekazywania danych do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5066A448"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Przy przetwarzaniu danych osobowych, Przetwarzający powinien przestrzegać zasad wskazanych w niniejszej Umowie oraz RODO.</w:t>
      </w:r>
    </w:p>
    <w:p w14:paraId="0CB93441"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Przetwarzający podejmuje środki zabezpieczające dane osobowe, w szczególności obowiązany jest:</w:t>
      </w:r>
    </w:p>
    <w:p w14:paraId="381649C7"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4A19188E"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 xml:space="preserve">współdziałać z  Administratorem  w wywiązywaniu się z obowiązków określonych w art. 32-36 RODO, w szczególności Przetwarzający zobowiązuje się przekazywać Administratorowi informacje dotyczące stosowanych środków zabezpieczania danych osobowych, </w:t>
      </w:r>
    </w:p>
    <w:p w14:paraId="3FCFE171"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współdziałać z Administratorem w sytuacji naruszenia ochrony danych osobowych:</w:t>
      </w:r>
    </w:p>
    <w:p w14:paraId="25088E6F" w14:textId="77777777" w:rsidR="0080201C" w:rsidRPr="0080201C" w:rsidRDefault="0080201C" w:rsidP="000C640B">
      <w:pPr>
        <w:numPr>
          <w:ilvl w:val="2"/>
          <w:numId w:val="109"/>
        </w:numPr>
        <w:suppressAutoHyphens/>
        <w:spacing w:after="0" w:line="360" w:lineRule="auto"/>
        <w:jc w:val="both"/>
        <w:rPr>
          <w:rFonts w:ascii="Times New Roman" w:eastAsia="Times New Roman" w:hAnsi="Times New Roman" w:cs="Times New Roman"/>
          <w:lang w:eastAsia="pl-PL"/>
        </w:rPr>
      </w:pPr>
      <w:r w:rsidRPr="0080201C">
        <w:rPr>
          <w:rFonts w:ascii="Times New Roman" w:eastAsia="Times New Roman" w:hAnsi="Times New Roman" w:cs="Times New Roman"/>
          <w:lang w:eastAsia="ar-SA"/>
        </w:rPr>
        <w:t xml:space="preserve">niezwłocznie informować Administratora o podejrzeniach  lub stwierdzonych przypadkach naruszenia ochrony danych osobowych, </w:t>
      </w:r>
      <w:r w:rsidRPr="0080201C">
        <w:rPr>
          <w:rFonts w:ascii="Times New Roman" w:eastAsia="Times New Roman" w:hAnsi="Times New Roman" w:cs="Times New Roman"/>
          <w:lang w:eastAsia="pl-PL"/>
        </w:rPr>
        <w:t xml:space="preserve">nie później niż w 24 godziny od powzięcia takiej informacji, na piśmie oraz na adres poczty elektronicznej </w:t>
      </w:r>
      <w:hyperlink r:id="rId9" w:history="1">
        <w:r w:rsidRPr="0080201C">
          <w:rPr>
            <w:rFonts w:ascii="Times New Roman" w:eastAsia="Times New Roman" w:hAnsi="Times New Roman" w:cs="Times New Roman"/>
            <w:color w:val="0563C1"/>
            <w:u w:val="single"/>
            <w:lang w:eastAsia="pl-PL"/>
          </w:rPr>
          <w:t>iod@umminskmaz.pl</w:t>
        </w:r>
      </w:hyperlink>
      <w:r w:rsidRPr="0080201C">
        <w:rPr>
          <w:rFonts w:ascii="Times New Roman" w:eastAsia="Times New Roman" w:hAnsi="Times New Roman" w:cs="Times New Roman"/>
          <w:lang w:eastAsia="pl-PL"/>
        </w:rPr>
        <w:t>;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 o których mowa w art. 33 ust. 3 RODO, Przetwarzający powinien udzielać ich sukcesywnie, bez zbędnej zwłoki.</w:t>
      </w:r>
    </w:p>
    <w:p w14:paraId="544CFEC2" w14:textId="77777777" w:rsidR="0080201C" w:rsidRPr="0080201C" w:rsidRDefault="0080201C" w:rsidP="000C640B">
      <w:pPr>
        <w:numPr>
          <w:ilvl w:val="2"/>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lastRenderedPageBreak/>
        <w:t>współpracować przy ocenie naruszenia i ewentualnym zawiadamianiu o tym organu nadzorczego lub osób, których dane osobowe dotyczą,</w:t>
      </w:r>
    </w:p>
    <w:p w14:paraId="28D6286D" w14:textId="77777777" w:rsidR="0080201C" w:rsidRPr="0080201C" w:rsidRDefault="0080201C" w:rsidP="000C640B">
      <w:pPr>
        <w:numPr>
          <w:ilvl w:val="2"/>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przekazywać informacje niezbędne Administratorowi do przeprowadzenia oceny skutków dla ochrony danych oraz przeprowadzania uprzednich konsultacji z organem nadzorczym i wdrożenia zaleceń organu,</w:t>
      </w:r>
    </w:p>
    <w:p w14:paraId="3AD9B02B" w14:textId="77777777" w:rsidR="0080201C" w:rsidRPr="0080201C" w:rsidRDefault="0080201C" w:rsidP="000C640B">
      <w:pPr>
        <w:numPr>
          <w:ilvl w:val="2"/>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pl-PL"/>
        </w:rPr>
        <w:t xml:space="preserve">umożliwiać </w:t>
      </w:r>
      <w:r w:rsidRPr="0080201C">
        <w:rPr>
          <w:rFonts w:ascii="Times New Roman" w:eastAsia="Times New Roman" w:hAnsi="Times New Roman" w:cs="Times New Roman"/>
          <w:lang w:eastAsia="ar-SA"/>
        </w:rPr>
        <w:t xml:space="preserve">Administratorowi </w:t>
      </w:r>
      <w:r w:rsidRPr="0080201C">
        <w:rPr>
          <w:rFonts w:ascii="Times New Roman" w:eastAsia="Times New Roman" w:hAnsi="Times New Roman" w:cs="Times New Roman"/>
          <w:lang w:eastAsia="pl-PL"/>
        </w:rPr>
        <w:t xml:space="preserve">uczestnictwo w czynnościach wyjaśniających i informować </w:t>
      </w:r>
      <w:r w:rsidRPr="0080201C">
        <w:rPr>
          <w:rFonts w:ascii="Times New Roman" w:eastAsia="Times New Roman" w:hAnsi="Times New Roman" w:cs="Times New Roman"/>
          <w:lang w:eastAsia="ar-SA"/>
        </w:rPr>
        <w:t xml:space="preserve">Administratora </w:t>
      </w:r>
      <w:r w:rsidRPr="0080201C">
        <w:rPr>
          <w:rFonts w:ascii="Times New Roman" w:eastAsia="Times New Roman" w:hAnsi="Times New Roman" w:cs="Times New Roman"/>
          <w:lang w:eastAsia="pl-PL"/>
        </w:rPr>
        <w:t xml:space="preserve">o ustaleniach z chwilą ich dokonania, w szczególności o stwierdzeniu naruszenia,  przy czym powiadomienie o stwierdzeniu naruszenia, powinno być przesłane wraz z wszelką niezbędną dokumentacją dotyczącą naruszenia, aby umożliwić </w:t>
      </w:r>
      <w:r w:rsidRPr="0080201C">
        <w:rPr>
          <w:rFonts w:ascii="Times New Roman" w:eastAsia="Times New Roman" w:hAnsi="Times New Roman" w:cs="Times New Roman"/>
          <w:lang w:eastAsia="ar-SA"/>
        </w:rPr>
        <w:t xml:space="preserve">Administratorowi </w:t>
      </w:r>
      <w:r w:rsidRPr="0080201C">
        <w:rPr>
          <w:rFonts w:ascii="Times New Roman" w:eastAsia="Times New Roman" w:hAnsi="Times New Roman" w:cs="Times New Roman"/>
          <w:lang w:eastAsia="pl-PL"/>
        </w:rPr>
        <w:t>spełnienie obowiązku powiadomienia organu nadzorczego.</w:t>
      </w:r>
    </w:p>
    <w:p w14:paraId="4C4841E7"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współdziałać z  Administratorem w wywiązywaniu się z obowiązku odpowiadania na żądania osób, których dane dotyczą, w zakresie wykonywania ich praw określonych w rozdziale III RODO;</w:t>
      </w:r>
    </w:p>
    <w:p w14:paraId="0B15246C"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niezwłocznie informować Administratora, jeżeli zdaniem Przetwarzającego wydane mu polecenie stanowi naruszenie RODO lub innych przepisów o ochronie danych osobowych;</w:t>
      </w:r>
    </w:p>
    <w:p w14:paraId="4522ED1F"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stosować się do ewentualnych wskazówek lub zaleceń, wydanych przez krajowy organ nadzorczy lub Europejską Radę Ochrony Danych, dotyczących przetwarzania danych osobowych, w szczególności w zakresie stosowania RODO;</w:t>
      </w:r>
    </w:p>
    <w:p w14:paraId="67EF8657"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 xml:space="preserve">dopuszczać do przetwarzania danych osobowych, w szczególności do urządzeń w ramach których dane osobowe są przetwarzane, wyłącznie osoby działające z jego upoważnienia, w zakresie wydanych przez </w:t>
      </w:r>
      <w:r w:rsidRPr="0080201C">
        <w:rPr>
          <w:rFonts w:ascii="Times New Roman" w:eastAsia="Times New Roman" w:hAnsi="Times New Roman" w:cs="Times New Roman"/>
        </w:rPr>
        <w:t>Administratora</w:t>
      </w:r>
      <w:r w:rsidRPr="0080201C">
        <w:rPr>
          <w:rFonts w:ascii="Times New Roman" w:eastAsia="Times New Roman" w:hAnsi="Times New Roman" w:cs="Times New Roman"/>
          <w:lang w:eastAsia="ar-SA"/>
        </w:rPr>
        <w:t xml:space="preserve"> udokumentowanych poleceń i przeszkolone z zakresu ochrony danych osobowych;</w:t>
      </w:r>
      <w:r w:rsidRPr="0080201C">
        <w:rPr>
          <w:rFonts w:ascii="Times New Roman" w:eastAsia="Times New Roman" w:hAnsi="Times New Roman" w:cs="Times New Roman"/>
          <w:lang w:eastAsia="pl-PL"/>
        </w:rPr>
        <w:t xml:space="preserve"> </w:t>
      </w:r>
    </w:p>
    <w:p w14:paraId="6B01ADC4"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14:paraId="3A742334"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 xml:space="preserve">prowadzić rejestr kategorii czynności przetwarzania dokonywanych w imieniu </w:t>
      </w:r>
      <w:r w:rsidRPr="0080201C">
        <w:rPr>
          <w:rFonts w:ascii="Times New Roman" w:eastAsia="Times New Roman" w:hAnsi="Times New Roman" w:cs="Times New Roman"/>
        </w:rPr>
        <w:t>Administratora</w:t>
      </w:r>
      <w:r w:rsidRPr="0080201C">
        <w:rPr>
          <w:rFonts w:ascii="Times New Roman" w:eastAsia="Times New Roman" w:hAnsi="Times New Roman" w:cs="Times New Roman"/>
          <w:lang w:eastAsia="ar-SA"/>
        </w:rPr>
        <w:t>, o którym mowa w art. 30 RODO, o ile dotyczy;</w:t>
      </w:r>
    </w:p>
    <w:p w14:paraId="1477440E" w14:textId="77777777" w:rsidR="0080201C" w:rsidRPr="0080201C" w:rsidRDefault="0080201C" w:rsidP="000C640B">
      <w:pPr>
        <w:numPr>
          <w:ilvl w:val="0"/>
          <w:numId w:val="109"/>
        </w:numPr>
        <w:suppressAutoHyphens/>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przekazywać na każde żądanie Administratora informacje na temat przetwarzania danych osobowych, o których mowa w niniejszym paragrafie oraz wykaz osób odpowiedzialnych po stronie Przetwarzającego za realizację Umowy w zakresie ochrony danych osobowych.</w:t>
      </w:r>
    </w:p>
    <w:p w14:paraId="3E7A8F79"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 xml:space="preserve">Przetwarzający zobowiązuje się do niezwłocznego, tj. w terminie umożliwiającym udział Administratora w czynnościach kontrolnych,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w:t>
      </w:r>
      <w:r w:rsidRPr="0080201C">
        <w:rPr>
          <w:rFonts w:ascii="Times New Roman" w:eastAsia="Times New Roman" w:hAnsi="Times New Roman" w:cs="Times New Roman"/>
        </w:rPr>
        <w:lastRenderedPageBreak/>
        <w:t>także o wszelkich kontrolach i inspekcjach dotyczących przetwarzania danych osobowych przez Przetwarzającego prowadzonych przez organ nadzorczy w zakresie danych osobowych.</w:t>
      </w:r>
    </w:p>
    <w:p w14:paraId="7EDEEC3F"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W przypadku rozwiązania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na jego żądanie, chyba że prawo Unii lub prawo państwa członkowskiego nakazują przechowywanie danych osobowych.</w:t>
      </w:r>
    </w:p>
    <w:p w14:paraId="491A1E2E" w14:textId="77777777" w:rsidR="0080201C" w:rsidRPr="0080201C" w:rsidRDefault="0080201C" w:rsidP="000C640B">
      <w:pPr>
        <w:numPr>
          <w:ilvl w:val="0"/>
          <w:numId w:val="111"/>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Planując dokonanie zmian w sposobie przetwarzania danych osobowych, Przetwarzający ma obowiązek zastosować się do wymogów, o których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14:paraId="0A0496C4" w14:textId="77777777" w:rsidR="0080201C" w:rsidRPr="0080201C" w:rsidRDefault="0080201C" w:rsidP="0080201C">
      <w:pPr>
        <w:spacing w:after="0" w:line="360" w:lineRule="auto"/>
        <w:jc w:val="center"/>
        <w:rPr>
          <w:rFonts w:ascii="Times New Roman" w:eastAsia="Times New Roman" w:hAnsi="Times New Roman" w:cs="Times New Roman"/>
          <w:b/>
        </w:rPr>
      </w:pPr>
      <w:r w:rsidRPr="0080201C">
        <w:rPr>
          <w:rFonts w:ascii="Times New Roman" w:eastAsia="Times New Roman" w:hAnsi="Times New Roman" w:cs="Times New Roman"/>
          <w:b/>
        </w:rPr>
        <w:t>§ 4</w:t>
      </w:r>
    </w:p>
    <w:p w14:paraId="6D189EB0" w14:textId="77777777" w:rsidR="0080201C" w:rsidRPr="0080201C" w:rsidRDefault="0080201C" w:rsidP="0080201C">
      <w:pPr>
        <w:spacing w:after="0" w:line="360" w:lineRule="auto"/>
        <w:jc w:val="center"/>
        <w:rPr>
          <w:rFonts w:ascii="Times New Roman" w:eastAsia="Times New Roman" w:hAnsi="Times New Roman" w:cs="Times New Roman"/>
          <w:b/>
        </w:rPr>
      </w:pPr>
      <w:r w:rsidRPr="0080201C">
        <w:rPr>
          <w:rFonts w:ascii="Times New Roman" w:eastAsia="Times New Roman" w:hAnsi="Times New Roman" w:cs="Times New Roman"/>
          <w:b/>
        </w:rPr>
        <w:t>Prawo kontroli</w:t>
      </w:r>
    </w:p>
    <w:p w14:paraId="648CBCB2" w14:textId="77777777" w:rsidR="0080201C" w:rsidRPr="0080201C" w:rsidRDefault="0080201C" w:rsidP="000C640B">
      <w:pPr>
        <w:numPr>
          <w:ilvl w:val="0"/>
          <w:numId w:val="114"/>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 xml:space="preserve">Administrator zgodnie z art. 28 ust. 3 pkt h) RODO ma prawo kontroli, czy środki zastosowane przez Przetwarzającego przy przetwarzaniu danych osobowych i zabezpieczeniu powierzonych danych osobowych spełniają postanowienia Umowy. </w:t>
      </w:r>
    </w:p>
    <w:p w14:paraId="062FF520" w14:textId="77777777" w:rsidR="0080201C" w:rsidRPr="0080201C" w:rsidRDefault="0080201C" w:rsidP="000C640B">
      <w:pPr>
        <w:numPr>
          <w:ilvl w:val="0"/>
          <w:numId w:val="114"/>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Przetwarzający zobowiązany jest umożliwiać Administratorowi lub wskazanej przez Administratora osobie trzeciej, dokonania audytów lub inspekcji, aby potwierdzić, iż przetwarzanie toczy się zgodnie z RODO, ustawą o ochronie danych osobowych oraz niniejszą Umową, a także wykonać wynikające z nich zalecenia, aby zapewnić zgodne z prawem przetwarzanie danych osobowych powierzonych Przetwarzającemu.</w:t>
      </w:r>
      <w:r w:rsidRPr="0080201C">
        <w:rPr>
          <w:rFonts w:ascii="Times New Roman" w:eastAsia="Times New Roman" w:hAnsi="Times New Roman" w:cs="Times New Roman"/>
          <w:lang w:eastAsia="pl-PL"/>
        </w:rPr>
        <w:t xml:space="preserve"> </w:t>
      </w:r>
    </w:p>
    <w:p w14:paraId="78DB74C9" w14:textId="77777777" w:rsidR="0080201C" w:rsidRPr="0080201C" w:rsidRDefault="0080201C" w:rsidP="000C640B">
      <w:pPr>
        <w:numPr>
          <w:ilvl w:val="0"/>
          <w:numId w:val="114"/>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Pisemne zawiadomienie o zamiarze przeprowadzenia kontroli powinno być przekazane Przetwarzającemu co najmniej 5 dni roboczych przed dniem rozpoczęcia kontroli. Administrator realizować będzie prawo audytu lub inspekcji w godzinach pracy Przetwarzającego.</w:t>
      </w:r>
    </w:p>
    <w:p w14:paraId="161C2AA6" w14:textId="77777777" w:rsidR="0080201C" w:rsidRPr="0080201C" w:rsidRDefault="0080201C" w:rsidP="000C640B">
      <w:pPr>
        <w:numPr>
          <w:ilvl w:val="0"/>
          <w:numId w:val="114"/>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Przetwarzający zobowiązuje się do usunięcia uchybień stwierdzonych podczas audytu lub inspekcji w terminie wskazanym przez Administratora.</w:t>
      </w:r>
    </w:p>
    <w:p w14:paraId="519CDDDF" w14:textId="77777777" w:rsidR="0080201C" w:rsidRPr="0080201C" w:rsidRDefault="0080201C" w:rsidP="000C640B">
      <w:pPr>
        <w:numPr>
          <w:ilvl w:val="0"/>
          <w:numId w:val="114"/>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 xml:space="preserve">Przetwarzający udostępnia Administratorowi wszelkie informacje niezbędne do wykazania spełnienia obowiązków określonych w art. 28 RODO. </w:t>
      </w:r>
    </w:p>
    <w:p w14:paraId="09F89D5D" w14:textId="77777777" w:rsidR="0080201C" w:rsidRPr="0080201C" w:rsidRDefault="0080201C" w:rsidP="0080201C">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 5</w:t>
      </w:r>
    </w:p>
    <w:p w14:paraId="21B9BB19" w14:textId="77777777" w:rsidR="0080201C" w:rsidRPr="0080201C" w:rsidRDefault="0080201C" w:rsidP="0080201C">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Odpowiedzialność Stron</w:t>
      </w:r>
    </w:p>
    <w:p w14:paraId="6D4B7E67" w14:textId="77777777" w:rsidR="0080201C" w:rsidRPr="0080201C" w:rsidRDefault="0080201C" w:rsidP="000C640B">
      <w:pPr>
        <w:numPr>
          <w:ilvl w:val="0"/>
          <w:numId w:val="112"/>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Przetwarzający jest odpowiedzialny za udostępnienie lub wykorzystanie danych osobowych niezgodnie z treścią Umowy, a w szczególności za udostępnienie powierzonych do przetwarzania danych osobowych osobom nieupoważnionym.</w:t>
      </w:r>
    </w:p>
    <w:p w14:paraId="043D2AD6" w14:textId="77777777" w:rsidR="0080201C" w:rsidRPr="0080201C" w:rsidRDefault="0080201C" w:rsidP="000C640B">
      <w:pPr>
        <w:numPr>
          <w:ilvl w:val="0"/>
          <w:numId w:val="112"/>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Przetwarzający odpowiada za szkody spowodowane zastosowaniem lub brakiem zastosowania właściwych środków bezpieczeństwa.</w:t>
      </w:r>
    </w:p>
    <w:p w14:paraId="39A0F922" w14:textId="77777777" w:rsidR="0080201C" w:rsidRPr="0080201C" w:rsidRDefault="0080201C" w:rsidP="000C640B">
      <w:pPr>
        <w:numPr>
          <w:ilvl w:val="0"/>
          <w:numId w:val="112"/>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lastRenderedPageBreak/>
        <w:t>Przetwarzający ponosi pełną odpowiedzialność za wszelkie szkody powstałe w związku z przetwarzaniem przez niego danych osobowych, w sposób niezgodny z RODO, niniejszą umową lub zaleceniami, o których mowa w § 4 ust. 2 – poniesione przez Administratora, osoby, których dane zostały powierzone lub osoby trzecie.</w:t>
      </w:r>
    </w:p>
    <w:p w14:paraId="6F825954" w14:textId="77777777" w:rsidR="0080201C" w:rsidRPr="0080201C" w:rsidRDefault="0080201C" w:rsidP="000C640B">
      <w:pPr>
        <w:numPr>
          <w:ilvl w:val="0"/>
          <w:numId w:val="112"/>
        </w:numPr>
        <w:suppressAutoHyphens/>
        <w:spacing w:after="0" w:line="360" w:lineRule="auto"/>
        <w:jc w:val="both"/>
        <w:rPr>
          <w:rFonts w:ascii="Times New Roman" w:eastAsia="Times New Roman" w:hAnsi="Times New Roman" w:cs="Times New Roman"/>
        </w:rPr>
      </w:pPr>
      <w:r w:rsidRPr="0080201C">
        <w:rPr>
          <w:rFonts w:ascii="Times New Roman" w:eastAsia="Times New Roman" w:hAnsi="Times New Roman" w:cs="Times New Roman"/>
        </w:rPr>
        <w:t>Powierzenie przez Przetwarzającego czynności wynikających z niniejszej umowy osobom lub podmiotom trzecim będących podwykonawcami Przetwarzającego dopuszczalne jest jedynie za pisemną zgodą Administratora z zastrzeżeniem, iż podwykonawca będzie przestrzegał postanowień niniejszej Umowy. Za działania i zaniechania podwykonawców Przetwarzający odpowiada jak za swoje własne.</w:t>
      </w:r>
    </w:p>
    <w:p w14:paraId="76A9CC65" w14:textId="77777777" w:rsidR="0080201C" w:rsidRPr="0080201C" w:rsidRDefault="0080201C" w:rsidP="0080201C">
      <w:pPr>
        <w:spacing w:after="0" w:line="360" w:lineRule="auto"/>
        <w:jc w:val="center"/>
        <w:rPr>
          <w:rFonts w:ascii="Times New Roman" w:eastAsia="Calibri" w:hAnsi="Times New Roman" w:cs="Times New Roman"/>
          <w:b/>
          <w:lang w:eastAsia="ar-SA"/>
        </w:rPr>
      </w:pPr>
      <w:r w:rsidRPr="0080201C">
        <w:rPr>
          <w:rFonts w:ascii="Times New Roman" w:eastAsia="Calibri" w:hAnsi="Times New Roman" w:cs="Times New Roman"/>
          <w:b/>
          <w:lang w:eastAsia="ar-SA"/>
        </w:rPr>
        <w:t>§ 6</w:t>
      </w:r>
    </w:p>
    <w:p w14:paraId="6B1339A5" w14:textId="77777777" w:rsidR="0080201C" w:rsidRPr="0080201C" w:rsidRDefault="0080201C" w:rsidP="0080201C">
      <w:pPr>
        <w:spacing w:after="0" w:line="360" w:lineRule="auto"/>
        <w:jc w:val="center"/>
        <w:rPr>
          <w:rFonts w:ascii="Times New Roman" w:eastAsia="Calibri" w:hAnsi="Times New Roman" w:cs="Times New Roman"/>
          <w:b/>
        </w:rPr>
      </w:pPr>
      <w:r w:rsidRPr="0080201C">
        <w:rPr>
          <w:rFonts w:ascii="Times New Roman" w:eastAsia="Calibri" w:hAnsi="Times New Roman" w:cs="Times New Roman"/>
          <w:b/>
        </w:rPr>
        <w:t>Zasady zachowania poufności</w:t>
      </w:r>
    </w:p>
    <w:p w14:paraId="5B9771FD" w14:textId="77777777" w:rsidR="0080201C" w:rsidRPr="0080201C" w:rsidRDefault="0080201C" w:rsidP="000C640B">
      <w:pPr>
        <w:numPr>
          <w:ilvl w:val="0"/>
          <w:numId w:val="115"/>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BFCEB46" w14:textId="77777777" w:rsidR="0080201C" w:rsidRPr="0080201C" w:rsidRDefault="0080201C" w:rsidP="000C640B">
      <w:pPr>
        <w:numPr>
          <w:ilvl w:val="0"/>
          <w:numId w:val="115"/>
        </w:numPr>
        <w:suppressAutoHyphens/>
        <w:spacing w:after="0" w:line="360" w:lineRule="auto"/>
        <w:jc w:val="both"/>
        <w:rPr>
          <w:rFonts w:ascii="Times New Roman" w:eastAsia="Calibri" w:hAnsi="Times New Roman" w:cs="Times New Roman"/>
        </w:rPr>
      </w:pPr>
      <w:r w:rsidRPr="0080201C">
        <w:rPr>
          <w:rFonts w:ascii="Times New Roman" w:eastAsia="Calibri" w:hAnsi="Times New Roman" w:cs="Times New Roman"/>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10DAB9A5" w14:textId="77777777" w:rsidR="0080201C" w:rsidRPr="0080201C" w:rsidRDefault="0080201C" w:rsidP="0080201C">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 7</w:t>
      </w:r>
    </w:p>
    <w:p w14:paraId="3210A0EB" w14:textId="77777777" w:rsidR="0080201C" w:rsidRPr="0080201C" w:rsidRDefault="0080201C" w:rsidP="0080201C">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Rozwiązanie umowy</w:t>
      </w:r>
    </w:p>
    <w:p w14:paraId="42FA3721" w14:textId="77777777" w:rsidR="0080201C" w:rsidRPr="0080201C" w:rsidRDefault="0080201C" w:rsidP="000C640B">
      <w:pPr>
        <w:numPr>
          <w:ilvl w:val="0"/>
          <w:numId w:val="117"/>
        </w:numPr>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Administrator może rozwiązać niniejszą Umowę ze skutkiem natychmiastowym gdy Przetwarzający:</w:t>
      </w:r>
    </w:p>
    <w:p w14:paraId="1421CC13" w14:textId="77777777" w:rsidR="0080201C" w:rsidRPr="0080201C" w:rsidRDefault="0080201C" w:rsidP="000C640B">
      <w:pPr>
        <w:numPr>
          <w:ilvl w:val="0"/>
          <w:numId w:val="118"/>
        </w:numPr>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pomimo zobowiązania go do usunięcia uchybień stwierdzonych podczas kontroli nie usunie ich w wyznaczonym terminie;</w:t>
      </w:r>
    </w:p>
    <w:p w14:paraId="6F9EBBA2" w14:textId="77777777" w:rsidR="0080201C" w:rsidRPr="0080201C" w:rsidRDefault="0080201C" w:rsidP="000C640B">
      <w:pPr>
        <w:numPr>
          <w:ilvl w:val="0"/>
          <w:numId w:val="118"/>
        </w:numPr>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przetwarza dane osobowe w sposób niezgodny z Umową;</w:t>
      </w:r>
    </w:p>
    <w:p w14:paraId="379121AD" w14:textId="77777777" w:rsidR="0080201C" w:rsidRPr="0080201C" w:rsidRDefault="0080201C" w:rsidP="000C640B">
      <w:pPr>
        <w:numPr>
          <w:ilvl w:val="0"/>
          <w:numId w:val="118"/>
        </w:numPr>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powierzył przetwarzanie danych osobowych innemu podmiotowi z naruszeniem przepisów o ochronie danych osobowych.</w:t>
      </w:r>
    </w:p>
    <w:p w14:paraId="55C5AC02" w14:textId="77777777" w:rsidR="0080201C" w:rsidRPr="0080201C" w:rsidRDefault="0080201C" w:rsidP="000C640B">
      <w:pPr>
        <w:numPr>
          <w:ilvl w:val="0"/>
          <w:numId w:val="117"/>
        </w:numPr>
        <w:spacing w:after="0" w:line="360" w:lineRule="auto"/>
        <w:jc w:val="both"/>
        <w:rPr>
          <w:rFonts w:ascii="Times New Roman" w:eastAsia="Times New Roman" w:hAnsi="Times New Roman" w:cs="Times New Roman"/>
          <w:lang w:eastAsia="ar-SA"/>
        </w:rPr>
      </w:pPr>
      <w:r w:rsidRPr="0080201C">
        <w:rPr>
          <w:rFonts w:ascii="Times New Roman" w:eastAsia="Times New Roman" w:hAnsi="Times New Roman" w:cs="Times New Roman"/>
          <w:lang w:eastAsia="ar-SA"/>
        </w:rPr>
        <w:t>Umowa zostanie rozwiązana także w przypadku rozwiązania Umowy głównej, z zachowaniem  trybu rozwiązania Umowy głównej.</w:t>
      </w:r>
    </w:p>
    <w:p w14:paraId="1B64B17B" w14:textId="77777777" w:rsidR="0080201C" w:rsidRPr="0080201C" w:rsidRDefault="0080201C" w:rsidP="0080201C">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 8</w:t>
      </w:r>
    </w:p>
    <w:p w14:paraId="00F96C9E" w14:textId="77777777" w:rsidR="0080201C" w:rsidRPr="0080201C" w:rsidRDefault="0080201C" w:rsidP="0080201C">
      <w:pPr>
        <w:spacing w:after="0" w:line="360" w:lineRule="auto"/>
        <w:jc w:val="center"/>
        <w:rPr>
          <w:rFonts w:ascii="Times New Roman" w:eastAsia="Times New Roman" w:hAnsi="Times New Roman" w:cs="Times New Roman"/>
          <w:b/>
          <w:lang w:eastAsia="ar-SA"/>
        </w:rPr>
      </w:pPr>
      <w:r w:rsidRPr="0080201C">
        <w:rPr>
          <w:rFonts w:ascii="Times New Roman" w:eastAsia="Times New Roman" w:hAnsi="Times New Roman" w:cs="Times New Roman"/>
          <w:b/>
          <w:lang w:eastAsia="ar-SA"/>
        </w:rPr>
        <w:t>Postanowienia końcowe</w:t>
      </w:r>
    </w:p>
    <w:p w14:paraId="7BC88DF6" w14:textId="77777777" w:rsidR="0080201C" w:rsidRPr="0080201C" w:rsidRDefault="0080201C" w:rsidP="000C640B">
      <w:pPr>
        <w:numPr>
          <w:ilvl w:val="0"/>
          <w:numId w:val="113"/>
        </w:numPr>
        <w:suppressAutoHyphens/>
        <w:spacing w:after="0" w:line="360" w:lineRule="auto"/>
        <w:ind w:left="357" w:hanging="357"/>
        <w:jc w:val="both"/>
        <w:rPr>
          <w:rFonts w:ascii="Times New Roman" w:eastAsia="Times New Roman" w:hAnsi="Times New Roman" w:cs="Times New Roman"/>
        </w:rPr>
      </w:pPr>
      <w:r w:rsidRPr="0080201C">
        <w:rPr>
          <w:rFonts w:ascii="Times New Roman" w:eastAsia="Times New Roman" w:hAnsi="Times New Roman" w:cs="Times New Roman"/>
        </w:rPr>
        <w:t>Niniejsza Umowa wchodzi w życie z dniem jej podpisania i zostaje zawarta na czas obowiązywania oraz wykonania wszelkich zobowiązań wynikających z Umowy głównej. Wszelkie zmiany niniejszej Umowy wymagają formy pisemnej pod rygorem nieważności.</w:t>
      </w:r>
    </w:p>
    <w:p w14:paraId="57FB08C8" w14:textId="77777777" w:rsidR="0080201C" w:rsidRPr="0080201C" w:rsidRDefault="0080201C" w:rsidP="000C640B">
      <w:pPr>
        <w:numPr>
          <w:ilvl w:val="0"/>
          <w:numId w:val="113"/>
        </w:numPr>
        <w:suppressAutoHyphens/>
        <w:spacing w:after="0" w:line="360" w:lineRule="auto"/>
        <w:ind w:left="357" w:hanging="357"/>
        <w:jc w:val="both"/>
        <w:rPr>
          <w:rFonts w:ascii="Times New Roman" w:eastAsia="Times New Roman" w:hAnsi="Times New Roman" w:cs="Times New Roman"/>
        </w:rPr>
      </w:pPr>
      <w:r w:rsidRPr="0080201C">
        <w:rPr>
          <w:rFonts w:ascii="Times New Roman" w:eastAsia="Times New Roman" w:hAnsi="Times New Roman" w:cs="Times New Roman"/>
        </w:rPr>
        <w:t xml:space="preserve">W razie sprzeczności pomiędzy postanowieniami niniejszej Umowy a Umowy głównej, pierwszeństwo mają postanowienia niniejszej Umowy. Oznacza to także, że kwestie dotyczące </w:t>
      </w:r>
      <w:r w:rsidRPr="0080201C">
        <w:rPr>
          <w:rFonts w:ascii="Times New Roman" w:eastAsia="Times New Roman" w:hAnsi="Times New Roman" w:cs="Times New Roman"/>
        </w:rPr>
        <w:lastRenderedPageBreak/>
        <w:t>przetwarzania danych osobowych pomiędzy Administratorem a Przetwarzającym należy regulować poprzez zmiany niniejszej Umowy.</w:t>
      </w:r>
    </w:p>
    <w:p w14:paraId="548CD41F" w14:textId="77777777" w:rsidR="0080201C" w:rsidRPr="0080201C" w:rsidRDefault="0080201C" w:rsidP="000C640B">
      <w:pPr>
        <w:numPr>
          <w:ilvl w:val="0"/>
          <w:numId w:val="113"/>
        </w:numPr>
        <w:suppressAutoHyphens/>
        <w:spacing w:after="0" w:line="360" w:lineRule="auto"/>
        <w:ind w:left="357" w:hanging="357"/>
        <w:jc w:val="both"/>
        <w:rPr>
          <w:rFonts w:ascii="Times New Roman" w:eastAsia="Times New Roman" w:hAnsi="Times New Roman" w:cs="Times New Roman"/>
        </w:rPr>
      </w:pPr>
      <w:r w:rsidRPr="0080201C">
        <w:rPr>
          <w:rFonts w:ascii="Times New Roman" w:eastAsia="Times New Roman" w:hAnsi="Times New Roman" w:cs="Times New Roman"/>
        </w:rPr>
        <w:t>W sprawach nie uregulowanych niniejszą Umową mają zastosowanie przepisy RODO oraz przepisy krajowe.</w:t>
      </w:r>
    </w:p>
    <w:p w14:paraId="39B27F94" w14:textId="77777777" w:rsidR="0080201C" w:rsidRPr="0080201C" w:rsidRDefault="0080201C" w:rsidP="000C640B">
      <w:pPr>
        <w:numPr>
          <w:ilvl w:val="0"/>
          <w:numId w:val="113"/>
        </w:numPr>
        <w:suppressAutoHyphens/>
        <w:spacing w:after="0" w:line="360" w:lineRule="auto"/>
        <w:ind w:left="357" w:hanging="357"/>
        <w:jc w:val="both"/>
        <w:rPr>
          <w:rFonts w:ascii="Times New Roman" w:eastAsia="Times New Roman" w:hAnsi="Times New Roman" w:cs="Times New Roman"/>
        </w:rPr>
      </w:pPr>
      <w:r w:rsidRPr="0080201C">
        <w:rPr>
          <w:rFonts w:ascii="Times New Roman" w:eastAsia="Times New Roman" w:hAnsi="Times New Roman" w:cs="Times New Roman"/>
        </w:rPr>
        <w:t>Spory związane z wykonywaniem niniejszej Umowy rozstrzygane będą przez sąd właściwy dla siedziby Administratora.</w:t>
      </w:r>
    </w:p>
    <w:p w14:paraId="0FD53433" w14:textId="368F72C9" w:rsidR="0080201C" w:rsidRDefault="0080201C" w:rsidP="000C640B">
      <w:pPr>
        <w:numPr>
          <w:ilvl w:val="0"/>
          <w:numId w:val="113"/>
        </w:numPr>
        <w:suppressAutoHyphens/>
        <w:spacing w:after="1200" w:line="360" w:lineRule="auto"/>
        <w:ind w:left="357" w:hanging="357"/>
        <w:jc w:val="both"/>
        <w:rPr>
          <w:rFonts w:ascii="Times New Roman" w:eastAsia="Times New Roman" w:hAnsi="Times New Roman" w:cs="Times New Roman"/>
        </w:rPr>
      </w:pPr>
      <w:r w:rsidRPr="0080201C">
        <w:rPr>
          <w:rFonts w:ascii="Times New Roman" w:eastAsia="Times New Roman" w:hAnsi="Times New Roman" w:cs="Times New Roman"/>
        </w:rPr>
        <w:t>Umowa została sporządzona w dwóch jednobrzmiących egzemplarzach, po jednym dla każdej ze Stron.</w:t>
      </w:r>
    </w:p>
    <w:p w14:paraId="06E640C5" w14:textId="63C7FBA9" w:rsidR="00CD0FB5" w:rsidRPr="00CD0FB5" w:rsidRDefault="00CD0FB5" w:rsidP="00CD0FB5">
      <w:pPr>
        <w:tabs>
          <w:tab w:val="left" w:pos="6237"/>
        </w:tabs>
        <w:suppressAutoHyphens/>
        <w:spacing w:after="120" w:line="240" w:lineRule="auto"/>
        <w:ind w:left="35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14:paraId="084E435A" w14:textId="2AF8A9B2" w:rsidR="0080201C" w:rsidRPr="0080201C" w:rsidRDefault="00CD0FB5" w:rsidP="00CD0FB5">
      <w:pPr>
        <w:tabs>
          <w:tab w:val="left" w:pos="5670"/>
        </w:tabs>
        <w:suppressAutoHyphens/>
        <w:spacing w:after="120" w:line="240" w:lineRule="auto"/>
        <w:ind w:left="357"/>
        <w:jc w:val="center"/>
        <w:rPr>
          <w:rFonts w:ascii="Times New Roman" w:eastAsia="Times New Roman" w:hAnsi="Times New Roman" w:cs="Times New Roman"/>
        </w:rPr>
      </w:pPr>
      <w:r>
        <w:rPr>
          <w:rFonts w:ascii="Times New Roman" w:eastAsia="Times New Roman" w:hAnsi="Times New Roman" w:cs="Times New Roman"/>
        </w:rPr>
        <w:t xml:space="preserve">Administrator </w:t>
      </w:r>
      <w:r>
        <w:rPr>
          <w:rFonts w:ascii="Times New Roman" w:eastAsia="Times New Roman" w:hAnsi="Times New Roman" w:cs="Times New Roman"/>
        </w:rPr>
        <w:tab/>
      </w:r>
      <w:r w:rsidRPr="00CD0FB5">
        <w:rPr>
          <w:rFonts w:ascii="Times New Roman" w:eastAsia="Times New Roman" w:hAnsi="Times New Roman" w:cs="Times New Roman"/>
        </w:rPr>
        <w:t>Przetwarzający</w:t>
      </w:r>
    </w:p>
    <w:p w14:paraId="3D7A8945" w14:textId="77777777" w:rsidR="00F25FE3" w:rsidRDefault="00F25FE3">
      <w:r>
        <w:br w:type="page"/>
      </w:r>
    </w:p>
    <w:p w14:paraId="20F0F10A" w14:textId="77777777" w:rsidR="00E758C0" w:rsidRPr="00E758C0" w:rsidRDefault="00E758C0" w:rsidP="00E758C0">
      <w:pPr>
        <w:keepNext/>
        <w:keepLines/>
        <w:spacing w:before="240" w:after="0" w:line="276" w:lineRule="auto"/>
        <w:outlineLvl w:val="0"/>
        <w:rPr>
          <w:rFonts w:ascii="Calibri Light" w:eastAsia="Times New Roman" w:hAnsi="Calibri Light" w:cs="Times New Roman"/>
          <w:color w:val="2E74B5"/>
          <w:sz w:val="32"/>
          <w:szCs w:val="32"/>
        </w:rPr>
      </w:pPr>
      <w:r w:rsidRPr="00E758C0">
        <w:rPr>
          <w:rFonts w:ascii="Calibri Light" w:eastAsia="Times New Roman" w:hAnsi="Calibri Light" w:cs="Times New Roman"/>
          <w:color w:val="2E74B5"/>
          <w:sz w:val="32"/>
          <w:szCs w:val="32"/>
        </w:rPr>
        <w:lastRenderedPageBreak/>
        <w:t>Załącznik nr 6 do SWZ – Wykaz usług</w:t>
      </w:r>
    </w:p>
    <w:p w14:paraId="565BBF5C" w14:textId="77777777" w:rsidR="00E758C0" w:rsidRPr="00E758C0" w:rsidRDefault="00E758C0" w:rsidP="00E758C0">
      <w:pPr>
        <w:spacing w:after="200" w:line="276" w:lineRule="auto"/>
        <w:rPr>
          <w:rFonts w:ascii="Arial" w:eastAsia="Calibri" w:hAnsi="Arial" w:cs="Arial"/>
          <w:b/>
          <w:bCs/>
          <w:sz w:val="24"/>
          <w:szCs w:val="24"/>
        </w:rPr>
      </w:pPr>
      <w:r w:rsidRPr="00E758C0">
        <w:rPr>
          <w:rFonts w:ascii="Arial" w:eastAsia="Calibri" w:hAnsi="Arial" w:cs="Arial"/>
          <w:b/>
          <w:bCs/>
          <w:sz w:val="24"/>
          <w:szCs w:val="24"/>
        </w:rPr>
        <w:t>Nr sprawy: WI.271.</w:t>
      </w:r>
      <w:r w:rsidR="00394AD0">
        <w:rPr>
          <w:rFonts w:ascii="Arial" w:eastAsia="Calibri" w:hAnsi="Arial" w:cs="Arial"/>
          <w:b/>
          <w:bCs/>
          <w:sz w:val="24"/>
          <w:szCs w:val="24"/>
        </w:rPr>
        <w:t>7</w:t>
      </w:r>
      <w:r w:rsidRPr="00E758C0">
        <w:rPr>
          <w:rFonts w:ascii="Arial" w:eastAsia="Calibri" w:hAnsi="Arial" w:cs="Arial"/>
          <w:b/>
          <w:bCs/>
          <w:sz w:val="24"/>
          <w:szCs w:val="24"/>
        </w:rPr>
        <w:t>.202</w:t>
      </w:r>
      <w:r w:rsidR="00394AD0">
        <w:rPr>
          <w:rFonts w:ascii="Arial" w:eastAsia="Calibri" w:hAnsi="Arial" w:cs="Arial"/>
          <w:b/>
          <w:bCs/>
          <w:sz w:val="24"/>
          <w:szCs w:val="24"/>
        </w:rPr>
        <w:t>3</w:t>
      </w:r>
    </w:p>
    <w:p w14:paraId="18C90524"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Wykonawca:</w:t>
      </w:r>
    </w:p>
    <w:p w14:paraId="72D6EBF3"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w:t>
      </w:r>
    </w:p>
    <w:p w14:paraId="3A26BA1F"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w:t>
      </w:r>
    </w:p>
    <w:p w14:paraId="7ABF0004" w14:textId="77777777" w:rsidR="00E758C0" w:rsidRPr="00E758C0" w:rsidRDefault="00394AD0" w:rsidP="00E758C0">
      <w:pPr>
        <w:rPr>
          <w:rFonts w:ascii="Arial" w:eastAsia="Calibri" w:hAnsi="Arial" w:cs="Arial"/>
          <w:i/>
          <w:sz w:val="24"/>
          <w:szCs w:val="24"/>
        </w:rPr>
      </w:pPr>
      <w:r>
        <w:rPr>
          <w:rFonts w:ascii="Arial" w:eastAsia="Calibri" w:hAnsi="Arial" w:cs="Arial"/>
          <w:i/>
          <w:sz w:val="24"/>
          <w:szCs w:val="24"/>
        </w:rPr>
        <w:t xml:space="preserve"> (pełna nazwa/firma, adres</w:t>
      </w:r>
      <w:r w:rsidR="00E758C0" w:rsidRPr="00E758C0">
        <w:rPr>
          <w:rFonts w:ascii="Arial" w:eastAsia="Calibri" w:hAnsi="Arial" w:cs="Arial"/>
          <w:i/>
          <w:sz w:val="24"/>
          <w:szCs w:val="24"/>
        </w:rPr>
        <w:t>)</w:t>
      </w:r>
    </w:p>
    <w:p w14:paraId="0C70819B"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reprezentowany przez:</w:t>
      </w:r>
    </w:p>
    <w:p w14:paraId="5328DD5E"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w:t>
      </w:r>
    </w:p>
    <w:p w14:paraId="61C1329E"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w:t>
      </w:r>
    </w:p>
    <w:p w14:paraId="4BBFBE93" w14:textId="77777777" w:rsidR="00E758C0" w:rsidRPr="00E758C0" w:rsidRDefault="00E758C0" w:rsidP="00E758C0">
      <w:pPr>
        <w:rPr>
          <w:rFonts w:ascii="Arial" w:eastAsia="Calibri" w:hAnsi="Arial" w:cs="Arial"/>
          <w:i/>
          <w:sz w:val="24"/>
          <w:szCs w:val="24"/>
        </w:rPr>
      </w:pPr>
      <w:r w:rsidRPr="00E758C0">
        <w:rPr>
          <w:rFonts w:ascii="Arial" w:eastAsia="Calibri" w:hAnsi="Arial" w:cs="Arial"/>
          <w:i/>
          <w:sz w:val="24"/>
          <w:szCs w:val="24"/>
        </w:rPr>
        <w:t>(imię, nazwisko, stanowisko/podstawa do reprezentacji)</w:t>
      </w:r>
    </w:p>
    <w:p w14:paraId="15FEEBD1" w14:textId="77777777" w:rsidR="00E758C0" w:rsidRPr="00E758C0" w:rsidRDefault="00E758C0" w:rsidP="00E758C0">
      <w:pPr>
        <w:spacing w:before="360" w:after="200" w:line="276" w:lineRule="auto"/>
        <w:ind w:firstLine="2835"/>
        <w:rPr>
          <w:rFonts w:ascii="Arial" w:eastAsia="Calibri" w:hAnsi="Arial" w:cs="Arial"/>
          <w:b/>
          <w:bCs/>
          <w:iCs/>
          <w:sz w:val="24"/>
          <w:szCs w:val="24"/>
        </w:rPr>
      </w:pPr>
      <w:r w:rsidRPr="00E758C0">
        <w:rPr>
          <w:rFonts w:ascii="Arial" w:eastAsia="Calibri" w:hAnsi="Arial" w:cs="Arial"/>
          <w:b/>
          <w:bCs/>
          <w:iCs/>
          <w:sz w:val="24"/>
          <w:szCs w:val="24"/>
        </w:rPr>
        <w:t xml:space="preserve">- WYKAZ USŁUG </w:t>
      </w:r>
    </w:p>
    <w:p w14:paraId="6FA95F4E" w14:textId="77777777" w:rsidR="00E758C0" w:rsidRPr="00E758C0" w:rsidRDefault="00E758C0" w:rsidP="00E758C0">
      <w:pPr>
        <w:spacing w:after="200" w:line="276" w:lineRule="auto"/>
        <w:rPr>
          <w:rFonts w:ascii="Arial" w:eastAsia="Calibri" w:hAnsi="Arial" w:cs="Arial"/>
          <w:b/>
          <w:sz w:val="24"/>
          <w:szCs w:val="24"/>
          <w:u w:val="single"/>
        </w:rPr>
      </w:pPr>
      <w:r w:rsidRPr="00E758C0">
        <w:rPr>
          <w:rFonts w:ascii="Arial" w:eastAsia="Calibri" w:hAnsi="Arial" w:cs="Arial"/>
          <w:b/>
          <w:sz w:val="24"/>
          <w:szCs w:val="24"/>
          <w:u w:val="single"/>
        </w:rPr>
        <w:t>DOTYCZĄCY SPEŁNIANIA WARUNKÓW UDZIAŁU W POSTĘPOWANIU</w:t>
      </w:r>
    </w:p>
    <w:p w14:paraId="4FBA1DE2" w14:textId="77777777" w:rsidR="00E758C0" w:rsidRPr="00E758C0" w:rsidRDefault="00E758C0" w:rsidP="00E758C0">
      <w:pPr>
        <w:spacing w:after="200" w:line="276" w:lineRule="auto"/>
        <w:rPr>
          <w:rFonts w:ascii="Arial" w:eastAsia="Calibri" w:hAnsi="Arial" w:cs="Arial"/>
          <w:sz w:val="24"/>
          <w:szCs w:val="24"/>
        </w:rPr>
      </w:pPr>
      <w:r w:rsidRPr="00E758C0">
        <w:rPr>
          <w:rFonts w:ascii="Arial" w:eastAsia="Calibri" w:hAnsi="Arial" w:cs="Arial"/>
          <w:sz w:val="24"/>
          <w:szCs w:val="24"/>
        </w:rPr>
        <w:t xml:space="preserve">Na potrzeby postępowania o udzielenie zamówienia publicznego </w:t>
      </w:r>
      <w:r w:rsidRPr="00E758C0">
        <w:rPr>
          <w:rFonts w:ascii="Arial" w:eastAsia="Calibri" w:hAnsi="Arial" w:cs="Arial"/>
          <w:sz w:val="24"/>
          <w:szCs w:val="24"/>
        </w:rPr>
        <w:br/>
        <w:t xml:space="preserve">pn. </w:t>
      </w:r>
      <w:r w:rsidRPr="00E758C0">
        <w:rPr>
          <w:rFonts w:ascii="Arial" w:eastAsia="Calibri" w:hAnsi="Arial" w:cs="Arial"/>
          <w:b/>
          <w:sz w:val="24"/>
          <w:szCs w:val="24"/>
        </w:rPr>
        <w:t>„</w:t>
      </w:r>
      <w:r w:rsidRPr="00E758C0">
        <w:rPr>
          <w:rFonts w:ascii="Arial" w:eastAsia="Times New Roman" w:hAnsi="Arial" w:cs="Arial"/>
          <w:b/>
          <w:sz w:val="24"/>
          <w:szCs w:val="24"/>
          <w:lang w:eastAsia="pl-PL"/>
        </w:rPr>
        <w:t>Odbiór</w:t>
      </w:r>
      <w:r w:rsidR="009140E6">
        <w:rPr>
          <w:rFonts w:ascii="Arial" w:eastAsia="Times New Roman" w:hAnsi="Arial" w:cs="Arial"/>
          <w:b/>
          <w:sz w:val="24"/>
          <w:szCs w:val="24"/>
          <w:lang w:eastAsia="pl-PL"/>
        </w:rPr>
        <w:t>, transport</w:t>
      </w:r>
      <w:r w:rsidRPr="00E758C0">
        <w:rPr>
          <w:rFonts w:ascii="Arial" w:eastAsia="Times New Roman" w:hAnsi="Arial" w:cs="Arial"/>
          <w:b/>
          <w:sz w:val="24"/>
          <w:szCs w:val="24"/>
          <w:lang w:eastAsia="pl-PL"/>
        </w:rPr>
        <w:t xml:space="preserve"> i zagospodarowanie odpadów komunalnych z terenu Miasta Mińsk Mazowiecki</w:t>
      </w:r>
      <w:r w:rsidRPr="00E758C0">
        <w:rPr>
          <w:rFonts w:ascii="Arial" w:eastAsia="Calibri" w:hAnsi="Arial" w:cs="Arial"/>
          <w:b/>
          <w:i/>
          <w:sz w:val="24"/>
          <w:szCs w:val="24"/>
        </w:rPr>
        <w:t>”,</w:t>
      </w:r>
      <w:r w:rsidRPr="00E758C0">
        <w:rPr>
          <w:rFonts w:ascii="Arial" w:eastAsia="Calibri" w:hAnsi="Arial" w:cs="Arial"/>
          <w:sz w:val="24"/>
          <w:szCs w:val="24"/>
        </w:rPr>
        <w:t xml:space="preserve"> prowadzonego przez </w:t>
      </w:r>
      <w:r w:rsidRPr="00E758C0">
        <w:rPr>
          <w:rFonts w:ascii="Arial" w:eastAsia="Calibri" w:hAnsi="Arial" w:cs="Arial"/>
          <w:b/>
          <w:sz w:val="24"/>
          <w:szCs w:val="24"/>
        </w:rPr>
        <w:t>Miasto Mińsk Mazowiecki</w:t>
      </w:r>
      <w:r w:rsidRPr="00E758C0">
        <w:rPr>
          <w:rFonts w:ascii="Arial" w:eastAsia="Calibri" w:hAnsi="Arial" w:cs="Arial"/>
          <w:i/>
          <w:sz w:val="24"/>
          <w:szCs w:val="24"/>
        </w:rPr>
        <w:t xml:space="preserve"> </w:t>
      </w:r>
      <w:r w:rsidRPr="00E758C0">
        <w:rPr>
          <w:rFonts w:ascii="Arial" w:eastAsia="Calibri" w:hAnsi="Arial" w:cs="Arial"/>
          <w:sz w:val="24"/>
          <w:szCs w:val="24"/>
        </w:rPr>
        <w:t>oświadczam, co następuje:</w:t>
      </w:r>
    </w:p>
    <w:tbl>
      <w:tblPr>
        <w:tblpPr w:leftFromText="141" w:rightFromText="141" w:vertAnchor="text" w:horzAnchor="margin" w:tblpXSpec="center"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134"/>
        <w:gridCol w:w="1418"/>
        <w:gridCol w:w="1842"/>
        <w:gridCol w:w="1701"/>
      </w:tblGrid>
      <w:tr w:rsidR="00F971AF" w:rsidRPr="00E758C0" w14:paraId="4E332A8A" w14:textId="77777777" w:rsidTr="006954D5">
        <w:trPr>
          <w:trHeight w:val="435"/>
        </w:trPr>
        <w:tc>
          <w:tcPr>
            <w:tcW w:w="4219" w:type="dxa"/>
            <w:vMerge w:val="restart"/>
            <w:shd w:val="pct10" w:color="auto" w:fill="auto"/>
            <w:vAlign w:val="center"/>
          </w:tcPr>
          <w:p w14:paraId="32194C55" w14:textId="77777777" w:rsidR="00F971AF" w:rsidRPr="00E758C0" w:rsidRDefault="00F971AF" w:rsidP="00E758C0">
            <w:pPr>
              <w:spacing w:after="200" w:line="276" w:lineRule="auto"/>
              <w:rPr>
                <w:rFonts w:ascii="Arial" w:eastAsia="Calibri" w:hAnsi="Arial" w:cs="Arial"/>
                <w:b/>
                <w:sz w:val="20"/>
                <w:szCs w:val="20"/>
              </w:rPr>
            </w:pPr>
            <w:r w:rsidRPr="00E758C0">
              <w:rPr>
                <w:rFonts w:ascii="Arial" w:eastAsia="Calibri" w:hAnsi="Arial" w:cs="Arial"/>
                <w:b/>
                <w:sz w:val="20"/>
                <w:szCs w:val="20"/>
              </w:rPr>
              <w:t>Przedmiot wykonanej usługi</w:t>
            </w:r>
            <w:r>
              <w:rPr>
                <w:rFonts w:ascii="Arial" w:eastAsia="Calibri" w:hAnsi="Arial" w:cs="Arial"/>
                <w:b/>
                <w:sz w:val="20"/>
                <w:szCs w:val="20"/>
              </w:rPr>
              <w:t xml:space="preserve"> z uwzględnieniem warunku udziału w postępowaniu określonego w Rozdziale 9 ust. 2 pkt 4 lit. a) SWZ</w:t>
            </w:r>
          </w:p>
        </w:tc>
        <w:tc>
          <w:tcPr>
            <w:tcW w:w="2552" w:type="dxa"/>
            <w:gridSpan w:val="2"/>
            <w:shd w:val="pct10" w:color="auto" w:fill="auto"/>
            <w:vAlign w:val="center"/>
          </w:tcPr>
          <w:p w14:paraId="0F921B92" w14:textId="77777777" w:rsidR="00F971AF" w:rsidRPr="00E758C0" w:rsidRDefault="00F971AF" w:rsidP="00E758C0">
            <w:pPr>
              <w:spacing w:after="200" w:line="276" w:lineRule="auto"/>
              <w:rPr>
                <w:rFonts w:ascii="Arial" w:eastAsia="Calibri" w:hAnsi="Arial" w:cs="Arial"/>
                <w:b/>
                <w:sz w:val="20"/>
                <w:szCs w:val="20"/>
              </w:rPr>
            </w:pPr>
            <w:r w:rsidRPr="00E758C0">
              <w:rPr>
                <w:rFonts w:ascii="Arial" w:eastAsia="Calibri" w:hAnsi="Arial" w:cs="Arial"/>
                <w:b/>
                <w:sz w:val="20"/>
                <w:szCs w:val="20"/>
              </w:rPr>
              <w:t>Czas realizacji</w:t>
            </w:r>
          </w:p>
        </w:tc>
        <w:tc>
          <w:tcPr>
            <w:tcW w:w="1842" w:type="dxa"/>
            <w:vMerge w:val="restart"/>
            <w:shd w:val="pct10" w:color="auto" w:fill="auto"/>
            <w:vAlign w:val="center"/>
          </w:tcPr>
          <w:p w14:paraId="73385679" w14:textId="77777777" w:rsidR="00F971AF" w:rsidRPr="00E758C0" w:rsidRDefault="00F971AF" w:rsidP="00E758C0">
            <w:pPr>
              <w:spacing w:after="200" w:line="276" w:lineRule="auto"/>
              <w:rPr>
                <w:rFonts w:ascii="Arial" w:eastAsia="Calibri" w:hAnsi="Arial" w:cs="Arial"/>
                <w:b/>
                <w:sz w:val="20"/>
                <w:szCs w:val="20"/>
              </w:rPr>
            </w:pPr>
            <w:r w:rsidRPr="00E758C0">
              <w:rPr>
                <w:rFonts w:ascii="Arial" w:eastAsia="Calibri" w:hAnsi="Arial" w:cs="Arial"/>
                <w:b/>
                <w:sz w:val="20"/>
                <w:szCs w:val="20"/>
              </w:rPr>
              <w:t>Podmiot</w:t>
            </w:r>
            <w:r w:rsidR="009349F2">
              <w:rPr>
                <w:rFonts w:ascii="Arial" w:eastAsia="Calibri" w:hAnsi="Arial" w:cs="Arial"/>
                <w:b/>
                <w:sz w:val="20"/>
                <w:szCs w:val="20"/>
              </w:rPr>
              <w:t>,</w:t>
            </w:r>
            <w:r w:rsidRPr="00E758C0">
              <w:rPr>
                <w:rFonts w:ascii="Arial" w:eastAsia="Calibri" w:hAnsi="Arial" w:cs="Arial"/>
                <w:b/>
                <w:sz w:val="20"/>
                <w:szCs w:val="20"/>
              </w:rPr>
              <w:t xml:space="preserve"> na rzecz którego wskazane usługi zostały wykonane</w:t>
            </w:r>
          </w:p>
        </w:tc>
        <w:tc>
          <w:tcPr>
            <w:tcW w:w="1701" w:type="dxa"/>
            <w:vMerge w:val="restart"/>
            <w:shd w:val="pct10" w:color="auto" w:fill="auto"/>
            <w:vAlign w:val="center"/>
          </w:tcPr>
          <w:p w14:paraId="535A6720" w14:textId="77777777" w:rsidR="00F971AF" w:rsidRPr="00E758C0" w:rsidRDefault="009349F2" w:rsidP="00E758C0">
            <w:pPr>
              <w:spacing w:after="200" w:line="276" w:lineRule="auto"/>
              <w:rPr>
                <w:rFonts w:ascii="Arial" w:eastAsia="Calibri" w:hAnsi="Arial" w:cs="Arial"/>
                <w:b/>
                <w:sz w:val="20"/>
                <w:szCs w:val="20"/>
              </w:rPr>
            </w:pPr>
            <w:r>
              <w:rPr>
                <w:rFonts w:ascii="Arial" w:eastAsia="Calibri" w:hAnsi="Arial" w:cs="Arial"/>
                <w:b/>
                <w:sz w:val="20"/>
                <w:szCs w:val="20"/>
              </w:rPr>
              <w:t>Doświadczenie własne/ poleganie na zasobach podmiotu trzeciego</w:t>
            </w:r>
          </w:p>
        </w:tc>
      </w:tr>
      <w:tr w:rsidR="00F971AF" w:rsidRPr="00E758C0" w14:paraId="7E3889C4" w14:textId="77777777" w:rsidTr="006954D5">
        <w:trPr>
          <w:trHeight w:val="821"/>
        </w:trPr>
        <w:tc>
          <w:tcPr>
            <w:tcW w:w="4219" w:type="dxa"/>
            <w:vMerge/>
          </w:tcPr>
          <w:p w14:paraId="1BF3C9E6" w14:textId="77777777" w:rsidR="00F971AF" w:rsidRPr="00E758C0" w:rsidRDefault="00F971AF" w:rsidP="00E758C0">
            <w:pPr>
              <w:spacing w:after="200" w:line="276" w:lineRule="auto"/>
              <w:rPr>
                <w:rFonts w:ascii="Arial" w:eastAsia="Calibri" w:hAnsi="Arial" w:cs="Arial"/>
                <w:sz w:val="20"/>
                <w:szCs w:val="20"/>
              </w:rPr>
            </w:pPr>
          </w:p>
        </w:tc>
        <w:tc>
          <w:tcPr>
            <w:tcW w:w="1134" w:type="dxa"/>
            <w:shd w:val="pct10" w:color="auto" w:fill="auto"/>
            <w:vAlign w:val="center"/>
          </w:tcPr>
          <w:p w14:paraId="72954741" w14:textId="77777777" w:rsidR="00F971AF" w:rsidRPr="00E758C0" w:rsidRDefault="00F971AF" w:rsidP="00E758C0">
            <w:pPr>
              <w:spacing w:after="200" w:line="276" w:lineRule="auto"/>
              <w:rPr>
                <w:rFonts w:ascii="Arial" w:eastAsia="Calibri" w:hAnsi="Arial" w:cs="Arial"/>
                <w:b/>
                <w:sz w:val="20"/>
                <w:szCs w:val="20"/>
              </w:rPr>
            </w:pPr>
            <w:r w:rsidRPr="00E758C0">
              <w:rPr>
                <w:rFonts w:ascii="Arial" w:eastAsia="Calibri" w:hAnsi="Arial" w:cs="Arial"/>
                <w:b/>
                <w:sz w:val="20"/>
                <w:szCs w:val="20"/>
              </w:rPr>
              <w:t>początek</w:t>
            </w:r>
          </w:p>
        </w:tc>
        <w:tc>
          <w:tcPr>
            <w:tcW w:w="1418" w:type="dxa"/>
            <w:shd w:val="pct10" w:color="auto" w:fill="auto"/>
            <w:vAlign w:val="center"/>
          </w:tcPr>
          <w:p w14:paraId="63DB8C7C" w14:textId="77777777" w:rsidR="00F971AF" w:rsidRPr="00E758C0" w:rsidRDefault="00F971AF" w:rsidP="00E758C0">
            <w:pPr>
              <w:spacing w:after="200" w:line="276" w:lineRule="auto"/>
              <w:rPr>
                <w:rFonts w:ascii="Arial" w:eastAsia="Calibri" w:hAnsi="Arial" w:cs="Arial"/>
                <w:b/>
                <w:sz w:val="20"/>
                <w:szCs w:val="20"/>
              </w:rPr>
            </w:pPr>
            <w:r w:rsidRPr="00E758C0">
              <w:rPr>
                <w:rFonts w:ascii="Arial" w:eastAsia="Calibri" w:hAnsi="Arial" w:cs="Arial"/>
                <w:b/>
                <w:sz w:val="20"/>
                <w:szCs w:val="20"/>
              </w:rPr>
              <w:t>zakończenie</w:t>
            </w:r>
          </w:p>
        </w:tc>
        <w:tc>
          <w:tcPr>
            <w:tcW w:w="1842" w:type="dxa"/>
            <w:vMerge/>
          </w:tcPr>
          <w:p w14:paraId="78A96542" w14:textId="77777777" w:rsidR="00F971AF" w:rsidRPr="00E758C0" w:rsidRDefault="00F971AF" w:rsidP="00E758C0">
            <w:pPr>
              <w:spacing w:after="200" w:line="276" w:lineRule="auto"/>
              <w:rPr>
                <w:rFonts w:ascii="Arial" w:eastAsia="Calibri" w:hAnsi="Arial" w:cs="Arial"/>
                <w:sz w:val="20"/>
                <w:szCs w:val="20"/>
              </w:rPr>
            </w:pPr>
          </w:p>
        </w:tc>
        <w:tc>
          <w:tcPr>
            <w:tcW w:w="1701" w:type="dxa"/>
            <w:vMerge/>
          </w:tcPr>
          <w:p w14:paraId="159E8A9E" w14:textId="77777777" w:rsidR="00F971AF" w:rsidRPr="00E758C0" w:rsidRDefault="00F971AF" w:rsidP="00E758C0">
            <w:pPr>
              <w:spacing w:after="200" w:line="276" w:lineRule="auto"/>
              <w:rPr>
                <w:rFonts w:ascii="Arial" w:eastAsia="Calibri" w:hAnsi="Arial" w:cs="Arial"/>
                <w:sz w:val="20"/>
                <w:szCs w:val="20"/>
              </w:rPr>
            </w:pPr>
          </w:p>
        </w:tc>
      </w:tr>
      <w:tr w:rsidR="00F971AF" w:rsidRPr="00E758C0" w14:paraId="30C4989C" w14:textId="77777777" w:rsidTr="006954D5">
        <w:trPr>
          <w:trHeight w:val="191"/>
        </w:trPr>
        <w:tc>
          <w:tcPr>
            <w:tcW w:w="4219" w:type="dxa"/>
            <w:shd w:val="pct10" w:color="auto" w:fill="auto"/>
          </w:tcPr>
          <w:p w14:paraId="5A0A1126" w14:textId="77777777" w:rsidR="00F971AF" w:rsidRPr="00E758C0" w:rsidRDefault="00F971AF" w:rsidP="00E758C0">
            <w:pPr>
              <w:spacing w:after="200" w:line="276" w:lineRule="auto"/>
              <w:rPr>
                <w:rFonts w:ascii="Arial" w:eastAsia="Calibri" w:hAnsi="Arial" w:cs="Arial"/>
                <w:sz w:val="20"/>
                <w:szCs w:val="20"/>
              </w:rPr>
            </w:pPr>
            <w:r w:rsidRPr="00E758C0">
              <w:rPr>
                <w:rFonts w:ascii="Arial" w:eastAsia="Calibri" w:hAnsi="Arial" w:cs="Arial"/>
                <w:sz w:val="20"/>
                <w:szCs w:val="20"/>
              </w:rPr>
              <w:t>1.</w:t>
            </w:r>
          </w:p>
        </w:tc>
        <w:tc>
          <w:tcPr>
            <w:tcW w:w="1134" w:type="dxa"/>
            <w:shd w:val="pct10" w:color="auto" w:fill="auto"/>
          </w:tcPr>
          <w:p w14:paraId="4F40BCD7" w14:textId="77777777" w:rsidR="00F971AF" w:rsidRPr="00E758C0" w:rsidRDefault="00F971AF" w:rsidP="00E758C0">
            <w:pPr>
              <w:spacing w:after="200" w:line="276" w:lineRule="auto"/>
              <w:rPr>
                <w:rFonts w:ascii="Arial" w:eastAsia="Calibri" w:hAnsi="Arial" w:cs="Arial"/>
                <w:sz w:val="20"/>
                <w:szCs w:val="20"/>
              </w:rPr>
            </w:pPr>
            <w:r>
              <w:rPr>
                <w:rFonts w:ascii="Arial" w:eastAsia="Calibri" w:hAnsi="Arial" w:cs="Arial"/>
                <w:sz w:val="20"/>
                <w:szCs w:val="20"/>
              </w:rPr>
              <w:t>2</w:t>
            </w:r>
            <w:r w:rsidRPr="00E758C0">
              <w:rPr>
                <w:rFonts w:ascii="Arial" w:eastAsia="Calibri" w:hAnsi="Arial" w:cs="Arial"/>
                <w:sz w:val="20"/>
                <w:szCs w:val="20"/>
              </w:rPr>
              <w:t>.</w:t>
            </w:r>
          </w:p>
        </w:tc>
        <w:tc>
          <w:tcPr>
            <w:tcW w:w="1418" w:type="dxa"/>
            <w:shd w:val="pct10" w:color="auto" w:fill="auto"/>
          </w:tcPr>
          <w:p w14:paraId="01995C60" w14:textId="77777777" w:rsidR="00F971AF" w:rsidRPr="00E758C0" w:rsidRDefault="00F971AF" w:rsidP="00E758C0">
            <w:pPr>
              <w:spacing w:after="200" w:line="276" w:lineRule="auto"/>
              <w:rPr>
                <w:rFonts w:ascii="Arial" w:eastAsia="Calibri" w:hAnsi="Arial" w:cs="Arial"/>
                <w:sz w:val="20"/>
                <w:szCs w:val="20"/>
              </w:rPr>
            </w:pPr>
            <w:r>
              <w:rPr>
                <w:rFonts w:ascii="Arial" w:eastAsia="Calibri" w:hAnsi="Arial" w:cs="Arial"/>
                <w:sz w:val="20"/>
                <w:szCs w:val="20"/>
              </w:rPr>
              <w:t>3</w:t>
            </w:r>
            <w:r w:rsidRPr="00E758C0">
              <w:rPr>
                <w:rFonts w:ascii="Arial" w:eastAsia="Calibri" w:hAnsi="Arial" w:cs="Arial"/>
                <w:sz w:val="20"/>
                <w:szCs w:val="20"/>
              </w:rPr>
              <w:t>.</w:t>
            </w:r>
          </w:p>
        </w:tc>
        <w:tc>
          <w:tcPr>
            <w:tcW w:w="1842" w:type="dxa"/>
            <w:shd w:val="pct10" w:color="auto" w:fill="auto"/>
          </w:tcPr>
          <w:p w14:paraId="7379814D" w14:textId="77777777" w:rsidR="00F971AF" w:rsidRPr="00E758C0" w:rsidRDefault="00F971AF" w:rsidP="00E758C0">
            <w:pPr>
              <w:spacing w:after="200" w:line="276" w:lineRule="auto"/>
              <w:rPr>
                <w:rFonts w:ascii="Arial" w:eastAsia="Calibri" w:hAnsi="Arial" w:cs="Arial"/>
                <w:sz w:val="20"/>
                <w:szCs w:val="20"/>
              </w:rPr>
            </w:pPr>
            <w:r>
              <w:rPr>
                <w:rFonts w:ascii="Arial" w:eastAsia="Calibri" w:hAnsi="Arial" w:cs="Arial"/>
                <w:sz w:val="20"/>
                <w:szCs w:val="20"/>
              </w:rPr>
              <w:t>4</w:t>
            </w:r>
            <w:r w:rsidRPr="00E758C0">
              <w:rPr>
                <w:rFonts w:ascii="Arial" w:eastAsia="Calibri" w:hAnsi="Arial" w:cs="Arial"/>
                <w:sz w:val="20"/>
                <w:szCs w:val="20"/>
              </w:rPr>
              <w:t>.</w:t>
            </w:r>
          </w:p>
        </w:tc>
        <w:tc>
          <w:tcPr>
            <w:tcW w:w="1701" w:type="dxa"/>
            <w:shd w:val="pct10" w:color="auto" w:fill="auto"/>
          </w:tcPr>
          <w:p w14:paraId="17624A2F" w14:textId="77777777" w:rsidR="00F971AF" w:rsidRPr="00E758C0" w:rsidRDefault="00F971AF" w:rsidP="00E758C0">
            <w:pPr>
              <w:spacing w:after="200" w:line="276" w:lineRule="auto"/>
              <w:rPr>
                <w:rFonts w:ascii="Arial" w:eastAsia="Calibri" w:hAnsi="Arial" w:cs="Arial"/>
                <w:sz w:val="20"/>
                <w:szCs w:val="20"/>
              </w:rPr>
            </w:pPr>
            <w:r>
              <w:rPr>
                <w:rFonts w:ascii="Arial" w:eastAsia="Calibri" w:hAnsi="Arial" w:cs="Arial"/>
                <w:sz w:val="20"/>
                <w:szCs w:val="20"/>
              </w:rPr>
              <w:t>5</w:t>
            </w:r>
            <w:r w:rsidRPr="00E758C0">
              <w:rPr>
                <w:rFonts w:ascii="Arial" w:eastAsia="Calibri" w:hAnsi="Arial" w:cs="Arial"/>
                <w:sz w:val="20"/>
                <w:szCs w:val="20"/>
              </w:rPr>
              <w:t>.</w:t>
            </w:r>
          </w:p>
        </w:tc>
      </w:tr>
      <w:tr w:rsidR="00F971AF" w:rsidRPr="00E758C0" w14:paraId="1EAEBD17" w14:textId="77777777" w:rsidTr="006954D5">
        <w:trPr>
          <w:trHeight w:val="920"/>
        </w:trPr>
        <w:tc>
          <w:tcPr>
            <w:tcW w:w="4219" w:type="dxa"/>
            <w:vAlign w:val="center"/>
          </w:tcPr>
          <w:p w14:paraId="011F609B" w14:textId="77777777" w:rsidR="00F971AF" w:rsidRPr="00E758C0" w:rsidRDefault="00F971AF" w:rsidP="00E758C0">
            <w:pPr>
              <w:spacing w:after="200" w:line="276" w:lineRule="auto"/>
              <w:rPr>
                <w:rFonts w:ascii="Arial" w:eastAsia="Calibri" w:hAnsi="Arial" w:cs="Arial"/>
                <w:sz w:val="20"/>
                <w:szCs w:val="20"/>
              </w:rPr>
            </w:pPr>
            <w:r>
              <w:rPr>
                <w:rFonts w:ascii="Arial" w:eastAsia="Calibri" w:hAnsi="Arial" w:cs="Arial"/>
                <w:sz w:val="20"/>
                <w:szCs w:val="20"/>
              </w:rPr>
              <w:t>Wykonanie usługi odbioru, transportu i przekazania do odzysku lub unieszkodliwienia odpadów komunalnych w ilości ….(min. 7 000 Mg) w ramach zadania pn. ………………………………………………………………………</w:t>
            </w:r>
            <w:r w:rsidR="00F25FE3">
              <w:rPr>
                <w:rFonts w:ascii="Arial" w:eastAsia="Calibri" w:hAnsi="Arial" w:cs="Arial"/>
                <w:sz w:val="20"/>
                <w:szCs w:val="20"/>
              </w:rPr>
              <w:t>…………………………………</w:t>
            </w:r>
          </w:p>
          <w:p w14:paraId="2BC9DC2C" w14:textId="77777777" w:rsidR="00F971AF" w:rsidRPr="00E758C0" w:rsidRDefault="00F971AF" w:rsidP="00E758C0">
            <w:pPr>
              <w:spacing w:after="200" w:line="276" w:lineRule="auto"/>
              <w:rPr>
                <w:rFonts w:ascii="Arial" w:eastAsia="Calibri" w:hAnsi="Arial" w:cs="Arial"/>
                <w:sz w:val="20"/>
                <w:szCs w:val="20"/>
              </w:rPr>
            </w:pPr>
          </w:p>
          <w:p w14:paraId="7A1050DC" w14:textId="77777777" w:rsidR="00F971AF" w:rsidRPr="00E758C0" w:rsidRDefault="00F971AF" w:rsidP="00E758C0">
            <w:pPr>
              <w:spacing w:after="200" w:line="276" w:lineRule="auto"/>
              <w:rPr>
                <w:rFonts w:ascii="Arial" w:eastAsia="Calibri" w:hAnsi="Arial" w:cs="Arial"/>
                <w:sz w:val="20"/>
                <w:szCs w:val="20"/>
              </w:rPr>
            </w:pPr>
          </w:p>
          <w:p w14:paraId="5EFAFB33" w14:textId="77777777" w:rsidR="00F971AF" w:rsidRPr="00E758C0" w:rsidRDefault="00F971AF" w:rsidP="00E758C0">
            <w:pPr>
              <w:spacing w:after="200" w:line="276" w:lineRule="auto"/>
              <w:rPr>
                <w:rFonts w:ascii="Arial" w:eastAsia="Calibri" w:hAnsi="Arial" w:cs="Arial"/>
                <w:sz w:val="20"/>
                <w:szCs w:val="20"/>
              </w:rPr>
            </w:pPr>
          </w:p>
        </w:tc>
        <w:tc>
          <w:tcPr>
            <w:tcW w:w="1134" w:type="dxa"/>
            <w:vAlign w:val="center"/>
          </w:tcPr>
          <w:p w14:paraId="5D83ABB7" w14:textId="77777777" w:rsidR="00F971AF" w:rsidRPr="00E758C0" w:rsidRDefault="00F971AF" w:rsidP="00E758C0">
            <w:pPr>
              <w:spacing w:after="200" w:line="276" w:lineRule="auto"/>
              <w:rPr>
                <w:rFonts w:ascii="Arial" w:eastAsia="Calibri" w:hAnsi="Arial" w:cs="Arial"/>
                <w:sz w:val="20"/>
                <w:szCs w:val="20"/>
              </w:rPr>
            </w:pPr>
          </w:p>
        </w:tc>
        <w:tc>
          <w:tcPr>
            <w:tcW w:w="1418" w:type="dxa"/>
            <w:vAlign w:val="center"/>
          </w:tcPr>
          <w:p w14:paraId="1F5F83AB" w14:textId="77777777" w:rsidR="00F971AF" w:rsidRPr="00E758C0" w:rsidRDefault="00F971AF" w:rsidP="00E758C0">
            <w:pPr>
              <w:spacing w:after="200" w:line="276" w:lineRule="auto"/>
              <w:rPr>
                <w:rFonts w:ascii="Arial" w:eastAsia="Calibri" w:hAnsi="Arial" w:cs="Arial"/>
                <w:sz w:val="20"/>
                <w:szCs w:val="20"/>
              </w:rPr>
            </w:pPr>
          </w:p>
        </w:tc>
        <w:tc>
          <w:tcPr>
            <w:tcW w:w="1842" w:type="dxa"/>
            <w:vAlign w:val="center"/>
          </w:tcPr>
          <w:p w14:paraId="2E4AF816" w14:textId="77777777" w:rsidR="00F971AF" w:rsidRPr="00E758C0" w:rsidRDefault="00F971AF" w:rsidP="00E758C0">
            <w:pPr>
              <w:spacing w:after="200" w:line="276" w:lineRule="auto"/>
              <w:rPr>
                <w:rFonts w:ascii="Arial" w:eastAsia="Calibri" w:hAnsi="Arial" w:cs="Arial"/>
                <w:sz w:val="20"/>
                <w:szCs w:val="20"/>
              </w:rPr>
            </w:pPr>
          </w:p>
        </w:tc>
        <w:tc>
          <w:tcPr>
            <w:tcW w:w="1701" w:type="dxa"/>
            <w:vAlign w:val="center"/>
          </w:tcPr>
          <w:p w14:paraId="0D1C29FB" w14:textId="77777777" w:rsidR="00F971AF" w:rsidRPr="00E758C0" w:rsidRDefault="00F971AF" w:rsidP="00E758C0">
            <w:pPr>
              <w:spacing w:after="200" w:line="276" w:lineRule="auto"/>
              <w:rPr>
                <w:rFonts w:ascii="Arial" w:eastAsia="Calibri" w:hAnsi="Arial" w:cs="Arial"/>
                <w:sz w:val="20"/>
                <w:szCs w:val="20"/>
              </w:rPr>
            </w:pPr>
          </w:p>
          <w:p w14:paraId="0C832853" w14:textId="77777777" w:rsidR="00F971AF" w:rsidRPr="00E758C0" w:rsidRDefault="00F971AF" w:rsidP="00E758C0">
            <w:pPr>
              <w:spacing w:after="200" w:line="276" w:lineRule="auto"/>
              <w:rPr>
                <w:rFonts w:ascii="Arial" w:eastAsia="Calibri" w:hAnsi="Arial" w:cs="Arial"/>
                <w:sz w:val="20"/>
                <w:szCs w:val="20"/>
              </w:rPr>
            </w:pPr>
          </w:p>
        </w:tc>
      </w:tr>
    </w:tbl>
    <w:p w14:paraId="3098D307" w14:textId="77777777" w:rsidR="00E758C0" w:rsidRPr="00E758C0" w:rsidRDefault="00E758C0" w:rsidP="00E758C0">
      <w:pPr>
        <w:spacing w:after="200" w:line="276" w:lineRule="auto"/>
        <w:rPr>
          <w:rFonts w:ascii="Arial" w:eastAsia="Calibri" w:hAnsi="Arial" w:cs="Arial"/>
          <w:sz w:val="24"/>
          <w:szCs w:val="24"/>
        </w:rPr>
      </w:pPr>
      <w:r w:rsidRPr="00E758C0">
        <w:rPr>
          <w:rFonts w:ascii="Arial" w:eastAsia="Calibri" w:hAnsi="Arial" w:cs="Arial"/>
        </w:rPr>
        <w:tab/>
      </w:r>
      <w:r w:rsidRPr="00E758C0">
        <w:rPr>
          <w:rFonts w:ascii="Arial" w:eastAsia="Calibri" w:hAnsi="Arial" w:cs="Arial"/>
          <w:sz w:val="24"/>
          <w:szCs w:val="24"/>
        </w:rPr>
        <w:t xml:space="preserve">Wykonawca jest zobowiązany złożyć dowody określające czy wskazane w tabeli usługi zostały wykonane lub są wykonywane należycie, przy czym dowodami, o których mowa wyżej, są referencje bądź inne dokumenty wystawione przez podmiot, na rzecz którego usługi zostały wykonane, a w przypadku świadczeń </w:t>
      </w:r>
      <w:r w:rsidRPr="00E758C0">
        <w:rPr>
          <w:rFonts w:ascii="Arial" w:eastAsia="Calibri" w:hAnsi="Arial" w:cs="Arial"/>
          <w:sz w:val="24"/>
          <w:szCs w:val="24"/>
        </w:rPr>
        <w:lastRenderedPageBreak/>
        <w:t>powtarzających się lub ciągłych są wykonywane, a jeżeli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1E48BCE" w14:textId="77777777" w:rsidR="00E758C0" w:rsidRPr="00E758C0" w:rsidRDefault="00E758C0" w:rsidP="00E758C0">
      <w:pPr>
        <w:spacing w:after="200" w:line="276" w:lineRule="auto"/>
        <w:rPr>
          <w:rFonts w:ascii="Arial" w:eastAsia="Calibri" w:hAnsi="Arial" w:cs="Arial"/>
          <w:i/>
          <w:sz w:val="24"/>
          <w:szCs w:val="24"/>
        </w:rPr>
      </w:pPr>
      <w:r w:rsidRPr="00E758C0">
        <w:rPr>
          <w:rFonts w:ascii="Arial" w:eastAsia="Calibri" w:hAnsi="Arial" w:cs="Arial"/>
          <w:b/>
          <w:sz w:val="24"/>
          <w:szCs w:val="24"/>
        </w:rPr>
        <w:t>OŚWIADCZENIE DOTYCZĄCE PODANYCH INFORMACJI:</w:t>
      </w:r>
    </w:p>
    <w:p w14:paraId="67D45CFD" w14:textId="77777777" w:rsidR="00E758C0" w:rsidRPr="00E758C0" w:rsidRDefault="00E758C0" w:rsidP="00E758C0">
      <w:pPr>
        <w:spacing w:after="200" w:line="276" w:lineRule="auto"/>
        <w:rPr>
          <w:rFonts w:ascii="Arial" w:eastAsia="Calibri" w:hAnsi="Arial" w:cs="Arial"/>
          <w:sz w:val="24"/>
          <w:szCs w:val="24"/>
        </w:rPr>
      </w:pPr>
      <w:r w:rsidRPr="00E758C0">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9003930" w14:textId="77777777" w:rsidR="00E758C0" w:rsidRPr="00E758C0" w:rsidRDefault="00E758C0" w:rsidP="00E758C0">
      <w:pPr>
        <w:spacing w:after="200" w:line="276" w:lineRule="auto"/>
        <w:rPr>
          <w:rFonts w:ascii="Arial" w:eastAsia="Calibri" w:hAnsi="Arial" w:cs="Arial"/>
          <w:sz w:val="24"/>
          <w:szCs w:val="24"/>
        </w:rPr>
      </w:pPr>
      <w:r w:rsidRPr="00E758C0">
        <w:rPr>
          <w:rFonts w:ascii="Arial" w:eastAsia="Calibri" w:hAnsi="Arial" w:cs="Arial"/>
          <w:sz w:val="24"/>
          <w:szCs w:val="24"/>
        </w:rPr>
        <w:br w:type="page"/>
      </w:r>
    </w:p>
    <w:p w14:paraId="789EDA20" w14:textId="77777777" w:rsidR="00194699" w:rsidRPr="00194699" w:rsidRDefault="00194699" w:rsidP="00194699">
      <w:pPr>
        <w:keepNext/>
        <w:keepLines/>
        <w:spacing w:before="240" w:after="0" w:line="276" w:lineRule="auto"/>
        <w:outlineLvl w:val="0"/>
        <w:rPr>
          <w:rFonts w:ascii="Calibri Light" w:eastAsia="Times New Roman" w:hAnsi="Calibri Light" w:cs="Times New Roman"/>
          <w:color w:val="2E74B5"/>
          <w:sz w:val="32"/>
          <w:szCs w:val="32"/>
        </w:rPr>
      </w:pPr>
      <w:r w:rsidRPr="00194699">
        <w:rPr>
          <w:rFonts w:ascii="Calibri Light" w:eastAsia="Times New Roman" w:hAnsi="Calibri Light" w:cs="Times New Roman"/>
          <w:color w:val="2E74B5"/>
          <w:sz w:val="32"/>
          <w:szCs w:val="32"/>
        </w:rPr>
        <w:lastRenderedPageBreak/>
        <w:t>Załącznik nr 7 do SWZ – Wykaz pojazdów</w:t>
      </w:r>
    </w:p>
    <w:p w14:paraId="0122E8DA" w14:textId="77777777" w:rsidR="00194699" w:rsidRPr="00194699" w:rsidRDefault="00194699" w:rsidP="00194699">
      <w:pPr>
        <w:spacing w:after="200" w:line="276" w:lineRule="auto"/>
        <w:rPr>
          <w:rFonts w:ascii="Arial" w:eastAsia="Calibri" w:hAnsi="Arial" w:cs="Arial"/>
          <w:b/>
          <w:bCs/>
        </w:rPr>
      </w:pPr>
      <w:r w:rsidRPr="00194699">
        <w:rPr>
          <w:rFonts w:ascii="Arial" w:eastAsia="Calibri" w:hAnsi="Arial" w:cs="Arial"/>
          <w:b/>
          <w:bCs/>
        </w:rPr>
        <w:t>Nr sprawy: WI.271.</w:t>
      </w:r>
      <w:r w:rsidR="004C3485">
        <w:rPr>
          <w:rFonts w:ascii="Arial" w:eastAsia="Calibri" w:hAnsi="Arial" w:cs="Arial"/>
          <w:b/>
          <w:bCs/>
        </w:rPr>
        <w:t>7.2023</w:t>
      </w:r>
    </w:p>
    <w:p w14:paraId="334BA3FA" w14:textId="77777777" w:rsidR="00194699" w:rsidRPr="00194699" w:rsidRDefault="00194699" w:rsidP="00194699">
      <w:pPr>
        <w:rPr>
          <w:rFonts w:ascii="Arial" w:eastAsia="Calibri" w:hAnsi="Arial" w:cs="Arial"/>
          <w:i/>
        </w:rPr>
      </w:pPr>
      <w:r w:rsidRPr="00194699">
        <w:rPr>
          <w:rFonts w:ascii="Arial" w:eastAsia="Calibri" w:hAnsi="Arial" w:cs="Arial"/>
          <w:i/>
        </w:rPr>
        <w:t>Wykonawca:</w:t>
      </w:r>
    </w:p>
    <w:p w14:paraId="77DE6ACF" w14:textId="77777777" w:rsidR="00194699" w:rsidRPr="00194699" w:rsidRDefault="00194699" w:rsidP="00194699">
      <w:pPr>
        <w:rPr>
          <w:rFonts w:ascii="Arial" w:eastAsia="Calibri" w:hAnsi="Arial" w:cs="Arial"/>
          <w:i/>
        </w:rPr>
      </w:pPr>
      <w:r w:rsidRPr="00194699">
        <w:rPr>
          <w:rFonts w:ascii="Arial" w:eastAsia="Calibri" w:hAnsi="Arial" w:cs="Arial"/>
          <w:i/>
        </w:rPr>
        <w:t>………………………………</w:t>
      </w:r>
    </w:p>
    <w:p w14:paraId="2AB48D5C" w14:textId="77777777" w:rsidR="00194699" w:rsidRPr="00194699" w:rsidRDefault="00194699" w:rsidP="00194699">
      <w:pPr>
        <w:rPr>
          <w:rFonts w:ascii="Arial" w:eastAsia="Calibri" w:hAnsi="Arial" w:cs="Arial"/>
          <w:i/>
        </w:rPr>
      </w:pPr>
      <w:r w:rsidRPr="00194699">
        <w:rPr>
          <w:rFonts w:ascii="Arial" w:eastAsia="Calibri" w:hAnsi="Arial" w:cs="Arial"/>
          <w:i/>
        </w:rPr>
        <w:t>……………………………….</w:t>
      </w:r>
    </w:p>
    <w:p w14:paraId="6B9FD1EB" w14:textId="77777777" w:rsidR="00194699" w:rsidRPr="00194699" w:rsidRDefault="00E5389C" w:rsidP="00194699">
      <w:pPr>
        <w:rPr>
          <w:rFonts w:ascii="Arial" w:eastAsia="Calibri" w:hAnsi="Arial" w:cs="Arial"/>
          <w:i/>
        </w:rPr>
      </w:pPr>
      <w:r>
        <w:rPr>
          <w:rFonts w:ascii="Arial" w:eastAsia="Calibri" w:hAnsi="Arial" w:cs="Arial"/>
          <w:i/>
        </w:rPr>
        <w:t xml:space="preserve"> (pełna nazwa/firma, adres</w:t>
      </w:r>
      <w:r w:rsidR="00194699" w:rsidRPr="00194699">
        <w:rPr>
          <w:rFonts w:ascii="Arial" w:eastAsia="Calibri" w:hAnsi="Arial" w:cs="Arial"/>
          <w:i/>
        </w:rPr>
        <w:t>)</w:t>
      </w:r>
    </w:p>
    <w:p w14:paraId="6D4519DB" w14:textId="77777777" w:rsidR="00194699" w:rsidRPr="00194699" w:rsidRDefault="00194699" w:rsidP="00194699">
      <w:pPr>
        <w:rPr>
          <w:rFonts w:ascii="Arial" w:eastAsia="Calibri" w:hAnsi="Arial" w:cs="Arial"/>
          <w:i/>
        </w:rPr>
      </w:pPr>
      <w:r w:rsidRPr="00194699">
        <w:rPr>
          <w:rFonts w:ascii="Arial" w:eastAsia="Calibri" w:hAnsi="Arial" w:cs="Arial"/>
          <w:i/>
        </w:rPr>
        <w:t>reprezentowany przez:</w:t>
      </w:r>
    </w:p>
    <w:p w14:paraId="0EFDDF92" w14:textId="77777777" w:rsidR="00194699" w:rsidRPr="00194699" w:rsidRDefault="00194699" w:rsidP="00194699">
      <w:pPr>
        <w:rPr>
          <w:rFonts w:ascii="Arial" w:eastAsia="Calibri" w:hAnsi="Arial" w:cs="Arial"/>
          <w:i/>
        </w:rPr>
      </w:pPr>
      <w:r w:rsidRPr="00194699">
        <w:rPr>
          <w:rFonts w:ascii="Arial" w:eastAsia="Calibri" w:hAnsi="Arial" w:cs="Arial"/>
          <w:i/>
        </w:rPr>
        <w:t>……………………………………………………</w:t>
      </w:r>
    </w:p>
    <w:p w14:paraId="3C76A501" w14:textId="77777777" w:rsidR="00194699" w:rsidRPr="00194699" w:rsidRDefault="00194699" w:rsidP="00194699">
      <w:pPr>
        <w:rPr>
          <w:rFonts w:ascii="Arial" w:eastAsia="Calibri" w:hAnsi="Arial" w:cs="Arial"/>
          <w:i/>
        </w:rPr>
      </w:pPr>
      <w:r w:rsidRPr="00194699">
        <w:rPr>
          <w:rFonts w:ascii="Arial" w:eastAsia="Calibri" w:hAnsi="Arial" w:cs="Arial"/>
          <w:i/>
        </w:rPr>
        <w:t>………………………………</w:t>
      </w:r>
    </w:p>
    <w:p w14:paraId="2EA4DD59" w14:textId="77777777" w:rsidR="00194699" w:rsidRPr="00194699" w:rsidRDefault="00194699" w:rsidP="00194699">
      <w:pPr>
        <w:rPr>
          <w:rFonts w:ascii="Arial" w:eastAsia="Calibri" w:hAnsi="Arial" w:cs="Arial"/>
          <w:i/>
        </w:rPr>
      </w:pPr>
      <w:r w:rsidRPr="00194699">
        <w:rPr>
          <w:rFonts w:ascii="Arial" w:eastAsia="Calibri" w:hAnsi="Arial" w:cs="Arial"/>
          <w:i/>
        </w:rPr>
        <w:t>(imię, nazwisko, stanowisko/podstawa do reprezentacji)</w:t>
      </w:r>
    </w:p>
    <w:p w14:paraId="05CC6BD6" w14:textId="427B4919" w:rsidR="00194699" w:rsidRPr="00194699" w:rsidRDefault="00194699" w:rsidP="00194699">
      <w:pPr>
        <w:spacing w:before="240" w:after="200" w:line="276" w:lineRule="auto"/>
        <w:ind w:firstLine="2835"/>
        <w:rPr>
          <w:rFonts w:ascii="Arial" w:eastAsia="Calibri" w:hAnsi="Arial" w:cs="Arial"/>
          <w:b/>
          <w:bCs/>
          <w:iCs/>
        </w:rPr>
      </w:pPr>
      <w:r w:rsidRPr="00194699">
        <w:rPr>
          <w:rFonts w:ascii="Arial" w:eastAsia="Calibri" w:hAnsi="Arial" w:cs="Arial"/>
          <w:b/>
          <w:bCs/>
          <w:iCs/>
        </w:rPr>
        <w:t xml:space="preserve">- </w:t>
      </w:r>
      <w:r w:rsidRPr="00194699">
        <w:rPr>
          <w:rFonts w:ascii="Arial" w:eastAsia="Calibri" w:hAnsi="Arial" w:cs="Arial"/>
          <w:b/>
          <w:bCs/>
          <w:iCs/>
          <w:sz w:val="24"/>
          <w:szCs w:val="24"/>
        </w:rPr>
        <w:t xml:space="preserve">WYKAZ </w:t>
      </w:r>
      <w:r w:rsidRPr="00194699">
        <w:rPr>
          <w:rFonts w:ascii="Arial" w:eastAsia="Calibri" w:hAnsi="Arial" w:cs="Arial"/>
          <w:b/>
          <w:bCs/>
          <w:iCs/>
        </w:rPr>
        <w:t>POJAZDÓW</w:t>
      </w:r>
    </w:p>
    <w:p w14:paraId="0E51B5AE" w14:textId="77777777" w:rsidR="00194699" w:rsidRPr="00194699" w:rsidRDefault="00194699" w:rsidP="00194699">
      <w:pPr>
        <w:spacing w:after="200" w:line="276" w:lineRule="auto"/>
        <w:rPr>
          <w:rFonts w:ascii="Arial" w:eastAsia="Calibri" w:hAnsi="Arial" w:cs="Arial"/>
          <w:b/>
          <w:u w:val="single"/>
        </w:rPr>
      </w:pPr>
      <w:r w:rsidRPr="00194699">
        <w:rPr>
          <w:rFonts w:ascii="Arial" w:eastAsia="Calibri" w:hAnsi="Arial" w:cs="Arial"/>
          <w:b/>
          <w:u w:val="single"/>
        </w:rPr>
        <w:t>DOTYCZĄCY SPEŁNIANIA WARUNKÓW UDZIAŁU W POSTĘPOWANIU</w:t>
      </w:r>
    </w:p>
    <w:p w14:paraId="6FB38BE1" w14:textId="77777777" w:rsidR="00194699" w:rsidRPr="00194699" w:rsidRDefault="00194699" w:rsidP="00194699">
      <w:pPr>
        <w:spacing w:after="200" w:line="276" w:lineRule="auto"/>
        <w:rPr>
          <w:rFonts w:ascii="Arial" w:eastAsia="Calibri" w:hAnsi="Arial" w:cs="Arial"/>
        </w:rPr>
      </w:pPr>
      <w:r w:rsidRPr="00194699">
        <w:rPr>
          <w:rFonts w:ascii="Arial" w:eastAsia="Calibri" w:hAnsi="Arial" w:cs="Arial"/>
        </w:rPr>
        <w:t xml:space="preserve">Na potrzeby postępowania o udzielenie zamówienia publicznego </w:t>
      </w:r>
      <w:r w:rsidRPr="00194699">
        <w:rPr>
          <w:rFonts w:ascii="Arial" w:eastAsia="Calibri" w:hAnsi="Arial" w:cs="Arial"/>
        </w:rPr>
        <w:br/>
        <w:t xml:space="preserve">pn. </w:t>
      </w:r>
      <w:r w:rsidRPr="00194699">
        <w:rPr>
          <w:rFonts w:ascii="Arial" w:eastAsia="Calibri" w:hAnsi="Arial" w:cs="Arial"/>
          <w:b/>
        </w:rPr>
        <w:t>„</w:t>
      </w:r>
      <w:r w:rsidRPr="00194699">
        <w:rPr>
          <w:rFonts w:ascii="Arial" w:eastAsia="Times New Roman" w:hAnsi="Arial" w:cs="Arial"/>
          <w:b/>
          <w:sz w:val="24"/>
          <w:szCs w:val="24"/>
          <w:lang w:eastAsia="pl-PL"/>
        </w:rPr>
        <w:t>Odbiór i zagospodarowanie odpadów komunalnych z terenu Miasta Mińsk Mazowiecki</w:t>
      </w:r>
      <w:r w:rsidRPr="00194699">
        <w:rPr>
          <w:rFonts w:ascii="Arial" w:eastAsia="Calibri" w:hAnsi="Arial" w:cs="Arial"/>
          <w:b/>
          <w:i/>
        </w:rPr>
        <w:t>”,</w:t>
      </w:r>
      <w:r w:rsidRPr="00194699">
        <w:rPr>
          <w:rFonts w:ascii="Arial" w:eastAsia="Calibri" w:hAnsi="Arial" w:cs="Arial"/>
        </w:rPr>
        <w:t xml:space="preserve"> prowadzonego przez </w:t>
      </w:r>
      <w:r w:rsidRPr="00194699">
        <w:rPr>
          <w:rFonts w:ascii="Arial" w:eastAsia="Calibri" w:hAnsi="Arial" w:cs="Arial"/>
          <w:b/>
        </w:rPr>
        <w:t>Miasto Mińsk Mazowiecki</w:t>
      </w:r>
      <w:r w:rsidRPr="00194699">
        <w:rPr>
          <w:rFonts w:ascii="Arial" w:eastAsia="Calibri" w:hAnsi="Arial" w:cs="Arial"/>
          <w:i/>
        </w:rPr>
        <w:t xml:space="preserve"> </w:t>
      </w:r>
      <w:r w:rsidRPr="00194699">
        <w:rPr>
          <w:rFonts w:ascii="Arial" w:eastAsia="Calibri" w:hAnsi="Arial" w:cs="Arial"/>
        </w:rPr>
        <w:t>oświadczam iż na potrzeby realizacji zamówienia dysponuję następującymi zasobami: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830"/>
        <w:gridCol w:w="2691"/>
        <w:gridCol w:w="1306"/>
        <w:gridCol w:w="1297"/>
        <w:gridCol w:w="1962"/>
      </w:tblGrid>
      <w:tr w:rsidR="00194699" w:rsidRPr="00194699" w14:paraId="6F1B5F19" w14:textId="77777777" w:rsidTr="003A11BB">
        <w:tc>
          <w:tcPr>
            <w:tcW w:w="661" w:type="dxa"/>
            <w:shd w:val="clear" w:color="auto" w:fill="auto"/>
            <w:vAlign w:val="center"/>
          </w:tcPr>
          <w:p w14:paraId="560A355E" w14:textId="77777777" w:rsidR="00194699" w:rsidRPr="00194699" w:rsidRDefault="00194699" w:rsidP="00194699">
            <w:pPr>
              <w:spacing w:after="200" w:line="276" w:lineRule="auto"/>
              <w:rPr>
                <w:rFonts w:ascii="Arial" w:eastAsia="Calibri" w:hAnsi="Arial" w:cs="Arial"/>
                <w:b/>
                <w:sz w:val="20"/>
                <w:szCs w:val="20"/>
              </w:rPr>
            </w:pPr>
            <w:r w:rsidRPr="00194699">
              <w:rPr>
                <w:rFonts w:ascii="Arial" w:eastAsia="Calibri" w:hAnsi="Arial" w:cs="Arial"/>
                <w:b/>
                <w:sz w:val="20"/>
                <w:szCs w:val="20"/>
              </w:rPr>
              <w:t>Lp.</w:t>
            </w:r>
          </w:p>
        </w:tc>
        <w:tc>
          <w:tcPr>
            <w:tcW w:w="1830" w:type="dxa"/>
            <w:shd w:val="clear" w:color="auto" w:fill="auto"/>
            <w:vAlign w:val="center"/>
          </w:tcPr>
          <w:p w14:paraId="60AE3016" w14:textId="77777777" w:rsidR="00194699" w:rsidRPr="00194699" w:rsidRDefault="00E5389C" w:rsidP="00194699">
            <w:pPr>
              <w:spacing w:after="200" w:line="276" w:lineRule="auto"/>
              <w:rPr>
                <w:rFonts w:ascii="Arial" w:eastAsia="Calibri" w:hAnsi="Arial" w:cs="Arial"/>
                <w:b/>
                <w:sz w:val="20"/>
                <w:szCs w:val="20"/>
              </w:rPr>
            </w:pPr>
            <w:r>
              <w:rPr>
                <w:rFonts w:ascii="Arial" w:eastAsia="Calibri" w:hAnsi="Arial" w:cs="Arial"/>
                <w:b/>
                <w:sz w:val="20"/>
                <w:szCs w:val="20"/>
              </w:rPr>
              <w:t>Nazwa i model pojazdu</w:t>
            </w:r>
          </w:p>
        </w:tc>
        <w:tc>
          <w:tcPr>
            <w:tcW w:w="2691" w:type="dxa"/>
            <w:shd w:val="clear" w:color="auto" w:fill="auto"/>
            <w:vAlign w:val="center"/>
          </w:tcPr>
          <w:p w14:paraId="1577AD23" w14:textId="77777777" w:rsidR="00E5389C" w:rsidRDefault="00E5389C" w:rsidP="00194699">
            <w:pPr>
              <w:spacing w:after="200" w:line="276" w:lineRule="auto"/>
              <w:rPr>
                <w:rFonts w:ascii="Arial" w:eastAsia="Calibri" w:hAnsi="Arial" w:cs="Arial"/>
                <w:b/>
                <w:sz w:val="20"/>
                <w:szCs w:val="20"/>
              </w:rPr>
            </w:pPr>
            <w:r>
              <w:rPr>
                <w:rFonts w:ascii="Arial" w:eastAsia="Calibri" w:hAnsi="Arial" w:cs="Arial"/>
                <w:b/>
                <w:sz w:val="20"/>
                <w:szCs w:val="20"/>
              </w:rPr>
              <w:t>Charakterystyka/</w:t>
            </w:r>
          </w:p>
          <w:p w14:paraId="2B39D5D5" w14:textId="77777777" w:rsidR="00194699" w:rsidRPr="00194699" w:rsidRDefault="00194699" w:rsidP="00194699">
            <w:pPr>
              <w:spacing w:after="200" w:line="276" w:lineRule="auto"/>
              <w:rPr>
                <w:rFonts w:ascii="Arial" w:eastAsia="Calibri" w:hAnsi="Arial" w:cs="Arial"/>
                <w:b/>
                <w:sz w:val="20"/>
                <w:szCs w:val="20"/>
              </w:rPr>
            </w:pPr>
            <w:r w:rsidRPr="00194699">
              <w:rPr>
                <w:rFonts w:ascii="Arial" w:eastAsia="Calibri" w:hAnsi="Arial" w:cs="Arial"/>
                <w:b/>
                <w:sz w:val="20"/>
                <w:szCs w:val="20"/>
              </w:rPr>
              <w:t>Wyposażenie pojazdu</w:t>
            </w:r>
          </w:p>
        </w:tc>
        <w:tc>
          <w:tcPr>
            <w:tcW w:w="1306" w:type="dxa"/>
            <w:shd w:val="clear" w:color="auto" w:fill="auto"/>
            <w:vAlign w:val="center"/>
          </w:tcPr>
          <w:p w14:paraId="64CD161B" w14:textId="77777777" w:rsidR="00194699" w:rsidRPr="00194699" w:rsidRDefault="00194699" w:rsidP="00194699">
            <w:pPr>
              <w:spacing w:after="200" w:line="276" w:lineRule="auto"/>
              <w:rPr>
                <w:rFonts w:ascii="Arial" w:eastAsia="Calibri" w:hAnsi="Arial" w:cs="Arial"/>
                <w:b/>
                <w:sz w:val="20"/>
                <w:szCs w:val="20"/>
              </w:rPr>
            </w:pPr>
            <w:r w:rsidRPr="00194699">
              <w:rPr>
                <w:rFonts w:ascii="Arial" w:eastAsia="Calibri" w:hAnsi="Arial" w:cs="Arial"/>
                <w:b/>
                <w:sz w:val="20"/>
                <w:szCs w:val="20"/>
              </w:rPr>
              <w:t>Norma euro</w:t>
            </w:r>
          </w:p>
        </w:tc>
        <w:tc>
          <w:tcPr>
            <w:tcW w:w="1297" w:type="dxa"/>
            <w:shd w:val="clear" w:color="auto" w:fill="auto"/>
            <w:vAlign w:val="center"/>
          </w:tcPr>
          <w:p w14:paraId="2AD5FFD3" w14:textId="77777777" w:rsidR="00194699" w:rsidRPr="00194699" w:rsidRDefault="00194699" w:rsidP="00194699">
            <w:pPr>
              <w:spacing w:after="200" w:line="276" w:lineRule="auto"/>
              <w:rPr>
                <w:rFonts w:ascii="Arial" w:eastAsia="Calibri" w:hAnsi="Arial" w:cs="Arial"/>
                <w:b/>
                <w:sz w:val="20"/>
                <w:szCs w:val="20"/>
              </w:rPr>
            </w:pPr>
            <w:r w:rsidRPr="00194699">
              <w:rPr>
                <w:rFonts w:ascii="Arial" w:eastAsia="Calibri" w:hAnsi="Arial" w:cs="Arial"/>
                <w:b/>
                <w:sz w:val="20"/>
                <w:szCs w:val="20"/>
              </w:rPr>
              <w:t>Rok produkcji</w:t>
            </w:r>
          </w:p>
        </w:tc>
        <w:tc>
          <w:tcPr>
            <w:tcW w:w="1962" w:type="dxa"/>
            <w:shd w:val="clear" w:color="auto" w:fill="auto"/>
            <w:vAlign w:val="center"/>
          </w:tcPr>
          <w:p w14:paraId="6EC3F859" w14:textId="77777777" w:rsidR="00194699" w:rsidRPr="00194699" w:rsidRDefault="00194699" w:rsidP="00194699">
            <w:pPr>
              <w:spacing w:after="200" w:line="276" w:lineRule="auto"/>
              <w:rPr>
                <w:rFonts w:ascii="Arial" w:eastAsia="Calibri" w:hAnsi="Arial" w:cs="Arial"/>
                <w:b/>
                <w:sz w:val="20"/>
                <w:szCs w:val="20"/>
              </w:rPr>
            </w:pPr>
            <w:r w:rsidRPr="00194699">
              <w:rPr>
                <w:rFonts w:ascii="Arial" w:eastAsia="Calibri" w:hAnsi="Arial" w:cs="Arial"/>
                <w:b/>
                <w:sz w:val="20"/>
                <w:szCs w:val="20"/>
              </w:rPr>
              <w:t>Podstawa dysponowania pojazdem</w:t>
            </w:r>
            <w:r w:rsidR="0017096E">
              <w:rPr>
                <w:rFonts w:ascii="Arial" w:eastAsia="Calibri" w:hAnsi="Arial" w:cs="Arial"/>
                <w:b/>
                <w:sz w:val="20"/>
                <w:szCs w:val="20"/>
              </w:rPr>
              <w:t>: własne/poleganie na zasobach podmiotu trzeciego</w:t>
            </w:r>
          </w:p>
        </w:tc>
      </w:tr>
      <w:tr w:rsidR="00194699" w:rsidRPr="00194699" w14:paraId="24D5C1E7" w14:textId="77777777" w:rsidTr="003A11BB">
        <w:tc>
          <w:tcPr>
            <w:tcW w:w="661" w:type="dxa"/>
            <w:shd w:val="clear" w:color="auto" w:fill="auto"/>
          </w:tcPr>
          <w:p w14:paraId="081C2A29"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1.</w:t>
            </w:r>
          </w:p>
        </w:tc>
        <w:tc>
          <w:tcPr>
            <w:tcW w:w="1830" w:type="dxa"/>
            <w:shd w:val="clear" w:color="auto" w:fill="auto"/>
          </w:tcPr>
          <w:p w14:paraId="3B8A25E9"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3DDD2C45" w14:textId="77777777" w:rsidR="00C56D72"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sidR="00C56D72">
              <w:rPr>
                <w:rFonts w:ascii="Arial" w:eastAsia="Calibri" w:hAnsi="Arial" w:cs="Arial"/>
                <w:sz w:val="20"/>
                <w:szCs w:val="20"/>
              </w:rPr>
              <w:t>Pojazd przystosowany do odbierania</w:t>
            </w:r>
            <w:r w:rsidR="00EB3F24">
              <w:rPr>
                <w:rFonts w:ascii="Arial" w:eastAsia="Calibri" w:hAnsi="Arial" w:cs="Arial"/>
                <w:sz w:val="20"/>
                <w:szCs w:val="20"/>
              </w:rPr>
              <w:t xml:space="preserve"> i transportu odpadó</w:t>
            </w:r>
            <w:r w:rsidR="0017096E">
              <w:rPr>
                <w:rFonts w:ascii="Arial" w:eastAsia="Calibri" w:hAnsi="Arial" w:cs="Arial"/>
                <w:sz w:val="20"/>
                <w:szCs w:val="20"/>
              </w:rPr>
              <w:t>w komunalnych</w:t>
            </w:r>
            <w:r w:rsidR="00DE151A">
              <w:rPr>
                <w:rFonts w:ascii="Arial" w:eastAsia="Calibri" w:hAnsi="Arial" w:cs="Arial"/>
                <w:sz w:val="20"/>
                <w:szCs w:val="20"/>
              </w:rPr>
              <w:t xml:space="preserve"> </w:t>
            </w:r>
            <w:r w:rsidR="00DE151A" w:rsidRPr="00194699">
              <w:rPr>
                <w:rFonts w:ascii="Arial" w:eastAsia="Calibri" w:hAnsi="Arial" w:cs="Arial"/>
                <w:sz w:val="20"/>
                <w:szCs w:val="20"/>
              </w:rPr>
              <w:t>TAK/NIE*</w:t>
            </w:r>
          </w:p>
          <w:p w14:paraId="68F817A0" w14:textId="77777777" w:rsidR="00194699" w:rsidRPr="00194699" w:rsidRDefault="0017096E" w:rsidP="00194699">
            <w:pPr>
              <w:spacing w:after="200" w:line="276" w:lineRule="auto"/>
              <w:rPr>
                <w:rFonts w:ascii="Arial" w:eastAsia="Calibri" w:hAnsi="Arial" w:cs="Arial"/>
                <w:sz w:val="20"/>
                <w:szCs w:val="20"/>
              </w:rPr>
            </w:pPr>
            <w:r>
              <w:rPr>
                <w:rFonts w:ascii="Arial" w:eastAsia="Calibri" w:hAnsi="Arial" w:cs="Arial"/>
                <w:sz w:val="20"/>
                <w:szCs w:val="20"/>
              </w:rPr>
              <w:t>2) S</w:t>
            </w:r>
            <w:r w:rsidR="00194699" w:rsidRPr="00194699">
              <w:rPr>
                <w:rFonts w:ascii="Arial" w:eastAsia="Calibri" w:hAnsi="Arial" w:cs="Arial"/>
                <w:sz w:val="20"/>
                <w:szCs w:val="20"/>
              </w:rPr>
              <w:t>ystem monitoringu bazujący na systemie pozycjonowania satelitarnego, umożliwiający trwałe zapisywanie, przechowywanie i odczytywanie danych o położeniu pojazdu i miejscach postojów TAK / NIE*</w:t>
            </w:r>
          </w:p>
          <w:p w14:paraId="10AF36AF" w14:textId="77777777" w:rsidR="00194699" w:rsidRPr="00194699" w:rsidRDefault="0017096E" w:rsidP="00194699">
            <w:pPr>
              <w:spacing w:after="200" w:line="276" w:lineRule="auto"/>
              <w:rPr>
                <w:rFonts w:ascii="Arial" w:eastAsia="Calibri" w:hAnsi="Arial" w:cs="Arial"/>
                <w:sz w:val="20"/>
                <w:szCs w:val="20"/>
              </w:rPr>
            </w:pPr>
            <w:r>
              <w:rPr>
                <w:rFonts w:ascii="Arial" w:eastAsia="Calibri" w:hAnsi="Arial" w:cs="Arial"/>
                <w:sz w:val="20"/>
                <w:szCs w:val="20"/>
              </w:rPr>
              <w:t>3</w:t>
            </w:r>
            <w:r w:rsidR="00194699" w:rsidRPr="00194699">
              <w:rPr>
                <w:rFonts w:ascii="Arial" w:eastAsia="Calibri" w:hAnsi="Arial" w:cs="Arial"/>
                <w:sz w:val="20"/>
                <w:szCs w:val="20"/>
              </w:rPr>
              <w:t>) czujniki zapisujące dane o miejscach wyładunku odpadów TAK/NIE*</w:t>
            </w:r>
          </w:p>
          <w:p w14:paraId="0B69E69E" w14:textId="77777777" w:rsidR="00CB1B07" w:rsidRDefault="0017096E" w:rsidP="00194699">
            <w:pPr>
              <w:spacing w:after="200" w:line="276" w:lineRule="auto"/>
              <w:rPr>
                <w:rFonts w:ascii="Arial" w:eastAsia="Calibri" w:hAnsi="Arial" w:cs="Arial"/>
                <w:sz w:val="20"/>
                <w:szCs w:val="20"/>
              </w:rPr>
            </w:pPr>
            <w:r>
              <w:rPr>
                <w:rFonts w:ascii="Arial" w:eastAsia="Calibri" w:hAnsi="Arial" w:cs="Arial"/>
                <w:sz w:val="20"/>
                <w:szCs w:val="20"/>
              </w:rPr>
              <w:lastRenderedPageBreak/>
              <w:t>4</w:t>
            </w:r>
            <w:r w:rsidR="00194699" w:rsidRPr="00194699">
              <w:rPr>
                <w:rFonts w:ascii="Arial" w:eastAsia="Calibri" w:hAnsi="Arial" w:cs="Arial"/>
                <w:sz w:val="20"/>
                <w:szCs w:val="20"/>
              </w:rPr>
              <w:t>) trwałe</w:t>
            </w:r>
            <w:r w:rsidR="00CF15B5">
              <w:rPr>
                <w:rFonts w:ascii="Arial" w:eastAsia="Calibri" w:hAnsi="Arial" w:cs="Arial"/>
                <w:sz w:val="20"/>
                <w:szCs w:val="20"/>
              </w:rPr>
              <w:t xml:space="preserve">, </w:t>
            </w:r>
            <w:r w:rsidR="00194699" w:rsidRPr="00194699">
              <w:rPr>
                <w:rFonts w:ascii="Arial" w:eastAsia="Calibri" w:hAnsi="Arial" w:cs="Arial"/>
                <w:sz w:val="20"/>
                <w:szCs w:val="20"/>
              </w:rPr>
              <w:t>czytelne</w:t>
            </w:r>
            <w:r w:rsidR="00CF15B5">
              <w:rPr>
                <w:rFonts w:ascii="Arial" w:eastAsia="Calibri" w:hAnsi="Arial" w:cs="Arial"/>
                <w:sz w:val="20"/>
                <w:szCs w:val="20"/>
              </w:rPr>
              <w:t>, w widocznym miejscu</w:t>
            </w:r>
            <w:r w:rsidR="00194699" w:rsidRPr="00194699">
              <w:rPr>
                <w:rFonts w:ascii="Arial" w:eastAsia="Calibri" w:hAnsi="Arial" w:cs="Arial"/>
                <w:sz w:val="20"/>
                <w:szCs w:val="20"/>
              </w:rPr>
              <w:t xml:space="preserve"> oznakowan</w:t>
            </w:r>
            <w:r w:rsidR="00CF15B5">
              <w:rPr>
                <w:rFonts w:ascii="Arial" w:eastAsia="Calibri" w:hAnsi="Arial" w:cs="Arial"/>
                <w:sz w:val="20"/>
                <w:szCs w:val="20"/>
              </w:rPr>
              <w:t>i</w:t>
            </w:r>
            <w:r w:rsidR="00194699" w:rsidRPr="00194699">
              <w:rPr>
                <w:rFonts w:ascii="Arial" w:eastAsia="Calibri" w:hAnsi="Arial" w:cs="Arial"/>
                <w:sz w:val="20"/>
                <w:szCs w:val="20"/>
              </w:rPr>
              <w:t>e nazwą Wykonawcy oraz jego danymi adresowymi i numerem telefonu</w:t>
            </w:r>
          </w:p>
          <w:p w14:paraId="2CD19E15" w14:textId="744EBB0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TAK/NIE*</w:t>
            </w:r>
          </w:p>
          <w:p w14:paraId="00AA628D" w14:textId="77777777" w:rsidR="00194699" w:rsidRPr="00194699" w:rsidRDefault="00DE151A"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wyposażony w</w:t>
            </w:r>
            <w:r w:rsidR="00DF2D7F">
              <w:rPr>
                <w:rFonts w:ascii="Arial" w:eastAsia="Calibri" w:hAnsi="Arial" w:cs="Arial"/>
                <w:sz w:val="20"/>
                <w:szCs w:val="20"/>
              </w:rPr>
              <w:t xml:space="preserve"> urządzenie typu</w:t>
            </w:r>
            <w:r w:rsidR="00194699" w:rsidRPr="00194699">
              <w:rPr>
                <w:rFonts w:ascii="Arial" w:eastAsia="Calibri" w:hAnsi="Arial" w:cs="Arial"/>
                <w:sz w:val="20"/>
                <w:szCs w:val="20"/>
              </w:rPr>
              <w:t xml:space="preserve"> HDS TAK/NIE*</w:t>
            </w:r>
          </w:p>
          <w:p w14:paraId="23936350"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6855AE5B"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3A0ECA8A"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647CDA76"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79EA8156" w14:textId="77777777" w:rsidTr="003A11BB">
        <w:tc>
          <w:tcPr>
            <w:tcW w:w="661" w:type="dxa"/>
            <w:shd w:val="clear" w:color="auto" w:fill="auto"/>
          </w:tcPr>
          <w:p w14:paraId="377C7703"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lastRenderedPageBreak/>
              <w:t>2.</w:t>
            </w:r>
          </w:p>
        </w:tc>
        <w:tc>
          <w:tcPr>
            <w:tcW w:w="1830" w:type="dxa"/>
            <w:shd w:val="clear" w:color="auto" w:fill="auto"/>
          </w:tcPr>
          <w:p w14:paraId="3CEE7B7E"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24045C9A" w14:textId="77777777" w:rsidR="00DF2D7F" w:rsidRDefault="00DF2D7F" w:rsidP="00DF2D7F">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566152E4" w14:textId="377A2A5E" w:rsidR="00194699" w:rsidRPr="00194699" w:rsidRDefault="00DF2D7F"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system monitoringu bazujący na systemie pozycjonowania satelitarnego, umożliwiający trwałe zapisywanie, przechowywanie i odczytywanie danych o położeni</w:t>
            </w:r>
            <w:r w:rsidR="006954D5">
              <w:rPr>
                <w:rFonts w:ascii="Arial" w:eastAsia="Calibri" w:hAnsi="Arial" w:cs="Arial"/>
                <w:sz w:val="20"/>
                <w:szCs w:val="20"/>
              </w:rPr>
              <w:t xml:space="preserve">u pojazdu i miejscach postojów </w:t>
            </w:r>
            <w:r w:rsidR="00194699" w:rsidRPr="00194699">
              <w:rPr>
                <w:rFonts w:ascii="Arial" w:eastAsia="Calibri" w:hAnsi="Arial" w:cs="Arial"/>
                <w:sz w:val="20"/>
                <w:szCs w:val="20"/>
              </w:rPr>
              <w:t>TAK / NIE*</w:t>
            </w:r>
          </w:p>
          <w:p w14:paraId="6EB5D196" w14:textId="48382112" w:rsidR="00194699" w:rsidRPr="00194699" w:rsidRDefault="00540356" w:rsidP="00194699">
            <w:pPr>
              <w:spacing w:after="200" w:line="276" w:lineRule="auto"/>
              <w:rPr>
                <w:rFonts w:ascii="Arial" w:eastAsia="Calibri" w:hAnsi="Arial" w:cs="Arial"/>
                <w:sz w:val="20"/>
                <w:szCs w:val="20"/>
              </w:rPr>
            </w:pPr>
            <w:r>
              <w:rPr>
                <w:rFonts w:ascii="Arial" w:eastAsia="Calibri" w:hAnsi="Arial" w:cs="Arial"/>
                <w:sz w:val="20"/>
                <w:szCs w:val="20"/>
              </w:rPr>
              <w:t>3</w:t>
            </w:r>
            <w:r w:rsidR="00194699" w:rsidRPr="00194699">
              <w:rPr>
                <w:rFonts w:ascii="Arial" w:eastAsia="Calibri" w:hAnsi="Arial" w:cs="Arial"/>
                <w:sz w:val="20"/>
                <w:szCs w:val="20"/>
              </w:rPr>
              <w:t>) czujniki zapisujące dane</w:t>
            </w:r>
            <w:r w:rsidR="006954D5">
              <w:rPr>
                <w:rFonts w:ascii="Arial" w:eastAsia="Calibri" w:hAnsi="Arial" w:cs="Arial"/>
                <w:sz w:val="20"/>
                <w:szCs w:val="20"/>
              </w:rPr>
              <w:t xml:space="preserve"> o miejscach wyładunku odpadów </w:t>
            </w:r>
            <w:r w:rsidR="00194699" w:rsidRPr="00194699">
              <w:rPr>
                <w:rFonts w:ascii="Arial" w:eastAsia="Calibri" w:hAnsi="Arial" w:cs="Arial"/>
                <w:sz w:val="20"/>
                <w:szCs w:val="20"/>
              </w:rPr>
              <w:t>TAK/NIE*</w:t>
            </w:r>
          </w:p>
          <w:p w14:paraId="503662C0" w14:textId="1372A435" w:rsidR="00194699" w:rsidRPr="00194699" w:rsidRDefault="00540356"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C85404" w:rsidRPr="00C85404">
              <w:rPr>
                <w:rFonts w:ascii="Arial" w:eastAsia="Calibri" w:hAnsi="Arial" w:cs="Arial"/>
                <w:sz w:val="20"/>
                <w:szCs w:val="20"/>
              </w:rPr>
              <w:t xml:space="preserve">trwałe, czytelne, w widocznym miejscu oznakowanie </w:t>
            </w:r>
            <w:r w:rsidR="00194699" w:rsidRPr="00194699">
              <w:rPr>
                <w:rFonts w:ascii="Arial" w:eastAsia="Calibri" w:hAnsi="Arial" w:cs="Arial"/>
                <w:sz w:val="20"/>
                <w:szCs w:val="20"/>
              </w:rPr>
              <w:t>nazwą Wykonawcy oraz jego danymi adresowymi i numerem telefonu</w:t>
            </w:r>
            <w:r w:rsidR="00CB1B07">
              <w:rPr>
                <w:rFonts w:ascii="Arial" w:eastAsia="Calibri" w:hAnsi="Arial" w:cs="Arial"/>
                <w:sz w:val="20"/>
                <w:szCs w:val="20"/>
              </w:rPr>
              <w:t xml:space="preserve"> </w:t>
            </w:r>
            <w:r w:rsidR="00194699" w:rsidRPr="00194699">
              <w:rPr>
                <w:rFonts w:ascii="Arial" w:eastAsia="Calibri" w:hAnsi="Arial" w:cs="Arial"/>
                <w:sz w:val="20"/>
                <w:szCs w:val="20"/>
              </w:rPr>
              <w:t>TAK/NIE*</w:t>
            </w:r>
          </w:p>
          <w:p w14:paraId="517731F2" w14:textId="77777777" w:rsidR="00194699" w:rsidRPr="00194699" w:rsidRDefault="00540356"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do odbioru odpadów bez funkcji kompaktującej TAK/NIE*</w:t>
            </w:r>
          </w:p>
          <w:p w14:paraId="64C3F4B7"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4C900E96"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4D8C5EDE"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1D204457"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09599B2C" w14:textId="77777777" w:rsidTr="003A11BB">
        <w:tc>
          <w:tcPr>
            <w:tcW w:w="661" w:type="dxa"/>
            <w:shd w:val="clear" w:color="auto" w:fill="auto"/>
          </w:tcPr>
          <w:p w14:paraId="3470C83D"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3.</w:t>
            </w:r>
          </w:p>
        </w:tc>
        <w:tc>
          <w:tcPr>
            <w:tcW w:w="1830" w:type="dxa"/>
            <w:shd w:val="clear" w:color="auto" w:fill="auto"/>
          </w:tcPr>
          <w:p w14:paraId="65BE99B5"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5C1BB4E1" w14:textId="77777777" w:rsidR="009545BD" w:rsidRDefault="009545BD" w:rsidP="009545BD">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443FD0F4" w14:textId="77777777" w:rsidR="00CB1B07" w:rsidRDefault="009545BD"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xml:space="preserve">) system monitoringu bazujący na systemie </w:t>
            </w:r>
            <w:r w:rsidR="00194699" w:rsidRPr="00194699">
              <w:rPr>
                <w:rFonts w:ascii="Arial" w:eastAsia="Calibri" w:hAnsi="Arial" w:cs="Arial"/>
                <w:sz w:val="20"/>
                <w:szCs w:val="20"/>
              </w:rPr>
              <w:lastRenderedPageBreak/>
              <w:t>pozycjonowania satelitarnego, umożliwiający trwałe zapisywanie, przechowywanie i odczytywanie danych o położeniu pojazdu i miejscach postojów</w:t>
            </w:r>
          </w:p>
          <w:p w14:paraId="2DF70CCE" w14:textId="13F54AB5"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 / NIE*</w:t>
            </w:r>
          </w:p>
          <w:p w14:paraId="79B31858" w14:textId="631B7AEC" w:rsidR="00194699" w:rsidRPr="00194699" w:rsidRDefault="009545BD" w:rsidP="00194699">
            <w:pPr>
              <w:spacing w:after="200" w:line="276" w:lineRule="auto"/>
              <w:rPr>
                <w:rFonts w:ascii="Arial" w:eastAsia="Calibri" w:hAnsi="Arial" w:cs="Arial"/>
                <w:sz w:val="20"/>
                <w:szCs w:val="20"/>
              </w:rPr>
            </w:pPr>
            <w:r>
              <w:rPr>
                <w:rFonts w:ascii="Arial" w:eastAsia="Calibri" w:hAnsi="Arial" w:cs="Arial"/>
                <w:sz w:val="20"/>
                <w:szCs w:val="20"/>
              </w:rPr>
              <w:t>3</w:t>
            </w:r>
            <w:r w:rsidR="00194699" w:rsidRPr="00194699">
              <w:rPr>
                <w:rFonts w:ascii="Arial" w:eastAsia="Calibri" w:hAnsi="Arial" w:cs="Arial"/>
                <w:sz w:val="20"/>
                <w:szCs w:val="20"/>
              </w:rPr>
              <w:t>) czujniki zapisujące dane o miejscach wyładunku odpadów TAK/NIE*</w:t>
            </w:r>
          </w:p>
          <w:p w14:paraId="3735D534" w14:textId="77777777" w:rsidR="00CB1B07" w:rsidRDefault="009545BD"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C85404" w:rsidRPr="00C85404">
              <w:rPr>
                <w:rFonts w:ascii="Arial" w:eastAsia="Calibri" w:hAnsi="Arial" w:cs="Arial"/>
                <w:sz w:val="20"/>
                <w:szCs w:val="20"/>
              </w:rPr>
              <w:t xml:space="preserve">trwałe, czytelne, w widocznym miejscu oznakowanie </w:t>
            </w:r>
            <w:r w:rsidR="00194699" w:rsidRPr="00194699">
              <w:rPr>
                <w:rFonts w:ascii="Arial" w:eastAsia="Calibri" w:hAnsi="Arial" w:cs="Arial"/>
                <w:sz w:val="20"/>
                <w:szCs w:val="20"/>
              </w:rPr>
              <w:t>nazwą Wykonawcy oraz jego danymi adresowymi i numerem telefonu</w:t>
            </w:r>
          </w:p>
          <w:p w14:paraId="66B9DC2E" w14:textId="5583AAA1"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TAK/NIE*</w:t>
            </w:r>
          </w:p>
          <w:p w14:paraId="0340C66D" w14:textId="77777777" w:rsidR="00194699" w:rsidRPr="00194699" w:rsidRDefault="009545BD"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przystosowany do odbierania selektywnie zebranych odpadów komunalnych TAK/NIE</w:t>
            </w:r>
            <w:r>
              <w:rPr>
                <w:rFonts w:ascii="Arial" w:eastAsia="Calibri" w:hAnsi="Arial" w:cs="Arial"/>
                <w:sz w:val="20"/>
                <w:szCs w:val="20"/>
              </w:rPr>
              <w:t>*</w:t>
            </w:r>
          </w:p>
          <w:p w14:paraId="670904C9"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60096DE9"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64CA5AC9"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4209B460"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30AA7354" w14:textId="77777777" w:rsidTr="003A11BB">
        <w:tc>
          <w:tcPr>
            <w:tcW w:w="661" w:type="dxa"/>
            <w:shd w:val="clear" w:color="auto" w:fill="auto"/>
          </w:tcPr>
          <w:p w14:paraId="4DA2A7B9"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lastRenderedPageBreak/>
              <w:t>4.</w:t>
            </w:r>
          </w:p>
        </w:tc>
        <w:tc>
          <w:tcPr>
            <w:tcW w:w="1830" w:type="dxa"/>
            <w:shd w:val="clear" w:color="auto" w:fill="auto"/>
          </w:tcPr>
          <w:p w14:paraId="74093BA5"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2142282C" w14:textId="77777777" w:rsidR="00EA5544" w:rsidRDefault="00EA5544" w:rsidP="00EA5544">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26AF57C5" w14:textId="77777777" w:rsidR="00CB1B07" w:rsidRDefault="00EA5544"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system monitoringu bazujący na systemie pozycjonowania satelitarnego, umożliwiający trwałe zapisywanie, przechowywanie i odczytywanie danych o położeniu pojazdu i miejscach postojów</w:t>
            </w:r>
          </w:p>
          <w:p w14:paraId="020BE3F3" w14:textId="4195B0E0"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 / NIE*</w:t>
            </w:r>
          </w:p>
          <w:p w14:paraId="0F4B755F" w14:textId="77777777" w:rsidR="006954D5" w:rsidRDefault="00EA5544" w:rsidP="00194699">
            <w:pPr>
              <w:spacing w:after="200" w:line="276" w:lineRule="auto"/>
              <w:rPr>
                <w:rFonts w:ascii="Arial" w:eastAsia="Calibri" w:hAnsi="Arial" w:cs="Arial"/>
                <w:sz w:val="20"/>
                <w:szCs w:val="20"/>
              </w:rPr>
            </w:pPr>
            <w:r>
              <w:rPr>
                <w:rFonts w:ascii="Arial" w:eastAsia="Calibri" w:hAnsi="Arial" w:cs="Arial"/>
                <w:sz w:val="20"/>
                <w:szCs w:val="20"/>
              </w:rPr>
              <w:t>3</w:t>
            </w:r>
            <w:r w:rsidR="00194699" w:rsidRPr="00194699">
              <w:rPr>
                <w:rFonts w:ascii="Arial" w:eastAsia="Calibri" w:hAnsi="Arial" w:cs="Arial"/>
                <w:sz w:val="20"/>
                <w:szCs w:val="20"/>
              </w:rPr>
              <w:t>) czujniki zapisujące dane</w:t>
            </w:r>
            <w:r w:rsidR="006954D5">
              <w:rPr>
                <w:rFonts w:ascii="Arial" w:eastAsia="Calibri" w:hAnsi="Arial" w:cs="Arial"/>
                <w:sz w:val="20"/>
                <w:szCs w:val="20"/>
              </w:rPr>
              <w:t xml:space="preserve"> o miejscach wyładunku odpadów </w:t>
            </w:r>
          </w:p>
          <w:p w14:paraId="1D348B17" w14:textId="4F65CBE2"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TAK/NIE*</w:t>
            </w:r>
          </w:p>
          <w:p w14:paraId="03C8B279" w14:textId="6C1A3469" w:rsidR="00194699" w:rsidRPr="00194699" w:rsidRDefault="00EA5544"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C85404" w:rsidRPr="00C85404">
              <w:rPr>
                <w:rFonts w:ascii="Arial" w:eastAsia="Calibri" w:hAnsi="Arial" w:cs="Arial"/>
                <w:sz w:val="20"/>
                <w:szCs w:val="20"/>
              </w:rPr>
              <w:t xml:space="preserve">trwałe, czytelne, w widocznym miejscu </w:t>
            </w:r>
            <w:r w:rsidR="00C85404" w:rsidRPr="00C85404">
              <w:rPr>
                <w:rFonts w:ascii="Arial" w:eastAsia="Calibri" w:hAnsi="Arial" w:cs="Arial"/>
                <w:sz w:val="20"/>
                <w:szCs w:val="20"/>
              </w:rPr>
              <w:lastRenderedPageBreak/>
              <w:t xml:space="preserve">oznakowanie </w:t>
            </w:r>
            <w:r w:rsidR="00194699" w:rsidRPr="00194699">
              <w:rPr>
                <w:rFonts w:ascii="Arial" w:eastAsia="Calibri" w:hAnsi="Arial" w:cs="Arial"/>
                <w:sz w:val="20"/>
                <w:szCs w:val="20"/>
              </w:rPr>
              <w:t>nazwą Wykonawcy oraz jego danymi adresowymi i numerem telefonu</w:t>
            </w:r>
            <w:r w:rsidR="00CB1B07">
              <w:rPr>
                <w:rFonts w:ascii="Arial" w:eastAsia="Calibri" w:hAnsi="Arial" w:cs="Arial"/>
                <w:sz w:val="20"/>
                <w:szCs w:val="20"/>
              </w:rPr>
              <w:t xml:space="preserve"> </w:t>
            </w:r>
            <w:r w:rsidR="00194699" w:rsidRPr="00194699">
              <w:rPr>
                <w:rFonts w:ascii="Arial" w:eastAsia="Calibri" w:hAnsi="Arial" w:cs="Arial"/>
                <w:sz w:val="20"/>
                <w:szCs w:val="20"/>
              </w:rPr>
              <w:t>TAK/NIE*</w:t>
            </w:r>
          </w:p>
          <w:p w14:paraId="45739084" w14:textId="77777777" w:rsidR="00194699" w:rsidRPr="00194699" w:rsidRDefault="00EA5544"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przystosowany do odbierania selektywnie zebranych odpadów komunalnych TAK/NIE</w:t>
            </w:r>
            <w:r w:rsidR="00E240C5">
              <w:rPr>
                <w:rFonts w:ascii="Arial" w:eastAsia="Calibri" w:hAnsi="Arial" w:cs="Arial"/>
                <w:sz w:val="20"/>
                <w:szCs w:val="20"/>
              </w:rPr>
              <w:t>*</w:t>
            </w:r>
          </w:p>
          <w:p w14:paraId="7D7BF982"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181FDD1A"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1971DF14"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4087B152"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6BB5E1D3" w14:textId="77777777" w:rsidTr="003A11BB">
        <w:tc>
          <w:tcPr>
            <w:tcW w:w="661" w:type="dxa"/>
            <w:shd w:val="clear" w:color="auto" w:fill="auto"/>
          </w:tcPr>
          <w:p w14:paraId="16171D82"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lastRenderedPageBreak/>
              <w:t>5.</w:t>
            </w:r>
          </w:p>
        </w:tc>
        <w:tc>
          <w:tcPr>
            <w:tcW w:w="1830" w:type="dxa"/>
            <w:shd w:val="clear" w:color="auto" w:fill="auto"/>
          </w:tcPr>
          <w:p w14:paraId="0FD3BC5A"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48ED7E0B" w14:textId="77777777" w:rsidR="00E240C5" w:rsidRDefault="00E240C5" w:rsidP="00E240C5">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14E36235" w14:textId="77777777" w:rsidR="00CB1B07" w:rsidRDefault="00E240C5"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system monitoringu bazujący na systemie pozycjonowania satelitarnego, umożliwiający trwałe zapisywanie, przechowywanie i odczytywanie danych o położeniu pojazdu i miejscach postojów</w:t>
            </w:r>
            <w:r w:rsidR="00CB1B07">
              <w:rPr>
                <w:rFonts w:ascii="Arial" w:eastAsia="Calibri" w:hAnsi="Arial" w:cs="Arial"/>
                <w:sz w:val="20"/>
                <w:szCs w:val="20"/>
              </w:rPr>
              <w:t xml:space="preserve"> </w:t>
            </w:r>
          </w:p>
          <w:p w14:paraId="5A09526C" w14:textId="44D4057D"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 / NIE*</w:t>
            </w:r>
          </w:p>
          <w:p w14:paraId="32ABDEB0" w14:textId="77777777" w:rsidR="00194699" w:rsidRPr="00194699" w:rsidRDefault="00E240C5" w:rsidP="00194699">
            <w:pPr>
              <w:spacing w:after="200" w:line="276" w:lineRule="auto"/>
              <w:rPr>
                <w:rFonts w:ascii="Arial" w:eastAsia="Calibri" w:hAnsi="Arial" w:cs="Arial"/>
                <w:sz w:val="20"/>
                <w:szCs w:val="20"/>
              </w:rPr>
            </w:pPr>
            <w:r>
              <w:rPr>
                <w:rFonts w:ascii="Arial" w:eastAsia="Calibri" w:hAnsi="Arial" w:cs="Arial"/>
                <w:sz w:val="20"/>
                <w:szCs w:val="20"/>
              </w:rPr>
              <w:t>3</w:t>
            </w:r>
            <w:r w:rsidR="00194699" w:rsidRPr="00194699">
              <w:rPr>
                <w:rFonts w:ascii="Arial" w:eastAsia="Calibri" w:hAnsi="Arial" w:cs="Arial"/>
                <w:sz w:val="20"/>
                <w:szCs w:val="20"/>
              </w:rPr>
              <w:t>) czujniki zapisujące dane o miejscach wyładunku odpadów   TAK/NIE*</w:t>
            </w:r>
          </w:p>
          <w:p w14:paraId="068ADD88" w14:textId="749FF359" w:rsidR="00194699" w:rsidRPr="00194699" w:rsidRDefault="00E240C5"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C85404" w:rsidRPr="00C85404">
              <w:rPr>
                <w:rFonts w:ascii="Arial" w:eastAsia="Calibri" w:hAnsi="Arial" w:cs="Arial"/>
                <w:sz w:val="20"/>
                <w:szCs w:val="20"/>
              </w:rPr>
              <w:t xml:space="preserve">trwałe, czytelne, w widocznym miejscu oznakowanie </w:t>
            </w:r>
            <w:r w:rsidR="00194699" w:rsidRPr="00194699">
              <w:rPr>
                <w:rFonts w:ascii="Arial" w:eastAsia="Calibri" w:hAnsi="Arial" w:cs="Arial"/>
                <w:sz w:val="20"/>
                <w:szCs w:val="20"/>
              </w:rPr>
              <w:t>nazwą Wykonawcy oraz jego danymi adresowymi i numerem telefonu</w:t>
            </w:r>
            <w:r w:rsidR="00CB1B07">
              <w:rPr>
                <w:rFonts w:ascii="Arial" w:eastAsia="Calibri" w:hAnsi="Arial" w:cs="Arial"/>
                <w:sz w:val="20"/>
                <w:szCs w:val="20"/>
              </w:rPr>
              <w:t xml:space="preserve"> </w:t>
            </w:r>
            <w:r w:rsidR="00194699" w:rsidRPr="00194699">
              <w:rPr>
                <w:rFonts w:ascii="Arial" w:eastAsia="Calibri" w:hAnsi="Arial" w:cs="Arial"/>
                <w:sz w:val="20"/>
                <w:szCs w:val="20"/>
              </w:rPr>
              <w:t>TAK/NIE*</w:t>
            </w:r>
          </w:p>
          <w:p w14:paraId="18616AD9" w14:textId="77777777" w:rsidR="00194699" w:rsidRPr="00194699" w:rsidRDefault="00E240C5"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przystosowany do odbierania selektywnie zebranych odpadów komunalnych TAK/NIE</w:t>
            </w:r>
            <w:r w:rsidR="00B333F9">
              <w:rPr>
                <w:rFonts w:ascii="Arial" w:eastAsia="Calibri" w:hAnsi="Arial" w:cs="Arial"/>
                <w:sz w:val="20"/>
                <w:szCs w:val="20"/>
              </w:rPr>
              <w:t>*</w:t>
            </w:r>
          </w:p>
          <w:p w14:paraId="6C4CC266"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57CAAC67"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1544D43F"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0C8F2CC9"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14CAE3B6" w14:textId="77777777" w:rsidTr="003A11BB">
        <w:tc>
          <w:tcPr>
            <w:tcW w:w="661" w:type="dxa"/>
            <w:shd w:val="clear" w:color="auto" w:fill="auto"/>
          </w:tcPr>
          <w:p w14:paraId="3BA54E71"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6.</w:t>
            </w:r>
          </w:p>
        </w:tc>
        <w:tc>
          <w:tcPr>
            <w:tcW w:w="1830" w:type="dxa"/>
            <w:shd w:val="clear" w:color="auto" w:fill="auto"/>
          </w:tcPr>
          <w:p w14:paraId="4FBF2961"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73A35064" w14:textId="77777777" w:rsidR="00B333F9" w:rsidRDefault="00B333F9" w:rsidP="00B333F9">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5E82DBEF" w14:textId="77777777" w:rsidR="00CB1B07" w:rsidRDefault="00D517EE"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xml:space="preserve">) system monitoringu bazujący na systemie </w:t>
            </w:r>
            <w:r w:rsidR="00194699" w:rsidRPr="00194699">
              <w:rPr>
                <w:rFonts w:ascii="Arial" w:eastAsia="Calibri" w:hAnsi="Arial" w:cs="Arial"/>
                <w:sz w:val="20"/>
                <w:szCs w:val="20"/>
              </w:rPr>
              <w:lastRenderedPageBreak/>
              <w:t>pozycjonowania satelitarnego, umożliwiający trwałe zapisywanie, przechowywanie i odczytywanie danych o położeniu pojazdu i miejscach postojów</w:t>
            </w:r>
            <w:r w:rsidR="00CB1B07">
              <w:rPr>
                <w:rFonts w:ascii="Arial" w:eastAsia="Calibri" w:hAnsi="Arial" w:cs="Arial"/>
                <w:sz w:val="20"/>
                <w:szCs w:val="20"/>
              </w:rPr>
              <w:t xml:space="preserve"> </w:t>
            </w:r>
          </w:p>
          <w:p w14:paraId="5B500A95" w14:textId="4C93D5EE"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 xml:space="preserve">TAK / NIE* </w:t>
            </w:r>
          </w:p>
          <w:p w14:paraId="28B2D284" w14:textId="77777777" w:rsidR="00194699" w:rsidRPr="00194699" w:rsidRDefault="00D517EE" w:rsidP="00194699">
            <w:pPr>
              <w:spacing w:after="200" w:line="276" w:lineRule="auto"/>
              <w:rPr>
                <w:rFonts w:ascii="Arial" w:eastAsia="Calibri" w:hAnsi="Arial" w:cs="Arial"/>
                <w:sz w:val="20"/>
                <w:szCs w:val="20"/>
              </w:rPr>
            </w:pPr>
            <w:r>
              <w:rPr>
                <w:rFonts w:ascii="Arial" w:eastAsia="Calibri" w:hAnsi="Arial" w:cs="Arial"/>
                <w:sz w:val="20"/>
                <w:szCs w:val="20"/>
              </w:rPr>
              <w:t>3</w:t>
            </w:r>
            <w:r w:rsidR="00194699" w:rsidRPr="00194699">
              <w:rPr>
                <w:rFonts w:ascii="Arial" w:eastAsia="Calibri" w:hAnsi="Arial" w:cs="Arial"/>
                <w:sz w:val="20"/>
                <w:szCs w:val="20"/>
              </w:rPr>
              <w:t>) czujniki zapisujące dane o miejscach wyładunku odpadów TAK/NIE*</w:t>
            </w:r>
          </w:p>
          <w:p w14:paraId="6F42EA5E" w14:textId="34A9698F" w:rsidR="00194699" w:rsidRPr="00194699" w:rsidRDefault="00D517EE"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C85404" w:rsidRPr="00C85404">
              <w:rPr>
                <w:rFonts w:ascii="Arial" w:eastAsia="Calibri" w:hAnsi="Arial" w:cs="Arial"/>
                <w:sz w:val="20"/>
                <w:szCs w:val="20"/>
              </w:rPr>
              <w:t xml:space="preserve">trwałe, czytelne, w widocznym miejscu oznakowanie </w:t>
            </w:r>
            <w:r w:rsidR="00194699" w:rsidRPr="00194699">
              <w:rPr>
                <w:rFonts w:ascii="Arial" w:eastAsia="Calibri" w:hAnsi="Arial" w:cs="Arial"/>
                <w:sz w:val="20"/>
                <w:szCs w:val="20"/>
              </w:rPr>
              <w:t>nazwą Wykonawcy oraz jego danymi adresowymi i numerem telefonu</w:t>
            </w:r>
            <w:r w:rsidR="00CB1B07">
              <w:rPr>
                <w:rFonts w:ascii="Arial" w:eastAsia="Calibri" w:hAnsi="Arial" w:cs="Arial"/>
                <w:sz w:val="20"/>
                <w:szCs w:val="20"/>
              </w:rPr>
              <w:t xml:space="preserve"> </w:t>
            </w:r>
            <w:r w:rsidR="00194699" w:rsidRPr="00194699">
              <w:rPr>
                <w:rFonts w:ascii="Arial" w:eastAsia="Calibri" w:hAnsi="Arial" w:cs="Arial"/>
                <w:sz w:val="20"/>
                <w:szCs w:val="20"/>
              </w:rPr>
              <w:t>TAK/NIE*</w:t>
            </w:r>
          </w:p>
          <w:p w14:paraId="7525FEDF" w14:textId="77777777" w:rsidR="00194699" w:rsidRPr="00194699" w:rsidRDefault="00D517EE"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przystosowany do odbierania niesegregowanych (zmieszanych) odpadów komunalnych TAK/NIE</w:t>
            </w:r>
            <w:r>
              <w:rPr>
                <w:rFonts w:ascii="Arial" w:eastAsia="Calibri" w:hAnsi="Arial" w:cs="Arial"/>
                <w:sz w:val="20"/>
                <w:szCs w:val="20"/>
              </w:rPr>
              <w:t>*</w:t>
            </w:r>
          </w:p>
          <w:p w14:paraId="4DAFB26A"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685C5AA8"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3A0ECA2E"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646F16CF"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024D41C9" w14:textId="77777777" w:rsidTr="003A11BB">
        <w:tc>
          <w:tcPr>
            <w:tcW w:w="661" w:type="dxa"/>
            <w:shd w:val="clear" w:color="auto" w:fill="auto"/>
          </w:tcPr>
          <w:p w14:paraId="468E6ECB"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lastRenderedPageBreak/>
              <w:t>7.</w:t>
            </w:r>
          </w:p>
        </w:tc>
        <w:tc>
          <w:tcPr>
            <w:tcW w:w="1830" w:type="dxa"/>
            <w:shd w:val="clear" w:color="auto" w:fill="auto"/>
          </w:tcPr>
          <w:p w14:paraId="613D4BFE"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07993ED8" w14:textId="77777777" w:rsidR="009F35D6" w:rsidRDefault="009F35D6" w:rsidP="009F35D6">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100EFF54" w14:textId="77777777" w:rsidR="00CB1B07" w:rsidRDefault="009F35D6"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system monitoringu bazujący na systemie pozycjonowania satelitarnego, umożliwiający trwałe zapisywanie, przechowywanie i odczytywanie danych o położeniu pojazdu i miejscach postojów</w:t>
            </w:r>
            <w:r w:rsidR="00CB1B07">
              <w:rPr>
                <w:rFonts w:ascii="Arial" w:eastAsia="Calibri" w:hAnsi="Arial" w:cs="Arial"/>
                <w:sz w:val="20"/>
                <w:szCs w:val="20"/>
              </w:rPr>
              <w:t xml:space="preserve"> </w:t>
            </w:r>
          </w:p>
          <w:p w14:paraId="1D0CA9B4" w14:textId="3D4B6283"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 / NIE*</w:t>
            </w:r>
          </w:p>
          <w:p w14:paraId="09D731F0"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 xml:space="preserve"> </w:t>
            </w:r>
            <w:r w:rsidR="009F35D6">
              <w:rPr>
                <w:rFonts w:ascii="Arial" w:eastAsia="Calibri" w:hAnsi="Arial" w:cs="Arial"/>
                <w:sz w:val="20"/>
                <w:szCs w:val="20"/>
              </w:rPr>
              <w:t>3</w:t>
            </w:r>
            <w:r w:rsidRPr="00194699">
              <w:rPr>
                <w:rFonts w:ascii="Arial" w:eastAsia="Calibri" w:hAnsi="Arial" w:cs="Arial"/>
                <w:sz w:val="20"/>
                <w:szCs w:val="20"/>
              </w:rPr>
              <w:t>) czujniki zapisujące dane o miejscach wyładunku odpadów TAK/NIE*</w:t>
            </w:r>
          </w:p>
          <w:p w14:paraId="1FA38BF9" w14:textId="041D01D7" w:rsidR="00194699" w:rsidRPr="00194699" w:rsidRDefault="009F35D6"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AD0813" w:rsidRPr="00AD0813">
              <w:rPr>
                <w:rFonts w:ascii="Arial" w:eastAsia="Calibri" w:hAnsi="Arial" w:cs="Arial"/>
                <w:sz w:val="20"/>
                <w:szCs w:val="20"/>
              </w:rPr>
              <w:t>trwałe, czytelne, w widocznym miejscu oznakowanie</w:t>
            </w:r>
            <w:r w:rsidR="00194699" w:rsidRPr="00194699">
              <w:rPr>
                <w:rFonts w:ascii="Arial" w:eastAsia="Calibri" w:hAnsi="Arial" w:cs="Arial"/>
                <w:sz w:val="20"/>
                <w:szCs w:val="20"/>
              </w:rPr>
              <w:t xml:space="preserve"> nazwą Wykonawcy oraz jego </w:t>
            </w:r>
            <w:r w:rsidR="00194699" w:rsidRPr="00194699">
              <w:rPr>
                <w:rFonts w:ascii="Arial" w:eastAsia="Calibri" w:hAnsi="Arial" w:cs="Arial"/>
                <w:sz w:val="20"/>
                <w:szCs w:val="20"/>
              </w:rPr>
              <w:lastRenderedPageBreak/>
              <w:t>danymi adresowymi i numerem telefonu TAK/NIE*</w:t>
            </w:r>
          </w:p>
          <w:p w14:paraId="603D8361" w14:textId="77777777" w:rsidR="00194699" w:rsidRPr="00194699" w:rsidRDefault="009F35D6"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przystosowany do odbierania niesegregowanych (zmieszanych) odpadów komunalnych TAK/NIE</w:t>
            </w:r>
            <w:r>
              <w:rPr>
                <w:rFonts w:ascii="Arial" w:eastAsia="Calibri" w:hAnsi="Arial" w:cs="Arial"/>
                <w:sz w:val="20"/>
                <w:szCs w:val="20"/>
              </w:rPr>
              <w:t>*</w:t>
            </w:r>
          </w:p>
          <w:p w14:paraId="32E61BB9"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40C248DF"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7872637B"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575F6908" w14:textId="77777777" w:rsidR="00194699" w:rsidRPr="00194699" w:rsidRDefault="00194699" w:rsidP="00194699">
            <w:pPr>
              <w:spacing w:after="200" w:line="276" w:lineRule="auto"/>
              <w:rPr>
                <w:rFonts w:ascii="Arial" w:eastAsia="Calibri" w:hAnsi="Arial" w:cs="Arial"/>
                <w:sz w:val="20"/>
                <w:szCs w:val="20"/>
              </w:rPr>
            </w:pPr>
          </w:p>
        </w:tc>
      </w:tr>
      <w:tr w:rsidR="00194699" w:rsidRPr="00194699" w14:paraId="23AFBEB6" w14:textId="77777777" w:rsidTr="003A11BB">
        <w:tc>
          <w:tcPr>
            <w:tcW w:w="661" w:type="dxa"/>
            <w:shd w:val="clear" w:color="auto" w:fill="auto"/>
          </w:tcPr>
          <w:p w14:paraId="68E16261"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lastRenderedPageBreak/>
              <w:t>8.</w:t>
            </w:r>
          </w:p>
        </w:tc>
        <w:tc>
          <w:tcPr>
            <w:tcW w:w="1830" w:type="dxa"/>
            <w:shd w:val="clear" w:color="auto" w:fill="auto"/>
          </w:tcPr>
          <w:p w14:paraId="29882372" w14:textId="77777777" w:rsidR="00194699" w:rsidRPr="00194699" w:rsidRDefault="00194699" w:rsidP="00194699">
            <w:pPr>
              <w:spacing w:after="200" w:line="276" w:lineRule="auto"/>
              <w:rPr>
                <w:rFonts w:ascii="Arial" w:eastAsia="Calibri" w:hAnsi="Arial" w:cs="Arial"/>
                <w:sz w:val="20"/>
                <w:szCs w:val="20"/>
              </w:rPr>
            </w:pPr>
          </w:p>
        </w:tc>
        <w:tc>
          <w:tcPr>
            <w:tcW w:w="2691" w:type="dxa"/>
            <w:shd w:val="clear" w:color="auto" w:fill="auto"/>
          </w:tcPr>
          <w:p w14:paraId="66C48EB9" w14:textId="77777777" w:rsidR="009F35D6" w:rsidRDefault="009F35D6" w:rsidP="009F35D6">
            <w:pPr>
              <w:spacing w:after="200" w:line="276" w:lineRule="auto"/>
              <w:rPr>
                <w:rFonts w:ascii="Arial" w:eastAsia="Calibri" w:hAnsi="Arial" w:cs="Arial"/>
                <w:sz w:val="20"/>
                <w:szCs w:val="20"/>
              </w:rPr>
            </w:pPr>
            <w:r w:rsidRPr="00194699">
              <w:rPr>
                <w:rFonts w:ascii="Arial" w:eastAsia="Calibri" w:hAnsi="Arial" w:cs="Arial"/>
                <w:sz w:val="20"/>
                <w:szCs w:val="20"/>
              </w:rPr>
              <w:t xml:space="preserve">1) </w:t>
            </w:r>
            <w:r>
              <w:rPr>
                <w:rFonts w:ascii="Arial" w:eastAsia="Calibri" w:hAnsi="Arial" w:cs="Arial"/>
                <w:sz w:val="20"/>
                <w:szCs w:val="20"/>
              </w:rPr>
              <w:t xml:space="preserve">Pojazd przystosowany do odbierania i transportu odpadów komunalnych </w:t>
            </w:r>
            <w:r w:rsidRPr="00194699">
              <w:rPr>
                <w:rFonts w:ascii="Arial" w:eastAsia="Calibri" w:hAnsi="Arial" w:cs="Arial"/>
                <w:sz w:val="20"/>
                <w:szCs w:val="20"/>
              </w:rPr>
              <w:t>TAK/NIE*</w:t>
            </w:r>
          </w:p>
          <w:p w14:paraId="0F179E23" w14:textId="77777777" w:rsidR="00CB1B07" w:rsidRDefault="009F35D6" w:rsidP="00194699">
            <w:pPr>
              <w:spacing w:after="200" w:line="276" w:lineRule="auto"/>
              <w:rPr>
                <w:rFonts w:ascii="Arial" w:eastAsia="Calibri" w:hAnsi="Arial" w:cs="Arial"/>
                <w:sz w:val="20"/>
                <w:szCs w:val="20"/>
              </w:rPr>
            </w:pPr>
            <w:r>
              <w:rPr>
                <w:rFonts w:ascii="Arial" w:eastAsia="Calibri" w:hAnsi="Arial" w:cs="Arial"/>
                <w:sz w:val="20"/>
                <w:szCs w:val="20"/>
              </w:rPr>
              <w:t>2</w:t>
            </w:r>
            <w:r w:rsidR="00194699" w:rsidRPr="00194699">
              <w:rPr>
                <w:rFonts w:ascii="Arial" w:eastAsia="Calibri" w:hAnsi="Arial" w:cs="Arial"/>
                <w:sz w:val="20"/>
                <w:szCs w:val="20"/>
              </w:rPr>
              <w:t>) system monitoringu bazujący na systemie pozycjonowania satelitarnego, umożliwiający trwałe zapisywanie, przechowywanie i odczytywanie danych o położeniu pojazdu i miejscach postojów</w:t>
            </w:r>
            <w:r w:rsidR="00CB1B07">
              <w:rPr>
                <w:rFonts w:ascii="Arial" w:eastAsia="Calibri" w:hAnsi="Arial" w:cs="Arial"/>
                <w:sz w:val="20"/>
                <w:szCs w:val="20"/>
              </w:rPr>
              <w:t xml:space="preserve"> </w:t>
            </w:r>
          </w:p>
          <w:p w14:paraId="1DA445E5" w14:textId="27D0C4B8"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TAK / NIE*</w:t>
            </w:r>
          </w:p>
          <w:p w14:paraId="421A313E"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 xml:space="preserve"> </w:t>
            </w:r>
            <w:r w:rsidR="009F35D6">
              <w:rPr>
                <w:rFonts w:ascii="Arial" w:eastAsia="Calibri" w:hAnsi="Arial" w:cs="Arial"/>
                <w:sz w:val="20"/>
                <w:szCs w:val="20"/>
              </w:rPr>
              <w:t>3</w:t>
            </w:r>
            <w:r w:rsidRPr="00194699">
              <w:rPr>
                <w:rFonts w:ascii="Arial" w:eastAsia="Calibri" w:hAnsi="Arial" w:cs="Arial"/>
                <w:sz w:val="20"/>
                <w:szCs w:val="20"/>
              </w:rPr>
              <w:t>) czujniki zapisujące dane o miejscach wyładunku odpadów  TAK/NIE*</w:t>
            </w:r>
          </w:p>
          <w:p w14:paraId="01DFE335" w14:textId="4A3755FF" w:rsidR="00194699" w:rsidRPr="00194699" w:rsidRDefault="009F35D6" w:rsidP="00194699">
            <w:pPr>
              <w:spacing w:after="200" w:line="276" w:lineRule="auto"/>
              <w:rPr>
                <w:rFonts w:ascii="Arial" w:eastAsia="Calibri" w:hAnsi="Arial" w:cs="Arial"/>
                <w:sz w:val="20"/>
                <w:szCs w:val="20"/>
              </w:rPr>
            </w:pPr>
            <w:r>
              <w:rPr>
                <w:rFonts w:ascii="Arial" w:eastAsia="Calibri" w:hAnsi="Arial" w:cs="Arial"/>
                <w:sz w:val="20"/>
                <w:szCs w:val="20"/>
              </w:rPr>
              <w:t>4</w:t>
            </w:r>
            <w:r w:rsidR="00194699" w:rsidRPr="00194699">
              <w:rPr>
                <w:rFonts w:ascii="Arial" w:eastAsia="Calibri" w:hAnsi="Arial" w:cs="Arial"/>
                <w:sz w:val="20"/>
                <w:szCs w:val="20"/>
              </w:rPr>
              <w:t xml:space="preserve">) </w:t>
            </w:r>
            <w:r w:rsidR="00AD0813" w:rsidRPr="00AD0813">
              <w:rPr>
                <w:rFonts w:ascii="Arial" w:eastAsia="Calibri" w:hAnsi="Arial" w:cs="Arial"/>
                <w:sz w:val="20"/>
                <w:szCs w:val="20"/>
              </w:rPr>
              <w:t xml:space="preserve">trwałe, czytelne, w widocznym miejscu oznakowanie </w:t>
            </w:r>
            <w:r w:rsidR="00194699" w:rsidRPr="00194699">
              <w:rPr>
                <w:rFonts w:ascii="Arial" w:eastAsia="Calibri" w:hAnsi="Arial" w:cs="Arial"/>
                <w:sz w:val="20"/>
                <w:szCs w:val="20"/>
              </w:rPr>
              <w:t>nazwą Wykonawcy oraz jego danymi adresowymi i numerem telefonu</w:t>
            </w:r>
            <w:r w:rsidR="00CB1B07">
              <w:rPr>
                <w:rFonts w:ascii="Arial" w:eastAsia="Calibri" w:hAnsi="Arial" w:cs="Arial"/>
                <w:sz w:val="20"/>
                <w:szCs w:val="20"/>
              </w:rPr>
              <w:t xml:space="preserve"> </w:t>
            </w:r>
            <w:r w:rsidR="00194699" w:rsidRPr="00194699">
              <w:rPr>
                <w:rFonts w:ascii="Arial" w:eastAsia="Calibri" w:hAnsi="Arial" w:cs="Arial"/>
                <w:sz w:val="20"/>
                <w:szCs w:val="20"/>
              </w:rPr>
              <w:t>TAK/NIE*</w:t>
            </w:r>
          </w:p>
          <w:p w14:paraId="051C06E7" w14:textId="77777777" w:rsidR="00194699" w:rsidRPr="00194699" w:rsidRDefault="009F35D6" w:rsidP="00194699">
            <w:pPr>
              <w:spacing w:after="200" w:line="276" w:lineRule="auto"/>
              <w:rPr>
                <w:rFonts w:ascii="Arial" w:eastAsia="Calibri" w:hAnsi="Arial" w:cs="Arial"/>
                <w:sz w:val="20"/>
                <w:szCs w:val="20"/>
              </w:rPr>
            </w:pPr>
            <w:r>
              <w:rPr>
                <w:rFonts w:ascii="Arial" w:eastAsia="Calibri" w:hAnsi="Arial" w:cs="Arial"/>
                <w:sz w:val="20"/>
                <w:szCs w:val="20"/>
              </w:rPr>
              <w:t>5</w:t>
            </w:r>
            <w:r w:rsidR="00194699" w:rsidRPr="00194699">
              <w:rPr>
                <w:rFonts w:ascii="Arial" w:eastAsia="Calibri" w:hAnsi="Arial" w:cs="Arial"/>
                <w:sz w:val="20"/>
                <w:szCs w:val="20"/>
              </w:rPr>
              <w:t>) pojazd przystosowany do odbierania niesegregowanych (zmieszanych) odpadów komunalnych TAK/NIE</w:t>
            </w:r>
            <w:r>
              <w:rPr>
                <w:rFonts w:ascii="Arial" w:eastAsia="Calibri" w:hAnsi="Arial" w:cs="Arial"/>
                <w:sz w:val="20"/>
                <w:szCs w:val="20"/>
              </w:rPr>
              <w:t>*</w:t>
            </w:r>
          </w:p>
          <w:p w14:paraId="1F418A90" w14:textId="77777777" w:rsidR="00194699" w:rsidRPr="00194699" w:rsidRDefault="00194699" w:rsidP="00194699">
            <w:pPr>
              <w:spacing w:after="200" w:line="276" w:lineRule="auto"/>
              <w:rPr>
                <w:rFonts w:ascii="Arial" w:eastAsia="Calibri" w:hAnsi="Arial" w:cs="Arial"/>
                <w:sz w:val="20"/>
                <w:szCs w:val="20"/>
              </w:rPr>
            </w:pPr>
            <w:r w:rsidRPr="00194699">
              <w:rPr>
                <w:rFonts w:ascii="Arial" w:eastAsia="Calibri" w:hAnsi="Arial" w:cs="Arial"/>
                <w:sz w:val="20"/>
                <w:szCs w:val="20"/>
              </w:rPr>
              <w:t>*Właściwe wybrać</w:t>
            </w:r>
          </w:p>
        </w:tc>
        <w:tc>
          <w:tcPr>
            <w:tcW w:w="1306" w:type="dxa"/>
            <w:shd w:val="clear" w:color="auto" w:fill="auto"/>
          </w:tcPr>
          <w:p w14:paraId="306D7B17" w14:textId="77777777" w:rsidR="00194699" w:rsidRPr="00194699" w:rsidRDefault="00194699" w:rsidP="00194699">
            <w:pPr>
              <w:spacing w:after="200" w:line="276" w:lineRule="auto"/>
              <w:rPr>
                <w:rFonts w:ascii="Arial" w:eastAsia="Calibri" w:hAnsi="Arial" w:cs="Arial"/>
                <w:sz w:val="20"/>
                <w:szCs w:val="20"/>
              </w:rPr>
            </w:pPr>
          </w:p>
        </w:tc>
        <w:tc>
          <w:tcPr>
            <w:tcW w:w="1297" w:type="dxa"/>
            <w:shd w:val="clear" w:color="auto" w:fill="auto"/>
          </w:tcPr>
          <w:p w14:paraId="7317E234" w14:textId="77777777" w:rsidR="00194699" w:rsidRPr="00194699" w:rsidRDefault="00194699" w:rsidP="00194699">
            <w:pPr>
              <w:spacing w:after="200" w:line="276" w:lineRule="auto"/>
              <w:rPr>
                <w:rFonts w:ascii="Arial" w:eastAsia="Calibri" w:hAnsi="Arial" w:cs="Arial"/>
                <w:sz w:val="20"/>
                <w:szCs w:val="20"/>
              </w:rPr>
            </w:pPr>
          </w:p>
        </w:tc>
        <w:tc>
          <w:tcPr>
            <w:tcW w:w="1962" w:type="dxa"/>
            <w:shd w:val="clear" w:color="auto" w:fill="auto"/>
          </w:tcPr>
          <w:p w14:paraId="764DD9F7" w14:textId="77777777" w:rsidR="00194699" w:rsidRPr="00194699" w:rsidRDefault="00194699" w:rsidP="00194699">
            <w:pPr>
              <w:spacing w:after="200" w:line="276" w:lineRule="auto"/>
              <w:rPr>
                <w:rFonts w:ascii="Arial" w:eastAsia="Calibri" w:hAnsi="Arial" w:cs="Arial"/>
                <w:sz w:val="20"/>
                <w:szCs w:val="20"/>
              </w:rPr>
            </w:pPr>
          </w:p>
        </w:tc>
      </w:tr>
    </w:tbl>
    <w:p w14:paraId="283407D6" w14:textId="77777777" w:rsidR="00194699" w:rsidRPr="00194699" w:rsidRDefault="00194699" w:rsidP="00194699">
      <w:pPr>
        <w:spacing w:after="200" w:line="276" w:lineRule="auto"/>
        <w:rPr>
          <w:rFonts w:ascii="Calibri" w:eastAsia="Calibri" w:hAnsi="Calibri" w:cs="Times New Roman"/>
          <w:sz w:val="24"/>
          <w:szCs w:val="24"/>
        </w:rPr>
      </w:pPr>
      <w:r w:rsidRPr="00194699">
        <w:rPr>
          <w:rFonts w:ascii="Calibri" w:eastAsia="Calibri" w:hAnsi="Calibri" w:cs="Times New Roman"/>
          <w:sz w:val="24"/>
          <w:szCs w:val="24"/>
        </w:rPr>
        <w:t>Wszystkie w/w pojazdy powinny być trwale i czytelnie oznakowane, w widocznym miejscu, nazwą firmy oraz danymi adresowymi i numerem telefonu podmiotu odbierającego odpady komunalne.</w:t>
      </w:r>
    </w:p>
    <w:p w14:paraId="6F1D6DAA" w14:textId="77777777" w:rsidR="00194699" w:rsidRPr="00194699" w:rsidRDefault="00194699" w:rsidP="00194699">
      <w:pPr>
        <w:spacing w:after="200" w:line="276" w:lineRule="auto"/>
        <w:rPr>
          <w:rFonts w:ascii="Calibri" w:eastAsia="Calibri" w:hAnsi="Calibri" w:cs="Times New Roman"/>
          <w:sz w:val="24"/>
          <w:szCs w:val="24"/>
        </w:rPr>
      </w:pPr>
      <w:r w:rsidRPr="00194699">
        <w:rPr>
          <w:rFonts w:ascii="Calibri" w:eastAsia="Calibri" w:hAnsi="Calibri" w:cs="Times New Roman"/>
          <w:sz w:val="24"/>
          <w:szCs w:val="24"/>
        </w:rPr>
        <w:t xml:space="preserve">Pojazdy powinny być wyposażone w system </w:t>
      </w:r>
      <w:r w:rsidRPr="00194699">
        <w:rPr>
          <w:rFonts w:ascii="Calibri" w:eastAsia="Calibri" w:hAnsi="Calibri" w:cs="Times New Roman"/>
          <w:sz w:val="24"/>
          <w:szCs w:val="24"/>
          <w:lang w:val="pl"/>
        </w:rPr>
        <w:t xml:space="preserve">monitoringu bazującego na systemie pozycjonowania satelitarnego, umożliwiający trwałe zapisywanie, przechowywanie i </w:t>
      </w:r>
      <w:r w:rsidRPr="00194699">
        <w:rPr>
          <w:rFonts w:ascii="Calibri" w:eastAsia="Calibri" w:hAnsi="Calibri" w:cs="Times New Roman"/>
          <w:sz w:val="24"/>
          <w:szCs w:val="24"/>
          <w:lang w:val="pl"/>
        </w:rPr>
        <w:lastRenderedPageBreak/>
        <w:t>odczytywanie danych o położeniu pojazdu i miejscach postojów oraz czujników zapisujących dane o miejscach wyładunku odpadów umożliwiający weryfikację tych danych;</w:t>
      </w:r>
    </w:p>
    <w:p w14:paraId="5704F330" w14:textId="77777777" w:rsidR="00194699" w:rsidRPr="00194699" w:rsidRDefault="00194699" w:rsidP="00194699">
      <w:pPr>
        <w:spacing w:after="200" w:line="276" w:lineRule="auto"/>
        <w:rPr>
          <w:rFonts w:ascii="Calibri" w:eastAsia="Calibri" w:hAnsi="Calibri" w:cs="Times New Roman"/>
          <w:i/>
          <w:sz w:val="24"/>
          <w:szCs w:val="24"/>
        </w:rPr>
      </w:pPr>
      <w:r w:rsidRPr="00194699">
        <w:rPr>
          <w:rFonts w:ascii="Calibri" w:eastAsia="Calibri" w:hAnsi="Calibri" w:cs="Times New Roman"/>
          <w:b/>
          <w:sz w:val="24"/>
          <w:szCs w:val="24"/>
        </w:rPr>
        <w:t>OŚWIADCZENIE DOTYCZĄCE PODANYCH INFORMACJI:</w:t>
      </w:r>
    </w:p>
    <w:p w14:paraId="73F26FF2" w14:textId="77777777" w:rsidR="00194699" w:rsidRPr="00194699" w:rsidRDefault="00194699" w:rsidP="00194699">
      <w:pPr>
        <w:spacing w:after="200" w:line="276" w:lineRule="auto"/>
        <w:rPr>
          <w:rFonts w:ascii="Calibri" w:eastAsia="Calibri" w:hAnsi="Calibri" w:cs="Times New Roman"/>
          <w:sz w:val="24"/>
          <w:szCs w:val="24"/>
        </w:rPr>
      </w:pPr>
      <w:r w:rsidRPr="00194699">
        <w:rPr>
          <w:rFonts w:ascii="Calibri" w:eastAsia="Calibri" w:hAnsi="Calibri" w:cs="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36BD8C41" w14:textId="77777777" w:rsidR="00194699" w:rsidRPr="00194699" w:rsidRDefault="00194699" w:rsidP="00194699">
      <w:pPr>
        <w:spacing w:after="200" w:line="276" w:lineRule="auto"/>
        <w:rPr>
          <w:rFonts w:ascii="Arial" w:eastAsia="Calibri" w:hAnsi="Arial" w:cs="Arial"/>
          <w:sz w:val="24"/>
          <w:szCs w:val="24"/>
        </w:rPr>
      </w:pPr>
      <w:r w:rsidRPr="00194699">
        <w:rPr>
          <w:rFonts w:ascii="Arial" w:eastAsia="Calibri" w:hAnsi="Arial" w:cs="Arial"/>
          <w:sz w:val="24"/>
          <w:szCs w:val="24"/>
        </w:rPr>
        <w:br w:type="page"/>
      </w:r>
    </w:p>
    <w:p w14:paraId="20BA5E7A" w14:textId="3AD4E7CA" w:rsidR="009C4E8D" w:rsidRPr="003C2A7F" w:rsidRDefault="009C4E8D" w:rsidP="00003B9C">
      <w:pPr>
        <w:keepNext/>
        <w:keepLines/>
        <w:spacing w:before="480" w:after="0" w:line="276" w:lineRule="auto"/>
        <w:outlineLvl w:val="0"/>
        <w:rPr>
          <w:rFonts w:ascii="Calibri Light" w:eastAsia="Times New Roman" w:hAnsi="Calibri Light" w:cs="Times New Roman"/>
          <w:color w:val="2E74B5"/>
          <w:sz w:val="32"/>
          <w:szCs w:val="32"/>
        </w:rPr>
      </w:pPr>
      <w:r w:rsidRPr="003C2A7F">
        <w:rPr>
          <w:rFonts w:ascii="Calibri Light" w:eastAsia="Times New Roman" w:hAnsi="Calibri Light" w:cs="Times New Roman"/>
          <w:color w:val="2E74B5"/>
          <w:sz w:val="32"/>
          <w:szCs w:val="32"/>
        </w:rPr>
        <w:lastRenderedPageBreak/>
        <w:t xml:space="preserve">Załącznik nr </w:t>
      </w:r>
      <w:r w:rsidR="004C3485" w:rsidRPr="003C2A7F">
        <w:rPr>
          <w:rFonts w:ascii="Calibri Light" w:eastAsia="Times New Roman" w:hAnsi="Calibri Light" w:cs="Times New Roman"/>
          <w:color w:val="2E74B5"/>
          <w:sz w:val="32"/>
          <w:szCs w:val="32"/>
        </w:rPr>
        <w:t>8</w:t>
      </w:r>
      <w:r w:rsidR="00CB1B07">
        <w:rPr>
          <w:rFonts w:ascii="Calibri Light" w:eastAsia="Times New Roman" w:hAnsi="Calibri Light" w:cs="Times New Roman"/>
          <w:color w:val="2E74B5"/>
          <w:sz w:val="32"/>
          <w:szCs w:val="32"/>
        </w:rPr>
        <w:t xml:space="preserve"> do SWZ– Oświadczenie </w:t>
      </w:r>
      <w:r w:rsidRPr="003C2A7F">
        <w:rPr>
          <w:rFonts w:ascii="Calibri Light" w:eastAsia="Times New Roman" w:hAnsi="Calibri Light" w:cs="Times New Roman"/>
          <w:color w:val="2E74B5"/>
          <w:sz w:val="32"/>
          <w:szCs w:val="32"/>
        </w:rPr>
        <w:t>wykonawców wspólnie ubiegających się o zamówienie</w:t>
      </w:r>
    </w:p>
    <w:p w14:paraId="28C71F07" w14:textId="729B9430" w:rsidR="009C4E8D" w:rsidRPr="009C4E8D" w:rsidRDefault="00A91EAC" w:rsidP="009C4E8D">
      <w:pPr>
        <w:rPr>
          <w:rFonts w:ascii="Arial" w:eastAsia="Calibri" w:hAnsi="Arial" w:cs="Arial"/>
          <w:b/>
          <w:sz w:val="24"/>
          <w:szCs w:val="24"/>
        </w:rPr>
      </w:pPr>
      <w:r>
        <w:rPr>
          <w:rFonts w:ascii="Arial" w:eastAsia="Calibri" w:hAnsi="Arial" w:cs="Arial"/>
          <w:b/>
          <w:sz w:val="24"/>
          <w:szCs w:val="24"/>
        </w:rPr>
        <w:t>Nr sprawy: WI.271.</w:t>
      </w:r>
      <w:r w:rsidR="00912030">
        <w:rPr>
          <w:rFonts w:ascii="Arial" w:eastAsia="Calibri" w:hAnsi="Arial" w:cs="Arial"/>
          <w:b/>
          <w:sz w:val="24"/>
          <w:szCs w:val="24"/>
        </w:rPr>
        <w:t>7</w:t>
      </w:r>
      <w:r w:rsidR="009C4E8D" w:rsidRPr="009C4E8D">
        <w:rPr>
          <w:rFonts w:ascii="Arial" w:eastAsia="Calibri" w:hAnsi="Arial" w:cs="Arial"/>
          <w:b/>
          <w:sz w:val="24"/>
          <w:szCs w:val="24"/>
        </w:rPr>
        <w:t>.202</w:t>
      </w:r>
      <w:r w:rsidR="003C2A7F">
        <w:rPr>
          <w:rFonts w:ascii="Arial" w:eastAsia="Calibri" w:hAnsi="Arial" w:cs="Arial"/>
          <w:b/>
          <w:sz w:val="24"/>
          <w:szCs w:val="24"/>
        </w:rPr>
        <w:t>3</w:t>
      </w:r>
    </w:p>
    <w:p w14:paraId="79FE0590"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Wykonawca:</w:t>
      </w:r>
    </w:p>
    <w:p w14:paraId="21286418"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t>
      </w:r>
    </w:p>
    <w:p w14:paraId="2594AD16"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t>
      </w:r>
    </w:p>
    <w:p w14:paraId="53C0D997"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t>
      </w:r>
    </w:p>
    <w:p w14:paraId="28686354" w14:textId="77777777" w:rsidR="009C4E8D" w:rsidRPr="009C4E8D" w:rsidRDefault="00B41F8A" w:rsidP="009C4E8D">
      <w:pPr>
        <w:rPr>
          <w:rFonts w:ascii="Arial" w:eastAsia="Calibri" w:hAnsi="Arial" w:cs="Arial"/>
          <w:i/>
          <w:sz w:val="24"/>
          <w:szCs w:val="24"/>
        </w:rPr>
      </w:pPr>
      <w:r>
        <w:rPr>
          <w:rFonts w:ascii="Arial" w:eastAsia="Calibri" w:hAnsi="Arial" w:cs="Arial"/>
          <w:i/>
          <w:sz w:val="24"/>
          <w:szCs w:val="24"/>
        </w:rPr>
        <w:t>(pełna nazwa/firma, adres</w:t>
      </w:r>
      <w:r w:rsidR="009C4E8D" w:rsidRPr="009C4E8D">
        <w:rPr>
          <w:rFonts w:ascii="Arial" w:eastAsia="Calibri" w:hAnsi="Arial" w:cs="Arial"/>
          <w:i/>
          <w:sz w:val="24"/>
          <w:szCs w:val="24"/>
        </w:rPr>
        <w:t>)</w:t>
      </w:r>
    </w:p>
    <w:p w14:paraId="47B74F74" w14:textId="77777777" w:rsidR="009C4E8D" w:rsidRPr="009C4E8D" w:rsidRDefault="009C4E8D" w:rsidP="009C4E8D">
      <w:pPr>
        <w:rPr>
          <w:rFonts w:ascii="Arial" w:eastAsia="Calibri" w:hAnsi="Arial" w:cs="Arial"/>
          <w:sz w:val="24"/>
          <w:szCs w:val="24"/>
          <w:u w:val="single"/>
        </w:rPr>
      </w:pPr>
      <w:r w:rsidRPr="009C4E8D">
        <w:rPr>
          <w:rFonts w:ascii="Arial" w:eastAsia="Calibri" w:hAnsi="Arial" w:cs="Arial"/>
          <w:sz w:val="24"/>
          <w:szCs w:val="24"/>
          <w:u w:val="single"/>
        </w:rPr>
        <w:t>reprezentowany przez:</w:t>
      </w:r>
    </w:p>
    <w:p w14:paraId="5E6FE8FC"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t>
      </w:r>
    </w:p>
    <w:p w14:paraId="0649EF35"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t>
      </w:r>
    </w:p>
    <w:p w14:paraId="5D6A67B2" w14:textId="77777777" w:rsidR="009C4E8D" w:rsidRPr="009C4E8D" w:rsidRDefault="009C4E8D" w:rsidP="009C4E8D">
      <w:pPr>
        <w:rPr>
          <w:rFonts w:ascii="Arial" w:eastAsia="Calibri" w:hAnsi="Arial" w:cs="Arial"/>
          <w:i/>
          <w:sz w:val="24"/>
          <w:szCs w:val="24"/>
        </w:rPr>
      </w:pPr>
      <w:r w:rsidRPr="009C4E8D">
        <w:rPr>
          <w:rFonts w:ascii="Arial" w:eastAsia="Calibri" w:hAnsi="Arial" w:cs="Arial"/>
          <w:i/>
          <w:sz w:val="24"/>
          <w:szCs w:val="24"/>
        </w:rPr>
        <w:t>(imię, nazwisko, stanowisko/podstawa do  reprezentacji)</w:t>
      </w:r>
    </w:p>
    <w:p w14:paraId="157A1919" w14:textId="77777777" w:rsidR="009C4E8D" w:rsidRPr="009C4E8D" w:rsidRDefault="009C4E8D" w:rsidP="006954D5">
      <w:pPr>
        <w:spacing w:before="240"/>
        <w:rPr>
          <w:rFonts w:ascii="Arial" w:eastAsia="Calibri" w:hAnsi="Arial" w:cs="Arial"/>
          <w:sz w:val="24"/>
          <w:szCs w:val="24"/>
        </w:rPr>
      </w:pPr>
      <w:r w:rsidRPr="009C4E8D">
        <w:rPr>
          <w:rFonts w:ascii="Arial" w:eastAsia="Calibri" w:hAnsi="Arial" w:cs="Arial"/>
          <w:sz w:val="24"/>
          <w:szCs w:val="24"/>
        </w:rPr>
        <w:t xml:space="preserve">Oświadczenie Wykonawców wspólnie ubiegających się o udzielenie zamówienia w zakresie, o którym mowa w art. 117 ust. 4 ustawy </w:t>
      </w:r>
      <w:proofErr w:type="spellStart"/>
      <w:r w:rsidRPr="009C4E8D">
        <w:rPr>
          <w:rFonts w:ascii="Arial" w:eastAsia="Calibri" w:hAnsi="Arial" w:cs="Arial"/>
          <w:sz w:val="24"/>
          <w:szCs w:val="24"/>
        </w:rPr>
        <w:t>Pzp</w:t>
      </w:r>
      <w:proofErr w:type="spellEnd"/>
      <w:r w:rsidRPr="009C4E8D">
        <w:rPr>
          <w:rFonts w:ascii="Arial" w:eastAsia="Calibri" w:hAnsi="Arial" w:cs="Arial"/>
          <w:sz w:val="24"/>
          <w:szCs w:val="24"/>
        </w:rPr>
        <w:t>.</w:t>
      </w:r>
    </w:p>
    <w:p w14:paraId="0CD84267"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 xml:space="preserve">Na potrzeby postępowania o udzielenie zamówienia publicznego pn. </w:t>
      </w:r>
      <w:r w:rsidRPr="009C4E8D">
        <w:rPr>
          <w:rFonts w:ascii="Arial" w:eastAsia="Calibri" w:hAnsi="Arial" w:cs="Arial"/>
          <w:b/>
          <w:sz w:val="24"/>
          <w:szCs w:val="24"/>
        </w:rPr>
        <w:t>„</w:t>
      </w:r>
      <w:r w:rsidR="003C2A7F">
        <w:rPr>
          <w:rFonts w:ascii="Arial" w:eastAsia="Calibri" w:hAnsi="Arial" w:cs="Arial"/>
          <w:b/>
          <w:sz w:val="24"/>
          <w:szCs w:val="24"/>
        </w:rPr>
        <w:t>Odbiór, transport i zagospodarowanie odpadów komunalnych z terenu</w:t>
      </w:r>
      <w:r w:rsidR="00A91EAC">
        <w:rPr>
          <w:rFonts w:ascii="Arial" w:eastAsia="Calibri" w:hAnsi="Arial" w:cs="Arial"/>
          <w:b/>
          <w:sz w:val="24"/>
          <w:szCs w:val="24"/>
        </w:rPr>
        <w:t xml:space="preserve"> Miasta Mińsk Mazowiecki</w:t>
      </w:r>
      <w:r w:rsidRPr="009C4E8D">
        <w:rPr>
          <w:rFonts w:ascii="Arial" w:eastAsia="Calibri" w:hAnsi="Arial" w:cs="Arial"/>
          <w:b/>
          <w:sz w:val="24"/>
          <w:szCs w:val="24"/>
        </w:rPr>
        <w:t>”</w:t>
      </w:r>
      <w:r w:rsidRPr="009C4E8D">
        <w:rPr>
          <w:rFonts w:ascii="Arial" w:eastAsia="Calibri" w:hAnsi="Arial" w:cs="Arial"/>
          <w:sz w:val="24"/>
          <w:szCs w:val="24"/>
        </w:rPr>
        <w:t>, prowadzonego przez Miasto Mińsk Mazowiecki OŚWIADCZAM/-MY, iż dostawy/usługi związane z realizacja przedmiotu zamówienia wykonają</w:t>
      </w:r>
      <w:r w:rsidRPr="009C4E8D">
        <w:rPr>
          <w:rFonts w:ascii="Arial" w:eastAsia="Calibri" w:hAnsi="Arial" w:cs="Arial"/>
          <w:b/>
          <w:sz w:val="24"/>
          <w:szCs w:val="24"/>
        </w:rPr>
        <w:t xml:space="preserve"> </w:t>
      </w:r>
      <w:r w:rsidRPr="009C4E8D">
        <w:rPr>
          <w:rFonts w:ascii="Arial" w:eastAsia="Calibri" w:hAnsi="Arial" w:cs="Arial"/>
          <w:sz w:val="24"/>
          <w:szCs w:val="24"/>
        </w:rPr>
        <w:t>poszczególni Wykonawcy wspólnie ubiegający się o udzielenie zamówienia:</w:t>
      </w:r>
    </w:p>
    <w:p w14:paraId="5F783325"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Wykonawca (nazwa): _______________ wykona: _________________________</w:t>
      </w:r>
    </w:p>
    <w:p w14:paraId="214F0875" w14:textId="77777777" w:rsidR="009C4E8D" w:rsidRPr="009C4E8D" w:rsidRDefault="009C4E8D" w:rsidP="009C4E8D">
      <w:pPr>
        <w:rPr>
          <w:rFonts w:ascii="Arial" w:eastAsia="Calibri" w:hAnsi="Arial" w:cs="Arial"/>
          <w:sz w:val="24"/>
          <w:szCs w:val="24"/>
        </w:rPr>
      </w:pPr>
      <w:r w:rsidRPr="009C4E8D">
        <w:rPr>
          <w:rFonts w:ascii="Arial" w:eastAsia="Calibri" w:hAnsi="Arial" w:cs="Arial"/>
          <w:sz w:val="24"/>
          <w:szCs w:val="24"/>
        </w:rPr>
        <w:t>Wykonawca (nazwa): _______________ wykona: _________________________</w:t>
      </w:r>
    </w:p>
    <w:p w14:paraId="1CBDE553" w14:textId="17D9B7D2" w:rsidR="002D11C7" w:rsidRDefault="002D11C7" w:rsidP="009C4E8D">
      <w:pPr>
        <w:rPr>
          <w:rFonts w:ascii="Arial" w:eastAsia="Calibri" w:hAnsi="Arial" w:cs="Arial"/>
          <w:sz w:val="24"/>
          <w:szCs w:val="24"/>
        </w:rPr>
      </w:pPr>
      <w:r>
        <w:rPr>
          <w:rFonts w:ascii="Arial" w:eastAsia="Calibri" w:hAnsi="Arial" w:cs="Arial"/>
          <w:sz w:val="24"/>
          <w:szCs w:val="24"/>
        </w:rPr>
        <w:br w:type="page"/>
      </w:r>
    </w:p>
    <w:p w14:paraId="06BA0445" w14:textId="77777777" w:rsidR="001013B5" w:rsidRPr="00D31EE4" w:rsidRDefault="001013B5" w:rsidP="001013B5">
      <w:pPr>
        <w:keepNext/>
        <w:keepLines/>
        <w:spacing w:before="480" w:after="0" w:line="276" w:lineRule="auto"/>
        <w:outlineLvl w:val="0"/>
        <w:rPr>
          <w:rFonts w:ascii="Calibri Light" w:eastAsia="Times New Roman" w:hAnsi="Calibri Light" w:cs="Times New Roman"/>
          <w:color w:val="2E74B5"/>
          <w:sz w:val="32"/>
          <w:szCs w:val="32"/>
        </w:rPr>
      </w:pPr>
      <w:r w:rsidRPr="00D31EE4">
        <w:rPr>
          <w:rFonts w:ascii="Calibri Light" w:eastAsia="Times New Roman" w:hAnsi="Calibri Light" w:cs="Times New Roman"/>
          <w:color w:val="2E74B5"/>
          <w:sz w:val="32"/>
          <w:szCs w:val="32"/>
        </w:rPr>
        <w:lastRenderedPageBreak/>
        <w:t>Załącznik nr 9 do SWZ</w:t>
      </w:r>
      <w:r w:rsidR="00D31EE4">
        <w:rPr>
          <w:rFonts w:ascii="Calibri Light" w:eastAsia="Times New Roman" w:hAnsi="Calibri Light" w:cs="Times New Roman"/>
          <w:color w:val="2E74B5"/>
          <w:sz w:val="32"/>
          <w:szCs w:val="32"/>
        </w:rPr>
        <w:t xml:space="preserve"> Oświadczenie W</w:t>
      </w:r>
      <w:r w:rsidRPr="00D31EE4">
        <w:rPr>
          <w:rFonts w:ascii="Calibri Light" w:eastAsia="Times New Roman" w:hAnsi="Calibri Light" w:cs="Times New Roman"/>
          <w:color w:val="2E74B5"/>
          <w:sz w:val="32"/>
          <w:szCs w:val="32"/>
        </w:rPr>
        <w:t>ykonawcy o aktualności informacji</w:t>
      </w:r>
    </w:p>
    <w:p w14:paraId="294276AD" w14:textId="77777777" w:rsidR="001013B5" w:rsidRPr="009C4E8D" w:rsidRDefault="00D31EE4" w:rsidP="001013B5">
      <w:pPr>
        <w:rPr>
          <w:rFonts w:ascii="Arial" w:eastAsia="Calibri" w:hAnsi="Arial" w:cs="Arial"/>
          <w:b/>
          <w:i/>
        </w:rPr>
      </w:pPr>
      <w:r>
        <w:rPr>
          <w:rFonts w:ascii="Arial" w:eastAsia="Calibri" w:hAnsi="Arial" w:cs="Arial"/>
          <w:b/>
          <w:i/>
        </w:rPr>
        <w:t>Nr sprawy: WI.271.</w:t>
      </w:r>
      <w:r w:rsidR="003E4FDB">
        <w:rPr>
          <w:rFonts w:ascii="Arial" w:eastAsia="Calibri" w:hAnsi="Arial" w:cs="Arial"/>
          <w:b/>
          <w:i/>
        </w:rPr>
        <w:t>7</w:t>
      </w:r>
      <w:r w:rsidR="001013B5" w:rsidRPr="009C4E8D">
        <w:rPr>
          <w:rFonts w:ascii="Arial" w:eastAsia="Calibri" w:hAnsi="Arial" w:cs="Arial"/>
          <w:b/>
          <w:i/>
        </w:rPr>
        <w:t>.202</w:t>
      </w:r>
      <w:r>
        <w:rPr>
          <w:rFonts w:ascii="Arial" w:eastAsia="Calibri" w:hAnsi="Arial" w:cs="Arial"/>
          <w:b/>
          <w:i/>
        </w:rPr>
        <w:t>3</w:t>
      </w:r>
    </w:p>
    <w:p w14:paraId="75CF99BF" w14:textId="77777777" w:rsidR="001013B5" w:rsidRPr="009C4E8D" w:rsidRDefault="001013B5" w:rsidP="001013B5">
      <w:pPr>
        <w:rPr>
          <w:rFonts w:ascii="Arial" w:eastAsia="Calibri" w:hAnsi="Arial" w:cs="Arial"/>
          <w:i/>
        </w:rPr>
      </w:pPr>
      <w:r w:rsidRPr="009C4E8D">
        <w:rPr>
          <w:rFonts w:ascii="Arial" w:eastAsia="Calibri" w:hAnsi="Arial" w:cs="Arial"/>
          <w:i/>
        </w:rPr>
        <w:t>Wykonawca:</w:t>
      </w:r>
    </w:p>
    <w:p w14:paraId="384A187E" w14:textId="77777777" w:rsidR="001013B5" w:rsidRPr="009C4E8D" w:rsidRDefault="001013B5" w:rsidP="001013B5">
      <w:pPr>
        <w:rPr>
          <w:rFonts w:ascii="Arial" w:eastAsia="Calibri" w:hAnsi="Arial" w:cs="Arial"/>
          <w:i/>
        </w:rPr>
      </w:pPr>
      <w:r w:rsidRPr="009C4E8D">
        <w:rPr>
          <w:rFonts w:ascii="Arial" w:eastAsia="Calibri" w:hAnsi="Arial" w:cs="Arial"/>
          <w:i/>
        </w:rPr>
        <w:t>………………………………</w:t>
      </w:r>
    </w:p>
    <w:p w14:paraId="0D9A6707" w14:textId="77777777" w:rsidR="001013B5" w:rsidRPr="009C4E8D" w:rsidRDefault="001013B5" w:rsidP="001013B5">
      <w:pPr>
        <w:rPr>
          <w:rFonts w:ascii="Arial" w:eastAsia="Calibri" w:hAnsi="Arial" w:cs="Arial"/>
          <w:i/>
        </w:rPr>
      </w:pPr>
      <w:r w:rsidRPr="009C4E8D">
        <w:rPr>
          <w:rFonts w:ascii="Arial" w:eastAsia="Calibri" w:hAnsi="Arial" w:cs="Arial"/>
          <w:i/>
        </w:rPr>
        <w:t>……………………………….</w:t>
      </w:r>
    </w:p>
    <w:p w14:paraId="776F356E" w14:textId="77777777" w:rsidR="001013B5" w:rsidRPr="009C4E8D" w:rsidRDefault="001013B5" w:rsidP="001013B5">
      <w:pPr>
        <w:rPr>
          <w:rFonts w:ascii="Arial" w:eastAsia="Calibri" w:hAnsi="Arial" w:cs="Arial"/>
          <w:i/>
        </w:rPr>
      </w:pPr>
      <w:r w:rsidRPr="009C4E8D">
        <w:rPr>
          <w:rFonts w:ascii="Arial" w:eastAsia="Calibri" w:hAnsi="Arial" w:cs="Arial"/>
          <w:i/>
        </w:rPr>
        <w:t>………………………………</w:t>
      </w:r>
    </w:p>
    <w:p w14:paraId="0061BE84" w14:textId="77777777" w:rsidR="001013B5" w:rsidRPr="009C4E8D" w:rsidRDefault="001013B5" w:rsidP="001013B5">
      <w:pPr>
        <w:rPr>
          <w:rFonts w:ascii="Arial" w:eastAsia="Calibri" w:hAnsi="Arial" w:cs="Arial"/>
          <w:i/>
        </w:rPr>
      </w:pPr>
      <w:r w:rsidRPr="009C4E8D">
        <w:rPr>
          <w:rFonts w:ascii="Arial" w:eastAsia="Calibri" w:hAnsi="Arial" w:cs="Arial"/>
          <w:i/>
        </w:rPr>
        <w:t xml:space="preserve">(pełna nazwa/firma, </w:t>
      </w:r>
      <w:r w:rsidR="00D31EE4">
        <w:rPr>
          <w:rFonts w:ascii="Arial" w:eastAsia="Calibri" w:hAnsi="Arial" w:cs="Arial"/>
          <w:i/>
        </w:rPr>
        <w:t>adres</w:t>
      </w:r>
      <w:r w:rsidRPr="009C4E8D">
        <w:rPr>
          <w:rFonts w:ascii="Arial" w:eastAsia="Calibri" w:hAnsi="Arial" w:cs="Arial"/>
          <w:i/>
        </w:rPr>
        <w:t>)</w:t>
      </w:r>
    </w:p>
    <w:p w14:paraId="40D683AD" w14:textId="77777777" w:rsidR="001013B5" w:rsidRPr="009C4E8D" w:rsidRDefault="001013B5" w:rsidP="001013B5">
      <w:pPr>
        <w:rPr>
          <w:rFonts w:ascii="Arial" w:eastAsia="Calibri" w:hAnsi="Arial" w:cs="Arial"/>
          <w:i/>
        </w:rPr>
      </w:pPr>
      <w:r w:rsidRPr="009C4E8D">
        <w:rPr>
          <w:rFonts w:ascii="Arial" w:eastAsia="Calibri" w:hAnsi="Arial" w:cs="Arial"/>
          <w:i/>
        </w:rPr>
        <w:t>reprezentowany przez:</w:t>
      </w:r>
    </w:p>
    <w:p w14:paraId="008666C2" w14:textId="77777777" w:rsidR="001013B5" w:rsidRPr="009C4E8D" w:rsidRDefault="001013B5" w:rsidP="001013B5">
      <w:pPr>
        <w:rPr>
          <w:rFonts w:ascii="Arial" w:eastAsia="Calibri" w:hAnsi="Arial" w:cs="Arial"/>
          <w:i/>
        </w:rPr>
      </w:pPr>
      <w:r w:rsidRPr="009C4E8D">
        <w:rPr>
          <w:rFonts w:ascii="Arial" w:eastAsia="Calibri" w:hAnsi="Arial" w:cs="Arial"/>
          <w:i/>
        </w:rPr>
        <w:t>……………………………………………………</w:t>
      </w:r>
    </w:p>
    <w:p w14:paraId="3F20D959" w14:textId="77777777" w:rsidR="001013B5" w:rsidRPr="009C4E8D" w:rsidRDefault="001013B5" w:rsidP="001013B5">
      <w:pPr>
        <w:rPr>
          <w:rFonts w:ascii="Arial" w:eastAsia="Calibri" w:hAnsi="Arial" w:cs="Arial"/>
          <w:i/>
        </w:rPr>
      </w:pPr>
      <w:r w:rsidRPr="009C4E8D">
        <w:rPr>
          <w:rFonts w:ascii="Arial" w:eastAsia="Calibri" w:hAnsi="Arial" w:cs="Arial"/>
          <w:i/>
        </w:rPr>
        <w:t>………………………………</w:t>
      </w:r>
    </w:p>
    <w:p w14:paraId="6A3F0000" w14:textId="77777777" w:rsidR="001013B5" w:rsidRPr="009C4E8D" w:rsidRDefault="001013B5" w:rsidP="001013B5">
      <w:pPr>
        <w:rPr>
          <w:rFonts w:ascii="Arial" w:eastAsia="Calibri" w:hAnsi="Arial" w:cs="Arial"/>
          <w:i/>
        </w:rPr>
      </w:pPr>
      <w:r w:rsidRPr="009C4E8D">
        <w:rPr>
          <w:rFonts w:ascii="Arial" w:eastAsia="Calibri" w:hAnsi="Arial" w:cs="Arial"/>
          <w:i/>
        </w:rPr>
        <w:t>(imię, nazwisko, stanowisko/podstawa do reprezentacji)</w:t>
      </w:r>
    </w:p>
    <w:p w14:paraId="48B25A2E" w14:textId="77777777" w:rsidR="001013B5" w:rsidRPr="009C4E8D" w:rsidRDefault="001013B5" w:rsidP="001013B5">
      <w:pPr>
        <w:jc w:val="center"/>
        <w:rPr>
          <w:rFonts w:ascii="Arial" w:eastAsia="Calibri" w:hAnsi="Arial" w:cs="Arial"/>
          <w:b/>
          <w:sz w:val="24"/>
          <w:szCs w:val="24"/>
        </w:rPr>
      </w:pPr>
      <w:r w:rsidRPr="009C4E8D">
        <w:rPr>
          <w:rFonts w:ascii="Arial" w:eastAsia="Calibri" w:hAnsi="Arial" w:cs="Arial"/>
          <w:b/>
          <w:sz w:val="24"/>
          <w:szCs w:val="24"/>
        </w:rPr>
        <w:t>Oświadczenie Wykonawcy o aktualności informacji zawartych w oświadczeniu, o którym mowa w art. 125 ust. 1 ustawy</w:t>
      </w:r>
    </w:p>
    <w:p w14:paraId="7D3A60BD" w14:textId="77777777" w:rsidR="001013B5" w:rsidRPr="009C4E8D" w:rsidRDefault="001013B5" w:rsidP="001013B5">
      <w:pPr>
        <w:jc w:val="both"/>
        <w:rPr>
          <w:rFonts w:ascii="Arial" w:eastAsia="Calibri" w:hAnsi="Arial" w:cs="Arial"/>
          <w:sz w:val="24"/>
          <w:szCs w:val="24"/>
        </w:rPr>
      </w:pPr>
      <w:r w:rsidRPr="009C4E8D">
        <w:rPr>
          <w:rFonts w:ascii="Arial" w:eastAsia="Calibri" w:hAnsi="Arial" w:cs="Arial"/>
          <w:sz w:val="24"/>
          <w:szCs w:val="24"/>
        </w:rPr>
        <w:t>Na potrzeby postępowania prowadzonego pn.:</w:t>
      </w:r>
      <w:r w:rsidRPr="009C4E8D">
        <w:rPr>
          <w:rFonts w:ascii="Arial" w:eastAsia="Calibri" w:hAnsi="Arial" w:cs="Arial"/>
          <w:b/>
          <w:sz w:val="24"/>
          <w:szCs w:val="24"/>
        </w:rPr>
        <w:t xml:space="preserve"> „</w:t>
      </w:r>
      <w:r w:rsidR="001D592D">
        <w:rPr>
          <w:rFonts w:ascii="Arial" w:eastAsia="Calibri" w:hAnsi="Arial" w:cs="Arial"/>
          <w:b/>
          <w:sz w:val="24"/>
          <w:szCs w:val="24"/>
        </w:rPr>
        <w:t>Odbiór, transport i zagospodarowanie odpadów komunalnych z terenu</w:t>
      </w:r>
      <w:r w:rsidR="006153CF">
        <w:rPr>
          <w:rFonts w:ascii="Arial" w:eastAsia="Calibri" w:hAnsi="Arial" w:cs="Arial"/>
          <w:b/>
          <w:sz w:val="24"/>
          <w:szCs w:val="24"/>
        </w:rPr>
        <w:t xml:space="preserve"> Miasta Mińsk Mazowiecki</w:t>
      </w:r>
      <w:r w:rsidRPr="009C4E8D">
        <w:rPr>
          <w:rFonts w:ascii="Arial" w:eastAsia="Calibri" w:hAnsi="Arial" w:cs="Arial"/>
          <w:b/>
          <w:sz w:val="24"/>
          <w:szCs w:val="24"/>
        </w:rPr>
        <w:t xml:space="preserve">” </w:t>
      </w:r>
      <w:r w:rsidRPr="009C4E8D">
        <w:rPr>
          <w:rFonts w:ascii="Arial" w:eastAsia="Calibri" w:hAnsi="Arial" w:cs="Arial"/>
          <w:sz w:val="24"/>
          <w:szCs w:val="24"/>
        </w:rPr>
        <w:t>oświadczam, że informacje zawarte w złożonym przez nas oświadczeniu, w zakresie niżej wymienionych podstaw wykluczenia wskazanych przez zamawiającego są aktualne:</w:t>
      </w:r>
    </w:p>
    <w:p w14:paraId="439E1E2F" w14:textId="77777777" w:rsidR="001013B5" w:rsidRPr="009C4E8D" w:rsidRDefault="006153CF" w:rsidP="001013B5">
      <w:pPr>
        <w:spacing w:after="0"/>
        <w:rPr>
          <w:rFonts w:ascii="Arial" w:eastAsia="Calibri" w:hAnsi="Arial" w:cs="Arial"/>
          <w:sz w:val="24"/>
          <w:szCs w:val="24"/>
        </w:rPr>
      </w:pPr>
      <w:r>
        <w:rPr>
          <w:rFonts w:ascii="Arial" w:eastAsia="Calibri" w:hAnsi="Arial" w:cs="Arial"/>
          <w:sz w:val="24"/>
          <w:szCs w:val="24"/>
        </w:rPr>
        <w:t xml:space="preserve">•art. 108 ust. 1 ustawy, </w:t>
      </w:r>
      <w:proofErr w:type="spellStart"/>
      <w:r>
        <w:rPr>
          <w:rFonts w:ascii="Arial" w:eastAsia="Calibri" w:hAnsi="Arial" w:cs="Arial"/>
          <w:sz w:val="24"/>
          <w:szCs w:val="24"/>
        </w:rPr>
        <w:t>pzp</w:t>
      </w:r>
      <w:proofErr w:type="spellEnd"/>
    </w:p>
    <w:p w14:paraId="5AF6DE7B" w14:textId="696214C0" w:rsidR="001013B5" w:rsidRPr="009C4E8D" w:rsidRDefault="001013B5" w:rsidP="00CB1B07">
      <w:pPr>
        <w:rPr>
          <w:rFonts w:ascii="Arial" w:eastAsia="Calibri" w:hAnsi="Arial" w:cs="Arial"/>
          <w:sz w:val="24"/>
          <w:szCs w:val="24"/>
        </w:rPr>
      </w:pPr>
      <w:r w:rsidRPr="009C4E8D">
        <w:rPr>
          <w:rFonts w:ascii="Arial" w:eastAsia="Calibri" w:hAnsi="Arial" w:cs="Arial"/>
          <w:sz w:val="24"/>
          <w:szCs w:val="24"/>
        </w:rPr>
        <w:t>•art. 109 ust</w:t>
      </w:r>
      <w:r w:rsidR="006153CF">
        <w:rPr>
          <w:rFonts w:ascii="Arial" w:eastAsia="Calibri" w:hAnsi="Arial" w:cs="Arial"/>
          <w:sz w:val="24"/>
          <w:szCs w:val="24"/>
        </w:rPr>
        <w:t xml:space="preserve">. 1 pkt .1, 4, 5, 7, 8 ustawy </w:t>
      </w:r>
      <w:proofErr w:type="spellStart"/>
      <w:r w:rsidR="006153CF">
        <w:rPr>
          <w:rFonts w:ascii="Arial" w:eastAsia="Calibri" w:hAnsi="Arial" w:cs="Arial"/>
          <w:sz w:val="24"/>
          <w:szCs w:val="24"/>
        </w:rPr>
        <w:t>pzp</w:t>
      </w:r>
      <w:proofErr w:type="spellEnd"/>
    </w:p>
    <w:p w14:paraId="4BC20CCB" w14:textId="77777777" w:rsidR="001013B5" w:rsidRPr="009C4E8D" w:rsidRDefault="001013B5" w:rsidP="00CB1B07">
      <w:pPr>
        <w:spacing w:before="240" w:line="360" w:lineRule="auto"/>
        <w:jc w:val="both"/>
        <w:rPr>
          <w:rFonts w:ascii="Arial" w:eastAsia="Calibri" w:hAnsi="Arial" w:cs="Arial"/>
          <w:sz w:val="24"/>
          <w:szCs w:val="24"/>
        </w:rPr>
      </w:pPr>
      <w:r w:rsidRPr="009C4E8D">
        <w:rPr>
          <w:rFonts w:ascii="Arial" w:eastAsia="Calibri" w:hAnsi="Arial" w:cs="Arial"/>
          <w:b/>
          <w:sz w:val="24"/>
          <w:szCs w:val="24"/>
        </w:rPr>
        <w:t>OŚWIADCZENIE DOTYCZĄCE PODANYCH INFORMACJI:</w:t>
      </w:r>
    </w:p>
    <w:p w14:paraId="6E71A81A" w14:textId="77777777" w:rsidR="003D27EB" w:rsidRDefault="001013B5" w:rsidP="00003B9C">
      <w:pPr>
        <w:spacing w:after="840" w:line="360" w:lineRule="auto"/>
        <w:jc w:val="both"/>
        <w:rPr>
          <w:rFonts w:ascii="Arial" w:eastAsia="Calibri" w:hAnsi="Arial" w:cs="Arial"/>
          <w:sz w:val="24"/>
          <w:szCs w:val="24"/>
        </w:rPr>
      </w:pPr>
      <w:r w:rsidRPr="009C4E8D">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94ADDEA" w14:textId="77777777" w:rsidR="003D27EB" w:rsidRDefault="003D27EB">
      <w:pPr>
        <w:rPr>
          <w:rFonts w:ascii="Arial" w:eastAsia="Calibri" w:hAnsi="Arial" w:cs="Arial"/>
          <w:sz w:val="24"/>
          <w:szCs w:val="24"/>
        </w:rPr>
      </w:pPr>
      <w:r>
        <w:rPr>
          <w:rFonts w:ascii="Arial" w:eastAsia="Calibri" w:hAnsi="Arial" w:cs="Arial"/>
          <w:sz w:val="24"/>
          <w:szCs w:val="24"/>
        </w:rPr>
        <w:br w:type="page"/>
      </w:r>
    </w:p>
    <w:p w14:paraId="68302635" w14:textId="0F88325D" w:rsidR="003D27EB" w:rsidRDefault="003D27EB" w:rsidP="00FA1114">
      <w:pPr>
        <w:keepNext/>
        <w:keepLines/>
        <w:spacing w:before="480" w:line="276" w:lineRule="auto"/>
        <w:outlineLvl w:val="0"/>
        <w:rPr>
          <w:rFonts w:ascii="Calibri Light" w:eastAsia="Times New Roman" w:hAnsi="Calibri Light" w:cs="Times New Roman"/>
          <w:color w:val="2E74B5"/>
          <w:sz w:val="32"/>
          <w:szCs w:val="32"/>
        </w:rPr>
      </w:pPr>
      <w:r w:rsidRPr="003D27EB">
        <w:rPr>
          <w:rFonts w:ascii="Calibri Light" w:eastAsia="Times New Roman" w:hAnsi="Calibri Light" w:cs="Times New Roman"/>
          <w:color w:val="2E74B5"/>
          <w:sz w:val="32"/>
          <w:szCs w:val="32"/>
        </w:rPr>
        <w:lastRenderedPageBreak/>
        <w:t xml:space="preserve">Załącznik nr 10 do SWZ Oświadczenie o braku podstaw do wykluczenia </w:t>
      </w:r>
    </w:p>
    <w:p w14:paraId="1A36B50B" w14:textId="77777777" w:rsidR="003D27EB" w:rsidRPr="009C4E8D" w:rsidRDefault="003D27EB" w:rsidP="003D27EB">
      <w:pPr>
        <w:rPr>
          <w:rFonts w:ascii="Arial" w:eastAsia="Calibri" w:hAnsi="Arial" w:cs="Arial"/>
          <w:b/>
          <w:i/>
        </w:rPr>
      </w:pPr>
      <w:r>
        <w:rPr>
          <w:rFonts w:ascii="Arial" w:eastAsia="Calibri" w:hAnsi="Arial" w:cs="Arial"/>
          <w:b/>
          <w:i/>
        </w:rPr>
        <w:t>Nr sprawy: WI.271.7.2023</w:t>
      </w:r>
    </w:p>
    <w:p w14:paraId="3FCC2F27" w14:textId="77777777" w:rsidR="003D27EB" w:rsidRPr="00D11145" w:rsidRDefault="003D27EB" w:rsidP="003D27EB">
      <w:pPr>
        <w:spacing w:after="0"/>
        <w:rPr>
          <w:rFonts w:ascii="Arial" w:hAnsi="Arial" w:cs="Arial"/>
          <w:b/>
        </w:rPr>
      </w:pPr>
      <w:r w:rsidRPr="00D11145">
        <w:rPr>
          <w:rFonts w:ascii="Arial" w:hAnsi="Arial" w:cs="Arial"/>
          <w:b/>
        </w:rPr>
        <w:t>Podmiot udostępniający zasoby:</w:t>
      </w:r>
    </w:p>
    <w:p w14:paraId="1739C1F0" w14:textId="7F078476" w:rsidR="003D27EB" w:rsidRPr="00D11145" w:rsidRDefault="006954D5" w:rsidP="003D27EB">
      <w:pPr>
        <w:spacing w:after="0" w:line="480" w:lineRule="auto"/>
        <w:ind w:right="5954"/>
        <w:rPr>
          <w:rFonts w:ascii="Arial" w:hAnsi="Arial" w:cs="Arial"/>
        </w:rPr>
      </w:pPr>
      <w:r>
        <w:rPr>
          <w:rFonts w:ascii="Arial" w:hAnsi="Arial" w:cs="Arial"/>
        </w:rPr>
        <w:t>…………………………………………………………………………</w:t>
      </w:r>
    </w:p>
    <w:p w14:paraId="1DD1D4B4" w14:textId="77777777" w:rsidR="003D27EB" w:rsidRPr="00D11145" w:rsidRDefault="003D27EB" w:rsidP="003D27EB">
      <w:pPr>
        <w:ind w:right="5953"/>
        <w:rPr>
          <w:rFonts w:ascii="Arial" w:hAnsi="Arial" w:cs="Arial"/>
          <w:i/>
        </w:rPr>
      </w:pPr>
      <w:r w:rsidRPr="00D11145">
        <w:rPr>
          <w:rFonts w:ascii="Arial" w:hAnsi="Arial" w:cs="Arial"/>
          <w:i/>
        </w:rPr>
        <w:t xml:space="preserve">(pełna nazwa/firma, </w:t>
      </w:r>
      <w:r w:rsidR="004F5F6B">
        <w:rPr>
          <w:rFonts w:ascii="Arial" w:hAnsi="Arial" w:cs="Arial"/>
          <w:i/>
        </w:rPr>
        <w:t>adres</w:t>
      </w:r>
      <w:r w:rsidRPr="00D11145">
        <w:rPr>
          <w:rFonts w:ascii="Arial" w:hAnsi="Arial" w:cs="Arial"/>
          <w:i/>
        </w:rPr>
        <w:t>)</w:t>
      </w:r>
    </w:p>
    <w:p w14:paraId="15D9BFEE" w14:textId="77777777" w:rsidR="003D27EB" w:rsidRPr="00D11145" w:rsidRDefault="003D27EB" w:rsidP="003D27EB">
      <w:pPr>
        <w:spacing w:after="0"/>
        <w:rPr>
          <w:rFonts w:ascii="Arial" w:hAnsi="Arial" w:cs="Arial"/>
          <w:u w:val="single"/>
        </w:rPr>
      </w:pPr>
      <w:r w:rsidRPr="00D11145">
        <w:rPr>
          <w:rFonts w:ascii="Arial" w:hAnsi="Arial" w:cs="Arial"/>
          <w:u w:val="single"/>
        </w:rPr>
        <w:t>reprezentowany przez:</w:t>
      </w:r>
    </w:p>
    <w:p w14:paraId="5DA4CC53" w14:textId="7914ED8E" w:rsidR="003D27EB" w:rsidRPr="00D11145" w:rsidRDefault="006954D5" w:rsidP="003D27EB">
      <w:pPr>
        <w:spacing w:after="0" w:line="480" w:lineRule="auto"/>
        <w:ind w:right="5954"/>
        <w:rPr>
          <w:rFonts w:ascii="Arial" w:hAnsi="Arial" w:cs="Arial"/>
        </w:rPr>
      </w:pPr>
      <w:r>
        <w:rPr>
          <w:rFonts w:ascii="Arial" w:hAnsi="Arial" w:cs="Arial"/>
        </w:rPr>
        <w:t>…………………………………………………………………………</w:t>
      </w:r>
    </w:p>
    <w:p w14:paraId="1C401F1C" w14:textId="1A7ECEA2" w:rsidR="003D27EB" w:rsidRPr="006954D5" w:rsidRDefault="003D27EB" w:rsidP="006954D5">
      <w:pPr>
        <w:ind w:right="5953"/>
        <w:rPr>
          <w:rFonts w:ascii="Arial" w:hAnsi="Arial" w:cs="Arial"/>
          <w:i/>
        </w:rPr>
      </w:pPr>
      <w:r w:rsidRPr="00D11145">
        <w:rPr>
          <w:rFonts w:ascii="Arial" w:hAnsi="Arial" w:cs="Arial"/>
          <w:i/>
        </w:rPr>
        <w:t>(imię, nazwisko, stanow</w:t>
      </w:r>
      <w:r w:rsidR="006954D5">
        <w:rPr>
          <w:rFonts w:ascii="Arial" w:hAnsi="Arial" w:cs="Arial"/>
          <w:i/>
        </w:rPr>
        <w:t>isko/podstawa do reprezentacji)</w:t>
      </w:r>
    </w:p>
    <w:p w14:paraId="62F642B9" w14:textId="77777777" w:rsidR="003D27EB" w:rsidRPr="00D11145" w:rsidRDefault="003D27EB" w:rsidP="003D27EB">
      <w:pPr>
        <w:spacing w:after="120" w:line="360" w:lineRule="auto"/>
        <w:jc w:val="center"/>
        <w:rPr>
          <w:rFonts w:ascii="Arial" w:hAnsi="Arial" w:cs="Arial"/>
          <w:b/>
          <w:u w:val="single"/>
        </w:rPr>
      </w:pPr>
      <w:r w:rsidRPr="00D11145">
        <w:rPr>
          <w:rFonts w:ascii="Arial" w:hAnsi="Arial" w:cs="Arial"/>
          <w:b/>
          <w:u w:val="single"/>
        </w:rPr>
        <w:t xml:space="preserve">Oświadczenia podmiotu udostępniającego zasoby </w:t>
      </w:r>
    </w:p>
    <w:p w14:paraId="1C6A8CF9" w14:textId="77777777" w:rsidR="003D27EB" w:rsidRPr="00D11145" w:rsidRDefault="003D27EB" w:rsidP="003D27EB">
      <w:pPr>
        <w:spacing w:before="120" w:after="0" w:line="360" w:lineRule="auto"/>
        <w:jc w:val="center"/>
        <w:rPr>
          <w:rFonts w:ascii="Arial" w:hAnsi="Arial" w:cs="Arial"/>
          <w:b/>
          <w:caps/>
          <w:u w:val="single"/>
        </w:rPr>
      </w:pPr>
      <w:r w:rsidRPr="00D11145">
        <w:rPr>
          <w:rFonts w:ascii="Arial" w:hAnsi="Arial" w:cs="Arial"/>
          <w:b/>
          <w:u w:val="single"/>
        </w:rPr>
        <w:t xml:space="preserve">DOTYCZĄCE PRZESŁANEK WYKLUCZENIA Z ART. 5K ROZPORZĄDZENIA 833/2014 ORAZ ART. 7 UST. 1 USTAWY </w:t>
      </w:r>
      <w:r w:rsidRPr="00D11145">
        <w:rPr>
          <w:rFonts w:ascii="Arial" w:hAnsi="Arial" w:cs="Arial"/>
          <w:b/>
          <w:caps/>
          <w:u w:val="single"/>
        </w:rPr>
        <w:t>o szczególnych rozwiązaniach w zakresie przeciwdziałania wspieraniu agresji na Ukrainę oraz służących ochronie bezpieczeństwa narodowego</w:t>
      </w:r>
    </w:p>
    <w:p w14:paraId="3EAEF729" w14:textId="77777777" w:rsidR="003D27EB" w:rsidRPr="00D11145" w:rsidRDefault="003D27EB" w:rsidP="003D27EB">
      <w:pPr>
        <w:spacing w:before="120" w:after="0" w:line="360" w:lineRule="auto"/>
        <w:jc w:val="center"/>
        <w:rPr>
          <w:rFonts w:ascii="Arial" w:hAnsi="Arial" w:cs="Arial"/>
          <w:b/>
          <w:u w:val="single"/>
        </w:rPr>
      </w:pPr>
      <w:r w:rsidRPr="00D11145">
        <w:rPr>
          <w:rFonts w:ascii="Arial" w:hAnsi="Arial" w:cs="Arial"/>
          <w:b/>
        </w:rPr>
        <w:t xml:space="preserve">składane na podstawie art. 125 ust. 5 ustawy </w:t>
      </w:r>
      <w:proofErr w:type="spellStart"/>
      <w:r w:rsidRPr="00D11145">
        <w:rPr>
          <w:rFonts w:ascii="Arial" w:hAnsi="Arial" w:cs="Arial"/>
          <w:b/>
        </w:rPr>
        <w:t>Pzp</w:t>
      </w:r>
      <w:proofErr w:type="spellEnd"/>
    </w:p>
    <w:p w14:paraId="594CBD67" w14:textId="77777777" w:rsidR="003D27EB" w:rsidRPr="00D11145" w:rsidRDefault="003D27EB" w:rsidP="003D27EB">
      <w:pPr>
        <w:spacing w:after="0" w:line="360" w:lineRule="auto"/>
        <w:ind w:firstLine="709"/>
        <w:jc w:val="both"/>
        <w:rPr>
          <w:rFonts w:ascii="Arial" w:hAnsi="Arial" w:cs="Arial"/>
        </w:rPr>
      </w:pPr>
      <w:r w:rsidRPr="00D11145">
        <w:rPr>
          <w:rFonts w:ascii="Arial" w:hAnsi="Arial" w:cs="Arial"/>
        </w:rPr>
        <w:t xml:space="preserve">Na potrzeby postępowania o udzielenie zamówienia publicznego </w:t>
      </w:r>
      <w:r w:rsidRPr="00D11145">
        <w:rPr>
          <w:rFonts w:ascii="Arial" w:hAnsi="Arial" w:cs="Arial"/>
        </w:rPr>
        <w:br/>
        <w:t xml:space="preserve">pn. </w:t>
      </w:r>
      <w:r w:rsidR="00B41F8A" w:rsidRPr="00B41F8A">
        <w:rPr>
          <w:rFonts w:ascii="Arial" w:hAnsi="Arial" w:cs="Arial"/>
        </w:rPr>
        <w:t>Odbiór, transport i zagospodarowanie odpadów komunalnych z terenu Miasta Mińsk Mazowiecki</w:t>
      </w:r>
      <w:r w:rsidRPr="00D11145">
        <w:rPr>
          <w:rFonts w:ascii="Arial" w:hAnsi="Arial" w:cs="Arial"/>
        </w:rPr>
        <w:t>,</w:t>
      </w:r>
      <w:r w:rsidRPr="00D11145">
        <w:rPr>
          <w:rFonts w:ascii="Arial" w:hAnsi="Arial" w:cs="Arial"/>
          <w:i/>
        </w:rPr>
        <w:t xml:space="preserve"> </w:t>
      </w:r>
      <w:r w:rsidRPr="00D11145">
        <w:rPr>
          <w:rFonts w:ascii="Arial" w:hAnsi="Arial" w:cs="Arial"/>
        </w:rPr>
        <w:t xml:space="preserve">prowadzonego przez </w:t>
      </w:r>
      <w:r>
        <w:rPr>
          <w:rFonts w:ascii="Arial" w:hAnsi="Arial" w:cs="Arial"/>
        </w:rPr>
        <w:t>Miasto Mińsk Mazowiecki</w:t>
      </w:r>
      <w:r w:rsidRPr="00D11145">
        <w:rPr>
          <w:rFonts w:ascii="Arial" w:hAnsi="Arial" w:cs="Arial"/>
          <w:i/>
        </w:rPr>
        <w:t xml:space="preserve">, </w:t>
      </w:r>
      <w:r w:rsidRPr="00D11145">
        <w:rPr>
          <w:rFonts w:ascii="Arial" w:hAnsi="Arial" w:cs="Arial"/>
        </w:rPr>
        <w:t>oświadczam, co następuje:</w:t>
      </w:r>
    </w:p>
    <w:p w14:paraId="700B0CA1" w14:textId="77777777" w:rsidR="003D27EB" w:rsidRPr="00D11145" w:rsidRDefault="003D27EB" w:rsidP="003D27EB">
      <w:pPr>
        <w:shd w:val="clear" w:color="auto" w:fill="BFBFBF" w:themeFill="background1" w:themeFillShade="BF"/>
        <w:spacing w:after="0" w:line="360" w:lineRule="auto"/>
        <w:rPr>
          <w:rFonts w:ascii="Arial" w:hAnsi="Arial" w:cs="Arial"/>
          <w:b/>
        </w:rPr>
      </w:pPr>
      <w:r w:rsidRPr="00D11145">
        <w:rPr>
          <w:rFonts w:ascii="Arial" w:hAnsi="Arial" w:cs="Arial"/>
          <w:b/>
        </w:rPr>
        <w:t>OŚWIADCZENIA DOTYCZĄCE PODMIOTU UDOSTEPNIAJĄCEGO ZASOBY:</w:t>
      </w:r>
    </w:p>
    <w:p w14:paraId="72F0721F" w14:textId="77777777" w:rsidR="003D27EB" w:rsidRPr="00D11145" w:rsidRDefault="003D27EB" w:rsidP="000C640B">
      <w:pPr>
        <w:pStyle w:val="Akapitzlist"/>
        <w:numPr>
          <w:ilvl w:val="0"/>
          <w:numId w:val="37"/>
        </w:numPr>
        <w:spacing w:before="360" w:after="0" w:line="360" w:lineRule="auto"/>
        <w:jc w:val="both"/>
        <w:rPr>
          <w:rFonts w:ascii="Arial" w:hAnsi="Arial" w:cs="Arial"/>
          <w:b/>
          <w:bCs/>
        </w:rPr>
      </w:pPr>
      <w:r w:rsidRPr="00D11145">
        <w:rPr>
          <w:rFonts w:ascii="Arial" w:hAnsi="Arial"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11145">
        <w:rPr>
          <w:rStyle w:val="Odwoanieprzypisudolnego"/>
          <w:rFonts w:ascii="Arial" w:hAnsi="Arial" w:cs="Arial"/>
        </w:rPr>
        <w:footnoteReference w:id="3"/>
      </w:r>
    </w:p>
    <w:p w14:paraId="0D57165C" w14:textId="77777777" w:rsidR="003D27EB" w:rsidRPr="00D11145" w:rsidRDefault="003D27EB" w:rsidP="000C640B">
      <w:pPr>
        <w:pStyle w:val="NormalnyWeb"/>
        <w:numPr>
          <w:ilvl w:val="0"/>
          <w:numId w:val="37"/>
        </w:numPr>
        <w:spacing w:after="0" w:line="360" w:lineRule="auto"/>
        <w:jc w:val="both"/>
        <w:rPr>
          <w:rFonts w:ascii="Arial" w:hAnsi="Arial" w:cs="Arial"/>
          <w:b/>
          <w:bCs/>
          <w:sz w:val="22"/>
          <w:szCs w:val="22"/>
        </w:rPr>
      </w:pPr>
      <w:r w:rsidRPr="00D11145">
        <w:rPr>
          <w:rFonts w:ascii="Arial" w:hAnsi="Arial" w:cs="Arial"/>
          <w:sz w:val="22"/>
          <w:szCs w:val="22"/>
        </w:rPr>
        <w:lastRenderedPageBreak/>
        <w:t xml:space="preserve">Oświadczam, że nie zachodzą w stosunku do mnie przesłanki wykluczenia z postępowania na podstawie art. </w:t>
      </w:r>
      <w:r w:rsidRPr="00D11145">
        <w:rPr>
          <w:rFonts w:ascii="Arial" w:eastAsia="Times New Roman" w:hAnsi="Arial" w:cs="Arial"/>
          <w:color w:val="222222"/>
          <w:sz w:val="22"/>
          <w:szCs w:val="22"/>
          <w:lang w:eastAsia="pl-PL"/>
        </w:rPr>
        <w:t xml:space="preserve">7 ust. 1 ustawy </w:t>
      </w:r>
      <w:r w:rsidRPr="00D11145">
        <w:rPr>
          <w:rFonts w:ascii="Arial" w:hAnsi="Arial" w:cs="Arial"/>
          <w:color w:val="222222"/>
          <w:sz w:val="22"/>
          <w:szCs w:val="22"/>
        </w:rPr>
        <w:t>z dnia 13 kwietnia 2022 r.</w:t>
      </w:r>
      <w:r w:rsidRPr="00D11145">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D11145">
        <w:rPr>
          <w:rFonts w:ascii="Arial" w:hAnsi="Arial" w:cs="Arial"/>
          <w:color w:val="222222"/>
          <w:sz w:val="22"/>
          <w:szCs w:val="22"/>
        </w:rPr>
        <w:t>(Dz. U. poz. 835)</w:t>
      </w:r>
      <w:r w:rsidRPr="00D11145">
        <w:rPr>
          <w:rFonts w:ascii="Arial" w:hAnsi="Arial" w:cs="Arial"/>
          <w:i/>
          <w:iCs/>
          <w:color w:val="222222"/>
          <w:sz w:val="22"/>
          <w:szCs w:val="22"/>
        </w:rPr>
        <w:t>.</w:t>
      </w:r>
      <w:r w:rsidRPr="00D11145">
        <w:rPr>
          <w:rStyle w:val="Odwoanieprzypisudolnego"/>
          <w:rFonts w:ascii="Arial" w:hAnsi="Arial" w:cs="Arial"/>
          <w:color w:val="222222"/>
          <w:sz w:val="22"/>
          <w:szCs w:val="22"/>
        </w:rPr>
        <w:footnoteReference w:id="4"/>
      </w:r>
    </w:p>
    <w:p w14:paraId="61018E14" w14:textId="77777777" w:rsidR="003D27EB" w:rsidRPr="00D11145" w:rsidRDefault="003D27EB" w:rsidP="003D27EB">
      <w:pPr>
        <w:shd w:val="clear" w:color="auto" w:fill="BFBFBF" w:themeFill="background1" w:themeFillShade="BF"/>
        <w:spacing w:after="0" w:line="360" w:lineRule="auto"/>
        <w:jc w:val="both"/>
        <w:rPr>
          <w:rFonts w:ascii="Arial" w:hAnsi="Arial" w:cs="Arial"/>
          <w:b/>
        </w:rPr>
      </w:pPr>
      <w:r w:rsidRPr="00D11145">
        <w:rPr>
          <w:rFonts w:ascii="Arial" w:hAnsi="Arial" w:cs="Arial"/>
          <w:b/>
        </w:rPr>
        <w:t>OŚWIADCZENIE DOTYCZĄCE PODANYCH INFORMACJI:</w:t>
      </w:r>
    </w:p>
    <w:p w14:paraId="13B47A1F" w14:textId="77777777" w:rsidR="003D27EB" w:rsidRPr="00D11145" w:rsidRDefault="003D27EB" w:rsidP="003D27EB">
      <w:pPr>
        <w:spacing w:after="0" w:line="360" w:lineRule="auto"/>
        <w:jc w:val="both"/>
        <w:rPr>
          <w:rFonts w:ascii="Arial" w:hAnsi="Arial" w:cs="Arial"/>
        </w:rPr>
      </w:pPr>
      <w:r w:rsidRPr="00D11145">
        <w:rPr>
          <w:rFonts w:ascii="Arial" w:hAnsi="Arial" w:cs="Arial"/>
        </w:rPr>
        <w:t xml:space="preserve">Oświadczam, że wszystkie informacje podane w powyższych oświadczeniach są aktualne </w:t>
      </w:r>
      <w:r w:rsidRPr="00D11145">
        <w:rPr>
          <w:rFonts w:ascii="Arial" w:hAnsi="Arial" w:cs="Arial"/>
        </w:rPr>
        <w:br/>
        <w:t>i zgodne z prawdą oraz zostały przedstawione z pełną świadomością konsekwencji wprowadzenia zamawiającego w błąd przy przedstawianiu informacji.</w:t>
      </w:r>
    </w:p>
    <w:p w14:paraId="0DBDBD79" w14:textId="77777777" w:rsidR="003D27EB" w:rsidRPr="00D11145" w:rsidRDefault="003D27EB" w:rsidP="003D27EB">
      <w:pPr>
        <w:shd w:val="clear" w:color="auto" w:fill="BFBFBF" w:themeFill="background1" w:themeFillShade="BF"/>
        <w:spacing w:after="120" w:line="360" w:lineRule="auto"/>
        <w:jc w:val="both"/>
        <w:rPr>
          <w:rFonts w:ascii="Arial" w:hAnsi="Arial" w:cs="Arial"/>
          <w:b/>
        </w:rPr>
      </w:pPr>
      <w:r w:rsidRPr="00D11145">
        <w:rPr>
          <w:rFonts w:ascii="Arial" w:hAnsi="Arial" w:cs="Arial"/>
          <w:b/>
        </w:rPr>
        <w:t>INFORMACJA DOTYCZĄCA DOSTĘPU DO PODMIOTOWYCH ŚRODKÓW DOWODOWYCH:</w:t>
      </w:r>
    </w:p>
    <w:p w14:paraId="431A8600" w14:textId="77777777" w:rsidR="003D27EB" w:rsidRPr="00D11145" w:rsidRDefault="003D27EB" w:rsidP="003D27EB">
      <w:pPr>
        <w:spacing w:after="120" w:line="360" w:lineRule="auto"/>
        <w:jc w:val="both"/>
        <w:rPr>
          <w:rFonts w:ascii="Arial" w:hAnsi="Arial" w:cs="Arial"/>
        </w:rPr>
      </w:pPr>
      <w:r w:rsidRPr="00D11145">
        <w:rPr>
          <w:rFonts w:ascii="Arial" w:hAnsi="Arial" w:cs="Arial"/>
        </w:rPr>
        <w:t>Wskazuję następujące podmiotowe środki dowodowe, które można uzyskać za pomocą bezpłatnych i ogólnodostępnych baz danych, oraz</w:t>
      </w:r>
      <w:r w:rsidRPr="00D11145">
        <w:t xml:space="preserve"> </w:t>
      </w:r>
      <w:r w:rsidRPr="00D11145">
        <w:rPr>
          <w:rFonts w:ascii="Arial" w:hAnsi="Arial" w:cs="Arial"/>
        </w:rPr>
        <w:t>dane umożliwiające dostęp do tych środków:</w:t>
      </w:r>
    </w:p>
    <w:p w14:paraId="6B938CEF" w14:textId="2E7C6475" w:rsidR="003D27EB" w:rsidRPr="00D11145" w:rsidRDefault="003D27EB" w:rsidP="003D27EB">
      <w:pPr>
        <w:spacing w:after="0" w:line="360" w:lineRule="auto"/>
        <w:jc w:val="both"/>
        <w:rPr>
          <w:rFonts w:ascii="Arial" w:hAnsi="Arial" w:cs="Arial"/>
        </w:rPr>
      </w:pPr>
      <w:r w:rsidRPr="00D11145">
        <w:rPr>
          <w:rFonts w:ascii="Arial" w:hAnsi="Arial" w:cs="Arial"/>
        </w:rPr>
        <w:t>1) ......................................................................................................................</w:t>
      </w:r>
      <w:r w:rsidR="006954D5">
        <w:rPr>
          <w:rFonts w:ascii="Arial" w:hAnsi="Arial" w:cs="Arial"/>
        </w:rPr>
        <w:t>..........................</w:t>
      </w:r>
    </w:p>
    <w:p w14:paraId="16928BFC" w14:textId="77777777" w:rsidR="003D27EB" w:rsidRPr="00D11145" w:rsidRDefault="003D27EB" w:rsidP="003D27EB">
      <w:pPr>
        <w:spacing w:after="0" w:line="360" w:lineRule="auto"/>
        <w:jc w:val="both"/>
        <w:rPr>
          <w:rFonts w:ascii="Arial" w:hAnsi="Arial" w:cs="Arial"/>
        </w:rPr>
      </w:pPr>
      <w:r w:rsidRPr="00D11145">
        <w:rPr>
          <w:rFonts w:ascii="Arial" w:hAnsi="Arial" w:cs="Arial"/>
          <w:i/>
        </w:rPr>
        <w:t>(wskazać podmiotowy środek dowodowy, adres internetowy, wydający urząd lub organ, dokładne dane referencyjne dokumentacji)</w:t>
      </w:r>
    </w:p>
    <w:p w14:paraId="0F111067" w14:textId="1CA01300" w:rsidR="003D27EB" w:rsidRPr="00D11145" w:rsidRDefault="003D27EB" w:rsidP="003D27EB">
      <w:pPr>
        <w:spacing w:after="0" w:line="360" w:lineRule="auto"/>
        <w:jc w:val="both"/>
        <w:rPr>
          <w:rFonts w:ascii="Arial" w:hAnsi="Arial" w:cs="Arial"/>
        </w:rPr>
      </w:pPr>
      <w:r w:rsidRPr="00D11145">
        <w:rPr>
          <w:rFonts w:ascii="Arial" w:hAnsi="Arial" w:cs="Arial"/>
        </w:rPr>
        <w:t>2) .......................................................................................................................</w:t>
      </w:r>
      <w:r w:rsidR="006954D5">
        <w:rPr>
          <w:rFonts w:ascii="Arial" w:hAnsi="Arial" w:cs="Arial"/>
        </w:rPr>
        <w:t>.........................</w:t>
      </w:r>
    </w:p>
    <w:p w14:paraId="36CC8E29" w14:textId="77777777" w:rsidR="00CB1B07" w:rsidRDefault="003D27EB" w:rsidP="00CB1B07">
      <w:pPr>
        <w:spacing w:after="0" w:line="360" w:lineRule="auto"/>
        <w:jc w:val="both"/>
        <w:rPr>
          <w:rFonts w:ascii="Arial" w:hAnsi="Arial" w:cs="Arial"/>
        </w:rPr>
      </w:pPr>
      <w:r w:rsidRPr="00D11145">
        <w:rPr>
          <w:rFonts w:ascii="Arial" w:hAnsi="Arial" w:cs="Arial"/>
          <w:i/>
        </w:rPr>
        <w:t>(wskazać podmiotowy środek dowodowy, adres internetowy, wydający urząd lub organ, dokładne dane referencyjne dokumentacji)</w:t>
      </w:r>
      <w:r w:rsidR="00CB1B07" w:rsidRPr="00D11145">
        <w:rPr>
          <w:rFonts w:ascii="Arial" w:hAnsi="Arial" w:cs="Arial"/>
        </w:rPr>
        <w:t xml:space="preserve"> </w:t>
      </w:r>
    </w:p>
    <w:p w14:paraId="12E79C6E" w14:textId="77777777" w:rsidR="00CB1B07" w:rsidRDefault="003D27EB" w:rsidP="00CB1B07">
      <w:pPr>
        <w:spacing w:after="0" w:line="360" w:lineRule="auto"/>
        <w:ind w:firstLine="4962"/>
        <w:jc w:val="both"/>
        <w:rPr>
          <w:rFonts w:ascii="Arial" w:hAnsi="Arial" w:cs="Arial"/>
        </w:rPr>
      </w:pPr>
      <w:r w:rsidRPr="00D11145">
        <w:rPr>
          <w:rFonts w:ascii="Arial" w:hAnsi="Arial" w:cs="Arial"/>
        </w:rPr>
        <w:t>…………………………………….</w:t>
      </w:r>
    </w:p>
    <w:p w14:paraId="79970117" w14:textId="6E67C5A9" w:rsidR="003D27EB" w:rsidRPr="00CB1B07" w:rsidRDefault="003D27EB" w:rsidP="00CB1B07">
      <w:pPr>
        <w:spacing w:after="0" w:line="360" w:lineRule="auto"/>
        <w:ind w:firstLine="4962"/>
        <w:jc w:val="both"/>
        <w:rPr>
          <w:rFonts w:ascii="Arial" w:hAnsi="Arial" w:cs="Arial"/>
        </w:rPr>
      </w:pPr>
      <w:r w:rsidRPr="00D11145">
        <w:rPr>
          <w:rFonts w:ascii="Arial" w:hAnsi="Arial" w:cs="Arial"/>
          <w:i/>
        </w:rPr>
        <w:t>Data; kwa</w:t>
      </w:r>
      <w:r w:rsidR="00CB1B07">
        <w:rPr>
          <w:rFonts w:ascii="Arial" w:hAnsi="Arial" w:cs="Arial"/>
          <w:i/>
        </w:rPr>
        <w:t>lifikowany podpis elektroniczny</w:t>
      </w:r>
    </w:p>
    <w:sectPr w:rsidR="003D27EB" w:rsidRPr="00CB1B07" w:rsidSect="00F40721">
      <w:footerReference w:type="default" r:id="rId10"/>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B53AB" w14:textId="77777777" w:rsidR="00CB1B07" w:rsidRDefault="00CB1B07" w:rsidP="00D17276">
      <w:pPr>
        <w:spacing w:after="0" w:line="240" w:lineRule="auto"/>
      </w:pPr>
      <w:r>
        <w:separator/>
      </w:r>
    </w:p>
  </w:endnote>
  <w:endnote w:type="continuationSeparator" w:id="0">
    <w:p w14:paraId="45CD1BA8" w14:textId="77777777" w:rsidR="00CB1B07" w:rsidRDefault="00CB1B07" w:rsidP="00D1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Lucida Sans Unicode">
    <w:panose1 w:val="020B0602030504020204"/>
    <w:charset w:val="EE"/>
    <w:family w:val="swiss"/>
    <w:pitch w:val="variable"/>
    <w:sig w:usb0="80000AFF" w:usb1="0000396B" w:usb2="00000000" w:usb3="00000000" w:csb0="000000B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TimesNewRomanPSMT">
    <w:altName w:val="Arial"/>
    <w:charset w:val="EE"/>
    <w:family w:val="auto"/>
    <w:pitch w:val="variable"/>
  </w:font>
  <w:font w:name="Malgun Gothic Semilight">
    <w:panose1 w:val="020B0502040204020203"/>
    <w:charset w:val="81"/>
    <w:family w:val="swiss"/>
    <w:pitch w:val="variable"/>
    <w:sig w:usb0="B0000AAF" w:usb1="09DF7CFB" w:usb2="00000012" w:usb3="00000000" w:csb0="003E01BD"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37303062"/>
      <w:docPartObj>
        <w:docPartGallery w:val="Page Numbers (Bottom of Page)"/>
        <w:docPartUnique/>
      </w:docPartObj>
    </w:sdtPr>
    <w:sdtEndPr/>
    <w:sdtContent>
      <w:p w14:paraId="08F46ABA" w14:textId="0DFCC262" w:rsidR="00CB1B07" w:rsidRDefault="00CB1B0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9B0978" w:rsidRPr="009B097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3AF14E6" w14:textId="77777777" w:rsidR="00CB1B07" w:rsidRDefault="00CB1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E4EA" w14:textId="77777777" w:rsidR="00CB1B07" w:rsidRDefault="00CB1B07" w:rsidP="00D17276">
      <w:pPr>
        <w:spacing w:after="0" w:line="240" w:lineRule="auto"/>
      </w:pPr>
      <w:r>
        <w:separator/>
      </w:r>
    </w:p>
  </w:footnote>
  <w:footnote w:type="continuationSeparator" w:id="0">
    <w:p w14:paraId="02DF7768" w14:textId="77777777" w:rsidR="00CB1B07" w:rsidRDefault="00CB1B07" w:rsidP="00D17276">
      <w:pPr>
        <w:spacing w:after="0" w:line="240" w:lineRule="auto"/>
      </w:pPr>
      <w:r>
        <w:continuationSeparator/>
      </w:r>
    </w:p>
  </w:footnote>
  <w:footnote w:id="1">
    <w:p w14:paraId="3355646E" w14:textId="77777777" w:rsidR="00CB1B07" w:rsidRPr="00B929A1" w:rsidRDefault="00CB1B07" w:rsidP="005D37E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FAA2C1" w14:textId="77777777" w:rsidR="00CB1B07" w:rsidRDefault="00CB1B07" w:rsidP="000C640B">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342BB4D" w14:textId="77777777" w:rsidR="00CB1B07" w:rsidRDefault="00CB1B07" w:rsidP="000C640B">
      <w:pPr>
        <w:pStyle w:val="Tekstprzypisudolnego"/>
        <w:numPr>
          <w:ilvl w:val="0"/>
          <w:numId w:val="35"/>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7218561B" w14:textId="77777777" w:rsidR="00CB1B07" w:rsidRPr="00B929A1" w:rsidRDefault="00CB1B07" w:rsidP="000C640B">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AAC418C" w14:textId="77777777" w:rsidR="00CB1B07" w:rsidRPr="004E3F67" w:rsidRDefault="00CB1B07" w:rsidP="005D37E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D5B5587" w14:textId="77777777" w:rsidR="00CB1B07" w:rsidRPr="00A82964" w:rsidRDefault="00CB1B07" w:rsidP="005D37E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23ECE254" w14:textId="77777777" w:rsidR="00CB1B07" w:rsidRPr="00A82964" w:rsidRDefault="00CB1B07" w:rsidP="005D37E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B37287" w14:textId="77777777" w:rsidR="00CB1B07" w:rsidRPr="00A82964" w:rsidRDefault="00CB1B07" w:rsidP="005D37E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3D7FDB" w14:textId="77777777" w:rsidR="00CB1B07" w:rsidRPr="00896587" w:rsidRDefault="00CB1B07" w:rsidP="005D37E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E5ED418" w14:textId="77777777" w:rsidR="00CB1B07" w:rsidRPr="00B929A1" w:rsidRDefault="00CB1B07" w:rsidP="003D27E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6FB66F8" w14:textId="77777777" w:rsidR="00CB1B07" w:rsidRDefault="00CB1B07" w:rsidP="000C640B">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5AA3885" w14:textId="77777777" w:rsidR="00CB1B07" w:rsidRDefault="00CB1B07" w:rsidP="000C640B">
      <w:pPr>
        <w:pStyle w:val="Tekstprzypisudolnego"/>
        <w:numPr>
          <w:ilvl w:val="0"/>
          <w:numId w:val="3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E472CE4" w14:textId="77777777" w:rsidR="00CB1B07" w:rsidRPr="00B929A1" w:rsidRDefault="00CB1B07" w:rsidP="000C640B">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B921A39" w14:textId="77777777" w:rsidR="00CB1B07" w:rsidRPr="004E3F67" w:rsidRDefault="00CB1B07" w:rsidP="003D27E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F04A5B0" w14:textId="77777777" w:rsidR="00CB1B07" w:rsidRPr="00A82964" w:rsidRDefault="00CB1B07" w:rsidP="003D27E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0555ED9" w14:textId="77777777" w:rsidR="00CB1B07" w:rsidRPr="00A82964" w:rsidRDefault="00CB1B07" w:rsidP="003D27E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24AC3C" w14:textId="77777777" w:rsidR="00CB1B07" w:rsidRPr="00A82964" w:rsidRDefault="00CB1B07" w:rsidP="003D27E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F047F3" w14:textId="77777777" w:rsidR="00CB1B07" w:rsidRPr="00896587" w:rsidRDefault="00CB1B07" w:rsidP="003D27EB">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A1"/>
    <w:multiLevelType w:val="hybridMultilevel"/>
    <w:tmpl w:val="F49CB596"/>
    <w:lvl w:ilvl="0" w:tplc="C5CE1722">
      <w:start w:val="1"/>
      <w:numFmt w:val="decimal"/>
      <w:lvlText w:val="%1."/>
      <w:lvlJc w:val="righ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065A90"/>
    <w:multiLevelType w:val="hybridMultilevel"/>
    <w:tmpl w:val="6AEEBC44"/>
    <w:lvl w:ilvl="0" w:tplc="F43A16D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3">
    <w:nsid w:val="024D75AD"/>
    <w:multiLevelType w:val="hybridMultilevel"/>
    <w:tmpl w:val="A322F2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74CEF"/>
    <w:multiLevelType w:val="hybridMultilevel"/>
    <w:tmpl w:val="804EC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FA6E4D"/>
    <w:multiLevelType w:val="hybridMultilevel"/>
    <w:tmpl w:val="9C32BA9A"/>
    <w:lvl w:ilvl="0" w:tplc="49C43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590F50"/>
    <w:multiLevelType w:val="hybridMultilevel"/>
    <w:tmpl w:val="BC3CE852"/>
    <w:lvl w:ilvl="0" w:tplc="DCDA5C06">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A6F38"/>
    <w:multiLevelType w:val="hybridMultilevel"/>
    <w:tmpl w:val="1E644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5D4280"/>
    <w:multiLevelType w:val="hybridMultilevel"/>
    <w:tmpl w:val="210C353E"/>
    <w:lvl w:ilvl="0" w:tplc="D520D96E">
      <w:start w:val="1"/>
      <w:numFmt w:val="decimal"/>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D06526"/>
    <w:multiLevelType w:val="hybridMultilevel"/>
    <w:tmpl w:val="5DE44B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CBF27AD"/>
    <w:multiLevelType w:val="hybridMultilevel"/>
    <w:tmpl w:val="4B406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1625DC"/>
    <w:multiLevelType w:val="hybridMultilevel"/>
    <w:tmpl w:val="A8D80274"/>
    <w:lvl w:ilvl="0" w:tplc="7B46C14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AE7248"/>
    <w:multiLevelType w:val="hybridMultilevel"/>
    <w:tmpl w:val="10341888"/>
    <w:lvl w:ilvl="0" w:tplc="04150011">
      <w:start w:val="1"/>
      <w:numFmt w:val="decimal"/>
      <w:lvlText w:val="%1)"/>
      <w:lvlJc w:val="left"/>
      <w:pPr>
        <w:ind w:left="1004" w:hanging="360"/>
      </w:pPr>
    </w:lvl>
    <w:lvl w:ilvl="1" w:tplc="69DA32E0">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E213FFA"/>
    <w:multiLevelType w:val="hybridMultilevel"/>
    <w:tmpl w:val="210E81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AD349D"/>
    <w:multiLevelType w:val="hybridMultilevel"/>
    <w:tmpl w:val="6E4CB580"/>
    <w:lvl w:ilvl="0" w:tplc="7AB26C6C">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5">
    <w:nsid w:val="0F2240EE"/>
    <w:multiLevelType w:val="hybridMultilevel"/>
    <w:tmpl w:val="7B563012"/>
    <w:lvl w:ilvl="0" w:tplc="25A44C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B1E5B"/>
    <w:multiLevelType w:val="multilevel"/>
    <w:tmpl w:val="C3E02312"/>
    <w:lvl w:ilvl="0">
      <w:start w:val="1"/>
      <w:numFmt w:val="decimal"/>
      <w:lvlText w:val="%1."/>
      <w:lvlJc w:val="left"/>
      <w:pPr>
        <w:ind w:left="1222" w:hanging="360"/>
      </w:pPr>
      <w:rPr>
        <w:rFonts w:hint="default"/>
        <w:color w:val="auto"/>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17">
    <w:nsid w:val="0F82222E"/>
    <w:multiLevelType w:val="hybridMultilevel"/>
    <w:tmpl w:val="84066232"/>
    <w:lvl w:ilvl="0" w:tplc="9954D3C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3C3E5E"/>
    <w:multiLevelType w:val="hybridMultilevel"/>
    <w:tmpl w:val="46F8E712"/>
    <w:lvl w:ilvl="0" w:tplc="5DCAA90E">
      <w:start w:val="1"/>
      <w:numFmt w:val="lowerLetter"/>
      <w:lvlText w:val="%1)"/>
      <w:lvlJc w:val="left"/>
      <w:pPr>
        <w:ind w:left="1434" w:hanging="360"/>
      </w:pPr>
      <w:rPr>
        <w:rFonts w:ascii="Calibri" w:hAnsi="Calibri" w:cs="Calibr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nsid w:val="13211388"/>
    <w:multiLevelType w:val="hybridMultilevel"/>
    <w:tmpl w:val="3E104342"/>
    <w:lvl w:ilvl="0" w:tplc="04150013">
      <w:start w:val="1"/>
      <w:numFmt w:val="upperRoman"/>
      <w:lvlText w:val="%1."/>
      <w:lvlJc w:val="right"/>
      <w:pPr>
        <w:ind w:left="720" w:hanging="360"/>
      </w:pPr>
    </w:lvl>
    <w:lvl w:ilvl="1" w:tplc="CDD2AB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45759B"/>
    <w:multiLevelType w:val="hybridMultilevel"/>
    <w:tmpl w:val="23C23524"/>
    <w:lvl w:ilvl="0" w:tplc="12E6479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8E5DB4"/>
    <w:multiLevelType w:val="hybridMultilevel"/>
    <w:tmpl w:val="0168693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162A0926"/>
    <w:multiLevelType w:val="hybridMultilevel"/>
    <w:tmpl w:val="774C29DE"/>
    <w:lvl w:ilvl="0" w:tplc="FE7C75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9C1DAC"/>
    <w:multiLevelType w:val="hybridMultilevel"/>
    <w:tmpl w:val="4816C6A0"/>
    <w:lvl w:ilvl="0" w:tplc="D98A3A5E">
      <w:start w:val="1"/>
      <w:numFmt w:val="decimal"/>
      <w:lvlText w:val="%1."/>
      <w:lvlJc w:val="right"/>
      <w:pPr>
        <w:ind w:left="720" w:hanging="360"/>
      </w:pPr>
      <w:rPr>
        <w:rFonts w:hint="default"/>
      </w:rPr>
    </w:lvl>
    <w:lvl w:ilvl="1" w:tplc="8B76B206">
      <w:start w:val="1"/>
      <w:numFmt w:val="decimal"/>
      <w:lvlText w:val="%2)"/>
      <w:lvlJc w:val="right"/>
      <w:pPr>
        <w:ind w:left="1440" w:hanging="360"/>
      </w:pPr>
      <w:rPr>
        <w:rFonts w:hint="default"/>
      </w:rPr>
    </w:lvl>
    <w:lvl w:ilvl="2" w:tplc="7AB26C6C">
      <w:start w:val="1"/>
      <w:numFmt w:val="bullet"/>
      <w:lvlText w:val=""/>
      <w:lvlJc w:val="left"/>
      <w:pPr>
        <w:ind w:left="2340" w:hanging="360"/>
      </w:pPr>
      <w:rPr>
        <w:rFonts w:ascii="Symbol" w:hAnsi="Symbol" w:hint="default"/>
      </w:rPr>
    </w:lvl>
    <w:lvl w:ilvl="3" w:tplc="C26C44B8">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A70C26"/>
    <w:multiLevelType w:val="hybridMultilevel"/>
    <w:tmpl w:val="1908A1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26">
    <w:nsid w:val="1A5F52CB"/>
    <w:multiLevelType w:val="hybridMultilevel"/>
    <w:tmpl w:val="A9B4C9E8"/>
    <w:lvl w:ilvl="0" w:tplc="3D50AFC2">
      <w:start w:val="1"/>
      <w:numFmt w:val="lowerLetter"/>
      <w:lvlText w:val="%1)"/>
      <w:lvlJc w:val="left"/>
      <w:pPr>
        <w:ind w:left="1146" w:hanging="360"/>
      </w:pPr>
      <w:rPr>
        <w:rFonts w:ascii="Arial" w:eastAsiaTheme="minorHAnsi" w:hAnsi="Arial"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BF416A2"/>
    <w:multiLevelType w:val="hybridMultilevel"/>
    <w:tmpl w:val="130E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112912"/>
    <w:multiLevelType w:val="hybridMultilevel"/>
    <w:tmpl w:val="C660CC8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9">
    <w:nsid w:val="1EBC5CDF"/>
    <w:multiLevelType w:val="hybridMultilevel"/>
    <w:tmpl w:val="5BF8A57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nsid w:val="21061D5A"/>
    <w:multiLevelType w:val="hybridMultilevel"/>
    <w:tmpl w:val="6E647CAC"/>
    <w:lvl w:ilvl="0" w:tplc="A5B45DA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1CD5AB2"/>
    <w:multiLevelType w:val="hybridMultilevel"/>
    <w:tmpl w:val="51E2D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4F6D2F"/>
    <w:multiLevelType w:val="hybridMultilevel"/>
    <w:tmpl w:val="4ACA8548"/>
    <w:lvl w:ilvl="0" w:tplc="804678D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28513E5"/>
    <w:multiLevelType w:val="hybridMultilevel"/>
    <w:tmpl w:val="B38A5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D12B9"/>
    <w:multiLevelType w:val="hybridMultilevel"/>
    <w:tmpl w:val="C26E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3FE723C">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44770D1"/>
    <w:multiLevelType w:val="hybridMultilevel"/>
    <w:tmpl w:val="BFC47814"/>
    <w:lvl w:ilvl="0" w:tplc="315E401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893658"/>
    <w:multiLevelType w:val="hybridMultilevel"/>
    <w:tmpl w:val="1248A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8916AD"/>
    <w:multiLevelType w:val="hybridMultilevel"/>
    <w:tmpl w:val="8160D0D2"/>
    <w:lvl w:ilvl="0" w:tplc="913E9724">
      <w:start w:val="1"/>
      <w:numFmt w:val="decimal"/>
      <w:lvlText w:val="%1."/>
      <w:lvlJc w:val="left"/>
      <w:pPr>
        <w:tabs>
          <w:tab w:val="num" w:pos="502"/>
        </w:tabs>
        <w:ind w:left="502"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8656C91"/>
    <w:multiLevelType w:val="hybridMultilevel"/>
    <w:tmpl w:val="BA46B424"/>
    <w:lvl w:ilvl="0" w:tplc="EB223C10">
      <w:start w:val="1"/>
      <w:numFmt w:val="lowerLetter"/>
      <w:lvlText w:val="%1)"/>
      <w:lvlJc w:val="righ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90D1D5C"/>
    <w:multiLevelType w:val="hybridMultilevel"/>
    <w:tmpl w:val="ADE49734"/>
    <w:lvl w:ilvl="0" w:tplc="04150011">
      <w:start w:val="1"/>
      <w:numFmt w:val="decimal"/>
      <w:lvlText w:val="%1)"/>
      <w:lvlJc w:val="left"/>
      <w:pPr>
        <w:ind w:left="720" w:hanging="360"/>
      </w:pPr>
    </w:lvl>
    <w:lvl w:ilvl="1" w:tplc="141CE1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507250"/>
    <w:multiLevelType w:val="hybridMultilevel"/>
    <w:tmpl w:val="2F6835A0"/>
    <w:lvl w:ilvl="0" w:tplc="49C43DC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2C2679B3"/>
    <w:multiLevelType w:val="hybridMultilevel"/>
    <w:tmpl w:val="208AB2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EBC23A6"/>
    <w:multiLevelType w:val="hybridMultilevel"/>
    <w:tmpl w:val="853A8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FD2BB6"/>
    <w:multiLevelType w:val="hybridMultilevel"/>
    <w:tmpl w:val="F7E6FC52"/>
    <w:lvl w:ilvl="0" w:tplc="5D48F8C6">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305E3BDD"/>
    <w:multiLevelType w:val="hybridMultilevel"/>
    <w:tmpl w:val="211ED3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nsid w:val="323E3F22"/>
    <w:multiLevelType w:val="hybridMultilevel"/>
    <w:tmpl w:val="AF6C5D2C"/>
    <w:lvl w:ilvl="0" w:tplc="D2EC4EA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30638AE"/>
    <w:multiLevelType w:val="hybridMultilevel"/>
    <w:tmpl w:val="8CECC3C2"/>
    <w:lvl w:ilvl="0" w:tplc="3AB45C14">
      <w:start w:val="1"/>
      <w:numFmt w:val="lowerLetter"/>
      <w:lvlText w:val="%1)"/>
      <w:lvlJc w:val="left"/>
      <w:pPr>
        <w:ind w:left="1211" w:hanging="360"/>
      </w:pPr>
      <w:rPr>
        <w:rFonts w:ascii="Arial" w:eastAsiaTheme="minorHAnsi" w:hAnsi="Arial" w:cs="Arial"/>
        <w:b w:val="0"/>
        <w:i w:val="0"/>
        <w:color w:val="auto"/>
      </w:rPr>
    </w:lvl>
    <w:lvl w:ilvl="1" w:tplc="9DB84D58">
      <w:start w:val="1"/>
      <w:numFmt w:val="decimal"/>
      <w:lvlText w:val="%2."/>
      <w:lvlJc w:val="left"/>
      <w:pPr>
        <w:ind w:left="1931" w:hanging="360"/>
      </w:pPr>
      <w:rPr>
        <w:rFonts w:hint="default"/>
        <w:color w:val="000000"/>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nsid w:val="33127375"/>
    <w:multiLevelType w:val="hybridMultilevel"/>
    <w:tmpl w:val="79DEB41A"/>
    <w:lvl w:ilvl="0" w:tplc="84F2B44C">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4393BDA"/>
    <w:multiLevelType w:val="hybridMultilevel"/>
    <w:tmpl w:val="699294DA"/>
    <w:lvl w:ilvl="0" w:tplc="EDCC2890">
      <w:start w:val="1"/>
      <w:numFmt w:val="lowerLetter"/>
      <w:lvlText w:val="%1)"/>
      <w:lvlJc w:val="left"/>
      <w:pPr>
        <w:ind w:left="1434" w:hanging="360"/>
      </w:pPr>
      <w:rPr>
        <w:rFonts w:ascii="Calibri" w:hAnsi="Calibri" w:cs="Calibr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nsid w:val="34AE2A3D"/>
    <w:multiLevelType w:val="hybridMultilevel"/>
    <w:tmpl w:val="9E084492"/>
    <w:lvl w:ilvl="0" w:tplc="0415000F">
      <w:start w:val="1"/>
      <w:numFmt w:val="decimal"/>
      <w:lvlText w:val="%1."/>
      <w:lvlJc w:val="left"/>
      <w:pPr>
        <w:ind w:left="360" w:hanging="360"/>
      </w:pPr>
    </w:lvl>
    <w:lvl w:ilvl="1" w:tplc="359E51E2">
      <w:start w:val="1"/>
      <w:numFmt w:val="decimal"/>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6DE270E"/>
    <w:multiLevelType w:val="hybridMultilevel"/>
    <w:tmpl w:val="0324D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B014CE"/>
    <w:multiLevelType w:val="hybridMultilevel"/>
    <w:tmpl w:val="38D4922E"/>
    <w:lvl w:ilvl="0" w:tplc="32F8E0D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8320327"/>
    <w:multiLevelType w:val="hybridMultilevel"/>
    <w:tmpl w:val="4E1E64BC"/>
    <w:lvl w:ilvl="0" w:tplc="FD4C0844">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E44400"/>
    <w:multiLevelType w:val="hybridMultilevel"/>
    <w:tmpl w:val="7DA0EC7C"/>
    <w:lvl w:ilvl="0" w:tplc="23E099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nsid w:val="390C45C0"/>
    <w:multiLevelType w:val="hybridMultilevel"/>
    <w:tmpl w:val="4E404A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40146A"/>
    <w:multiLevelType w:val="hybridMultilevel"/>
    <w:tmpl w:val="39D61792"/>
    <w:lvl w:ilvl="0" w:tplc="8B7810C2">
      <w:start w:val="1"/>
      <w:numFmt w:val="decimal"/>
      <w:lvlText w:val="%1."/>
      <w:lvlJc w:val="right"/>
      <w:pPr>
        <w:ind w:left="360" w:hanging="360"/>
      </w:pPr>
      <w:rPr>
        <w:rFonts w:hint="default"/>
      </w:rPr>
    </w:lvl>
    <w:lvl w:ilvl="1" w:tplc="A2820780">
      <w:start w:val="1"/>
      <w:numFmt w:val="decimal"/>
      <w:lvlText w:val="%2)"/>
      <w:lvlJc w:val="right"/>
      <w:pPr>
        <w:ind w:left="502"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8608A6"/>
    <w:multiLevelType w:val="hybridMultilevel"/>
    <w:tmpl w:val="E1700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nsid w:val="3BEC1995"/>
    <w:multiLevelType w:val="hybridMultilevel"/>
    <w:tmpl w:val="4E9A03E8"/>
    <w:lvl w:ilvl="0" w:tplc="39329314">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C54346B"/>
    <w:multiLevelType w:val="hybridMultilevel"/>
    <w:tmpl w:val="413C06A4"/>
    <w:lvl w:ilvl="0" w:tplc="1BEC715C">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5223AE"/>
    <w:multiLevelType w:val="hybridMultilevel"/>
    <w:tmpl w:val="161CA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EB2743D"/>
    <w:multiLevelType w:val="hybridMultilevel"/>
    <w:tmpl w:val="DF7424DC"/>
    <w:lvl w:ilvl="0" w:tplc="627E0616">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FA02AF2"/>
    <w:multiLevelType w:val="hybridMultilevel"/>
    <w:tmpl w:val="76BEF536"/>
    <w:lvl w:ilvl="0" w:tplc="2B54A054">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5D7128"/>
    <w:multiLevelType w:val="hybridMultilevel"/>
    <w:tmpl w:val="E4AC5EDA"/>
    <w:lvl w:ilvl="0" w:tplc="AF061206">
      <w:start w:val="1"/>
      <w:numFmt w:val="decimal"/>
      <w:lvlText w:val="%1)"/>
      <w:lvlJc w:val="righ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15A5FA3"/>
    <w:multiLevelType w:val="hybridMultilevel"/>
    <w:tmpl w:val="5DB67B88"/>
    <w:lvl w:ilvl="0" w:tplc="D722DBE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7C7906"/>
    <w:multiLevelType w:val="hybridMultilevel"/>
    <w:tmpl w:val="4B186358"/>
    <w:lvl w:ilvl="0" w:tplc="C50844A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3FE723C">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D6623E"/>
    <w:multiLevelType w:val="hybridMultilevel"/>
    <w:tmpl w:val="CD8CF36A"/>
    <w:lvl w:ilvl="0" w:tplc="422275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E11A58"/>
    <w:multiLevelType w:val="multilevel"/>
    <w:tmpl w:val="A2A6265C"/>
    <w:styleLink w:val="Zaimportowanystyl3"/>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28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18" w:hanging="57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418" w:hanging="15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127" w:hanging="447"/>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836" w:hanging="7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836" w:hanging="316"/>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45" w:hanging="605"/>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545" w:hanging="185"/>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422B1B20"/>
    <w:multiLevelType w:val="hybridMultilevel"/>
    <w:tmpl w:val="BAC0DD86"/>
    <w:lvl w:ilvl="0" w:tplc="E76E10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42520508"/>
    <w:multiLevelType w:val="hybridMultilevel"/>
    <w:tmpl w:val="5554E61E"/>
    <w:lvl w:ilvl="0" w:tplc="790C1C5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4BA43AE"/>
    <w:multiLevelType w:val="hybridMultilevel"/>
    <w:tmpl w:val="78280A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452860F0"/>
    <w:multiLevelType w:val="hybridMultilevel"/>
    <w:tmpl w:val="1C36994A"/>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3">
    <w:nsid w:val="46DD5620"/>
    <w:multiLevelType w:val="hybridMultilevel"/>
    <w:tmpl w:val="C3726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5A70AE"/>
    <w:multiLevelType w:val="hybridMultilevel"/>
    <w:tmpl w:val="38265FA0"/>
    <w:lvl w:ilvl="0" w:tplc="91063010">
      <w:start w:val="1"/>
      <w:numFmt w:val="decimal"/>
      <w:lvlText w:val="%1."/>
      <w:lvlJc w:val="center"/>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899546E"/>
    <w:multiLevelType w:val="hybridMultilevel"/>
    <w:tmpl w:val="8D7C6D92"/>
    <w:lvl w:ilvl="0" w:tplc="7AB26C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49010140"/>
    <w:multiLevelType w:val="hybridMultilevel"/>
    <w:tmpl w:val="4816C6A0"/>
    <w:lvl w:ilvl="0" w:tplc="D98A3A5E">
      <w:start w:val="1"/>
      <w:numFmt w:val="decimal"/>
      <w:lvlText w:val="%1."/>
      <w:lvlJc w:val="right"/>
      <w:pPr>
        <w:ind w:left="720" w:hanging="360"/>
      </w:pPr>
      <w:rPr>
        <w:rFonts w:hint="default"/>
      </w:rPr>
    </w:lvl>
    <w:lvl w:ilvl="1" w:tplc="8B76B206">
      <w:start w:val="1"/>
      <w:numFmt w:val="decimal"/>
      <w:lvlText w:val="%2)"/>
      <w:lvlJc w:val="right"/>
      <w:pPr>
        <w:ind w:left="1440" w:hanging="360"/>
      </w:pPr>
      <w:rPr>
        <w:rFonts w:hint="default"/>
      </w:rPr>
    </w:lvl>
    <w:lvl w:ilvl="2" w:tplc="7AB26C6C">
      <w:start w:val="1"/>
      <w:numFmt w:val="bullet"/>
      <w:lvlText w:val=""/>
      <w:lvlJc w:val="left"/>
      <w:pPr>
        <w:ind w:left="2340" w:hanging="360"/>
      </w:pPr>
      <w:rPr>
        <w:rFonts w:ascii="Symbol" w:hAnsi="Symbol" w:hint="default"/>
      </w:rPr>
    </w:lvl>
    <w:lvl w:ilvl="3" w:tplc="C26C44B8">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B533F1"/>
    <w:multiLevelType w:val="hybridMultilevel"/>
    <w:tmpl w:val="67DCF5E2"/>
    <w:lvl w:ilvl="0" w:tplc="703C31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CC97DBB"/>
    <w:multiLevelType w:val="hybridMultilevel"/>
    <w:tmpl w:val="591ABF9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D5862B3"/>
    <w:multiLevelType w:val="hybridMultilevel"/>
    <w:tmpl w:val="092AD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5F601E1"/>
    <w:multiLevelType w:val="hybridMultilevel"/>
    <w:tmpl w:val="55F878A6"/>
    <w:lvl w:ilvl="0" w:tplc="06B0FE80">
      <w:start w:val="1"/>
      <w:numFmt w:val="decimal"/>
      <w:lvlText w:val="%1."/>
      <w:lvlJc w:val="left"/>
      <w:pPr>
        <w:tabs>
          <w:tab w:val="num" w:pos="360"/>
        </w:tabs>
        <w:ind w:left="360" w:hanging="360"/>
      </w:pPr>
      <w:rPr>
        <w:rFonts w:ascii="Times New Roman" w:eastAsiaTheme="minorHAns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2">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83">
    <w:nsid w:val="575936C2"/>
    <w:multiLevelType w:val="hybridMultilevel"/>
    <w:tmpl w:val="8D9CFE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7F3533C"/>
    <w:multiLevelType w:val="hybridMultilevel"/>
    <w:tmpl w:val="58F4FB2C"/>
    <w:lvl w:ilvl="0" w:tplc="8FC4DDCA">
      <w:start w:val="1"/>
      <w:numFmt w:val="decimal"/>
      <w:lvlText w:val="%1."/>
      <w:lvlJc w:val="right"/>
      <w:pPr>
        <w:ind w:left="360" w:hanging="360"/>
      </w:pPr>
      <w:rPr>
        <w:rFonts w:hint="default"/>
        <w:color w:val="auto"/>
      </w:rPr>
    </w:lvl>
    <w:lvl w:ilvl="1" w:tplc="1DA0D722">
      <w:start w:val="1"/>
      <w:numFmt w:val="decimal"/>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86A309C"/>
    <w:multiLevelType w:val="hybridMultilevel"/>
    <w:tmpl w:val="283E59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A094FE0"/>
    <w:multiLevelType w:val="hybridMultilevel"/>
    <w:tmpl w:val="9834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A65B18"/>
    <w:multiLevelType w:val="hybridMultilevel"/>
    <w:tmpl w:val="B57E3BB2"/>
    <w:lvl w:ilvl="0" w:tplc="20328CD2">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AB81952"/>
    <w:multiLevelType w:val="hybridMultilevel"/>
    <w:tmpl w:val="98987FA8"/>
    <w:lvl w:ilvl="0" w:tplc="B2F4E4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6D3F03"/>
    <w:multiLevelType w:val="hybridMultilevel"/>
    <w:tmpl w:val="0C28D2B6"/>
    <w:lvl w:ilvl="0" w:tplc="20188C7C">
      <w:start w:val="1"/>
      <w:numFmt w:val="lowerLetter"/>
      <w:lvlText w:val="%1)"/>
      <w:lvlJc w:val="righ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0">
    <w:nsid w:val="5BD829D3"/>
    <w:multiLevelType w:val="hybridMultilevel"/>
    <w:tmpl w:val="DF1CC18A"/>
    <w:lvl w:ilvl="0" w:tplc="53DCA6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BEA5961"/>
    <w:multiLevelType w:val="hybridMultilevel"/>
    <w:tmpl w:val="3C5C10C0"/>
    <w:lvl w:ilvl="0" w:tplc="25A44C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003276C"/>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11D5B87"/>
    <w:multiLevelType w:val="hybridMultilevel"/>
    <w:tmpl w:val="010448DE"/>
    <w:lvl w:ilvl="0" w:tplc="6F207BC6">
      <w:start w:val="1"/>
      <w:numFmt w:val="decimal"/>
      <w:lvlText w:val="%1."/>
      <w:lvlJc w:val="left"/>
      <w:pPr>
        <w:ind w:left="1068" w:hanging="708"/>
      </w:pPr>
      <w:rPr>
        <w:rFonts w:hint="default"/>
      </w:rPr>
    </w:lvl>
    <w:lvl w:ilvl="1" w:tplc="0415000F">
      <w:start w:val="1"/>
      <w:numFmt w:val="decimal"/>
      <w:lvlText w:val="%2."/>
      <w:lvlJc w:val="left"/>
      <w:pPr>
        <w:ind w:left="1440" w:hanging="360"/>
      </w:pPr>
    </w:lvl>
    <w:lvl w:ilvl="2" w:tplc="E1482C6C">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6A5471"/>
    <w:multiLevelType w:val="hybridMultilevel"/>
    <w:tmpl w:val="064E30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881314"/>
    <w:multiLevelType w:val="hybridMultilevel"/>
    <w:tmpl w:val="2D86D0AC"/>
    <w:lvl w:ilvl="0" w:tplc="1708FF4E">
      <w:start w:val="1"/>
      <w:numFmt w:val="decimal"/>
      <w:lvlText w:val="%1."/>
      <w:lvlJc w:val="right"/>
      <w:pPr>
        <w:ind w:left="360" w:hanging="360"/>
      </w:pPr>
      <w:rPr>
        <w:rFonts w:hint="default"/>
        <w:color w:val="auto"/>
      </w:rPr>
    </w:lvl>
    <w:lvl w:ilvl="1" w:tplc="04150011">
      <w:start w:val="1"/>
      <w:numFmt w:val="decimal"/>
      <w:lvlText w:val="%2)"/>
      <w:lvlJc w:val="left"/>
      <w:pPr>
        <w:ind w:left="785" w:hanging="360"/>
      </w:pPr>
    </w:lvl>
    <w:lvl w:ilvl="2" w:tplc="04150011">
      <w:start w:val="1"/>
      <w:numFmt w:val="decimal"/>
      <w:lvlText w:val="%3)"/>
      <w:lvlJc w:val="left"/>
      <w:pPr>
        <w:ind w:left="927" w:hanging="360"/>
      </w:pPr>
      <w:rPr>
        <w:rFonts w:hint="default"/>
      </w:rPr>
    </w:lvl>
    <w:lvl w:ilvl="3" w:tplc="D722DBE2">
      <w:start w:val="1"/>
      <w:numFmt w:val="lowerLetter"/>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55E1343"/>
    <w:multiLevelType w:val="hybridMultilevel"/>
    <w:tmpl w:val="62F4C5DA"/>
    <w:lvl w:ilvl="0" w:tplc="E0269760">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75550B"/>
    <w:multiLevelType w:val="hybridMultilevel"/>
    <w:tmpl w:val="BBF43896"/>
    <w:lvl w:ilvl="0" w:tplc="04150011">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6E2382F"/>
    <w:multiLevelType w:val="multilevel"/>
    <w:tmpl w:val="5C848A48"/>
    <w:styleLink w:val="Zaimportowanystyl14"/>
    <w:lvl w:ilvl="0">
      <w:start w:val="1"/>
      <w:numFmt w:val="decimal"/>
      <w:suff w:val="nothing"/>
      <w:lvlText w:val="%1."/>
      <w:lvlJc w:val="left"/>
      <w:pPr>
        <w:tabs>
          <w:tab w:val="left" w:pos="142"/>
        </w:tabs>
        <w:ind w:left="143" w:hanging="143"/>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142"/>
        </w:tabs>
        <w:ind w:left="710" w:hanging="350"/>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42"/>
        </w:tabs>
        <w:ind w:left="1291" w:hanging="571"/>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142"/>
        </w:tabs>
        <w:ind w:left="1419" w:hanging="339"/>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142"/>
        </w:tabs>
        <w:ind w:left="2128" w:hanging="688"/>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142"/>
        </w:tabs>
        <w:ind w:left="2128" w:hanging="328"/>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142"/>
        </w:tabs>
        <w:ind w:left="2837" w:hanging="67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142"/>
        </w:tabs>
        <w:ind w:left="2837" w:hanging="317"/>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142"/>
        </w:tabs>
        <w:ind w:left="3546" w:hanging="666"/>
      </w:pPr>
      <w:rPr>
        <w:rFonts w:ascii="Arial" w:eastAsia="Arial" w:hAnsi="Arial" w:cs="Arial"/>
        <w:b w:val="0"/>
        <w:bCs w:val="0"/>
        <w:i/>
        <w:iCs/>
        <w:caps w:val="0"/>
        <w:smallCaps w:val="0"/>
        <w:strike w:val="0"/>
        <w:dstrike w:val="0"/>
        <w:color w:val="000000"/>
        <w:spacing w:val="0"/>
        <w:w w:val="100"/>
        <w:kern w:val="0"/>
        <w:position w:val="0"/>
        <w:highlight w:val="none"/>
        <w:vertAlign w:val="baseline"/>
      </w:rPr>
    </w:lvl>
  </w:abstractNum>
  <w:abstractNum w:abstractNumId="99">
    <w:nsid w:val="670749D7"/>
    <w:multiLevelType w:val="hybridMultilevel"/>
    <w:tmpl w:val="5BFC673C"/>
    <w:lvl w:ilvl="0" w:tplc="CEBA57F6">
      <w:start w:val="1"/>
      <w:numFmt w:val="lowerLetter"/>
      <w:lvlText w:val="%1)"/>
      <w:lvlJc w:val="left"/>
      <w:pPr>
        <w:ind w:left="1434" w:hanging="360"/>
      </w:pPr>
      <w:rPr>
        <w:rFonts w:ascii="Calibri" w:hAnsi="Calibri" w:cs="Calibr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0">
    <w:nsid w:val="672C4785"/>
    <w:multiLevelType w:val="hybridMultilevel"/>
    <w:tmpl w:val="EDF6780E"/>
    <w:lvl w:ilvl="0" w:tplc="49C43DC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01">
    <w:nsid w:val="68C75E11"/>
    <w:multiLevelType w:val="hybridMultilevel"/>
    <w:tmpl w:val="14427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A493F18"/>
    <w:multiLevelType w:val="hybridMultilevel"/>
    <w:tmpl w:val="9D7631F0"/>
    <w:lvl w:ilvl="0" w:tplc="F28C7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7841FA"/>
    <w:multiLevelType w:val="hybridMultilevel"/>
    <w:tmpl w:val="8F82F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401150"/>
    <w:multiLevelType w:val="hybridMultilevel"/>
    <w:tmpl w:val="A60E1B14"/>
    <w:lvl w:ilvl="0" w:tplc="7AEA08B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C4F66C4"/>
    <w:multiLevelType w:val="hybridMultilevel"/>
    <w:tmpl w:val="CD327150"/>
    <w:lvl w:ilvl="0" w:tplc="1C322E0C">
      <w:start w:val="1"/>
      <w:numFmt w:val="lowerLetter"/>
      <w:lvlText w:val="%1)"/>
      <w:lvlJc w:val="righ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6">
    <w:nsid w:val="6CDA34D5"/>
    <w:multiLevelType w:val="hybridMultilevel"/>
    <w:tmpl w:val="90103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641E13"/>
    <w:multiLevelType w:val="hybridMultilevel"/>
    <w:tmpl w:val="EC589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F7A6760"/>
    <w:multiLevelType w:val="multilevel"/>
    <w:tmpl w:val="DF58D782"/>
    <w:lvl w:ilvl="0">
      <w:start w:val="1"/>
      <w:numFmt w:val="decimal"/>
      <w:lvlText w:val="%1."/>
      <w:lvlJc w:val="left"/>
      <w:pPr>
        <w:ind w:left="360" w:hanging="360"/>
      </w:pPr>
      <w:rPr>
        <w:rFonts w:hint="default"/>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109">
    <w:nsid w:val="6FC41389"/>
    <w:multiLevelType w:val="hybridMultilevel"/>
    <w:tmpl w:val="EC96CFEC"/>
    <w:lvl w:ilvl="0" w:tplc="1492AC74">
      <w:start w:val="1"/>
      <w:numFmt w:val="decimal"/>
      <w:lvlText w:val="%1."/>
      <w:lvlJc w:val="left"/>
      <w:pPr>
        <w:ind w:left="360" w:hanging="360"/>
      </w:pPr>
      <w:rPr>
        <w:color w:val="auto"/>
      </w:rPr>
    </w:lvl>
    <w:lvl w:ilvl="1" w:tplc="4DFE7BAA">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179073A"/>
    <w:multiLevelType w:val="hybridMultilevel"/>
    <w:tmpl w:val="EB1C4044"/>
    <w:lvl w:ilvl="0" w:tplc="EE2485B2">
      <w:start w:val="1"/>
      <w:numFmt w:val="decimal"/>
      <w:lvlText w:val="%1."/>
      <w:lvlJc w:val="left"/>
      <w:pPr>
        <w:tabs>
          <w:tab w:val="num" w:pos="363"/>
        </w:tabs>
        <w:ind w:left="363" w:hanging="360"/>
      </w:pPr>
      <w:rPr>
        <w:rFonts w:ascii="Times New Roman" w:eastAsia="Times New Roman" w:hAnsi="Times New Roman" w:cs="Times New Roman"/>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2">
    <w:nsid w:val="72C42AD8"/>
    <w:multiLevelType w:val="hybridMultilevel"/>
    <w:tmpl w:val="7C7ABE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2EA5396"/>
    <w:multiLevelType w:val="hybridMultilevel"/>
    <w:tmpl w:val="F0441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31F4CF0"/>
    <w:multiLevelType w:val="hybridMultilevel"/>
    <w:tmpl w:val="A3C0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3666D08"/>
    <w:multiLevelType w:val="hybridMultilevel"/>
    <w:tmpl w:val="4B426F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nsid w:val="761B483B"/>
    <w:multiLevelType w:val="hybridMultilevel"/>
    <w:tmpl w:val="DEB8F6C8"/>
    <w:lvl w:ilvl="0" w:tplc="D4A2FAF2">
      <w:start w:val="1"/>
      <w:numFmt w:val="decimal"/>
      <w:lvlText w:val="%1."/>
      <w:lvlJc w:val="righ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6934896"/>
    <w:multiLevelType w:val="hybridMultilevel"/>
    <w:tmpl w:val="BBE61D3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8">
    <w:nsid w:val="76EF7990"/>
    <w:multiLevelType w:val="hybridMultilevel"/>
    <w:tmpl w:val="DC90302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9">
    <w:nsid w:val="773500F6"/>
    <w:multiLevelType w:val="hybridMultilevel"/>
    <w:tmpl w:val="89A029E6"/>
    <w:lvl w:ilvl="0" w:tplc="E4FADEF0">
      <w:start w:val="1"/>
      <w:numFmt w:val="ordinal"/>
      <w:lvlText w:val="%1"/>
      <w:lvlJc w:val="left"/>
      <w:pPr>
        <w:tabs>
          <w:tab w:val="num" w:pos="1009"/>
        </w:tabs>
        <w:ind w:left="1009" w:hanging="453"/>
      </w:pPr>
      <w:rPr>
        <w:rFonts w:ascii="Arial" w:hAnsi="Arial" w:cs="Times New Roman"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nsid w:val="77C34E59"/>
    <w:multiLevelType w:val="hybridMultilevel"/>
    <w:tmpl w:val="53C29360"/>
    <w:lvl w:ilvl="0" w:tplc="0415000F">
      <w:start w:val="1"/>
      <w:numFmt w:val="decimal"/>
      <w:lvlText w:val="%1."/>
      <w:lvlJc w:val="left"/>
      <w:pPr>
        <w:ind w:left="720" w:hanging="360"/>
      </w:pPr>
    </w:lvl>
    <w:lvl w:ilvl="1" w:tplc="61F8E212">
      <w:start w:val="1"/>
      <w:numFmt w:val="decimal"/>
      <w:lvlText w:val="%2."/>
      <w:lvlJc w:val="left"/>
      <w:pPr>
        <w:ind w:left="1440" w:hanging="360"/>
      </w:pPr>
      <w:rPr>
        <w:rFonts w:hint="default"/>
        <w:color w:val="auto"/>
      </w:rPr>
    </w:lvl>
    <w:lvl w:ilvl="2" w:tplc="26D8A3D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7CE7E5E"/>
    <w:multiLevelType w:val="hybridMultilevel"/>
    <w:tmpl w:val="9B22098A"/>
    <w:lvl w:ilvl="0" w:tplc="1520C6D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8B92AE7"/>
    <w:multiLevelType w:val="hybridMultilevel"/>
    <w:tmpl w:val="2E30356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3">
    <w:nsid w:val="78C03BD4"/>
    <w:multiLevelType w:val="hybridMultilevel"/>
    <w:tmpl w:val="26D4111C"/>
    <w:lvl w:ilvl="0" w:tplc="31B2FAAA">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24">
    <w:nsid w:val="791A1F3B"/>
    <w:multiLevelType w:val="hybridMultilevel"/>
    <w:tmpl w:val="ED50C1EA"/>
    <w:lvl w:ilvl="0" w:tplc="04150011">
      <w:start w:val="1"/>
      <w:numFmt w:val="decimal"/>
      <w:lvlText w:val="%1)"/>
      <w:lvlJc w:val="left"/>
      <w:pPr>
        <w:ind w:left="1163" w:hanging="360"/>
      </w:pPr>
    </w:lvl>
    <w:lvl w:ilvl="1" w:tplc="CD34DD88">
      <w:start w:val="1"/>
      <w:numFmt w:val="lowerLetter"/>
      <w:lvlText w:val="%2)"/>
      <w:lvlJc w:val="left"/>
      <w:pPr>
        <w:ind w:left="1883" w:hanging="360"/>
      </w:pPr>
      <w:rPr>
        <w:rFonts w:hint="default"/>
      </w:r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25">
    <w:nsid w:val="79587D92"/>
    <w:multiLevelType w:val="hybridMultilevel"/>
    <w:tmpl w:val="8D6E5CC4"/>
    <w:lvl w:ilvl="0" w:tplc="149275C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nsid w:val="7BCF7501"/>
    <w:multiLevelType w:val="hybridMultilevel"/>
    <w:tmpl w:val="B4F6CC1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E1062D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C25641D"/>
    <w:multiLevelType w:val="hybridMultilevel"/>
    <w:tmpl w:val="D160EA1C"/>
    <w:lvl w:ilvl="0" w:tplc="FA6C91BC">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7D0B7431"/>
    <w:multiLevelType w:val="hybridMultilevel"/>
    <w:tmpl w:val="8D6E5CC4"/>
    <w:lvl w:ilvl="0" w:tplc="149275C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7E38037C"/>
    <w:multiLevelType w:val="hybridMultilevel"/>
    <w:tmpl w:val="96469056"/>
    <w:lvl w:ilvl="0" w:tplc="7C402684">
      <w:start w:val="1"/>
      <w:numFmt w:val="lowerLetter"/>
      <w:lvlText w:val="%1)"/>
      <w:lvlJc w:val="left"/>
      <w:pPr>
        <w:ind w:left="15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36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47"/>
  </w:num>
  <w:num w:numId="3">
    <w:abstractNumId w:val="108"/>
  </w:num>
  <w:num w:numId="4">
    <w:abstractNumId w:val="130"/>
  </w:num>
  <w:num w:numId="5">
    <w:abstractNumId w:val="38"/>
  </w:num>
  <w:num w:numId="6">
    <w:abstractNumId w:val="124"/>
  </w:num>
  <w:num w:numId="7">
    <w:abstractNumId w:val="12"/>
  </w:num>
  <w:num w:numId="8">
    <w:abstractNumId w:val="71"/>
  </w:num>
  <w:num w:numId="9">
    <w:abstractNumId w:val="68"/>
  </w:num>
  <w:num w:numId="10">
    <w:abstractNumId w:val="20"/>
  </w:num>
  <w:num w:numId="11">
    <w:abstractNumId w:val="98"/>
  </w:num>
  <w:num w:numId="12">
    <w:abstractNumId w:val="120"/>
  </w:num>
  <w:num w:numId="13">
    <w:abstractNumId w:val="40"/>
  </w:num>
  <w:num w:numId="14">
    <w:abstractNumId w:val="112"/>
  </w:num>
  <w:num w:numId="15">
    <w:abstractNumId w:val="9"/>
  </w:num>
  <w:num w:numId="16">
    <w:abstractNumId w:val="103"/>
  </w:num>
  <w:num w:numId="17">
    <w:abstractNumId w:val="4"/>
  </w:num>
  <w:num w:numId="18">
    <w:abstractNumId w:val="3"/>
  </w:num>
  <w:num w:numId="19">
    <w:abstractNumId w:val="55"/>
  </w:num>
  <w:num w:numId="20">
    <w:abstractNumId w:val="35"/>
  </w:num>
  <w:num w:numId="21">
    <w:abstractNumId w:val="73"/>
  </w:num>
  <w:num w:numId="22">
    <w:abstractNumId w:val="86"/>
  </w:num>
  <w:num w:numId="23">
    <w:abstractNumId w:val="90"/>
  </w:num>
  <w:num w:numId="24">
    <w:abstractNumId w:val="77"/>
  </w:num>
  <w:num w:numId="25">
    <w:abstractNumId w:val="107"/>
  </w:num>
  <w:num w:numId="26">
    <w:abstractNumId w:val="7"/>
  </w:num>
  <w:num w:numId="27">
    <w:abstractNumId w:val="113"/>
  </w:num>
  <w:num w:numId="28">
    <w:abstractNumId w:val="32"/>
  </w:num>
  <w:num w:numId="29">
    <w:abstractNumId w:val="13"/>
  </w:num>
  <w:num w:numId="30">
    <w:abstractNumId w:val="51"/>
  </w:num>
  <w:num w:numId="31">
    <w:abstractNumId w:val="11"/>
  </w:num>
  <w:num w:numId="32">
    <w:abstractNumId w:val="37"/>
  </w:num>
  <w:num w:numId="33">
    <w:abstractNumId w:val="31"/>
  </w:num>
  <w:num w:numId="34">
    <w:abstractNumId w:val="80"/>
  </w:num>
  <w:num w:numId="35">
    <w:abstractNumId w:val="110"/>
  </w:num>
  <w:num w:numId="36">
    <w:abstractNumId w:val="88"/>
  </w:num>
  <w:num w:numId="37">
    <w:abstractNumId w:val="92"/>
  </w:num>
  <w:num w:numId="38">
    <w:abstractNumId w:val="58"/>
  </w:num>
  <w:num w:numId="39">
    <w:abstractNumId w:val="2"/>
  </w:num>
  <w:num w:numId="40">
    <w:abstractNumId w:val="25"/>
  </w:num>
  <w:num w:numId="41">
    <w:abstractNumId w:val="82"/>
  </w:num>
  <w:num w:numId="42">
    <w:abstractNumId w:val="97"/>
  </w:num>
  <w:num w:numId="43">
    <w:abstractNumId w:val="78"/>
  </w:num>
  <w:num w:numId="44">
    <w:abstractNumId w:val="100"/>
  </w:num>
  <w:num w:numId="45">
    <w:abstractNumId w:val="126"/>
  </w:num>
  <w:num w:numId="46">
    <w:abstractNumId w:val="34"/>
  </w:num>
  <w:num w:numId="47">
    <w:abstractNumId w:val="75"/>
  </w:num>
  <w:num w:numId="48">
    <w:abstractNumId w:val="117"/>
  </w:num>
  <w:num w:numId="49">
    <w:abstractNumId w:val="72"/>
  </w:num>
  <w:num w:numId="50">
    <w:abstractNumId w:val="76"/>
  </w:num>
  <w:num w:numId="51">
    <w:abstractNumId w:val="19"/>
  </w:num>
  <w:num w:numId="52">
    <w:abstractNumId w:val="14"/>
  </w:num>
  <w:num w:numId="53">
    <w:abstractNumId w:val="118"/>
  </w:num>
  <w:num w:numId="54">
    <w:abstractNumId w:val="45"/>
  </w:num>
  <w:num w:numId="55">
    <w:abstractNumId w:val="29"/>
  </w:num>
  <w:num w:numId="56">
    <w:abstractNumId w:val="85"/>
  </w:num>
  <w:num w:numId="57">
    <w:abstractNumId w:val="66"/>
  </w:num>
  <w:num w:numId="58">
    <w:abstractNumId w:val="114"/>
  </w:num>
  <w:num w:numId="59">
    <w:abstractNumId w:val="16"/>
  </w:num>
  <w:num w:numId="60">
    <w:abstractNumId w:val="63"/>
  </w:num>
  <w:num w:numId="61">
    <w:abstractNumId w:val="93"/>
  </w:num>
  <w:num w:numId="62">
    <w:abstractNumId w:val="96"/>
  </w:num>
  <w:num w:numId="63">
    <w:abstractNumId w:val="44"/>
  </w:num>
  <w:num w:numId="64">
    <w:abstractNumId w:val="101"/>
  </w:num>
  <w:num w:numId="65">
    <w:abstractNumId w:val="95"/>
  </w:num>
  <w:num w:numId="66">
    <w:abstractNumId w:val="116"/>
  </w:num>
  <w:num w:numId="67">
    <w:abstractNumId w:val="50"/>
  </w:num>
  <w:num w:numId="68">
    <w:abstractNumId w:val="0"/>
  </w:num>
  <w:num w:numId="69">
    <w:abstractNumId w:val="48"/>
  </w:num>
  <w:num w:numId="70">
    <w:abstractNumId w:val="62"/>
  </w:num>
  <w:num w:numId="71">
    <w:abstractNumId w:val="56"/>
  </w:num>
  <w:num w:numId="72">
    <w:abstractNumId w:val="84"/>
  </w:num>
  <w:num w:numId="73">
    <w:abstractNumId w:val="1"/>
  </w:num>
  <w:num w:numId="74">
    <w:abstractNumId w:val="52"/>
  </w:num>
  <w:num w:numId="75">
    <w:abstractNumId w:val="67"/>
  </w:num>
  <w:num w:numId="76">
    <w:abstractNumId w:val="27"/>
  </w:num>
  <w:num w:numId="77">
    <w:abstractNumId w:val="70"/>
  </w:num>
  <w:num w:numId="78">
    <w:abstractNumId w:val="87"/>
  </w:num>
  <w:num w:numId="79">
    <w:abstractNumId w:val="8"/>
  </w:num>
  <w:num w:numId="80">
    <w:abstractNumId w:val="127"/>
  </w:num>
  <w:num w:numId="81">
    <w:abstractNumId w:val="105"/>
  </w:num>
  <w:num w:numId="82">
    <w:abstractNumId w:val="89"/>
  </w:num>
  <w:num w:numId="83">
    <w:abstractNumId w:val="64"/>
  </w:num>
  <w:num w:numId="84">
    <w:abstractNumId w:val="33"/>
  </w:num>
  <w:num w:numId="85">
    <w:abstractNumId w:val="121"/>
  </w:num>
  <w:num w:numId="86">
    <w:abstractNumId w:val="39"/>
  </w:num>
  <w:num w:numId="87">
    <w:abstractNumId w:val="41"/>
  </w:num>
  <w:num w:numId="88">
    <w:abstractNumId w:val="5"/>
  </w:num>
  <w:num w:numId="89">
    <w:abstractNumId w:val="6"/>
  </w:num>
  <w:num w:numId="90">
    <w:abstractNumId w:val="18"/>
  </w:num>
  <w:num w:numId="91">
    <w:abstractNumId w:val="99"/>
  </w:num>
  <w:num w:numId="92">
    <w:abstractNumId w:val="49"/>
  </w:num>
  <w:num w:numId="93">
    <w:abstractNumId w:val="74"/>
  </w:num>
  <w:num w:numId="94">
    <w:abstractNumId w:val="91"/>
  </w:num>
  <w:num w:numId="95">
    <w:abstractNumId w:val="15"/>
  </w:num>
  <w:num w:numId="96">
    <w:abstractNumId w:val="94"/>
  </w:num>
  <w:num w:numId="97">
    <w:abstractNumId w:val="83"/>
  </w:num>
  <w:num w:numId="98">
    <w:abstractNumId w:val="54"/>
  </w:num>
  <w:num w:numId="99">
    <w:abstractNumId w:val="24"/>
  </w:num>
  <w:num w:numId="100">
    <w:abstractNumId w:val="61"/>
  </w:num>
  <w:num w:numId="101">
    <w:abstractNumId w:val="122"/>
  </w:num>
  <w:num w:numId="102">
    <w:abstractNumId w:val="10"/>
  </w:num>
  <w:num w:numId="103">
    <w:abstractNumId w:val="21"/>
  </w:num>
  <w:num w:numId="104">
    <w:abstractNumId w:val="65"/>
  </w:num>
  <w:num w:numId="105">
    <w:abstractNumId w:val="128"/>
  </w:num>
  <w:num w:numId="106">
    <w:abstractNumId w:val="125"/>
  </w:num>
  <w:num w:numId="107">
    <w:abstractNumId w:val="69"/>
  </w:num>
  <w:num w:numId="108">
    <w:abstractNumId w:val="106"/>
  </w:num>
  <w:num w:numId="109">
    <w:abstractNumId w:val="123"/>
  </w:num>
  <w:num w:numId="110">
    <w:abstractNumId w:val="46"/>
  </w:num>
  <w:num w:numId="111">
    <w:abstractNumId w:val="111"/>
  </w:num>
  <w:num w:numId="112">
    <w:abstractNumId w:val="17"/>
  </w:num>
  <w:num w:numId="113">
    <w:abstractNumId w:val="79"/>
  </w:num>
  <w:num w:numId="114">
    <w:abstractNumId w:val="81"/>
  </w:num>
  <w:num w:numId="115">
    <w:abstractNumId w:val="59"/>
  </w:num>
  <w:num w:numId="116">
    <w:abstractNumId w:val="109"/>
  </w:num>
  <w:num w:numId="117">
    <w:abstractNumId w:val="57"/>
  </w:num>
  <w:num w:numId="118">
    <w:abstractNumId w:val="102"/>
  </w:num>
  <w:num w:numId="119">
    <w:abstractNumId w:val="42"/>
  </w:num>
  <w:num w:numId="120">
    <w:abstractNumId w:val="23"/>
  </w:num>
  <w:num w:numId="121">
    <w:abstractNumId w:val="119"/>
  </w:num>
  <w:num w:numId="122">
    <w:abstractNumId w:val="115"/>
  </w:num>
  <w:num w:numId="123">
    <w:abstractNumId w:val="28"/>
  </w:num>
  <w:num w:numId="124">
    <w:abstractNumId w:val="22"/>
  </w:num>
  <w:num w:numId="125">
    <w:abstractNumId w:val="104"/>
  </w:num>
  <w:num w:numId="126">
    <w:abstractNumId w:val="36"/>
  </w:num>
  <w:num w:numId="127">
    <w:abstractNumId w:val="30"/>
  </w:num>
  <w:num w:numId="128">
    <w:abstractNumId w:val="53"/>
  </w:num>
  <w:num w:numId="129">
    <w:abstractNumId w:val="43"/>
  </w:num>
  <w:num w:numId="130">
    <w:abstractNumId w:val="129"/>
  </w:num>
  <w:num w:numId="131">
    <w:abstractNumId w:val="6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B0"/>
    <w:rsid w:val="000020BE"/>
    <w:rsid w:val="00003B9C"/>
    <w:rsid w:val="000041A8"/>
    <w:rsid w:val="00005366"/>
    <w:rsid w:val="0000617F"/>
    <w:rsid w:val="00006F49"/>
    <w:rsid w:val="00010E59"/>
    <w:rsid w:val="00011903"/>
    <w:rsid w:val="00014AC3"/>
    <w:rsid w:val="00014B73"/>
    <w:rsid w:val="00015EEE"/>
    <w:rsid w:val="00024575"/>
    <w:rsid w:val="000249A5"/>
    <w:rsid w:val="00024F93"/>
    <w:rsid w:val="000251C3"/>
    <w:rsid w:val="00026961"/>
    <w:rsid w:val="0003047E"/>
    <w:rsid w:val="0003100C"/>
    <w:rsid w:val="00031BA1"/>
    <w:rsid w:val="00034EFC"/>
    <w:rsid w:val="0003603A"/>
    <w:rsid w:val="00041227"/>
    <w:rsid w:val="00044F84"/>
    <w:rsid w:val="00045617"/>
    <w:rsid w:val="00047D0A"/>
    <w:rsid w:val="00050266"/>
    <w:rsid w:val="00050583"/>
    <w:rsid w:val="00050781"/>
    <w:rsid w:val="00050E23"/>
    <w:rsid w:val="000511B2"/>
    <w:rsid w:val="00052942"/>
    <w:rsid w:val="00053699"/>
    <w:rsid w:val="0005455B"/>
    <w:rsid w:val="00055704"/>
    <w:rsid w:val="0005662D"/>
    <w:rsid w:val="00060940"/>
    <w:rsid w:val="00060FE3"/>
    <w:rsid w:val="000613F1"/>
    <w:rsid w:val="00062023"/>
    <w:rsid w:val="00062120"/>
    <w:rsid w:val="000622A5"/>
    <w:rsid w:val="000673E3"/>
    <w:rsid w:val="00071AFE"/>
    <w:rsid w:val="00071D00"/>
    <w:rsid w:val="00080E2E"/>
    <w:rsid w:val="00081926"/>
    <w:rsid w:val="0008300D"/>
    <w:rsid w:val="00084DB1"/>
    <w:rsid w:val="00086492"/>
    <w:rsid w:val="00086DBF"/>
    <w:rsid w:val="00086EF2"/>
    <w:rsid w:val="00090AA3"/>
    <w:rsid w:val="00090B5D"/>
    <w:rsid w:val="00090F6F"/>
    <w:rsid w:val="00094338"/>
    <w:rsid w:val="00095043"/>
    <w:rsid w:val="000969AA"/>
    <w:rsid w:val="000A05BD"/>
    <w:rsid w:val="000A0D86"/>
    <w:rsid w:val="000A1B2A"/>
    <w:rsid w:val="000A203C"/>
    <w:rsid w:val="000A30C1"/>
    <w:rsid w:val="000A5948"/>
    <w:rsid w:val="000A6C61"/>
    <w:rsid w:val="000A76F3"/>
    <w:rsid w:val="000B0F18"/>
    <w:rsid w:val="000B1FB2"/>
    <w:rsid w:val="000B5691"/>
    <w:rsid w:val="000B6635"/>
    <w:rsid w:val="000B76D5"/>
    <w:rsid w:val="000C1694"/>
    <w:rsid w:val="000C25AB"/>
    <w:rsid w:val="000C3128"/>
    <w:rsid w:val="000C31DE"/>
    <w:rsid w:val="000C33FC"/>
    <w:rsid w:val="000C454B"/>
    <w:rsid w:val="000C640B"/>
    <w:rsid w:val="000C6602"/>
    <w:rsid w:val="000C681E"/>
    <w:rsid w:val="000C7090"/>
    <w:rsid w:val="000C7B1E"/>
    <w:rsid w:val="000D740C"/>
    <w:rsid w:val="000D7996"/>
    <w:rsid w:val="000E01D7"/>
    <w:rsid w:val="000E4FA8"/>
    <w:rsid w:val="000E7B7E"/>
    <w:rsid w:val="000F3961"/>
    <w:rsid w:val="00101345"/>
    <w:rsid w:val="001013B5"/>
    <w:rsid w:val="00101F0B"/>
    <w:rsid w:val="00102095"/>
    <w:rsid w:val="00102C59"/>
    <w:rsid w:val="00102FDD"/>
    <w:rsid w:val="00104375"/>
    <w:rsid w:val="00105701"/>
    <w:rsid w:val="00105D4E"/>
    <w:rsid w:val="00105E3D"/>
    <w:rsid w:val="001062C9"/>
    <w:rsid w:val="00106A0B"/>
    <w:rsid w:val="0011014F"/>
    <w:rsid w:val="001142CC"/>
    <w:rsid w:val="00116028"/>
    <w:rsid w:val="0011685B"/>
    <w:rsid w:val="0011706B"/>
    <w:rsid w:val="00130EBA"/>
    <w:rsid w:val="00131386"/>
    <w:rsid w:val="00132226"/>
    <w:rsid w:val="001326F0"/>
    <w:rsid w:val="00136AD5"/>
    <w:rsid w:val="00136D13"/>
    <w:rsid w:val="00144C0D"/>
    <w:rsid w:val="00147870"/>
    <w:rsid w:val="00150549"/>
    <w:rsid w:val="00153BD8"/>
    <w:rsid w:val="00156025"/>
    <w:rsid w:val="00162316"/>
    <w:rsid w:val="00164C2D"/>
    <w:rsid w:val="001653CF"/>
    <w:rsid w:val="00165538"/>
    <w:rsid w:val="0017096E"/>
    <w:rsid w:val="00170E1A"/>
    <w:rsid w:val="001721DD"/>
    <w:rsid w:val="00175A43"/>
    <w:rsid w:val="0017682E"/>
    <w:rsid w:val="001813E2"/>
    <w:rsid w:val="00183796"/>
    <w:rsid w:val="00185D6C"/>
    <w:rsid w:val="00187718"/>
    <w:rsid w:val="00191370"/>
    <w:rsid w:val="00194699"/>
    <w:rsid w:val="00194C76"/>
    <w:rsid w:val="00194F20"/>
    <w:rsid w:val="0019568F"/>
    <w:rsid w:val="00196178"/>
    <w:rsid w:val="001A17E5"/>
    <w:rsid w:val="001A3027"/>
    <w:rsid w:val="001A348A"/>
    <w:rsid w:val="001A390E"/>
    <w:rsid w:val="001A3BAD"/>
    <w:rsid w:val="001A6C67"/>
    <w:rsid w:val="001A6DC9"/>
    <w:rsid w:val="001B387F"/>
    <w:rsid w:val="001B4F11"/>
    <w:rsid w:val="001B6560"/>
    <w:rsid w:val="001B73DD"/>
    <w:rsid w:val="001B7C80"/>
    <w:rsid w:val="001C0DF5"/>
    <w:rsid w:val="001C1D94"/>
    <w:rsid w:val="001C3F1E"/>
    <w:rsid w:val="001C5085"/>
    <w:rsid w:val="001C5FA5"/>
    <w:rsid w:val="001C61A4"/>
    <w:rsid w:val="001C7004"/>
    <w:rsid w:val="001D0E30"/>
    <w:rsid w:val="001D1AC0"/>
    <w:rsid w:val="001D2DF9"/>
    <w:rsid w:val="001D34A5"/>
    <w:rsid w:val="001D56F0"/>
    <w:rsid w:val="001D592D"/>
    <w:rsid w:val="001D6922"/>
    <w:rsid w:val="001E0932"/>
    <w:rsid w:val="001E3D06"/>
    <w:rsid w:val="001E4BE1"/>
    <w:rsid w:val="001E4EB7"/>
    <w:rsid w:val="001E5356"/>
    <w:rsid w:val="001E6AC4"/>
    <w:rsid w:val="001E70A5"/>
    <w:rsid w:val="001F12D9"/>
    <w:rsid w:val="001F5FB8"/>
    <w:rsid w:val="001F6C56"/>
    <w:rsid w:val="00202400"/>
    <w:rsid w:val="00202B04"/>
    <w:rsid w:val="002063AB"/>
    <w:rsid w:val="00207BC0"/>
    <w:rsid w:val="00211498"/>
    <w:rsid w:val="002136E9"/>
    <w:rsid w:val="00214CC7"/>
    <w:rsid w:val="002202C1"/>
    <w:rsid w:val="00220326"/>
    <w:rsid w:val="00221279"/>
    <w:rsid w:val="00221DF4"/>
    <w:rsid w:val="00222CEC"/>
    <w:rsid w:val="00224AE0"/>
    <w:rsid w:val="0022530B"/>
    <w:rsid w:val="00225A68"/>
    <w:rsid w:val="0023117B"/>
    <w:rsid w:val="002332B1"/>
    <w:rsid w:val="00233C0A"/>
    <w:rsid w:val="00236E51"/>
    <w:rsid w:val="00237591"/>
    <w:rsid w:val="00243AD7"/>
    <w:rsid w:val="00244DBB"/>
    <w:rsid w:val="00257392"/>
    <w:rsid w:val="00261181"/>
    <w:rsid w:val="00262084"/>
    <w:rsid w:val="00262F49"/>
    <w:rsid w:val="002633B1"/>
    <w:rsid w:val="002652B2"/>
    <w:rsid w:val="0026590C"/>
    <w:rsid w:val="00266408"/>
    <w:rsid w:val="00267F1A"/>
    <w:rsid w:val="00270C5F"/>
    <w:rsid w:val="002718F2"/>
    <w:rsid w:val="002806BE"/>
    <w:rsid w:val="0028096C"/>
    <w:rsid w:val="002835C1"/>
    <w:rsid w:val="00285F26"/>
    <w:rsid w:val="0029085C"/>
    <w:rsid w:val="00295F38"/>
    <w:rsid w:val="00296052"/>
    <w:rsid w:val="002A1FC0"/>
    <w:rsid w:val="002A3BC6"/>
    <w:rsid w:val="002A5379"/>
    <w:rsid w:val="002B03DB"/>
    <w:rsid w:val="002B0CE9"/>
    <w:rsid w:val="002B0E85"/>
    <w:rsid w:val="002B51F6"/>
    <w:rsid w:val="002B755A"/>
    <w:rsid w:val="002B76AC"/>
    <w:rsid w:val="002C0514"/>
    <w:rsid w:val="002C15F9"/>
    <w:rsid w:val="002C1AD1"/>
    <w:rsid w:val="002C48CD"/>
    <w:rsid w:val="002C4B7F"/>
    <w:rsid w:val="002C62E8"/>
    <w:rsid w:val="002C66B7"/>
    <w:rsid w:val="002C6D7C"/>
    <w:rsid w:val="002C6F7A"/>
    <w:rsid w:val="002D00EC"/>
    <w:rsid w:val="002D11C7"/>
    <w:rsid w:val="002D29DE"/>
    <w:rsid w:val="002D2F08"/>
    <w:rsid w:val="002D559A"/>
    <w:rsid w:val="002D5C5F"/>
    <w:rsid w:val="002D63AD"/>
    <w:rsid w:val="002E1DDC"/>
    <w:rsid w:val="002E4518"/>
    <w:rsid w:val="002E4F7F"/>
    <w:rsid w:val="002E54F9"/>
    <w:rsid w:val="002F0FBD"/>
    <w:rsid w:val="002F19B7"/>
    <w:rsid w:val="002F2AB1"/>
    <w:rsid w:val="002F37D6"/>
    <w:rsid w:val="002F4C08"/>
    <w:rsid w:val="002F6441"/>
    <w:rsid w:val="002F65BB"/>
    <w:rsid w:val="0030136D"/>
    <w:rsid w:val="00303DCE"/>
    <w:rsid w:val="003071E1"/>
    <w:rsid w:val="00311514"/>
    <w:rsid w:val="00313675"/>
    <w:rsid w:val="003136CE"/>
    <w:rsid w:val="00314238"/>
    <w:rsid w:val="0031572D"/>
    <w:rsid w:val="00317A06"/>
    <w:rsid w:val="00321ABB"/>
    <w:rsid w:val="0032454B"/>
    <w:rsid w:val="00326F6C"/>
    <w:rsid w:val="00334CF3"/>
    <w:rsid w:val="003351A1"/>
    <w:rsid w:val="00335C78"/>
    <w:rsid w:val="00337062"/>
    <w:rsid w:val="003375C4"/>
    <w:rsid w:val="00337E21"/>
    <w:rsid w:val="00342FF1"/>
    <w:rsid w:val="00343E8E"/>
    <w:rsid w:val="00344C98"/>
    <w:rsid w:val="00344E6A"/>
    <w:rsid w:val="003450FE"/>
    <w:rsid w:val="003466B4"/>
    <w:rsid w:val="00346D6E"/>
    <w:rsid w:val="00350F1E"/>
    <w:rsid w:val="00350FE1"/>
    <w:rsid w:val="00355270"/>
    <w:rsid w:val="0035584B"/>
    <w:rsid w:val="00355D52"/>
    <w:rsid w:val="00362A8F"/>
    <w:rsid w:val="00362B43"/>
    <w:rsid w:val="0036371E"/>
    <w:rsid w:val="00363D5E"/>
    <w:rsid w:val="00370D08"/>
    <w:rsid w:val="003716B3"/>
    <w:rsid w:val="003731FB"/>
    <w:rsid w:val="0037479E"/>
    <w:rsid w:val="00381430"/>
    <w:rsid w:val="003815E2"/>
    <w:rsid w:val="003828B4"/>
    <w:rsid w:val="00382933"/>
    <w:rsid w:val="00384190"/>
    <w:rsid w:val="00391133"/>
    <w:rsid w:val="00394431"/>
    <w:rsid w:val="00394AD0"/>
    <w:rsid w:val="00394B57"/>
    <w:rsid w:val="003975D8"/>
    <w:rsid w:val="003A0100"/>
    <w:rsid w:val="003A11BB"/>
    <w:rsid w:val="003A36C5"/>
    <w:rsid w:val="003A4A4B"/>
    <w:rsid w:val="003A67F2"/>
    <w:rsid w:val="003B0735"/>
    <w:rsid w:val="003B330F"/>
    <w:rsid w:val="003B443F"/>
    <w:rsid w:val="003B4D4B"/>
    <w:rsid w:val="003B5DFF"/>
    <w:rsid w:val="003C0AB1"/>
    <w:rsid w:val="003C2A7F"/>
    <w:rsid w:val="003C3031"/>
    <w:rsid w:val="003C6622"/>
    <w:rsid w:val="003D02CC"/>
    <w:rsid w:val="003D27EB"/>
    <w:rsid w:val="003D57C3"/>
    <w:rsid w:val="003D727A"/>
    <w:rsid w:val="003D76F2"/>
    <w:rsid w:val="003E1C35"/>
    <w:rsid w:val="003E4FDB"/>
    <w:rsid w:val="003E6D8D"/>
    <w:rsid w:val="003E6FF9"/>
    <w:rsid w:val="003F2524"/>
    <w:rsid w:val="003F2836"/>
    <w:rsid w:val="003F3414"/>
    <w:rsid w:val="003F5F41"/>
    <w:rsid w:val="003F70FD"/>
    <w:rsid w:val="004026CC"/>
    <w:rsid w:val="00405E6F"/>
    <w:rsid w:val="004116C7"/>
    <w:rsid w:val="00412A8F"/>
    <w:rsid w:val="0041688B"/>
    <w:rsid w:val="00417660"/>
    <w:rsid w:val="004176BB"/>
    <w:rsid w:val="00426E2B"/>
    <w:rsid w:val="00426EC6"/>
    <w:rsid w:val="00436718"/>
    <w:rsid w:val="00437B39"/>
    <w:rsid w:val="00441683"/>
    <w:rsid w:val="00441B5B"/>
    <w:rsid w:val="00442F8C"/>
    <w:rsid w:val="00444230"/>
    <w:rsid w:val="004458A2"/>
    <w:rsid w:val="00447122"/>
    <w:rsid w:val="00452C7B"/>
    <w:rsid w:val="0045414C"/>
    <w:rsid w:val="004546D1"/>
    <w:rsid w:val="00454CA8"/>
    <w:rsid w:val="004562A0"/>
    <w:rsid w:val="00456331"/>
    <w:rsid w:val="004574AA"/>
    <w:rsid w:val="00460CAE"/>
    <w:rsid w:val="004617D4"/>
    <w:rsid w:val="00462A59"/>
    <w:rsid w:val="00463D3C"/>
    <w:rsid w:val="0046605F"/>
    <w:rsid w:val="00466ACE"/>
    <w:rsid w:val="0047184B"/>
    <w:rsid w:val="00474683"/>
    <w:rsid w:val="00475CB3"/>
    <w:rsid w:val="00481649"/>
    <w:rsid w:val="00483671"/>
    <w:rsid w:val="004845F3"/>
    <w:rsid w:val="00484F54"/>
    <w:rsid w:val="0048586F"/>
    <w:rsid w:val="00485AC2"/>
    <w:rsid w:val="004862E7"/>
    <w:rsid w:val="0048783E"/>
    <w:rsid w:val="00487CC3"/>
    <w:rsid w:val="00487E83"/>
    <w:rsid w:val="00491B4E"/>
    <w:rsid w:val="00494BD7"/>
    <w:rsid w:val="00494C6C"/>
    <w:rsid w:val="00496817"/>
    <w:rsid w:val="004A4691"/>
    <w:rsid w:val="004B0139"/>
    <w:rsid w:val="004B14B4"/>
    <w:rsid w:val="004B1BD3"/>
    <w:rsid w:val="004B23A7"/>
    <w:rsid w:val="004B3656"/>
    <w:rsid w:val="004B6397"/>
    <w:rsid w:val="004B68B4"/>
    <w:rsid w:val="004C0CE4"/>
    <w:rsid w:val="004C3485"/>
    <w:rsid w:val="004C4C2D"/>
    <w:rsid w:val="004C5032"/>
    <w:rsid w:val="004D072F"/>
    <w:rsid w:val="004D086E"/>
    <w:rsid w:val="004D30EC"/>
    <w:rsid w:val="004D7BF2"/>
    <w:rsid w:val="004E49DD"/>
    <w:rsid w:val="004E6786"/>
    <w:rsid w:val="004E724E"/>
    <w:rsid w:val="004F0A14"/>
    <w:rsid w:val="004F4D6F"/>
    <w:rsid w:val="004F5F6B"/>
    <w:rsid w:val="004F6F6D"/>
    <w:rsid w:val="00500A20"/>
    <w:rsid w:val="00502190"/>
    <w:rsid w:val="00502762"/>
    <w:rsid w:val="005047D6"/>
    <w:rsid w:val="00504840"/>
    <w:rsid w:val="00504905"/>
    <w:rsid w:val="00511AD3"/>
    <w:rsid w:val="00512E01"/>
    <w:rsid w:val="0051376D"/>
    <w:rsid w:val="00513C03"/>
    <w:rsid w:val="00516822"/>
    <w:rsid w:val="005173F9"/>
    <w:rsid w:val="00520E93"/>
    <w:rsid w:val="005214A5"/>
    <w:rsid w:val="005221F4"/>
    <w:rsid w:val="005247DC"/>
    <w:rsid w:val="0052483B"/>
    <w:rsid w:val="00525B21"/>
    <w:rsid w:val="0052613F"/>
    <w:rsid w:val="005264AD"/>
    <w:rsid w:val="00527179"/>
    <w:rsid w:val="00530A72"/>
    <w:rsid w:val="0053114B"/>
    <w:rsid w:val="00531717"/>
    <w:rsid w:val="00532C7B"/>
    <w:rsid w:val="00535AF4"/>
    <w:rsid w:val="00537338"/>
    <w:rsid w:val="00540356"/>
    <w:rsid w:val="0054203A"/>
    <w:rsid w:val="00543527"/>
    <w:rsid w:val="00543D5A"/>
    <w:rsid w:val="00546E5F"/>
    <w:rsid w:val="00557C6B"/>
    <w:rsid w:val="00560761"/>
    <w:rsid w:val="00561283"/>
    <w:rsid w:val="0056298E"/>
    <w:rsid w:val="00562DB3"/>
    <w:rsid w:val="0056685C"/>
    <w:rsid w:val="00567AB9"/>
    <w:rsid w:val="00570BA1"/>
    <w:rsid w:val="005712DD"/>
    <w:rsid w:val="00573D47"/>
    <w:rsid w:val="00573F03"/>
    <w:rsid w:val="0057402F"/>
    <w:rsid w:val="00575BB3"/>
    <w:rsid w:val="00575C82"/>
    <w:rsid w:val="005763AA"/>
    <w:rsid w:val="005773EB"/>
    <w:rsid w:val="00577B89"/>
    <w:rsid w:val="00581FD4"/>
    <w:rsid w:val="00583556"/>
    <w:rsid w:val="00586DB3"/>
    <w:rsid w:val="00587E39"/>
    <w:rsid w:val="00592247"/>
    <w:rsid w:val="005927FB"/>
    <w:rsid w:val="0059291F"/>
    <w:rsid w:val="00597263"/>
    <w:rsid w:val="005A0FCB"/>
    <w:rsid w:val="005A475D"/>
    <w:rsid w:val="005A5CB0"/>
    <w:rsid w:val="005B117D"/>
    <w:rsid w:val="005B1EDD"/>
    <w:rsid w:val="005B3622"/>
    <w:rsid w:val="005B7797"/>
    <w:rsid w:val="005C0C94"/>
    <w:rsid w:val="005C569F"/>
    <w:rsid w:val="005C632F"/>
    <w:rsid w:val="005D3004"/>
    <w:rsid w:val="005D37E5"/>
    <w:rsid w:val="005D4832"/>
    <w:rsid w:val="005D483A"/>
    <w:rsid w:val="005D6DD0"/>
    <w:rsid w:val="005D771B"/>
    <w:rsid w:val="005D7DD3"/>
    <w:rsid w:val="005E44FB"/>
    <w:rsid w:val="005F4457"/>
    <w:rsid w:val="005F49C3"/>
    <w:rsid w:val="005F4ABB"/>
    <w:rsid w:val="005F558E"/>
    <w:rsid w:val="005F7A7D"/>
    <w:rsid w:val="0060114F"/>
    <w:rsid w:val="006024DE"/>
    <w:rsid w:val="00602CD4"/>
    <w:rsid w:val="0060313E"/>
    <w:rsid w:val="006047BB"/>
    <w:rsid w:val="00604858"/>
    <w:rsid w:val="00607C23"/>
    <w:rsid w:val="00611061"/>
    <w:rsid w:val="00612C23"/>
    <w:rsid w:val="00612E39"/>
    <w:rsid w:val="006135C0"/>
    <w:rsid w:val="006146B4"/>
    <w:rsid w:val="00614F7F"/>
    <w:rsid w:val="006153CF"/>
    <w:rsid w:val="00616B24"/>
    <w:rsid w:val="00617333"/>
    <w:rsid w:val="00617D97"/>
    <w:rsid w:val="00620884"/>
    <w:rsid w:val="006220AF"/>
    <w:rsid w:val="00622B26"/>
    <w:rsid w:val="006243A7"/>
    <w:rsid w:val="006245F7"/>
    <w:rsid w:val="006261BB"/>
    <w:rsid w:val="006310D6"/>
    <w:rsid w:val="006351AE"/>
    <w:rsid w:val="00640E46"/>
    <w:rsid w:val="0064223C"/>
    <w:rsid w:val="006427C0"/>
    <w:rsid w:val="00642878"/>
    <w:rsid w:val="00642BE8"/>
    <w:rsid w:val="00642E32"/>
    <w:rsid w:val="0064341B"/>
    <w:rsid w:val="00646E05"/>
    <w:rsid w:val="00647769"/>
    <w:rsid w:val="00650CB3"/>
    <w:rsid w:val="00651810"/>
    <w:rsid w:val="00651F9F"/>
    <w:rsid w:val="00652E82"/>
    <w:rsid w:val="0065480B"/>
    <w:rsid w:val="00655A80"/>
    <w:rsid w:val="00655F02"/>
    <w:rsid w:val="00660638"/>
    <w:rsid w:val="00660A10"/>
    <w:rsid w:val="00660BEF"/>
    <w:rsid w:val="00665013"/>
    <w:rsid w:val="006702BC"/>
    <w:rsid w:val="006718C1"/>
    <w:rsid w:val="00675D0F"/>
    <w:rsid w:val="0067775D"/>
    <w:rsid w:val="00680118"/>
    <w:rsid w:val="00680577"/>
    <w:rsid w:val="00680C04"/>
    <w:rsid w:val="006815C6"/>
    <w:rsid w:val="006918FE"/>
    <w:rsid w:val="006938DC"/>
    <w:rsid w:val="006940FC"/>
    <w:rsid w:val="006954D5"/>
    <w:rsid w:val="00695E7F"/>
    <w:rsid w:val="006A2110"/>
    <w:rsid w:val="006A250E"/>
    <w:rsid w:val="006A5376"/>
    <w:rsid w:val="006A6ABD"/>
    <w:rsid w:val="006A7629"/>
    <w:rsid w:val="006A7CE7"/>
    <w:rsid w:val="006B33A2"/>
    <w:rsid w:val="006B4347"/>
    <w:rsid w:val="006B56E5"/>
    <w:rsid w:val="006B5873"/>
    <w:rsid w:val="006B6103"/>
    <w:rsid w:val="006C0AA8"/>
    <w:rsid w:val="006C2109"/>
    <w:rsid w:val="006D081E"/>
    <w:rsid w:val="006D0B19"/>
    <w:rsid w:val="006D0B1E"/>
    <w:rsid w:val="006D1B7F"/>
    <w:rsid w:val="006D2823"/>
    <w:rsid w:val="006D2F3D"/>
    <w:rsid w:val="006D430F"/>
    <w:rsid w:val="006D4AE6"/>
    <w:rsid w:val="006D59DD"/>
    <w:rsid w:val="006D6B34"/>
    <w:rsid w:val="006D7C7C"/>
    <w:rsid w:val="006E3F4A"/>
    <w:rsid w:val="006E4EFA"/>
    <w:rsid w:val="006E50EB"/>
    <w:rsid w:val="006E513D"/>
    <w:rsid w:val="006E693B"/>
    <w:rsid w:val="006F3045"/>
    <w:rsid w:val="006F3666"/>
    <w:rsid w:val="006F50F3"/>
    <w:rsid w:val="006F5DA8"/>
    <w:rsid w:val="006F6ABB"/>
    <w:rsid w:val="007001CD"/>
    <w:rsid w:val="00700A40"/>
    <w:rsid w:val="007030C6"/>
    <w:rsid w:val="0070379E"/>
    <w:rsid w:val="00703F8A"/>
    <w:rsid w:val="00704057"/>
    <w:rsid w:val="0070616B"/>
    <w:rsid w:val="00706525"/>
    <w:rsid w:val="00706AC0"/>
    <w:rsid w:val="00706EA9"/>
    <w:rsid w:val="0071111B"/>
    <w:rsid w:val="007154D7"/>
    <w:rsid w:val="007173A5"/>
    <w:rsid w:val="0072243C"/>
    <w:rsid w:val="00722622"/>
    <w:rsid w:val="007227C6"/>
    <w:rsid w:val="00724053"/>
    <w:rsid w:val="007253DB"/>
    <w:rsid w:val="00726891"/>
    <w:rsid w:val="0072705A"/>
    <w:rsid w:val="0073059B"/>
    <w:rsid w:val="00733753"/>
    <w:rsid w:val="00735D7C"/>
    <w:rsid w:val="00735F16"/>
    <w:rsid w:val="00736924"/>
    <w:rsid w:val="00737EFC"/>
    <w:rsid w:val="00742338"/>
    <w:rsid w:val="00743085"/>
    <w:rsid w:val="00744B69"/>
    <w:rsid w:val="007451A4"/>
    <w:rsid w:val="007463E3"/>
    <w:rsid w:val="00746B5B"/>
    <w:rsid w:val="0075346D"/>
    <w:rsid w:val="0075538F"/>
    <w:rsid w:val="007559A8"/>
    <w:rsid w:val="00760202"/>
    <w:rsid w:val="0076040C"/>
    <w:rsid w:val="00763BFD"/>
    <w:rsid w:val="00763C83"/>
    <w:rsid w:val="00763CC5"/>
    <w:rsid w:val="0076460F"/>
    <w:rsid w:val="00764E44"/>
    <w:rsid w:val="00770A05"/>
    <w:rsid w:val="00771695"/>
    <w:rsid w:val="00773A31"/>
    <w:rsid w:val="00782DB7"/>
    <w:rsid w:val="00786110"/>
    <w:rsid w:val="00786612"/>
    <w:rsid w:val="007870F1"/>
    <w:rsid w:val="00790A13"/>
    <w:rsid w:val="007952FA"/>
    <w:rsid w:val="007959FA"/>
    <w:rsid w:val="0079750E"/>
    <w:rsid w:val="007977A6"/>
    <w:rsid w:val="007A470D"/>
    <w:rsid w:val="007B004A"/>
    <w:rsid w:val="007B1ED8"/>
    <w:rsid w:val="007B32FA"/>
    <w:rsid w:val="007B40E9"/>
    <w:rsid w:val="007B79F0"/>
    <w:rsid w:val="007C20D4"/>
    <w:rsid w:val="007C4AFF"/>
    <w:rsid w:val="007C4F41"/>
    <w:rsid w:val="007C63AB"/>
    <w:rsid w:val="007C6FCE"/>
    <w:rsid w:val="007D16BB"/>
    <w:rsid w:val="007D1AD1"/>
    <w:rsid w:val="007D2511"/>
    <w:rsid w:val="007D351E"/>
    <w:rsid w:val="007D6160"/>
    <w:rsid w:val="007D6422"/>
    <w:rsid w:val="007D67AD"/>
    <w:rsid w:val="007D6A05"/>
    <w:rsid w:val="007D725B"/>
    <w:rsid w:val="007E4238"/>
    <w:rsid w:val="007E45DC"/>
    <w:rsid w:val="007E49F5"/>
    <w:rsid w:val="007F0F0F"/>
    <w:rsid w:val="007F1B29"/>
    <w:rsid w:val="007F3819"/>
    <w:rsid w:val="007F3CEB"/>
    <w:rsid w:val="007F4CDD"/>
    <w:rsid w:val="007F5796"/>
    <w:rsid w:val="00800902"/>
    <w:rsid w:val="0080201C"/>
    <w:rsid w:val="008048D7"/>
    <w:rsid w:val="00804F61"/>
    <w:rsid w:val="00806BE5"/>
    <w:rsid w:val="008103C0"/>
    <w:rsid w:val="00810446"/>
    <w:rsid w:val="00811B92"/>
    <w:rsid w:val="00813022"/>
    <w:rsid w:val="00815127"/>
    <w:rsid w:val="0081524A"/>
    <w:rsid w:val="0081623D"/>
    <w:rsid w:val="008167E5"/>
    <w:rsid w:val="00817AD5"/>
    <w:rsid w:val="00820D60"/>
    <w:rsid w:val="0082497D"/>
    <w:rsid w:val="00825876"/>
    <w:rsid w:val="0082734F"/>
    <w:rsid w:val="00831268"/>
    <w:rsid w:val="00831810"/>
    <w:rsid w:val="00831C39"/>
    <w:rsid w:val="00831D58"/>
    <w:rsid w:val="008328AB"/>
    <w:rsid w:val="00832CF2"/>
    <w:rsid w:val="00836F18"/>
    <w:rsid w:val="008415FF"/>
    <w:rsid w:val="00841DEA"/>
    <w:rsid w:val="00850E49"/>
    <w:rsid w:val="008513A5"/>
    <w:rsid w:val="00852ED8"/>
    <w:rsid w:val="00853DD4"/>
    <w:rsid w:val="008564CA"/>
    <w:rsid w:val="008601ED"/>
    <w:rsid w:val="00861EC7"/>
    <w:rsid w:val="008628CE"/>
    <w:rsid w:val="008650C0"/>
    <w:rsid w:val="0086562B"/>
    <w:rsid w:val="00865A58"/>
    <w:rsid w:val="00866D6B"/>
    <w:rsid w:val="00874056"/>
    <w:rsid w:val="0087511A"/>
    <w:rsid w:val="00875402"/>
    <w:rsid w:val="00875409"/>
    <w:rsid w:val="00876476"/>
    <w:rsid w:val="008771F5"/>
    <w:rsid w:val="008812AC"/>
    <w:rsid w:val="008824C2"/>
    <w:rsid w:val="008825F1"/>
    <w:rsid w:val="00882C3D"/>
    <w:rsid w:val="00884500"/>
    <w:rsid w:val="00886630"/>
    <w:rsid w:val="008868C5"/>
    <w:rsid w:val="00887B2A"/>
    <w:rsid w:val="00890E95"/>
    <w:rsid w:val="00891034"/>
    <w:rsid w:val="0089220B"/>
    <w:rsid w:val="008934F2"/>
    <w:rsid w:val="00896142"/>
    <w:rsid w:val="008962A5"/>
    <w:rsid w:val="008A1012"/>
    <w:rsid w:val="008A10BD"/>
    <w:rsid w:val="008A43EC"/>
    <w:rsid w:val="008A5BB8"/>
    <w:rsid w:val="008A60FF"/>
    <w:rsid w:val="008B22BA"/>
    <w:rsid w:val="008B3540"/>
    <w:rsid w:val="008B3AEA"/>
    <w:rsid w:val="008B690E"/>
    <w:rsid w:val="008C2568"/>
    <w:rsid w:val="008C427A"/>
    <w:rsid w:val="008D15B6"/>
    <w:rsid w:val="008D31AD"/>
    <w:rsid w:val="008D3387"/>
    <w:rsid w:val="008D3C08"/>
    <w:rsid w:val="008D5A61"/>
    <w:rsid w:val="008E40A3"/>
    <w:rsid w:val="008E4963"/>
    <w:rsid w:val="008E5467"/>
    <w:rsid w:val="008E708A"/>
    <w:rsid w:val="008F401A"/>
    <w:rsid w:val="008F4A9B"/>
    <w:rsid w:val="008F627E"/>
    <w:rsid w:val="008F6F9E"/>
    <w:rsid w:val="008F777C"/>
    <w:rsid w:val="0090396A"/>
    <w:rsid w:val="00905818"/>
    <w:rsid w:val="00906DD3"/>
    <w:rsid w:val="009075FC"/>
    <w:rsid w:val="00907FB0"/>
    <w:rsid w:val="00910470"/>
    <w:rsid w:val="0091186B"/>
    <w:rsid w:val="00912030"/>
    <w:rsid w:val="009140E6"/>
    <w:rsid w:val="00916892"/>
    <w:rsid w:val="00917ED8"/>
    <w:rsid w:val="00920153"/>
    <w:rsid w:val="00921C18"/>
    <w:rsid w:val="00921D93"/>
    <w:rsid w:val="009230FC"/>
    <w:rsid w:val="009240B0"/>
    <w:rsid w:val="009243C3"/>
    <w:rsid w:val="00925712"/>
    <w:rsid w:val="009261C1"/>
    <w:rsid w:val="00927C9F"/>
    <w:rsid w:val="00930421"/>
    <w:rsid w:val="0093087C"/>
    <w:rsid w:val="0093189F"/>
    <w:rsid w:val="00931C96"/>
    <w:rsid w:val="009349F2"/>
    <w:rsid w:val="00935024"/>
    <w:rsid w:val="00935C68"/>
    <w:rsid w:val="00941C95"/>
    <w:rsid w:val="0094523C"/>
    <w:rsid w:val="00952FC7"/>
    <w:rsid w:val="009545BD"/>
    <w:rsid w:val="00954665"/>
    <w:rsid w:val="00957251"/>
    <w:rsid w:val="009578E4"/>
    <w:rsid w:val="00961ACA"/>
    <w:rsid w:val="009620E3"/>
    <w:rsid w:val="00962E63"/>
    <w:rsid w:val="009661D4"/>
    <w:rsid w:val="00966BAE"/>
    <w:rsid w:val="009674AF"/>
    <w:rsid w:val="0097005B"/>
    <w:rsid w:val="00970BA6"/>
    <w:rsid w:val="00970FED"/>
    <w:rsid w:val="0097297B"/>
    <w:rsid w:val="00972CAA"/>
    <w:rsid w:val="0097559D"/>
    <w:rsid w:val="00980959"/>
    <w:rsid w:val="00980AAC"/>
    <w:rsid w:val="009821F9"/>
    <w:rsid w:val="00983458"/>
    <w:rsid w:val="00986176"/>
    <w:rsid w:val="00992CFA"/>
    <w:rsid w:val="00992E7B"/>
    <w:rsid w:val="00993F45"/>
    <w:rsid w:val="00994825"/>
    <w:rsid w:val="00994D82"/>
    <w:rsid w:val="009A0ECE"/>
    <w:rsid w:val="009A3BE1"/>
    <w:rsid w:val="009A4042"/>
    <w:rsid w:val="009A4175"/>
    <w:rsid w:val="009A501E"/>
    <w:rsid w:val="009A6266"/>
    <w:rsid w:val="009A67AA"/>
    <w:rsid w:val="009B0978"/>
    <w:rsid w:val="009B09BC"/>
    <w:rsid w:val="009B2DEA"/>
    <w:rsid w:val="009B354E"/>
    <w:rsid w:val="009B7296"/>
    <w:rsid w:val="009C40C7"/>
    <w:rsid w:val="009C4E8D"/>
    <w:rsid w:val="009D2406"/>
    <w:rsid w:val="009D2641"/>
    <w:rsid w:val="009D348F"/>
    <w:rsid w:val="009D37BE"/>
    <w:rsid w:val="009D37FE"/>
    <w:rsid w:val="009D3EE7"/>
    <w:rsid w:val="009D41B5"/>
    <w:rsid w:val="009D5B4E"/>
    <w:rsid w:val="009D6679"/>
    <w:rsid w:val="009E08E4"/>
    <w:rsid w:val="009E1CDE"/>
    <w:rsid w:val="009E20E8"/>
    <w:rsid w:val="009E5BA4"/>
    <w:rsid w:val="009E6969"/>
    <w:rsid w:val="009E6B51"/>
    <w:rsid w:val="009F308E"/>
    <w:rsid w:val="009F35D6"/>
    <w:rsid w:val="009F3DC3"/>
    <w:rsid w:val="009F5C76"/>
    <w:rsid w:val="009F673A"/>
    <w:rsid w:val="009F7E09"/>
    <w:rsid w:val="00A02D62"/>
    <w:rsid w:val="00A032CA"/>
    <w:rsid w:val="00A04E95"/>
    <w:rsid w:val="00A05BF1"/>
    <w:rsid w:val="00A0606C"/>
    <w:rsid w:val="00A06983"/>
    <w:rsid w:val="00A07AEE"/>
    <w:rsid w:val="00A14E72"/>
    <w:rsid w:val="00A14EC9"/>
    <w:rsid w:val="00A1772A"/>
    <w:rsid w:val="00A20C33"/>
    <w:rsid w:val="00A21515"/>
    <w:rsid w:val="00A2266B"/>
    <w:rsid w:val="00A25A3D"/>
    <w:rsid w:val="00A25D68"/>
    <w:rsid w:val="00A274FE"/>
    <w:rsid w:val="00A27B06"/>
    <w:rsid w:val="00A30617"/>
    <w:rsid w:val="00A30EA8"/>
    <w:rsid w:val="00A31A94"/>
    <w:rsid w:val="00A31CDD"/>
    <w:rsid w:val="00A32211"/>
    <w:rsid w:val="00A33C59"/>
    <w:rsid w:val="00A35D1F"/>
    <w:rsid w:val="00A368B4"/>
    <w:rsid w:val="00A3749C"/>
    <w:rsid w:val="00A40E3C"/>
    <w:rsid w:val="00A46331"/>
    <w:rsid w:val="00A46F4F"/>
    <w:rsid w:val="00A4712A"/>
    <w:rsid w:val="00A47777"/>
    <w:rsid w:val="00A51158"/>
    <w:rsid w:val="00A514AE"/>
    <w:rsid w:val="00A54874"/>
    <w:rsid w:val="00A548F8"/>
    <w:rsid w:val="00A56052"/>
    <w:rsid w:val="00A61D58"/>
    <w:rsid w:val="00A63269"/>
    <w:rsid w:val="00A64107"/>
    <w:rsid w:val="00A658EE"/>
    <w:rsid w:val="00A66013"/>
    <w:rsid w:val="00A66CAA"/>
    <w:rsid w:val="00A6720F"/>
    <w:rsid w:val="00A67BF2"/>
    <w:rsid w:val="00A750C9"/>
    <w:rsid w:val="00A750EE"/>
    <w:rsid w:val="00A753DE"/>
    <w:rsid w:val="00A75B64"/>
    <w:rsid w:val="00A84744"/>
    <w:rsid w:val="00A90CA8"/>
    <w:rsid w:val="00A91D0E"/>
    <w:rsid w:val="00A91EAC"/>
    <w:rsid w:val="00A937F6"/>
    <w:rsid w:val="00A94EB8"/>
    <w:rsid w:val="00A96D6F"/>
    <w:rsid w:val="00AA0B04"/>
    <w:rsid w:val="00AA1F1F"/>
    <w:rsid w:val="00AA26D8"/>
    <w:rsid w:val="00AA316E"/>
    <w:rsid w:val="00AA4AC0"/>
    <w:rsid w:val="00AA5C19"/>
    <w:rsid w:val="00AA7833"/>
    <w:rsid w:val="00AB3D43"/>
    <w:rsid w:val="00AB4968"/>
    <w:rsid w:val="00AB68B1"/>
    <w:rsid w:val="00AB77EA"/>
    <w:rsid w:val="00AB7F17"/>
    <w:rsid w:val="00AC0B99"/>
    <w:rsid w:val="00AC35A9"/>
    <w:rsid w:val="00AC43EF"/>
    <w:rsid w:val="00AC6117"/>
    <w:rsid w:val="00AC62D4"/>
    <w:rsid w:val="00AC6838"/>
    <w:rsid w:val="00AC7CD8"/>
    <w:rsid w:val="00AD0813"/>
    <w:rsid w:val="00AD098C"/>
    <w:rsid w:val="00AD2217"/>
    <w:rsid w:val="00AD318C"/>
    <w:rsid w:val="00AD38E5"/>
    <w:rsid w:val="00AD43DD"/>
    <w:rsid w:val="00AD74F1"/>
    <w:rsid w:val="00AD75F1"/>
    <w:rsid w:val="00AD7966"/>
    <w:rsid w:val="00AE0B0B"/>
    <w:rsid w:val="00AE167D"/>
    <w:rsid w:val="00AE25C1"/>
    <w:rsid w:val="00AE379F"/>
    <w:rsid w:val="00AE389F"/>
    <w:rsid w:val="00AE3F1B"/>
    <w:rsid w:val="00AE492F"/>
    <w:rsid w:val="00AE669D"/>
    <w:rsid w:val="00AE7896"/>
    <w:rsid w:val="00AF1BA2"/>
    <w:rsid w:val="00AF36D0"/>
    <w:rsid w:val="00AF5459"/>
    <w:rsid w:val="00AF5A8A"/>
    <w:rsid w:val="00AF6894"/>
    <w:rsid w:val="00AF7EF1"/>
    <w:rsid w:val="00B00D61"/>
    <w:rsid w:val="00B0444D"/>
    <w:rsid w:val="00B051F5"/>
    <w:rsid w:val="00B06042"/>
    <w:rsid w:val="00B07A85"/>
    <w:rsid w:val="00B127D1"/>
    <w:rsid w:val="00B14C1C"/>
    <w:rsid w:val="00B155A0"/>
    <w:rsid w:val="00B167C7"/>
    <w:rsid w:val="00B16D5B"/>
    <w:rsid w:val="00B16F6A"/>
    <w:rsid w:val="00B20015"/>
    <w:rsid w:val="00B2028A"/>
    <w:rsid w:val="00B21D73"/>
    <w:rsid w:val="00B22402"/>
    <w:rsid w:val="00B226B4"/>
    <w:rsid w:val="00B22F5F"/>
    <w:rsid w:val="00B23982"/>
    <w:rsid w:val="00B245FF"/>
    <w:rsid w:val="00B26023"/>
    <w:rsid w:val="00B30E63"/>
    <w:rsid w:val="00B333F9"/>
    <w:rsid w:val="00B33797"/>
    <w:rsid w:val="00B33A4E"/>
    <w:rsid w:val="00B379B4"/>
    <w:rsid w:val="00B41F8A"/>
    <w:rsid w:val="00B42C52"/>
    <w:rsid w:val="00B42E72"/>
    <w:rsid w:val="00B45A76"/>
    <w:rsid w:val="00B46CCF"/>
    <w:rsid w:val="00B47551"/>
    <w:rsid w:val="00B47C6A"/>
    <w:rsid w:val="00B509AA"/>
    <w:rsid w:val="00B53D6A"/>
    <w:rsid w:val="00B61931"/>
    <w:rsid w:val="00B61DFC"/>
    <w:rsid w:val="00B62679"/>
    <w:rsid w:val="00B63AA6"/>
    <w:rsid w:val="00B66CD7"/>
    <w:rsid w:val="00B72A8F"/>
    <w:rsid w:val="00B72FD1"/>
    <w:rsid w:val="00B807D0"/>
    <w:rsid w:val="00B80A15"/>
    <w:rsid w:val="00B81BAA"/>
    <w:rsid w:val="00B85378"/>
    <w:rsid w:val="00B858C2"/>
    <w:rsid w:val="00B86647"/>
    <w:rsid w:val="00B91190"/>
    <w:rsid w:val="00B93D83"/>
    <w:rsid w:val="00B9414F"/>
    <w:rsid w:val="00B96C40"/>
    <w:rsid w:val="00B97B87"/>
    <w:rsid w:val="00B97DD9"/>
    <w:rsid w:val="00BA0916"/>
    <w:rsid w:val="00BA3071"/>
    <w:rsid w:val="00BA492C"/>
    <w:rsid w:val="00BA6DAC"/>
    <w:rsid w:val="00BA738E"/>
    <w:rsid w:val="00BB43D1"/>
    <w:rsid w:val="00BB58B9"/>
    <w:rsid w:val="00BB617A"/>
    <w:rsid w:val="00BB71E0"/>
    <w:rsid w:val="00BB7774"/>
    <w:rsid w:val="00BC1809"/>
    <w:rsid w:val="00BC732A"/>
    <w:rsid w:val="00BD0408"/>
    <w:rsid w:val="00BD210F"/>
    <w:rsid w:val="00BD2683"/>
    <w:rsid w:val="00BD2E74"/>
    <w:rsid w:val="00BD5869"/>
    <w:rsid w:val="00BD6F50"/>
    <w:rsid w:val="00BD700A"/>
    <w:rsid w:val="00BE7F18"/>
    <w:rsid w:val="00BF0BD8"/>
    <w:rsid w:val="00BF4392"/>
    <w:rsid w:val="00BF66C3"/>
    <w:rsid w:val="00BF6BA0"/>
    <w:rsid w:val="00BF7951"/>
    <w:rsid w:val="00C00700"/>
    <w:rsid w:val="00C01E04"/>
    <w:rsid w:val="00C02611"/>
    <w:rsid w:val="00C03898"/>
    <w:rsid w:val="00C04930"/>
    <w:rsid w:val="00C049C8"/>
    <w:rsid w:val="00C04C58"/>
    <w:rsid w:val="00C05F0F"/>
    <w:rsid w:val="00C0699F"/>
    <w:rsid w:val="00C06D8A"/>
    <w:rsid w:val="00C07711"/>
    <w:rsid w:val="00C07D0A"/>
    <w:rsid w:val="00C10A34"/>
    <w:rsid w:val="00C116D1"/>
    <w:rsid w:val="00C154D1"/>
    <w:rsid w:val="00C1574C"/>
    <w:rsid w:val="00C20B06"/>
    <w:rsid w:val="00C21017"/>
    <w:rsid w:val="00C22275"/>
    <w:rsid w:val="00C23B31"/>
    <w:rsid w:val="00C30E39"/>
    <w:rsid w:val="00C31360"/>
    <w:rsid w:val="00C31993"/>
    <w:rsid w:val="00C3267D"/>
    <w:rsid w:val="00C3315E"/>
    <w:rsid w:val="00C338F6"/>
    <w:rsid w:val="00C345EF"/>
    <w:rsid w:val="00C3591A"/>
    <w:rsid w:val="00C3792A"/>
    <w:rsid w:val="00C4115D"/>
    <w:rsid w:val="00C423FC"/>
    <w:rsid w:val="00C4374B"/>
    <w:rsid w:val="00C468F3"/>
    <w:rsid w:val="00C46B50"/>
    <w:rsid w:val="00C524BB"/>
    <w:rsid w:val="00C5276F"/>
    <w:rsid w:val="00C56D72"/>
    <w:rsid w:val="00C607F1"/>
    <w:rsid w:val="00C61090"/>
    <w:rsid w:val="00C6179C"/>
    <w:rsid w:val="00C6223F"/>
    <w:rsid w:val="00C656F0"/>
    <w:rsid w:val="00C6733F"/>
    <w:rsid w:val="00C67A08"/>
    <w:rsid w:val="00C67F69"/>
    <w:rsid w:val="00C70280"/>
    <w:rsid w:val="00C718FF"/>
    <w:rsid w:val="00C72F5E"/>
    <w:rsid w:val="00C74DA9"/>
    <w:rsid w:val="00C759C6"/>
    <w:rsid w:val="00C81167"/>
    <w:rsid w:val="00C85404"/>
    <w:rsid w:val="00C910D2"/>
    <w:rsid w:val="00C91F0C"/>
    <w:rsid w:val="00C9408A"/>
    <w:rsid w:val="00C967B5"/>
    <w:rsid w:val="00C9760A"/>
    <w:rsid w:val="00CA046C"/>
    <w:rsid w:val="00CA390C"/>
    <w:rsid w:val="00CB0E3A"/>
    <w:rsid w:val="00CB1B07"/>
    <w:rsid w:val="00CB4326"/>
    <w:rsid w:val="00CB59B1"/>
    <w:rsid w:val="00CB616E"/>
    <w:rsid w:val="00CB7739"/>
    <w:rsid w:val="00CC53CB"/>
    <w:rsid w:val="00CC54C0"/>
    <w:rsid w:val="00CD0FB5"/>
    <w:rsid w:val="00CD6824"/>
    <w:rsid w:val="00CE0BC0"/>
    <w:rsid w:val="00CE0E43"/>
    <w:rsid w:val="00CE24D7"/>
    <w:rsid w:val="00CE529A"/>
    <w:rsid w:val="00CE596B"/>
    <w:rsid w:val="00CF064A"/>
    <w:rsid w:val="00CF15B5"/>
    <w:rsid w:val="00CF20AE"/>
    <w:rsid w:val="00CF2DBF"/>
    <w:rsid w:val="00CF62EE"/>
    <w:rsid w:val="00D010A1"/>
    <w:rsid w:val="00D0172D"/>
    <w:rsid w:val="00D055E3"/>
    <w:rsid w:val="00D0581C"/>
    <w:rsid w:val="00D10465"/>
    <w:rsid w:val="00D11070"/>
    <w:rsid w:val="00D11145"/>
    <w:rsid w:val="00D126DD"/>
    <w:rsid w:val="00D12FEF"/>
    <w:rsid w:val="00D13E5B"/>
    <w:rsid w:val="00D1473D"/>
    <w:rsid w:val="00D1663C"/>
    <w:rsid w:val="00D16FFC"/>
    <w:rsid w:val="00D17276"/>
    <w:rsid w:val="00D21141"/>
    <w:rsid w:val="00D22F42"/>
    <w:rsid w:val="00D22F67"/>
    <w:rsid w:val="00D23902"/>
    <w:rsid w:val="00D247AE"/>
    <w:rsid w:val="00D24808"/>
    <w:rsid w:val="00D253E4"/>
    <w:rsid w:val="00D3131B"/>
    <w:rsid w:val="00D31370"/>
    <w:rsid w:val="00D31EE4"/>
    <w:rsid w:val="00D34465"/>
    <w:rsid w:val="00D4292B"/>
    <w:rsid w:val="00D44918"/>
    <w:rsid w:val="00D46D61"/>
    <w:rsid w:val="00D50EC6"/>
    <w:rsid w:val="00D517EE"/>
    <w:rsid w:val="00D52A90"/>
    <w:rsid w:val="00D531F3"/>
    <w:rsid w:val="00D54274"/>
    <w:rsid w:val="00D55336"/>
    <w:rsid w:val="00D6013A"/>
    <w:rsid w:val="00D6034C"/>
    <w:rsid w:val="00D617A6"/>
    <w:rsid w:val="00D63D0C"/>
    <w:rsid w:val="00D63D7A"/>
    <w:rsid w:val="00D64310"/>
    <w:rsid w:val="00D6585E"/>
    <w:rsid w:val="00D66E25"/>
    <w:rsid w:val="00D7271E"/>
    <w:rsid w:val="00D735D1"/>
    <w:rsid w:val="00D73B9B"/>
    <w:rsid w:val="00D75FED"/>
    <w:rsid w:val="00D76C93"/>
    <w:rsid w:val="00D77216"/>
    <w:rsid w:val="00D776F5"/>
    <w:rsid w:val="00D77A30"/>
    <w:rsid w:val="00D801ED"/>
    <w:rsid w:val="00D80C64"/>
    <w:rsid w:val="00D81182"/>
    <w:rsid w:val="00D81251"/>
    <w:rsid w:val="00D81FC6"/>
    <w:rsid w:val="00D82E91"/>
    <w:rsid w:val="00D834BE"/>
    <w:rsid w:val="00D90572"/>
    <w:rsid w:val="00D908CC"/>
    <w:rsid w:val="00D91951"/>
    <w:rsid w:val="00D94166"/>
    <w:rsid w:val="00D94D1B"/>
    <w:rsid w:val="00D95E06"/>
    <w:rsid w:val="00D96B30"/>
    <w:rsid w:val="00D9774B"/>
    <w:rsid w:val="00D97885"/>
    <w:rsid w:val="00DA119C"/>
    <w:rsid w:val="00DA4B71"/>
    <w:rsid w:val="00DA5BC6"/>
    <w:rsid w:val="00DA6845"/>
    <w:rsid w:val="00DB019E"/>
    <w:rsid w:val="00DB0988"/>
    <w:rsid w:val="00DB27F8"/>
    <w:rsid w:val="00DB43B5"/>
    <w:rsid w:val="00DB4D45"/>
    <w:rsid w:val="00DB6D89"/>
    <w:rsid w:val="00DC04D0"/>
    <w:rsid w:val="00DC1349"/>
    <w:rsid w:val="00DC4BA9"/>
    <w:rsid w:val="00DC6681"/>
    <w:rsid w:val="00DC7D46"/>
    <w:rsid w:val="00DD2AA3"/>
    <w:rsid w:val="00DD4AA3"/>
    <w:rsid w:val="00DD50C5"/>
    <w:rsid w:val="00DD7337"/>
    <w:rsid w:val="00DD7D59"/>
    <w:rsid w:val="00DE059C"/>
    <w:rsid w:val="00DE08BE"/>
    <w:rsid w:val="00DE151A"/>
    <w:rsid w:val="00DE2125"/>
    <w:rsid w:val="00DE297D"/>
    <w:rsid w:val="00DE43CC"/>
    <w:rsid w:val="00DE49F7"/>
    <w:rsid w:val="00DE501C"/>
    <w:rsid w:val="00DE53AC"/>
    <w:rsid w:val="00DE6A2E"/>
    <w:rsid w:val="00DE7FEA"/>
    <w:rsid w:val="00DF1496"/>
    <w:rsid w:val="00DF2D7F"/>
    <w:rsid w:val="00DF4017"/>
    <w:rsid w:val="00DF4D8C"/>
    <w:rsid w:val="00DF592E"/>
    <w:rsid w:val="00E00086"/>
    <w:rsid w:val="00E01EE8"/>
    <w:rsid w:val="00E02569"/>
    <w:rsid w:val="00E02C6E"/>
    <w:rsid w:val="00E03B3E"/>
    <w:rsid w:val="00E06E53"/>
    <w:rsid w:val="00E11CD8"/>
    <w:rsid w:val="00E14465"/>
    <w:rsid w:val="00E155D4"/>
    <w:rsid w:val="00E229C3"/>
    <w:rsid w:val="00E240C5"/>
    <w:rsid w:val="00E24110"/>
    <w:rsid w:val="00E248D2"/>
    <w:rsid w:val="00E257ED"/>
    <w:rsid w:val="00E258CD"/>
    <w:rsid w:val="00E27CBD"/>
    <w:rsid w:val="00E30C9C"/>
    <w:rsid w:val="00E325B2"/>
    <w:rsid w:val="00E3516A"/>
    <w:rsid w:val="00E3735A"/>
    <w:rsid w:val="00E37821"/>
    <w:rsid w:val="00E421C8"/>
    <w:rsid w:val="00E42AC8"/>
    <w:rsid w:val="00E44785"/>
    <w:rsid w:val="00E45003"/>
    <w:rsid w:val="00E4758C"/>
    <w:rsid w:val="00E513F5"/>
    <w:rsid w:val="00E53397"/>
    <w:rsid w:val="00E5389C"/>
    <w:rsid w:val="00E550C4"/>
    <w:rsid w:val="00E55542"/>
    <w:rsid w:val="00E570B5"/>
    <w:rsid w:val="00E60246"/>
    <w:rsid w:val="00E60B34"/>
    <w:rsid w:val="00E635BA"/>
    <w:rsid w:val="00E63C0E"/>
    <w:rsid w:val="00E70A84"/>
    <w:rsid w:val="00E7154B"/>
    <w:rsid w:val="00E7496C"/>
    <w:rsid w:val="00E758C0"/>
    <w:rsid w:val="00E775D4"/>
    <w:rsid w:val="00E80E4E"/>
    <w:rsid w:val="00E81676"/>
    <w:rsid w:val="00E81791"/>
    <w:rsid w:val="00E8335B"/>
    <w:rsid w:val="00E86679"/>
    <w:rsid w:val="00E86EB7"/>
    <w:rsid w:val="00E9033B"/>
    <w:rsid w:val="00E9451F"/>
    <w:rsid w:val="00E96154"/>
    <w:rsid w:val="00E96B3B"/>
    <w:rsid w:val="00E970D2"/>
    <w:rsid w:val="00E97873"/>
    <w:rsid w:val="00EA1A83"/>
    <w:rsid w:val="00EA20BD"/>
    <w:rsid w:val="00EA3B9F"/>
    <w:rsid w:val="00EA5383"/>
    <w:rsid w:val="00EA5544"/>
    <w:rsid w:val="00EA6610"/>
    <w:rsid w:val="00EA6B91"/>
    <w:rsid w:val="00EA7041"/>
    <w:rsid w:val="00EA7738"/>
    <w:rsid w:val="00EB0B69"/>
    <w:rsid w:val="00EB29C3"/>
    <w:rsid w:val="00EB3C13"/>
    <w:rsid w:val="00EB3F24"/>
    <w:rsid w:val="00EB43F0"/>
    <w:rsid w:val="00EB50C3"/>
    <w:rsid w:val="00EB51DF"/>
    <w:rsid w:val="00EC1C7E"/>
    <w:rsid w:val="00EC22F4"/>
    <w:rsid w:val="00EC238F"/>
    <w:rsid w:val="00EC56E5"/>
    <w:rsid w:val="00EC5713"/>
    <w:rsid w:val="00EC7818"/>
    <w:rsid w:val="00ED14DB"/>
    <w:rsid w:val="00ED1940"/>
    <w:rsid w:val="00ED45D9"/>
    <w:rsid w:val="00ED4A89"/>
    <w:rsid w:val="00ED5B5A"/>
    <w:rsid w:val="00ED62D7"/>
    <w:rsid w:val="00ED62E9"/>
    <w:rsid w:val="00ED642F"/>
    <w:rsid w:val="00ED702A"/>
    <w:rsid w:val="00EE04B4"/>
    <w:rsid w:val="00EE4945"/>
    <w:rsid w:val="00EE5D36"/>
    <w:rsid w:val="00EE6D10"/>
    <w:rsid w:val="00EE7515"/>
    <w:rsid w:val="00EE7747"/>
    <w:rsid w:val="00EF0147"/>
    <w:rsid w:val="00EF1896"/>
    <w:rsid w:val="00EF4CAD"/>
    <w:rsid w:val="00EF51B1"/>
    <w:rsid w:val="00EF555B"/>
    <w:rsid w:val="00EF5891"/>
    <w:rsid w:val="00F01BDE"/>
    <w:rsid w:val="00F05E61"/>
    <w:rsid w:val="00F06A6C"/>
    <w:rsid w:val="00F06CD8"/>
    <w:rsid w:val="00F10BE2"/>
    <w:rsid w:val="00F11795"/>
    <w:rsid w:val="00F11E42"/>
    <w:rsid w:val="00F1609E"/>
    <w:rsid w:val="00F179A3"/>
    <w:rsid w:val="00F21580"/>
    <w:rsid w:val="00F25F8B"/>
    <w:rsid w:val="00F25FE3"/>
    <w:rsid w:val="00F2757B"/>
    <w:rsid w:val="00F3347C"/>
    <w:rsid w:val="00F334AD"/>
    <w:rsid w:val="00F33E67"/>
    <w:rsid w:val="00F35D96"/>
    <w:rsid w:val="00F36F92"/>
    <w:rsid w:val="00F40721"/>
    <w:rsid w:val="00F42611"/>
    <w:rsid w:val="00F42D65"/>
    <w:rsid w:val="00F4399B"/>
    <w:rsid w:val="00F43AA7"/>
    <w:rsid w:val="00F444FE"/>
    <w:rsid w:val="00F46E68"/>
    <w:rsid w:val="00F501DA"/>
    <w:rsid w:val="00F5045D"/>
    <w:rsid w:val="00F54269"/>
    <w:rsid w:val="00F54389"/>
    <w:rsid w:val="00F55464"/>
    <w:rsid w:val="00F5547A"/>
    <w:rsid w:val="00F5730B"/>
    <w:rsid w:val="00F574B4"/>
    <w:rsid w:val="00F64217"/>
    <w:rsid w:val="00F64961"/>
    <w:rsid w:val="00F65E10"/>
    <w:rsid w:val="00F67650"/>
    <w:rsid w:val="00F678EB"/>
    <w:rsid w:val="00F71EDA"/>
    <w:rsid w:val="00F754F9"/>
    <w:rsid w:val="00F7673A"/>
    <w:rsid w:val="00F81236"/>
    <w:rsid w:val="00F83F9C"/>
    <w:rsid w:val="00F844F8"/>
    <w:rsid w:val="00F85554"/>
    <w:rsid w:val="00F912B1"/>
    <w:rsid w:val="00F91F2D"/>
    <w:rsid w:val="00F922A6"/>
    <w:rsid w:val="00F931C2"/>
    <w:rsid w:val="00F957D3"/>
    <w:rsid w:val="00F95A41"/>
    <w:rsid w:val="00F95BB7"/>
    <w:rsid w:val="00F971AF"/>
    <w:rsid w:val="00FA1114"/>
    <w:rsid w:val="00FA3209"/>
    <w:rsid w:val="00FA356D"/>
    <w:rsid w:val="00FA6E87"/>
    <w:rsid w:val="00FB0464"/>
    <w:rsid w:val="00FB0C9B"/>
    <w:rsid w:val="00FB10F7"/>
    <w:rsid w:val="00FB306E"/>
    <w:rsid w:val="00FB42DF"/>
    <w:rsid w:val="00FB57C9"/>
    <w:rsid w:val="00FB58C2"/>
    <w:rsid w:val="00FC3231"/>
    <w:rsid w:val="00FC32E6"/>
    <w:rsid w:val="00FC578B"/>
    <w:rsid w:val="00FC5F6C"/>
    <w:rsid w:val="00FD52DE"/>
    <w:rsid w:val="00FD5A19"/>
    <w:rsid w:val="00FD5A8A"/>
    <w:rsid w:val="00FD779C"/>
    <w:rsid w:val="00FE1C0C"/>
    <w:rsid w:val="00FE1EF3"/>
    <w:rsid w:val="00FE295B"/>
    <w:rsid w:val="00FE57E0"/>
    <w:rsid w:val="00FE64C8"/>
    <w:rsid w:val="00FF0F9A"/>
    <w:rsid w:val="00FF1222"/>
    <w:rsid w:val="00FF2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97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F8B"/>
  </w:style>
  <w:style w:type="paragraph" w:styleId="Nagwek1">
    <w:name w:val="heading 1"/>
    <w:basedOn w:val="Normalny"/>
    <w:next w:val="Normalny"/>
    <w:link w:val="Nagwek1Znak"/>
    <w:uiPriority w:val="9"/>
    <w:qFormat/>
    <w:rsid w:val="00BE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D0FB5"/>
    <w:pPr>
      <w:keepNext/>
      <w:keepLines/>
      <w:spacing w:before="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8F62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61733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D17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276"/>
  </w:style>
  <w:style w:type="paragraph" w:styleId="Stopka">
    <w:name w:val="footer"/>
    <w:basedOn w:val="Normalny"/>
    <w:link w:val="StopkaZnak"/>
    <w:uiPriority w:val="99"/>
    <w:unhideWhenUsed/>
    <w:rsid w:val="00D17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276"/>
  </w:style>
  <w:style w:type="character" w:styleId="Hipercze">
    <w:name w:val="Hyperlink"/>
    <w:basedOn w:val="Domylnaczcionkaakapitu"/>
    <w:unhideWhenUsed/>
    <w:rsid w:val="00994D82"/>
    <w:rPr>
      <w:color w:val="0563C1" w:themeColor="hyperlink"/>
      <w:u w:val="single"/>
    </w:rPr>
  </w:style>
  <w:style w:type="character" w:customStyle="1" w:styleId="Nagwek1Znak">
    <w:name w:val="Nagłówek 1 Znak"/>
    <w:basedOn w:val="Domylnaczcionkaakapitu"/>
    <w:link w:val="Nagwek1"/>
    <w:uiPriority w:val="9"/>
    <w:rsid w:val="00BE7F18"/>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7227C6"/>
    <w:pPr>
      <w:spacing w:after="0" w:line="240" w:lineRule="auto"/>
    </w:pPr>
  </w:style>
  <w:style w:type="paragraph" w:styleId="Tekstdymka">
    <w:name w:val="Balloon Text"/>
    <w:basedOn w:val="Normalny"/>
    <w:link w:val="TekstdymkaZnak"/>
    <w:uiPriority w:val="99"/>
    <w:semiHidden/>
    <w:unhideWhenUsed/>
    <w:rsid w:val="00211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498"/>
    <w:rPr>
      <w:rFonts w:ascii="Segoe UI" w:hAnsi="Segoe UI" w:cs="Segoe UI"/>
      <w:sz w:val="18"/>
      <w:szCs w:val="18"/>
    </w:rPr>
  </w:style>
  <w:style w:type="paragraph" w:styleId="Akapitzlist">
    <w:name w:val="List Paragraph"/>
    <w:aliases w:val="L1,Numerowanie,2 heading,A_wyliczenie,K-P_odwolanie,Akapit z listą5,maz_wyliczenie,opis dzialania,Akapit z listą BS,normalny tekst,Preambuła,BulletC,Kolorowa lista — akcent 11,List Paragraph,Signature,CW_Lista,Colorful List Accent 1"/>
    <w:basedOn w:val="Normalny"/>
    <w:link w:val="AkapitzlistZnak"/>
    <w:qFormat/>
    <w:rsid w:val="008B3540"/>
    <w:pPr>
      <w:ind w:left="720"/>
      <w:contextualSpacing/>
    </w:pPr>
  </w:style>
  <w:style w:type="table" w:styleId="Tabela-Siatka">
    <w:name w:val="Table Grid"/>
    <w:basedOn w:val="Standardowy"/>
    <w:uiPriority w:val="59"/>
    <w:rsid w:val="00735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0FB5"/>
    <w:rPr>
      <w:rFonts w:ascii="Arial" w:eastAsiaTheme="majorEastAsia" w:hAnsi="Arial" w:cstheme="majorBidi"/>
      <w:b/>
      <w:sz w:val="24"/>
      <w:szCs w:val="26"/>
    </w:rPr>
  </w:style>
  <w:style w:type="numbering" w:customStyle="1" w:styleId="Bezlisty1">
    <w:name w:val="Bez listy1"/>
    <w:next w:val="Bezlisty"/>
    <w:uiPriority w:val="99"/>
    <w:semiHidden/>
    <w:unhideWhenUsed/>
    <w:rsid w:val="002D5C5F"/>
  </w:style>
  <w:style w:type="character" w:customStyle="1" w:styleId="Nagwek30">
    <w:name w:val="Nagłówek #3_"/>
    <w:rsid w:val="002D5C5F"/>
    <w:rPr>
      <w:rFonts w:ascii="Verdana" w:eastAsia="Verdana" w:hAnsi="Verdana" w:cs="Verdana"/>
      <w:b w:val="0"/>
      <w:bCs w:val="0"/>
      <w:i w:val="0"/>
      <w:iCs w:val="0"/>
      <w:smallCaps w:val="0"/>
      <w:strike w:val="0"/>
      <w:spacing w:val="0"/>
      <w:sz w:val="19"/>
      <w:szCs w:val="19"/>
    </w:rPr>
  </w:style>
  <w:style w:type="character" w:customStyle="1" w:styleId="Teksttreci">
    <w:name w:val="Tekst treści_"/>
    <w:uiPriority w:val="99"/>
    <w:rsid w:val="002D5C5F"/>
    <w:rPr>
      <w:rFonts w:ascii="Verdana" w:eastAsia="Verdana" w:hAnsi="Verdana" w:cs="Verdana"/>
      <w:b w:val="0"/>
      <w:bCs w:val="0"/>
      <w:i w:val="0"/>
      <w:iCs w:val="0"/>
      <w:smallCaps w:val="0"/>
      <w:strike w:val="0"/>
      <w:spacing w:val="0"/>
      <w:sz w:val="19"/>
      <w:szCs w:val="19"/>
    </w:rPr>
  </w:style>
  <w:style w:type="character" w:customStyle="1" w:styleId="TeksttreciPogrubienie">
    <w:name w:val="Tekst treści + Pogrubienie"/>
    <w:rsid w:val="002D5C5F"/>
    <w:rPr>
      <w:rFonts w:ascii="Verdana" w:eastAsia="Verdana" w:hAnsi="Verdana" w:cs="Verdana"/>
      <w:b/>
      <w:bCs/>
      <w:i w:val="0"/>
      <w:iCs w:val="0"/>
      <w:smallCaps w:val="0"/>
      <w:strike w:val="0"/>
      <w:spacing w:val="0"/>
      <w:sz w:val="19"/>
      <w:szCs w:val="19"/>
    </w:rPr>
  </w:style>
  <w:style w:type="character" w:customStyle="1" w:styleId="Nagwek20">
    <w:name w:val="Nagłówek #2_"/>
    <w:link w:val="Nagwek21"/>
    <w:rsid w:val="002D5C5F"/>
    <w:rPr>
      <w:rFonts w:ascii="Verdana" w:eastAsia="Verdana" w:hAnsi="Verdana" w:cs="Verdana"/>
      <w:sz w:val="19"/>
      <w:szCs w:val="19"/>
      <w:shd w:val="clear" w:color="auto" w:fill="FFFFFF"/>
    </w:rPr>
  </w:style>
  <w:style w:type="character" w:customStyle="1" w:styleId="Nagweklubstopka">
    <w:name w:val="Nagłówek lub stopka_"/>
    <w:link w:val="Nagweklubstopka0"/>
    <w:rsid w:val="002D5C5F"/>
    <w:rPr>
      <w:rFonts w:ascii="Times New Roman" w:eastAsia="Times New Roman" w:hAnsi="Times New Roman" w:cs="Times New Roman"/>
      <w:sz w:val="20"/>
      <w:szCs w:val="20"/>
      <w:shd w:val="clear" w:color="auto" w:fill="FFFFFF"/>
    </w:rPr>
  </w:style>
  <w:style w:type="character" w:customStyle="1" w:styleId="Nagweklubstopka115pt">
    <w:name w:val="Nagłówek lub stopka + 11;5 pt"/>
    <w:rsid w:val="002D5C5F"/>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link w:val="Teksttreci20"/>
    <w:rsid w:val="002D5C5F"/>
    <w:rPr>
      <w:rFonts w:ascii="Verdana" w:eastAsia="Verdana" w:hAnsi="Verdana" w:cs="Verdana"/>
      <w:sz w:val="19"/>
      <w:szCs w:val="19"/>
      <w:shd w:val="clear" w:color="auto" w:fill="FFFFFF"/>
    </w:rPr>
  </w:style>
  <w:style w:type="character" w:customStyle="1" w:styleId="Nagwek22">
    <w:name w:val="Nagłówek #2 (2)_"/>
    <w:link w:val="Nagwek220"/>
    <w:rsid w:val="002D5C5F"/>
    <w:rPr>
      <w:rFonts w:ascii="Trebuchet MS" w:eastAsia="Trebuchet MS" w:hAnsi="Trebuchet MS" w:cs="Trebuchet MS"/>
      <w:sz w:val="24"/>
      <w:szCs w:val="24"/>
      <w:shd w:val="clear" w:color="auto" w:fill="FFFFFF"/>
    </w:rPr>
  </w:style>
  <w:style w:type="character" w:customStyle="1" w:styleId="Teksttreci3">
    <w:name w:val="Tekst treści (3)_"/>
    <w:link w:val="Teksttreci30"/>
    <w:rsid w:val="002D5C5F"/>
    <w:rPr>
      <w:rFonts w:ascii="Aharoni" w:eastAsia="Aharoni" w:hAnsi="Aharoni" w:cs="Aharoni"/>
      <w:spacing w:val="60"/>
      <w:sz w:val="30"/>
      <w:szCs w:val="30"/>
      <w:shd w:val="clear" w:color="auto" w:fill="FFFFFF"/>
    </w:rPr>
  </w:style>
  <w:style w:type="character" w:customStyle="1" w:styleId="Teksttreci4">
    <w:name w:val="Tekst treści (4)_"/>
    <w:link w:val="Teksttreci40"/>
    <w:rsid w:val="002D5C5F"/>
    <w:rPr>
      <w:rFonts w:ascii="Verdana" w:eastAsia="Verdana" w:hAnsi="Verdana" w:cs="Verdana"/>
      <w:sz w:val="19"/>
      <w:szCs w:val="19"/>
      <w:shd w:val="clear" w:color="auto" w:fill="FFFFFF"/>
    </w:rPr>
  </w:style>
  <w:style w:type="character" w:customStyle="1" w:styleId="Teksttreci4Bezkursywy">
    <w:name w:val="Tekst treści (4) + Bez kursywy"/>
    <w:rsid w:val="002D5C5F"/>
    <w:rPr>
      <w:rFonts w:ascii="Verdana" w:eastAsia="Verdana" w:hAnsi="Verdana" w:cs="Verdana"/>
      <w:b w:val="0"/>
      <w:bCs w:val="0"/>
      <w:i/>
      <w:iCs/>
      <w:smallCaps w:val="0"/>
      <w:strike w:val="0"/>
      <w:spacing w:val="0"/>
      <w:sz w:val="19"/>
      <w:szCs w:val="19"/>
    </w:rPr>
  </w:style>
  <w:style w:type="character" w:customStyle="1" w:styleId="Teksttreci55pt">
    <w:name w:val="Tekst treści + 5;5 pt"/>
    <w:rsid w:val="002D5C5F"/>
    <w:rPr>
      <w:rFonts w:ascii="Verdana" w:eastAsia="Verdana" w:hAnsi="Verdana" w:cs="Verdana"/>
      <w:b w:val="0"/>
      <w:bCs w:val="0"/>
      <w:i w:val="0"/>
      <w:iCs w:val="0"/>
      <w:smallCaps w:val="0"/>
      <w:strike w:val="0"/>
      <w:spacing w:val="0"/>
      <w:sz w:val="11"/>
      <w:szCs w:val="11"/>
    </w:rPr>
  </w:style>
  <w:style w:type="character" w:customStyle="1" w:styleId="TeksttreciKursywa">
    <w:name w:val="Tekst treści + Kursywa"/>
    <w:rsid w:val="002D5C5F"/>
    <w:rPr>
      <w:rFonts w:ascii="Verdana" w:eastAsia="Verdana" w:hAnsi="Verdana" w:cs="Verdana"/>
      <w:b w:val="0"/>
      <w:bCs w:val="0"/>
      <w:i/>
      <w:iCs/>
      <w:smallCaps w:val="0"/>
      <w:strike w:val="0"/>
      <w:spacing w:val="0"/>
      <w:sz w:val="19"/>
      <w:szCs w:val="19"/>
    </w:rPr>
  </w:style>
  <w:style w:type="character" w:customStyle="1" w:styleId="Nagwek10">
    <w:name w:val="Nagłówek #1_"/>
    <w:link w:val="Nagwek11"/>
    <w:rsid w:val="002D5C5F"/>
    <w:rPr>
      <w:rFonts w:ascii="Verdana" w:eastAsia="Verdana" w:hAnsi="Verdana" w:cs="Verdana"/>
      <w:sz w:val="19"/>
      <w:szCs w:val="19"/>
      <w:shd w:val="clear" w:color="auto" w:fill="FFFFFF"/>
    </w:rPr>
  </w:style>
  <w:style w:type="character" w:customStyle="1" w:styleId="Teksttreci0">
    <w:name w:val="Tekst treści"/>
    <w:rsid w:val="002D5C5F"/>
    <w:rPr>
      <w:rFonts w:ascii="Verdana" w:eastAsia="Verdana" w:hAnsi="Verdana" w:cs="Verdana"/>
      <w:b w:val="0"/>
      <w:bCs w:val="0"/>
      <w:i w:val="0"/>
      <w:iCs w:val="0"/>
      <w:smallCaps w:val="0"/>
      <w:strike w:val="0"/>
      <w:spacing w:val="0"/>
      <w:sz w:val="19"/>
      <w:szCs w:val="19"/>
    </w:rPr>
  </w:style>
  <w:style w:type="character" w:customStyle="1" w:styleId="Nagwek31">
    <w:name w:val="Nagłówek #3"/>
    <w:rsid w:val="002D5C5F"/>
    <w:rPr>
      <w:rFonts w:ascii="Verdana" w:eastAsia="Verdana" w:hAnsi="Verdana" w:cs="Verdana"/>
      <w:b w:val="0"/>
      <w:bCs w:val="0"/>
      <w:i w:val="0"/>
      <w:iCs w:val="0"/>
      <w:smallCaps w:val="0"/>
      <w:strike w:val="0"/>
      <w:spacing w:val="0"/>
      <w:sz w:val="19"/>
      <w:szCs w:val="19"/>
    </w:rPr>
  </w:style>
  <w:style w:type="character" w:customStyle="1" w:styleId="PogrubienieNagweklubstopkaVerdana95pt">
    <w:name w:val="Pogrubienie;Nagłówek lub stopka + Verdana;9;5 pt"/>
    <w:rsid w:val="002D5C5F"/>
    <w:rPr>
      <w:rFonts w:ascii="Verdana" w:eastAsia="Verdana" w:hAnsi="Verdana" w:cs="Verdana"/>
      <w:b/>
      <w:bCs/>
      <w:i w:val="0"/>
      <w:iCs w:val="0"/>
      <w:smallCaps w:val="0"/>
      <w:strike w:val="0"/>
      <w:spacing w:val="0"/>
      <w:w w:val="100"/>
      <w:sz w:val="19"/>
      <w:szCs w:val="19"/>
    </w:rPr>
  </w:style>
  <w:style w:type="paragraph" w:customStyle="1" w:styleId="Nagwek21">
    <w:name w:val="Nagłówek #2"/>
    <w:basedOn w:val="Normalny"/>
    <w:link w:val="Nagwek20"/>
    <w:rsid w:val="002D5C5F"/>
    <w:pPr>
      <w:shd w:val="clear" w:color="auto" w:fill="FFFFFF"/>
      <w:spacing w:before="420" w:after="120" w:line="0" w:lineRule="atLeast"/>
      <w:outlineLvl w:val="1"/>
    </w:pPr>
    <w:rPr>
      <w:rFonts w:ascii="Verdana" w:eastAsia="Verdana" w:hAnsi="Verdana" w:cs="Verdana"/>
      <w:sz w:val="19"/>
      <w:szCs w:val="19"/>
    </w:rPr>
  </w:style>
  <w:style w:type="paragraph" w:customStyle="1" w:styleId="Nagweklubstopka0">
    <w:name w:val="Nagłówek lub stopka"/>
    <w:basedOn w:val="Normalny"/>
    <w:link w:val="Nagweklubstopka"/>
    <w:rsid w:val="002D5C5F"/>
    <w:pPr>
      <w:shd w:val="clear" w:color="auto" w:fill="FFFFFF"/>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2D5C5F"/>
    <w:pPr>
      <w:shd w:val="clear" w:color="auto" w:fill="FFFFFF"/>
      <w:spacing w:before="420" w:after="120" w:line="0" w:lineRule="atLeast"/>
      <w:ind w:hanging="320"/>
    </w:pPr>
    <w:rPr>
      <w:rFonts w:ascii="Verdana" w:eastAsia="Verdana" w:hAnsi="Verdana" w:cs="Verdana"/>
      <w:sz w:val="19"/>
      <w:szCs w:val="19"/>
    </w:rPr>
  </w:style>
  <w:style w:type="paragraph" w:customStyle="1" w:styleId="Nagwek220">
    <w:name w:val="Nagłówek #2 (2)"/>
    <w:basedOn w:val="Normalny"/>
    <w:link w:val="Nagwek22"/>
    <w:rsid w:val="002D5C5F"/>
    <w:pPr>
      <w:shd w:val="clear" w:color="auto" w:fill="FFFFFF"/>
      <w:spacing w:before="420" w:after="60" w:line="0" w:lineRule="atLeast"/>
      <w:outlineLvl w:val="1"/>
    </w:pPr>
    <w:rPr>
      <w:rFonts w:ascii="Trebuchet MS" w:eastAsia="Trebuchet MS" w:hAnsi="Trebuchet MS" w:cs="Trebuchet MS"/>
      <w:sz w:val="24"/>
      <w:szCs w:val="24"/>
    </w:rPr>
  </w:style>
  <w:style w:type="paragraph" w:customStyle="1" w:styleId="Teksttreci30">
    <w:name w:val="Tekst treści (3)"/>
    <w:basedOn w:val="Normalny"/>
    <w:link w:val="Teksttreci3"/>
    <w:rsid w:val="002D5C5F"/>
    <w:pPr>
      <w:shd w:val="clear" w:color="auto" w:fill="FFFFFF"/>
      <w:spacing w:before="420" w:after="60" w:line="0" w:lineRule="atLeast"/>
    </w:pPr>
    <w:rPr>
      <w:rFonts w:ascii="Aharoni" w:eastAsia="Aharoni" w:hAnsi="Aharoni" w:cs="Aharoni"/>
      <w:spacing w:val="60"/>
      <w:sz w:val="30"/>
      <w:szCs w:val="30"/>
    </w:rPr>
  </w:style>
  <w:style w:type="paragraph" w:customStyle="1" w:styleId="Teksttreci40">
    <w:name w:val="Tekst treści (4)"/>
    <w:basedOn w:val="Normalny"/>
    <w:link w:val="Teksttreci4"/>
    <w:rsid w:val="002D5C5F"/>
    <w:pPr>
      <w:shd w:val="clear" w:color="auto" w:fill="FFFFFF"/>
      <w:spacing w:before="120" w:after="120" w:line="269" w:lineRule="exact"/>
      <w:ind w:hanging="340"/>
      <w:jc w:val="both"/>
    </w:pPr>
    <w:rPr>
      <w:rFonts w:ascii="Verdana" w:eastAsia="Verdana" w:hAnsi="Verdana" w:cs="Verdana"/>
      <w:sz w:val="19"/>
      <w:szCs w:val="19"/>
    </w:rPr>
  </w:style>
  <w:style w:type="paragraph" w:customStyle="1" w:styleId="Nagwek11">
    <w:name w:val="Nagłówek #1"/>
    <w:basedOn w:val="Normalny"/>
    <w:link w:val="Nagwek10"/>
    <w:rsid w:val="002D5C5F"/>
    <w:pPr>
      <w:shd w:val="clear" w:color="auto" w:fill="FFFFFF"/>
      <w:spacing w:before="60" w:after="60" w:line="0" w:lineRule="atLeast"/>
      <w:outlineLvl w:val="0"/>
    </w:pPr>
    <w:rPr>
      <w:rFonts w:ascii="Verdana" w:eastAsia="Verdana" w:hAnsi="Verdana" w:cs="Verdana"/>
      <w:sz w:val="19"/>
      <w:szCs w:val="19"/>
    </w:rPr>
  </w:style>
  <w:style w:type="character" w:styleId="Uwydatnienie">
    <w:name w:val="Emphasis"/>
    <w:basedOn w:val="Domylnaczcionkaakapitu"/>
    <w:uiPriority w:val="20"/>
    <w:qFormat/>
    <w:rsid w:val="002D5C5F"/>
    <w:rPr>
      <w:i/>
      <w:iCs/>
    </w:rPr>
  </w:style>
  <w:style w:type="character" w:styleId="Tekstzastpczy">
    <w:name w:val="Placeholder Text"/>
    <w:basedOn w:val="Domylnaczcionkaakapitu"/>
    <w:uiPriority w:val="99"/>
    <w:semiHidden/>
    <w:rsid w:val="002D5C5F"/>
    <w:rPr>
      <w:color w:val="808080"/>
    </w:rPr>
  </w:style>
  <w:style w:type="table" w:customStyle="1" w:styleId="Tabela-Siatka1">
    <w:name w:val="Tabela - Siatka1"/>
    <w:basedOn w:val="Standardowy"/>
    <w:next w:val="Tabela-Siatka"/>
    <w:uiPriority w:val="39"/>
    <w:rsid w:val="00BB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 styl 3"/>
    <w:rsid w:val="003D02CC"/>
    <w:pPr>
      <w:numPr>
        <w:numId w:val="9"/>
      </w:numPr>
    </w:p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Preambuła Znak,BulletC Znak,List Paragraph Znak"/>
    <w:link w:val="Akapitzlist"/>
    <w:qFormat/>
    <w:locked/>
    <w:rsid w:val="009075FC"/>
  </w:style>
  <w:style w:type="numbering" w:customStyle="1" w:styleId="Zaimportowanystyl14">
    <w:name w:val="Zaimportowany styl 14"/>
    <w:rsid w:val="00A84744"/>
    <w:pPr>
      <w:numPr>
        <w:numId w:val="11"/>
      </w:numPr>
    </w:pPr>
  </w:style>
  <w:style w:type="paragraph" w:styleId="Tekstprzypisudolnego">
    <w:name w:val="footnote text"/>
    <w:basedOn w:val="Normalny"/>
    <w:link w:val="TekstprzypisudolnegoZnak"/>
    <w:uiPriority w:val="99"/>
    <w:semiHidden/>
    <w:unhideWhenUsed/>
    <w:rsid w:val="002375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7591"/>
    <w:rPr>
      <w:sz w:val="20"/>
      <w:szCs w:val="20"/>
    </w:rPr>
  </w:style>
  <w:style w:type="character" w:styleId="Odwoanieprzypisudolnego">
    <w:name w:val="footnote reference"/>
    <w:basedOn w:val="Domylnaczcionkaakapitu"/>
    <w:uiPriority w:val="99"/>
    <w:semiHidden/>
    <w:unhideWhenUsed/>
    <w:rsid w:val="00237591"/>
    <w:rPr>
      <w:vertAlign w:val="superscript"/>
    </w:rPr>
  </w:style>
  <w:style w:type="paragraph" w:styleId="NormalnyWeb">
    <w:name w:val="Normal (Web)"/>
    <w:basedOn w:val="Normalny"/>
    <w:uiPriority w:val="99"/>
    <w:unhideWhenUsed/>
    <w:rsid w:val="00D11145"/>
    <w:rPr>
      <w:rFonts w:ascii="Times New Roman" w:hAnsi="Times New Roman" w:cs="Times New Roman"/>
      <w:sz w:val="24"/>
      <w:szCs w:val="24"/>
    </w:rPr>
  </w:style>
  <w:style w:type="numbering" w:customStyle="1" w:styleId="Bezlisty2">
    <w:name w:val="Bez listy2"/>
    <w:next w:val="Bezlisty"/>
    <w:uiPriority w:val="99"/>
    <w:semiHidden/>
    <w:unhideWhenUsed/>
    <w:rsid w:val="002E1DDC"/>
  </w:style>
  <w:style w:type="numbering" w:customStyle="1" w:styleId="Bezlisty11">
    <w:name w:val="Bez listy11"/>
    <w:next w:val="Bezlisty"/>
    <w:uiPriority w:val="99"/>
    <w:semiHidden/>
    <w:unhideWhenUsed/>
    <w:rsid w:val="002E1DDC"/>
  </w:style>
  <w:style w:type="character" w:customStyle="1" w:styleId="DefaultZnak">
    <w:name w:val="Default Znak"/>
    <w:link w:val="Default"/>
    <w:locked/>
    <w:rsid w:val="002E1DDC"/>
    <w:rPr>
      <w:rFonts w:ascii="Arial" w:hAnsi="Arial" w:cs="Arial"/>
      <w:color w:val="000000"/>
      <w:sz w:val="24"/>
      <w:szCs w:val="24"/>
    </w:rPr>
  </w:style>
  <w:style w:type="paragraph" w:styleId="Zwykytekst">
    <w:name w:val="Plain Text"/>
    <w:basedOn w:val="Normalny"/>
    <w:link w:val="ZwykytekstZnak"/>
    <w:uiPriority w:val="99"/>
    <w:unhideWhenUsed/>
    <w:rsid w:val="002E1DDC"/>
    <w:pPr>
      <w:spacing w:after="200" w:line="276" w:lineRule="auto"/>
    </w:pPr>
    <w:rPr>
      <w:rFonts w:ascii="Courier New" w:eastAsia="Calibri" w:hAnsi="Courier New" w:cs="Courier New"/>
      <w:sz w:val="20"/>
      <w:szCs w:val="20"/>
    </w:rPr>
  </w:style>
  <w:style w:type="character" w:customStyle="1" w:styleId="ZwykytekstZnak">
    <w:name w:val="Zwykły tekst Znak"/>
    <w:basedOn w:val="Domylnaczcionkaakapitu"/>
    <w:link w:val="Zwykytekst"/>
    <w:uiPriority w:val="99"/>
    <w:rsid w:val="002E1DDC"/>
    <w:rPr>
      <w:rFonts w:ascii="Courier New" w:eastAsia="Calibri" w:hAnsi="Courier New" w:cs="Courier New"/>
      <w:sz w:val="20"/>
      <w:szCs w:val="20"/>
    </w:rPr>
  </w:style>
  <w:style w:type="character" w:styleId="Odwoaniedokomentarza">
    <w:name w:val="annotation reference"/>
    <w:uiPriority w:val="99"/>
    <w:semiHidden/>
    <w:unhideWhenUsed/>
    <w:rsid w:val="002E1DDC"/>
    <w:rPr>
      <w:sz w:val="16"/>
      <w:szCs w:val="16"/>
    </w:rPr>
  </w:style>
  <w:style w:type="paragraph" w:styleId="Tekstkomentarza">
    <w:name w:val="annotation text"/>
    <w:basedOn w:val="Normalny"/>
    <w:link w:val="TekstkomentarzaZnak"/>
    <w:uiPriority w:val="99"/>
    <w:semiHidden/>
    <w:unhideWhenUsed/>
    <w:rsid w:val="002E1DDC"/>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E1DD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E1DDC"/>
    <w:rPr>
      <w:b/>
      <w:bCs/>
    </w:rPr>
  </w:style>
  <w:style w:type="character" w:customStyle="1" w:styleId="TematkomentarzaZnak">
    <w:name w:val="Temat komentarza Znak"/>
    <w:basedOn w:val="TekstkomentarzaZnak"/>
    <w:link w:val="Tematkomentarza"/>
    <w:uiPriority w:val="99"/>
    <w:semiHidden/>
    <w:rsid w:val="002E1DDC"/>
    <w:rPr>
      <w:rFonts w:ascii="Calibri" w:eastAsia="Calibri" w:hAnsi="Calibri" w:cs="Times New Roman"/>
      <w:b/>
      <w:bCs/>
      <w:sz w:val="20"/>
      <w:szCs w:val="20"/>
    </w:rPr>
  </w:style>
  <w:style w:type="numbering" w:customStyle="1" w:styleId="Bezlisty3">
    <w:name w:val="Bez listy3"/>
    <w:next w:val="Bezlisty"/>
    <w:uiPriority w:val="99"/>
    <w:semiHidden/>
    <w:unhideWhenUsed/>
    <w:rsid w:val="002D00EC"/>
  </w:style>
  <w:style w:type="paragraph" w:styleId="Tekstprzypisukocowego">
    <w:name w:val="endnote text"/>
    <w:basedOn w:val="Normalny"/>
    <w:link w:val="TekstprzypisukocowegoZnak"/>
    <w:uiPriority w:val="99"/>
    <w:semiHidden/>
    <w:unhideWhenUsed/>
    <w:rsid w:val="002D00EC"/>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2D00EC"/>
    <w:rPr>
      <w:rFonts w:ascii="Arial Unicode MS" w:eastAsia="Arial Unicode MS" w:hAnsi="Arial Unicode MS" w:cs="Arial Unicode MS"/>
      <w:color w:val="000000"/>
      <w:sz w:val="20"/>
      <w:szCs w:val="20"/>
      <w:lang w:val="pl" w:eastAsia="pl-PL"/>
    </w:rPr>
  </w:style>
  <w:style w:type="character" w:styleId="Odwoanieprzypisukocowego">
    <w:name w:val="endnote reference"/>
    <w:basedOn w:val="Domylnaczcionkaakapitu"/>
    <w:uiPriority w:val="99"/>
    <w:semiHidden/>
    <w:unhideWhenUsed/>
    <w:rsid w:val="002D00EC"/>
    <w:rPr>
      <w:vertAlign w:val="superscript"/>
    </w:rPr>
  </w:style>
  <w:style w:type="table" w:customStyle="1" w:styleId="Tabela-Siatka2">
    <w:name w:val="Tabela - Siatka2"/>
    <w:basedOn w:val="Standardowy"/>
    <w:next w:val="Tabela-Siatka"/>
    <w:uiPriority w:val="39"/>
    <w:rsid w:val="008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F627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F8B"/>
  </w:style>
  <w:style w:type="paragraph" w:styleId="Nagwek1">
    <w:name w:val="heading 1"/>
    <w:basedOn w:val="Normalny"/>
    <w:next w:val="Normalny"/>
    <w:link w:val="Nagwek1Znak"/>
    <w:uiPriority w:val="9"/>
    <w:qFormat/>
    <w:rsid w:val="00BE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D0FB5"/>
    <w:pPr>
      <w:keepNext/>
      <w:keepLines/>
      <w:spacing w:before="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8F62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61733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D17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276"/>
  </w:style>
  <w:style w:type="paragraph" w:styleId="Stopka">
    <w:name w:val="footer"/>
    <w:basedOn w:val="Normalny"/>
    <w:link w:val="StopkaZnak"/>
    <w:uiPriority w:val="99"/>
    <w:unhideWhenUsed/>
    <w:rsid w:val="00D17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276"/>
  </w:style>
  <w:style w:type="character" w:styleId="Hipercze">
    <w:name w:val="Hyperlink"/>
    <w:basedOn w:val="Domylnaczcionkaakapitu"/>
    <w:unhideWhenUsed/>
    <w:rsid w:val="00994D82"/>
    <w:rPr>
      <w:color w:val="0563C1" w:themeColor="hyperlink"/>
      <w:u w:val="single"/>
    </w:rPr>
  </w:style>
  <w:style w:type="character" w:customStyle="1" w:styleId="Nagwek1Znak">
    <w:name w:val="Nagłówek 1 Znak"/>
    <w:basedOn w:val="Domylnaczcionkaakapitu"/>
    <w:link w:val="Nagwek1"/>
    <w:uiPriority w:val="9"/>
    <w:rsid w:val="00BE7F18"/>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7227C6"/>
    <w:pPr>
      <w:spacing w:after="0" w:line="240" w:lineRule="auto"/>
    </w:pPr>
  </w:style>
  <w:style w:type="paragraph" w:styleId="Tekstdymka">
    <w:name w:val="Balloon Text"/>
    <w:basedOn w:val="Normalny"/>
    <w:link w:val="TekstdymkaZnak"/>
    <w:uiPriority w:val="99"/>
    <w:semiHidden/>
    <w:unhideWhenUsed/>
    <w:rsid w:val="00211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498"/>
    <w:rPr>
      <w:rFonts w:ascii="Segoe UI" w:hAnsi="Segoe UI" w:cs="Segoe UI"/>
      <w:sz w:val="18"/>
      <w:szCs w:val="18"/>
    </w:rPr>
  </w:style>
  <w:style w:type="paragraph" w:styleId="Akapitzlist">
    <w:name w:val="List Paragraph"/>
    <w:aliases w:val="L1,Numerowanie,2 heading,A_wyliczenie,K-P_odwolanie,Akapit z listą5,maz_wyliczenie,opis dzialania,Akapit z listą BS,normalny tekst,Preambuła,BulletC,Kolorowa lista — akcent 11,List Paragraph,Signature,CW_Lista,Colorful List Accent 1"/>
    <w:basedOn w:val="Normalny"/>
    <w:link w:val="AkapitzlistZnak"/>
    <w:qFormat/>
    <w:rsid w:val="008B3540"/>
    <w:pPr>
      <w:ind w:left="720"/>
      <w:contextualSpacing/>
    </w:pPr>
  </w:style>
  <w:style w:type="table" w:styleId="Tabela-Siatka">
    <w:name w:val="Table Grid"/>
    <w:basedOn w:val="Standardowy"/>
    <w:uiPriority w:val="59"/>
    <w:rsid w:val="00735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0FB5"/>
    <w:rPr>
      <w:rFonts w:ascii="Arial" w:eastAsiaTheme="majorEastAsia" w:hAnsi="Arial" w:cstheme="majorBidi"/>
      <w:b/>
      <w:sz w:val="24"/>
      <w:szCs w:val="26"/>
    </w:rPr>
  </w:style>
  <w:style w:type="numbering" w:customStyle="1" w:styleId="Bezlisty1">
    <w:name w:val="Bez listy1"/>
    <w:next w:val="Bezlisty"/>
    <w:uiPriority w:val="99"/>
    <w:semiHidden/>
    <w:unhideWhenUsed/>
    <w:rsid w:val="002D5C5F"/>
  </w:style>
  <w:style w:type="character" w:customStyle="1" w:styleId="Nagwek30">
    <w:name w:val="Nagłówek #3_"/>
    <w:rsid w:val="002D5C5F"/>
    <w:rPr>
      <w:rFonts w:ascii="Verdana" w:eastAsia="Verdana" w:hAnsi="Verdana" w:cs="Verdana"/>
      <w:b w:val="0"/>
      <w:bCs w:val="0"/>
      <w:i w:val="0"/>
      <w:iCs w:val="0"/>
      <w:smallCaps w:val="0"/>
      <w:strike w:val="0"/>
      <w:spacing w:val="0"/>
      <w:sz w:val="19"/>
      <w:szCs w:val="19"/>
    </w:rPr>
  </w:style>
  <w:style w:type="character" w:customStyle="1" w:styleId="Teksttreci">
    <w:name w:val="Tekst treści_"/>
    <w:uiPriority w:val="99"/>
    <w:rsid w:val="002D5C5F"/>
    <w:rPr>
      <w:rFonts w:ascii="Verdana" w:eastAsia="Verdana" w:hAnsi="Verdana" w:cs="Verdana"/>
      <w:b w:val="0"/>
      <w:bCs w:val="0"/>
      <w:i w:val="0"/>
      <w:iCs w:val="0"/>
      <w:smallCaps w:val="0"/>
      <w:strike w:val="0"/>
      <w:spacing w:val="0"/>
      <w:sz w:val="19"/>
      <w:szCs w:val="19"/>
    </w:rPr>
  </w:style>
  <w:style w:type="character" w:customStyle="1" w:styleId="TeksttreciPogrubienie">
    <w:name w:val="Tekst treści + Pogrubienie"/>
    <w:rsid w:val="002D5C5F"/>
    <w:rPr>
      <w:rFonts w:ascii="Verdana" w:eastAsia="Verdana" w:hAnsi="Verdana" w:cs="Verdana"/>
      <w:b/>
      <w:bCs/>
      <w:i w:val="0"/>
      <w:iCs w:val="0"/>
      <w:smallCaps w:val="0"/>
      <w:strike w:val="0"/>
      <w:spacing w:val="0"/>
      <w:sz w:val="19"/>
      <w:szCs w:val="19"/>
    </w:rPr>
  </w:style>
  <w:style w:type="character" w:customStyle="1" w:styleId="Nagwek20">
    <w:name w:val="Nagłówek #2_"/>
    <w:link w:val="Nagwek21"/>
    <w:rsid w:val="002D5C5F"/>
    <w:rPr>
      <w:rFonts w:ascii="Verdana" w:eastAsia="Verdana" w:hAnsi="Verdana" w:cs="Verdana"/>
      <w:sz w:val="19"/>
      <w:szCs w:val="19"/>
      <w:shd w:val="clear" w:color="auto" w:fill="FFFFFF"/>
    </w:rPr>
  </w:style>
  <w:style w:type="character" w:customStyle="1" w:styleId="Nagweklubstopka">
    <w:name w:val="Nagłówek lub stopka_"/>
    <w:link w:val="Nagweklubstopka0"/>
    <w:rsid w:val="002D5C5F"/>
    <w:rPr>
      <w:rFonts w:ascii="Times New Roman" w:eastAsia="Times New Roman" w:hAnsi="Times New Roman" w:cs="Times New Roman"/>
      <w:sz w:val="20"/>
      <w:szCs w:val="20"/>
      <w:shd w:val="clear" w:color="auto" w:fill="FFFFFF"/>
    </w:rPr>
  </w:style>
  <w:style w:type="character" w:customStyle="1" w:styleId="Nagweklubstopka115pt">
    <w:name w:val="Nagłówek lub stopka + 11;5 pt"/>
    <w:rsid w:val="002D5C5F"/>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link w:val="Teksttreci20"/>
    <w:rsid w:val="002D5C5F"/>
    <w:rPr>
      <w:rFonts w:ascii="Verdana" w:eastAsia="Verdana" w:hAnsi="Verdana" w:cs="Verdana"/>
      <w:sz w:val="19"/>
      <w:szCs w:val="19"/>
      <w:shd w:val="clear" w:color="auto" w:fill="FFFFFF"/>
    </w:rPr>
  </w:style>
  <w:style w:type="character" w:customStyle="1" w:styleId="Nagwek22">
    <w:name w:val="Nagłówek #2 (2)_"/>
    <w:link w:val="Nagwek220"/>
    <w:rsid w:val="002D5C5F"/>
    <w:rPr>
      <w:rFonts w:ascii="Trebuchet MS" w:eastAsia="Trebuchet MS" w:hAnsi="Trebuchet MS" w:cs="Trebuchet MS"/>
      <w:sz w:val="24"/>
      <w:szCs w:val="24"/>
      <w:shd w:val="clear" w:color="auto" w:fill="FFFFFF"/>
    </w:rPr>
  </w:style>
  <w:style w:type="character" w:customStyle="1" w:styleId="Teksttreci3">
    <w:name w:val="Tekst treści (3)_"/>
    <w:link w:val="Teksttreci30"/>
    <w:rsid w:val="002D5C5F"/>
    <w:rPr>
      <w:rFonts w:ascii="Aharoni" w:eastAsia="Aharoni" w:hAnsi="Aharoni" w:cs="Aharoni"/>
      <w:spacing w:val="60"/>
      <w:sz w:val="30"/>
      <w:szCs w:val="30"/>
      <w:shd w:val="clear" w:color="auto" w:fill="FFFFFF"/>
    </w:rPr>
  </w:style>
  <w:style w:type="character" w:customStyle="1" w:styleId="Teksttreci4">
    <w:name w:val="Tekst treści (4)_"/>
    <w:link w:val="Teksttreci40"/>
    <w:rsid w:val="002D5C5F"/>
    <w:rPr>
      <w:rFonts w:ascii="Verdana" w:eastAsia="Verdana" w:hAnsi="Verdana" w:cs="Verdana"/>
      <w:sz w:val="19"/>
      <w:szCs w:val="19"/>
      <w:shd w:val="clear" w:color="auto" w:fill="FFFFFF"/>
    </w:rPr>
  </w:style>
  <w:style w:type="character" w:customStyle="1" w:styleId="Teksttreci4Bezkursywy">
    <w:name w:val="Tekst treści (4) + Bez kursywy"/>
    <w:rsid w:val="002D5C5F"/>
    <w:rPr>
      <w:rFonts w:ascii="Verdana" w:eastAsia="Verdana" w:hAnsi="Verdana" w:cs="Verdana"/>
      <w:b w:val="0"/>
      <w:bCs w:val="0"/>
      <w:i/>
      <w:iCs/>
      <w:smallCaps w:val="0"/>
      <w:strike w:val="0"/>
      <w:spacing w:val="0"/>
      <w:sz w:val="19"/>
      <w:szCs w:val="19"/>
    </w:rPr>
  </w:style>
  <w:style w:type="character" w:customStyle="1" w:styleId="Teksttreci55pt">
    <w:name w:val="Tekst treści + 5;5 pt"/>
    <w:rsid w:val="002D5C5F"/>
    <w:rPr>
      <w:rFonts w:ascii="Verdana" w:eastAsia="Verdana" w:hAnsi="Verdana" w:cs="Verdana"/>
      <w:b w:val="0"/>
      <w:bCs w:val="0"/>
      <w:i w:val="0"/>
      <w:iCs w:val="0"/>
      <w:smallCaps w:val="0"/>
      <w:strike w:val="0"/>
      <w:spacing w:val="0"/>
      <w:sz w:val="11"/>
      <w:szCs w:val="11"/>
    </w:rPr>
  </w:style>
  <w:style w:type="character" w:customStyle="1" w:styleId="TeksttreciKursywa">
    <w:name w:val="Tekst treści + Kursywa"/>
    <w:rsid w:val="002D5C5F"/>
    <w:rPr>
      <w:rFonts w:ascii="Verdana" w:eastAsia="Verdana" w:hAnsi="Verdana" w:cs="Verdana"/>
      <w:b w:val="0"/>
      <w:bCs w:val="0"/>
      <w:i/>
      <w:iCs/>
      <w:smallCaps w:val="0"/>
      <w:strike w:val="0"/>
      <w:spacing w:val="0"/>
      <w:sz w:val="19"/>
      <w:szCs w:val="19"/>
    </w:rPr>
  </w:style>
  <w:style w:type="character" w:customStyle="1" w:styleId="Nagwek10">
    <w:name w:val="Nagłówek #1_"/>
    <w:link w:val="Nagwek11"/>
    <w:rsid w:val="002D5C5F"/>
    <w:rPr>
      <w:rFonts w:ascii="Verdana" w:eastAsia="Verdana" w:hAnsi="Verdana" w:cs="Verdana"/>
      <w:sz w:val="19"/>
      <w:szCs w:val="19"/>
      <w:shd w:val="clear" w:color="auto" w:fill="FFFFFF"/>
    </w:rPr>
  </w:style>
  <w:style w:type="character" w:customStyle="1" w:styleId="Teksttreci0">
    <w:name w:val="Tekst treści"/>
    <w:rsid w:val="002D5C5F"/>
    <w:rPr>
      <w:rFonts w:ascii="Verdana" w:eastAsia="Verdana" w:hAnsi="Verdana" w:cs="Verdana"/>
      <w:b w:val="0"/>
      <w:bCs w:val="0"/>
      <w:i w:val="0"/>
      <w:iCs w:val="0"/>
      <w:smallCaps w:val="0"/>
      <w:strike w:val="0"/>
      <w:spacing w:val="0"/>
      <w:sz w:val="19"/>
      <w:szCs w:val="19"/>
    </w:rPr>
  </w:style>
  <w:style w:type="character" w:customStyle="1" w:styleId="Nagwek31">
    <w:name w:val="Nagłówek #3"/>
    <w:rsid w:val="002D5C5F"/>
    <w:rPr>
      <w:rFonts w:ascii="Verdana" w:eastAsia="Verdana" w:hAnsi="Verdana" w:cs="Verdana"/>
      <w:b w:val="0"/>
      <w:bCs w:val="0"/>
      <w:i w:val="0"/>
      <w:iCs w:val="0"/>
      <w:smallCaps w:val="0"/>
      <w:strike w:val="0"/>
      <w:spacing w:val="0"/>
      <w:sz w:val="19"/>
      <w:szCs w:val="19"/>
    </w:rPr>
  </w:style>
  <w:style w:type="character" w:customStyle="1" w:styleId="PogrubienieNagweklubstopkaVerdana95pt">
    <w:name w:val="Pogrubienie;Nagłówek lub stopka + Verdana;9;5 pt"/>
    <w:rsid w:val="002D5C5F"/>
    <w:rPr>
      <w:rFonts w:ascii="Verdana" w:eastAsia="Verdana" w:hAnsi="Verdana" w:cs="Verdana"/>
      <w:b/>
      <w:bCs/>
      <w:i w:val="0"/>
      <w:iCs w:val="0"/>
      <w:smallCaps w:val="0"/>
      <w:strike w:val="0"/>
      <w:spacing w:val="0"/>
      <w:w w:val="100"/>
      <w:sz w:val="19"/>
      <w:szCs w:val="19"/>
    </w:rPr>
  </w:style>
  <w:style w:type="paragraph" w:customStyle="1" w:styleId="Nagwek21">
    <w:name w:val="Nagłówek #2"/>
    <w:basedOn w:val="Normalny"/>
    <w:link w:val="Nagwek20"/>
    <w:rsid w:val="002D5C5F"/>
    <w:pPr>
      <w:shd w:val="clear" w:color="auto" w:fill="FFFFFF"/>
      <w:spacing w:before="420" w:after="120" w:line="0" w:lineRule="atLeast"/>
      <w:outlineLvl w:val="1"/>
    </w:pPr>
    <w:rPr>
      <w:rFonts w:ascii="Verdana" w:eastAsia="Verdana" w:hAnsi="Verdana" w:cs="Verdana"/>
      <w:sz w:val="19"/>
      <w:szCs w:val="19"/>
    </w:rPr>
  </w:style>
  <w:style w:type="paragraph" w:customStyle="1" w:styleId="Nagweklubstopka0">
    <w:name w:val="Nagłówek lub stopka"/>
    <w:basedOn w:val="Normalny"/>
    <w:link w:val="Nagweklubstopka"/>
    <w:rsid w:val="002D5C5F"/>
    <w:pPr>
      <w:shd w:val="clear" w:color="auto" w:fill="FFFFFF"/>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2D5C5F"/>
    <w:pPr>
      <w:shd w:val="clear" w:color="auto" w:fill="FFFFFF"/>
      <w:spacing w:before="420" w:after="120" w:line="0" w:lineRule="atLeast"/>
      <w:ind w:hanging="320"/>
    </w:pPr>
    <w:rPr>
      <w:rFonts w:ascii="Verdana" w:eastAsia="Verdana" w:hAnsi="Verdana" w:cs="Verdana"/>
      <w:sz w:val="19"/>
      <w:szCs w:val="19"/>
    </w:rPr>
  </w:style>
  <w:style w:type="paragraph" w:customStyle="1" w:styleId="Nagwek220">
    <w:name w:val="Nagłówek #2 (2)"/>
    <w:basedOn w:val="Normalny"/>
    <w:link w:val="Nagwek22"/>
    <w:rsid w:val="002D5C5F"/>
    <w:pPr>
      <w:shd w:val="clear" w:color="auto" w:fill="FFFFFF"/>
      <w:spacing w:before="420" w:after="60" w:line="0" w:lineRule="atLeast"/>
      <w:outlineLvl w:val="1"/>
    </w:pPr>
    <w:rPr>
      <w:rFonts w:ascii="Trebuchet MS" w:eastAsia="Trebuchet MS" w:hAnsi="Trebuchet MS" w:cs="Trebuchet MS"/>
      <w:sz w:val="24"/>
      <w:szCs w:val="24"/>
    </w:rPr>
  </w:style>
  <w:style w:type="paragraph" w:customStyle="1" w:styleId="Teksttreci30">
    <w:name w:val="Tekst treści (3)"/>
    <w:basedOn w:val="Normalny"/>
    <w:link w:val="Teksttreci3"/>
    <w:rsid w:val="002D5C5F"/>
    <w:pPr>
      <w:shd w:val="clear" w:color="auto" w:fill="FFFFFF"/>
      <w:spacing w:before="420" w:after="60" w:line="0" w:lineRule="atLeast"/>
    </w:pPr>
    <w:rPr>
      <w:rFonts w:ascii="Aharoni" w:eastAsia="Aharoni" w:hAnsi="Aharoni" w:cs="Aharoni"/>
      <w:spacing w:val="60"/>
      <w:sz w:val="30"/>
      <w:szCs w:val="30"/>
    </w:rPr>
  </w:style>
  <w:style w:type="paragraph" w:customStyle="1" w:styleId="Teksttreci40">
    <w:name w:val="Tekst treści (4)"/>
    <w:basedOn w:val="Normalny"/>
    <w:link w:val="Teksttreci4"/>
    <w:rsid w:val="002D5C5F"/>
    <w:pPr>
      <w:shd w:val="clear" w:color="auto" w:fill="FFFFFF"/>
      <w:spacing w:before="120" w:after="120" w:line="269" w:lineRule="exact"/>
      <w:ind w:hanging="340"/>
      <w:jc w:val="both"/>
    </w:pPr>
    <w:rPr>
      <w:rFonts w:ascii="Verdana" w:eastAsia="Verdana" w:hAnsi="Verdana" w:cs="Verdana"/>
      <w:sz w:val="19"/>
      <w:szCs w:val="19"/>
    </w:rPr>
  </w:style>
  <w:style w:type="paragraph" w:customStyle="1" w:styleId="Nagwek11">
    <w:name w:val="Nagłówek #1"/>
    <w:basedOn w:val="Normalny"/>
    <w:link w:val="Nagwek10"/>
    <w:rsid w:val="002D5C5F"/>
    <w:pPr>
      <w:shd w:val="clear" w:color="auto" w:fill="FFFFFF"/>
      <w:spacing w:before="60" w:after="60" w:line="0" w:lineRule="atLeast"/>
      <w:outlineLvl w:val="0"/>
    </w:pPr>
    <w:rPr>
      <w:rFonts w:ascii="Verdana" w:eastAsia="Verdana" w:hAnsi="Verdana" w:cs="Verdana"/>
      <w:sz w:val="19"/>
      <w:szCs w:val="19"/>
    </w:rPr>
  </w:style>
  <w:style w:type="character" w:styleId="Uwydatnienie">
    <w:name w:val="Emphasis"/>
    <w:basedOn w:val="Domylnaczcionkaakapitu"/>
    <w:uiPriority w:val="20"/>
    <w:qFormat/>
    <w:rsid w:val="002D5C5F"/>
    <w:rPr>
      <w:i/>
      <w:iCs/>
    </w:rPr>
  </w:style>
  <w:style w:type="character" w:styleId="Tekstzastpczy">
    <w:name w:val="Placeholder Text"/>
    <w:basedOn w:val="Domylnaczcionkaakapitu"/>
    <w:uiPriority w:val="99"/>
    <w:semiHidden/>
    <w:rsid w:val="002D5C5F"/>
    <w:rPr>
      <w:color w:val="808080"/>
    </w:rPr>
  </w:style>
  <w:style w:type="table" w:customStyle="1" w:styleId="Tabela-Siatka1">
    <w:name w:val="Tabela - Siatka1"/>
    <w:basedOn w:val="Standardowy"/>
    <w:next w:val="Tabela-Siatka"/>
    <w:uiPriority w:val="39"/>
    <w:rsid w:val="00BB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 styl 3"/>
    <w:rsid w:val="003D02CC"/>
    <w:pPr>
      <w:numPr>
        <w:numId w:val="9"/>
      </w:numPr>
    </w:p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Preambuła Znak,BulletC Znak,List Paragraph Znak"/>
    <w:link w:val="Akapitzlist"/>
    <w:qFormat/>
    <w:locked/>
    <w:rsid w:val="009075FC"/>
  </w:style>
  <w:style w:type="numbering" w:customStyle="1" w:styleId="Zaimportowanystyl14">
    <w:name w:val="Zaimportowany styl 14"/>
    <w:rsid w:val="00A84744"/>
    <w:pPr>
      <w:numPr>
        <w:numId w:val="11"/>
      </w:numPr>
    </w:pPr>
  </w:style>
  <w:style w:type="paragraph" w:styleId="Tekstprzypisudolnego">
    <w:name w:val="footnote text"/>
    <w:basedOn w:val="Normalny"/>
    <w:link w:val="TekstprzypisudolnegoZnak"/>
    <w:uiPriority w:val="99"/>
    <w:semiHidden/>
    <w:unhideWhenUsed/>
    <w:rsid w:val="002375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7591"/>
    <w:rPr>
      <w:sz w:val="20"/>
      <w:szCs w:val="20"/>
    </w:rPr>
  </w:style>
  <w:style w:type="character" w:styleId="Odwoanieprzypisudolnego">
    <w:name w:val="footnote reference"/>
    <w:basedOn w:val="Domylnaczcionkaakapitu"/>
    <w:uiPriority w:val="99"/>
    <w:semiHidden/>
    <w:unhideWhenUsed/>
    <w:rsid w:val="00237591"/>
    <w:rPr>
      <w:vertAlign w:val="superscript"/>
    </w:rPr>
  </w:style>
  <w:style w:type="paragraph" w:styleId="NormalnyWeb">
    <w:name w:val="Normal (Web)"/>
    <w:basedOn w:val="Normalny"/>
    <w:uiPriority w:val="99"/>
    <w:unhideWhenUsed/>
    <w:rsid w:val="00D11145"/>
    <w:rPr>
      <w:rFonts w:ascii="Times New Roman" w:hAnsi="Times New Roman" w:cs="Times New Roman"/>
      <w:sz w:val="24"/>
      <w:szCs w:val="24"/>
    </w:rPr>
  </w:style>
  <w:style w:type="numbering" w:customStyle="1" w:styleId="Bezlisty2">
    <w:name w:val="Bez listy2"/>
    <w:next w:val="Bezlisty"/>
    <w:uiPriority w:val="99"/>
    <w:semiHidden/>
    <w:unhideWhenUsed/>
    <w:rsid w:val="002E1DDC"/>
  </w:style>
  <w:style w:type="numbering" w:customStyle="1" w:styleId="Bezlisty11">
    <w:name w:val="Bez listy11"/>
    <w:next w:val="Bezlisty"/>
    <w:uiPriority w:val="99"/>
    <w:semiHidden/>
    <w:unhideWhenUsed/>
    <w:rsid w:val="002E1DDC"/>
  </w:style>
  <w:style w:type="character" w:customStyle="1" w:styleId="DefaultZnak">
    <w:name w:val="Default Znak"/>
    <w:link w:val="Default"/>
    <w:locked/>
    <w:rsid w:val="002E1DDC"/>
    <w:rPr>
      <w:rFonts w:ascii="Arial" w:hAnsi="Arial" w:cs="Arial"/>
      <w:color w:val="000000"/>
      <w:sz w:val="24"/>
      <w:szCs w:val="24"/>
    </w:rPr>
  </w:style>
  <w:style w:type="paragraph" w:styleId="Zwykytekst">
    <w:name w:val="Plain Text"/>
    <w:basedOn w:val="Normalny"/>
    <w:link w:val="ZwykytekstZnak"/>
    <w:uiPriority w:val="99"/>
    <w:unhideWhenUsed/>
    <w:rsid w:val="002E1DDC"/>
    <w:pPr>
      <w:spacing w:after="200" w:line="276" w:lineRule="auto"/>
    </w:pPr>
    <w:rPr>
      <w:rFonts w:ascii="Courier New" w:eastAsia="Calibri" w:hAnsi="Courier New" w:cs="Courier New"/>
      <w:sz w:val="20"/>
      <w:szCs w:val="20"/>
    </w:rPr>
  </w:style>
  <w:style w:type="character" w:customStyle="1" w:styleId="ZwykytekstZnak">
    <w:name w:val="Zwykły tekst Znak"/>
    <w:basedOn w:val="Domylnaczcionkaakapitu"/>
    <w:link w:val="Zwykytekst"/>
    <w:uiPriority w:val="99"/>
    <w:rsid w:val="002E1DDC"/>
    <w:rPr>
      <w:rFonts w:ascii="Courier New" w:eastAsia="Calibri" w:hAnsi="Courier New" w:cs="Courier New"/>
      <w:sz w:val="20"/>
      <w:szCs w:val="20"/>
    </w:rPr>
  </w:style>
  <w:style w:type="character" w:styleId="Odwoaniedokomentarza">
    <w:name w:val="annotation reference"/>
    <w:uiPriority w:val="99"/>
    <w:semiHidden/>
    <w:unhideWhenUsed/>
    <w:rsid w:val="002E1DDC"/>
    <w:rPr>
      <w:sz w:val="16"/>
      <w:szCs w:val="16"/>
    </w:rPr>
  </w:style>
  <w:style w:type="paragraph" w:styleId="Tekstkomentarza">
    <w:name w:val="annotation text"/>
    <w:basedOn w:val="Normalny"/>
    <w:link w:val="TekstkomentarzaZnak"/>
    <w:uiPriority w:val="99"/>
    <w:semiHidden/>
    <w:unhideWhenUsed/>
    <w:rsid w:val="002E1DDC"/>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E1DD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E1DDC"/>
    <w:rPr>
      <w:b/>
      <w:bCs/>
    </w:rPr>
  </w:style>
  <w:style w:type="character" w:customStyle="1" w:styleId="TematkomentarzaZnak">
    <w:name w:val="Temat komentarza Znak"/>
    <w:basedOn w:val="TekstkomentarzaZnak"/>
    <w:link w:val="Tematkomentarza"/>
    <w:uiPriority w:val="99"/>
    <w:semiHidden/>
    <w:rsid w:val="002E1DDC"/>
    <w:rPr>
      <w:rFonts w:ascii="Calibri" w:eastAsia="Calibri" w:hAnsi="Calibri" w:cs="Times New Roman"/>
      <w:b/>
      <w:bCs/>
      <w:sz w:val="20"/>
      <w:szCs w:val="20"/>
    </w:rPr>
  </w:style>
  <w:style w:type="numbering" w:customStyle="1" w:styleId="Bezlisty3">
    <w:name w:val="Bez listy3"/>
    <w:next w:val="Bezlisty"/>
    <w:uiPriority w:val="99"/>
    <w:semiHidden/>
    <w:unhideWhenUsed/>
    <w:rsid w:val="002D00EC"/>
  </w:style>
  <w:style w:type="paragraph" w:styleId="Tekstprzypisukocowego">
    <w:name w:val="endnote text"/>
    <w:basedOn w:val="Normalny"/>
    <w:link w:val="TekstprzypisukocowegoZnak"/>
    <w:uiPriority w:val="99"/>
    <w:semiHidden/>
    <w:unhideWhenUsed/>
    <w:rsid w:val="002D00EC"/>
    <w:pPr>
      <w:spacing w:after="0" w:line="240" w:lineRule="auto"/>
    </w:pPr>
    <w:rPr>
      <w:rFonts w:ascii="Arial Unicode MS" w:eastAsia="Arial Unicode MS" w:hAnsi="Arial Unicode MS" w:cs="Arial Unicode MS"/>
      <w:color w:val="000000"/>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2D00EC"/>
    <w:rPr>
      <w:rFonts w:ascii="Arial Unicode MS" w:eastAsia="Arial Unicode MS" w:hAnsi="Arial Unicode MS" w:cs="Arial Unicode MS"/>
      <w:color w:val="000000"/>
      <w:sz w:val="20"/>
      <w:szCs w:val="20"/>
      <w:lang w:val="pl" w:eastAsia="pl-PL"/>
    </w:rPr>
  </w:style>
  <w:style w:type="character" w:styleId="Odwoanieprzypisukocowego">
    <w:name w:val="endnote reference"/>
    <w:basedOn w:val="Domylnaczcionkaakapitu"/>
    <w:uiPriority w:val="99"/>
    <w:semiHidden/>
    <w:unhideWhenUsed/>
    <w:rsid w:val="002D00EC"/>
    <w:rPr>
      <w:vertAlign w:val="superscript"/>
    </w:rPr>
  </w:style>
  <w:style w:type="table" w:customStyle="1" w:styleId="Tabela-Siatka2">
    <w:name w:val="Tabela - Siatka2"/>
    <w:basedOn w:val="Standardowy"/>
    <w:next w:val="Tabela-Siatka"/>
    <w:uiPriority w:val="39"/>
    <w:rsid w:val="008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F627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5906">
      <w:bodyDiv w:val="1"/>
      <w:marLeft w:val="0"/>
      <w:marRight w:val="0"/>
      <w:marTop w:val="0"/>
      <w:marBottom w:val="0"/>
      <w:divBdr>
        <w:top w:val="none" w:sz="0" w:space="0" w:color="auto"/>
        <w:left w:val="none" w:sz="0" w:space="0" w:color="auto"/>
        <w:bottom w:val="none" w:sz="0" w:space="0" w:color="auto"/>
        <w:right w:val="none" w:sz="0" w:space="0" w:color="auto"/>
      </w:divBdr>
    </w:div>
    <w:div w:id="832453447">
      <w:bodyDiv w:val="1"/>
      <w:marLeft w:val="0"/>
      <w:marRight w:val="0"/>
      <w:marTop w:val="0"/>
      <w:marBottom w:val="0"/>
      <w:divBdr>
        <w:top w:val="none" w:sz="0" w:space="0" w:color="auto"/>
        <w:left w:val="none" w:sz="0" w:space="0" w:color="auto"/>
        <w:bottom w:val="none" w:sz="0" w:space="0" w:color="auto"/>
        <w:right w:val="none" w:sz="0" w:space="0" w:color="auto"/>
      </w:divBdr>
      <w:divsChild>
        <w:div w:id="217399456">
          <w:marLeft w:val="0"/>
          <w:marRight w:val="0"/>
          <w:marTop w:val="0"/>
          <w:marBottom w:val="0"/>
          <w:divBdr>
            <w:top w:val="none" w:sz="0" w:space="0" w:color="auto"/>
            <w:left w:val="none" w:sz="0" w:space="0" w:color="auto"/>
            <w:bottom w:val="none" w:sz="0" w:space="0" w:color="auto"/>
            <w:right w:val="none" w:sz="0" w:space="0" w:color="auto"/>
          </w:divBdr>
        </w:div>
        <w:div w:id="1580552689">
          <w:marLeft w:val="0"/>
          <w:marRight w:val="0"/>
          <w:marTop w:val="0"/>
          <w:marBottom w:val="0"/>
          <w:divBdr>
            <w:top w:val="none" w:sz="0" w:space="0" w:color="auto"/>
            <w:left w:val="none" w:sz="0" w:space="0" w:color="auto"/>
            <w:bottom w:val="none" w:sz="0" w:space="0" w:color="auto"/>
            <w:right w:val="none" w:sz="0" w:space="0" w:color="auto"/>
          </w:divBdr>
        </w:div>
      </w:divsChild>
    </w:div>
    <w:div w:id="1012344951">
      <w:bodyDiv w:val="1"/>
      <w:marLeft w:val="0"/>
      <w:marRight w:val="0"/>
      <w:marTop w:val="0"/>
      <w:marBottom w:val="0"/>
      <w:divBdr>
        <w:top w:val="none" w:sz="0" w:space="0" w:color="auto"/>
        <w:left w:val="none" w:sz="0" w:space="0" w:color="auto"/>
        <w:bottom w:val="none" w:sz="0" w:space="0" w:color="auto"/>
        <w:right w:val="none" w:sz="0" w:space="0" w:color="auto"/>
      </w:divBdr>
    </w:div>
    <w:div w:id="1095787081">
      <w:bodyDiv w:val="1"/>
      <w:marLeft w:val="0"/>
      <w:marRight w:val="0"/>
      <w:marTop w:val="0"/>
      <w:marBottom w:val="0"/>
      <w:divBdr>
        <w:top w:val="none" w:sz="0" w:space="0" w:color="auto"/>
        <w:left w:val="none" w:sz="0" w:space="0" w:color="auto"/>
        <w:bottom w:val="none" w:sz="0" w:space="0" w:color="auto"/>
        <w:right w:val="none" w:sz="0" w:space="0" w:color="auto"/>
      </w:divBdr>
    </w:div>
    <w:div w:id="1887140815">
      <w:bodyDiv w:val="1"/>
      <w:marLeft w:val="0"/>
      <w:marRight w:val="0"/>
      <w:marTop w:val="0"/>
      <w:marBottom w:val="0"/>
      <w:divBdr>
        <w:top w:val="none" w:sz="0" w:space="0" w:color="auto"/>
        <w:left w:val="none" w:sz="0" w:space="0" w:color="auto"/>
        <w:bottom w:val="none" w:sz="0" w:space="0" w:color="auto"/>
        <w:right w:val="none" w:sz="0" w:space="0" w:color="auto"/>
      </w:divBdr>
      <w:divsChild>
        <w:div w:id="816456027">
          <w:marLeft w:val="0"/>
          <w:marRight w:val="0"/>
          <w:marTop w:val="0"/>
          <w:marBottom w:val="0"/>
          <w:divBdr>
            <w:top w:val="none" w:sz="0" w:space="0" w:color="auto"/>
            <w:left w:val="none" w:sz="0" w:space="0" w:color="auto"/>
            <w:bottom w:val="none" w:sz="0" w:space="0" w:color="auto"/>
            <w:right w:val="none" w:sz="0" w:space="0" w:color="auto"/>
          </w:divBdr>
        </w:div>
        <w:div w:id="108495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umminskm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39CB-1D8D-4BFE-9CA3-AC7C99DC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8625</TotalTime>
  <Pages>66</Pages>
  <Words>16959</Words>
  <Characters>101754</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445</cp:revision>
  <cp:lastPrinted>2023-05-09T10:32:00Z</cp:lastPrinted>
  <dcterms:created xsi:type="dcterms:W3CDTF">2022-02-16T11:08:00Z</dcterms:created>
  <dcterms:modified xsi:type="dcterms:W3CDTF">2023-05-15T09:08:00Z</dcterms:modified>
</cp:coreProperties>
</file>