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AAE8" w14:textId="77777777" w:rsidR="00DA678D" w:rsidRPr="00DA678D" w:rsidRDefault="00DA678D" w:rsidP="00DA678D">
            <w:pPr>
              <w:spacing w:line="360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r w:rsidRPr="00DA678D">
              <w:rPr>
                <w:rFonts w:ascii="Arial" w:hAnsi="Arial"/>
                <w:noProof/>
                <w:sz w:val="20"/>
                <w:szCs w:val="20"/>
              </w:rPr>
              <w:t>Dostawa tlenu medycznego ciekłego wraz z posadowieniem i najmem zbiornika kriogenicznego</w:t>
            </w:r>
          </w:p>
          <w:p w14:paraId="28A444EE" w14:textId="77777777"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6706365E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DA678D">
              <w:rPr>
                <w:rFonts w:ascii="Arial" w:hAnsi="Arial" w:cs="Arial"/>
                <w:sz w:val="20"/>
                <w:szCs w:val="20"/>
              </w:rPr>
              <w:t>17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</w:t>
            </w:r>
            <w:r w:rsidR="00DA6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B2BFE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CE5173"/>
    <w:rsid w:val="00D012A8"/>
    <w:rsid w:val="00D131CA"/>
    <w:rsid w:val="00D22DAE"/>
    <w:rsid w:val="00D30575"/>
    <w:rsid w:val="00D36533"/>
    <w:rsid w:val="00D57FE6"/>
    <w:rsid w:val="00D670ED"/>
    <w:rsid w:val="00D7618F"/>
    <w:rsid w:val="00DA678D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4550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30</cp:revision>
  <cp:lastPrinted>2021-02-15T12:55:00Z</cp:lastPrinted>
  <dcterms:created xsi:type="dcterms:W3CDTF">2020-02-07T11:02:00Z</dcterms:created>
  <dcterms:modified xsi:type="dcterms:W3CDTF">2024-02-21T13:06:00Z</dcterms:modified>
</cp:coreProperties>
</file>