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649E9F7" w:rsidR="00D204F0" w:rsidRDefault="00E67B58" w:rsidP="2183BA32">
      <w:pPr>
        <w:rPr>
          <w:rFonts w:ascii="Calibri" w:eastAsia="Times New Roman" w:hAnsi="Calibri" w:cs="Times New Roman"/>
          <w:noProof/>
          <w:kern w:val="2"/>
          <w:lang w:eastAsia="pl-PL"/>
          <w14:ligatures w14:val="standardContextual"/>
        </w:rPr>
      </w:pPr>
      <w:r w:rsidRPr="00E67B58">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4694C65F" w:rsidR="00887419" w:rsidRPr="00127882" w:rsidRDefault="00887419" w:rsidP="00887419">
      <w:pPr>
        <w:widowControl w:val="0"/>
        <w:suppressAutoHyphens/>
        <w:spacing w:after="0" w:line="240" w:lineRule="auto"/>
        <w:jc w:val="right"/>
        <w:rPr>
          <w:rFonts w:ascii="Times New Roman" w:eastAsia="Times New Roman" w:hAnsi="Times New Roman" w:cs="Times New Roman"/>
          <w:sz w:val="24"/>
          <w:szCs w:val="24"/>
          <w:lang w:eastAsia="pl-PL"/>
        </w:rPr>
      </w:pPr>
      <w:r w:rsidRPr="00127882">
        <w:rPr>
          <w:rFonts w:ascii="Times New Roman" w:eastAsia="Times New Roman" w:hAnsi="Times New Roman" w:cs="Times New Roman"/>
          <w:sz w:val="24"/>
          <w:szCs w:val="24"/>
          <w:lang w:eastAsia="pl-PL"/>
        </w:rPr>
        <w:t xml:space="preserve">Kraków, dn. </w:t>
      </w:r>
      <w:r w:rsidR="00127882" w:rsidRPr="00127882">
        <w:rPr>
          <w:rFonts w:ascii="Times New Roman" w:eastAsia="Times New Roman" w:hAnsi="Times New Roman" w:cs="Times New Roman"/>
          <w:sz w:val="24"/>
          <w:szCs w:val="24"/>
          <w:lang w:eastAsia="pl-PL"/>
        </w:rPr>
        <w:t>13.06.2024 r.</w:t>
      </w:r>
    </w:p>
    <w:p w14:paraId="6AE3F0D1" w14:textId="372C2CF0" w:rsidR="00887419" w:rsidRPr="00127882" w:rsidRDefault="00887419" w:rsidP="00887419">
      <w:pPr>
        <w:widowControl w:val="0"/>
        <w:suppressAutoHyphens/>
        <w:spacing w:after="0" w:line="240" w:lineRule="auto"/>
        <w:rPr>
          <w:rFonts w:ascii="Times New Roman" w:eastAsia="Times New Roman" w:hAnsi="Times New Roman" w:cs="Times New Roman"/>
          <w:bCs/>
          <w:sz w:val="24"/>
          <w:szCs w:val="24"/>
          <w:lang w:eastAsia="ar-SA"/>
        </w:rPr>
      </w:pPr>
      <w:r w:rsidRPr="00127882">
        <w:rPr>
          <w:rFonts w:ascii="Times New Roman" w:eastAsia="Times New Roman" w:hAnsi="Times New Roman" w:cs="Times New Roman"/>
          <w:bCs/>
          <w:sz w:val="24"/>
          <w:szCs w:val="24"/>
          <w:lang w:eastAsia="ar-SA"/>
        </w:rPr>
        <w:t>SZP-271</w:t>
      </w:r>
      <w:r w:rsidR="00BA39F5" w:rsidRPr="00127882">
        <w:rPr>
          <w:rFonts w:ascii="Times New Roman" w:eastAsia="Times New Roman" w:hAnsi="Times New Roman" w:cs="Times New Roman"/>
          <w:bCs/>
          <w:sz w:val="24"/>
          <w:szCs w:val="24"/>
          <w:lang w:eastAsia="ar-SA"/>
        </w:rPr>
        <w:t>/22-</w:t>
      </w:r>
      <w:r w:rsidR="00127882" w:rsidRPr="00127882">
        <w:rPr>
          <w:rFonts w:ascii="Times New Roman" w:eastAsia="Times New Roman" w:hAnsi="Times New Roman" w:cs="Times New Roman"/>
          <w:bCs/>
          <w:sz w:val="24"/>
          <w:szCs w:val="24"/>
          <w:lang w:eastAsia="ar-SA"/>
        </w:rPr>
        <w:t>2</w:t>
      </w:r>
      <w:r w:rsidR="00F83794" w:rsidRPr="00127882">
        <w:rPr>
          <w:rFonts w:ascii="Times New Roman" w:eastAsia="Times New Roman" w:hAnsi="Times New Roman" w:cs="Times New Roman"/>
          <w:bCs/>
          <w:sz w:val="24"/>
          <w:szCs w:val="24"/>
          <w:lang w:eastAsia="ar-SA"/>
        </w:rPr>
        <w:t>/</w:t>
      </w:r>
      <w:r w:rsidR="00BA39F5" w:rsidRPr="00127882">
        <w:rPr>
          <w:rFonts w:ascii="Times New Roman" w:eastAsia="Times New Roman" w:hAnsi="Times New Roman" w:cs="Times New Roman"/>
          <w:bCs/>
          <w:sz w:val="24"/>
          <w:szCs w:val="24"/>
          <w:lang w:eastAsia="ar-SA"/>
        </w:rPr>
        <w:t>2024</w:t>
      </w:r>
    </w:p>
    <w:p w14:paraId="459A6641" w14:textId="77777777" w:rsidR="00887419" w:rsidRPr="00127882"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127882" w:rsidRDefault="00887419" w:rsidP="00887419">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127882">
        <w:rPr>
          <w:rFonts w:ascii="Times New Roman" w:eastAsia="Times New Roman" w:hAnsi="Times New Roman" w:cs="Times New Roman"/>
          <w:b/>
          <w:bCs/>
          <w:sz w:val="24"/>
          <w:szCs w:val="24"/>
          <w:lang w:eastAsia="pl-PL"/>
        </w:rPr>
        <w:t>Do wszystkich zainteresowanych</w:t>
      </w:r>
    </w:p>
    <w:p w14:paraId="0B871655" w14:textId="77777777" w:rsidR="00887419" w:rsidRPr="00127882"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5A4715BD" w:rsidR="00887419" w:rsidRPr="00127882" w:rsidRDefault="00887419" w:rsidP="00887419">
      <w:pPr>
        <w:widowControl w:val="0"/>
        <w:suppressAutoHyphens/>
        <w:spacing w:after="0" w:line="240" w:lineRule="auto"/>
        <w:jc w:val="both"/>
        <w:rPr>
          <w:rFonts w:ascii="Times New Roman" w:eastAsia="Times New Roman" w:hAnsi="Times New Roman" w:cs="Times New Roman"/>
          <w:b/>
          <w:bCs/>
          <w:sz w:val="24"/>
          <w:szCs w:val="24"/>
          <w:lang w:eastAsia="ar-SA"/>
        </w:rPr>
      </w:pPr>
      <w:r w:rsidRPr="00127882">
        <w:rPr>
          <w:rFonts w:ascii="Times New Roman" w:eastAsia="Times New Roman" w:hAnsi="Times New Roman" w:cs="Times New Roman"/>
          <w:b/>
          <w:bCs/>
          <w:sz w:val="24"/>
          <w:szCs w:val="24"/>
          <w:lang w:eastAsia="ar-SA"/>
        </w:rPr>
        <w:t>Dot. sprawy: SZP</w:t>
      </w:r>
      <w:r w:rsidR="00C63FD5" w:rsidRPr="00127882">
        <w:rPr>
          <w:rFonts w:ascii="Times New Roman" w:eastAsia="Times New Roman" w:hAnsi="Times New Roman" w:cs="Times New Roman"/>
          <w:b/>
          <w:bCs/>
          <w:sz w:val="24"/>
          <w:szCs w:val="24"/>
          <w:lang w:eastAsia="ar-SA"/>
        </w:rPr>
        <w:t>/22/2024</w:t>
      </w:r>
      <w:r w:rsidRPr="00127882">
        <w:rPr>
          <w:rFonts w:ascii="Times New Roman" w:eastAsia="Times New Roman" w:hAnsi="Times New Roman" w:cs="Times New Roman"/>
          <w:b/>
          <w:bCs/>
          <w:sz w:val="24"/>
          <w:szCs w:val="24"/>
          <w:lang w:eastAsia="ar-SA"/>
        </w:rPr>
        <w:t xml:space="preserve"> - </w:t>
      </w:r>
      <w:r w:rsidRPr="00127882">
        <w:rPr>
          <w:rFonts w:ascii="Times New Roman" w:eastAsia="Times New Roman" w:hAnsi="Times New Roman" w:cs="Times New Roman"/>
          <w:b/>
          <w:sz w:val="24"/>
          <w:lang w:eastAsia="pl-PL"/>
        </w:rPr>
        <w:t>zmiany treści SWZ</w:t>
      </w:r>
    </w:p>
    <w:p w14:paraId="6C072D93"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6A6C47BA"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b/>
          <w:sz w:val="24"/>
          <w:szCs w:val="24"/>
          <w:lang w:eastAsia="pl-PL"/>
        </w:rPr>
      </w:pPr>
    </w:p>
    <w:p w14:paraId="570896FE" w14:textId="7ADE0B6B" w:rsidR="00887419" w:rsidRPr="00887419" w:rsidRDefault="00887419" w:rsidP="00887419">
      <w:pPr>
        <w:widowControl w:val="0"/>
        <w:suppressAutoHyphens/>
        <w:spacing w:after="0" w:line="240" w:lineRule="auto"/>
        <w:ind w:right="329"/>
        <w:jc w:val="both"/>
        <w:rPr>
          <w:rFonts w:ascii="Times New Roman" w:eastAsia="Times New Roman" w:hAnsi="Times New Roman" w:cs="Times New Roman"/>
          <w:b/>
          <w:bCs/>
          <w:sz w:val="24"/>
          <w:szCs w:val="24"/>
          <w:lang w:eastAsia="pl-PL"/>
        </w:rPr>
      </w:pPr>
      <w:bookmarkStart w:id="0" w:name="_Hlk70072044"/>
      <w:r w:rsidRPr="00887419">
        <w:rPr>
          <w:rFonts w:ascii="Times New Roman" w:eastAsia="Times New Roman" w:hAnsi="Times New Roman" w:cs="Times New Roman"/>
          <w:sz w:val="24"/>
          <w:szCs w:val="24"/>
          <w:lang w:eastAsia="pl-PL"/>
        </w:rPr>
        <w:t xml:space="preserve">Dotyczy postępowania o udzielenie zamówienia publicznego na: </w:t>
      </w:r>
      <w:bookmarkStart w:id="1" w:name="_Hlk166579526"/>
      <w:r w:rsidR="00C63FD5" w:rsidRPr="00C63FD5">
        <w:rPr>
          <w:rFonts w:ascii="Times New Roman" w:eastAsia="Times New Roman" w:hAnsi="Times New Roman" w:cs="Times New Roman"/>
          <w:b/>
          <w:bCs/>
          <w:sz w:val="24"/>
          <w:szCs w:val="24"/>
          <w:lang w:eastAsia="pl-PL"/>
        </w:rPr>
        <w:t>Dostawa rezonansu magnetycznego z adaptacją pomieszczeń istniejącej pracowni</w:t>
      </w:r>
      <w:bookmarkEnd w:id="1"/>
    </w:p>
    <w:bookmarkEnd w:id="0"/>
    <w:p w14:paraId="7F9561BD"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i/>
          <w:sz w:val="24"/>
          <w:szCs w:val="24"/>
          <w:lang w:eastAsia="pl-PL"/>
        </w:rPr>
      </w:pPr>
    </w:p>
    <w:p w14:paraId="4A261A3B"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lang w:eastAsia="ar-SA"/>
        </w:rPr>
      </w:pPr>
    </w:p>
    <w:p w14:paraId="561624BD" w14:textId="0D39E70C" w:rsidR="00887419" w:rsidRPr="00C63FD5" w:rsidRDefault="00887419" w:rsidP="007770F7">
      <w:pPr>
        <w:widowControl w:val="0"/>
        <w:suppressAutoHyphens/>
        <w:spacing w:after="0" w:line="240" w:lineRule="auto"/>
        <w:jc w:val="both"/>
        <w:rPr>
          <w:rFonts w:ascii="Times New Roman" w:eastAsia="Times New Roman" w:hAnsi="Times New Roman" w:cs="Times New Roman"/>
          <w:sz w:val="24"/>
          <w:lang w:eastAsia="ar-SA"/>
        </w:rPr>
      </w:pPr>
      <w:r w:rsidRPr="00C63FD5">
        <w:rPr>
          <w:rFonts w:ascii="Times New Roman" w:eastAsia="Times New Roman" w:hAnsi="Times New Roman" w:cs="Times New Roman"/>
          <w:sz w:val="24"/>
          <w:szCs w:val="24"/>
          <w:lang w:eastAsia="pl-PL"/>
        </w:rPr>
        <w:t>Działając w oparciu o art. 137 ust. 1</w:t>
      </w:r>
      <w:r w:rsidRPr="00C63FD5">
        <w:rPr>
          <w:rFonts w:ascii="Times New Roman" w:eastAsia="Times New Roman" w:hAnsi="Times New Roman" w:cs="Times New Roman"/>
          <w:i/>
          <w:iCs/>
          <w:sz w:val="24"/>
          <w:szCs w:val="24"/>
          <w:lang w:eastAsia="pl-PL"/>
        </w:rPr>
        <w:t xml:space="preserve"> </w:t>
      </w:r>
      <w:r w:rsidRPr="00C63FD5">
        <w:rPr>
          <w:rFonts w:ascii="Times New Roman" w:eastAsia="Times New Roman" w:hAnsi="Times New Roman" w:cs="Times New Roman"/>
          <w:sz w:val="24"/>
          <w:szCs w:val="24"/>
          <w:lang w:eastAsia="pl-PL"/>
        </w:rPr>
        <w:t xml:space="preserve">PZP, Zamawiający informuje, że zmianie uległy zapisy </w:t>
      </w:r>
      <w:r w:rsidRPr="00C63FD5">
        <w:rPr>
          <w:rFonts w:ascii="Times New Roman" w:eastAsia="Times New Roman" w:hAnsi="Times New Roman" w:cs="Times New Roman"/>
          <w:iCs/>
          <w:sz w:val="24"/>
          <w:szCs w:val="24"/>
          <w:lang w:eastAsia="pl-PL"/>
        </w:rPr>
        <w:t>SWZ</w:t>
      </w:r>
      <w:r w:rsidRPr="00C63FD5">
        <w:rPr>
          <w:rFonts w:ascii="Times New Roman" w:eastAsia="Times New Roman" w:hAnsi="Times New Roman" w:cs="Times New Roman"/>
          <w:sz w:val="24"/>
          <w:szCs w:val="24"/>
          <w:lang w:eastAsia="pl-PL"/>
        </w:rPr>
        <w:t>.</w:t>
      </w:r>
      <w:r w:rsidR="00C63FD5">
        <w:rPr>
          <w:rFonts w:ascii="Times New Roman" w:eastAsia="Times New Roman" w:hAnsi="Times New Roman" w:cs="Times New Roman"/>
          <w:sz w:val="24"/>
          <w:lang w:eastAsia="ar-SA"/>
        </w:rPr>
        <w:t xml:space="preserve"> </w:t>
      </w:r>
      <w:r w:rsidRPr="00C63FD5">
        <w:rPr>
          <w:rFonts w:ascii="Times New Roman" w:eastAsia="Times New Roman" w:hAnsi="Times New Roman" w:cs="Times New Roman"/>
          <w:sz w:val="24"/>
          <w:szCs w:val="24"/>
          <w:lang w:eastAsia="pl-PL"/>
        </w:rPr>
        <w:t>Zamawiający informuje, że dokonuje następujących zmian:</w:t>
      </w:r>
    </w:p>
    <w:p w14:paraId="2A8C47D8"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0AA21950" w14:textId="77777777" w:rsidR="00887419" w:rsidRPr="00887419" w:rsidRDefault="00887419" w:rsidP="00BA39F5">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07B1CED5" w14:textId="23BA68C6" w:rsidR="00887419" w:rsidRDefault="00627008" w:rsidP="00A2441B">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zmianie ulega </w:t>
      </w:r>
      <w:r w:rsidR="00887419" w:rsidRPr="00A2441B">
        <w:rPr>
          <w:rFonts w:ascii="Times New Roman" w:eastAsia="Times New Roman" w:hAnsi="Times New Roman" w:cs="Times New Roman"/>
          <w:sz w:val="24"/>
          <w:szCs w:val="24"/>
          <w:lang w:eastAsia="pl-PL"/>
        </w:rPr>
        <w:t>Załącznik</w:t>
      </w:r>
      <w:r>
        <w:rPr>
          <w:rFonts w:ascii="Times New Roman" w:eastAsia="Times New Roman" w:hAnsi="Times New Roman" w:cs="Times New Roman"/>
          <w:sz w:val="24"/>
          <w:szCs w:val="24"/>
          <w:lang w:eastAsia="pl-PL"/>
        </w:rPr>
        <w:t>i</w:t>
      </w:r>
      <w:r w:rsidR="00887419" w:rsidRPr="00A2441B">
        <w:rPr>
          <w:rFonts w:ascii="Times New Roman" w:eastAsia="Times New Roman" w:hAnsi="Times New Roman" w:cs="Times New Roman"/>
          <w:sz w:val="24"/>
          <w:szCs w:val="24"/>
          <w:lang w:eastAsia="pl-PL"/>
        </w:rPr>
        <w:t xml:space="preserve"> nr </w:t>
      </w:r>
      <w:r w:rsidR="00A2441B" w:rsidRPr="00A2441B">
        <w:rPr>
          <w:rFonts w:ascii="Times New Roman" w:eastAsia="Times New Roman" w:hAnsi="Times New Roman" w:cs="Times New Roman"/>
          <w:sz w:val="24"/>
          <w:szCs w:val="24"/>
          <w:lang w:eastAsia="pl-PL"/>
        </w:rPr>
        <w:t>1</w:t>
      </w:r>
      <w:r w:rsidR="00887419" w:rsidRPr="00A2441B">
        <w:rPr>
          <w:rFonts w:ascii="Times New Roman" w:eastAsia="Times New Roman" w:hAnsi="Times New Roman" w:cs="Times New Roman"/>
          <w:sz w:val="24"/>
          <w:szCs w:val="24"/>
          <w:lang w:eastAsia="pl-PL"/>
        </w:rPr>
        <w:t xml:space="preserve"> do SWZ, </w:t>
      </w:r>
      <w:r w:rsidR="00887419" w:rsidRPr="00A2441B">
        <w:rPr>
          <w:rFonts w:ascii="Times New Roman" w:eastAsia="Times New Roman" w:hAnsi="Times New Roman" w:cs="Times New Roman"/>
          <w:sz w:val="24"/>
          <w:szCs w:val="24"/>
          <w:lang w:eastAsia="ar-SA"/>
        </w:rPr>
        <w:t>Formularz opis przedmiotu zamówienia</w:t>
      </w:r>
      <w:r w:rsidR="00887419" w:rsidRPr="00A2441B">
        <w:rPr>
          <w:rFonts w:ascii="Times New Roman" w:eastAsia="Times New Roman" w:hAnsi="Times New Roman" w:cs="Times New Roman"/>
          <w:sz w:val="24"/>
          <w:szCs w:val="24"/>
          <w:lang w:eastAsia="pl-PL"/>
        </w:rPr>
        <w:t xml:space="preserve">, w sposób wskazany w załączniku nr </w:t>
      </w:r>
      <w:r w:rsidR="007770F7">
        <w:rPr>
          <w:rFonts w:ascii="Times New Roman" w:eastAsia="Times New Roman" w:hAnsi="Times New Roman" w:cs="Times New Roman"/>
          <w:sz w:val="24"/>
          <w:szCs w:val="24"/>
          <w:lang w:eastAsia="pl-PL"/>
        </w:rPr>
        <w:t>1</w:t>
      </w:r>
      <w:r w:rsidR="00887419" w:rsidRPr="00A2441B">
        <w:rPr>
          <w:rFonts w:ascii="Times New Roman" w:eastAsia="Times New Roman" w:hAnsi="Times New Roman" w:cs="Times New Roman"/>
          <w:sz w:val="24"/>
          <w:szCs w:val="24"/>
          <w:lang w:eastAsia="pl-PL"/>
        </w:rPr>
        <w:t xml:space="preserve"> do niniejszych odpowiedzi (zmiany zaznaczono kolorem czerwonym).</w:t>
      </w:r>
    </w:p>
    <w:p w14:paraId="5DCEAD2B" w14:textId="77777777" w:rsidR="007770F7" w:rsidRDefault="007770F7" w:rsidP="007770F7">
      <w:pPr>
        <w:widowControl w:val="0"/>
        <w:suppressAutoHyphens/>
        <w:spacing w:after="0" w:line="240" w:lineRule="auto"/>
        <w:ind w:left="360"/>
        <w:jc w:val="both"/>
        <w:rPr>
          <w:rFonts w:ascii="Times New Roman" w:eastAsia="Times New Roman" w:hAnsi="Times New Roman" w:cs="Times New Roman"/>
          <w:sz w:val="24"/>
          <w:szCs w:val="24"/>
          <w:lang w:eastAsia="pl-PL"/>
        </w:rPr>
      </w:pPr>
    </w:p>
    <w:p w14:paraId="740D17BD" w14:textId="3A1191F0" w:rsidR="007770F7" w:rsidRPr="007770F7" w:rsidRDefault="00627008" w:rsidP="007770F7">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zmianie ulega </w:t>
      </w:r>
      <w:r w:rsidR="007770F7">
        <w:rPr>
          <w:rFonts w:ascii="Times New Roman" w:eastAsia="Times New Roman" w:hAnsi="Times New Roman" w:cs="Times New Roman"/>
          <w:sz w:val="24"/>
          <w:szCs w:val="24"/>
          <w:lang w:eastAsia="pl-PL"/>
        </w:rPr>
        <w:t>Załącznik nr A do zał. 2 do SWZ – Rzut</w:t>
      </w:r>
      <w:r>
        <w:rPr>
          <w:rFonts w:ascii="Times New Roman" w:eastAsia="Times New Roman" w:hAnsi="Times New Roman" w:cs="Times New Roman"/>
          <w:sz w:val="24"/>
          <w:szCs w:val="24"/>
          <w:lang w:eastAsia="pl-PL"/>
        </w:rPr>
        <w:t>,</w:t>
      </w:r>
      <w:r w:rsidR="007770F7">
        <w:rPr>
          <w:rFonts w:ascii="Times New Roman" w:eastAsia="Times New Roman" w:hAnsi="Times New Roman" w:cs="Times New Roman"/>
          <w:sz w:val="24"/>
          <w:szCs w:val="24"/>
          <w:lang w:eastAsia="pl-PL"/>
        </w:rPr>
        <w:t xml:space="preserve"> w sposób wskazany w załączniku nr 2 do niniejszych odpowiedzi</w:t>
      </w:r>
    </w:p>
    <w:p w14:paraId="45D92A00" w14:textId="77777777" w:rsidR="007770F7" w:rsidRPr="007770F7" w:rsidRDefault="007770F7" w:rsidP="00D76BE9">
      <w:pPr>
        <w:widowControl w:val="0"/>
        <w:suppressAutoHyphens/>
        <w:spacing w:after="0" w:line="240" w:lineRule="auto"/>
        <w:jc w:val="both"/>
        <w:rPr>
          <w:rFonts w:ascii="Times New Roman" w:eastAsia="Times New Roman" w:hAnsi="Times New Roman" w:cs="Times New Roman"/>
          <w:sz w:val="24"/>
          <w:szCs w:val="24"/>
          <w:highlight w:val="green"/>
          <w:lang w:eastAsia="pl-PL"/>
        </w:rPr>
      </w:pPr>
    </w:p>
    <w:p w14:paraId="1918F8C1" w14:textId="7B231324" w:rsidR="007770F7" w:rsidRPr="007770F7" w:rsidRDefault="00627008" w:rsidP="007770F7">
      <w:pPr>
        <w:widowControl w:val="0"/>
        <w:numPr>
          <w:ilvl w:val="0"/>
          <w:numId w:val="51"/>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7770F7" w:rsidRPr="007770F7">
        <w:rPr>
          <w:rFonts w:ascii="Times New Roman" w:eastAsia="Times New Roman" w:hAnsi="Times New Roman" w:cs="Times New Roman"/>
          <w:sz w:val="24"/>
          <w:szCs w:val="24"/>
          <w:lang w:eastAsia="pl-PL"/>
        </w:rPr>
        <w:t xml:space="preserve">ołączenie do SWZ projektu budowlanego </w:t>
      </w:r>
      <w:r w:rsidR="00770AF6">
        <w:rPr>
          <w:rFonts w:ascii="Times New Roman" w:eastAsia="Times New Roman" w:hAnsi="Times New Roman" w:cs="Times New Roman"/>
          <w:sz w:val="24"/>
          <w:szCs w:val="24"/>
          <w:lang w:eastAsia="pl-PL"/>
        </w:rPr>
        <w:t xml:space="preserve">i nadanie mu numeru </w:t>
      </w:r>
      <w:r w:rsidR="007770F7" w:rsidRPr="007770F7">
        <w:rPr>
          <w:rFonts w:ascii="Times New Roman" w:eastAsia="Times New Roman" w:hAnsi="Times New Roman" w:cs="Times New Roman"/>
          <w:sz w:val="24"/>
          <w:szCs w:val="24"/>
          <w:lang w:eastAsia="pl-PL"/>
        </w:rPr>
        <w:t>– załącznik B do zał. 2 do SWZ</w:t>
      </w:r>
      <w:r w:rsidR="00770AF6">
        <w:rPr>
          <w:rFonts w:ascii="Times New Roman" w:eastAsia="Times New Roman" w:hAnsi="Times New Roman" w:cs="Times New Roman"/>
          <w:sz w:val="24"/>
          <w:szCs w:val="24"/>
          <w:lang w:eastAsia="pl-PL"/>
        </w:rPr>
        <w:t>,</w:t>
      </w:r>
      <w:r w:rsidR="007770F7" w:rsidRPr="007770F7">
        <w:rPr>
          <w:rFonts w:ascii="Times New Roman" w:eastAsia="Times New Roman" w:hAnsi="Times New Roman" w:cs="Times New Roman"/>
          <w:sz w:val="24"/>
          <w:szCs w:val="24"/>
          <w:lang w:eastAsia="pl-PL"/>
        </w:rPr>
        <w:t xml:space="preserve"> </w:t>
      </w:r>
      <w:r w:rsidR="007770F7" w:rsidRPr="007770F7">
        <w:rPr>
          <w:rFonts w:ascii="Times New Roman" w:eastAsia="Times New Roman" w:hAnsi="Times New Roman" w:cs="Times New Roman"/>
          <w:bCs/>
          <w:sz w:val="24"/>
          <w:szCs w:val="24"/>
          <w:lang w:eastAsia="ar-SA"/>
        </w:rPr>
        <w:t xml:space="preserve">stanowi </w:t>
      </w:r>
      <w:r w:rsidR="00770AF6">
        <w:rPr>
          <w:rFonts w:ascii="Times New Roman" w:eastAsia="Times New Roman" w:hAnsi="Times New Roman" w:cs="Times New Roman"/>
          <w:bCs/>
          <w:sz w:val="24"/>
          <w:szCs w:val="24"/>
          <w:lang w:eastAsia="ar-SA"/>
        </w:rPr>
        <w:t xml:space="preserve">on </w:t>
      </w:r>
      <w:r w:rsidR="007770F7" w:rsidRPr="007770F7">
        <w:rPr>
          <w:rFonts w:ascii="Times New Roman" w:eastAsia="Times New Roman" w:hAnsi="Times New Roman" w:cs="Times New Roman"/>
          <w:bCs/>
          <w:sz w:val="24"/>
          <w:szCs w:val="24"/>
          <w:lang w:eastAsia="ar-SA"/>
        </w:rPr>
        <w:t>załącznik nr 3 do niniejszych odpowiedzi.</w:t>
      </w:r>
    </w:p>
    <w:p w14:paraId="1D50D2AC"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40AEC070" w14:textId="7189B168" w:rsidR="00887419" w:rsidRPr="00C63FD5" w:rsidRDefault="00627008" w:rsidP="00A2441B">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zmianie ulega </w:t>
      </w:r>
      <w:r w:rsidR="00887419" w:rsidRPr="00C63FD5">
        <w:rPr>
          <w:rFonts w:ascii="Times New Roman" w:eastAsia="Times New Roman" w:hAnsi="Times New Roman" w:cs="Times New Roman"/>
          <w:sz w:val="24"/>
          <w:szCs w:val="24"/>
          <w:lang w:eastAsia="pl-PL"/>
        </w:rPr>
        <w:t>Załącznik nr</w:t>
      </w:r>
      <w:r w:rsidR="00C63FD5" w:rsidRPr="00C63FD5">
        <w:rPr>
          <w:rFonts w:ascii="Times New Roman" w:eastAsia="Times New Roman" w:hAnsi="Times New Roman" w:cs="Times New Roman"/>
          <w:sz w:val="24"/>
          <w:szCs w:val="24"/>
          <w:lang w:eastAsia="pl-PL"/>
        </w:rPr>
        <w:t xml:space="preserve"> </w:t>
      </w:r>
      <w:r w:rsidR="007770F7">
        <w:rPr>
          <w:rFonts w:ascii="Times New Roman" w:eastAsia="Times New Roman" w:hAnsi="Times New Roman" w:cs="Times New Roman"/>
          <w:sz w:val="24"/>
          <w:szCs w:val="24"/>
          <w:lang w:eastAsia="pl-PL"/>
        </w:rPr>
        <w:t>6</w:t>
      </w:r>
      <w:r w:rsidR="00887419" w:rsidRPr="00C63FD5">
        <w:rPr>
          <w:rFonts w:ascii="Times New Roman" w:eastAsia="Times New Roman" w:hAnsi="Times New Roman" w:cs="Times New Roman"/>
          <w:sz w:val="24"/>
          <w:szCs w:val="24"/>
          <w:lang w:eastAsia="pl-PL"/>
        </w:rPr>
        <w:t xml:space="preserve"> do SWZ, WZÓR UMOWY, w sposób wskazany w załączniku nr </w:t>
      </w:r>
      <w:r w:rsidR="007770F7">
        <w:rPr>
          <w:rFonts w:ascii="Times New Roman" w:eastAsia="Times New Roman" w:hAnsi="Times New Roman" w:cs="Times New Roman"/>
          <w:sz w:val="24"/>
          <w:szCs w:val="24"/>
          <w:lang w:eastAsia="pl-PL"/>
        </w:rPr>
        <w:t>4</w:t>
      </w:r>
      <w:r w:rsidR="00887419" w:rsidRPr="00C63FD5">
        <w:rPr>
          <w:rFonts w:ascii="Times New Roman" w:eastAsia="Times New Roman" w:hAnsi="Times New Roman" w:cs="Times New Roman"/>
          <w:sz w:val="24"/>
          <w:szCs w:val="24"/>
          <w:lang w:eastAsia="pl-PL"/>
        </w:rPr>
        <w:t xml:space="preserve"> do niniejszych odpowiedzi (zmiany zaznaczono kolorem czerwonym).</w:t>
      </w:r>
    </w:p>
    <w:p w14:paraId="0B196C1F" w14:textId="77777777" w:rsidR="00887419" w:rsidRPr="00887419" w:rsidRDefault="00887419" w:rsidP="00887419">
      <w:pPr>
        <w:widowControl w:val="0"/>
        <w:suppressAutoHyphens/>
        <w:spacing w:after="0" w:line="240" w:lineRule="auto"/>
        <w:ind w:left="360"/>
        <w:jc w:val="both"/>
        <w:rPr>
          <w:rFonts w:ascii="Times New Roman" w:eastAsia="Times New Roman" w:hAnsi="Times New Roman" w:cs="Times New Roman"/>
          <w:color w:val="FF0000"/>
          <w:sz w:val="24"/>
          <w:szCs w:val="24"/>
          <w:lang w:eastAsia="pl-PL"/>
        </w:rPr>
      </w:pPr>
    </w:p>
    <w:p w14:paraId="69559629" w14:textId="77777777" w:rsidR="00887419" w:rsidRPr="00127882" w:rsidRDefault="00887419" w:rsidP="00887419">
      <w:pPr>
        <w:widowControl w:val="0"/>
        <w:suppressAutoHyphens/>
        <w:spacing w:after="0" w:line="240" w:lineRule="auto"/>
        <w:jc w:val="both"/>
        <w:rPr>
          <w:rFonts w:ascii="Times New Roman" w:eastAsia="Times New Roman" w:hAnsi="Times New Roman" w:cs="Times New Roman"/>
          <w:sz w:val="24"/>
          <w:szCs w:val="24"/>
          <w:lang w:eastAsia="ar-SA"/>
        </w:rPr>
      </w:pPr>
    </w:p>
    <w:p w14:paraId="136E85E1" w14:textId="77777777" w:rsidR="00887419" w:rsidRPr="00127882" w:rsidRDefault="00887419" w:rsidP="00887419">
      <w:pPr>
        <w:widowControl w:val="0"/>
        <w:suppressAutoHyphens/>
        <w:spacing w:after="0" w:line="240" w:lineRule="auto"/>
        <w:jc w:val="both"/>
        <w:rPr>
          <w:rFonts w:ascii="Times New Roman" w:eastAsia="Times New Roman" w:hAnsi="Times New Roman" w:cs="Times New Roman"/>
          <w:iCs/>
          <w:sz w:val="24"/>
          <w:szCs w:val="24"/>
          <w:lang w:eastAsia="ar-SA"/>
        </w:rPr>
      </w:pPr>
    </w:p>
    <w:p w14:paraId="5087CC81" w14:textId="34B5A763" w:rsidR="00B61B25" w:rsidRPr="00127882" w:rsidRDefault="00887419" w:rsidP="00887419">
      <w:pPr>
        <w:widowControl w:val="0"/>
        <w:suppressAutoHyphens/>
        <w:spacing w:after="0" w:line="360" w:lineRule="auto"/>
        <w:jc w:val="both"/>
        <w:rPr>
          <w:rFonts w:ascii="Calibri" w:eastAsia="Times New Roman" w:hAnsi="Calibri" w:cs="Times New Roman"/>
          <w:noProof/>
          <w:kern w:val="2"/>
          <w:lang w:eastAsia="pl-PL"/>
          <w14:ligatures w14:val="standardContextual"/>
        </w:rPr>
      </w:pPr>
      <w:r w:rsidRPr="00127882">
        <w:rPr>
          <w:rFonts w:ascii="Times New Roman" w:eastAsia="Times New Roman" w:hAnsi="Times New Roman" w:cs="Times New Roman"/>
          <w:iCs/>
          <w:sz w:val="24"/>
          <w:szCs w:val="24"/>
          <w:lang w:eastAsia="pl-PL"/>
        </w:rPr>
        <w:t>Zamawiający informuje, że pozostałe zapisy SWZ nie ulegają zmianie.</w:t>
      </w:r>
    </w:p>
    <w:p w14:paraId="5F372396" w14:textId="77777777" w:rsidR="00127882" w:rsidRPr="00127882" w:rsidRDefault="00127882">
      <w:pPr>
        <w:rPr>
          <w:rFonts w:ascii="Times New Roman" w:hAnsi="Times New Roman" w:cs="Times New Roman"/>
        </w:rPr>
      </w:pPr>
    </w:p>
    <w:p w14:paraId="4EA192D6" w14:textId="77777777" w:rsidR="00127882" w:rsidRPr="00127882" w:rsidRDefault="00127882">
      <w:pPr>
        <w:rPr>
          <w:rFonts w:ascii="Times New Roman" w:hAnsi="Times New Roman" w:cs="Times New Roman"/>
        </w:rPr>
      </w:pPr>
    </w:p>
    <w:p w14:paraId="725E0178" w14:textId="77777777" w:rsidR="00127882" w:rsidRPr="00127882" w:rsidRDefault="00127882" w:rsidP="00127882">
      <w:pPr>
        <w:widowControl w:val="0"/>
        <w:spacing w:after="0" w:line="240" w:lineRule="auto"/>
        <w:ind w:left="5387"/>
        <w:jc w:val="center"/>
        <w:rPr>
          <w:rFonts w:ascii="Times New Roman" w:eastAsia="Times New Roman" w:hAnsi="Times New Roman" w:cs="Times New Roman"/>
          <w:sz w:val="24"/>
          <w:szCs w:val="24"/>
        </w:rPr>
      </w:pPr>
      <w:r w:rsidRPr="00127882">
        <w:rPr>
          <w:rFonts w:ascii="Times New Roman" w:eastAsia="Times New Roman" w:hAnsi="Times New Roman" w:cs="Times New Roman"/>
          <w:sz w:val="24"/>
          <w:szCs w:val="24"/>
        </w:rPr>
        <w:t>KIEROWNIK</w:t>
      </w:r>
    </w:p>
    <w:p w14:paraId="1B6B3C1A" w14:textId="77777777" w:rsidR="00127882" w:rsidRPr="00127882" w:rsidRDefault="00127882" w:rsidP="00127882">
      <w:pPr>
        <w:widowControl w:val="0"/>
        <w:spacing w:after="0" w:line="240" w:lineRule="auto"/>
        <w:ind w:left="5387"/>
        <w:jc w:val="center"/>
        <w:rPr>
          <w:rFonts w:ascii="Times New Roman" w:eastAsia="Times New Roman" w:hAnsi="Times New Roman" w:cs="Times New Roman"/>
          <w:sz w:val="24"/>
          <w:szCs w:val="24"/>
        </w:rPr>
      </w:pPr>
      <w:r w:rsidRPr="00127882">
        <w:rPr>
          <w:rFonts w:ascii="Times New Roman" w:eastAsia="Times New Roman" w:hAnsi="Times New Roman" w:cs="Times New Roman"/>
          <w:sz w:val="24"/>
          <w:szCs w:val="24"/>
        </w:rPr>
        <w:t>SEKCJI ZAMÓWIEŃ PUBLICZNYCH</w:t>
      </w:r>
    </w:p>
    <w:p w14:paraId="7BED6D4F" w14:textId="77777777" w:rsidR="00127882" w:rsidRPr="00127882" w:rsidRDefault="00127882" w:rsidP="00127882">
      <w:pPr>
        <w:widowControl w:val="0"/>
        <w:spacing w:after="0" w:line="240" w:lineRule="auto"/>
        <w:ind w:left="5387"/>
        <w:jc w:val="center"/>
        <w:rPr>
          <w:rFonts w:ascii="Times New Roman" w:eastAsia="Times New Roman" w:hAnsi="Times New Roman" w:cs="Times New Roman"/>
          <w:sz w:val="24"/>
          <w:szCs w:val="24"/>
        </w:rPr>
      </w:pPr>
      <w:r w:rsidRPr="00127882">
        <w:rPr>
          <w:rFonts w:ascii="Times New Roman" w:eastAsia="Times New Roman" w:hAnsi="Times New Roman" w:cs="Times New Roman"/>
          <w:sz w:val="24"/>
          <w:szCs w:val="24"/>
        </w:rPr>
        <w:t>mgr Marlena Czyżycka-Poździoch</w:t>
      </w:r>
    </w:p>
    <w:p w14:paraId="7D218B0D" w14:textId="2D13F9AC" w:rsidR="00C63FD5" w:rsidRPr="00127882" w:rsidRDefault="00C63FD5">
      <w:pPr>
        <w:rPr>
          <w:rFonts w:ascii="Times New Roman" w:hAnsi="Times New Roman" w:cs="Times New Roman"/>
        </w:rPr>
      </w:pPr>
      <w:r w:rsidRPr="00127882">
        <w:rPr>
          <w:rFonts w:ascii="Times New Roman" w:hAnsi="Times New Roman" w:cs="Times New Roman"/>
        </w:rPr>
        <w:br w:type="page"/>
      </w:r>
    </w:p>
    <w:p w14:paraId="20050C65" w14:textId="3C705B37" w:rsidR="00C63FD5" w:rsidRDefault="00C63FD5" w:rsidP="00C63FD5">
      <w:pPr>
        <w:widowControl w:val="0"/>
        <w:suppressAutoHyphens/>
        <w:spacing w:after="0" w:line="240" w:lineRule="auto"/>
        <w:ind w:left="680"/>
        <w:contextualSpacing/>
        <w:jc w:val="right"/>
        <w:rPr>
          <w:rFonts w:ascii="Times New Roman" w:eastAsia="Times New Roman" w:hAnsi="Times New Roman" w:cs="Times New Roman"/>
          <w:b/>
          <w:bCs/>
          <w:sz w:val="24"/>
          <w:szCs w:val="24"/>
          <w:lang w:eastAsia="ar-SA"/>
        </w:rPr>
      </w:pPr>
      <w:r w:rsidRPr="00127882">
        <w:rPr>
          <w:rFonts w:ascii="Times New Roman" w:eastAsia="Times New Roman" w:hAnsi="Times New Roman" w:cs="Times New Roman"/>
          <w:b/>
          <w:bCs/>
          <w:sz w:val="24"/>
          <w:szCs w:val="24"/>
          <w:lang w:eastAsia="ar-SA"/>
        </w:rPr>
        <w:lastRenderedPageBreak/>
        <w:t>Załącznik nr</w:t>
      </w:r>
      <w:r w:rsidR="007770F7" w:rsidRPr="00127882">
        <w:rPr>
          <w:rFonts w:ascii="Times New Roman" w:eastAsia="Times New Roman" w:hAnsi="Times New Roman" w:cs="Times New Roman"/>
          <w:b/>
          <w:bCs/>
          <w:sz w:val="24"/>
          <w:szCs w:val="24"/>
          <w:lang w:eastAsia="ar-SA"/>
        </w:rPr>
        <w:t xml:space="preserve"> 4</w:t>
      </w:r>
      <w:r w:rsidRPr="00127882">
        <w:rPr>
          <w:rFonts w:ascii="Times New Roman" w:eastAsia="Times New Roman" w:hAnsi="Times New Roman" w:cs="Times New Roman"/>
          <w:b/>
          <w:bCs/>
          <w:sz w:val="24"/>
          <w:szCs w:val="24"/>
          <w:lang w:eastAsia="ar-SA"/>
        </w:rPr>
        <w:t xml:space="preserve"> do odpowiedzi na zadanie pytania</w:t>
      </w:r>
    </w:p>
    <w:p w14:paraId="50CBD0FE" w14:textId="3C44372A" w:rsidR="00C63FD5" w:rsidRPr="00C63FD5" w:rsidRDefault="00C63FD5" w:rsidP="00C63FD5">
      <w:pPr>
        <w:widowControl w:val="0"/>
        <w:suppressAutoHyphens/>
        <w:spacing w:after="0" w:line="240" w:lineRule="auto"/>
        <w:ind w:left="680"/>
        <w:contextualSpacing/>
        <w:jc w:val="right"/>
        <w:rPr>
          <w:rFonts w:ascii="Times New Roman" w:eastAsia="Times New Roman" w:hAnsi="Times New Roman" w:cs="Times New Roman"/>
          <w:sz w:val="24"/>
          <w:szCs w:val="24"/>
          <w:lang w:eastAsia="ar-SA"/>
        </w:rPr>
      </w:pPr>
      <w:r w:rsidRPr="00C63FD5">
        <w:rPr>
          <w:rFonts w:ascii="Times New Roman" w:eastAsia="Times New Roman" w:hAnsi="Times New Roman" w:cs="Times New Roman"/>
          <w:b/>
          <w:bCs/>
          <w:sz w:val="24"/>
          <w:szCs w:val="24"/>
          <w:lang w:eastAsia="ar-SA"/>
        </w:rPr>
        <w:t>ZAŁĄCZNIK NR 6 DO SWZ</w:t>
      </w:r>
    </w:p>
    <w:p w14:paraId="361D8FFE" w14:textId="77777777" w:rsidR="00C63FD5" w:rsidRPr="00C63FD5" w:rsidRDefault="00C63FD5" w:rsidP="00C63FD5">
      <w:pPr>
        <w:widowControl w:val="0"/>
        <w:tabs>
          <w:tab w:val="center" w:pos="4536"/>
          <w:tab w:val="left" w:pos="6754"/>
        </w:tabs>
        <w:suppressAutoHyphens/>
        <w:spacing w:after="0" w:line="240" w:lineRule="auto"/>
        <w:rPr>
          <w:rFonts w:ascii="Times New Roman" w:eastAsia="Times New Roman" w:hAnsi="Times New Roman" w:cs="Times New Roman"/>
          <w:b/>
          <w:bCs/>
          <w:sz w:val="24"/>
          <w:szCs w:val="24"/>
          <w:u w:val="single"/>
          <w:lang w:eastAsia="ar-SA"/>
        </w:rPr>
      </w:pPr>
    </w:p>
    <w:p w14:paraId="2729D672" w14:textId="77777777" w:rsidR="00C63FD5" w:rsidRPr="00C63FD5" w:rsidRDefault="00C63FD5" w:rsidP="00C63FD5">
      <w:pPr>
        <w:widowControl w:val="0"/>
        <w:tabs>
          <w:tab w:val="center" w:pos="4536"/>
          <w:tab w:val="left" w:pos="6754"/>
        </w:tabs>
        <w:suppressAutoHyphens/>
        <w:spacing w:after="0" w:line="240" w:lineRule="auto"/>
        <w:jc w:val="center"/>
        <w:rPr>
          <w:rFonts w:ascii="Times New Roman" w:eastAsia="Times New Roman" w:hAnsi="Times New Roman" w:cs="Times New Roman"/>
          <w:b/>
          <w:bCs/>
          <w:sz w:val="24"/>
          <w:szCs w:val="24"/>
          <w:u w:val="single"/>
          <w:lang w:eastAsia="ar-SA"/>
        </w:rPr>
      </w:pPr>
      <w:r w:rsidRPr="00C63FD5">
        <w:rPr>
          <w:rFonts w:ascii="Times New Roman" w:eastAsia="Times New Roman" w:hAnsi="Times New Roman" w:cs="Times New Roman"/>
          <w:b/>
          <w:bCs/>
          <w:sz w:val="24"/>
          <w:szCs w:val="24"/>
          <w:lang w:eastAsia="ar-SA"/>
        </w:rPr>
        <w:t>Umowa nr …/SZP/2024</w:t>
      </w:r>
    </w:p>
    <w:p w14:paraId="0B149EB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na Zamówienie Publiczne</w:t>
      </w:r>
    </w:p>
    <w:p w14:paraId="3119C16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nr SZP/22/2024</w:t>
      </w:r>
    </w:p>
    <w:p w14:paraId="441C531F" w14:textId="77777777" w:rsidR="00C63FD5" w:rsidRPr="00C63FD5" w:rsidRDefault="00C63FD5" w:rsidP="00C63FD5">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0DAD9E89" w14:textId="77777777" w:rsidR="00C63FD5" w:rsidRPr="00C63FD5" w:rsidRDefault="00C63FD5" w:rsidP="00C63FD5">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58A7B22E"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bookmarkStart w:id="2" w:name="_Hlk159912588"/>
      <w:r w:rsidRPr="00C63FD5">
        <w:rPr>
          <w:rFonts w:ascii="Times New Roman" w:eastAsia="Times New Roman" w:hAnsi="Times New Roman" w:cs="Times New Roman"/>
          <w:sz w:val="24"/>
          <w:szCs w:val="24"/>
          <w:lang w:eastAsia="ar-SA"/>
        </w:rPr>
        <w:t>zawarta pomiędzy:</w:t>
      </w:r>
    </w:p>
    <w:p w14:paraId="346B6255"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b/>
          <w:bCs/>
          <w:sz w:val="24"/>
          <w:szCs w:val="24"/>
          <w:lang w:eastAsia="ar-SA"/>
        </w:rPr>
        <w:t>Szpitalem Specjalistycznym im. J. Dietla w Krakowie</w:t>
      </w:r>
      <w:r w:rsidRPr="00C63FD5">
        <w:rPr>
          <w:rFonts w:ascii="Times New Roman" w:eastAsia="Times New Roman" w:hAnsi="Times New Roman" w:cs="Times New Roman"/>
          <w:b/>
          <w:bCs/>
          <w:sz w:val="24"/>
          <w:szCs w:val="24"/>
          <w:vertAlign w:val="superscript"/>
          <w:lang w:eastAsia="ar-SA"/>
        </w:rPr>
        <w:sym w:font="Certa" w:char="F041"/>
      </w:r>
      <w:r w:rsidRPr="00C63FD5">
        <w:rPr>
          <w:rFonts w:ascii="Times New Roman" w:eastAsia="Times New Roman" w:hAnsi="Times New Roman" w:cs="Times New Roman"/>
          <w:b/>
          <w:bCs/>
          <w:sz w:val="24"/>
          <w:szCs w:val="24"/>
          <w:lang w:eastAsia="ar-SA"/>
        </w:rPr>
        <w:t>, 31-121 Kraków, ul. Skarbowa 4</w:t>
      </w:r>
      <w:r w:rsidRPr="00C63FD5">
        <w:rPr>
          <w:rFonts w:ascii="Times New Roman" w:eastAsia="Times New Roman" w:hAnsi="Times New Roman" w:cs="Times New Roman"/>
          <w:sz w:val="24"/>
          <w:szCs w:val="24"/>
          <w:lang w:eastAsia="ar-SA"/>
        </w:rPr>
        <w:t xml:space="preserve">, zarejestrowanym w KRS pod nr 0000032179, NIP: 676-20-83-306, REGON: 351564179, </w:t>
      </w:r>
    </w:p>
    <w:p w14:paraId="16A825A2"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C63FD5">
        <w:rPr>
          <w:rFonts w:ascii="Times New Roman" w:eastAsia="Times New Roman" w:hAnsi="Times New Roman" w:cs="Times New Roman"/>
          <w:sz w:val="24"/>
          <w:szCs w:val="24"/>
          <w:u w:val="single"/>
          <w:lang w:eastAsia="ar-SA"/>
        </w:rPr>
        <w:t>zwanym dalej Zamawiającym,</w:t>
      </w:r>
    </w:p>
    <w:p w14:paraId="4BB867A8" w14:textId="77777777" w:rsidR="00C63FD5" w:rsidRPr="00C63FD5" w:rsidRDefault="00C63FD5" w:rsidP="00C63FD5">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7C6D6D85"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a</w:t>
      </w:r>
    </w:p>
    <w:p w14:paraId="0D0F9130"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REGON: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NIP: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w:t>
      </w:r>
    </w:p>
    <w:p w14:paraId="29419A4F"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C63FD5">
        <w:rPr>
          <w:rFonts w:ascii="Times New Roman" w:eastAsia="Times New Roman" w:hAnsi="Times New Roman" w:cs="Times New Roman"/>
          <w:sz w:val="24"/>
          <w:szCs w:val="24"/>
          <w:u w:val="single"/>
          <w:lang w:eastAsia="ar-SA"/>
        </w:rPr>
        <w:t>zwaną dalej Dostawcą.</w:t>
      </w:r>
    </w:p>
    <w:p w14:paraId="54C98132" w14:textId="77777777" w:rsidR="00C63FD5" w:rsidRPr="00C63FD5" w:rsidRDefault="00C63FD5" w:rsidP="00C63FD5">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516E335B"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i/>
          <w:iCs/>
          <w:color w:val="7030A0"/>
          <w:sz w:val="24"/>
          <w:szCs w:val="24"/>
          <w:lang w:eastAsia="ar-SA"/>
        </w:rPr>
      </w:pPr>
      <w:bookmarkStart w:id="3" w:name="_Hlk51676788"/>
      <w:r w:rsidRPr="00C63FD5">
        <w:rPr>
          <w:rFonts w:ascii="Times New Roman" w:eastAsia="Times New Roman" w:hAnsi="Times New Roman" w:cs="Times New Roman"/>
          <w:i/>
          <w:iCs/>
          <w:sz w:val="24"/>
          <w:szCs w:val="24"/>
          <w:lang w:eastAsia="ar-SA"/>
        </w:rPr>
        <w:t>Umowę zawarto w wyniku postępowania o zamówienie publiczne nr SZP/22/2024 przeprowadzonego w trybie przetargu nieograniczonego, zgodnie z art. 132 ustawy z dnia 11.09.2019 r. Prawo zamówień publicznych</w:t>
      </w:r>
      <w:bookmarkStart w:id="4" w:name="_Hlk143156253"/>
      <w:r w:rsidRPr="00C63FD5">
        <w:rPr>
          <w:rFonts w:ascii="Times New Roman" w:eastAsia="Times New Roman" w:hAnsi="Times New Roman" w:cs="Times New Roman"/>
          <w:i/>
          <w:iCs/>
          <w:sz w:val="24"/>
          <w:szCs w:val="24"/>
          <w:lang w:eastAsia="ar-SA"/>
        </w:rPr>
        <w:t xml:space="preserve"> </w:t>
      </w:r>
      <w:hyperlink r:id="rId8" w:history="1">
        <w:r w:rsidRPr="00C63FD5">
          <w:rPr>
            <w:rFonts w:ascii="Times New Roman" w:eastAsia="Calibri" w:hAnsi="Times New Roman" w:cs="Times New Roman"/>
            <w:i/>
            <w:iCs/>
            <w:sz w:val="24"/>
            <w:szCs w:val="24"/>
            <w:u w:val="single"/>
            <w:lang w:eastAsia="ar-SA"/>
          </w:rPr>
          <w:t>(Dz.U. z 2023 r. poz. 1605 ze zm.)</w:t>
        </w:r>
      </w:hyperlink>
      <w:bookmarkEnd w:id="4"/>
      <w:r w:rsidRPr="00C63FD5">
        <w:rPr>
          <w:rFonts w:ascii="Times New Roman" w:eastAsia="Calibri" w:hAnsi="Times New Roman" w:cs="Times New Roman"/>
          <w:sz w:val="24"/>
          <w:szCs w:val="24"/>
          <w:lang w:eastAsia="ar-SA"/>
        </w:rPr>
        <w:t xml:space="preserve"> </w:t>
      </w:r>
    </w:p>
    <w:bookmarkEnd w:id="2"/>
    <w:bookmarkEnd w:id="3"/>
    <w:p w14:paraId="0BB4FBE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i/>
          <w:iCs/>
          <w:color w:val="76923C"/>
          <w:sz w:val="24"/>
          <w:szCs w:val="24"/>
          <w:lang w:eastAsia="ar-SA"/>
        </w:rPr>
      </w:pPr>
    </w:p>
    <w:p w14:paraId="392FCE11"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i/>
          <w:iCs/>
          <w:sz w:val="24"/>
          <w:szCs w:val="24"/>
          <w:lang w:eastAsia="ar-SA"/>
        </w:rPr>
      </w:pPr>
      <w:r w:rsidRPr="00C63FD5">
        <w:rPr>
          <w:rFonts w:ascii="Times New Roman" w:eastAsia="Times New Roman" w:hAnsi="Times New Roman" w:cs="Times New Roman"/>
          <w:i/>
          <w:iCs/>
          <w:sz w:val="24"/>
          <w:szCs w:val="24"/>
          <w:lang w:eastAsia="ar-SA"/>
        </w:rPr>
        <w:t>Projekt współfinansowany z b</w:t>
      </w:r>
      <w:r w:rsidRPr="00C63FD5">
        <w:rPr>
          <w:rFonts w:ascii="Times New Roman" w:eastAsia="Calibri" w:hAnsi="Times New Roman" w:cs="Times New Roman"/>
          <w:i/>
          <w:iCs/>
          <w:sz w:val="24"/>
          <w:szCs w:val="24"/>
          <w14:ligatures w14:val="standardContextual"/>
        </w:rPr>
        <w:t xml:space="preserve">udżetu Województwa Małopolskiego w ramach zadania „Zakup i montaż rezonansu magnetycznego w Szpitalu Specjalistycznym im. J. Dietla w Krakowie przy al. Focha wraz z niezbędnymi pracami adaptacyjnymi” </w:t>
      </w:r>
      <w:r w:rsidRPr="00C63FD5">
        <w:rPr>
          <w:rFonts w:ascii="Times New Roman" w:eastAsia="Calibri" w:hAnsi="Times New Roman" w:cs="Times New Roman"/>
          <w:i/>
          <w:iCs/>
          <w:sz w:val="24"/>
          <w:szCs w:val="24"/>
          <w:lang w:eastAsia="ar-SA"/>
        </w:rPr>
        <w:t>i b</w:t>
      </w:r>
      <w:r w:rsidRPr="00C63FD5">
        <w:rPr>
          <w:rFonts w:ascii="Times New Roman" w:eastAsia="Calibri" w:hAnsi="Times New Roman" w:cs="Times New Roman"/>
          <w:i/>
          <w:iCs/>
          <w:sz w:val="24"/>
          <w:szCs w:val="24"/>
          <w14:ligatures w14:val="standardContextual"/>
        </w:rPr>
        <w:t xml:space="preserve">udżetu Miasta Krakowa w ramach zadania „Szpital Specjalistyczny im. J. Dietla w Krakowie - Zakup rezonansu magnetycznego oraz modernizacja pomieszczeń” </w:t>
      </w:r>
    </w:p>
    <w:p w14:paraId="7A01282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196E7966"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3E34031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sz w:val="24"/>
          <w:szCs w:val="24"/>
          <w:lang w:eastAsia="ar-SA"/>
        </w:rPr>
        <w:t>Przedmiot i w</w:t>
      </w:r>
      <w:r w:rsidRPr="00C63FD5">
        <w:rPr>
          <w:rFonts w:ascii="Times New Roman" w:eastAsia="Times New Roman" w:hAnsi="Times New Roman" w:cs="Times New Roman"/>
          <w:b/>
          <w:bCs/>
          <w:sz w:val="24"/>
          <w:szCs w:val="24"/>
          <w:lang w:eastAsia="ar-SA"/>
        </w:rPr>
        <w:t>arunki realizacji umowy</w:t>
      </w:r>
    </w:p>
    <w:p w14:paraId="6C6661D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 1</w:t>
      </w:r>
    </w:p>
    <w:p w14:paraId="2EC36312" w14:textId="77777777" w:rsidR="00C63FD5" w:rsidRPr="00C63FD5" w:rsidRDefault="00C63FD5" w:rsidP="00A2441B">
      <w:pPr>
        <w:widowControl w:val="0"/>
        <w:numPr>
          <w:ilvl w:val="0"/>
          <w:numId w:val="3"/>
        </w:numPr>
        <w:suppressAutoHyphens/>
        <w:spacing w:after="0" w:line="240" w:lineRule="auto"/>
        <w:jc w:val="both"/>
        <w:rPr>
          <w:rFonts w:ascii="Times New Roman" w:eastAsia="Times New Roman" w:hAnsi="Times New Roman" w:cs="Times New Roman"/>
          <w:bCs/>
          <w:sz w:val="24"/>
          <w:szCs w:val="24"/>
        </w:rPr>
      </w:pPr>
      <w:r w:rsidRPr="00C63FD5">
        <w:rPr>
          <w:rFonts w:ascii="Times New Roman" w:eastAsia="Times New Roman" w:hAnsi="Times New Roman" w:cs="Times New Roman"/>
          <w:bCs/>
          <w:sz w:val="24"/>
          <w:szCs w:val="24"/>
        </w:rPr>
        <w:t>Przedmiotem umowy jest z</w:t>
      </w:r>
      <w:r w:rsidRPr="00C63FD5">
        <w:rPr>
          <w:rFonts w:ascii="Times New Roman" w:eastAsia="Times New Roman" w:hAnsi="Times New Roman" w:cs="Times New Roman"/>
          <w:sz w:val="24"/>
          <w:szCs w:val="24"/>
        </w:rPr>
        <w:t xml:space="preserve">akup oraz dostawa, instalacja (montaż) i uruchomienie </w:t>
      </w:r>
      <w:r w:rsidRPr="00C63FD5">
        <w:rPr>
          <w:rFonts w:ascii="Times New Roman" w:eastAsia="Times New Roman" w:hAnsi="Times New Roman" w:cs="Times New Roman"/>
          <w:b/>
          <w:bCs/>
          <w:sz w:val="24"/>
          <w:szCs w:val="24"/>
        </w:rPr>
        <w:t>rezonansu magnetycznego</w:t>
      </w:r>
      <w:r w:rsidRPr="00C63FD5">
        <w:rPr>
          <w:rFonts w:ascii="Times New Roman" w:eastAsia="Times New Roman" w:hAnsi="Times New Roman" w:cs="Times New Roman"/>
          <w:sz w:val="24"/>
          <w:szCs w:val="24"/>
        </w:rPr>
        <w:t xml:space="preserve"> wraz z wyposażeniem </w:t>
      </w:r>
      <w:r w:rsidRPr="00C63FD5">
        <w:rPr>
          <w:rFonts w:ascii="Times New Roman" w:eastAsia="Calibri" w:hAnsi="Times New Roman" w:cs="Times New Roman"/>
          <w:sz w:val="24"/>
          <w:szCs w:val="24"/>
          <w:lang w:eastAsia="pl-PL"/>
        </w:rPr>
        <w:t xml:space="preserve">i akcesoriami spełniającymi warunki techniczne określone w SWZ, oraz konfiguracja </w:t>
      </w:r>
      <w:r w:rsidRPr="00C63FD5">
        <w:rPr>
          <w:rFonts w:ascii="Times New Roman" w:eastAsia="Times New Roman" w:hAnsi="Times New Roman" w:cs="Times New Roman"/>
          <w:sz w:val="24"/>
          <w:szCs w:val="24"/>
        </w:rPr>
        <w:t>(zwane dalej „Sprzętem”)</w:t>
      </w:r>
      <w:r w:rsidRPr="00C63FD5">
        <w:rPr>
          <w:rFonts w:ascii="Times New Roman" w:eastAsia="Calibri" w:hAnsi="Times New Roman" w:cs="Times New Roman"/>
          <w:sz w:val="24"/>
          <w:szCs w:val="24"/>
          <w:lang w:eastAsia="pl-PL"/>
        </w:rPr>
        <w:t xml:space="preserve"> i przeszkolenie personelu Zamawiającego w zakresie korzystania z rezonansu magnetycznego. Szczegółowy wykaz i specyfikację techniczną w/w Sprzętu zawiera Załącznik nr 1 do niniejszej umowy. W ramach przedmiotu umowy Dostawca zaprojektuje i wykona wszystkie niezbędne prace adaptacyjne pomieszczeń zgodnie z wytycznymi oraz z wymogami dla oferowanego aparatu.</w:t>
      </w:r>
    </w:p>
    <w:p w14:paraId="18BC82C8" w14:textId="77777777" w:rsidR="00C63FD5" w:rsidRPr="00C63FD5" w:rsidRDefault="00C63FD5" w:rsidP="00A2441B">
      <w:pPr>
        <w:widowControl w:val="0"/>
        <w:numPr>
          <w:ilvl w:val="0"/>
          <w:numId w:val="3"/>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rPr>
        <w:t>Przedmiot umowy obejmuje</w:t>
      </w:r>
      <w:r w:rsidRPr="00C63FD5">
        <w:rPr>
          <w:rFonts w:ascii="Times New Roman" w:eastAsia="Calibri" w:hAnsi="Times New Roman" w:cs="Times New Roman"/>
          <w:color w:val="FF0000"/>
          <w:sz w:val="24"/>
          <w:szCs w:val="24"/>
        </w:rPr>
        <w:t xml:space="preserve"> </w:t>
      </w:r>
      <w:r w:rsidRPr="00C63FD5">
        <w:rPr>
          <w:rFonts w:ascii="Times New Roman" w:eastAsia="Calibri" w:hAnsi="Times New Roman" w:cs="Times New Roman"/>
          <w:sz w:val="24"/>
          <w:szCs w:val="24"/>
        </w:rPr>
        <w:t xml:space="preserve">między innymi: </w:t>
      </w:r>
    </w:p>
    <w:p w14:paraId="12F1F2F3"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trike/>
          <w:sz w:val="24"/>
          <w:szCs w:val="24"/>
        </w:rPr>
      </w:pPr>
      <w:r w:rsidRPr="00C63FD5">
        <w:rPr>
          <w:rFonts w:ascii="Times New Roman" w:eastAsia="Calibri" w:hAnsi="Times New Roman" w:cs="Times New Roman"/>
          <w:sz w:val="24"/>
          <w:szCs w:val="24"/>
        </w:rPr>
        <w:t>demontaż istniejącego rezonansu magnetycznego wraz z całym osprzętem oraz jego utylizacja;</w:t>
      </w:r>
    </w:p>
    <w:p w14:paraId="670201E8"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zapewnienie zastępczego, kontenerowego rezonansu magnetycznego zgodnie z wymogami określonymi w załączniku nr 1 do umowy;</w:t>
      </w:r>
    </w:p>
    <w:p w14:paraId="531012DF"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zapewnienie opracowanie dokumentacji projektowej pracowni rezonansu magnetycznego zgodnie z zakresem określonym przez Zamawiającego;</w:t>
      </w:r>
    </w:p>
    <w:p w14:paraId="2AB0DCF0"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wykonanie adaptacji pomieszczeń pracowni rezonansu zgodnie z wymogami określonymi w załączniku nr 1 do umowy;</w:t>
      </w:r>
    </w:p>
    <w:p w14:paraId="5E18BA8D"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dostawę, transport, instalację i uruchomienie kompletnego, fabrycznie nowego, rezonansu magnetycznego, wraz z wszystkimi częściami składowymi, jego wyposażeniem, akcesoriami, urządzeniami pomocniczymi i współpracującymi. Zakres dostawy, parametry graniczne, funkcjonalność systemu i warunki związane z dostawą określone zostały w załączniku nr 1 do niniejszej umowy;</w:t>
      </w:r>
    </w:p>
    <w:p w14:paraId="75B9AB7B"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sporządzenie wymaganych przez Zamawiającego pomiarów określonych w niniejszej umowie oraz dokumentacji powykonawczej;</w:t>
      </w:r>
    </w:p>
    <w:p w14:paraId="6EF47BFA" w14:textId="77777777" w:rsidR="00C63FD5" w:rsidRPr="00C63FD5" w:rsidRDefault="00C63FD5" w:rsidP="00A2441B">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przeprowadzenie szkoleń zgodnie z załącznikiem nr 1 do niniejszej umowy.</w:t>
      </w:r>
    </w:p>
    <w:p w14:paraId="34450E0C"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63FD5">
        <w:rPr>
          <w:rFonts w:ascii="Times New Roman" w:eastAsia="Calibri" w:hAnsi="Times New Roman" w:cs="Times New Roman"/>
          <w:bCs/>
          <w:sz w:val="24"/>
          <w:szCs w:val="24"/>
        </w:rPr>
        <w:t>Szczegółowy zakres przedmiotu umowy oraz warunki jej wykonania określają załączniki,</w:t>
      </w:r>
      <w:r w:rsidRPr="00C63FD5">
        <w:rPr>
          <w:rFonts w:ascii="Times New Roman" w:eastAsia="Calibri" w:hAnsi="Times New Roman" w:cs="Times New Roman"/>
          <w:bCs/>
          <w:color w:val="538135"/>
          <w:sz w:val="24"/>
          <w:szCs w:val="24"/>
        </w:rPr>
        <w:t xml:space="preserve"> </w:t>
      </w:r>
      <w:r w:rsidRPr="00C63FD5">
        <w:rPr>
          <w:rFonts w:ascii="Times New Roman" w:eastAsia="Calibri" w:hAnsi="Times New Roman" w:cs="Times New Roman"/>
          <w:bCs/>
          <w:sz w:val="24"/>
          <w:szCs w:val="24"/>
        </w:rPr>
        <w:t xml:space="preserve">które wchodzą w skład umowy: </w:t>
      </w:r>
    </w:p>
    <w:p w14:paraId="5838AF4F" w14:textId="77777777" w:rsidR="00C63FD5" w:rsidRPr="00C63FD5" w:rsidRDefault="00C63FD5" w:rsidP="00A2441B">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u w:val="single"/>
        </w:rPr>
        <w:t>załącznik nr 1</w:t>
      </w:r>
      <w:r w:rsidRPr="00C63FD5">
        <w:rPr>
          <w:rFonts w:ascii="Times New Roman" w:eastAsia="Calibri" w:hAnsi="Times New Roman" w:cs="Times New Roman"/>
          <w:sz w:val="24"/>
          <w:szCs w:val="24"/>
        </w:rPr>
        <w:t xml:space="preserve"> – opis przedmiotu zamówienia;</w:t>
      </w:r>
    </w:p>
    <w:p w14:paraId="11AA5872" w14:textId="77777777" w:rsidR="00C63FD5" w:rsidRPr="00C63FD5" w:rsidRDefault="00C63FD5" w:rsidP="00A2441B">
      <w:pPr>
        <w:widowControl w:val="0"/>
        <w:numPr>
          <w:ilvl w:val="0"/>
          <w:numId w:val="5"/>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bookmarkStart w:id="5" w:name="_Hlk167861325"/>
      <w:r w:rsidRPr="00C63FD5">
        <w:rPr>
          <w:rFonts w:ascii="Times New Roman" w:eastAsia="Calibri" w:hAnsi="Times New Roman" w:cs="Times New Roman"/>
          <w:sz w:val="24"/>
          <w:szCs w:val="24"/>
          <w:u w:val="single"/>
        </w:rPr>
        <w:t>załącznik nr 1A</w:t>
      </w:r>
      <w:r w:rsidRPr="00C63FD5">
        <w:rPr>
          <w:rFonts w:ascii="Times New Roman" w:eastAsia="Calibri" w:hAnsi="Times New Roman" w:cs="Times New Roman"/>
          <w:sz w:val="24"/>
          <w:szCs w:val="24"/>
        </w:rPr>
        <w:t>– rzut pracowni rezonansu magnetycznego.</w:t>
      </w:r>
    </w:p>
    <w:bookmarkEnd w:id="5"/>
    <w:p w14:paraId="4F0FD2B9" w14:textId="77777777" w:rsidR="00C63FD5" w:rsidRPr="00C63FD5" w:rsidRDefault="00C63FD5" w:rsidP="00A2441B">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63FD5">
        <w:rPr>
          <w:rFonts w:ascii="Times New Roman" w:eastAsia="Calibri" w:hAnsi="Times New Roman" w:cs="Times New Roman"/>
          <w:color w:val="000000"/>
          <w:sz w:val="24"/>
          <w:szCs w:val="24"/>
        </w:rPr>
        <w:lastRenderedPageBreak/>
        <w:t xml:space="preserve">Dostawca </w:t>
      </w:r>
      <w:r w:rsidRPr="00C63FD5">
        <w:rPr>
          <w:rFonts w:ascii="Times New Roman" w:eastAsia="Calibri" w:hAnsi="Times New Roman" w:cs="Times New Roman"/>
          <w:sz w:val="24"/>
          <w:szCs w:val="24"/>
        </w:rPr>
        <w:t xml:space="preserve">za wynagrodzeniem, o którym mowa w niniejszej umowie </w:t>
      </w:r>
      <w:r w:rsidRPr="00C63FD5">
        <w:rPr>
          <w:rFonts w:ascii="Times New Roman" w:eastAsia="Calibri" w:hAnsi="Times New Roman" w:cs="Times New Roman"/>
          <w:color w:val="000000"/>
          <w:sz w:val="24"/>
          <w:szCs w:val="24"/>
        </w:rPr>
        <w:t xml:space="preserve">zobowiązany jest do wykonania wszelkich niezbędnych prac </w:t>
      </w:r>
      <w:r w:rsidRPr="00C63FD5">
        <w:rPr>
          <w:rFonts w:ascii="Times New Roman" w:eastAsia="Calibri" w:hAnsi="Times New Roman" w:cs="Times New Roman"/>
          <w:sz w:val="24"/>
          <w:szCs w:val="24"/>
        </w:rPr>
        <w:t xml:space="preserve">we wszystkich branżach, które będą konieczne dla prawidłowego zainstalowania, uruchomienia </w:t>
      </w:r>
      <w:r w:rsidRPr="00C63FD5">
        <w:rPr>
          <w:rFonts w:ascii="Times New Roman" w:eastAsia="Calibri" w:hAnsi="Times New Roman" w:cs="Times New Roman"/>
          <w:color w:val="000000"/>
          <w:sz w:val="24"/>
          <w:szCs w:val="24"/>
        </w:rPr>
        <w:t xml:space="preserve">i funkcjonowania urządzenia rezonansu </w:t>
      </w:r>
      <w:r w:rsidRPr="00C63FD5">
        <w:rPr>
          <w:rFonts w:ascii="Times New Roman" w:eastAsia="Calibri" w:hAnsi="Times New Roman" w:cs="Times New Roman"/>
          <w:sz w:val="24"/>
          <w:szCs w:val="24"/>
        </w:rPr>
        <w:t xml:space="preserve">magnetycznego (w tym naprawa uszkodzeń powstałych podczas wykonywania prac adaptacyjnych). Jeżeli zaistnieje konieczność wzmocnienia podłogi pod oferowany Sprzęt Dostawca wykona w tym zakresie niezbędne prace. </w:t>
      </w:r>
    </w:p>
    <w:p w14:paraId="2D13DDB9"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Dostawca zobowiązuje się zrealizować przedmiot umowy zgodnie z Umową, SWZ i wszystkimi załącznikami do niej oraz złożoną przez Dostawcę Ofertą. Dostawca oświadcza, iż znane mu są wszystkie warunki, w tym warunki lokalowe, wykonania Umowy.</w:t>
      </w:r>
    </w:p>
    <w:p w14:paraId="6E2DC5DD"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Dostawca oświadcza, iż zrealizuje przedmiot umowy z należytą starannością, według najwyższych profesjonalnych standardów, zgodnie ze wskazówkami Zamawiającego.</w:t>
      </w:r>
    </w:p>
    <w:p w14:paraId="6D0CB04F"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 xml:space="preserve">W ramach realizacji Przedmiotu Umowy </w:t>
      </w:r>
      <w:r w:rsidRPr="00C63FD5">
        <w:rPr>
          <w:rFonts w:ascii="Times New Roman" w:eastAsia="Calibri" w:hAnsi="Times New Roman" w:cs="Times New Roman"/>
          <w:sz w:val="24"/>
          <w:szCs w:val="24"/>
          <w:lang w:eastAsia="ar-SA"/>
        </w:rPr>
        <w:t>i ustalonego w niniejszej umowie wynagrodzenia</w:t>
      </w:r>
      <w:r w:rsidRPr="00C63FD5">
        <w:rPr>
          <w:rFonts w:ascii="Times New Roman" w:eastAsia="Calibri" w:hAnsi="Times New Roman" w:cs="Times New Roman"/>
          <w:color w:val="000000"/>
          <w:sz w:val="24"/>
          <w:szCs w:val="24"/>
          <w:lang w:eastAsia="ar-SA"/>
        </w:rPr>
        <w:t xml:space="preserve"> Dostawca </w:t>
      </w:r>
      <w:r w:rsidRPr="00C63FD5">
        <w:rPr>
          <w:rFonts w:ascii="Times New Roman" w:eastAsia="Calibri" w:hAnsi="Times New Roman" w:cs="Times New Roman"/>
          <w:sz w:val="24"/>
          <w:szCs w:val="24"/>
          <w:lang w:eastAsia="ar-SA"/>
        </w:rPr>
        <w:t>zobowiązany jest:</w:t>
      </w:r>
    </w:p>
    <w:p w14:paraId="1AD4BED0"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lang w:eastAsia="pl-PL"/>
        </w:rPr>
        <w:t>do rozpakowania, wywozu i utylizacji opakowań oraz wszelkich innych materiałów po realizacji przedmiotu umowy;</w:t>
      </w:r>
    </w:p>
    <w:p w14:paraId="6EA8EBA1"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pl-PL"/>
        </w:rPr>
        <w:t>do uruchomienia Sprzętu zgodnie z przeznaczeniem bez konieczności zakupu dodatkowych elementów i akcesoriów przez Zamawiającego;</w:t>
      </w:r>
    </w:p>
    <w:p w14:paraId="616476EC"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rPr>
        <w:t>do dokonania wszelkich czynności faktycznych i prawnych w imieniu Zamawiającego w celu uzyskania stosownych decyzji administracyjnych związanych ze zgłoszeniem i prowadzeniem robót budowlanych oraz dopuszczeniem do użytkowania Sprzętu, jeżeli będą one prawem wymagane;</w:t>
      </w:r>
    </w:p>
    <w:p w14:paraId="66332A40"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Calibri" w:hAnsi="Times New Roman" w:cs="Times New Roman"/>
          <w:sz w:val="24"/>
          <w:szCs w:val="24"/>
        </w:rPr>
        <w:t>do  wykonania  niezbędnych opracowań projektowych, adaptacyjnych, montażowo – instalacyjnych,  rozruchowych,  specjalistycznych  pomiarów,  pozwalających  uruchomić i stworzyć  warunki  dla prawidłowej  pracy  zaoferowanego sprzętu    oraz  zapewnić  bezpieczeństwo  dla pacjentów,  personelu,  osób  znajdujących  się  w sąsiednich  pomieszczeniach (na kondygnacji z zaoferowanym urządzeniem i kondygnacji powyżej) oraz zabezpieczyć system przed wprowadzeniem zakłóceń do otoczenia jak i instalacji;</w:t>
      </w:r>
    </w:p>
    <w:p w14:paraId="53E8D661"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Calibri" w:hAnsi="Times New Roman" w:cs="Times New Roman"/>
          <w:sz w:val="24"/>
          <w:szCs w:val="24"/>
          <w:lang w:eastAsia="pl-PL"/>
        </w:rPr>
        <w:t>do dostarczenia dokumentacji zgodnie z wymaganiami opisanymi w załączniku nr 1 do umowy;</w:t>
      </w:r>
    </w:p>
    <w:p w14:paraId="26752E1E"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Calibri" w:hAnsi="Times New Roman" w:cs="Times New Roman"/>
          <w:sz w:val="24"/>
          <w:szCs w:val="24"/>
          <w:lang w:eastAsia="pl-PL"/>
        </w:rPr>
        <w:t xml:space="preserve">do wyposażenia Sprzętu w ramach wynagrodzenie określonego w niniejszej umowie, </w:t>
      </w:r>
      <w:r w:rsidRPr="00C63FD5">
        <w:rPr>
          <w:rFonts w:ascii="Times New Roman" w:eastAsia="Calibri" w:hAnsi="Times New Roman" w:cs="Times New Roman"/>
          <w:sz w:val="24"/>
          <w:szCs w:val="24"/>
        </w:rPr>
        <w:t>we wszelkie elementy (przyłącza, kable, baterie itp.) niezbędne do jego uruchomienia i korzystania z niego w celu, w jakim został zakupiony;</w:t>
      </w:r>
    </w:p>
    <w:p w14:paraId="7876F76F" w14:textId="77777777" w:rsidR="00C63FD5" w:rsidRPr="00C63FD5" w:rsidRDefault="00C63FD5" w:rsidP="00A2441B">
      <w:pPr>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Times New Roman" w:hAnsi="Times New Roman" w:cs="Times New Roman"/>
          <w:sz w:val="24"/>
          <w:szCs w:val="24"/>
          <w:lang w:eastAsia="pl-PL"/>
        </w:rPr>
        <w:t>do udzielenia lub pozyskania dla Zamawiającego nieograniczonej w czasie i miejscu licencji na korzystanie z oprogramowania służącego do korzystania ze Sprzętu zgodnie z jego przeznaczeniem, na wszystkich znanych w chwili zawarcia umowy polach eksploatacji, o których mowa w art. 50 Ustawy z dnia 4 lutego 1994 r. o prawie autorskim i prawach pokrewnych;</w:t>
      </w:r>
    </w:p>
    <w:p w14:paraId="06FF428E" w14:textId="77777777" w:rsidR="00C63FD5" w:rsidRPr="00C63FD5" w:rsidRDefault="00C63FD5" w:rsidP="00A2441B">
      <w:pPr>
        <w:widowControl w:val="0"/>
        <w:numPr>
          <w:ilvl w:val="0"/>
          <w:numId w:val="6"/>
        </w:numPr>
        <w:suppressAutoHyphens/>
        <w:autoSpaceDE w:val="0"/>
        <w:autoSpaceDN w:val="0"/>
        <w:adjustRightInd w:val="0"/>
        <w:spacing w:after="0" w:line="240" w:lineRule="auto"/>
        <w:ind w:hanging="357"/>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pl-PL"/>
        </w:rPr>
        <w:t>do zapewnienia kadry, nadzoru i sprzętu do prawidłowej realizacji przedmiotu umowy;</w:t>
      </w:r>
    </w:p>
    <w:p w14:paraId="09A9045A" w14:textId="77777777" w:rsidR="00C63FD5" w:rsidRPr="00C63FD5" w:rsidRDefault="00C63FD5" w:rsidP="00A2441B">
      <w:pPr>
        <w:widowControl w:val="0"/>
        <w:numPr>
          <w:ilvl w:val="0"/>
          <w:numId w:val="6"/>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po zakończeniu realizacji przedmiotu umowy do pozostawienia całego terenu budowy w stanie uporządkowanym oraz doprowadzenie go oraz dróg dojazdowych do stanu technicznego sprzed rozpoczęcia prac;</w:t>
      </w:r>
    </w:p>
    <w:p w14:paraId="34189E1A" w14:textId="77777777" w:rsidR="00C63FD5" w:rsidRPr="00C63FD5" w:rsidRDefault="00C63FD5" w:rsidP="00A2441B">
      <w:pPr>
        <w:widowControl w:val="0"/>
        <w:numPr>
          <w:ilvl w:val="0"/>
          <w:numId w:val="6"/>
        </w:numPr>
        <w:suppressAutoHyphens/>
        <w:spacing w:after="0" w:line="240" w:lineRule="auto"/>
        <w:ind w:hanging="357"/>
        <w:jc w:val="both"/>
        <w:rPr>
          <w:rFonts w:ascii="Times New Roman" w:eastAsia="Calibri" w:hAnsi="Times New Roman" w:cs="Times New Roman"/>
          <w:sz w:val="24"/>
          <w:szCs w:val="24"/>
          <w:lang w:eastAsia="pl-PL"/>
        </w:rPr>
      </w:pPr>
      <w:bookmarkStart w:id="6" w:name="_Hlk166659159"/>
      <w:r w:rsidRPr="00C63FD5">
        <w:rPr>
          <w:rFonts w:ascii="Times New Roman" w:eastAsia="Calibri" w:hAnsi="Times New Roman" w:cs="Times New Roman"/>
          <w:sz w:val="24"/>
          <w:szCs w:val="24"/>
          <w:lang w:eastAsia="pl-PL"/>
        </w:rPr>
        <w:t>do udostępnienia Zamawiającemu, najpóźniej w ostatnim dniu okresu gwarancji</w:t>
      </w:r>
      <w:bookmarkEnd w:id="6"/>
      <w:r w:rsidRPr="00C63FD5">
        <w:rPr>
          <w:rFonts w:ascii="Times New Roman" w:eastAsia="Calibri" w:hAnsi="Times New Roman" w:cs="Times New Roman"/>
          <w:sz w:val="24"/>
          <w:szCs w:val="24"/>
          <w:lang w:eastAsia="pl-PL"/>
        </w:rPr>
        <w:t>,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2F762822"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Calibri" w:hAnsi="Times New Roman" w:cs="Times New Roman"/>
          <w:color w:val="000000"/>
          <w:sz w:val="24"/>
          <w:szCs w:val="24"/>
          <w:lang w:eastAsia="ar-SA"/>
        </w:rPr>
        <w:t>Dostawca zobowiązuje się przy prowadzeniu prac adaptacyjnych do konsultowania istotnych rozwiązań z przedstawicielem Zamawiającego, w tym wszelkich ustaleń technicznych oraz do zgłaszania odbiorów, a w szczególności robót zanikających lub ulegających zakryciu o ile takie wystąpią.</w:t>
      </w:r>
    </w:p>
    <w:p w14:paraId="62EE6E46"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ar-SA"/>
        </w:rPr>
        <w:t xml:space="preserve">Dostawca będzie ponosił koszty poboru mediów (woda, ścieki, energia elektryczna) w formie stawki ryczałtowej za zużyte media: energia elektryczna 300,00 zł brutto, woda i ścieki 200,00 zł brutto. Zamawiający obciąży Dostawcę za media jednorazowo po otrzymaniu zawiadomienia o gotowości do odbioru końcowego. Termin płatności za media wynosi </w:t>
      </w:r>
      <w:r w:rsidRPr="00C63FD5">
        <w:rPr>
          <w:rFonts w:ascii="Times New Roman" w:eastAsia="Calibri" w:hAnsi="Times New Roman" w:cs="Times New Roman"/>
          <w:color w:val="000000"/>
          <w:sz w:val="24"/>
          <w:szCs w:val="24"/>
          <w:lang w:eastAsia="ar-SA"/>
        </w:rPr>
        <w:t>14 dni kalendarzowych od daty wystawienia faktury przez Zamawiającego.</w:t>
      </w:r>
    </w:p>
    <w:p w14:paraId="70097008"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 xml:space="preserve">W czasie realizacji przedmiotu zamówienia Dostawca będzie utrzymywał na swój koszt i ryzyko teren budowy w stanie wolnym od przeszkód komunikacyjnych oraz będzie usuwał wszelkie zbędne materiały, odpady, w tym niebezpieczne oraz niepotrzebne urządzenia prowizoryczne. Dostawca zapewni na czas trwania prac budowlanych kontener na odpady. Po zakończeniu realizacji zamówienia przekaże Zamawiającemu kartę utylizacji odpadów.  </w:t>
      </w:r>
    </w:p>
    <w:p w14:paraId="351BE5BB"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Times New Roman" w:hAnsi="Times New Roman" w:cs="Times New Roman"/>
          <w:sz w:val="24"/>
          <w:szCs w:val="24"/>
        </w:rPr>
        <w:lastRenderedPageBreak/>
        <w:t>Przy realizacji przedmiotu umowy w ramach robót budowlanych Dostawca zobowiązany jest do stosowania jedynie wyrobów dopuszczonych do używania w budownictwie w rozumieniu Prawa budowlanego oraz ustawy z dnia 16 kwietnia 2004 r. o wyrobach budowlanych.</w:t>
      </w:r>
    </w:p>
    <w:p w14:paraId="0A491679"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Times New Roman" w:hAnsi="Times New Roman" w:cs="Times New Roman"/>
          <w:sz w:val="24"/>
          <w:szCs w:val="24"/>
        </w:rPr>
        <w:t>Przy realizacji przedmiotu umowy w ramach robót budowlanych Dostawca zobowiązany jest do przedstawienia Zamawiającemu dokumentów potwierdzających, że zastosowane materiały i urządzenia są dopuszczane do użycia w budownictwie na terenie Polski i w obiektach służby zdrowia. Zamawiający zastrzega sobie prawo do weryfikacji przed wbudowaniem czy zastosowane materiały i urządzenia spełniają wymagania polskiego prawa. W przypadku wbudowania materiału bez akceptacji przedstawiciela Zamawiającego Dostawca może zostać zobowiązany do wymiany materiału na własny koszt.</w:t>
      </w:r>
    </w:p>
    <w:p w14:paraId="30EFC3C6"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rPr>
        <w:t>Z uwagi na prowadzoną przez Zamawiającego działalność Dostawca winien dostosować swoje zaplecze do warunków realizacji przedmiotu umowy, a dostawy należy realizować w sposób nie utrudniający bieżącego funkcjonowania Zamawiającego.</w:t>
      </w:r>
    </w:p>
    <w:p w14:paraId="79365606"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rPr>
        <w:t>Dostawca może wykonywać prace od poniedziałku do soboty w godzinach od 7:00 do 21:00 (za wyjątkiem dni ustawowo wolnych od pracy) przy czym prace hałaśliwe powinny być wykonywane w godz. od 11.00 do 19.00. Jeżeli zajdzie konieczność dopuszcza się wykonywanie prac w innych dniach i godzinach - po wcześniejszym uzgodnieniu z Zamawiającym i uzyskaniu jego pisemnej zgody.</w:t>
      </w:r>
    </w:p>
    <w:p w14:paraId="348F0EE1"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rPr>
        <w:t>Dostawca zobowiązany jest wykonywać wszelkie czynności niezbędne dla realizacji przedmiotu niniejszej umowy w taki sposób, aby w granicach wynikających z konieczności wypełnienia zobowiązań wobec Zamawiającego nie zakłócić bardziej niż to jest konieczne porządku publicznego, dostępu, użytkowania lub zajmowania dróg, chodników i placów publicznych i prywatnych na terenach należących zarówno do Zamawiającego, jak i do osób trzecich. Dostawca zobowiązany jest zapewnić bezpieczeństwo ruchu drogowego związanego z realizacją robót.</w:t>
      </w:r>
    </w:p>
    <w:p w14:paraId="6F3A9A63"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rPr>
        <w:t>W przypadku gdy organizacja prac wymagać będzie zajęcia pasa drogowego przy obiekcie przy al. Focha 33, Dostawca zobowiązany jest do opracowania projektu organizacji ruchu i uzyskania decyzji o zajęciu pasa drogowego. Wszelkie koszty związane z uzyskaniem decyzji zezwalającej na zajęcia pasa drogowego leżą po stronie Dostawcy i mieszczą się w kosztach wskazanych w niniejszej umowie.</w:t>
      </w:r>
    </w:p>
    <w:p w14:paraId="3641C133"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Times New Roman" w:hAnsi="Times New Roman" w:cs="Times New Roman"/>
          <w:sz w:val="24"/>
          <w:szCs w:val="24"/>
        </w:rPr>
        <w:t>Dostawca ponosi odpowiedzialność za wszelkie szkody wyrządzone w mieniu Zamawiającego i osób trzecich w związku z wykonywaniem prac związanych z realizacją przedmiotu umowy, w tym także w związku z korzystaniem z dróg dojazdowych.</w:t>
      </w:r>
    </w:p>
    <w:p w14:paraId="139D9779" w14:textId="77777777" w:rsidR="00C63FD5" w:rsidRPr="00C63FD5" w:rsidRDefault="00C63FD5" w:rsidP="00A2441B">
      <w:pPr>
        <w:widowControl w:val="0"/>
        <w:numPr>
          <w:ilvl w:val="0"/>
          <w:numId w:val="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pl-PL"/>
        </w:rPr>
        <w:t>Zamawiający zobowiązuje się do:</w:t>
      </w:r>
    </w:p>
    <w:p w14:paraId="1FC8BD8C"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udostępnienia Dostawcy miejsca realizacji przedmiotu umowy;</w:t>
      </w:r>
    </w:p>
    <w:p w14:paraId="731C6D5C"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współdziałania z Dostawcą w czasie realizacji umowy;</w:t>
      </w:r>
    </w:p>
    <w:p w14:paraId="249C69E5"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ustanowienia osoby upoważnionej do kontaktów z Dostawcą zgodnie z § 8 ust. 1;</w:t>
      </w:r>
    </w:p>
    <w:p w14:paraId="1F973941"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wnoszenia uwag do dokumentacji projektowej w terminie 4 dni roboczych liczonych od daty przekazania Zamawiającemu;</w:t>
      </w:r>
    </w:p>
    <w:p w14:paraId="077C3BE6"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niezwłocznego przekazywania Dostawcy wszelkich dodatkowych dokumentów i danych, których potrzeba wyłoni się w trakcie realizacji przedmiotu umowy; </w:t>
      </w:r>
    </w:p>
    <w:p w14:paraId="44128C65" w14:textId="77777777" w:rsidR="00C63FD5" w:rsidRPr="00C63FD5" w:rsidRDefault="00C63FD5" w:rsidP="00A2441B">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dokonywania odbiorów zgłoszonych przez Dostawcę i dokonywania odbiorów zgodnie z zapisami niniejszej umowy.</w:t>
      </w:r>
    </w:p>
    <w:p w14:paraId="16A0CE1E"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rPr>
      </w:pPr>
    </w:p>
    <w:p w14:paraId="32101D0E" w14:textId="77777777" w:rsidR="00C63FD5" w:rsidRPr="00C63FD5" w:rsidRDefault="00C63FD5" w:rsidP="00C63FD5">
      <w:pPr>
        <w:widowControl w:val="0"/>
        <w:suppressAutoHyphens/>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7" w:name="_Hlk80687903"/>
      <w:r w:rsidRPr="00C63FD5">
        <w:rPr>
          <w:rFonts w:ascii="Times New Roman" w:eastAsia="Calibri" w:hAnsi="Times New Roman" w:cs="Times New Roman"/>
          <w:b/>
          <w:color w:val="000000"/>
          <w:sz w:val="24"/>
          <w:szCs w:val="24"/>
        </w:rPr>
        <w:t>Termin wykonania umowy</w:t>
      </w:r>
    </w:p>
    <w:p w14:paraId="2F3778DB" w14:textId="77777777" w:rsidR="00C63FD5" w:rsidRPr="00C63FD5" w:rsidRDefault="00C63FD5" w:rsidP="00C63FD5">
      <w:pPr>
        <w:widowControl w:val="0"/>
        <w:tabs>
          <w:tab w:val="left" w:pos="851"/>
        </w:tabs>
        <w:suppressAutoHyphens/>
        <w:spacing w:after="0" w:line="240" w:lineRule="auto"/>
        <w:jc w:val="center"/>
        <w:rPr>
          <w:rFonts w:ascii="Times New Roman" w:eastAsia="Times New Roman" w:hAnsi="Times New Roman" w:cs="Times New Roman"/>
          <w:b/>
          <w:bCs/>
          <w:color w:val="000000"/>
          <w:sz w:val="24"/>
          <w:szCs w:val="24"/>
          <w:lang w:eastAsia="ar-SA"/>
        </w:rPr>
      </w:pPr>
      <w:r w:rsidRPr="00C63FD5">
        <w:rPr>
          <w:rFonts w:ascii="Times New Roman" w:eastAsia="Times New Roman" w:hAnsi="Times New Roman" w:cs="Times New Roman"/>
          <w:b/>
          <w:bCs/>
          <w:color w:val="000000"/>
          <w:sz w:val="24"/>
          <w:szCs w:val="24"/>
          <w:lang w:eastAsia="ar-SA"/>
        </w:rPr>
        <w:t xml:space="preserve">§ </w:t>
      </w:r>
      <w:bookmarkEnd w:id="7"/>
      <w:r w:rsidRPr="00C63FD5">
        <w:rPr>
          <w:rFonts w:ascii="Times New Roman" w:eastAsia="Times New Roman" w:hAnsi="Times New Roman" w:cs="Times New Roman"/>
          <w:b/>
          <w:bCs/>
          <w:color w:val="000000"/>
          <w:sz w:val="24"/>
          <w:szCs w:val="24"/>
          <w:lang w:eastAsia="ar-SA"/>
        </w:rPr>
        <w:t>2</w:t>
      </w:r>
    </w:p>
    <w:p w14:paraId="7E242A12"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Realizacja przedmiotu umowy nastąpi w terminie </w:t>
      </w:r>
      <w:r w:rsidRPr="00C63FD5">
        <w:rPr>
          <w:rFonts w:ascii="Times New Roman" w:eastAsia="Arial" w:hAnsi="Times New Roman" w:cs="Times New Roman"/>
          <w:sz w:val="24"/>
          <w:szCs w:val="24"/>
          <w:lang w:eastAsia="ar-SA"/>
        </w:rPr>
        <w:t xml:space="preserve">do </w:t>
      </w:r>
      <w:r w:rsidRPr="00C63FD5">
        <w:rPr>
          <w:rFonts w:ascii="Times New Roman" w:eastAsia="Calibri" w:hAnsi="Times New Roman" w:cs="Times New Roman"/>
          <w:b/>
          <w:bCs/>
          <w:sz w:val="24"/>
          <w:szCs w:val="24"/>
          <w:highlight w:val="lightGray"/>
          <w:lang w:eastAsia="pl-PL"/>
        </w:rPr>
        <w:t>……………</w:t>
      </w:r>
      <w:r w:rsidRPr="00C63FD5">
        <w:rPr>
          <w:rFonts w:ascii="Times New Roman" w:eastAsia="Calibri" w:hAnsi="Times New Roman" w:cs="Times New Roman"/>
          <w:b/>
          <w:bCs/>
          <w:sz w:val="24"/>
          <w:szCs w:val="24"/>
          <w:lang w:eastAsia="pl-PL"/>
        </w:rPr>
        <w:t xml:space="preserve"> r. </w:t>
      </w:r>
      <w:r w:rsidRPr="00C63FD5">
        <w:rPr>
          <w:rFonts w:ascii="Times New Roman" w:eastAsia="Calibri" w:hAnsi="Times New Roman" w:cs="Times New Roman"/>
          <w:sz w:val="24"/>
          <w:szCs w:val="24"/>
          <w:lang w:eastAsia="pl-PL"/>
        </w:rPr>
        <w:t>[</w:t>
      </w:r>
      <w:r w:rsidRPr="00C63FD5">
        <w:rPr>
          <w:rFonts w:ascii="Times New Roman" w:eastAsia="Calibri" w:hAnsi="Times New Roman" w:cs="Times New Roman"/>
          <w:i/>
          <w:iCs/>
          <w:sz w:val="24"/>
          <w:szCs w:val="24"/>
          <w:lang w:eastAsia="pl-PL"/>
        </w:rPr>
        <w:t xml:space="preserve">do 180 dni </w:t>
      </w:r>
      <w:r w:rsidRPr="00C63FD5">
        <w:rPr>
          <w:rFonts w:ascii="Times New Roman" w:eastAsia="Times New Roman" w:hAnsi="Times New Roman" w:cs="Times New Roman"/>
          <w:i/>
          <w:iCs/>
          <w:sz w:val="24"/>
          <w:szCs w:val="24"/>
          <w:lang w:eastAsia="ar-SA"/>
        </w:rPr>
        <w:t>od dnia następnego po dniu, w którym Zamawiający prześle plik z umową podpisaną przez siebie kwalifikowanym podpisem elektronicznym]</w:t>
      </w:r>
      <w:r w:rsidRPr="00C63FD5">
        <w:rPr>
          <w:rFonts w:ascii="Times New Roman" w:eastAsia="Times New Roman" w:hAnsi="Times New Roman" w:cs="Times New Roman"/>
          <w:sz w:val="24"/>
          <w:szCs w:val="24"/>
          <w:lang w:eastAsia="ar-SA"/>
        </w:rPr>
        <w:t>, w tym:</w:t>
      </w:r>
    </w:p>
    <w:p w14:paraId="4C6EDD70" w14:textId="77777777" w:rsidR="00C63FD5" w:rsidRPr="00C63FD5" w:rsidRDefault="00C63FD5" w:rsidP="00A2441B">
      <w:pPr>
        <w:widowControl w:val="0"/>
        <w:numPr>
          <w:ilvl w:val="0"/>
          <w:numId w:val="9"/>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C63FD5">
        <w:rPr>
          <w:rFonts w:ascii="Times New Roman" w:eastAsia="Calibri" w:hAnsi="Times New Roman" w:cs="Times New Roman"/>
          <w:sz w:val="24"/>
          <w:szCs w:val="24"/>
          <w:lang w:eastAsia="pl-PL"/>
        </w:rPr>
        <w:t xml:space="preserve">realizacja przedmiotu umowy, </w:t>
      </w:r>
      <w:r w:rsidRPr="00C63FD5">
        <w:rPr>
          <w:rFonts w:ascii="Times New Roman" w:eastAsia="Calibri" w:hAnsi="Times New Roman" w:cs="Times New Roman"/>
          <w:sz w:val="24"/>
          <w:szCs w:val="24"/>
          <w:u w:val="single"/>
          <w:lang w:eastAsia="pl-PL"/>
        </w:rPr>
        <w:t>w tym w szczególności:</w:t>
      </w:r>
      <w:r w:rsidRPr="00C63FD5">
        <w:rPr>
          <w:rFonts w:ascii="Times New Roman" w:eastAsia="Calibri" w:hAnsi="Times New Roman" w:cs="Times New Roman"/>
          <w:b/>
          <w:bCs/>
          <w:sz w:val="24"/>
          <w:szCs w:val="24"/>
          <w:lang w:eastAsia="pl-PL"/>
        </w:rPr>
        <w:t xml:space="preserve"> </w:t>
      </w:r>
      <w:r w:rsidRPr="00C63FD5">
        <w:rPr>
          <w:rFonts w:ascii="Times New Roman" w:eastAsia="Times New Roman" w:hAnsi="Times New Roman" w:cs="Times New Roman"/>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C63FD5">
        <w:rPr>
          <w:rFonts w:ascii="Times New Roman" w:eastAsia="Calibri" w:hAnsi="Times New Roman" w:cs="Times New Roman"/>
          <w:b/>
          <w:bCs/>
          <w:sz w:val="24"/>
          <w:szCs w:val="24"/>
          <w:lang w:eastAsia="pl-PL"/>
        </w:rPr>
        <w:t xml:space="preserve">do 56 </w:t>
      </w:r>
      <w:r w:rsidRPr="00C63FD5">
        <w:rPr>
          <w:rFonts w:ascii="Times New Roman" w:eastAsia="Times New Roman" w:hAnsi="Times New Roman" w:cs="Times New Roman"/>
          <w:b/>
          <w:bCs/>
          <w:position w:val="2"/>
          <w:sz w:val="24"/>
          <w:szCs w:val="24"/>
        </w:rPr>
        <w:t>dni</w:t>
      </w:r>
      <w:r w:rsidRPr="00C63FD5">
        <w:rPr>
          <w:rFonts w:ascii="Times New Roman" w:eastAsia="Times New Roman" w:hAnsi="Times New Roman" w:cs="Times New Roman"/>
          <w:position w:val="2"/>
          <w:sz w:val="24"/>
          <w:szCs w:val="24"/>
        </w:rPr>
        <w:t xml:space="preserve"> </w:t>
      </w:r>
      <w:r w:rsidRPr="00C63FD5">
        <w:rPr>
          <w:rFonts w:ascii="Times New Roman" w:eastAsia="Times New Roman" w:hAnsi="Times New Roman" w:cs="Times New Roman"/>
          <w:sz w:val="24"/>
          <w:szCs w:val="24"/>
        </w:rPr>
        <w:t xml:space="preserve">od dnia następnego po dniu, w którym Zamawiający prześle Dostawcy plik z umową podpisaną przez siebie kwalifikowanym podpisem elektronicznym; </w:t>
      </w:r>
    </w:p>
    <w:p w14:paraId="5431F6EA" w14:textId="77777777" w:rsidR="00C63FD5" w:rsidRPr="00C63FD5" w:rsidRDefault="00C63FD5" w:rsidP="00A2441B">
      <w:pPr>
        <w:widowControl w:val="0"/>
        <w:numPr>
          <w:ilvl w:val="0"/>
          <w:numId w:val="9"/>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C63FD5">
        <w:rPr>
          <w:rFonts w:ascii="Times New Roman" w:eastAsia="Times New Roman" w:hAnsi="Times New Roman" w:cs="Times New Roman"/>
          <w:position w:val="2"/>
          <w:sz w:val="24"/>
          <w:szCs w:val="24"/>
        </w:rPr>
        <w:t>szkolenia:</w:t>
      </w:r>
    </w:p>
    <w:p w14:paraId="1BDA580F" w14:textId="77777777" w:rsidR="00C63FD5" w:rsidRPr="00C63FD5" w:rsidRDefault="00C63FD5" w:rsidP="00A2441B">
      <w:pPr>
        <w:widowControl w:val="0"/>
        <w:numPr>
          <w:ilvl w:val="0"/>
          <w:numId w:val="10"/>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C63FD5">
        <w:rPr>
          <w:rFonts w:ascii="Times New Roman" w:eastAsia="Times New Roman" w:hAnsi="Times New Roman" w:cs="Times New Roman"/>
          <w:position w:val="2"/>
          <w:sz w:val="24"/>
          <w:szCs w:val="24"/>
        </w:rPr>
        <w:t>pierwsze szkolenie bezpośrednio po dostawie i uruchomieniu przedmiotu umowy, w miejscu dostarczenia przedmiotu zamówienia, potwierdzone certyfikatami dla każdej przeszkolonej osoby;</w:t>
      </w:r>
    </w:p>
    <w:p w14:paraId="22710441" w14:textId="77777777" w:rsidR="00C63FD5" w:rsidRPr="00C63FD5" w:rsidRDefault="00C63FD5" w:rsidP="00A2441B">
      <w:pPr>
        <w:widowControl w:val="0"/>
        <w:numPr>
          <w:ilvl w:val="0"/>
          <w:numId w:val="10"/>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C63FD5">
        <w:rPr>
          <w:rFonts w:ascii="Times New Roman" w:eastAsia="Times New Roman" w:hAnsi="Times New Roman" w:cs="Times New Roman"/>
          <w:position w:val="2"/>
          <w:sz w:val="24"/>
          <w:szCs w:val="24"/>
        </w:rPr>
        <w:t xml:space="preserve">drugie i trzecie szkolenia zgodnie z </w:t>
      </w:r>
      <w:r w:rsidRPr="00C63FD5">
        <w:rPr>
          <w:rFonts w:ascii="Times New Roman" w:eastAsia="Times New Roman" w:hAnsi="Times New Roman" w:cs="Times New Roman"/>
          <w:sz w:val="24"/>
          <w:szCs w:val="24"/>
        </w:rPr>
        <w:t xml:space="preserve">ZAŁĄCZNIKIEM NR 2 do SWZ - FORMULARZ OPIS </w:t>
      </w:r>
      <w:r w:rsidRPr="00C63FD5">
        <w:rPr>
          <w:rFonts w:ascii="Times New Roman" w:eastAsia="Times New Roman" w:hAnsi="Times New Roman" w:cs="Times New Roman"/>
          <w:sz w:val="24"/>
          <w:szCs w:val="24"/>
        </w:rPr>
        <w:lastRenderedPageBreak/>
        <w:t>PRZEDMIOTU ZAMÓWIENIA.</w:t>
      </w:r>
    </w:p>
    <w:p w14:paraId="64BCEC0E"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przed przystąpieniem do realizacji przedmiotu umowy uzgodni jej szczegółowy termin realizacji z przedstawicielem Zamawiającego, tak by zakłócenia w bieżącym funkcjonowaniu szpitala były jak najmniejsze. Uzgodniony harmonogram prac Dostawca przekaże Zamawiającemu, najpóźniej do 5 dni roboczych, przynajmniej w wersji elektronicznej, przed przystąpieniem do realizacji przedmiotu niniejszej umowy.</w:t>
      </w:r>
    </w:p>
    <w:p w14:paraId="3EB8C900"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udostępni Dostawcy miejsce instalacji </w:t>
      </w:r>
      <w:r w:rsidRPr="00C63FD5">
        <w:rPr>
          <w:rFonts w:ascii="Times New Roman" w:eastAsia="Calibri" w:hAnsi="Times New Roman" w:cs="Times New Roman"/>
          <w:sz w:val="24"/>
          <w:szCs w:val="24"/>
        </w:rPr>
        <w:t>kontenerowego rezonansu mobilnego (</w:t>
      </w:r>
      <w:r w:rsidRPr="00C63FD5">
        <w:rPr>
          <w:rFonts w:ascii="Times New Roman" w:eastAsia="Times New Roman" w:hAnsi="Times New Roman" w:cs="Times New Roman"/>
          <w:position w:val="2"/>
          <w:sz w:val="24"/>
          <w:szCs w:val="24"/>
          <w:lang w:eastAsia="ar-SA"/>
        </w:rPr>
        <w:t xml:space="preserve">parking wzdłuż ciepłej sieni dla karetek przy </w:t>
      </w:r>
      <w:r w:rsidRPr="00C63FD5">
        <w:rPr>
          <w:rFonts w:ascii="Times New Roman" w:eastAsia="Times New Roman" w:hAnsi="Times New Roman" w:cs="Times New Roman"/>
          <w:bCs/>
          <w:sz w:val="24"/>
          <w:szCs w:val="24"/>
          <w:lang w:eastAsia="ar-SA"/>
        </w:rPr>
        <w:t>Szpitalu Specjalistycznym im. J. Dietla w Krakowie, ul. Skarbowa 1)</w:t>
      </w:r>
      <w:r w:rsidRPr="00C63FD5">
        <w:rPr>
          <w:rFonts w:ascii="Times New Roman" w:eastAsia="Times New Roman" w:hAnsi="Times New Roman" w:cs="Times New Roman"/>
          <w:sz w:val="24"/>
          <w:szCs w:val="24"/>
          <w:lang w:eastAsia="ar-SA"/>
        </w:rPr>
        <w:t xml:space="preserve"> </w:t>
      </w:r>
      <w:r w:rsidRPr="00C63FD5">
        <w:rPr>
          <w:rFonts w:ascii="Times New Roman" w:eastAsia="Calibri" w:hAnsi="Times New Roman" w:cs="Times New Roman"/>
          <w:sz w:val="24"/>
          <w:szCs w:val="24"/>
        </w:rPr>
        <w:t xml:space="preserve">nie później niż w terminie do 48 godzin przypadających w dni robocze od złożenia przez Dostawcę wniosku o udostępnienie tego miejsca. </w:t>
      </w:r>
    </w:p>
    <w:p w14:paraId="5203DEC3"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udostępni Dostawcy </w:t>
      </w:r>
      <w:r w:rsidRPr="00C63FD5">
        <w:rPr>
          <w:rFonts w:ascii="Times New Roman" w:eastAsia="Calibri" w:hAnsi="Times New Roman" w:cs="Times New Roman"/>
          <w:sz w:val="24"/>
          <w:szCs w:val="24"/>
        </w:rPr>
        <w:t xml:space="preserve">miejsce realizacji przedmiotu umowy (al. Focha 33) w następnym dniu roboczym </w:t>
      </w:r>
      <w:r w:rsidRPr="00C63FD5">
        <w:rPr>
          <w:rFonts w:ascii="Times New Roman" w:eastAsia="Calibri" w:hAnsi="Times New Roman" w:cs="Times New Roman"/>
          <w:sz w:val="24"/>
          <w:szCs w:val="24"/>
          <w:lang w:eastAsia="pl-PL"/>
        </w:rPr>
        <w:t xml:space="preserve">(chyba że strony uzgodnią inaczej) </w:t>
      </w:r>
      <w:r w:rsidRPr="00C63FD5">
        <w:rPr>
          <w:rFonts w:ascii="Times New Roman" w:eastAsia="Calibri" w:hAnsi="Times New Roman" w:cs="Times New Roman"/>
          <w:sz w:val="24"/>
          <w:szCs w:val="24"/>
        </w:rPr>
        <w:t xml:space="preserve">po zapewnieniu możliwości wykonywania badań w kontenerowym rezonansie magnetycznym. </w:t>
      </w:r>
    </w:p>
    <w:p w14:paraId="7985CFE7" w14:textId="77777777" w:rsidR="00C63FD5" w:rsidRPr="00C63FD5" w:rsidRDefault="00C63FD5" w:rsidP="00A2441B">
      <w:pPr>
        <w:widowControl w:val="0"/>
        <w:numPr>
          <w:ilvl w:val="0"/>
          <w:numId w:val="8"/>
        </w:numPr>
        <w:suppressAutoHyphens/>
        <w:spacing w:after="0" w:line="240" w:lineRule="auto"/>
        <w:ind w:hanging="357"/>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zastrzega sobie prawo odstąpienia od niemniejszej umowy w przypadku, gdy Dostawca, nie rozpoczął jej realizacji w terminie 5 dni roboczych od dnia następnego, w którym Zamawiający przekazał Dostawcy </w:t>
      </w:r>
      <w:r w:rsidRPr="00C63FD5">
        <w:rPr>
          <w:rFonts w:ascii="Times New Roman" w:eastAsia="Times New Roman" w:hAnsi="Times New Roman" w:cs="Times New Roman"/>
          <w:sz w:val="24"/>
          <w:szCs w:val="24"/>
          <w:lang w:eastAsia="ar-SA"/>
        </w:rPr>
        <w:t>plik z umową podpisaną przez siebie kwalifikowanym podpisem elektronicznym.</w:t>
      </w:r>
    </w:p>
    <w:p w14:paraId="1D85D4CB" w14:textId="77777777" w:rsidR="00C63FD5" w:rsidRPr="00C63FD5" w:rsidRDefault="00C63FD5" w:rsidP="00C63FD5">
      <w:pPr>
        <w:widowControl w:val="0"/>
        <w:suppressAutoHyphens/>
        <w:spacing w:after="0" w:line="240" w:lineRule="auto"/>
        <w:ind w:left="360"/>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Odstąpienie od umowy powinno nastąpić w formie pisemnej lub elektronicznej (poprzez ePUAP lub pocztę e-mail) z podaniem uzasadnienia.</w:t>
      </w:r>
    </w:p>
    <w:p w14:paraId="32413D99"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Zamawiający zastrzega sobie możliwość odstąpienia od niniejszej umowy w całości lub części w przypadku niemożności należytej realizacji umowy w terminie zgodnym z umową o dofinansowanie Projektu w terminie 5 dni od dnia zawarcia Umowy. Dostawcy nie przysługuje w powyższym zakresie roszczenie odszkodowawcze, w tym roszczenie o zwrot nakładów poniesionych na realizację przedmiotu Umowy.</w:t>
      </w:r>
    </w:p>
    <w:p w14:paraId="0BE4E5DC" w14:textId="77777777" w:rsidR="00C63FD5" w:rsidRPr="00C63FD5" w:rsidRDefault="00C63FD5" w:rsidP="00A2441B">
      <w:pPr>
        <w:widowControl w:val="0"/>
        <w:numPr>
          <w:ilvl w:val="0"/>
          <w:numId w:val="8"/>
        </w:numPr>
        <w:suppressAutoHyphens/>
        <w:spacing w:after="0" w:line="240" w:lineRule="auto"/>
        <w:ind w:hanging="357"/>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6752E324" w14:textId="77777777" w:rsidR="00C63FD5" w:rsidRPr="00C63FD5" w:rsidRDefault="00C63FD5" w:rsidP="00C63FD5">
      <w:pPr>
        <w:widowControl w:val="0"/>
        <w:suppressAutoHyphens/>
        <w:spacing w:after="0" w:line="240" w:lineRule="auto"/>
        <w:ind w:left="360"/>
        <w:jc w:val="both"/>
        <w:rPr>
          <w:rFonts w:ascii="Times New Roman" w:eastAsia="Calibri" w:hAnsi="Times New Roman" w:cs="Times New Roman"/>
          <w:sz w:val="24"/>
          <w:szCs w:val="24"/>
          <w:highlight w:val="green"/>
          <w:lang w:eastAsia="pl-PL"/>
        </w:rPr>
      </w:pPr>
    </w:p>
    <w:p w14:paraId="71E0BB16" w14:textId="77777777" w:rsidR="00C63FD5" w:rsidRPr="00C63FD5" w:rsidRDefault="00C63FD5" w:rsidP="00C63F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63FD5">
        <w:rPr>
          <w:rFonts w:ascii="Times New Roman" w:eastAsia="Times New Roman" w:hAnsi="Times New Roman" w:cs="Times New Roman"/>
          <w:b/>
          <w:sz w:val="24"/>
          <w:szCs w:val="24"/>
        </w:rPr>
        <w:t>§ 3</w:t>
      </w:r>
    </w:p>
    <w:p w14:paraId="5576211E" w14:textId="77777777" w:rsidR="00C63FD5" w:rsidRPr="00C63FD5" w:rsidRDefault="00C63FD5" w:rsidP="00C63F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63FD5">
        <w:rPr>
          <w:rFonts w:ascii="Times New Roman" w:eastAsia="Times New Roman" w:hAnsi="Times New Roman" w:cs="Times New Roman"/>
          <w:b/>
          <w:sz w:val="24"/>
          <w:szCs w:val="24"/>
        </w:rPr>
        <w:t xml:space="preserve">Odbiory </w:t>
      </w:r>
    </w:p>
    <w:p w14:paraId="2FE16BEB" w14:textId="77777777" w:rsidR="00C63FD5" w:rsidRPr="00C63FD5" w:rsidRDefault="00C63FD5" w:rsidP="00A2441B">
      <w:pPr>
        <w:widowControl w:val="0"/>
        <w:numPr>
          <w:ilvl w:val="0"/>
          <w:numId w:val="11"/>
        </w:numPr>
        <w:suppressAutoHyphens/>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C63FD5">
        <w:rPr>
          <w:rFonts w:ascii="Times New Roman" w:eastAsia="Calibri" w:hAnsi="Times New Roman" w:cs="Times New Roman"/>
          <w:sz w:val="24"/>
          <w:szCs w:val="24"/>
          <w:lang w:eastAsia="ar-SA"/>
        </w:rPr>
        <w:t>Dostawa Sprzętu wraz z wymaganym wyposażeniem oraz dokumentacją, a także pracami adaptacyjnymi zostanie potwierdzona protokołem odbioru końcowego podpisanym przez komisję składającą się z przedstawicieli obu stron, a także podwykonawców, którzy realizowali zamówienie o ile Dostawca będzie z nich korzystał.</w:t>
      </w:r>
    </w:p>
    <w:p w14:paraId="75F5DF0C" w14:textId="77777777" w:rsidR="00C63FD5" w:rsidRPr="00C63FD5" w:rsidRDefault="00C63FD5" w:rsidP="00A2441B">
      <w:pPr>
        <w:widowControl w:val="0"/>
        <w:numPr>
          <w:ilvl w:val="0"/>
          <w:numId w:val="11"/>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ar-SA"/>
        </w:rPr>
        <w:t xml:space="preserve">Podczas odbioru końcowego, Dostawca dokona </w:t>
      </w:r>
      <w:r w:rsidRPr="00C63FD5">
        <w:rPr>
          <w:rFonts w:ascii="Times New Roman" w:eastAsia="Calibri" w:hAnsi="Times New Roman" w:cs="Times New Roman"/>
          <w:color w:val="000000"/>
          <w:sz w:val="24"/>
          <w:szCs w:val="24"/>
          <w:lang w:eastAsia="ar-SA"/>
        </w:rPr>
        <w:t xml:space="preserve">próbnego uruchomienia Sprzętu oraz demonstracji jego działania. W dniu odbioru Sprzęt powinien być w pełni sprawny, podłączony, skonfigurowany i gotowy do natychmiastowego użycia w pełnym zakresie, w sposób zgodny z jego przeznaczeniem. </w:t>
      </w:r>
    </w:p>
    <w:p w14:paraId="747AD6E7" w14:textId="77777777" w:rsidR="00C63FD5" w:rsidRPr="00C63FD5" w:rsidRDefault="00C63FD5" w:rsidP="00C63FD5">
      <w:pPr>
        <w:widowControl w:val="0"/>
        <w:suppressAutoHyphens/>
        <w:spacing w:after="0" w:line="240" w:lineRule="auto"/>
        <w:ind w:left="360"/>
        <w:contextualSpacing/>
        <w:jc w:val="both"/>
        <w:rPr>
          <w:rFonts w:ascii="Times New Roman" w:eastAsia="Calibri" w:hAnsi="Times New Roman" w:cs="Times New Roman"/>
          <w:strike/>
          <w:color w:val="FF0000"/>
          <w:sz w:val="24"/>
          <w:szCs w:val="24"/>
        </w:rPr>
      </w:pPr>
      <w:r w:rsidRPr="00C63FD5">
        <w:rPr>
          <w:rFonts w:ascii="Times New Roman" w:eastAsia="Calibri" w:hAnsi="Times New Roman" w:cs="Times New Roman"/>
          <w:color w:val="000000"/>
          <w:sz w:val="24"/>
          <w:szCs w:val="24"/>
        </w:rPr>
        <w:t xml:space="preserve">Przedmiotem odbioru będą również roboty dotyczące adaptacji pomieszczeń wykonane zgodnie z niezbędną dokumentacją, z obowiązującymi przepisami, normami technicznymi, standardami, zasadami sztuki budowlanej, postanowieniami umowy i zakresem robót budowlanych określonych w załączniku nr 1. </w:t>
      </w:r>
    </w:p>
    <w:p w14:paraId="27934C63" w14:textId="77777777" w:rsidR="00C63FD5" w:rsidRPr="00C63FD5" w:rsidRDefault="00C63FD5" w:rsidP="00A2441B">
      <w:pPr>
        <w:widowControl w:val="0"/>
        <w:numPr>
          <w:ilvl w:val="0"/>
          <w:numId w:val="11"/>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 xml:space="preserve">Dostawca zobowiązany jest do bieżącego zgłaszania Zamawiającemu </w:t>
      </w:r>
      <w:r w:rsidRPr="00C63FD5">
        <w:rPr>
          <w:rFonts w:ascii="Times New Roman" w:eastAsia="Times New Roman" w:hAnsi="Times New Roman" w:cs="Times New Roman"/>
          <w:sz w:val="24"/>
          <w:szCs w:val="24"/>
          <w:lang w:eastAsia="ar-SA"/>
        </w:rPr>
        <w:t xml:space="preserve">robót zanikających i podlegających zakryciu, prób szczelności i innych wymaganych obowiązującymi </w:t>
      </w:r>
      <w:r w:rsidRPr="00C63FD5">
        <w:rPr>
          <w:rFonts w:ascii="Times New Roman" w:eastAsia="Calibri" w:hAnsi="Times New Roman" w:cs="Times New Roman"/>
          <w:color w:val="000000"/>
          <w:sz w:val="24"/>
          <w:szCs w:val="24"/>
          <w:lang w:eastAsia="ar-SA"/>
        </w:rPr>
        <w:t>przepisami, normami technicznymi, standardami, zasadami sztuki budowlanej, postanowieniami umowy i zakresem robót budowlanych określonych w załączniku nr 1.</w:t>
      </w:r>
    </w:p>
    <w:p w14:paraId="58E63E2A"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Zamawiający jest uprawniony do wyznaczenia terminu odbioru końcowego. W razie, gdyby Dostawca nie stawił się w wyznaczonym terminie, Zamawiający ma prawo do wyznaczenia terminu dodatkowego, a po jego bezskutecznym upływie będzie uprawniony do jednostronnego sporządzenia wymaganych protokołów. Protokół sporządzony z zachowaniem powyższej procedury będzie wiążący dla Dostawcy.</w:t>
      </w:r>
    </w:p>
    <w:p w14:paraId="13EBC70C"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 przypadku niepoinformowania przedstawiciela Zamawiającego o wykonaniu robót zanikających lub ulegających zakryciu, </w:t>
      </w:r>
      <w:r w:rsidRPr="00C63FD5">
        <w:rPr>
          <w:rFonts w:ascii="Times New Roman" w:eastAsia="Times New Roman" w:hAnsi="Times New Roman" w:cs="Times New Roman"/>
          <w:sz w:val="24"/>
          <w:szCs w:val="24"/>
          <w:lang w:eastAsia="ar-SA"/>
        </w:rPr>
        <w:t xml:space="preserve">próbach szczelności i innych wymaganych obowiązującymi </w:t>
      </w:r>
      <w:r w:rsidRPr="00C63FD5">
        <w:rPr>
          <w:rFonts w:ascii="Times New Roman" w:eastAsia="Calibri" w:hAnsi="Times New Roman" w:cs="Times New Roman"/>
          <w:color w:val="000000"/>
          <w:sz w:val="24"/>
          <w:szCs w:val="24"/>
          <w:lang w:eastAsia="ar-SA"/>
        </w:rPr>
        <w:t xml:space="preserve">przepisami, normami technicznymi, standardami, zasadami sztuki budowlanej, postanowieniami umowy i zakresem robót budowlanych określonych w załączniku nr 1 </w:t>
      </w:r>
      <w:r w:rsidRPr="00C63FD5">
        <w:rPr>
          <w:rFonts w:ascii="Times New Roman" w:eastAsia="Times New Roman" w:hAnsi="Times New Roman" w:cs="Times New Roman"/>
          <w:sz w:val="24"/>
          <w:szCs w:val="24"/>
        </w:rPr>
        <w:t>Dostawca jest zobowiązany na żądanie przedstawiciela Zamawiającego odkryć roboty lub wykonać odpowiednie odkrywki, przeprowadzić niezbędne próby, niezbędne do zbadania robót, a następnie przywrócić roboty do stanu poprzedniego, na swój koszt.</w:t>
      </w:r>
    </w:p>
    <w:p w14:paraId="573FDF84"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Calibri" w:hAnsi="Times New Roman" w:cs="Times New Roman"/>
          <w:sz w:val="24"/>
          <w:szCs w:val="24"/>
          <w:lang w:eastAsia="pl-PL"/>
        </w:rPr>
        <w:t xml:space="preserve">Dostawca winien przynajmniej z 3-dniowym (dni robocze) wyprzedzeniem (chyba że strony uzgodnią </w:t>
      </w:r>
      <w:r w:rsidRPr="00C63FD5">
        <w:rPr>
          <w:rFonts w:ascii="Times New Roman" w:eastAsia="Calibri" w:hAnsi="Times New Roman" w:cs="Times New Roman"/>
          <w:sz w:val="24"/>
          <w:szCs w:val="24"/>
          <w:lang w:eastAsia="pl-PL"/>
        </w:rPr>
        <w:lastRenderedPageBreak/>
        <w:t>inaczej), na piśmie lub w wersji elektronicznej, poinformować Zamawiającego o terminie, w którym gotowy będzie do dokonania odbioru końcowego przedmiotu umowy oraz w wyżej wskazanym terminie przekazać Zamawiającemu dokumenty konieczne do odbioru.</w:t>
      </w:r>
    </w:p>
    <w:p w14:paraId="486EA1B8"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Zamawiający zobowiązuje się do odbioru końcowego, w ciągu 3 dni roboczych od zgłoszenia gotowości na podstawie przekazanej pełnej dokumentacji koniecznej do przeprowadzenia odbioru.</w:t>
      </w:r>
    </w:p>
    <w:p w14:paraId="573EF6B8"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Dostawca równocześnie ze zgłoszeniem gotowości do odbioru końcowego zobowiązany jest do skompletowania i przedstawienia przedstawicielowi Zamawiającego dokumentów (dokumentacja powykonawcza) pozwalających na ocenę prawidłowego wykonania przedmiotu umowy zgodnie z wymogami zawartymi w załączniku nr 1 do umowy.</w:t>
      </w:r>
    </w:p>
    <w:p w14:paraId="258BD9BF"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Jeżeli w toku czynności odbioru zostanie stwierdzone, że przedmiot umowy nie został zakończony oraz/lub stwierdzono brak wymaganych dokumentów Zamawiający może odmówić odbioru, a fakt ten nie może być podstawą przedłużenia terminu wykonania przedmiotu niniejszej umowy. Niewykonanie przedmiotu umowy w terminie będzie stanowić podstawę do naliczenia stosownych kar umownych przewidzianych w niniejszej umowie.</w:t>
      </w:r>
    </w:p>
    <w:p w14:paraId="012D3341"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razie braku zgody Zamawiającego na odbiór z powodu wykrycia wad istotnych, Dostawca usunie powstałe wady istotne i zgłosi ponownie przedmiot umowy do odbioru, bez prawa do dodatkowego wynagrodzenia, przy czym czas niezbędny na usunięcie stwierdzonych wad istotnych nie powoduje zmiany terminu zakończenia realizacji przedmiotu umowy. Za wady istotne rozumie się wady uniemożliwiające lub znacznie utrudniające korzystanie z przedmiotu umowy zgodnie z jego przeznaczeniem, funkcją i zakładanymi parametrami techniczno-funkcjonalnymi.</w:t>
      </w:r>
    </w:p>
    <w:p w14:paraId="3E14074D"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Jeżeli w trakcie dokonywania odbioru przedmiotu umowy stwierdzono wady nieistotne (braki o takim charakterze), Zamawiający wyznaczy Dostawcy stosowny termin do ich usunięcia bez prawa do dodatkowego wynagrodzenia. Fakt ten nie może być podstawą przedłużenia terminu wykonania przedmiotu niniejszej umowy. Usunięcie takich wad (braków) potwierdzone zostanie protokołem. Nieusunięcie tych wad/usterek może być podstawą do obniżenia wynagrodzenia należnego Dostawcy i potrącenia należnej z tego tytułu kwoty z wynagrodzenia należnego Dostawcy. </w:t>
      </w:r>
    </w:p>
    <w:p w14:paraId="2168E1C7"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Po upływie okresu rękojmi lub gwarancji (w zależności od tego, który z okresów jest dłuższy), Strony dokonają odbioru pogwarancyjnego, polegającego na ocenie wykonanego przedmiotu umowy, związanego z usunięciem wad, które ujawniły się w okresie gwarancji/rękojmi.</w:t>
      </w:r>
    </w:p>
    <w:p w14:paraId="4FAA5533"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C63FD5">
        <w:rPr>
          <w:rFonts w:ascii="Times New Roman" w:eastAsia="Calibri" w:hAnsi="Times New Roman" w:cs="Times New Roman"/>
          <w:sz w:val="24"/>
          <w:szCs w:val="24"/>
          <w:lang w:eastAsia="ar-SA"/>
        </w:rPr>
        <w:t>Do dnia protokolarnego odbioru, ryzyko przypadkowego uszkodzenia lub utraty Sprzętu lub uszkodzenia efektów robót wykonanych w ramach adaptacji pomieszczeń spoczywa na Dostawcy.</w:t>
      </w:r>
    </w:p>
    <w:p w14:paraId="5493716C" w14:textId="77777777" w:rsidR="00C63FD5" w:rsidRPr="00C63FD5" w:rsidRDefault="00C63FD5" w:rsidP="00A2441B">
      <w:pPr>
        <w:widowControl w:val="0"/>
        <w:numPr>
          <w:ilvl w:val="0"/>
          <w:numId w:val="11"/>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sz w:val="24"/>
          <w:szCs w:val="24"/>
          <w:lang w:eastAsia="pl-PL"/>
        </w:rPr>
        <w:t>Dokumentem potwierdzającym wykonanie przedmiotu umowy przez Dostawcę wraz z dostarczeniem dokumentacji,</w:t>
      </w:r>
      <w:r w:rsidRPr="00C63FD5">
        <w:rPr>
          <w:rFonts w:ascii="Times New Roman" w:eastAsia="Calibri" w:hAnsi="Times New Roman" w:cs="Times New Roman"/>
          <w:b/>
          <w:sz w:val="24"/>
          <w:szCs w:val="24"/>
          <w:lang w:eastAsia="pl-PL"/>
        </w:rPr>
        <w:t xml:space="preserve"> </w:t>
      </w:r>
      <w:r w:rsidRPr="00C63FD5">
        <w:rPr>
          <w:rFonts w:ascii="Times New Roman" w:eastAsia="Calibri" w:hAnsi="Times New Roman" w:cs="Times New Roman"/>
          <w:sz w:val="24"/>
          <w:szCs w:val="24"/>
          <w:lang w:eastAsia="pl-PL"/>
        </w:rPr>
        <w:t>o której mowa w załączniku nr 1 do niniejszej umowy oraz przeprowadzenie jego montażu i uruchomienia jest protokół odbioru stanowiący Załącznik nr 2 część A, a w zakresie przeprowadzonego pierwszego szkolenia pracowników szpitala – Załącznik nr 2 cześć B – protokół ze szkolenia personelu</w:t>
      </w:r>
      <w:r w:rsidRPr="00C63FD5">
        <w:rPr>
          <w:rFonts w:ascii="Times New Roman" w:eastAsia="Calibri" w:hAnsi="Times New Roman" w:cs="Times New Roman"/>
          <w:bCs/>
          <w:sz w:val="24"/>
          <w:szCs w:val="24"/>
          <w:lang w:eastAsia="ar-SA"/>
        </w:rPr>
        <w:t>.</w:t>
      </w:r>
    </w:p>
    <w:p w14:paraId="37732BA7" w14:textId="77777777" w:rsidR="00C63FD5" w:rsidRPr="00C63FD5" w:rsidRDefault="00C63FD5" w:rsidP="00C63FD5">
      <w:pPr>
        <w:widowControl w:val="0"/>
        <w:suppressAutoHyphens/>
        <w:spacing w:after="0" w:line="240" w:lineRule="auto"/>
        <w:ind w:left="360"/>
        <w:jc w:val="both"/>
        <w:rPr>
          <w:rFonts w:ascii="Times New Roman" w:eastAsia="Calibri" w:hAnsi="Times New Roman" w:cs="Times New Roman"/>
          <w:bCs/>
          <w:color w:val="000000"/>
          <w:sz w:val="24"/>
          <w:szCs w:val="24"/>
          <w:lang w:eastAsia="ar-SA"/>
        </w:rPr>
      </w:pPr>
      <w:r w:rsidRPr="00C63FD5">
        <w:rPr>
          <w:rFonts w:ascii="Times New Roman" w:eastAsia="Times New Roman" w:hAnsi="Times New Roman" w:cs="Times New Roman"/>
          <w:bCs/>
          <w:sz w:val="24"/>
          <w:szCs w:val="24"/>
          <w:lang w:eastAsia="pl-PL"/>
        </w:rPr>
        <w:t xml:space="preserve">Końcowy protokół odbioru zostanie najwcześniej podpisany przez Zamawiającego, gdy możliwe będzie rozpoczęcie udzielania świadczeń zdrowotnych z wykorzystaniem Sprzętu wraz z przekazaniem Zmawiającemu wymaganej dokumentacji. </w:t>
      </w:r>
    </w:p>
    <w:p w14:paraId="585E8354" w14:textId="77777777" w:rsidR="00C63FD5" w:rsidRPr="00C63FD5" w:rsidRDefault="00C63FD5" w:rsidP="00A2441B">
      <w:pPr>
        <w:widowControl w:val="0"/>
        <w:numPr>
          <w:ilvl w:val="0"/>
          <w:numId w:val="8"/>
        </w:numPr>
        <w:suppressAutoHyphens/>
        <w:spacing w:after="0" w:line="240" w:lineRule="auto"/>
        <w:ind w:hanging="357"/>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Zamawiający może odmówić podpisania końcowego protokołu odbioru w przypadku stwierdzenia na podstawie dokumentacji dostarczonego urządzenia, że dostarczone urządzenie nie jest urządzeniem wymienionym w załączniku nr 1 do niniejszej Umowy, z zastrzeżeniem postanowień umowy wyraźnie dopuszczających zmianę w tym zakresie.</w:t>
      </w:r>
    </w:p>
    <w:p w14:paraId="3CE1094E" w14:textId="77777777" w:rsidR="00C63FD5" w:rsidRPr="00C63FD5" w:rsidRDefault="00C63FD5" w:rsidP="00A2441B">
      <w:pPr>
        <w:widowControl w:val="0"/>
        <w:numPr>
          <w:ilvl w:val="0"/>
          <w:numId w:val="8"/>
        </w:numPr>
        <w:suppressAutoHyphens/>
        <w:spacing w:after="0" w:line="240" w:lineRule="auto"/>
        <w:ind w:hanging="357"/>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Jeżeli w toku czynności odbioru zostaną stwierdzone wady, to Zamawiającemu przysługują następujące uprawnienia: </w:t>
      </w:r>
    </w:p>
    <w:p w14:paraId="202EBC5F" w14:textId="77777777" w:rsidR="00C63FD5" w:rsidRPr="00C63FD5" w:rsidRDefault="00C63FD5" w:rsidP="00A2441B">
      <w:pPr>
        <w:widowControl w:val="0"/>
        <w:numPr>
          <w:ilvl w:val="0"/>
          <w:numId w:val="12"/>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 przypadku, kiedy wady nadają się do usunięcia, może odmówić odbioru do czasu usunięcia wad w terminie wyznaczonym przez Zamawiającego;</w:t>
      </w:r>
    </w:p>
    <w:p w14:paraId="3BFD437B" w14:textId="77777777" w:rsidR="00C63FD5" w:rsidRPr="00C63FD5" w:rsidRDefault="00C63FD5" w:rsidP="00A2441B">
      <w:pPr>
        <w:widowControl w:val="0"/>
        <w:numPr>
          <w:ilvl w:val="0"/>
          <w:numId w:val="12"/>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w przypadku, kiedy wady nie nadają się do usunięcia to: </w:t>
      </w:r>
    </w:p>
    <w:p w14:paraId="7E129DA5" w14:textId="77777777" w:rsidR="00C63FD5" w:rsidRPr="00C63FD5" w:rsidRDefault="00C63FD5" w:rsidP="00A2441B">
      <w:pPr>
        <w:widowControl w:val="0"/>
        <w:numPr>
          <w:ilvl w:val="0"/>
          <w:numId w:val="13"/>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jeżeli umożliwiają one użytkowanie Sprzętu zgodnie z przeznaczeniem, Zamawiający może obniżyć odpowiednio wynagrodzenie wskazane w niniejszej umowie; </w:t>
      </w:r>
    </w:p>
    <w:p w14:paraId="2B36CC96" w14:textId="77777777" w:rsidR="00C63FD5" w:rsidRPr="00C63FD5" w:rsidRDefault="00C63FD5" w:rsidP="00A2441B">
      <w:pPr>
        <w:widowControl w:val="0"/>
        <w:numPr>
          <w:ilvl w:val="0"/>
          <w:numId w:val="13"/>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jeżeli wady uniemożliwiają użytkowanie przedmiotu umowy zgodnie z przeznaczeniem, zamawiający może odstąpić od umowy. </w:t>
      </w:r>
    </w:p>
    <w:p w14:paraId="705363E4" w14:textId="77777777" w:rsidR="00C63FD5" w:rsidRPr="00C63FD5" w:rsidRDefault="00C63FD5" w:rsidP="00A2441B">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Zamawiający może podjąć decyzję o przerwaniu czynności odbioru, jeżeli w czasie tych czynności ujawniono istnienie takich wad, które uniemożliwiają prawidłowe użytkowanie przedmiotu umowy zgodnie z przeznaczeniem, aż do czasu usunięcia tych wad.</w:t>
      </w:r>
    </w:p>
    <w:p w14:paraId="4A2C1405" w14:textId="77777777" w:rsidR="00C63FD5" w:rsidRPr="00C63FD5" w:rsidRDefault="00C63FD5" w:rsidP="00C63FD5">
      <w:pPr>
        <w:widowControl w:val="0"/>
        <w:suppressAutoHyphens/>
        <w:spacing w:after="0" w:line="240" w:lineRule="auto"/>
        <w:rPr>
          <w:rFonts w:ascii="Times New Roman" w:eastAsia="Times New Roman" w:hAnsi="Times New Roman" w:cs="Times New Roman"/>
          <w:color w:val="000000"/>
          <w:sz w:val="24"/>
          <w:szCs w:val="24"/>
          <w:lang w:eastAsia="ar-SA"/>
        </w:rPr>
      </w:pPr>
    </w:p>
    <w:p w14:paraId="1808D6C4"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lang w:eastAsia="pl-PL"/>
        </w:rPr>
      </w:pPr>
      <w:r w:rsidRPr="00C63FD5">
        <w:rPr>
          <w:rFonts w:ascii="Times New Roman" w:eastAsia="Calibri" w:hAnsi="Times New Roman" w:cs="Times New Roman"/>
          <w:b/>
          <w:sz w:val="24"/>
          <w:szCs w:val="24"/>
          <w:lang w:eastAsia="pl-PL"/>
        </w:rPr>
        <w:t>Wartość przedmiotu umowy</w:t>
      </w:r>
    </w:p>
    <w:p w14:paraId="2623D39A"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lang w:eastAsia="pl-PL"/>
        </w:rPr>
      </w:pPr>
      <w:r w:rsidRPr="00C63FD5">
        <w:rPr>
          <w:rFonts w:ascii="Times New Roman" w:eastAsia="Calibri" w:hAnsi="Times New Roman" w:cs="Times New Roman"/>
          <w:b/>
          <w:sz w:val="24"/>
          <w:szCs w:val="24"/>
          <w:lang w:eastAsia="pl-PL"/>
        </w:rPr>
        <w:lastRenderedPageBreak/>
        <w:t>§ 4</w:t>
      </w:r>
    </w:p>
    <w:p w14:paraId="47798FD7" w14:textId="77777777" w:rsidR="00C63FD5" w:rsidRPr="00C63FD5" w:rsidRDefault="00C63FD5" w:rsidP="00A2441B">
      <w:pPr>
        <w:widowControl w:val="0"/>
        <w:numPr>
          <w:ilvl w:val="0"/>
          <w:numId w:val="14"/>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zobowiązuje się zapłacić Dostawcy za wykonanie przedmiotu umowy kwotę: </w:t>
      </w:r>
      <w:r w:rsidRPr="00C63FD5">
        <w:rPr>
          <w:rFonts w:ascii="Times New Roman" w:eastAsia="Calibri" w:hAnsi="Times New Roman" w:cs="Times New Roman"/>
          <w:b/>
          <w:bCs/>
          <w:sz w:val="24"/>
          <w:szCs w:val="24"/>
          <w:highlight w:val="lightGray"/>
          <w:lang w:eastAsia="pl-PL"/>
        </w:rPr>
        <w:t>...............................</w:t>
      </w:r>
      <w:r w:rsidRPr="00C63FD5">
        <w:rPr>
          <w:rFonts w:ascii="Times New Roman" w:eastAsia="Calibri" w:hAnsi="Times New Roman" w:cs="Times New Roman"/>
          <w:b/>
          <w:bCs/>
          <w:sz w:val="24"/>
          <w:szCs w:val="24"/>
          <w:lang w:eastAsia="pl-PL"/>
        </w:rPr>
        <w:t xml:space="preserve"> </w:t>
      </w:r>
      <w:r w:rsidRPr="00C63FD5">
        <w:rPr>
          <w:rFonts w:ascii="Times New Roman" w:eastAsia="Calibri" w:hAnsi="Times New Roman" w:cs="Times New Roman"/>
          <w:sz w:val="24"/>
          <w:szCs w:val="24"/>
          <w:lang w:eastAsia="pl-PL"/>
        </w:rPr>
        <w:t xml:space="preserve">brutto, w tym: </w:t>
      </w:r>
      <w:r w:rsidRPr="00C63FD5">
        <w:rPr>
          <w:rFonts w:ascii="Times New Roman" w:eastAsia="Calibri" w:hAnsi="Times New Roman" w:cs="Times New Roman"/>
          <w:sz w:val="24"/>
          <w:szCs w:val="24"/>
          <w:highlight w:val="lightGray"/>
          <w:lang w:eastAsia="pl-PL"/>
        </w:rPr>
        <w:t>………………….</w:t>
      </w:r>
    </w:p>
    <w:p w14:paraId="1D8FFD3B" w14:textId="77777777" w:rsidR="00C63FD5" w:rsidRPr="00C63FD5" w:rsidRDefault="00C63FD5" w:rsidP="00A2441B">
      <w:pPr>
        <w:widowControl w:val="0"/>
        <w:numPr>
          <w:ilvl w:val="0"/>
          <w:numId w:val="14"/>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Kwota wskazana w ust. 1 zawiera w sobie koszty związane z realizacją przedmiotu umowy, w tym w szczególności: koszty zapewnienia rezonansu kontenerowego, koszty demontażu i utylizacji istniejącego rezonansu magnetycznego, koszty transportu, dostawy, ubezpieczenia, wniesienia, instalacji, montażu, a także koszty testów i próbnych uruchomień, wyposażenia dodatkowego (kabli, przyłączy, baterii, itp.) niezbędnego do rozruchu urządzenia, a także koszty przeszkolenia personelu Zamawiającego oraz adaptacji pomieszczeń niezbędnych do wykonania dla prawidłowego funkcjonowania rezonansu magnetycznego, </w:t>
      </w:r>
      <w:r w:rsidRPr="00C63FD5">
        <w:rPr>
          <w:rFonts w:ascii="Times New Roman" w:eastAsia="SimSun" w:hAnsi="Times New Roman" w:cs="Times New Roman"/>
          <w:sz w:val="24"/>
          <w:szCs w:val="24"/>
        </w:rPr>
        <w:t>koszty nieograniczonej w czasie i miejscu licencji na korzystanie z oprogramowania służącego do obsługi Sprzętu zgodnie z jego przeznaczeniem, koszt ubezpieczenia, koszty naprawy i wymiany części Sprzętu (podzespoły) w tym koszt tych części w okresie gwarancji, koszty przeglądów okresowych w okresie gwarancji, koszty testów akceptacyjnych, gdy jest to wymagane stosownymi przepisami oraz opłaty celne, skarbowe oraz inne opłaty pośrednie,</w:t>
      </w:r>
      <w:r w:rsidRPr="00C63FD5">
        <w:rPr>
          <w:rFonts w:ascii="Times New Roman" w:eastAsia="Calibri" w:hAnsi="Times New Roman" w:cs="Times New Roman"/>
          <w:sz w:val="24"/>
          <w:szCs w:val="24"/>
          <w:lang w:eastAsia="pl-PL"/>
        </w:rPr>
        <w:t xml:space="preserve"> koszt uruchomienia przedmiotu umowy w miejscu wskazanym przez Zamawiającego, koszt instrukcji użytkowania i dokumentacji dostarczonego przedmiotu umowy, sporządzonych w języku polskim (o ile przepisy prawa nie stanowią inaczej) oraz wymaganych szkoleń, koszt obsługi gwarancyjnej, w tym koszty materiałów, robocizny, konsultacji, dojazdów, etc. (termin biegu gwarancji liczony jest od daty sporządzenia protokołu odbioru przedmiotu umowy) </w:t>
      </w:r>
      <w:r w:rsidRPr="00C63FD5">
        <w:rPr>
          <w:rFonts w:ascii="Times New Roman" w:eastAsia="SimSun" w:hAnsi="Times New Roman" w:cs="Times New Roman"/>
          <w:sz w:val="24"/>
          <w:szCs w:val="24"/>
        </w:rPr>
        <w:t>i inne jeśli występują</w:t>
      </w:r>
      <w:r w:rsidRPr="00C63FD5">
        <w:rPr>
          <w:rFonts w:ascii="Times New Roman" w:eastAsia="Times New Roman" w:hAnsi="Times New Roman" w:cs="Times New Roman"/>
          <w:sz w:val="24"/>
          <w:szCs w:val="24"/>
          <w:lang w:eastAsia="pl-PL"/>
        </w:rPr>
        <w:t>.</w:t>
      </w:r>
    </w:p>
    <w:p w14:paraId="37F276E8" w14:textId="77777777" w:rsidR="00C63FD5" w:rsidRPr="00C63FD5" w:rsidRDefault="00C63FD5" w:rsidP="00A2441B">
      <w:pPr>
        <w:widowControl w:val="0"/>
        <w:numPr>
          <w:ilvl w:val="0"/>
          <w:numId w:val="14"/>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Calibri" w:hAnsi="Times New Roman" w:cs="Times New Roman"/>
          <w:sz w:val="24"/>
          <w:szCs w:val="24"/>
          <w:lang w:eastAsia="pl-PL"/>
        </w:rPr>
        <w:t xml:space="preserve">Zamawiający dopuszcza możliwość zmiany ceny za przedmiot umowy w dół. Zmiana ta, co do zasady, nie wymaga aneksu do umowy (chyba, że wniesie o to jedna ze stron umowy). </w:t>
      </w:r>
      <w:r w:rsidRPr="00C63FD5">
        <w:rPr>
          <w:rFonts w:ascii="Times New Roman" w:eastAsia="Times New Roman" w:hAnsi="Times New Roman" w:cs="Times New Roman"/>
          <w:sz w:val="24"/>
          <w:szCs w:val="24"/>
        </w:rPr>
        <w:t>Dostawca zawiadomi Zamawiającego na piśmie o wprowadzeniu nowych cen.</w:t>
      </w:r>
      <w:bookmarkStart w:id="8" w:name="_Hlk159924104"/>
    </w:p>
    <w:p w14:paraId="6BC87E24" w14:textId="77777777" w:rsidR="00C63FD5" w:rsidRPr="00C63FD5" w:rsidRDefault="00C63FD5" w:rsidP="00A2441B">
      <w:pPr>
        <w:widowControl w:val="0"/>
        <w:numPr>
          <w:ilvl w:val="0"/>
          <w:numId w:val="14"/>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 </w:t>
      </w:r>
    </w:p>
    <w:p w14:paraId="059C1F72" w14:textId="77777777" w:rsidR="00C63FD5" w:rsidRPr="00C63FD5" w:rsidRDefault="00C63FD5" w:rsidP="00C63FD5">
      <w:pPr>
        <w:widowControl w:val="0"/>
        <w:suppressAutoHyphens/>
        <w:spacing w:after="0" w:line="240" w:lineRule="auto"/>
        <w:ind w:left="360"/>
        <w:jc w:val="both"/>
        <w:rPr>
          <w:rFonts w:ascii="Times New Roman" w:eastAsia="Times New Roman" w:hAnsi="Times New Roman" w:cs="Times New Roman"/>
          <w:sz w:val="24"/>
          <w:szCs w:val="24"/>
        </w:rPr>
      </w:pPr>
    </w:p>
    <w:bookmarkEnd w:id="8"/>
    <w:p w14:paraId="516F0F56"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Warunki płatności</w:t>
      </w:r>
    </w:p>
    <w:p w14:paraId="2CAC358D" w14:textId="77777777" w:rsidR="00C63FD5" w:rsidRPr="00C63FD5" w:rsidRDefault="00C63FD5" w:rsidP="00C63FD5">
      <w:pPr>
        <w:widowControl w:val="0"/>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 5</w:t>
      </w:r>
      <w:bookmarkStart w:id="9" w:name="_Hlk159923473"/>
    </w:p>
    <w:p w14:paraId="658F3DDC" w14:textId="77777777" w:rsidR="00C63FD5" w:rsidRPr="00C63FD5" w:rsidRDefault="00C63FD5" w:rsidP="00A2441B">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zobowiązuje się dokonać zapłaty za realizację przedmiotu umowy w terminie do </w:t>
      </w:r>
      <w:r w:rsidRPr="00C63FD5">
        <w:rPr>
          <w:rFonts w:ascii="Times New Roman" w:eastAsia="Calibri" w:hAnsi="Times New Roman" w:cs="Times New Roman"/>
          <w:b/>
          <w:bCs/>
          <w:sz w:val="24"/>
          <w:szCs w:val="24"/>
          <w:lang w:eastAsia="pl-PL"/>
        </w:rPr>
        <w:t>30 dni</w:t>
      </w:r>
      <w:r w:rsidRPr="00C63FD5">
        <w:rPr>
          <w:rFonts w:ascii="Times New Roman" w:eastAsia="Calibri" w:hAnsi="Times New Roman" w:cs="Times New Roman"/>
          <w:sz w:val="24"/>
          <w:szCs w:val="24"/>
          <w:lang w:eastAsia="pl-PL"/>
        </w:rPr>
        <w:t xml:space="preserve"> od daty otrzymania oryginału prawidłowo wystawionej faktury i po zrealizowaniu zamówienia w części dotyczącej dostawy oraz uruchomienia przedmiotu umowy wraz </w:t>
      </w:r>
      <w:r w:rsidRPr="00C63FD5">
        <w:rPr>
          <w:rFonts w:ascii="Times New Roman" w:eastAsia="Calibri" w:hAnsi="Times New Roman" w:cs="Times New Roman"/>
          <w:sz w:val="24"/>
          <w:szCs w:val="24"/>
          <w:lang w:eastAsia="ar-SA"/>
        </w:rPr>
        <w:t>z przeprowadzeniem pierwszego szkolenia</w:t>
      </w:r>
      <w:r w:rsidRPr="00C63FD5">
        <w:rPr>
          <w:rFonts w:ascii="Times New Roman" w:eastAsia="Calibri" w:hAnsi="Times New Roman" w:cs="Times New Roman"/>
          <w:sz w:val="24"/>
          <w:szCs w:val="24"/>
          <w:lang w:eastAsia="pl-PL"/>
        </w:rPr>
        <w:t xml:space="preserve">, potwierdzonego przez upoważnionego pracownika Zamawiającego. Wpłata dokonana zostanie przelewem na rachunek bankowy Dostawcy nr </w:t>
      </w:r>
      <w:r w:rsidRPr="00C63FD5">
        <w:rPr>
          <w:rFonts w:ascii="Times New Roman" w:eastAsia="Calibri" w:hAnsi="Times New Roman" w:cs="Times New Roman"/>
          <w:sz w:val="24"/>
          <w:szCs w:val="24"/>
          <w:highlight w:val="lightGray"/>
          <w:lang w:eastAsia="pl-PL"/>
        </w:rPr>
        <w:t>………………………………………...</w:t>
      </w:r>
      <w:r w:rsidRPr="00C63FD5">
        <w:rPr>
          <w:rFonts w:ascii="Times New Roman" w:eastAsia="Calibri" w:hAnsi="Times New Roman" w:cs="Times New Roman"/>
          <w:sz w:val="24"/>
          <w:szCs w:val="24"/>
          <w:lang w:eastAsia="pl-PL"/>
        </w:rPr>
        <w:t>.</w:t>
      </w:r>
    </w:p>
    <w:p w14:paraId="43450061" w14:textId="77777777" w:rsidR="00C63FD5" w:rsidRPr="00C63FD5" w:rsidRDefault="00C63FD5" w:rsidP="00C63FD5">
      <w:pPr>
        <w:widowControl w:val="0"/>
        <w:suppressAutoHyphens/>
        <w:spacing w:after="0" w:line="240" w:lineRule="auto"/>
        <w:ind w:left="357"/>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 przypadku ewentualnej zmiany rachunku bankowego Dostawca sporządzi stosowny aneks i dostarczy go Zamawiającemu.</w:t>
      </w:r>
    </w:p>
    <w:p w14:paraId="492C72D0" w14:textId="77777777" w:rsidR="00C63FD5" w:rsidRPr="00C63FD5" w:rsidRDefault="00C63FD5" w:rsidP="00A2441B">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zobowiązany jest do wystawienia faktury nie wcześniej niż w dniu podpisania przez Strony końcowego protokołu odbioru oraz protokołu potwierdzającego przeprowadzenie pierwszego szkolenia.</w:t>
      </w:r>
    </w:p>
    <w:p w14:paraId="493D6CC7" w14:textId="77777777" w:rsidR="00C63FD5" w:rsidRPr="00C63FD5" w:rsidRDefault="00C63FD5" w:rsidP="00A2441B">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ma obowiązek wystawić fakturę korygującą w terminie 2 dni roboczych, licząc od dnia zgłoszenia niezgodności.</w:t>
      </w:r>
    </w:p>
    <w:p w14:paraId="5482F89E" w14:textId="77777777" w:rsidR="00C63FD5" w:rsidRPr="00C63FD5" w:rsidRDefault="00C63FD5" w:rsidP="00A2441B">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Warunkiem zapłaty należnego wynagrodzenia za przedmiot umowy jest potwierdzenie usunięcia przez Dostawcę wszystkich usterek o nieistotnym charakterze, które nie warunkowały odmowy podpisania protokołu odbioru końcowego.  </w:t>
      </w:r>
    </w:p>
    <w:p w14:paraId="3F889592" w14:textId="77777777" w:rsidR="00C63FD5" w:rsidRPr="00C63FD5" w:rsidRDefault="00C63FD5" w:rsidP="00A2441B">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10" w:name="_Hlk51742710"/>
      <w:bookmarkEnd w:id="10"/>
    </w:p>
    <w:p w14:paraId="75DEE983" w14:textId="77777777" w:rsidR="00C63FD5" w:rsidRPr="00C63FD5" w:rsidRDefault="00C63FD5" w:rsidP="00A2441B">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Zamawiający dopuszcza przesłanie faktury na adres email: </w:t>
      </w:r>
      <w:hyperlink r:id="rId9" w:history="1">
        <w:r w:rsidRPr="00C63FD5">
          <w:rPr>
            <w:rFonts w:ascii="Times New Roman" w:eastAsia="Calibri" w:hAnsi="Times New Roman" w:cs="Times New Roman"/>
            <w:color w:val="0000FF"/>
            <w:sz w:val="24"/>
            <w:szCs w:val="24"/>
            <w:u w:val="single"/>
            <w:lang w:eastAsia="pl-PL"/>
          </w:rPr>
          <w:t>faktury@dietl.krakow.pl</w:t>
        </w:r>
      </w:hyperlink>
      <w:r w:rsidRPr="00C63FD5">
        <w:rPr>
          <w:rFonts w:ascii="Times New Roman" w:eastAsia="Calibri" w:hAnsi="Times New Roman" w:cs="Times New Roman"/>
          <w:sz w:val="24"/>
          <w:szCs w:val="24"/>
          <w:lang w:eastAsia="pl-PL"/>
        </w:rPr>
        <w:t xml:space="preserve"> jak i za pośrednictwem Platformy Elektronicznego Fakturowania (PEF). </w:t>
      </w:r>
    </w:p>
    <w:p w14:paraId="03B140E0" w14:textId="77777777" w:rsidR="00C63FD5" w:rsidRPr="00C63FD5" w:rsidRDefault="00C63FD5" w:rsidP="00A2441B">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Times New Roman" w:hAnsi="Times New Roman" w:cs="Times New Roman"/>
          <w:sz w:val="24"/>
          <w:szCs w:val="24"/>
          <w:lang w:eastAsia="ar-SA"/>
        </w:rPr>
        <w:t>Ceny na fakturze będą z wyszczególnionym podatkiem VAT (cena jednostkowa netto, stawka podatku VAT, wartość netto, wartość brutto, wartość VAT).</w:t>
      </w:r>
    </w:p>
    <w:p w14:paraId="421295A3" w14:textId="77777777" w:rsidR="00C63FD5" w:rsidRPr="00C63FD5" w:rsidRDefault="00C63FD5" w:rsidP="00A2441B">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lastRenderedPageBreak/>
        <w:t>Za termin dokonania zapłaty przyjmuje się datę obciążenia rachunku bankowego Zamawiającego.</w:t>
      </w:r>
    </w:p>
    <w:p w14:paraId="5E0353E6" w14:textId="77777777" w:rsidR="00C63FD5" w:rsidRPr="00C63FD5" w:rsidRDefault="00C63FD5" w:rsidP="00A2441B">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 ewentualnych opóźnień w zapłacie zastosowanie ma ustawa z dnia 8.03.2013 r. o przeciwdziałaniu nadmiernym opóźnieniom w transakcjach handlowych.</w:t>
      </w:r>
    </w:p>
    <w:p w14:paraId="40B6758C" w14:textId="77777777" w:rsidR="00C63FD5" w:rsidRPr="00C63FD5" w:rsidRDefault="00C63FD5" w:rsidP="00A2441B">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2C85147" w14:textId="77777777" w:rsidR="00C63FD5" w:rsidRPr="00C63FD5" w:rsidRDefault="00C63FD5" w:rsidP="00A2441B">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zobowiązuje się przedstawić Zamawiającemu wraz z fakturą szczegółowy wykaz wyposażenia wraz z wynagrodzeniem netto i brutto z tytułu zakupu przez Zamawiającego wyposażenia i odrębnych środków trwałych (wartość środka trwałego wraz z niezbędnymi danymi do wprowadzenia do ewidencji środków trwałych).</w:t>
      </w:r>
    </w:p>
    <w:p w14:paraId="49E2ED54" w14:textId="77777777" w:rsidR="00C63FD5" w:rsidRPr="00C63FD5" w:rsidRDefault="00C63FD5" w:rsidP="00C63FD5">
      <w:pPr>
        <w:widowControl w:val="0"/>
        <w:tabs>
          <w:tab w:val="left" w:pos="360"/>
        </w:tabs>
        <w:suppressAutoHyphens/>
        <w:spacing w:after="0" w:line="240" w:lineRule="auto"/>
        <w:rPr>
          <w:rFonts w:ascii="Times New Roman" w:eastAsia="Times New Roman" w:hAnsi="Times New Roman" w:cs="Times New Roman"/>
          <w:b/>
          <w:sz w:val="24"/>
          <w:szCs w:val="24"/>
          <w:lang w:eastAsia="ar-SA"/>
        </w:rPr>
      </w:pPr>
      <w:bookmarkStart w:id="11" w:name="_Hlk159925457"/>
      <w:bookmarkEnd w:id="9"/>
    </w:p>
    <w:p w14:paraId="21B795DF" w14:textId="77777777" w:rsidR="00C63FD5" w:rsidRPr="00C63FD5" w:rsidRDefault="00C63FD5" w:rsidP="00C63FD5">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Serwis gwarancyjny i pogwarancyjny</w:t>
      </w:r>
    </w:p>
    <w:p w14:paraId="1AFD4423" w14:textId="77777777" w:rsidR="00C63FD5" w:rsidRPr="00C63FD5" w:rsidRDefault="00C63FD5" w:rsidP="00C63FD5">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 6</w:t>
      </w:r>
    </w:p>
    <w:p w14:paraId="012BA811" w14:textId="77777777" w:rsidR="00C63FD5" w:rsidRPr="00C63FD5" w:rsidRDefault="00C63FD5" w:rsidP="00A2441B">
      <w:pPr>
        <w:widowControl w:val="0"/>
        <w:numPr>
          <w:ilvl w:val="0"/>
          <w:numId w:val="16"/>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Dostawca udziela Zamawiającemu gwarancji, zgodnie z załącznikiem nr 1 do niniejszej umowy od dnia podpisania protokołu odbioru końcowego, na warunkach określonych szczegółowo w niniejszej umowie oraz w dokumencie gwarancyjnym. W razie sprzeczności pomiędzy dokumentem gwarancyjnym, a niniejszą umową rozstrzygające znaczenie ma umowa.</w:t>
      </w:r>
    </w:p>
    <w:p w14:paraId="02DB543E" w14:textId="77777777" w:rsidR="00C63FD5" w:rsidRPr="00C63FD5" w:rsidRDefault="00C63FD5" w:rsidP="00A2441B">
      <w:pPr>
        <w:widowControl w:val="0"/>
        <w:numPr>
          <w:ilvl w:val="0"/>
          <w:numId w:val="16"/>
        </w:numPr>
        <w:tabs>
          <w:tab w:val="left" w:pos="360"/>
        </w:tabs>
        <w:suppressAutoHyphens/>
        <w:spacing w:after="0" w:line="240" w:lineRule="auto"/>
        <w:ind w:hanging="357"/>
        <w:jc w:val="both"/>
        <w:rPr>
          <w:rFonts w:ascii="Times New Roman" w:eastAsia="Times New Roman" w:hAnsi="Times New Roman" w:cs="Times New Roman"/>
          <w:strike/>
          <w:sz w:val="24"/>
          <w:szCs w:val="24"/>
          <w:lang w:eastAsia="ar-SA"/>
        </w:rPr>
      </w:pPr>
      <w:r w:rsidRPr="00C63FD5">
        <w:rPr>
          <w:rFonts w:ascii="Times New Roman" w:eastAsia="Times New Roman" w:hAnsi="Times New Roman" w:cs="Times New Roman"/>
          <w:sz w:val="24"/>
          <w:szCs w:val="24"/>
          <w:lang w:eastAsia="ar-SA"/>
        </w:rPr>
        <w:t xml:space="preserve">W okresie gwarancji Dostawca zobowiązuje się do: </w:t>
      </w:r>
    </w:p>
    <w:p w14:paraId="333B8D9E" w14:textId="77777777" w:rsidR="00C63FD5" w:rsidRPr="00C63FD5" w:rsidRDefault="00C63FD5" w:rsidP="00A2441B">
      <w:pPr>
        <w:widowControl w:val="0"/>
        <w:numPr>
          <w:ilvl w:val="0"/>
          <w:numId w:val="17"/>
        </w:numPr>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przestrzegania czasu reakcji na zgłoszenie awarii/usterki:</w:t>
      </w:r>
    </w:p>
    <w:p w14:paraId="0EB4A321" w14:textId="77777777" w:rsidR="00C63FD5" w:rsidRPr="00C63FD5" w:rsidRDefault="00C63FD5" w:rsidP="00A2441B">
      <w:pPr>
        <w:widowControl w:val="0"/>
        <w:numPr>
          <w:ilvl w:val="0"/>
          <w:numId w:val="18"/>
        </w:numPr>
        <w:suppressAutoHyphens/>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do 24 godzin od zgłoszenia – weryfikacja zgłoszonej awarii/usterki,</w:t>
      </w:r>
    </w:p>
    <w:p w14:paraId="42E2E112" w14:textId="77777777" w:rsidR="00C63FD5" w:rsidRPr="00C63FD5" w:rsidRDefault="00C63FD5" w:rsidP="00A2441B">
      <w:pPr>
        <w:widowControl w:val="0"/>
        <w:numPr>
          <w:ilvl w:val="0"/>
          <w:numId w:val="18"/>
        </w:numPr>
        <w:suppressAutoHyphens/>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do 48 godzin liczonych od weryfikacji zgłoszenia (lub upływu terminu na weryfikację zgłoszenia) - reakcja serwisu tzn. przyjęcie zgłoszenie/podjęcie naprawy. Jako „reakcja serwisu” rozumie się obecność uprawnionej osoby przy uszkodzonym sprzęcie lub przystąpienie do zdalnego usunięcia awarii/usterki.</w:t>
      </w:r>
    </w:p>
    <w:p w14:paraId="14E15AF4" w14:textId="77777777" w:rsidR="00C63FD5" w:rsidRPr="00C63FD5" w:rsidRDefault="00C63FD5" w:rsidP="00A2441B">
      <w:pPr>
        <w:widowControl w:val="0"/>
        <w:numPr>
          <w:ilvl w:val="0"/>
          <w:numId w:val="17"/>
        </w:numPr>
        <w:suppressAutoHyphens/>
        <w:spacing w:after="0" w:line="240" w:lineRule="auto"/>
        <w:ind w:hanging="357"/>
        <w:jc w:val="both"/>
        <w:rPr>
          <w:rFonts w:ascii="Times New Roman" w:eastAsia="Times New Roman" w:hAnsi="Times New Roman" w:cs="Times New Roman"/>
          <w:sz w:val="24"/>
          <w:szCs w:val="24"/>
          <w:lang w:eastAsia="ar-SA"/>
        </w:rPr>
      </w:pPr>
      <w:bookmarkStart w:id="12" w:name="_Hlk167367610"/>
      <w:r w:rsidRPr="00C63FD5">
        <w:rPr>
          <w:rFonts w:ascii="Times New Roman" w:eastAsia="Times New Roman" w:hAnsi="Times New Roman" w:cs="Times New Roman"/>
          <w:sz w:val="24"/>
          <w:szCs w:val="24"/>
          <w:lang w:eastAsia="ar-SA"/>
        </w:rPr>
        <w:t xml:space="preserve">dokonania naprawy przedmiotu umowy w ciągu </w:t>
      </w:r>
      <w:r w:rsidRPr="00C63FD5">
        <w:rPr>
          <w:rFonts w:ascii="Times New Roman" w:eastAsia="Times New Roman" w:hAnsi="Times New Roman" w:cs="Times New Roman"/>
          <w:b/>
          <w:bCs/>
          <w:sz w:val="24"/>
          <w:szCs w:val="24"/>
          <w:lang w:eastAsia="ar-SA"/>
        </w:rPr>
        <w:t>72 godzin przypadający w dni robocze</w:t>
      </w:r>
      <w:r w:rsidRPr="00C63FD5">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niemożliwe jest wykonywanie badań na Sprzęcie lub ich wykonywanie jest utrudnione;</w:t>
      </w:r>
    </w:p>
    <w:bookmarkEnd w:id="12"/>
    <w:p w14:paraId="246AF18C" w14:textId="77777777" w:rsidR="00C63FD5" w:rsidRPr="00C63FD5" w:rsidRDefault="00C63FD5" w:rsidP="00A2441B">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dokonania naprawy przedmiotu umowy w ciągu </w:t>
      </w:r>
      <w:r w:rsidRPr="00C63FD5">
        <w:rPr>
          <w:rFonts w:ascii="Times New Roman" w:eastAsia="Times New Roman" w:hAnsi="Times New Roman" w:cs="Times New Roman"/>
          <w:b/>
          <w:bCs/>
          <w:sz w:val="24"/>
          <w:szCs w:val="24"/>
          <w:lang w:eastAsia="ar-SA"/>
        </w:rPr>
        <w:t>120 godzin przypadający w dni robocze</w:t>
      </w:r>
      <w:r w:rsidRPr="00C63FD5">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możliwe jest bezpieczne wykonywanie badań na Sprzęcie bez znaczących utrudnień;</w:t>
      </w:r>
    </w:p>
    <w:p w14:paraId="35C15676" w14:textId="77777777" w:rsidR="00C63FD5" w:rsidRPr="00C63FD5" w:rsidRDefault="00C63FD5" w:rsidP="00A2441B">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w przypadku udokumentowanej konieczności sprowadzenia części zamiennych lub podzespołów spoza granic Polski usunięcie wszystkich usterek przedmiotu zamówienia powinno nastąpić w terminie dłuższym o 72 godziny przypadające w dni robocze, względem terminów wskazanych w pkt 2) i 3)</w:t>
      </w:r>
      <w:bookmarkStart w:id="13" w:name="_Hlk167277080"/>
      <w:r w:rsidRPr="00C63FD5">
        <w:rPr>
          <w:rFonts w:ascii="Times New Roman" w:eastAsia="Times New Roman" w:hAnsi="Times New Roman" w:cs="Times New Roman"/>
          <w:sz w:val="24"/>
          <w:szCs w:val="24"/>
          <w:lang w:eastAsia="ar-SA"/>
        </w:rPr>
        <w:t>;</w:t>
      </w:r>
    </w:p>
    <w:bookmarkEnd w:id="13"/>
    <w:p w14:paraId="551EB519" w14:textId="77777777" w:rsidR="00C63FD5" w:rsidRPr="00C63FD5" w:rsidRDefault="00C63FD5" w:rsidP="00A2441B">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wymiany części/podzespołu na nową, po 3 naprawach gwarancyjnych w przypadku dalszego wadliwego działania przedmiotu umowy – jeśli część/podzespół, która uległa awarii była wcześniej naprawiana a nie wymieniana </w:t>
      </w:r>
      <w:r w:rsidRPr="00C63FD5">
        <w:rPr>
          <w:rFonts w:ascii="Times New Roman" w:eastAsia="Calibri" w:hAnsi="Times New Roman" w:cs="Times New Roman"/>
          <w:sz w:val="24"/>
          <w:szCs w:val="24"/>
          <w:lang w:eastAsia="ar-SA"/>
        </w:rPr>
        <w:t>(z wyjątkiem uszkodzeń z winy użytkownika).</w:t>
      </w:r>
    </w:p>
    <w:p w14:paraId="16165DD2" w14:textId="77777777" w:rsidR="00C63FD5" w:rsidRPr="00C63FD5" w:rsidRDefault="00C63FD5" w:rsidP="00A2441B">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 sytuacji, gdy dochowanie terminów określonych w ust. 2 pkt 2) i 3) nie jest możliwe i niemożliwe jest wykonywanie badań na Sprzęcie lub ich wykonywanie jest utrudnione Dostawca </w:t>
      </w:r>
      <w:r w:rsidRPr="00C63FD5">
        <w:rPr>
          <w:rFonts w:ascii="Times New Roman" w:eastAsia="Times New Roman" w:hAnsi="Times New Roman" w:cs="Times New Roman"/>
          <w:sz w:val="24"/>
          <w:szCs w:val="24"/>
        </w:rPr>
        <w:t xml:space="preserve">zapewni ciągłość wykonywanych badań, w innym podmiocie lub pokryje w całości koszty </w:t>
      </w:r>
      <w:r w:rsidRPr="00C63FD5">
        <w:rPr>
          <w:rFonts w:ascii="Times New Roman" w:eastAsia="Times New Roman" w:hAnsi="Times New Roman" w:cs="Times New Roman"/>
          <w:sz w:val="24"/>
          <w:szCs w:val="24"/>
          <w:lang w:eastAsia="pl-PL"/>
        </w:rPr>
        <w:t>przestoju   oraz   utraconych   korzyści przez zamawiającego w związku z brakiem możliwości lub utrudnieniem wykonywania badań na przedmiotowym urządzeniu.</w:t>
      </w:r>
    </w:p>
    <w:p w14:paraId="7319FDAE" w14:textId="77777777" w:rsidR="00C63FD5" w:rsidRPr="00C63FD5" w:rsidRDefault="00C63FD5" w:rsidP="00A2441B">
      <w:pPr>
        <w:widowControl w:val="0"/>
        <w:numPr>
          <w:ilvl w:val="0"/>
          <w:numId w:val="1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Terminy napraw wskazane w ust. 2 pkt 1) -4)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złożyć ofertę na naprawę nie później niż 24 godziny od weryfikacji zgłoszenia. </w:t>
      </w:r>
    </w:p>
    <w:p w14:paraId="4725E57C" w14:textId="77777777" w:rsidR="00C63FD5" w:rsidRPr="00C63FD5" w:rsidRDefault="00C63FD5" w:rsidP="00A2441B">
      <w:pPr>
        <w:widowControl w:val="0"/>
        <w:numPr>
          <w:ilvl w:val="0"/>
          <w:numId w:val="1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Zgłoszenie niesprawności lub awarii możliwe jest od godziny 08:00 do godziny 20:00 przypadających w dni robocze. Zgłoszenia dokonane po 20.00 danego dnia liczone są jako dokonane dnia następnego o godz. 8:00.</w:t>
      </w:r>
    </w:p>
    <w:p w14:paraId="13E1A7D5"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 okresie gwarancyjnym Dostawca będzie wykonywał bezpłatnie przeglądy przedmiotu umowy wraz z wymianą części zużywalnych </w:t>
      </w:r>
      <w:bookmarkStart w:id="14" w:name="_Hlk116929014"/>
      <w:r w:rsidRPr="00C63FD5">
        <w:rPr>
          <w:rFonts w:ascii="Times New Roman" w:eastAsia="Times New Roman" w:hAnsi="Times New Roman" w:cs="Times New Roman"/>
          <w:sz w:val="24"/>
          <w:szCs w:val="24"/>
          <w:lang w:eastAsia="ar-SA"/>
        </w:rPr>
        <w:t>(o ile dotyczy)</w:t>
      </w:r>
      <w:bookmarkEnd w:id="14"/>
      <w:r w:rsidRPr="00C63FD5">
        <w:rPr>
          <w:rFonts w:ascii="Times New Roman" w:eastAsia="Times New Roman" w:hAnsi="Times New Roman" w:cs="Times New Roman"/>
          <w:sz w:val="24"/>
          <w:szCs w:val="24"/>
          <w:lang w:eastAsia="ar-SA"/>
        </w:rPr>
        <w:t xml:space="preserve">, w ilości i częstotliwości określonej przez producenta, z tym, że ostatni przegląd zostanie wykonany w ostatnim miesiącu upływu okresu gwarancji </w:t>
      </w:r>
      <w:r w:rsidRPr="00C63FD5">
        <w:rPr>
          <w:rFonts w:ascii="Times New Roman" w:eastAsia="TimesNewRomanPSMT" w:hAnsi="Times New Roman" w:cs="Times New Roman"/>
          <w:sz w:val="24"/>
          <w:szCs w:val="24"/>
          <w:lang w:eastAsia="ar-SA"/>
        </w:rPr>
        <w:t xml:space="preserve">również </w:t>
      </w:r>
      <w:r w:rsidRPr="00C63FD5">
        <w:rPr>
          <w:rFonts w:ascii="Times New Roman" w:eastAsia="TimesNewRomanPSMT" w:hAnsi="Times New Roman" w:cs="Times New Roman"/>
          <w:sz w:val="24"/>
          <w:szCs w:val="24"/>
          <w:lang w:eastAsia="ar-SA"/>
        </w:rPr>
        <w:lastRenderedPageBreak/>
        <w:t xml:space="preserve">z wymianą zalecanych przy danym przeglądzie części i materiałów zużywalnych </w:t>
      </w:r>
      <w:r w:rsidRPr="00C63FD5">
        <w:rPr>
          <w:rFonts w:ascii="Times New Roman" w:eastAsia="Times New Roman" w:hAnsi="Times New Roman" w:cs="Times New Roman"/>
          <w:sz w:val="24"/>
          <w:szCs w:val="24"/>
          <w:lang w:eastAsia="ar-SA"/>
        </w:rPr>
        <w:t>(o ile dotyczy)</w:t>
      </w:r>
      <w:r w:rsidRPr="00C63FD5">
        <w:rPr>
          <w:rFonts w:ascii="Times New Roman" w:eastAsia="TimesNewRomanPSMT" w:hAnsi="Times New Roman" w:cs="Times New Roman"/>
          <w:sz w:val="24"/>
          <w:szCs w:val="24"/>
          <w:lang w:eastAsia="ar-SA"/>
        </w:rPr>
        <w:t>. Po każdym przeglądzie Dostawca wyda świadectwo sprawności i dokona odpowiedniego wpisu w paszporcie technicznym o ile dotyczy</w:t>
      </w:r>
      <w:r w:rsidRPr="00C63FD5">
        <w:rPr>
          <w:rFonts w:ascii="Times New Roman" w:eastAsia="TimesNewRomanPSMT" w:hAnsi="Times New Roman" w:cs="Times New Roman"/>
          <w:i/>
          <w:iCs/>
          <w:sz w:val="24"/>
          <w:szCs w:val="24"/>
          <w:lang w:eastAsia="ar-SA"/>
        </w:rPr>
        <w:t>.</w:t>
      </w:r>
    </w:p>
    <w:p w14:paraId="52F04B6D" w14:textId="77777777" w:rsidR="00C63FD5" w:rsidRPr="00C63FD5" w:rsidRDefault="00C63FD5" w:rsidP="00A2441B">
      <w:pPr>
        <w:widowControl w:val="0"/>
        <w:numPr>
          <w:ilvl w:val="0"/>
          <w:numId w:val="16"/>
        </w:numPr>
        <w:suppressAutoHyphens/>
        <w:spacing w:after="0" w:line="240" w:lineRule="auto"/>
        <w:ind w:left="357"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Gwarancja obejmuje między innymi: czas i koszty dojazdu i ewentualnego zakwaterowania serwisanta, pracę serwisu,  oględziny  i diagnostykę  urządzenia,  naprawę,  wymianę  części  zamiennych,  materiałów i elementów  zużywalnych  wskazanych  w  instrukcji  serwisowej  oraz  uzupełnienie  helu  w  magnesie w czasie odpowiednich przeglądów gwarancyjnych, jeśli poziom helu będzie poniżej poziomu zalecanego przez producenta (nie dotyczy ubytków helu powstałych z winy użytkownika, a także osób trzecich oraz czynników zewnętrznych takich jak np. brak zasilania, powstałych w wyniku awaryjnego rozładowania pola magnetycznego, tzw. Quench, jeśli Quench nastąpi w okolicznościach innych niż trwające w tym samym czasie czynności serwisowe przy aparacie MR, prowadzone przez Dostawcę).</w:t>
      </w:r>
    </w:p>
    <w:p w14:paraId="678A8583" w14:textId="77777777" w:rsidR="00C63FD5" w:rsidRPr="00C63FD5" w:rsidRDefault="00C63FD5" w:rsidP="00A2441B">
      <w:pPr>
        <w:widowControl w:val="0"/>
        <w:numPr>
          <w:ilvl w:val="0"/>
          <w:numId w:val="16"/>
        </w:numPr>
        <w:suppressAutoHyphens/>
        <w:spacing w:after="0" w:line="240" w:lineRule="auto"/>
        <w:ind w:left="357"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lang w:eastAsia="pl-PL"/>
        </w:rPr>
        <w:t>Gwarancja obejmuje wady przedmiotu umowy lub jego elementów powstałe z przyczyn tkwiących w nim samym lub jego elementach, a także wady będące efektem wad projektu, użytych materiałów, bądź też nieprawidłowego wykonania przedmiotu umowy lub jego montażu przez Dostawcę.</w:t>
      </w:r>
    </w:p>
    <w:p w14:paraId="4830E887"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 xml:space="preserve">Dostawca zapewnia wykonanie testów akceptacyjnych, gdy jest to wymagane stosownymi przepisami (zgodnie z dokumentacją techniczno-rozruchową). </w:t>
      </w:r>
    </w:p>
    <w:p w14:paraId="17555923"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Każda naprawa gwarancyjna przedłuża okres gwarancji o całkowity czas trwania tej naprawy, przez który Strony rozumieją czas od weryfikacji przyjętego zgłoszenia do czasu usunięcia awarii.</w:t>
      </w:r>
    </w:p>
    <w:p w14:paraId="4049623D"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Elementy Sprzętu użyte do jego naprawy powinny być fabrycznie nowe i oryginalne.</w:t>
      </w:r>
    </w:p>
    <w:p w14:paraId="5A4AA5C9"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bookmarkStart w:id="15" w:name="_Hlk167870288"/>
      <w:r w:rsidRPr="00C63FD5">
        <w:rPr>
          <w:rFonts w:ascii="Times New Roman" w:eastAsia="Calibri" w:hAnsi="Times New Roman" w:cs="Times New Roman"/>
          <w:sz w:val="24"/>
          <w:szCs w:val="24"/>
          <w:lang w:eastAsia="ar-SA"/>
        </w:rPr>
        <w:t xml:space="preserve">W przypadku naprawy lub wymiany Sprzętu lub jego części, gwarancja dotycząca tego przedmiotu lub jego części biegnie od nowa i rozpoczyna się w dniu dostarczenia Zamawiającemu protokołu naprawy. Dostawca udzieli gwarancji na wymienione podczas naprawy przedmiotu umowy podzespoły zgodnie z gwarancją udzieloną przez producenta albo do upływu terminu gwarancji na całe urządzenie, w zależności który termin upłynie później. </w:t>
      </w:r>
    </w:p>
    <w:bookmarkEnd w:id="15"/>
    <w:p w14:paraId="7CC6F1DF"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Wszelkie koszty związane z postępowaniem reklamacyjnym (w szczególności koszty transportu) ponosi Dostawca.</w:t>
      </w:r>
    </w:p>
    <w:p w14:paraId="773A00C1"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W przypadku nie usunięcia przez Dostawcę awarii, usterki lub wady w terminie określonym w niniejszym paragrafie, Zamawiający może zlecić usunięcie wad osobie trzeciej na koszt i ryzyko Dostawcy.</w:t>
      </w:r>
    </w:p>
    <w:p w14:paraId="073BD8FD"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Dostawca zobowiązany jest do bezpłatnej aktualizacji aplikacji – oprogramowania w czasie gwarancji i rękojmi, zalecanych przez producenta.</w:t>
      </w:r>
    </w:p>
    <w:p w14:paraId="1E00128B"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Dostawca zapewni zdalną diagnostykę serwisową urządzenia/urządzeń przez połączenie sieciowe/internetowe.</w:t>
      </w:r>
    </w:p>
    <w:p w14:paraId="03D40D8E"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Roszczenia z tytułu rękojmi za wady mogą być dochodzone także po upływie terminu rękojmi, jeżeli Zamawiający zgłosił Dostawcy istnienie wady w okresie rękojmi.</w:t>
      </w:r>
    </w:p>
    <w:p w14:paraId="7918B6C2"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Calibri" w:hAnsi="Times New Roman" w:cs="Times New Roman"/>
          <w:sz w:val="24"/>
          <w:szCs w:val="24"/>
          <w:lang w:eastAsia="ar-SA"/>
        </w:rPr>
        <w:t>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w:t>
      </w:r>
    </w:p>
    <w:p w14:paraId="442816D4" w14:textId="77777777" w:rsidR="00C63FD5" w:rsidRPr="00C63FD5" w:rsidRDefault="00C63FD5" w:rsidP="00A2441B">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C63FD5">
        <w:rPr>
          <w:rFonts w:ascii="Times New Roman" w:eastAsia="Calibri" w:hAnsi="Times New Roman" w:cs="Times New Roman"/>
          <w:sz w:val="24"/>
          <w:szCs w:val="24"/>
          <w:lang w:eastAsia="ar-SA"/>
        </w:rPr>
        <w:t>W przypadku sprzeczności zapisów pomiędzy gwarancją producenta, a treścią umowy pierwszeństwo w interpretacji przepisów będą miały zapisy umowy.</w:t>
      </w:r>
    </w:p>
    <w:bookmarkEnd w:id="11"/>
    <w:p w14:paraId="5100A1A6" w14:textId="77777777" w:rsidR="00C63FD5" w:rsidRPr="00C63FD5" w:rsidRDefault="00C63FD5" w:rsidP="00C63FD5">
      <w:pPr>
        <w:suppressAutoHyphens/>
        <w:spacing w:after="0" w:line="240" w:lineRule="auto"/>
        <w:rPr>
          <w:rFonts w:ascii="Times New Roman" w:eastAsia="Times New Roman" w:hAnsi="Times New Roman" w:cs="Times New Roman"/>
          <w:b/>
          <w:bCs/>
          <w:sz w:val="24"/>
          <w:szCs w:val="24"/>
          <w:lang w:eastAsia="ar-SA"/>
        </w:rPr>
      </w:pPr>
    </w:p>
    <w:p w14:paraId="204646F5"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Kary umowne.</w:t>
      </w:r>
    </w:p>
    <w:p w14:paraId="431CDCD3"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 7</w:t>
      </w:r>
    </w:p>
    <w:p w14:paraId="455070DB" w14:textId="77777777" w:rsidR="00C63FD5" w:rsidRPr="00C63FD5" w:rsidRDefault="00C63FD5" w:rsidP="00A2441B">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Strony ustalają, że w przypadku niewykonania lub nienależytego wykonania umowy Zamawiający może żądać od Dostawcy kar umownych z następujących tytułów i w wysokościach:</w:t>
      </w:r>
    </w:p>
    <w:p w14:paraId="3A06521B" w14:textId="77777777" w:rsidR="00C63FD5" w:rsidRPr="00C63FD5" w:rsidRDefault="00C63FD5" w:rsidP="00A2441B">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za nieterminowe wykonanie przedmiotu umowy</w:t>
      </w:r>
      <w:r w:rsidRPr="00C63FD5">
        <w:rPr>
          <w:rFonts w:ascii="Times New Roman" w:eastAsia="Calibri" w:hAnsi="Times New Roman" w:cs="Times New Roman"/>
          <w:sz w:val="24"/>
          <w:szCs w:val="24"/>
          <w:lang w:eastAsia="pl-PL"/>
        </w:rPr>
        <w:t xml:space="preserve"> w zakresie wskazanym w § 2 ust. 1 pkt 1 </w:t>
      </w:r>
      <w:r w:rsidRPr="00C63FD5">
        <w:rPr>
          <w:rFonts w:ascii="Times New Roman" w:eastAsia="Times New Roman" w:hAnsi="Times New Roman" w:cs="Times New Roman"/>
          <w:sz w:val="24"/>
          <w:szCs w:val="24"/>
        </w:rPr>
        <w:t>– w wysokości 10 000,00 zł - za każdy rozpoczęty dzień zwłoki;</w:t>
      </w:r>
    </w:p>
    <w:p w14:paraId="1F88B9C4" w14:textId="77777777" w:rsidR="00C63FD5" w:rsidRPr="00C63FD5" w:rsidRDefault="00C63FD5" w:rsidP="00A2441B">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za nieterminowe usunięcie wad lub usterek przedmiotu umowy w okresie gwarancji lub rękojmi – w wysokości 1 000,00 zł - za każdą rozpoczętą godzinę zwłoki;</w:t>
      </w:r>
    </w:p>
    <w:p w14:paraId="5B4B5384" w14:textId="77777777" w:rsidR="00C63FD5" w:rsidRPr="00C63FD5" w:rsidRDefault="00C63FD5" w:rsidP="00A2441B">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16" w:name="_Hlk83882095"/>
      <w:r w:rsidRPr="00C63FD5">
        <w:rPr>
          <w:rFonts w:ascii="Times New Roman" w:eastAsia="Times New Roman" w:hAnsi="Times New Roman" w:cs="Times New Roman"/>
          <w:sz w:val="24"/>
          <w:szCs w:val="24"/>
          <w:lang w:eastAsia="ar-SA"/>
        </w:rPr>
        <w:t>za zwłokę w przeprowadzeniu szkoleń (poza pierwszym szkoleniem i szkoleń dotyczących pracy w kontenerowym rezonansie) – 5 000,00 zł za każdy rozpoczęty dzień zwłoki względem ustalonego terminu;</w:t>
      </w:r>
    </w:p>
    <w:p w14:paraId="73CFDB72" w14:textId="77777777" w:rsidR="00C63FD5" w:rsidRPr="00C63FD5" w:rsidRDefault="00C63FD5" w:rsidP="00A2441B">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za zwłokę w przeprowadzeniu szkoleń dotyczących pracy w kontenerowym rezonansie – 3 000,00 zł za każdy rozpoczęty dzień zwłoki względem ustalonego terminu;</w:t>
      </w:r>
    </w:p>
    <w:p w14:paraId="0822A538" w14:textId="77777777" w:rsidR="00C63FD5" w:rsidRPr="00C63FD5" w:rsidRDefault="00C63FD5" w:rsidP="00A2441B">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17" w:name="_Hlk83817449"/>
      <w:bookmarkEnd w:id="16"/>
      <w:r w:rsidRPr="00C63FD5">
        <w:rPr>
          <w:rFonts w:ascii="Times New Roman" w:eastAsia="Times New Roman" w:hAnsi="Times New Roman" w:cs="Times New Roman"/>
          <w:sz w:val="24"/>
          <w:szCs w:val="24"/>
          <w:lang w:eastAsia="ar-SA"/>
        </w:rPr>
        <w:lastRenderedPageBreak/>
        <w:t xml:space="preserve">za zwłokę w przekazaniu Zamawiającemu dokumentów wymaganych niniejszą umową (innych niż te konieczne do odebrania przedmiotu umowy) – </w:t>
      </w:r>
      <w:bookmarkStart w:id="18" w:name="_Hlk148692763"/>
      <w:r w:rsidRPr="00C63FD5">
        <w:rPr>
          <w:rFonts w:ascii="Times New Roman" w:eastAsia="Times New Roman" w:hAnsi="Times New Roman" w:cs="Times New Roman"/>
          <w:sz w:val="24"/>
          <w:szCs w:val="24"/>
          <w:lang w:eastAsia="ar-SA"/>
        </w:rPr>
        <w:t xml:space="preserve">1 000,00 za każdy rozpoczęty dzień zwłoki (odrębnie w stosunku do każdego dokumentu); </w:t>
      </w:r>
    </w:p>
    <w:p w14:paraId="3429121D" w14:textId="77777777" w:rsidR="00C63FD5" w:rsidRPr="00C63FD5" w:rsidRDefault="00C63FD5" w:rsidP="00A2441B">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za zwłokę w reakcji na zgłoszenie reklamacji/awarii w wysokości 1 000,00 zł, za każdy przypadek zwłoki w stosunku do terminów określonych w niniejszej umowie, liczone za każdą godzinne zwłoki;</w:t>
      </w:r>
    </w:p>
    <w:bookmarkEnd w:id="17"/>
    <w:bookmarkEnd w:id="18"/>
    <w:p w14:paraId="26A8A1ED" w14:textId="77777777" w:rsidR="00C63FD5" w:rsidRPr="00C63FD5" w:rsidRDefault="00C63FD5" w:rsidP="00A2441B">
      <w:pPr>
        <w:widowControl w:val="0"/>
        <w:numPr>
          <w:ilvl w:val="0"/>
          <w:numId w:val="20"/>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w wysokości 20% całkowitej ceny brutto zamówienia w przypadku odstąpienia od umowy lub jej części z przyczyn leżących po stronie Dostawcy, którymi mogą być w szczególności:</w:t>
      </w:r>
    </w:p>
    <w:p w14:paraId="2E58CE33" w14:textId="77777777" w:rsidR="00C63FD5" w:rsidRPr="00C63FD5" w:rsidRDefault="00C63FD5" w:rsidP="00A2441B">
      <w:pPr>
        <w:widowControl w:val="0"/>
        <w:numPr>
          <w:ilvl w:val="0"/>
          <w:numId w:val="21"/>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stwierdzenie przez Zamawiającego nie dającej się usunąć wady fizycznej lub prawnej przedmiotu umowy;</w:t>
      </w:r>
    </w:p>
    <w:p w14:paraId="1FEB50D9" w14:textId="77777777" w:rsidR="00C63FD5" w:rsidRPr="00C63FD5" w:rsidRDefault="00C63FD5" w:rsidP="00A2441B">
      <w:pPr>
        <w:widowControl w:val="0"/>
        <w:numPr>
          <w:ilvl w:val="0"/>
          <w:numId w:val="21"/>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rPr>
        <w:t>opóźnienia w realizacji przedmiotu umowy przekraczającego 14 dni względem terminu określonego w niniejszej umowie</w:t>
      </w:r>
      <w:r w:rsidRPr="00C63FD5">
        <w:rPr>
          <w:rFonts w:ascii="Times New Roman" w:eastAsia="Times New Roman" w:hAnsi="Times New Roman" w:cs="Times New Roman"/>
          <w:sz w:val="24"/>
          <w:szCs w:val="24"/>
          <w:lang w:eastAsia="ar-SA"/>
        </w:rPr>
        <w:t>;</w:t>
      </w:r>
    </w:p>
    <w:p w14:paraId="7D98C0A1" w14:textId="41F16F20" w:rsidR="007A0893" w:rsidRPr="00DE54F7" w:rsidRDefault="00C63FD5" w:rsidP="00DE54F7">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niepoinformowania Zamawiającego przez Dostawcę, zgodnie z § 16 ust. 4 o okolicznościach, o których mowa w § 16 ust. 3 oraz o zmianie danych, o których mowa w § 10 ust. 2 przed dopuszczeniem podwykonawcy do wykonywania powierzonej mu części zamówienia – w wysokości 3 000,00 zł - za każdy taki przypadek;</w:t>
      </w:r>
    </w:p>
    <w:p w14:paraId="67AAF882" w14:textId="797DFEF4" w:rsidR="007A0893" w:rsidRPr="00DE54F7" w:rsidRDefault="007A0893" w:rsidP="007A0893">
      <w:pPr>
        <w:widowControl w:val="0"/>
        <w:numPr>
          <w:ilvl w:val="0"/>
          <w:numId w:val="20"/>
        </w:numPr>
        <w:tabs>
          <w:tab w:val="left" w:pos="360"/>
        </w:tabs>
        <w:suppressAutoHyphens/>
        <w:spacing w:after="0" w:line="240" w:lineRule="auto"/>
        <w:jc w:val="both"/>
        <w:rPr>
          <w:rFonts w:ascii="Times New Roman" w:eastAsia="Times New Roman" w:hAnsi="Times New Roman" w:cs="Times New Roman"/>
          <w:sz w:val="24"/>
          <w:szCs w:val="24"/>
        </w:rPr>
      </w:pPr>
      <w:r w:rsidRPr="007A0893">
        <w:rPr>
          <w:rFonts w:ascii="Times New Roman" w:eastAsia="Calibri" w:hAnsi="Times New Roman" w:cs="Times New Roman"/>
          <w:sz w:val="24"/>
          <w:szCs w:val="24"/>
          <w:lang w:eastAsia="ar-SA"/>
        </w:rPr>
        <w:t xml:space="preserve">za zwłokę w nieodebraniu kontenerowego rezonansu magnetycznego w ciągu 72 godzin przypadających w dni robocze </w:t>
      </w:r>
      <w:r w:rsidRPr="007A0893">
        <w:rPr>
          <w:rFonts w:ascii="Times New Roman" w:eastAsia="Calibri" w:hAnsi="Times New Roman" w:cs="Times New Roman"/>
          <w:strike/>
          <w:color w:val="FF0000"/>
          <w:sz w:val="24"/>
          <w:szCs w:val="24"/>
          <w:lang w:eastAsia="ar-SA"/>
        </w:rPr>
        <w:t>od dnia podpisania protokołu odbioru końcowego,</w:t>
      </w:r>
      <w:r w:rsidRPr="007A0893">
        <w:rPr>
          <w:rFonts w:ascii="Times New Roman" w:eastAsia="Calibri" w:hAnsi="Times New Roman" w:cs="Times New Roman"/>
          <w:color w:val="FF0000"/>
          <w:sz w:val="24"/>
          <w:szCs w:val="24"/>
          <w:lang w:eastAsia="ar-SA"/>
        </w:rPr>
        <w:t xml:space="preserve"> </w:t>
      </w:r>
      <w:r w:rsidRPr="00BC10BC">
        <w:rPr>
          <w:rFonts w:ascii="Times New Roman" w:eastAsia="Calibri" w:hAnsi="Times New Roman" w:cs="Times New Roman"/>
          <w:color w:val="FF0000"/>
          <w:sz w:val="24"/>
          <w:szCs w:val="24"/>
          <w:lang w:eastAsia="ar-SA"/>
        </w:rPr>
        <w:t>liczone od zaprzestania korzystania z urządzenia przez Zamawiającego</w:t>
      </w:r>
      <w:r>
        <w:rPr>
          <w:rFonts w:ascii="Times New Roman" w:eastAsia="Calibri" w:hAnsi="Times New Roman" w:cs="Times New Roman"/>
          <w:color w:val="FF0000"/>
          <w:sz w:val="24"/>
          <w:szCs w:val="24"/>
          <w:lang w:eastAsia="ar-SA"/>
        </w:rPr>
        <w:t>,</w:t>
      </w:r>
      <w:r w:rsidRPr="007A0893">
        <w:rPr>
          <w:rFonts w:ascii="Times New Roman" w:eastAsia="Calibri" w:hAnsi="Times New Roman" w:cs="Times New Roman"/>
          <w:sz w:val="24"/>
          <w:szCs w:val="24"/>
          <w:lang w:eastAsia="ar-SA"/>
        </w:rPr>
        <w:t xml:space="preserve"> w wysokości 1 000,00 zł za każde rozpoczęte 24 godziny zwłoki, </w:t>
      </w:r>
      <w:r w:rsidRPr="007A0893">
        <w:rPr>
          <w:rFonts w:ascii="Times New Roman" w:eastAsia="Calibri" w:hAnsi="Times New Roman" w:cs="Times New Roman"/>
          <w:strike/>
          <w:color w:val="FF0000"/>
          <w:sz w:val="24"/>
          <w:szCs w:val="24"/>
          <w:lang w:eastAsia="ar-SA"/>
        </w:rPr>
        <w:t>liczone od okresu upływu terminu do wykonania czynności do okresu jego wykonania</w:t>
      </w:r>
      <w:r w:rsidRPr="007A0893">
        <w:rPr>
          <w:rFonts w:ascii="Times New Roman" w:eastAsia="Calibri" w:hAnsi="Times New Roman" w:cs="Times New Roman"/>
          <w:sz w:val="24"/>
          <w:szCs w:val="24"/>
          <w:lang w:eastAsia="ar-SA"/>
        </w:rPr>
        <w:t xml:space="preserve">; </w:t>
      </w:r>
    </w:p>
    <w:p w14:paraId="262697E8"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 przypadku braku możliwości wykonywania badań w kontenerowym rezonansie magnetycznym Dostawca </w:t>
      </w:r>
      <w:r w:rsidRPr="00C63FD5">
        <w:rPr>
          <w:rFonts w:ascii="Times New Roman" w:eastAsia="Times New Roman" w:hAnsi="Times New Roman" w:cs="Times New Roman"/>
          <w:sz w:val="24"/>
          <w:szCs w:val="24"/>
        </w:rPr>
        <w:t xml:space="preserve">zapewni ciągłość wykonywania badań w innym podmiocie lub pokryje koszty takich badań dokonanych na zlecenie Zamawiającego. W przypadku braku wypełnienia tego zobowiązania Dostawca zobowiązany będzie do pokrycia strat jakie Zamawiający poniósł z tego tytułu, w tym pokrycia kosztów i strat powstałych w wyniku </w:t>
      </w:r>
      <w:r w:rsidRPr="00C63FD5">
        <w:rPr>
          <w:rFonts w:ascii="Times New Roman" w:eastAsia="Times New Roman" w:hAnsi="Times New Roman" w:cs="Times New Roman"/>
          <w:sz w:val="24"/>
          <w:szCs w:val="24"/>
          <w:lang w:eastAsia="pl-PL"/>
        </w:rPr>
        <w:t xml:space="preserve">przestoju oraz utraconych korzyści przez Zamawiającego w związku z brakiem możliwości wykonywania badań RM. </w:t>
      </w:r>
    </w:p>
    <w:p w14:paraId="319E7719"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274BCF6D"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Calibri" w:hAnsi="Times New Roman" w:cs="Times New Roman"/>
          <w:sz w:val="24"/>
          <w:szCs w:val="24"/>
        </w:rPr>
        <w:t>Kary umowne podlegają sumowaniu z wyłączeniem możliwości dochodzenia łącznie kary umownej zarówno z tytułu odstąpienia od umowy jak i jej nienależytego wykonania.</w:t>
      </w:r>
    </w:p>
    <w:p w14:paraId="22615E2B"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Łączna maksymalna wysokość kar umownych wynosi: 25% całkowitego wynagrodzenia określonego w § 4 ust. 1.</w:t>
      </w:r>
    </w:p>
    <w:p w14:paraId="0C665BBC"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Strony ustalają, że Dostawca może żądać od Zamawiającego kary umownej z tytułu</w:t>
      </w:r>
      <w:r w:rsidRPr="00C63FD5">
        <w:rPr>
          <w:rFonts w:ascii="Times New Roman" w:eastAsia="Times New Roman" w:hAnsi="Times New Roman" w:cs="Times New Roman"/>
          <w:sz w:val="24"/>
          <w:szCs w:val="24"/>
        </w:rPr>
        <w:t xml:space="preserve"> odstąpienia od umowy z przyczyn zawinionych przez Zamawiającego w wysokości 20% całkowitego wynagrodzenia określonego w § 4 ust. 1, chyba, że odstąpienie od umowy nastąpiło na podstawie art. 456 ust. 1 pkt 1) ustawy pzp.</w:t>
      </w:r>
    </w:p>
    <w:p w14:paraId="4DD9F30B"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Strony zastrzegają sobie możliwość dochodzenia odszkodowania uzupełniającego na zasadach ogólnych </w:t>
      </w:r>
      <w:r w:rsidRPr="00C63FD5">
        <w:rPr>
          <w:rFonts w:ascii="Times New Roman" w:eastAsia="Times New Roman" w:hAnsi="Times New Roman" w:cs="Times New Roman"/>
          <w:bCs/>
          <w:sz w:val="24"/>
          <w:szCs w:val="24"/>
          <w:lang w:eastAsia="ar-SA"/>
        </w:rPr>
        <w:t>określonych</w:t>
      </w:r>
      <w:r w:rsidRPr="00C63FD5">
        <w:rPr>
          <w:rFonts w:ascii="Times New Roman" w:eastAsia="Times New Roman" w:hAnsi="Times New Roman" w:cs="Times New Roman"/>
          <w:sz w:val="24"/>
          <w:szCs w:val="24"/>
          <w:lang w:eastAsia="ar-SA"/>
        </w:rPr>
        <w:t xml:space="preserve"> w kodeksie cywilnym, gdy wartość kar umownych jest niższa niż wartość powstałej szkody. Dochodzenie roszczeń jest możliwe jedynie do wartości powstałej szkody.</w:t>
      </w:r>
    </w:p>
    <w:p w14:paraId="3D4DCC3B" w14:textId="77777777" w:rsidR="00C63FD5" w:rsidRPr="00C63FD5" w:rsidRDefault="00C63FD5" w:rsidP="00A2441B">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pl-PL"/>
        </w:rPr>
        <w:t>W razie wystąpienia opóźnień 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p>
    <w:p w14:paraId="6CA0C81A" w14:textId="77777777" w:rsidR="00C63FD5" w:rsidRPr="00C63FD5" w:rsidRDefault="00C63FD5" w:rsidP="00C63FD5">
      <w:pPr>
        <w:widowControl w:val="0"/>
        <w:suppressAutoHyphens/>
        <w:spacing w:after="0" w:line="240" w:lineRule="auto"/>
        <w:rPr>
          <w:rFonts w:ascii="Times New Roman" w:eastAsia="Times New Roman" w:hAnsi="Times New Roman" w:cs="Times New Roman"/>
          <w:b/>
          <w:bCs/>
          <w:sz w:val="24"/>
          <w:szCs w:val="24"/>
          <w:lang w:eastAsia="ar-SA"/>
        </w:rPr>
      </w:pPr>
    </w:p>
    <w:p w14:paraId="6F297106"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Prawa autorskie</w:t>
      </w:r>
    </w:p>
    <w:p w14:paraId="23E1DC75"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8</w:t>
      </w:r>
    </w:p>
    <w:p w14:paraId="2AD32FEC" w14:textId="77777777" w:rsidR="00C63FD5" w:rsidRPr="00C63FD5" w:rsidRDefault="00C63FD5" w:rsidP="00A2441B">
      <w:pPr>
        <w:widowControl w:val="0"/>
        <w:numPr>
          <w:ilvl w:val="0"/>
          <w:numId w:val="22"/>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C63FD5">
        <w:rPr>
          <w:rFonts w:ascii="Times New Roman" w:eastAsia="Calibri" w:hAnsi="Times New Roman" w:cs="Times New Roman"/>
          <w:kern w:val="2"/>
          <w:sz w:val="24"/>
          <w:szCs w:val="24"/>
        </w:rPr>
        <w:t>Dostawca, stosownie do ustawy z dnia 4 lutego 1994 roku o prawie autorskim i prawach pokrewnych, przenosi na Zamawiającego całość majątkowych praw autorskich do: dokumentacji projektowej i powykonawczej oraz innej dokumentacji lub innych rozwiązań stworzonych przez Dostawcę w związku z realizacją umowy (zwanych dalej „Utworami") z chwilą ich dostarczenia Zamawiającemu.</w:t>
      </w:r>
    </w:p>
    <w:p w14:paraId="02E24C27" w14:textId="77777777" w:rsidR="00C63FD5" w:rsidRPr="00C63FD5" w:rsidRDefault="00C63FD5" w:rsidP="00A2441B">
      <w:pPr>
        <w:widowControl w:val="0"/>
        <w:numPr>
          <w:ilvl w:val="0"/>
          <w:numId w:val="22"/>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C63FD5">
        <w:rPr>
          <w:rFonts w:ascii="Times New Roman" w:eastAsia="Calibri" w:hAnsi="Times New Roman" w:cs="Times New Roman"/>
          <w:kern w:val="2"/>
          <w:sz w:val="24"/>
          <w:szCs w:val="24"/>
        </w:rPr>
        <w:t>Przeniesienie majątkowych praw autorskich do każdego z Utworów nastąpi każdorazowo z chwilą ich dostarczenia Zamawiającemu i będzie obejmowało zakresy i pola eksploatacji obejmujące w szczególności:</w:t>
      </w:r>
    </w:p>
    <w:p w14:paraId="3E90185C" w14:textId="77777777" w:rsidR="00C63FD5" w:rsidRPr="00C63FD5" w:rsidRDefault="00C63FD5" w:rsidP="00A2441B">
      <w:pPr>
        <w:widowControl w:val="0"/>
        <w:numPr>
          <w:ilvl w:val="0"/>
          <w:numId w:val="23"/>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t>utrwalanie na wszelkich znanych nośnikach;</w:t>
      </w:r>
    </w:p>
    <w:p w14:paraId="39035100" w14:textId="77777777" w:rsidR="00C63FD5" w:rsidRPr="00C63FD5" w:rsidRDefault="00C63FD5" w:rsidP="00A2441B">
      <w:pPr>
        <w:widowControl w:val="0"/>
        <w:numPr>
          <w:ilvl w:val="0"/>
          <w:numId w:val="23"/>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lastRenderedPageBreak/>
        <w:t>zwielokrotnianie za pomocą wszystkich znanych technik, w tym techniką drukarską reprograficzną zapisu magnetycznego oraz cyfrową;</w:t>
      </w:r>
    </w:p>
    <w:p w14:paraId="4F4733BB" w14:textId="77777777" w:rsidR="00C63FD5" w:rsidRPr="00C63FD5" w:rsidRDefault="00C63FD5" w:rsidP="00A2441B">
      <w:pPr>
        <w:widowControl w:val="0"/>
        <w:numPr>
          <w:ilvl w:val="0"/>
          <w:numId w:val="23"/>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t>wprowadzanie do pamięci komputera, w tym także wprowadzanie, przesyłanie i udostępnianie za pomocą sieci komputerowych, teleinformatycznych, w tym sieci Internet;</w:t>
      </w:r>
    </w:p>
    <w:p w14:paraId="799878C1" w14:textId="77777777" w:rsidR="00C63FD5" w:rsidRPr="00C63FD5" w:rsidRDefault="00C63FD5" w:rsidP="00A2441B">
      <w:pPr>
        <w:widowControl w:val="0"/>
        <w:numPr>
          <w:ilvl w:val="0"/>
          <w:numId w:val="23"/>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t>wykorzystanie Utworów w celach promocyjnych, informacyjnych, rozliczeniowych itp.;</w:t>
      </w:r>
    </w:p>
    <w:p w14:paraId="695D6C90" w14:textId="77777777" w:rsidR="00C63FD5" w:rsidRPr="00C63FD5" w:rsidRDefault="00C63FD5" w:rsidP="00A2441B">
      <w:pPr>
        <w:widowControl w:val="0"/>
        <w:numPr>
          <w:ilvl w:val="0"/>
          <w:numId w:val="23"/>
        </w:numPr>
        <w:shd w:val="clear" w:color="auto" w:fill="FFFFFF"/>
        <w:tabs>
          <w:tab w:val="left" w:pos="426"/>
          <w:tab w:val="num" w:pos="709"/>
        </w:tabs>
        <w:suppressAutoHyphens/>
        <w:autoSpaceDE w:val="0"/>
        <w:spacing w:after="0" w:line="240" w:lineRule="auto"/>
        <w:ind w:left="993"/>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t>wykorzystania Utworów w przypadku ewentualnych zmian, modyfikacji, modernizacji, przebudowy, remontu pomieszczeń i instalacji związanych z funkcjonowaniem Sprzętu lub instalacji przebiegających w obrębie tych pomieszczeń.</w:t>
      </w:r>
    </w:p>
    <w:p w14:paraId="401AB23E" w14:textId="77777777" w:rsidR="00C63FD5" w:rsidRPr="00C63FD5" w:rsidRDefault="00C63FD5" w:rsidP="00A2441B">
      <w:pPr>
        <w:widowControl w:val="0"/>
        <w:numPr>
          <w:ilvl w:val="0"/>
          <w:numId w:val="22"/>
        </w:numPr>
        <w:shd w:val="clear" w:color="auto" w:fill="FFFFFF"/>
        <w:tabs>
          <w:tab w:val="left" w:pos="426"/>
        </w:tabs>
        <w:suppressAutoHyphens/>
        <w:autoSpaceDE w:val="0"/>
        <w:spacing w:after="0" w:line="240" w:lineRule="auto"/>
        <w:ind w:left="426" w:hanging="426"/>
        <w:jc w:val="both"/>
        <w:rPr>
          <w:rFonts w:ascii="Times New Roman" w:eastAsia="Calibri" w:hAnsi="Times New Roman" w:cs="Times New Roman"/>
          <w:kern w:val="2"/>
          <w:sz w:val="24"/>
          <w:szCs w:val="24"/>
        </w:rPr>
      </w:pPr>
      <w:r w:rsidRPr="00C63FD5">
        <w:rPr>
          <w:rFonts w:ascii="Times New Roman" w:eastAsia="Calibri" w:hAnsi="Times New Roman" w:cs="Times New Roman"/>
          <w:kern w:val="2"/>
          <w:sz w:val="24"/>
          <w:szCs w:val="24"/>
        </w:rPr>
        <w:t xml:space="preserve">Dostawca przeniesie na </w:t>
      </w:r>
      <w:r w:rsidRPr="00C63FD5">
        <w:rPr>
          <w:rFonts w:ascii="Times New Roman" w:eastAsia="Calibri" w:hAnsi="Times New Roman" w:cs="Times New Roman"/>
          <w:sz w:val="24"/>
          <w:szCs w:val="24"/>
        </w:rPr>
        <w:t>Zamawiającego</w:t>
      </w:r>
      <w:r w:rsidRPr="00C63FD5">
        <w:rPr>
          <w:rFonts w:ascii="Times New Roman" w:eastAsia="Calibri" w:hAnsi="Times New Roman" w:cs="Times New Roman"/>
          <w:kern w:val="2"/>
          <w:sz w:val="24"/>
          <w:szCs w:val="24"/>
        </w:rPr>
        <w:t xml:space="preserve"> wyłączne prawo zezwalania na wykonywanie zależnego prawa autorskiego do Utworów na polach eksploatacji określonych w ust. 2.</w:t>
      </w:r>
    </w:p>
    <w:p w14:paraId="5B34DDDF" w14:textId="77777777" w:rsidR="00C63FD5" w:rsidRPr="00C63FD5" w:rsidRDefault="00C63FD5" w:rsidP="00A2441B">
      <w:pPr>
        <w:widowControl w:val="0"/>
        <w:numPr>
          <w:ilvl w:val="0"/>
          <w:numId w:val="22"/>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jest odpowiedzialny za naruszenie dóbr osobistych lub praw autorskich i pokrewnych i innych praw osób trzecich w związku z realizacją przedmiotu niniejszej umowy, a w przypadku skierowania roszczeń z tego tytułu przeciwko Zamawiającemu, Dostawca zobowiązuje się do całkowitego zaspokojenia roszczeń osób trzecich oraz zwolnienia Zamawiającego od obowiązku świadczenia z tego tytułu.</w:t>
      </w:r>
    </w:p>
    <w:p w14:paraId="16309CB0" w14:textId="77777777" w:rsidR="00C63FD5" w:rsidRPr="00C63FD5" w:rsidRDefault="00C63FD5" w:rsidP="00A2441B">
      <w:pPr>
        <w:widowControl w:val="0"/>
        <w:numPr>
          <w:ilvl w:val="0"/>
          <w:numId w:val="22"/>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Dostawca odpowiada za działania i zaniechania osób, z których pomocą przedmiot umowy wykonuje, jak za własne działanie lub zaniechanie.</w:t>
      </w:r>
    </w:p>
    <w:p w14:paraId="61F7DC42" w14:textId="77777777" w:rsidR="00C63FD5" w:rsidRPr="00C63FD5" w:rsidRDefault="00C63FD5" w:rsidP="00A2441B">
      <w:pPr>
        <w:widowControl w:val="0"/>
        <w:numPr>
          <w:ilvl w:val="0"/>
          <w:numId w:val="22"/>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63FD5">
        <w:rPr>
          <w:rFonts w:ascii="Times New Roman" w:eastAsia="Times New Roman" w:hAnsi="Times New Roman" w:cs="Times New Roman"/>
          <w:sz w:val="24"/>
          <w:szCs w:val="24"/>
          <w:lang w:eastAsia="pl-PL"/>
        </w:rPr>
        <w:t>Równocześnie z nabyciem autorskich praw majątkowych do utworów Zamawiający nabywa własność wszystkich egzemplarzy, na których utwory zostały utrwalone.</w:t>
      </w:r>
    </w:p>
    <w:p w14:paraId="7CC9C563" w14:textId="77777777" w:rsidR="00C63FD5" w:rsidRPr="00C63FD5" w:rsidRDefault="00C63FD5" w:rsidP="00C63FD5">
      <w:pPr>
        <w:widowControl w:val="0"/>
        <w:suppressAutoHyphens/>
        <w:spacing w:after="0" w:line="240" w:lineRule="auto"/>
        <w:rPr>
          <w:rFonts w:ascii="Times New Roman" w:eastAsia="Times New Roman" w:hAnsi="Times New Roman" w:cs="Times New Roman"/>
          <w:b/>
          <w:bCs/>
          <w:sz w:val="24"/>
          <w:szCs w:val="24"/>
          <w:lang w:eastAsia="ar-SA"/>
        </w:rPr>
      </w:pPr>
    </w:p>
    <w:p w14:paraId="63A65901"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Dopuszczalne zmiany postanowień umowy</w:t>
      </w:r>
    </w:p>
    <w:p w14:paraId="7FB166E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19" w:name="_Hlk68173892"/>
      <w:r w:rsidRPr="00C63FD5">
        <w:rPr>
          <w:rFonts w:ascii="Times New Roman" w:eastAsia="Times New Roman" w:hAnsi="Times New Roman" w:cs="Times New Roman"/>
          <w:b/>
          <w:bCs/>
          <w:sz w:val="24"/>
          <w:szCs w:val="24"/>
          <w:lang w:eastAsia="ar-SA"/>
        </w:rPr>
        <w:t>§ 9</w:t>
      </w:r>
    </w:p>
    <w:p w14:paraId="53C4DF0A" w14:textId="77777777" w:rsidR="00C63FD5" w:rsidRPr="00C63FD5" w:rsidRDefault="00C63FD5" w:rsidP="00A2441B">
      <w:pPr>
        <w:widowControl w:val="0"/>
        <w:numPr>
          <w:ilvl w:val="0"/>
          <w:numId w:val="24"/>
        </w:numPr>
        <w:tabs>
          <w:tab w:val="clear" w:pos="357"/>
          <w:tab w:val="left" w:pos="360"/>
        </w:tabs>
        <w:suppressAutoHyphens/>
        <w:spacing w:after="0" w:line="240" w:lineRule="auto"/>
        <w:jc w:val="both"/>
        <w:rPr>
          <w:rFonts w:ascii="Times New Roman" w:eastAsia="Times New Roman" w:hAnsi="Times New Roman" w:cs="Times New Roman"/>
          <w:sz w:val="24"/>
          <w:szCs w:val="24"/>
          <w:lang w:eastAsia="ar-SA"/>
        </w:rPr>
      </w:pPr>
      <w:bookmarkStart w:id="20" w:name="_Hlk159928070"/>
      <w:bookmarkEnd w:id="19"/>
      <w:r w:rsidRPr="00C63FD5">
        <w:rPr>
          <w:rFonts w:ascii="Times New Roman" w:eastAsia="Times New Roman" w:hAnsi="Times New Roman" w:cs="Times New Roman"/>
          <w:sz w:val="24"/>
          <w:szCs w:val="24"/>
          <w:lang w:eastAsia="ar-SA"/>
        </w:rPr>
        <w:t>Zamawiający przewiduje możliwość dokonywania zmian w postanowieniach umowy w stosunku do treści umowy w przypadkach określonych w art. 455 ustawy pzp, a ponadto w przypadku:</w:t>
      </w:r>
      <w:bookmarkEnd w:id="20"/>
    </w:p>
    <w:p w14:paraId="42AD750C" w14:textId="77777777" w:rsidR="00C63FD5" w:rsidRPr="00C63FD5" w:rsidRDefault="00C63FD5" w:rsidP="00A2441B">
      <w:pPr>
        <w:widowControl w:val="0"/>
        <w:numPr>
          <w:ilvl w:val="0"/>
          <w:numId w:val="25"/>
        </w:numPr>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zmiany terminu realizacji przedmiotu zamówienia: </w:t>
      </w:r>
    </w:p>
    <w:p w14:paraId="13703537"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uzasadnionych przyczyn organizacyjnych, technicznych lub funkcjonalnych powodujących konieczność zmiany sposobu wykonywania umowy;</w:t>
      </w:r>
    </w:p>
    <w:p w14:paraId="52B62904"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 powodu wystąpienia kolizji z planowanymi lub równolegle prowadzonymi inwestycjami przez lub na zlecenie Zamawiającego, przy czym zmiany te ograniczają się do zmian koniecznych powodujących uniknięcie lub usunięcie kolizji oraz jej skutków;</w:t>
      </w:r>
    </w:p>
    <w:p w14:paraId="31505479"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 przypadku </w:t>
      </w:r>
      <w:r w:rsidRPr="00C63FD5">
        <w:rPr>
          <w:rFonts w:ascii="Times New Roman" w:eastAsia="Calibri" w:hAnsi="Times New Roman" w:cs="Times New Roman"/>
          <w:color w:val="000000"/>
          <w:sz w:val="24"/>
          <w:szCs w:val="24"/>
          <w:lang w:eastAsia="ar-SA"/>
        </w:rPr>
        <w:t xml:space="preserve">wystąpienia okoliczności niezawinionych przez Dostawcę, których pomimo dołożenia należytej staranności nie można było przewidzieć w chwili zawarcia umowy, w szczególności będących następstwem siły wyższej lub </w:t>
      </w:r>
      <w:r w:rsidRPr="00C63FD5">
        <w:rPr>
          <w:rFonts w:ascii="Times New Roman" w:eastAsia="Times New Roman" w:hAnsi="Times New Roman" w:cs="Times New Roman"/>
          <w:sz w:val="24"/>
          <w:szCs w:val="24"/>
        </w:rPr>
        <w:t>niekorzystnych warunków atmosferycznych uniemożliwiających prawidłowe wykonanie robót, w szczególności z powodu technologii realizacji robót określonych np. normami lub innymi przepisami, wymagającej konkretnych warunków atmosferycznych, jeżeli konieczność wykonania prac w tym okresie nie jest następstwem okoliczności, za które Dostawca ponosi odpowiedzialność</w:t>
      </w:r>
      <w:r w:rsidRPr="00C63FD5">
        <w:rPr>
          <w:rFonts w:ascii="Times New Roman" w:eastAsia="Calibri" w:hAnsi="Times New Roman" w:cs="Times New Roman"/>
          <w:color w:val="000000"/>
          <w:sz w:val="24"/>
          <w:szCs w:val="24"/>
          <w:lang w:eastAsia="ar-SA"/>
        </w:rPr>
        <w:t>.</w:t>
      </w:r>
    </w:p>
    <w:p w14:paraId="71C56D83" w14:textId="77777777" w:rsidR="00C63FD5" w:rsidRPr="00C63FD5" w:rsidRDefault="00C63FD5" w:rsidP="00C63FD5">
      <w:pPr>
        <w:widowControl w:val="0"/>
        <w:suppressAutoHyphens/>
        <w:autoSpaceDE w:val="0"/>
        <w:autoSpaceDN w:val="0"/>
        <w:adjustRightInd w:val="0"/>
        <w:spacing w:after="0" w:line="240" w:lineRule="auto"/>
        <w:ind w:left="1080"/>
        <w:jc w:val="both"/>
        <w:rPr>
          <w:rFonts w:ascii="Times New Roman" w:eastAsia="Calibri" w:hAnsi="Times New Roman" w:cs="Times New Roman"/>
          <w:color w:val="000000"/>
          <w:sz w:val="24"/>
          <w:szCs w:val="24"/>
          <w:lang w:eastAsia="ar-SA"/>
        </w:rPr>
      </w:pPr>
      <w:r w:rsidRPr="00C63FD5">
        <w:rPr>
          <w:rFonts w:ascii="Times New Roman" w:eastAsia="Calibri" w:hAnsi="Times New Roman" w:cs="Times New Roman"/>
          <w:color w:val="000000"/>
          <w:sz w:val="24"/>
          <w:szCs w:val="24"/>
          <w:lang w:eastAsia="ar-SA"/>
        </w:rPr>
        <w:t>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3E072656"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sytuacji, gdy możliwe jest wprowadzenie rozwiązania zamiennego lub innych robót niezbędnych do wykonania przedmiotu umowy ze względu na zasady wiedzy technicznej, które wstrzymują lub opóźniają realizację przedmiotu umowy;</w:t>
      </w:r>
    </w:p>
    <w:p w14:paraId="335692E0"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 powodu działań osób trzecich uniemożliwiających wykonywanie przedmiotu niniejszej umowy, które to działania nie są konsekwencją winy którejkolwiek ze Stron;</w:t>
      </w:r>
    </w:p>
    <w:p w14:paraId="1B4D68DA"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konieczności uzyskania niemożliwych do przewidzenia na etapie planowania inwestycji danych, zgód bądź pozwoleń osób trzecich lub właściwych organów;</w:t>
      </w:r>
    </w:p>
    <w:p w14:paraId="03BC45FF"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wystąpienia opóźnienia w dokonaniu określonych czynności lub ich zaniechaniu przez właściwe organy administracji państwowej, które nie są następstwem okoliczności, za które Dostawca ponosi odpowiedzialność;</w:t>
      </w:r>
    </w:p>
    <w:p w14:paraId="68D5F019"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Dostawca ponosi odpowiedzialność;</w:t>
      </w:r>
    </w:p>
    <w:p w14:paraId="7268CC37"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jeżeli wystąpi brak możliwości wykonywania robót z powodu nie dopuszczania do ich </w:t>
      </w:r>
      <w:r w:rsidRPr="00C63FD5">
        <w:rPr>
          <w:rFonts w:ascii="Times New Roman" w:eastAsia="Times New Roman" w:hAnsi="Times New Roman" w:cs="Times New Roman"/>
          <w:sz w:val="24"/>
          <w:szCs w:val="24"/>
        </w:rPr>
        <w:lastRenderedPageBreak/>
        <w:t>wykonywania przez uprawniony organ lub nakazania ich wstrzymania przez uprawniony organ, z przyczyn niezależnych od Dostawcy;</w:t>
      </w:r>
    </w:p>
    <w:p w14:paraId="396F51B7" w14:textId="77777777" w:rsidR="00C63FD5" w:rsidRPr="00C63FD5" w:rsidRDefault="00C63FD5" w:rsidP="00A2441B">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 konieczności zmiany terminu wykonania lub odbioru spowodowanej podjęciem przez Zamawiającego decyzji o przeprowadzeniu przez osobę trzecią kontroli jakości i sposobu realizacji przedmiotu zamówienia;</w:t>
      </w:r>
    </w:p>
    <w:p w14:paraId="7E9EBD82" w14:textId="77777777" w:rsidR="00C63FD5" w:rsidRPr="00C63FD5" w:rsidRDefault="00C63FD5" w:rsidP="00C63FD5">
      <w:pPr>
        <w:widowControl w:val="0"/>
        <w:suppressAutoHyphens/>
        <w:spacing w:after="0" w:line="240" w:lineRule="auto"/>
        <w:ind w:left="720"/>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Strony zobowiązują się do natychmiastowego poinformowania się nawzajem o wystąpieniu ww. przeszkód, </w:t>
      </w:r>
      <w:r w:rsidRPr="00C63FD5">
        <w:rPr>
          <w:rFonts w:ascii="Times New Roman" w:eastAsia="Calibri" w:hAnsi="Times New Roman" w:cs="Times New Roman"/>
          <w:color w:val="000000"/>
          <w:sz w:val="24"/>
          <w:szCs w:val="24"/>
          <w:lang w:eastAsia="ar-SA"/>
        </w:rPr>
        <w:t>na piśmie lub w formie elektronicznej pod rygorem utraty prawa powoływania się na te okoliczności jako uzasadniające brak winy w opóźnieniu wykonania przedmiotu umowy.</w:t>
      </w:r>
    </w:p>
    <w:p w14:paraId="2AD910E0" w14:textId="77777777" w:rsidR="00C63FD5" w:rsidRPr="00C63FD5" w:rsidRDefault="00C63FD5" w:rsidP="00C63FD5">
      <w:pPr>
        <w:widowControl w:val="0"/>
        <w:suppressAutoHyphens/>
        <w:spacing w:after="0" w:line="240" w:lineRule="auto"/>
        <w:ind w:left="720"/>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Strony mają prawo do skorygowania uzgodnionych zobowiązań i przesunąć termin realizacji maksymalnie o czas trwania przeszkody. </w:t>
      </w:r>
      <w:r w:rsidRPr="00C63FD5">
        <w:rPr>
          <w:rFonts w:ascii="Times New Roman" w:eastAsia="Calibri" w:hAnsi="Times New Roman" w:cs="Times New Roman"/>
          <w:color w:val="000000"/>
          <w:sz w:val="24"/>
          <w:szCs w:val="24"/>
          <w:lang w:eastAsia="ar-SA"/>
        </w:rPr>
        <w:t xml:space="preserve">Zmiana terminu realizacji przedmiotu umowy z przyczyn wskazanych w ust. 1 pkt c) </w:t>
      </w:r>
      <w:r w:rsidRPr="00C63FD5">
        <w:rPr>
          <w:rFonts w:ascii="Times New Roman" w:eastAsia="Calibri" w:hAnsi="Times New Roman" w:cs="Times New Roman"/>
          <w:sz w:val="24"/>
          <w:szCs w:val="24"/>
          <w:lang w:eastAsia="ar-SA"/>
        </w:rPr>
        <w:t>może nastąpić wyłącznie za zgodą Zamawiającego, na pisemny wniosek Dostawcy, zawierający uzasadnienie zmiany terminu.</w:t>
      </w:r>
    </w:p>
    <w:p w14:paraId="64692389" w14:textId="77777777" w:rsidR="00C63FD5" w:rsidRPr="00C63FD5" w:rsidRDefault="00C63FD5" w:rsidP="00A2441B">
      <w:pPr>
        <w:widowControl w:val="0"/>
        <w:numPr>
          <w:ilvl w:val="0"/>
          <w:numId w:val="25"/>
        </w:numPr>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zmiany osób odpowiedzialnych za realizację umowy </w:t>
      </w:r>
      <w:bookmarkStart w:id="21" w:name="_Hlk147746432"/>
      <w:r w:rsidRPr="00C63FD5">
        <w:rPr>
          <w:rFonts w:ascii="Times New Roman" w:eastAsia="Times New Roman" w:hAnsi="Times New Roman" w:cs="Times New Roman"/>
          <w:sz w:val="24"/>
          <w:szCs w:val="24"/>
          <w:lang w:eastAsia="ar-SA"/>
        </w:rPr>
        <w:t>– zmiany w tym zakresie nie wymagają formy aneksu do umowy;</w:t>
      </w:r>
    </w:p>
    <w:p w14:paraId="30852785" w14:textId="77777777" w:rsidR="00C63FD5" w:rsidRPr="00C63FD5" w:rsidRDefault="00C63FD5" w:rsidP="00A2441B">
      <w:pPr>
        <w:widowControl w:val="0"/>
        <w:numPr>
          <w:ilvl w:val="0"/>
          <w:numId w:val="25"/>
        </w:numPr>
        <w:suppressAutoHyphens/>
        <w:spacing w:after="0" w:line="240" w:lineRule="auto"/>
        <w:ind w:hanging="357"/>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zmiany harmonogramów szkoleń;</w:t>
      </w:r>
    </w:p>
    <w:bookmarkEnd w:id="21"/>
    <w:p w14:paraId="7F49F09B" w14:textId="77777777" w:rsidR="00C63FD5" w:rsidRPr="00C63FD5" w:rsidRDefault="00C63FD5" w:rsidP="00A2441B">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zmiany danych dotyczących Dostawcy, w tym danych dotyczących rachunku bankowego (Dostawca przygotuje aneks do umowy i niezwłocznie po zaistnieniu zmian doręczy go Zamawiającemu);</w:t>
      </w:r>
    </w:p>
    <w:p w14:paraId="52A05B99" w14:textId="77777777" w:rsidR="00C63FD5" w:rsidRPr="00C63FD5" w:rsidRDefault="00C63FD5" w:rsidP="00A2441B">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zmiany obowiązujących przepisów, jeżeli konieczne będzie dostosowanie treści umowy do aktualnego stanu prawnego, nastąpiła zmiana danych podmiotów zawierających umowę (np. w wyniku przekształceń, przejęć, itp.);</w:t>
      </w:r>
      <w:bookmarkStart w:id="22" w:name="_Hlk159927832"/>
    </w:p>
    <w:p w14:paraId="6CE6EEFF" w14:textId="77777777" w:rsidR="00C63FD5" w:rsidRPr="00C63FD5" w:rsidRDefault="00C63FD5" w:rsidP="00A2441B">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zmiany wartości przedmiotu umowy w przypadkach określonych w niniejszej umowie lub w przepisach powszechnie obowiązujących; </w:t>
      </w:r>
      <w:bookmarkEnd w:id="22"/>
    </w:p>
    <w:p w14:paraId="726B947C" w14:textId="77777777" w:rsidR="00C63FD5" w:rsidRPr="00C63FD5" w:rsidRDefault="00C63FD5" w:rsidP="00A2441B">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rPr>
        <w:t>wystąpiły okoliczności, których przyczyny leżą po stronie Zamawiającego (w szczególności uniemożliwienie rozpoczęcia realizacji prac lub wstrzymanie prac przez Zamawiającego), a których wystąpienia nie można było przewidzieć przed zawarciem umowy.</w:t>
      </w:r>
    </w:p>
    <w:p w14:paraId="242C4FF6" w14:textId="77777777" w:rsidR="00C63FD5" w:rsidRPr="00C63FD5" w:rsidRDefault="00C63FD5" w:rsidP="00A2441B">
      <w:pPr>
        <w:widowControl w:val="0"/>
        <w:numPr>
          <w:ilvl w:val="0"/>
          <w:numId w:val="2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Dostawca jest uprawniony do żądania zmiany wynagrodzenia należnego z tytułu realizacji umowy odpowiednio w przypadkach określonych w ust. 3. </w:t>
      </w:r>
    </w:p>
    <w:p w14:paraId="53044E08" w14:textId="77777777" w:rsidR="00C63FD5" w:rsidRPr="00C63FD5" w:rsidRDefault="00C63FD5" w:rsidP="00A2441B">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Zamawiający jest uprawniony do żądania zmiany sposobu rozliczania umowy lub dokonywania płatności na rzecz Dostawcy w związku ze zmianami zawartej przez Zamawiającego umowy o dofinansowanie projektu lub zmianami wytycznych dotyczących realizacji projektu.</w:t>
      </w:r>
    </w:p>
    <w:p w14:paraId="6732758D" w14:textId="77777777" w:rsidR="00C63FD5" w:rsidRPr="00C63FD5" w:rsidRDefault="00C63FD5" w:rsidP="00A2441B">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Ponadto zmiana umowy jest dopuszczalna:</w:t>
      </w:r>
    </w:p>
    <w:p w14:paraId="15D48A9A" w14:textId="77777777" w:rsidR="00C63FD5" w:rsidRPr="00C63FD5" w:rsidRDefault="00C63FD5" w:rsidP="00A2441B">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gdy łączna wartość zmian jest mniejsza niż 15% wartości umowy brutto wskazanej w § 4 ust. 1 niniejszej umowy lub</w:t>
      </w:r>
    </w:p>
    <w:p w14:paraId="15D5EA66" w14:textId="77777777" w:rsidR="00C63FD5" w:rsidRPr="00C63FD5" w:rsidRDefault="00C63FD5" w:rsidP="00A2441B">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gdy nie jest istotna w rozumieniu art. 454 ust. 2 ustawy pzp.</w:t>
      </w:r>
    </w:p>
    <w:p w14:paraId="4A8E043A" w14:textId="77777777" w:rsidR="00C63FD5" w:rsidRPr="00C63FD5" w:rsidRDefault="00C63FD5" w:rsidP="00A2441B">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Po wystąpieniu okoliczności mogących wpłynąć na zmianę postanowień niniejszej umowy Dostawca zobowiązany jest niezwłocznie poinformować Zamawiającego na piśmie.</w:t>
      </w:r>
    </w:p>
    <w:p w14:paraId="4544EF40" w14:textId="77777777" w:rsidR="00C63FD5" w:rsidRPr="00C63FD5" w:rsidRDefault="00C63FD5" w:rsidP="00A2441B">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niewykonania/zmiany wykonania jakichkolwiek robót lub niedostarczenia jakichkolwiek materiałów niezależnie od przyczyny – wynagrodzenie zostanie odpowiednio zmienione. Zmiana wynagrodzenia nastąpi po wyliczeniu wartości niewykonanych robót, zastąpionych innymi robotami lub niedostarczonych materiałów z zastosowaniem:</w:t>
      </w:r>
    </w:p>
    <w:p w14:paraId="009B3D5A" w14:textId="77777777" w:rsidR="00C63FD5" w:rsidRPr="00C63FD5" w:rsidRDefault="00C63FD5" w:rsidP="00A2441B">
      <w:pPr>
        <w:widowControl w:val="0"/>
        <w:numPr>
          <w:ilvl w:val="3"/>
          <w:numId w:val="28"/>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kosztorysowych cen jednostkowych rodzajów robót (kosztorys szczegółowy został przedstawiony Zamawiającemu zgodnie z wymaganiami SWZ (Rozdział XXXI ust. 2 pkt e, tj. przed podpisaniem umowy);</w:t>
      </w:r>
    </w:p>
    <w:p w14:paraId="5E8D43AA" w14:textId="77777777" w:rsidR="00C63FD5" w:rsidRPr="00C63FD5" w:rsidRDefault="00C63FD5" w:rsidP="00A2441B">
      <w:pPr>
        <w:widowControl w:val="0"/>
        <w:numPr>
          <w:ilvl w:val="3"/>
          <w:numId w:val="28"/>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braku w/w parametrów cenotwórczych w przedstawionym przez Dostawcę kosztorysie, wycena nastąpi przez Zamawiającego wg średnich cen SEKOCENBUDU dla województwa małopolskiego z ostatniego kwartału poprzedzającego powyższe rozliczenie.</w:t>
      </w:r>
    </w:p>
    <w:p w14:paraId="6C69C3C6" w14:textId="77777777" w:rsidR="00C63FD5" w:rsidRPr="00C63FD5" w:rsidRDefault="00C63FD5" w:rsidP="00C63FD5">
      <w:pPr>
        <w:widowControl w:val="0"/>
        <w:tabs>
          <w:tab w:val="left" w:pos="397"/>
        </w:tabs>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color w:val="0070C0"/>
          <w:sz w:val="24"/>
          <w:szCs w:val="24"/>
          <w:lang w:eastAsia="ar-SA"/>
        </w:rPr>
        <w:br/>
      </w:r>
      <w:r w:rsidRPr="00C63FD5">
        <w:rPr>
          <w:rFonts w:ascii="Times New Roman" w:eastAsia="Times New Roman" w:hAnsi="Times New Roman" w:cs="Times New Roman"/>
          <w:b/>
          <w:sz w:val="24"/>
          <w:szCs w:val="24"/>
          <w:lang w:eastAsia="ar-SA"/>
        </w:rPr>
        <w:t>Zasady odpowiedzialności</w:t>
      </w:r>
    </w:p>
    <w:p w14:paraId="30886144" w14:textId="77777777" w:rsidR="00C63FD5" w:rsidRPr="00C63FD5" w:rsidRDefault="00C63FD5" w:rsidP="00C63FD5">
      <w:pPr>
        <w:widowControl w:val="0"/>
        <w:tabs>
          <w:tab w:val="left" w:pos="397"/>
        </w:tabs>
        <w:suppressAutoHyphens/>
        <w:spacing w:after="0" w:line="240" w:lineRule="auto"/>
        <w:ind w:left="397"/>
        <w:contextualSpacing/>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 10</w:t>
      </w:r>
    </w:p>
    <w:p w14:paraId="7B083B8D" w14:textId="77777777" w:rsidR="00C63FD5" w:rsidRPr="00C63FD5" w:rsidRDefault="00C63FD5" w:rsidP="00A2441B">
      <w:pPr>
        <w:widowControl w:val="0"/>
        <w:numPr>
          <w:ilvl w:val="0"/>
          <w:numId w:val="29"/>
        </w:numPr>
        <w:suppressAutoHyphens/>
        <w:spacing w:after="0" w:line="240" w:lineRule="auto"/>
        <w:contextualSpacing/>
        <w:jc w:val="both"/>
        <w:rPr>
          <w:rFonts w:ascii="Times New Roman" w:eastAsia="Calibri" w:hAnsi="Times New Roman" w:cs="Times New Roman"/>
          <w:sz w:val="24"/>
          <w:szCs w:val="24"/>
          <w:lang w:eastAsia="zh-CN"/>
        </w:rPr>
      </w:pPr>
      <w:r w:rsidRPr="00C63FD5">
        <w:rPr>
          <w:rFonts w:ascii="Times New Roman" w:eastAsia="Calibri" w:hAnsi="Times New Roman" w:cs="Times New Roman"/>
          <w:sz w:val="24"/>
          <w:szCs w:val="24"/>
        </w:rPr>
        <w:t>Dostawca</w:t>
      </w:r>
      <w:r w:rsidRPr="00C63FD5">
        <w:rPr>
          <w:rFonts w:ascii="Times New Roman" w:eastAsia="Calibri" w:hAnsi="Times New Roman" w:cs="Times New Roman"/>
          <w:sz w:val="24"/>
          <w:szCs w:val="24"/>
          <w:lang w:eastAsia="zh-CN"/>
        </w:rPr>
        <w:t xml:space="preserve"> odpowiada za realizację zobowiązań wynikających z umowy, na zasadzie ryzyka, w szczególności za uszkodzenie lub zniszczenie miejsca realizacji, powstałe w związku z</w:t>
      </w:r>
      <w:r w:rsidRPr="00C63FD5">
        <w:rPr>
          <w:rFonts w:ascii="Times New Roman" w:eastAsia="Calibri" w:hAnsi="Times New Roman" w:cs="Times New Roman"/>
          <w:sz w:val="24"/>
          <w:szCs w:val="24"/>
        </w:rPr>
        <w:t> </w:t>
      </w:r>
      <w:r w:rsidRPr="00C63FD5">
        <w:rPr>
          <w:rFonts w:ascii="Times New Roman" w:eastAsia="Calibri" w:hAnsi="Times New Roman" w:cs="Times New Roman"/>
          <w:sz w:val="24"/>
          <w:szCs w:val="24"/>
          <w:lang w:eastAsia="zh-CN"/>
        </w:rPr>
        <w:t xml:space="preserve">realizacją przedmiotu Umowy, w tym z dostawą, </w:t>
      </w:r>
      <w:r w:rsidRPr="00C63FD5">
        <w:rPr>
          <w:rFonts w:ascii="Times New Roman" w:eastAsia="Calibri" w:hAnsi="Times New Roman" w:cs="Times New Roman"/>
          <w:sz w:val="24"/>
          <w:szCs w:val="24"/>
        </w:rPr>
        <w:t>instalacją i uruchomieniem urządzenia</w:t>
      </w:r>
      <w:r w:rsidRPr="00C63FD5">
        <w:rPr>
          <w:rFonts w:ascii="Times New Roman" w:eastAsia="Calibri" w:hAnsi="Times New Roman" w:cs="Times New Roman"/>
          <w:sz w:val="24"/>
          <w:szCs w:val="24"/>
          <w:lang w:eastAsia="zh-CN"/>
        </w:rPr>
        <w:t>, za</w:t>
      </w:r>
      <w:r w:rsidRPr="00C63FD5">
        <w:rPr>
          <w:rFonts w:ascii="Times New Roman" w:eastAsia="Calibri" w:hAnsi="Times New Roman" w:cs="Times New Roman"/>
          <w:sz w:val="24"/>
          <w:szCs w:val="24"/>
        </w:rPr>
        <w:t> </w:t>
      </w:r>
      <w:r w:rsidRPr="00C63FD5">
        <w:rPr>
          <w:rFonts w:ascii="Times New Roman" w:eastAsia="Calibri" w:hAnsi="Times New Roman" w:cs="Times New Roman"/>
          <w:sz w:val="24"/>
          <w:szCs w:val="24"/>
          <w:lang w:eastAsia="zh-CN"/>
        </w:rPr>
        <w:t>wyjątkiem przypadków, w których uszkodzenie lub zniszczenie miejsca realizacji przedmiotu umowy wynikał</w:t>
      </w:r>
      <w:r w:rsidRPr="00C63FD5">
        <w:rPr>
          <w:rFonts w:ascii="Times New Roman" w:eastAsia="Calibri" w:hAnsi="Times New Roman" w:cs="Times New Roman"/>
          <w:sz w:val="24"/>
          <w:szCs w:val="24"/>
        </w:rPr>
        <w:t>o</w:t>
      </w:r>
      <w:r w:rsidRPr="00C63FD5">
        <w:rPr>
          <w:rFonts w:ascii="Times New Roman" w:eastAsia="Calibri" w:hAnsi="Times New Roman" w:cs="Times New Roman"/>
          <w:sz w:val="24"/>
          <w:szCs w:val="24"/>
          <w:lang w:eastAsia="zh-CN"/>
        </w:rPr>
        <w:t xml:space="preserve">by z winy </w:t>
      </w:r>
      <w:r w:rsidRPr="00C63FD5">
        <w:rPr>
          <w:rFonts w:ascii="Times New Roman" w:eastAsia="Calibri" w:hAnsi="Times New Roman" w:cs="Times New Roman"/>
          <w:sz w:val="24"/>
          <w:szCs w:val="24"/>
        </w:rPr>
        <w:t>Zamawiającego</w:t>
      </w:r>
      <w:r w:rsidRPr="00C63FD5">
        <w:rPr>
          <w:rFonts w:ascii="Times New Roman" w:eastAsia="Calibri" w:hAnsi="Times New Roman" w:cs="Times New Roman"/>
          <w:sz w:val="24"/>
          <w:szCs w:val="24"/>
          <w:lang w:eastAsia="zh-CN"/>
        </w:rPr>
        <w:t xml:space="preserve">, działania siły wyższej lub winy osoby trzeciej, za którą </w:t>
      </w:r>
      <w:r w:rsidRPr="00C63FD5">
        <w:rPr>
          <w:rFonts w:ascii="Times New Roman" w:eastAsia="Calibri" w:hAnsi="Times New Roman" w:cs="Times New Roman"/>
          <w:sz w:val="24"/>
          <w:szCs w:val="24"/>
        </w:rPr>
        <w:t>Dostawca</w:t>
      </w:r>
      <w:r w:rsidRPr="00C63FD5">
        <w:rPr>
          <w:rFonts w:ascii="Times New Roman" w:eastAsia="Calibri" w:hAnsi="Times New Roman" w:cs="Times New Roman"/>
          <w:sz w:val="24"/>
          <w:szCs w:val="24"/>
          <w:lang w:eastAsia="zh-CN"/>
        </w:rPr>
        <w:t xml:space="preserve"> nie ponosi odpowiedzialności.</w:t>
      </w:r>
    </w:p>
    <w:p w14:paraId="05E185DD" w14:textId="77777777" w:rsidR="00C63FD5" w:rsidRPr="00C63FD5" w:rsidRDefault="00C63FD5" w:rsidP="00A2441B">
      <w:pPr>
        <w:widowControl w:val="0"/>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C63FD5">
        <w:rPr>
          <w:rFonts w:ascii="Times New Roman" w:eastAsia="Calibri" w:hAnsi="Times New Roman" w:cs="Times New Roman"/>
          <w:sz w:val="24"/>
          <w:szCs w:val="24"/>
          <w:lang w:eastAsia="zh-CN"/>
        </w:rPr>
        <w:t>W</w:t>
      </w:r>
      <w:r w:rsidRPr="00C63FD5">
        <w:rPr>
          <w:rFonts w:ascii="Times New Roman" w:eastAsia="Calibri" w:hAnsi="Times New Roman" w:cs="Times New Roman"/>
          <w:sz w:val="24"/>
          <w:szCs w:val="24"/>
        </w:rPr>
        <w:t xml:space="preserve"> przypadku utraty, uszkodzenia lub zniszczenia urządzenia podczas realizacji przedmiotu Umowy, </w:t>
      </w:r>
      <w:r w:rsidRPr="00C63FD5">
        <w:rPr>
          <w:rFonts w:ascii="Times New Roman" w:eastAsia="Calibri" w:hAnsi="Times New Roman" w:cs="Times New Roman"/>
          <w:sz w:val="24"/>
          <w:szCs w:val="24"/>
        </w:rPr>
        <w:lastRenderedPageBreak/>
        <w:t>Dostawca zobowiązuje się na własny koszt i ryzyko doprowadzić urządzenie do stanu zgodnego z opisem przedmiotu zamówienia, a jeżeli nie jest to możliwe dostarczyć na własny koszt Zamawiającemu urządzenie spełniające co najmniej wszystkie wymagane niniejszą Umową parametry, w terminie 14 dni roboczych od dnia stwierdzenia przez Zamawiającego utraty, uszkodzenia lub zniszczenia urządzenia.</w:t>
      </w:r>
    </w:p>
    <w:p w14:paraId="37D929A8" w14:textId="77777777" w:rsidR="00C63FD5" w:rsidRPr="00C63FD5" w:rsidRDefault="00C63FD5" w:rsidP="00A2441B">
      <w:pPr>
        <w:widowControl w:val="0"/>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C63FD5">
        <w:rPr>
          <w:rFonts w:ascii="Times New Roman" w:eastAsia="Calibri" w:hAnsi="Times New Roman" w:cs="Times New Roman"/>
          <w:sz w:val="24"/>
          <w:szCs w:val="24"/>
        </w:rPr>
        <w:t>Dostawca</w:t>
      </w:r>
      <w:r w:rsidRPr="00C63FD5">
        <w:rPr>
          <w:rFonts w:ascii="Times New Roman" w:eastAsia="Times New Roman" w:hAnsi="Times New Roman" w:cs="Times New Roman"/>
          <w:sz w:val="24"/>
          <w:szCs w:val="24"/>
        </w:rPr>
        <w:t xml:space="preserve">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211FD89E" w14:textId="77777777" w:rsidR="00C63FD5" w:rsidRPr="00C63FD5" w:rsidRDefault="00C63FD5" w:rsidP="00A2441B">
      <w:pPr>
        <w:widowControl w:val="0"/>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Jeżeli Dostawca stwierdzi istnienie kolizji przebiegu jakichkolwiek instalacji lub innych elementów obiektu z wymaganiami, jakie należy spełnić przy instalowaniu urządzeń (w pomieszczeniach, w których będą one instalowane lub poza  pomieszczeniami, np. niekorzystny przebieg kanałów wentylacyjnych czy innej instalacji), jest zobowiązany na własny koszt  tak wykonać zainstalowanie urządzeń, aby ewentualne kolizje nie miały wpływu na pracę urządzeń, a jednocześnie aby urządzenia zostały zainstalowane zgodnie z dokumentacją techniczno – ruchową wydaną przez ich wytwórcę.</w:t>
      </w:r>
    </w:p>
    <w:p w14:paraId="5DC5DCEB" w14:textId="77777777" w:rsidR="00C63FD5" w:rsidRPr="00C63FD5" w:rsidRDefault="00C63FD5" w:rsidP="00A2441B">
      <w:pPr>
        <w:widowControl w:val="0"/>
        <w:numPr>
          <w:ilvl w:val="0"/>
          <w:numId w:val="29"/>
        </w:numPr>
        <w:suppressAutoHyphens/>
        <w:spacing w:after="0" w:line="240" w:lineRule="auto"/>
        <w:ind w:left="357"/>
        <w:contextualSpacing/>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Dostawca odpowiada za wykonanie robót polegających na dostosowaniu instalacji i pomieszczeń do zaoferowanego urządzenia.  </w:t>
      </w:r>
    </w:p>
    <w:p w14:paraId="0AB91411"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23" w:name="_Hlk159928326"/>
    </w:p>
    <w:p w14:paraId="79438AD7"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rPr>
        <w:t>§ 11</w:t>
      </w:r>
    </w:p>
    <w:p w14:paraId="2F3262E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rPr>
      </w:pPr>
      <w:r w:rsidRPr="00C63FD5">
        <w:rPr>
          <w:rFonts w:ascii="Times New Roman" w:eastAsia="Times New Roman" w:hAnsi="Times New Roman" w:cs="Times New Roman"/>
          <w:b/>
          <w:bCs/>
          <w:sz w:val="24"/>
          <w:szCs w:val="24"/>
        </w:rPr>
        <w:t>Ubezpieczenie</w:t>
      </w:r>
    </w:p>
    <w:p w14:paraId="3B09EBA6" w14:textId="77777777" w:rsidR="00C63FD5" w:rsidRPr="00C63FD5" w:rsidRDefault="00C63FD5" w:rsidP="00A2441B">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Dostawca przez cały okres trwania niniejszej umowy, tj. od daty jej zawarcia aż do dnia podpisania protokołu odbioru końcowego, musi posiadać ubezpieczenie od odpowiedzialności cywilnej (deliktowej i kontraktowej) w </w:t>
      </w:r>
      <w:r w:rsidRPr="00C63FD5">
        <w:rPr>
          <w:rFonts w:ascii="Times New Roman" w:eastAsia="Times New Roman" w:hAnsi="Times New Roman" w:cs="Times New Roman"/>
          <w:sz w:val="24"/>
          <w:szCs w:val="24"/>
          <w:lang w:eastAsia="ar-SA"/>
        </w:rPr>
        <w:t>związku z prowadzoną działalnością oraz zakresem niniejszej umowy, wraz z odpowiedzialnością za produkt (OC produktu),</w:t>
      </w:r>
      <w:r w:rsidRPr="00C63FD5">
        <w:rPr>
          <w:rFonts w:ascii="Times New Roman" w:eastAsia="Times New Roman" w:hAnsi="Times New Roman" w:cs="Times New Roman"/>
          <w:sz w:val="24"/>
          <w:szCs w:val="24"/>
        </w:rPr>
        <w:t xml:space="preserve"> na sumę co </w:t>
      </w:r>
      <w:bookmarkStart w:id="24" w:name="_Hlk34172499"/>
      <w:r w:rsidRPr="00C63FD5">
        <w:rPr>
          <w:rFonts w:ascii="Times New Roman" w:eastAsia="Times New Roman" w:hAnsi="Times New Roman" w:cs="Times New Roman"/>
          <w:sz w:val="24"/>
          <w:szCs w:val="24"/>
        </w:rPr>
        <w:t xml:space="preserve">najmniej </w:t>
      </w:r>
      <w:r w:rsidRPr="00C63FD5">
        <w:rPr>
          <w:rFonts w:ascii="Times New Roman" w:eastAsia="Times New Roman" w:hAnsi="Times New Roman" w:cs="Times New Roman"/>
          <w:b/>
          <w:bCs/>
          <w:sz w:val="24"/>
          <w:szCs w:val="24"/>
        </w:rPr>
        <w:t>6 900 000,00 zł</w:t>
      </w:r>
      <w:bookmarkEnd w:id="24"/>
      <w:r w:rsidRPr="00C63FD5">
        <w:rPr>
          <w:rFonts w:ascii="Times New Roman" w:eastAsia="Times New Roman" w:hAnsi="Times New Roman" w:cs="Times New Roman"/>
          <w:sz w:val="24"/>
          <w:szCs w:val="24"/>
        </w:rPr>
        <w:t>;</w:t>
      </w:r>
    </w:p>
    <w:p w14:paraId="06A21913" w14:textId="77777777" w:rsidR="00C63FD5" w:rsidRPr="00C63FD5" w:rsidRDefault="00C63FD5" w:rsidP="00A2441B">
      <w:pPr>
        <w:widowControl w:val="0"/>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trike/>
          <w:sz w:val="24"/>
          <w:szCs w:val="24"/>
        </w:rPr>
      </w:pPr>
      <w:r w:rsidRPr="00C63FD5">
        <w:rPr>
          <w:rFonts w:ascii="Times New Roman" w:eastAsia="Times New Roman" w:hAnsi="Times New Roman" w:cs="Times New Roman"/>
          <w:sz w:val="24"/>
          <w:szCs w:val="24"/>
        </w:rPr>
        <w:t xml:space="preserve">Dokumenty ubezpieczenia, o których mowa w ust. 1 muszą zapewniać wypłatę odszkodowania, płatnego w złotych polskich. </w:t>
      </w:r>
      <w:r w:rsidRPr="00C63FD5">
        <w:rPr>
          <w:rFonts w:ascii="Times New Roman" w:eastAsia="Times New Roman" w:hAnsi="Times New Roman" w:cs="Times New Roman"/>
          <w:sz w:val="24"/>
          <w:szCs w:val="24"/>
          <w:lang w:eastAsia="ar-SA"/>
        </w:rPr>
        <w:t>Zamawiający dopuszcza możliwość wprowadzenia franszyz lub udziałów własnych w umowie ubezpieczenia, w wysokości nie większej niż 5 000 zł. Wypłata odszkodowania będzie realizowana na rzecz Zamawiającego w pełnej wysokości wyliczonej przez Ubezpieczyciela wartości szkody - bez potrącania ustalonych w polisie franszyz/udziałów własnych. Dostawca każdorazowo po realizacji wypłaty odszkodowania na rzecz Zamawiającego będzie zobowiązany do zwrotu na konto Ubezpieczyciela kwoty wynikającej z franszyzy określonej w dokumentach ubezpieczenia.</w:t>
      </w:r>
    </w:p>
    <w:p w14:paraId="13A8923F" w14:textId="77777777" w:rsidR="00C63FD5" w:rsidRPr="00C63FD5" w:rsidRDefault="00C63FD5" w:rsidP="00A2441B">
      <w:pPr>
        <w:widowControl w:val="0"/>
        <w:numPr>
          <w:ilvl w:val="0"/>
          <w:numId w:val="30"/>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Ubezpieczenie musi obejmować w pełnej wysokości odpowiedzialność za szkody:</w:t>
      </w:r>
    </w:p>
    <w:p w14:paraId="44FF3209" w14:textId="77777777" w:rsidR="00C63FD5" w:rsidRPr="00C63FD5" w:rsidRDefault="00C63FD5" w:rsidP="00A2441B">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na osobie oraz w mieniu Zamawiającego i osób trzecich, powstałe w związku z wykonywaniem przedmiotu i postanowień niniejszej umowy, w tym szkody powstałe w samym obiekcie, gdzie roboty są prowadzone, na zapleczu robót jak i w mieniu ruchomym. Ubezpieczenie musi również obejmować szkody następcze;</w:t>
      </w:r>
    </w:p>
    <w:p w14:paraId="0D2F5120" w14:textId="77777777" w:rsidR="00C63FD5" w:rsidRPr="00C63FD5" w:rsidRDefault="00C63FD5" w:rsidP="00A2441B">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wyrządzone przez Podwykonawców, jeżeli Dostawca będzie korzystał z Podwykonawców. </w:t>
      </w:r>
    </w:p>
    <w:p w14:paraId="6B47E189" w14:textId="77777777" w:rsidR="00C63FD5" w:rsidRPr="00C63FD5" w:rsidRDefault="00C63FD5" w:rsidP="00A2441B">
      <w:pPr>
        <w:widowControl w:val="0"/>
        <w:numPr>
          <w:ilvl w:val="0"/>
          <w:numId w:val="30"/>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Kserokopie dokumentów ubezpieczenia wraz z dokumentami potwierdzającymi opłacenie polisy (ew. dowodem opłacenia składki bądź raty składki i dokumentami potwierdzającymi zakres ubezpieczenia (jeśli zakres ten nie wynika z treści polisy) stanowią </w:t>
      </w:r>
      <w:r w:rsidRPr="00C63FD5">
        <w:rPr>
          <w:rFonts w:ascii="Times New Roman" w:eastAsia="Times New Roman" w:hAnsi="Times New Roman" w:cs="Times New Roman"/>
          <w:b/>
          <w:bCs/>
          <w:sz w:val="24"/>
          <w:szCs w:val="24"/>
        </w:rPr>
        <w:t>załącznik nr 2</w:t>
      </w:r>
      <w:r w:rsidRPr="00C63FD5">
        <w:rPr>
          <w:rFonts w:ascii="Times New Roman" w:eastAsia="Times New Roman" w:hAnsi="Times New Roman" w:cs="Times New Roman"/>
          <w:sz w:val="24"/>
          <w:szCs w:val="24"/>
        </w:rPr>
        <w:t xml:space="preserve"> do niniejszej umowy.</w:t>
      </w:r>
    </w:p>
    <w:p w14:paraId="3FA4255A" w14:textId="77777777" w:rsidR="00C63FD5" w:rsidRPr="00C63FD5" w:rsidRDefault="00C63FD5" w:rsidP="00A2441B">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 przypadku wygaśnięcia umów ubezpieczenia przed upływem terminu podpisania bezusterkowego protokołu odbioru końcowego Dostawca jest zobowiązany do doręczenia Zamawiającemu kserokopii dokumentu ubezpieczenia (wraz z dokumentem potwierdzającym zakres ubezpieczenia, jeśli zakres ten nie wynika z treści polisy) na kolejny okres, nie później niż na 10 dni przed datą wygaśnięcia dotychczasowego dokumentu ubezpieczenia, </w:t>
      </w:r>
      <w:r w:rsidRPr="00C63FD5">
        <w:rPr>
          <w:rFonts w:ascii="Times New Roman" w:eastAsia="Times New Roman" w:hAnsi="Times New Roman" w:cs="Times New Roman"/>
          <w:sz w:val="24"/>
          <w:szCs w:val="24"/>
          <w:lang w:eastAsia="ar-SA"/>
        </w:rPr>
        <w:t>a także dowodu opłacenia składki bądź raty składki – do 3 dni roboczych po uregulowaniu tych należności w terminach wskazanych w dokumencie.</w:t>
      </w:r>
    </w:p>
    <w:p w14:paraId="1739CCC8" w14:textId="77777777" w:rsidR="00C63FD5" w:rsidRPr="00C63FD5" w:rsidRDefault="00C63FD5" w:rsidP="00A2441B">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Calibri" w:hAnsi="Times New Roman" w:cs="Times New Roman"/>
          <w:sz w:val="24"/>
          <w:szCs w:val="24"/>
          <w:lang w:eastAsia="ar-SA"/>
        </w:rPr>
        <w:t xml:space="preserve">Dostawca nie jest uprawniony do dokonywania zmian warunków ubezpieczenia, </w:t>
      </w:r>
      <w:r w:rsidRPr="00C63FD5">
        <w:rPr>
          <w:rFonts w:ascii="Times New Roman" w:eastAsia="Calibri" w:hAnsi="Times New Roman" w:cs="Times New Roman"/>
          <w:sz w:val="24"/>
          <w:szCs w:val="24"/>
        </w:rPr>
        <w:t xml:space="preserve">które obniżyłyby poziom ochrony ubezpieczeniowej, </w:t>
      </w:r>
      <w:r w:rsidRPr="00C63FD5">
        <w:rPr>
          <w:rFonts w:ascii="Times New Roman" w:eastAsia="Calibri" w:hAnsi="Times New Roman" w:cs="Times New Roman"/>
          <w:sz w:val="24"/>
          <w:szCs w:val="24"/>
          <w:lang w:eastAsia="ar-SA"/>
        </w:rPr>
        <w:t>bez uprzedniej zgody Zamawiającego, wyrażonej na piśmie.</w:t>
      </w:r>
    </w:p>
    <w:p w14:paraId="1F71DB64" w14:textId="77777777" w:rsidR="00C63FD5" w:rsidRPr="00C63FD5" w:rsidRDefault="00C63FD5" w:rsidP="00A2441B">
      <w:pPr>
        <w:widowControl w:val="0"/>
        <w:numPr>
          <w:ilvl w:val="0"/>
          <w:numId w:val="3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niedotrzymania przez Dostawcę warunków wymienionych w ust. 1 – 6 niniejszego paragrafu Zamawiającemu przysługuje prawo odstąpienia od umowy, po wyznaczeniu Dostawcy dodatkowego 7-dniowego terminu do prawidłowego wykonania postanowień umowy.</w:t>
      </w:r>
    </w:p>
    <w:p w14:paraId="6DFA50C9"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b/>
          <w:bCs/>
          <w:color w:val="00B050"/>
          <w:sz w:val="24"/>
          <w:szCs w:val="24"/>
          <w:lang w:eastAsia="ar-SA"/>
        </w:rPr>
      </w:pPr>
    </w:p>
    <w:p w14:paraId="36FA1778" w14:textId="77777777" w:rsidR="00C63FD5" w:rsidRPr="00C63FD5" w:rsidRDefault="00C63FD5" w:rsidP="00C63FD5">
      <w:pPr>
        <w:widowControl w:val="0"/>
        <w:tabs>
          <w:tab w:val="center" w:pos="4535"/>
          <w:tab w:val="left" w:pos="7065"/>
        </w:tabs>
        <w:suppressAutoHyphens/>
        <w:spacing w:after="0" w:line="240" w:lineRule="auto"/>
        <w:jc w:val="center"/>
        <w:rPr>
          <w:rFonts w:ascii="Times New Roman" w:eastAsia="Calibri" w:hAnsi="Times New Roman" w:cs="Times New Roman"/>
          <w:sz w:val="24"/>
          <w:szCs w:val="24"/>
        </w:rPr>
      </w:pPr>
      <w:r w:rsidRPr="00C63FD5">
        <w:rPr>
          <w:rFonts w:ascii="Times New Roman" w:eastAsia="Calibri" w:hAnsi="Times New Roman" w:cs="Times New Roman"/>
          <w:b/>
          <w:sz w:val="24"/>
          <w:szCs w:val="24"/>
        </w:rPr>
        <w:t>Zabezpieczenie należytego wykonania umowy</w:t>
      </w:r>
    </w:p>
    <w:p w14:paraId="33633887" w14:textId="77777777" w:rsidR="00C63FD5" w:rsidRPr="00C63FD5" w:rsidRDefault="00C63FD5" w:rsidP="00C63FD5">
      <w:pPr>
        <w:widowControl w:val="0"/>
        <w:tabs>
          <w:tab w:val="center" w:pos="4535"/>
          <w:tab w:val="left" w:pos="7065"/>
        </w:tabs>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12</w:t>
      </w:r>
    </w:p>
    <w:p w14:paraId="007C5608"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Dostawca przed zawarciem niniejszej umowy wnosi zabezpieczenie należytego wykonania umowy w wysokości </w:t>
      </w:r>
      <w:r w:rsidRPr="00C63FD5">
        <w:rPr>
          <w:rFonts w:ascii="Times New Roman" w:eastAsia="Times New Roman" w:hAnsi="Times New Roman" w:cs="Times New Roman"/>
          <w:b/>
          <w:bCs/>
          <w:sz w:val="24"/>
          <w:szCs w:val="24"/>
        </w:rPr>
        <w:t>5%</w:t>
      </w:r>
      <w:r w:rsidRPr="00C63FD5">
        <w:rPr>
          <w:rFonts w:ascii="Times New Roman" w:eastAsia="Times New Roman" w:hAnsi="Times New Roman" w:cs="Times New Roman"/>
          <w:sz w:val="24"/>
          <w:szCs w:val="24"/>
        </w:rPr>
        <w:t xml:space="preserve"> ceny oferty brutto tj.</w:t>
      </w:r>
      <w:r w:rsidRPr="00C63FD5">
        <w:rPr>
          <w:rFonts w:ascii="Times New Roman" w:eastAsia="Times New Roman" w:hAnsi="Times New Roman" w:cs="Times New Roman"/>
          <w:b/>
          <w:bCs/>
          <w:kern w:val="32"/>
          <w:sz w:val="24"/>
          <w:szCs w:val="24"/>
          <w:lang w:eastAsia="ar-SA"/>
        </w:rPr>
        <w:t xml:space="preserve"> </w:t>
      </w:r>
      <w:r w:rsidRPr="00C63FD5">
        <w:rPr>
          <w:rFonts w:ascii="Times New Roman" w:eastAsia="Times New Roman" w:hAnsi="Times New Roman" w:cs="Times New Roman"/>
          <w:b/>
          <w:sz w:val="24"/>
          <w:szCs w:val="24"/>
          <w:highlight w:val="lightGray"/>
          <w:lang w:eastAsia="ar-SA"/>
        </w:rPr>
        <w:t>………………….</w:t>
      </w:r>
      <w:r w:rsidRPr="00C63FD5">
        <w:rPr>
          <w:rFonts w:ascii="Times New Roman" w:eastAsia="Times New Roman" w:hAnsi="Times New Roman" w:cs="Times New Roman"/>
          <w:b/>
          <w:sz w:val="24"/>
          <w:szCs w:val="24"/>
        </w:rPr>
        <w:t xml:space="preserve"> zł</w:t>
      </w:r>
      <w:r w:rsidRPr="00C63FD5">
        <w:rPr>
          <w:rFonts w:ascii="Times New Roman" w:eastAsia="Times New Roman" w:hAnsi="Times New Roman" w:cs="Times New Roman"/>
          <w:sz w:val="24"/>
          <w:szCs w:val="24"/>
        </w:rPr>
        <w:t>.</w:t>
      </w:r>
    </w:p>
    <w:p w14:paraId="3CFD3338"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lastRenderedPageBreak/>
        <w:t xml:space="preserve">Zabezpieczenie należytego wykonania umowy zostało wniesione w formie </w:t>
      </w:r>
      <w:r w:rsidRPr="00C63FD5">
        <w:rPr>
          <w:rFonts w:ascii="Times New Roman" w:eastAsia="Times New Roman" w:hAnsi="Times New Roman" w:cs="Times New Roman"/>
          <w:sz w:val="24"/>
          <w:szCs w:val="24"/>
          <w:highlight w:val="lightGray"/>
        </w:rPr>
        <w:t>…………….</w:t>
      </w:r>
    </w:p>
    <w:p w14:paraId="58A2BBAB"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Zabezpieczenie służy pokryciu roszczeń z tytułu niewykonania lub nienależytego wykonania umowy, rękojmi za wady.</w:t>
      </w:r>
    </w:p>
    <w:p w14:paraId="760669A2"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trakcie realizacji umowy Dostawca może dokonać zmiany formy zabezpieczenia na jedną lub kilka form, określonych w specyfikacji istotnych warunków zamówienia.</w:t>
      </w:r>
    </w:p>
    <w:p w14:paraId="6F0F55DF"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Dostawca jest zobowiązany do zapewnienia ciągłości zabezpieczenia należytego wykonania umowy i do niezmniejszania jego wymaganej wysokości przez cały okres trwania niniejszej umowy oraz przez okres rękojmi.</w:t>
      </w:r>
    </w:p>
    <w:p w14:paraId="3A5E4D1D"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Zamawiający zwraca 70% wysokości wniesionego zabezpieczenia należytego wykonania umowy w terminie do 30 dni od daty podpisania protokołu końcowego odbioru przedmiotu umowy.</w:t>
      </w:r>
    </w:p>
    <w:p w14:paraId="4EC12A2D"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Na zabezpieczenie roszczeń z tytułu rękojmi za wady pozostaje kwota w wysokości 30% wniesionego zabezpieczenia należytego wykonania umowy.</w:t>
      </w:r>
    </w:p>
    <w:p w14:paraId="637BD59D"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Pozostawione zabezpieczenie, o którym mowa w ust. 7 niniejszego paragrafu zostanie zwrócone nie później niż w 15 dniu po upływie okresu rękojmi za wady </w:t>
      </w:r>
      <w:r w:rsidRPr="00C63FD5">
        <w:rPr>
          <w:rFonts w:ascii="Times New Roman" w:eastAsia="Calibri" w:hAnsi="Times New Roman" w:cs="Times New Roman"/>
          <w:sz w:val="24"/>
          <w:szCs w:val="24"/>
        </w:rPr>
        <w:t>lub gwarancji udzielonej na prace adaptacyjne.</w:t>
      </w:r>
    </w:p>
    <w:p w14:paraId="20BEDD00"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Zabezpieczenie wniesione w pieniądzu, Zamawiający przechowuje na oprocentowanym rachunku bankowym. Zamawiający zwraca zabezpieczenie w pieniądzu z odsetkami wynikającymi z umowy rachunku bankowego, na którym było ono przechowywane, pomniejszone o koszt prowadzenia tego rachunku oraz prowizji bankowej za przelew pieniędzy na rachunek bankowy Dostawcy.</w:t>
      </w:r>
    </w:p>
    <w:p w14:paraId="5531113B"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Dostawcy do przedłużeni zabezpieczenia lub wniesienia nowego zabezpieczenia na kolejne okresy.</w:t>
      </w:r>
    </w:p>
    <w:p w14:paraId="566EE22B"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6E76E60" w14:textId="77777777" w:rsidR="00C63FD5" w:rsidRPr="00C63FD5" w:rsidRDefault="00C63FD5" w:rsidP="00A2441B">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Wypłata, o której mowa w zdaniu w ust. 11, następuje nie później niż w ostatnim dniu ważności dotychczasowego zabezpieczenia.</w:t>
      </w:r>
    </w:p>
    <w:p w14:paraId="27824227" w14:textId="77777777" w:rsidR="00C63FD5" w:rsidRPr="00C63FD5" w:rsidRDefault="00C63FD5" w:rsidP="00C63FD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B308D96" w14:textId="77777777" w:rsidR="00C63FD5" w:rsidRPr="00C63FD5" w:rsidRDefault="00C63FD5" w:rsidP="00C63F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63FD5">
        <w:rPr>
          <w:rFonts w:ascii="Times New Roman" w:eastAsia="Times New Roman" w:hAnsi="Times New Roman" w:cs="Times New Roman"/>
          <w:b/>
          <w:sz w:val="24"/>
          <w:szCs w:val="24"/>
        </w:rPr>
        <w:t>§ 14</w:t>
      </w:r>
    </w:p>
    <w:p w14:paraId="20B48EE8" w14:textId="77777777" w:rsidR="00C63FD5" w:rsidRPr="00C63FD5" w:rsidRDefault="00C63FD5" w:rsidP="00C63F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C63FD5">
        <w:rPr>
          <w:rFonts w:ascii="Times New Roman" w:eastAsia="Times New Roman" w:hAnsi="Times New Roman" w:cs="Times New Roman"/>
          <w:b/>
          <w:sz w:val="24"/>
          <w:szCs w:val="24"/>
        </w:rPr>
        <w:t>Zasady porozumiewania się Stron</w:t>
      </w:r>
    </w:p>
    <w:p w14:paraId="49DB24D6" w14:textId="77777777" w:rsidR="00C63FD5" w:rsidRPr="00C63FD5" w:rsidRDefault="00C63FD5" w:rsidP="00A2441B">
      <w:pPr>
        <w:widowControl w:val="0"/>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Wszelkie oświadczenia Stron, dla których niniejsza umowa lub przepisy przewidują formę pisemną doręczane będą Stronie przeciwnej w formie listu poleconego, przesyłki kurierskiej lub osobiście w siedzibie Strony osobom upoważnionym wskazanym w § 6 niniejszej umowy – za potwierdzeniem odbioru. W przypadku awizowania listu poleconego Strony przyjmują, iż skutek jego doręczenia następuje z upływem 3-go dnia jego awizowania.</w:t>
      </w:r>
    </w:p>
    <w:p w14:paraId="7720F550" w14:textId="77777777" w:rsidR="00C63FD5" w:rsidRPr="00C63FD5" w:rsidRDefault="00C63FD5" w:rsidP="00A2441B">
      <w:pPr>
        <w:widowControl w:val="0"/>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466FFA85" w14:textId="77777777" w:rsidR="00C63FD5" w:rsidRPr="00C63FD5" w:rsidRDefault="00C63FD5" w:rsidP="00A2441B">
      <w:pPr>
        <w:widowControl w:val="0"/>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Każda ze Stron, na żądanie drugiej, zobowiązuje się niezwłocznie potwierdzić fakt otrzymania pism i informacji przekazywanych w sposób, o którym mowa w ust. 1 i 2 niniejszego paragrafu.</w:t>
      </w:r>
    </w:p>
    <w:p w14:paraId="50EA8EEA" w14:textId="77777777" w:rsidR="00C63FD5" w:rsidRPr="00C63FD5" w:rsidRDefault="00C63FD5" w:rsidP="00A2441B">
      <w:pPr>
        <w:widowControl w:val="0"/>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zakresie wzajemnego współdziałania przy realizacji przedmiotu umowy Strony zobowiązują się działać niezwłocznie, przestrzegając obowiązujących przepisów prawa.</w:t>
      </w:r>
    </w:p>
    <w:p w14:paraId="5179959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406D12AE"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Postanowienia końcowe</w:t>
      </w:r>
    </w:p>
    <w:bookmarkEnd w:id="23"/>
    <w:p w14:paraId="33727FF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§15</w:t>
      </w:r>
    </w:p>
    <w:p w14:paraId="4AA41001" w14:textId="77777777" w:rsidR="00C63FD5" w:rsidRPr="00C63FD5" w:rsidRDefault="00C63FD5" w:rsidP="00A2441B">
      <w:pPr>
        <w:widowControl w:val="0"/>
        <w:numPr>
          <w:ilvl w:val="0"/>
          <w:numId w:val="34"/>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bookmarkStart w:id="25" w:name="_Hlk69458632"/>
      <w:r w:rsidRPr="00C63FD5">
        <w:rPr>
          <w:rFonts w:ascii="Times New Roman" w:eastAsia="Times New Roman" w:hAnsi="Times New Roman" w:cs="Times New Roman"/>
          <w:sz w:val="24"/>
          <w:szCs w:val="24"/>
          <w:lang w:eastAsia="ar-SA"/>
        </w:rPr>
        <w:t xml:space="preserve">Osobą odpowiedzialną za realizację umowy ze strony Zamawiającego jest: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e-mail,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tel. </w:t>
      </w:r>
      <w:r w:rsidRPr="00C63FD5">
        <w:rPr>
          <w:rFonts w:ascii="Times New Roman" w:eastAsia="Times New Roman" w:hAnsi="Times New Roman" w:cs="Times New Roman"/>
          <w:sz w:val="24"/>
          <w:szCs w:val="24"/>
          <w:highlight w:val="lightGray"/>
          <w:lang w:eastAsia="ar-SA"/>
        </w:rPr>
        <w:t>………………….</w:t>
      </w:r>
    </w:p>
    <w:p w14:paraId="1306D813" w14:textId="77777777" w:rsidR="00C63FD5" w:rsidRPr="00C63FD5" w:rsidRDefault="00C63FD5" w:rsidP="00A2441B">
      <w:pPr>
        <w:widowControl w:val="0"/>
        <w:numPr>
          <w:ilvl w:val="0"/>
          <w:numId w:val="34"/>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Koordynatorem umowy ze strony Zamawiającego jest: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tel.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e-mail, </w:t>
      </w:r>
      <w:r w:rsidRPr="00C63FD5">
        <w:rPr>
          <w:rFonts w:ascii="Times New Roman" w:eastAsia="Times New Roman" w:hAnsi="Times New Roman" w:cs="Times New Roman"/>
          <w:sz w:val="24"/>
          <w:szCs w:val="24"/>
          <w:highlight w:val="lightGray"/>
          <w:lang w:eastAsia="ar-SA"/>
        </w:rPr>
        <w:t>……………….</w:t>
      </w:r>
    </w:p>
    <w:p w14:paraId="089BFEFD" w14:textId="77777777" w:rsidR="00C63FD5" w:rsidRPr="00C63FD5" w:rsidRDefault="00C63FD5" w:rsidP="00A2441B">
      <w:pPr>
        <w:widowControl w:val="0"/>
        <w:numPr>
          <w:ilvl w:val="0"/>
          <w:numId w:val="34"/>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Koordynatorem i osobą odpowiedzialną za realizację umowy ze strony Dostawcy jest: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tel.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e-mail </w:t>
      </w:r>
      <w:r w:rsidRPr="00C63FD5">
        <w:rPr>
          <w:rFonts w:ascii="Times New Roman" w:eastAsia="Times New Roman" w:hAnsi="Times New Roman" w:cs="Times New Roman"/>
          <w:sz w:val="24"/>
          <w:szCs w:val="24"/>
          <w:highlight w:val="lightGray"/>
          <w:lang w:eastAsia="ar-SA"/>
        </w:rPr>
        <w:t>.....................................</w:t>
      </w:r>
      <w:bookmarkEnd w:id="25"/>
    </w:p>
    <w:p w14:paraId="6391D83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color w:val="76923C"/>
          <w:sz w:val="24"/>
          <w:szCs w:val="24"/>
          <w:lang w:eastAsia="ar-SA"/>
        </w:rPr>
      </w:pPr>
    </w:p>
    <w:p w14:paraId="6D20D1E7"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 xml:space="preserve">§ </w:t>
      </w:r>
      <w:bookmarkStart w:id="26" w:name="_Hlk71796351"/>
      <w:r w:rsidRPr="00C63FD5">
        <w:rPr>
          <w:rFonts w:ascii="Times New Roman" w:eastAsia="Times New Roman" w:hAnsi="Times New Roman" w:cs="Times New Roman"/>
          <w:b/>
          <w:bCs/>
          <w:sz w:val="24"/>
          <w:szCs w:val="24"/>
          <w:lang w:eastAsia="ar-SA"/>
        </w:rPr>
        <w:t>16</w:t>
      </w:r>
    </w:p>
    <w:p w14:paraId="1F218AE6" w14:textId="77777777" w:rsidR="00C63FD5" w:rsidRPr="00C63FD5" w:rsidRDefault="00C63FD5" w:rsidP="00A2441B">
      <w:pPr>
        <w:widowControl w:val="0"/>
        <w:numPr>
          <w:ilvl w:val="0"/>
          <w:numId w:val="35"/>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C63FD5">
        <w:rPr>
          <w:rFonts w:ascii="Times New Roman" w:eastAsia="Times New Roman" w:hAnsi="Times New Roman" w:cs="Times New Roman"/>
          <w:kern w:val="2"/>
          <w:sz w:val="24"/>
          <w:szCs w:val="24"/>
          <w:lang w:eastAsia="fa-IR" w:bidi="fa-IR"/>
        </w:rPr>
        <w:t xml:space="preserve">Dostawca odpowiada jak za własne działania, uchybienia lub zaniechania również za osoby, którym </w:t>
      </w:r>
      <w:r w:rsidRPr="00C63FD5">
        <w:rPr>
          <w:rFonts w:ascii="Times New Roman" w:eastAsia="Times New Roman" w:hAnsi="Times New Roman" w:cs="Times New Roman"/>
          <w:kern w:val="2"/>
          <w:sz w:val="24"/>
          <w:szCs w:val="24"/>
          <w:lang w:eastAsia="fa-IR" w:bidi="fa-IR"/>
        </w:rPr>
        <w:lastRenderedPageBreak/>
        <w:t>powierzył lub za pomocą których wykonuje przedmiot umowy.</w:t>
      </w:r>
    </w:p>
    <w:p w14:paraId="64DA5652" w14:textId="77777777" w:rsidR="00C63FD5" w:rsidRPr="00C63FD5" w:rsidRDefault="00C63FD5" w:rsidP="00A2441B">
      <w:pPr>
        <w:widowControl w:val="0"/>
        <w:numPr>
          <w:ilvl w:val="0"/>
          <w:numId w:val="35"/>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C63FD5">
        <w:rPr>
          <w:rFonts w:ascii="Times New Roman" w:eastAsia="Times New Roman" w:hAnsi="Times New Roman" w:cs="Times New Roman"/>
          <w:kern w:val="2"/>
          <w:sz w:val="24"/>
          <w:szCs w:val="24"/>
          <w:lang w:eastAsia="fa-IR" w:bidi="fa-IR"/>
        </w:rPr>
        <w:t xml:space="preserve">*) Dostawca zamierza wykonać usługę bez użycia podwykonawcy/ z użyciem podwykonawcy w zakresie </w:t>
      </w:r>
      <w:r w:rsidRPr="00C63FD5">
        <w:rPr>
          <w:rFonts w:ascii="Times New Roman" w:eastAsia="Times New Roman" w:hAnsi="Times New Roman" w:cs="Times New Roman"/>
          <w:kern w:val="2"/>
          <w:sz w:val="24"/>
          <w:szCs w:val="24"/>
          <w:highlight w:val="lightGray"/>
          <w:lang w:eastAsia="fa-IR" w:bidi="fa-IR"/>
        </w:rPr>
        <w:t>……………………</w:t>
      </w:r>
      <w:r w:rsidRPr="00C63FD5">
        <w:rPr>
          <w:rFonts w:ascii="Times New Roman" w:eastAsia="Times New Roman" w:hAnsi="Times New Roman" w:cs="Times New Roman"/>
          <w:kern w:val="2"/>
          <w:sz w:val="24"/>
          <w:szCs w:val="24"/>
          <w:lang w:eastAsia="fa-IR" w:bidi="fa-IR"/>
        </w:rPr>
        <w:t xml:space="preserve">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udziału podwykonawcy, </w:t>
      </w:r>
      <w:r w:rsidRPr="00C63FD5">
        <w:rPr>
          <w:rFonts w:ascii="Times New Roman" w:eastAsia="Times New Roman" w:hAnsi="Times New Roman" w:cs="Times New Roman"/>
          <w:sz w:val="24"/>
          <w:szCs w:val="24"/>
          <w:highlight w:val="lightGray"/>
          <w:lang w:eastAsia="ar-SA"/>
        </w:rPr>
        <w:t>……………………………………</w:t>
      </w:r>
      <w:r w:rsidRPr="00C63FD5">
        <w:rPr>
          <w:rFonts w:ascii="Times New Roman" w:eastAsia="Times New Roman" w:hAnsi="Times New Roman" w:cs="Times New Roman"/>
          <w:sz w:val="24"/>
          <w:szCs w:val="24"/>
          <w:lang w:eastAsia="ar-SA"/>
        </w:rPr>
        <w:t xml:space="preserve"> (nazwa i adres podwykonawcy, </w:t>
      </w:r>
      <w:bookmarkStart w:id="27" w:name="_Hlk159929938"/>
      <w:r w:rsidRPr="00C63FD5">
        <w:rPr>
          <w:rFonts w:ascii="Times New Roman" w:eastAsia="Times New Roman" w:hAnsi="Times New Roman" w:cs="Times New Roman"/>
          <w:sz w:val="24"/>
          <w:szCs w:val="24"/>
          <w:lang w:eastAsia="ar-SA"/>
        </w:rPr>
        <w:t>tel., przedstawiciel</w:t>
      </w:r>
      <w:bookmarkEnd w:id="27"/>
      <w:r w:rsidRPr="00C63FD5">
        <w:rPr>
          <w:rFonts w:ascii="Times New Roman" w:eastAsia="Times New Roman" w:hAnsi="Times New Roman" w:cs="Times New Roman"/>
          <w:sz w:val="24"/>
          <w:szCs w:val="24"/>
          <w:lang w:eastAsia="ar-SA"/>
        </w:rPr>
        <w:t xml:space="preserve">). </w:t>
      </w:r>
    </w:p>
    <w:p w14:paraId="272E6D8B" w14:textId="77777777" w:rsidR="00C63FD5" w:rsidRPr="00C63FD5" w:rsidRDefault="00C63FD5" w:rsidP="00C63FD5">
      <w:pPr>
        <w:widowControl w:val="0"/>
        <w:tabs>
          <w:tab w:val="left" w:pos="0"/>
        </w:tabs>
        <w:suppressAutoHyphens/>
        <w:spacing w:after="0" w:line="240" w:lineRule="auto"/>
        <w:ind w:left="360"/>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W sytuacji wykonywania zamówienia z udziałem podwykonawców, na podwykonawcy ciążą te same obowiązki, jakie spoczywają na Dostawcy.</w:t>
      </w:r>
    </w:p>
    <w:bookmarkEnd w:id="26"/>
    <w:p w14:paraId="3B2D3A99" w14:textId="77777777" w:rsidR="00C63FD5" w:rsidRPr="00C63FD5" w:rsidRDefault="00C63FD5" w:rsidP="00A2441B">
      <w:pPr>
        <w:widowControl w:val="0"/>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Dostawca może: </w:t>
      </w:r>
    </w:p>
    <w:p w14:paraId="512DD5E6" w14:textId="77777777" w:rsidR="00C63FD5" w:rsidRPr="00C63FD5" w:rsidRDefault="00C63FD5" w:rsidP="00A2441B">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powierzyć realizację części zamówienia podwykonawcom, mimo niewskazania w ofercie takiej części do powierzenia podwykonawcom; </w:t>
      </w:r>
    </w:p>
    <w:p w14:paraId="6673BBFC" w14:textId="77777777" w:rsidR="00C63FD5" w:rsidRPr="00C63FD5" w:rsidRDefault="00C63FD5" w:rsidP="00A2441B">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wskazać inny zakres podwykonawstwa niż przedstawiony w ofercie; </w:t>
      </w:r>
    </w:p>
    <w:p w14:paraId="00FF8DD0" w14:textId="77777777" w:rsidR="00C63FD5" w:rsidRPr="00C63FD5" w:rsidRDefault="00C63FD5" w:rsidP="00A2441B">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wskazać innych podwykonawców niż przedstawieni w ofercie; </w:t>
      </w:r>
    </w:p>
    <w:p w14:paraId="66F0212D" w14:textId="77777777" w:rsidR="00C63FD5" w:rsidRPr="00C63FD5" w:rsidRDefault="00C63FD5" w:rsidP="00A2441B">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 xml:space="preserve">zrezygnować z podwykonawstwa. </w:t>
      </w:r>
    </w:p>
    <w:p w14:paraId="2535B988" w14:textId="77777777" w:rsidR="00C63FD5" w:rsidRPr="00C63FD5" w:rsidRDefault="00C63FD5" w:rsidP="00A2441B">
      <w:pPr>
        <w:widowControl w:val="0"/>
        <w:numPr>
          <w:ilvl w:val="0"/>
          <w:numId w:val="35"/>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28" w:name="_Hlk69459276"/>
      <w:r w:rsidRPr="00C63FD5">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191B50DA" w14:textId="77777777" w:rsidR="00C63FD5" w:rsidRPr="00C63FD5" w:rsidRDefault="00C63FD5" w:rsidP="00A2441B">
      <w:pPr>
        <w:widowControl w:val="0"/>
        <w:numPr>
          <w:ilvl w:val="0"/>
          <w:numId w:val="35"/>
        </w:numPr>
        <w:tabs>
          <w:tab w:val="left" w:pos="0"/>
        </w:tabs>
        <w:suppressAutoHyphens/>
        <w:spacing w:after="0" w:line="240" w:lineRule="auto"/>
        <w:ind w:left="357" w:hanging="357"/>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 sytuacji wykonywania umowy z udziałem podwykonawców, na podwykonawcy ciążą te same obowiązki, jakie spoczywają na Dostawcy.</w:t>
      </w:r>
    </w:p>
    <w:bookmarkEnd w:id="28"/>
    <w:p w14:paraId="47F988BF" w14:textId="77777777" w:rsidR="00C63FD5" w:rsidRPr="00C63FD5" w:rsidRDefault="00C63FD5" w:rsidP="00C63FD5">
      <w:pPr>
        <w:widowControl w:val="0"/>
        <w:suppressAutoHyphens/>
        <w:spacing w:after="0" w:line="240" w:lineRule="auto"/>
        <w:rPr>
          <w:rFonts w:ascii="Times New Roman" w:eastAsia="Times New Roman" w:hAnsi="Times New Roman" w:cs="Times New Roman"/>
          <w:b/>
          <w:bCs/>
          <w:sz w:val="24"/>
          <w:szCs w:val="24"/>
          <w:lang w:eastAsia="ar-SA"/>
        </w:rPr>
      </w:pPr>
    </w:p>
    <w:p w14:paraId="4AFFE127"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 17</w:t>
      </w:r>
    </w:p>
    <w:p w14:paraId="556D5FDF" w14:textId="77777777" w:rsidR="00C63FD5" w:rsidRPr="00C63FD5" w:rsidRDefault="00C63FD5" w:rsidP="00A2441B">
      <w:pPr>
        <w:widowControl w:val="0"/>
        <w:numPr>
          <w:ilvl w:val="0"/>
          <w:numId w:val="37"/>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Wszystkie dokumenty powinny być wystawione w języku polskim (o ile przepisy prawa nie stanowią inaczej).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6003CB85" w14:textId="77777777" w:rsidR="00C63FD5" w:rsidRPr="00C63FD5" w:rsidRDefault="00C63FD5" w:rsidP="00A2441B">
      <w:pPr>
        <w:widowControl w:val="0"/>
        <w:numPr>
          <w:ilvl w:val="0"/>
          <w:numId w:val="37"/>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We wszystkich sprawach nieuregulowanych umową mają zastosowanie przepisy powszechnie obowiązujące odpowiednie dla przedmiotu niniejszej umowy, a w szczególności ustawa Prawo zamówień publicznych, Kodeks Cywilny </w:t>
      </w:r>
      <w:bookmarkStart w:id="29" w:name="_Hlk159930708"/>
      <w:r w:rsidRPr="00C63FD5">
        <w:rPr>
          <w:rFonts w:ascii="Times New Roman" w:eastAsia="Times New Roman" w:hAnsi="Times New Roman" w:cs="Times New Roman"/>
          <w:sz w:val="24"/>
          <w:szCs w:val="24"/>
        </w:rPr>
        <w:t>wraz z aktami wykonawczymi</w:t>
      </w:r>
      <w:bookmarkEnd w:id="29"/>
      <w:r w:rsidRPr="00C63FD5">
        <w:rPr>
          <w:rFonts w:ascii="Times New Roman" w:eastAsia="Times New Roman" w:hAnsi="Times New Roman" w:cs="Times New Roman"/>
          <w:sz w:val="24"/>
          <w:szCs w:val="24"/>
        </w:rPr>
        <w:t>.</w:t>
      </w:r>
    </w:p>
    <w:p w14:paraId="0CA3A189" w14:textId="77777777" w:rsidR="00C63FD5" w:rsidRPr="00C63FD5" w:rsidRDefault="00C63FD5" w:rsidP="00A2441B">
      <w:pPr>
        <w:widowControl w:val="0"/>
        <w:numPr>
          <w:ilvl w:val="0"/>
          <w:numId w:val="37"/>
        </w:numPr>
        <w:suppressAutoHyphens/>
        <w:spacing w:after="0" w:line="240" w:lineRule="auto"/>
        <w:jc w:val="both"/>
        <w:rPr>
          <w:rFonts w:ascii="Times New Roman" w:eastAsia="Times New Roman" w:hAnsi="Times New Roman" w:cs="Times New Roman"/>
          <w:sz w:val="24"/>
          <w:szCs w:val="24"/>
        </w:rPr>
      </w:pPr>
      <w:bookmarkStart w:id="30" w:name="_Hlk71796414"/>
      <w:r w:rsidRPr="00C63FD5">
        <w:rPr>
          <w:rFonts w:ascii="Times New Roman" w:eastAsia="Times New Roman" w:hAnsi="Times New Roman" w:cs="Times New Roman"/>
          <w:sz w:val="24"/>
          <w:szCs w:val="24"/>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30"/>
    </w:p>
    <w:p w14:paraId="7C78ADAD" w14:textId="77777777" w:rsidR="00C63FD5" w:rsidRPr="00C63FD5" w:rsidRDefault="00C63FD5" w:rsidP="00A2441B">
      <w:pPr>
        <w:widowControl w:val="0"/>
        <w:numPr>
          <w:ilvl w:val="0"/>
          <w:numId w:val="37"/>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lang w:eastAsia="ar-SA"/>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CABCCCB" w14:textId="77777777" w:rsidR="00C63FD5" w:rsidRPr="00C63FD5" w:rsidRDefault="00C63FD5" w:rsidP="00A2441B">
      <w:pPr>
        <w:widowControl w:val="0"/>
        <w:numPr>
          <w:ilvl w:val="0"/>
          <w:numId w:val="37"/>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lang w:eastAsia="ar-SA"/>
        </w:rPr>
        <w:t>Dostawca nie może bez pisemnej zgody podmiotu tworzącego dla Zamawiającego (w rozumieniu ustawy z dnia 15.04.2011 r. o działalności leczniczej) zbywać jakichkolwiek wierzytelności wynikających z niniejszej umowy.</w:t>
      </w:r>
    </w:p>
    <w:p w14:paraId="25DC66D5" w14:textId="77777777" w:rsidR="00C63FD5" w:rsidRPr="00C63FD5" w:rsidRDefault="00C63FD5" w:rsidP="00C63FD5">
      <w:pPr>
        <w:widowControl w:val="0"/>
        <w:suppressAutoHyphens/>
        <w:spacing w:after="0" w:line="240" w:lineRule="auto"/>
        <w:ind w:left="360"/>
        <w:jc w:val="both"/>
        <w:rPr>
          <w:rFonts w:ascii="Times New Roman" w:eastAsia="Times New Roman" w:hAnsi="Times New Roman" w:cs="Times New Roman"/>
          <w:sz w:val="24"/>
          <w:szCs w:val="24"/>
        </w:rPr>
      </w:pPr>
    </w:p>
    <w:p w14:paraId="1361C01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t>§ 18</w:t>
      </w:r>
    </w:p>
    <w:p w14:paraId="2813DDFF" w14:textId="77777777" w:rsidR="00C63FD5" w:rsidRPr="00C63FD5" w:rsidRDefault="00C63FD5" w:rsidP="00A2441B">
      <w:pPr>
        <w:widowControl w:val="0"/>
        <w:numPr>
          <w:ilvl w:val="0"/>
          <w:numId w:val="38"/>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Times New Roman" w:hAnsi="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1D3841BA" w14:textId="77777777" w:rsidR="00C63FD5" w:rsidRPr="00C63FD5" w:rsidRDefault="00C63FD5" w:rsidP="00A2441B">
      <w:pPr>
        <w:widowControl w:val="0"/>
        <w:numPr>
          <w:ilvl w:val="0"/>
          <w:numId w:val="38"/>
        </w:numPr>
        <w:suppressAutoHyphens/>
        <w:spacing w:after="0" w:line="240" w:lineRule="auto"/>
        <w:jc w:val="both"/>
        <w:rPr>
          <w:rFonts w:ascii="Times New Roman" w:eastAsia="Times New Roman" w:hAnsi="Times New Roman" w:cs="Times New Roman"/>
          <w:sz w:val="24"/>
          <w:szCs w:val="24"/>
        </w:rPr>
      </w:pPr>
      <w:bookmarkStart w:id="31" w:name="_Hlk159930801"/>
      <w:r w:rsidRPr="00C63FD5">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31"/>
    <w:p w14:paraId="123E37FE" w14:textId="77777777" w:rsidR="00C63FD5" w:rsidRPr="00C63FD5" w:rsidRDefault="00C63FD5" w:rsidP="00A2441B">
      <w:pPr>
        <w:widowControl w:val="0"/>
        <w:numPr>
          <w:ilvl w:val="0"/>
          <w:numId w:val="38"/>
        </w:numPr>
        <w:suppressAutoHyphens/>
        <w:spacing w:after="0" w:line="240" w:lineRule="auto"/>
        <w:jc w:val="both"/>
        <w:rPr>
          <w:rFonts w:ascii="Times New Roman" w:eastAsia="Times New Roman" w:hAnsi="Times New Roman" w:cs="Times New Roman"/>
          <w:sz w:val="24"/>
          <w:szCs w:val="24"/>
        </w:rPr>
      </w:pPr>
      <w:r w:rsidRPr="00C63FD5">
        <w:rPr>
          <w:rFonts w:ascii="Times New Roman" w:eastAsia="Calibri" w:hAnsi="Times New Roman" w:cs="Times New Roman"/>
          <w:sz w:val="24"/>
          <w:szCs w:val="24"/>
        </w:rPr>
        <w:t>Zamawiający jako Administrator, zawrze z Dostawcą, jako Podmiotem przetwarzającym, odrębną umowę, o której mowa w art. 28 ust. 3 Rozporządzenia wskazanego w ust. 1 - załącznik nr 2 do niniejszej umowy.</w:t>
      </w:r>
    </w:p>
    <w:p w14:paraId="77F6C052"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503CFAB5"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4E6AC167"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708A697A" w14:textId="77777777" w:rsidR="00C63FD5" w:rsidRPr="00C63FD5" w:rsidRDefault="00C63FD5" w:rsidP="00C63FD5">
      <w:pPr>
        <w:spacing w:after="0" w:line="240" w:lineRule="auto"/>
        <w:rPr>
          <w:rFonts w:ascii="Times New Roman" w:eastAsia="Times New Roman" w:hAnsi="Times New Roman" w:cs="Times New Roman"/>
          <w:color w:val="76923C"/>
          <w:sz w:val="24"/>
          <w:szCs w:val="24"/>
          <w:lang w:eastAsia="ar-SA"/>
        </w:rPr>
        <w:sectPr w:rsidR="00C63FD5" w:rsidRPr="00C63FD5" w:rsidSect="00F83794">
          <w:footnotePr>
            <w:pos w:val="beneathText"/>
          </w:footnotePr>
          <w:pgSz w:w="11905" w:h="16837"/>
          <w:pgMar w:top="510" w:right="709" w:bottom="567" w:left="1134" w:header="425" w:footer="278" w:gutter="0"/>
          <w:cols w:space="708"/>
        </w:sectPr>
      </w:pPr>
    </w:p>
    <w:p w14:paraId="08FD5E17"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lang w:eastAsia="ar-SA"/>
        </w:rPr>
      </w:pPr>
    </w:p>
    <w:p w14:paraId="7B0F5A10"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lang w:eastAsia="ar-SA"/>
        </w:rPr>
      </w:pPr>
    </w:p>
    <w:p w14:paraId="16FF237B" w14:textId="77777777" w:rsidR="00C63FD5" w:rsidRPr="00C63FD5" w:rsidRDefault="00C63FD5" w:rsidP="00C63FD5">
      <w:pPr>
        <w:widowControl w:val="0"/>
        <w:suppressAutoHyphens/>
        <w:spacing w:after="0" w:line="240" w:lineRule="auto"/>
        <w:rPr>
          <w:rFonts w:ascii="Times New Roman" w:eastAsia="Calibri" w:hAnsi="Times New Roman" w:cs="Times New Roman"/>
          <w:sz w:val="24"/>
          <w:szCs w:val="24"/>
          <w:lang w:eastAsia="ar-SA"/>
        </w:rPr>
      </w:pPr>
      <w:r w:rsidRPr="00C63FD5">
        <w:rPr>
          <w:rFonts w:ascii="Times New Roman" w:eastAsia="Calibri" w:hAnsi="Times New Roman" w:cs="Times New Roman"/>
          <w:sz w:val="24"/>
          <w:szCs w:val="24"/>
          <w:lang w:eastAsia="ar-SA"/>
        </w:rPr>
        <w:t>Załączniki do umowy:</w:t>
      </w:r>
    </w:p>
    <w:p w14:paraId="5500EF56" w14:textId="77777777" w:rsidR="00C63FD5" w:rsidRPr="00C63FD5" w:rsidRDefault="00C63FD5" w:rsidP="00A2441B">
      <w:pPr>
        <w:widowControl w:val="0"/>
        <w:numPr>
          <w:ilvl w:val="0"/>
          <w:numId w:val="39"/>
        </w:numPr>
        <w:suppressAutoHyphens/>
        <w:spacing w:after="0" w:line="240" w:lineRule="auto"/>
        <w:rPr>
          <w:rFonts w:ascii="Times New Roman" w:eastAsia="Calibri" w:hAnsi="Times New Roman" w:cs="Times New Roman"/>
          <w:sz w:val="24"/>
          <w:szCs w:val="24"/>
        </w:rPr>
      </w:pPr>
      <w:r w:rsidRPr="00C63FD5">
        <w:rPr>
          <w:rFonts w:ascii="Times New Roman" w:eastAsia="Calibri" w:hAnsi="Times New Roman" w:cs="Times New Roman"/>
          <w:sz w:val="24"/>
          <w:szCs w:val="24"/>
        </w:rPr>
        <w:t>Opis przedmiotu zamówienia.</w:t>
      </w:r>
    </w:p>
    <w:p w14:paraId="1FEAA54A" w14:textId="77777777" w:rsidR="00C63FD5" w:rsidRPr="00C63FD5" w:rsidRDefault="00C63FD5" w:rsidP="00C63FD5">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1A. Rzut pracowni rezonansu magnetycznego.</w:t>
      </w:r>
    </w:p>
    <w:p w14:paraId="07D3C2B5" w14:textId="77777777" w:rsidR="00C63FD5" w:rsidRPr="00C63FD5" w:rsidRDefault="00C63FD5" w:rsidP="00A2441B">
      <w:pPr>
        <w:widowControl w:val="0"/>
        <w:numPr>
          <w:ilvl w:val="0"/>
          <w:numId w:val="39"/>
        </w:numPr>
        <w:suppressAutoHyphens/>
        <w:spacing w:after="0" w:line="240" w:lineRule="auto"/>
        <w:rPr>
          <w:rFonts w:ascii="Times New Roman" w:eastAsia="Calibri" w:hAnsi="Times New Roman" w:cs="Times New Roman"/>
          <w:sz w:val="24"/>
          <w:szCs w:val="24"/>
        </w:rPr>
      </w:pPr>
      <w:r w:rsidRPr="00C63FD5">
        <w:rPr>
          <w:rFonts w:ascii="Times New Roman" w:eastAsia="Calibri" w:hAnsi="Times New Roman" w:cs="Times New Roman"/>
          <w:sz w:val="24"/>
          <w:szCs w:val="24"/>
        </w:rPr>
        <w:t>Umowa powierzenia przetwarzania danych osobowych.</w:t>
      </w:r>
    </w:p>
    <w:p w14:paraId="61E13D6B" w14:textId="77777777" w:rsidR="00C63FD5" w:rsidRPr="00C63FD5" w:rsidRDefault="00C63FD5" w:rsidP="00A2441B">
      <w:pPr>
        <w:widowControl w:val="0"/>
        <w:numPr>
          <w:ilvl w:val="0"/>
          <w:numId w:val="39"/>
        </w:numPr>
        <w:suppressAutoHyphens/>
        <w:spacing w:after="0" w:line="240" w:lineRule="auto"/>
        <w:rPr>
          <w:rFonts w:ascii="Times New Roman" w:eastAsia="Calibri" w:hAnsi="Times New Roman" w:cs="Times New Roman"/>
          <w:sz w:val="24"/>
          <w:szCs w:val="24"/>
        </w:rPr>
      </w:pPr>
      <w:r w:rsidRPr="00C63FD5">
        <w:rPr>
          <w:rFonts w:ascii="Times New Roman" w:eastAsia="Calibri" w:hAnsi="Times New Roman" w:cs="Times New Roman"/>
          <w:sz w:val="24"/>
          <w:szCs w:val="24"/>
        </w:rPr>
        <w:t>Protokół odbioru.</w:t>
      </w:r>
    </w:p>
    <w:p w14:paraId="18FE1D65" w14:textId="77777777" w:rsidR="00C63FD5" w:rsidRPr="00C63FD5" w:rsidRDefault="00C63FD5" w:rsidP="00A2441B">
      <w:pPr>
        <w:widowControl w:val="0"/>
        <w:numPr>
          <w:ilvl w:val="0"/>
          <w:numId w:val="39"/>
        </w:numPr>
        <w:suppressAutoHyphens/>
        <w:spacing w:after="0" w:line="240" w:lineRule="auto"/>
        <w:rPr>
          <w:rFonts w:ascii="Times New Roman" w:eastAsia="Calibri" w:hAnsi="Times New Roman" w:cs="Times New Roman"/>
          <w:sz w:val="24"/>
          <w:szCs w:val="24"/>
        </w:rPr>
      </w:pPr>
      <w:r w:rsidRPr="00C63FD5">
        <w:rPr>
          <w:rFonts w:ascii="Times New Roman" w:eastAsia="Calibri" w:hAnsi="Times New Roman" w:cs="Times New Roman"/>
          <w:sz w:val="24"/>
          <w:szCs w:val="24"/>
        </w:rPr>
        <w:t>Ubezpieczenie.</w:t>
      </w:r>
    </w:p>
    <w:p w14:paraId="67BA7844" w14:textId="77777777" w:rsidR="00C63FD5" w:rsidRPr="00C63FD5" w:rsidRDefault="00C63FD5" w:rsidP="00A2441B">
      <w:pPr>
        <w:widowControl w:val="0"/>
        <w:numPr>
          <w:ilvl w:val="0"/>
          <w:numId w:val="39"/>
        </w:numPr>
        <w:suppressAutoHyphens/>
        <w:spacing w:after="0" w:line="240" w:lineRule="auto"/>
        <w:rPr>
          <w:rFonts w:ascii="Times New Roman" w:eastAsia="Calibri" w:hAnsi="Times New Roman" w:cs="Times New Roman"/>
          <w:sz w:val="24"/>
          <w:szCs w:val="24"/>
        </w:rPr>
      </w:pPr>
      <w:r w:rsidRPr="00C63FD5">
        <w:rPr>
          <w:rFonts w:ascii="Times New Roman" w:eastAsia="Calibri" w:hAnsi="Times New Roman" w:cs="Times New Roman"/>
          <w:sz w:val="24"/>
          <w:szCs w:val="24"/>
        </w:rPr>
        <w:t>Zabezpieczenie.</w:t>
      </w:r>
    </w:p>
    <w:p w14:paraId="77A4BAF7" w14:textId="77777777" w:rsidR="00C63FD5" w:rsidRPr="00C63FD5" w:rsidRDefault="00C63FD5" w:rsidP="00C63FD5">
      <w:pPr>
        <w:widowControl w:val="0"/>
        <w:suppressAutoHyphens/>
        <w:spacing w:after="0" w:line="240" w:lineRule="auto"/>
        <w:rPr>
          <w:rFonts w:ascii="Times New Roman" w:eastAsia="Calibri" w:hAnsi="Times New Roman" w:cs="Times New Roman"/>
          <w:sz w:val="24"/>
          <w:szCs w:val="24"/>
          <w:lang w:eastAsia="ar-SA"/>
        </w:rPr>
      </w:pPr>
    </w:p>
    <w:p w14:paraId="05A59603"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lang w:eastAsia="ar-SA"/>
        </w:rPr>
      </w:pPr>
    </w:p>
    <w:p w14:paraId="3C78A35E" w14:textId="77777777" w:rsidR="00C63FD5" w:rsidRPr="00C63FD5" w:rsidRDefault="00C63FD5" w:rsidP="00C63FD5">
      <w:pPr>
        <w:widowControl w:val="0"/>
        <w:suppressAutoHyphens/>
        <w:spacing w:after="0" w:line="240" w:lineRule="auto"/>
        <w:rPr>
          <w:rFonts w:ascii="Times New Roman" w:eastAsia="Times New Roman" w:hAnsi="Times New Roman" w:cs="Times New Roman"/>
          <w:color w:val="76923C"/>
          <w:sz w:val="24"/>
          <w:szCs w:val="24"/>
          <w:lang w:eastAsia="ar-SA"/>
        </w:rPr>
      </w:pPr>
    </w:p>
    <w:p w14:paraId="7B20226A" w14:textId="77777777" w:rsidR="00C63FD5" w:rsidRPr="00C63FD5" w:rsidRDefault="00C63FD5" w:rsidP="00C63FD5">
      <w:pPr>
        <w:suppressAutoHyphens/>
        <w:spacing w:after="0" w:line="240" w:lineRule="auto"/>
        <w:rPr>
          <w:rFonts w:ascii="Times New Roman" w:eastAsia="Times New Roman" w:hAnsi="Times New Roman" w:cs="Times New Roman"/>
          <w:sz w:val="20"/>
          <w:szCs w:val="20"/>
          <w:highlight w:val="magenta"/>
          <w:lang w:eastAsia="pl-PL"/>
        </w:rPr>
      </w:pPr>
      <w:r w:rsidRPr="00C63FD5">
        <w:rPr>
          <w:rFonts w:ascii="Times New Roman" w:eastAsia="Times New Roman" w:hAnsi="Times New Roman" w:cs="Times New Roman"/>
          <w:sz w:val="20"/>
          <w:szCs w:val="20"/>
          <w:highlight w:val="magenta"/>
          <w:lang w:eastAsia="pl-PL"/>
        </w:rPr>
        <w:br w:type="page"/>
      </w:r>
      <w:bookmarkStart w:id="32" w:name="mip51082603"/>
      <w:bookmarkEnd w:id="32"/>
    </w:p>
    <w:p w14:paraId="1AD53179" w14:textId="77777777" w:rsidR="00C63FD5" w:rsidRPr="00C63FD5" w:rsidRDefault="00C63FD5" w:rsidP="00C63FD5">
      <w:pPr>
        <w:widowControl w:val="0"/>
        <w:suppressAutoHyphens/>
        <w:spacing w:after="0" w:line="240" w:lineRule="auto"/>
        <w:ind w:left="6381"/>
        <w:jc w:val="right"/>
        <w:rPr>
          <w:rFonts w:ascii="Times New Roman" w:eastAsia="Times New Roman" w:hAnsi="Times New Roman" w:cs="Times New Roman"/>
          <w:b/>
          <w:bCs/>
          <w:sz w:val="24"/>
          <w:szCs w:val="24"/>
          <w:lang w:eastAsia="ar-SA"/>
        </w:rPr>
      </w:pPr>
      <w:r w:rsidRPr="00C63FD5">
        <w:rPr>
          <w:rFonts w:ascii="Times New Roman" w:eastAsia="Times New Roman" w:hAnsi="Times New Roman" w:cs="Times New Roman"/>
          <w:b/>
          <w:bCs/>
          <w:sz w:val="24"/>
          <w:szCs w:val="24"/>
          <w:lang w:eastAsia="ar-SA"/>
        </w:rPr>
        <w:lastRenderedPageBreak/>
        <w:t>ZAŁĄCZNIK NR 3 DO UMOWY</w:t>
      </w:r>
    </w:p>
    <w:p w14:paraId="7FD7B742" w14:textId="77777777" w:rsidR="00C63FD5" w:rsidRPr="00C63FD5" w:rsidRDefault="00C63FD5" w:rsidP="00C63FD5">
      <w:pPr>
        <w:widowControl w:val="0"/>
        <w:suppressAutoHyphens/>
        <w:spacing w:after="0" w:line="240" w:lineRule="auto"/>
        <w:jc w:val="right"/>
        <w:rPr>
          <w:rFonts w:ascii="Times New Roman" w:eastAsia="Calibri" w:hAnsi="Times New Roman" w:cs="Times New Roman"/>
          <w:sz w:val="24"/>
          <w:szCs w:val="24"/>
          <w:lang w:eastAsia="pl-PL"/>
        </w:rPr>
      </w:pP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b/>
          <w:sz w:val="24"/>
          <w:szCs w:val="24"/>
          <w:lang w:eastAsia="ar-SA"/>
        </w:rPr>
        <w:t xml:space="preserve">                                                                                                                     CZĘŚĆ A</w:t>
      </w:r>
    </w:p>
    <w:p w14:paraId="119E6A0C"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p>
    <w:p w14:paraId="055706A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Protokół odbioru</w:t>
      </w:r>
    </w:p>
    <w:p w14:paraId="76A6382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Dotyczy umowy nr ............ z dnia ...................</w:t>
      </w:r>
    </w:p>
    <w:p w14:paraId="61C474E6" w14:textId="77777777" w:rsidR="00C63FD5" w:rsidRPr="00C63FD5" w:rsidRDefault="00C63FD5" w:rsidP="00C63FD5">
      <w:pPr>
        <w:widowControl w:val="0"/>
        <w:suppressAutoHyphens/>
        <w:spacing w:after="0" w:line="240" w:lineRule="auto"/>
        <w:rPr>
          <w:rFonts w:ascii="Times New Roman" w:eastAsia="Times New Roman" w:hAnsi="Times New Roman" w:cs="Times New Roman"/>
          <w:b/>
          <w:sz w:val="24"/>
          <w:szCs w:val="24"/>
          <w:lang w:eastAsia="ar-SA"/>
        </w:rPr>
      </w:pPr>
    </w:p>
    <w:p w14:paraId="48C581D5" w14:textId="77777777" w:rsidR="00C63FD5" w:rsidRPr="00C63FD5" w:rsidRDefault="00C63FD5" w:rsidP="00C63FD5">
      <w:pPr>
        <w:widowControl w:val="0"/>
        <w:suppressAutoHyphens/>
        <w:spacing w:after="0" w:line="240" w:lineRule="auto"/>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 xml:space="preserve">CZĘŚĆ A </w:t>
      </w:r>
    </w:p>
    <w:p w14:paraId="5C129FE5"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t>DOSTAWA I URUCHOMIENIE</w:t>
      </w:r>
    </w:p>
    <w:p w14:paraId="518CF406" w14:textId="77777777" w:rsidR="00C63FD5" w:rsidRPr="00C63FD5" w:rsidRDefault="00C63FD5" w:rsidP="00C63FD5">
      <w:pPr>
        <w:widowControl w:val="0"/>
        <w:suppressAutoHyphens/>
        <w:spacing w:after="0" w:line="240" w:lineRule="auto"/>
        <w:rPr>
          <w:rFonts w:ascii="Times New Roman" w:eastAsia="Times New Roman" w:hAnsi="Times New Roman" w:cs="Times New Roman"/>
          <w:b/>
          <w:sz w:val="24"/>
          <w:szCs w:val="24"/>
          <w:lang w:eastAsia="ar-SA"/>
        </w:rPr>
      </w:pPr>
    </w:p>
    <w:p w14:paraId="277A703C"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bCs/>
          <w:sz w:val="24"/>
          <w:szCs w:val="24"/>
          <w:lang w:eastAsia="ar-SA"/>
        </w:rPr>
      </w:pPr>
      <w:r w:rsidRPr="00C63FD5">
        <w:rPr>
          <w:rFonts w:ascii="Times New Roman" w:eastAsia="Times New Roman" w:hAnsi="Times New Roman" w:cs="Times New Roman"/>
          <w:bCs/>
          <w:sz w:val="24"/>
          <w:szCs w:val="24"/>
          <w:lang w:eastAsia="ar-SA"/>
        </w:rPr>
        <w:t>W dniu ....................... uruchomiono u Zamawiającego, w budynku Szpitala przy al. Focha 33 w Krakowie niżej wymieniony przedmiot umowy wraz z niezbędnym wyposażeniem i oprzyrządowaniem.</w:t>
      </w:r>
    </w:p>
    <w:p w14:paraId="1F307069"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bCs/>
          <w:lang w:eastAsia="ar-SA"/>
        </w:rPr>
      </w:pPr>
    </w:p>
    <w:tbl>
      <w:tblPr>
        <w:tblW w:w="5000" w:type="pct"/>
        <w:tblLayout w:type="fixed"/>
        <w:tblCellMar>
          <w:left w:w="70" w:type="dxa"/>
          <w:right w:w="70" w:type="dxa"/>
        </w:tblCellMar>
        <w:tblLook w:val="04A0" w:firstRow="1" w:lastRow="0" w:firstColumn="1" w:lastColumn="0" w:noHBand="0" w:noVBand="1"/>
      </w:tblPr>
      <w:tblGrid>
        <w:gridCol w:w="2322"/>
        <w:gridCol w:w="1069"/>
        <w:gridCol w:w="1044"/>
        <w:gridCol w:w="1276"/>
        <w:gridCol w:w="1856"/>
        <w:gridCol w:w="1327"/>
        <w:gridCol w:w="1300"/>
      </w:tblGrid>
      <w:tr w:rsidR="00C63FD5" w:rsidRPr="00C63FD5" w14:paraId="6F700358" w14:textId="77777777" w:rsidTr="00C63FD5">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5531FB"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F6B28BF"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D071AE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4A0D389"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8DFF5A7"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2DFDB1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0E3D505"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Uwagi dotyczące instalacji</w:t>
            </w:r>
          </w:p>
        </w:tc>
      </w:tr>
      <w:tr w:rsidR="00C63FD5" w:rsidRPr="00C63FD5" w14:paraId="47BB98BA" w14:textId="77777777" w:rsidTr="00C63FD5">
        <w:tc>
          <w:tcPr>
            <w:tcW w:w="2293" w:type="dxa"/>
            <w:tcBorders>
              <w:top w:val="single" w:sz="4" w:space="0" w:color="000000"/>
              <w:left w:val="single" w:sz="4" w:space="0" w:color="000000"/>
              <w:bottom w:val="single" w:sz="4" w:space="0" w:color="000000"/>
              <w:right w:val="single" w:sz="4" w:space="0" w:color="000000"/>
            </w:tcBorders>
          </w:tcPr>
          <w:p w14:paraId="373D41C7"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1.</w:t>
            </w:r>
          </w:p>
          <w:p w14:paraId="44113E0B"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p w14:paraId="64860229"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055" w:type="dxa"/>
            <w:tcBorders>
              <w:top w:val="single" w:sz="4" w:space="0" w:color="000000"/>
              <w:left w:val="single" w:sz="4" w:space="0" w:color="000000"/>
              <w:bottom w:val="single" w:sz="4" w:space="0" w:color="000000"/>
              <w:right w:val="single" w:sz="4" w:space="0" w:color="000000"/>
            </w:tcBorders>
          </w:tcPr>
          <w:p w14:paraId="040DDAC1"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031" w:type="dxa"/>
            <w:tcBorders>
              <w:top w:val="single" w:sz="4" w:space="0" w:color="000000"/>
              <w:left w:val="single" w:sz="4" w:space="0" w:color="000000"/>
              <w:bottom w:val="single" w:sz="4" w:space="0" w:color="000000"/>
              <w:right w:val="single" w:sz="4" w:space="0" w:color="000000"/>
            </w:tcBorders>
          </w:tcPr>
          <w:p w14:paraId="228DDB42"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37212ED8"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0F0EF355"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310" w:type="dxa"/>
            <w:tcBorders>
              <w:top w:val="single" w:sz="4" w:space="0" w:color="000000"/>
              <w:left w:val="single" w:sz="4" w:space="0" w:color="000000"/>
              <w:bottom w:val="single" w:sz="4" w:space="0" w:color="000000"/>
              <w:right w:val="single" w:sz="4" w:space="0" w:color="000000"/>
            </w:tcBorders>
          </w:tcPr>
          <w:p w14:paraId="4B99B5B5"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c>
          <w:tcPr>
            <w:tcW w:w="1283" w:type="dxa"/>
            <w:tcBorders>
              <w:top w:val="single" w:sz="4" w:space="0" w:color="000000"/>
              <w:left w:val="single" w:sz="4" w:space="0" w:color="000000"/>
              <w:bottom w:val="single" w:sz="4" w:space="0" w:color="000000"/>
              <w:right w:val="single" w:sz="4" w:space="0" w:color="000000"/>
            </w:tcBorders>
          </w:tcPr>
          <w:p w14:paraId="62DCB293" w14:textId="77777777" w:rsidR="00C63FD5" w:rsidRPr="00C63FD5" w:rsidRDefault="00C63FD5" w:rsidP="00C63FD5">
            <w:pPr>
              <w:widowControl w:val="0"/>
              <w:suppressAutoHyphens/>
              <w:spacing w:after="0" w:line="240" w:lineRule="auto"/>
              <w:rPr>
                <w:rFonts w:ascii="Times New Roman" w:eastAsia="Times New Roman" w:hAnsi="Times New Roman" w:cs="Times New Roman"/>
                <w:b/>
                <w:lang w:eastAsia="ar-SA"/>
              </w:rPr>
            </w:pPr>
          </w:p>
        </w:tc>
      </w:tr>
    </w:tbl>
    <w:p w14:paraId="02DF03EC" w14:textId="77777777" w:rsidR="00C63FD5" w:rsidRPr="00C63FD5" w:rsidRDefault="00C63FD5" w:rsidP="00C63FD5">
      <w:pPr>
        <w:widowControl w:val="0"/>
        <w:suppressAutoHyphens/>
        <w:spacing w:after="0" w:line="240" w:lineRule="auto"/>
        <w:rPr>
          <w:rFonts w:ascii="Times New Roman" w:eastAsia="Times New Roman" w:hAnsi="Times New Roman" w:cs="Times New Roman"/>
          <w:lang w:eastAsia="ar-SA"/>
        </w:rPr>
      </w:pPr>
    </w:p>
    <w:p w14:paraId="40A61AE0"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Strony zgodnie stwierdzają:</w:t>
      </w:r>
    </w:p>
    <w:p w14:paraId="3F61C850" w14:textId="77777777" w:rsidR="00C63FD5" w:rsidRPr="00C63FD5" w:rsidRDefault="00C63FD5" w:rsidP="00A2441B">
      <w:pPr>
        <w:widowControl w:val="0"/>
        <w:numPr>
          <w:ilvl w:val="0"/>
          <w:numId w:val="40"/>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terminowe wywiązanie się Dostawcy z postanowień zawartej z nim umowy: TAK/NIE</w:t>
      </w:r>
    </w:p>
    <w:p w14:paraId="254E73BD" w14:textId="77777777" w:rsidR="00C63FD5" w:rsidRPr="00C63FD5" w:rsidRDefault="00C63FD5" w:rsidP="00A2441B">
      <w:pPr>
        <w:widowControl w:val="0"/>
        <w:numPr>
          <w:ilvl w:val="0"/>
          <w:numId w:val="40"/>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dokonanie uruchomienia przedmiotu umowy,</w:t>
      </w:r>
    </w:p>
    <w:p w14:paraId="4DBAE8DC" w14:textId="77777777" w:rsidR="00C63FD5" w:rsidRPr="00C63FD5" w:rsidRDefault="00C63FD5" w:rsidP="00A2441B">
      <w:pPr>
        <w:widowControl w:val="0"/>
        <w:numPr>
          <w:ilvl w:val="0"/>
          <w:numId w:val="40"/>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u w:val="single"/>
          <w:lang w:eastAsia="ar-SA"/>
        </w:rPr>
      </w:pPr>
      <w:bookmarkStart w:id="33" w:name="_Hlk83381436"/>
      <w:r w:rsidRPr="00C63FD5">
        <w:rPr>
          <w:rFonts w:ascii="Times New Roman" w:eastAsia="Times New Roman" w:hAnsi="Times New Roman" w:cs="Times New Roman"/>
          <w:sz w:val="24"/>
          <w:szCs w:val="24"/>
          <w:lang w:eastAsia="ar-SA"/>
        </w:rPr>
        <w:t xml:space="preserve">dostarczenie kompletnej dokumentacji </w:t>
      </w:r>
      <w:bookmarkEnd w:id="33"/>
      <w:r w:rsidRPr="00C63FD5">
        <w:rPr>
          <w:rFonts w:ascii="Times New Roman" w:eastAsia="Calibri" w:hAnsi="Times New Roman" w:cs="Times New Roman"/>
          <w:sz w:val="24"/>
          <w:szCs w:val="24"/>
          <w:lang w:eastAsia="pl-PL"/>
        </w:rPr>
        <w:t>zgodnie z załącznikiem nr 2 do SWZ</w:t>
      </w:r>
    </w:p>
    <w:p w14:paraId="1684198A" w14:textId="77777777" w:rsidR="00C63FD5" w:rsidRPr="00C63FD5" w:rsidRDefault="00C63FD5" w:rsidP="00C63FD5">
      <w:pPr>
        <w:widowControl w:val="0"/>
        <w:tabs>
          <w:tab w:val="left" w:pos="1992"/>
        </w:tabs>
        <w:suppressAutoHyphens/>
        <w:spacing w:after="0" w:line="240" w:lineRule="auto"/>
        <w:ind w:left="360"/>
        <w:contextualSpacing/>
        <w:jc w:val="both"/>
        <w:textAlignment w:val="baseline"/>
        <w:rPr>
          <w:rFonts w:ascii="Times New Roman" w:eastAsia="Times New Roman" w:hAnsi="Times New Roman" w:cs="Times New Roman"/>
          <w:sz w:val="24"/>
          <w:szCs w:val="24"/>
          <w:u w:val="single"/>
          <w:lang w:eastAsia="ar-SA"/>
        </w:rPr>
      </w:pPr>
    </w:p>
    <w:p w14:paraId="64D47FE6" w14:textId="77777777" w:rsidR="00C63FD5" w:rsidRPr="00C63FD5" w:rsidRDefault="00C63FD5" w:rsidP="00C63FD5">
      <w:pPr>
        <w:widowControl w:val="0"/>
        <w:suppressAutoHyphens/>
        <w:spacing w:after="0" w:line="240" w:lineRule="auto"/>
        <w:ind w:left="180"/>
        <w:contextualSpacing/>
        <w:rPr>
          <w:rFonts w:ascii="Times New Roman" w:eastAsia="Times New Roman" w:hAnsi="Times New Roman" w:cs="Times New Roman"/>
          <w:sz w:val="24"/>
          <w:szCs w:val="24"/>
          <w:lang w:eastAsia="pl-PL"/>
        </w:rPr>
      </w:pPr>
    </w:p>
    <w:p w14:paraId="473B804F" w14:textId="77777777" w:rsidR="00C63FD5" w:rsidRPr="00C63FD5" w:rsidRDefault="00C63FD5" w:rsidP="00C63FD5">
      <w:pPr>
        <w:widowControl w:val="0"/>
        <w:suppressAutoHyphens/>
        <w:spacing w:after="0" w:line="240" w:lineRule="auto"/>
        <w:ind w:left="180"/>
        <w:contextualSpacing/>
        <w:rPr>
          <w:rFonts w:ascii="Times New Roman" w:eastAsia="Times New Roman" w:hAnsi="Times New Roman" w:cs="Times New Roman"/>
          <w:sz w:val="24"/>
          <w:szCs w:val="24"/>
          <w:lang w:eastAsia="pl-PL"/>
        </w:rPr>
      </w:pPr>
      <w:r w:rsidRPr="00C63FD5">
        <w:rPr>
          <w:rFonts w:ascii="Times New Roman" w:eastAsia="Times New Roman" w:hAnsi="Times New Roman" w:cs="Times New Roman"/>
          <w:sz w:val="24"/>
          <w:szCs w:val="24"/>
          <w:lang w:eastAsia="pl-PL"/>
        </w:rPr>
        <w:t>Uwagi: .................................................................................................................................</w:t>
      </w:r>
    </w:p>
    <w:p w14:paraId="50B623CD" w14:textId="77777777" w:rsidR="00C63FD5" w:rsidRPr="00C63FD5" w:rsidRDefault="00C63FD5" w:rsidP="00C63FD5">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768845C9" w14:textId="77777777" w:rsidR="00C63FD5" w:rsidRPr="00C63FD5" w:rsidRDefault="00C63FD5" w:rsidP="00C63FD5">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64EA39D0" w14:textId="77777777" w:rsidR="00C63FD5" w:rsidRPr="00C63FD5" w:rsidRDefault="00C63FD5" w:rsidP="00C63FD5">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08B8BBE7" w14:textId="77777777" w:rsidR="00C63FD5" w:rsidRPr="00C63FD5" w:rsidRDefault="00C63FD5" w:rsidP="00C63FD5">
      <w:pPr>
        <w:widowControl w:val="0"/>
        <w:suppressAutoHyphens/>
        <w:spacing w:after="0" w:line="240" w:lineRule="auto"/>
        <w:ind w:firstLine="180"/>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Kraków, dn. ……………………….</w:t>
      </w:r>
    </w:p>
    <w:p w14:paraId="320D5081"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u w:val="single"/>
          <w:lang w:eastAsia="ar-SA"/>
        </w:rPr>
      </w:pPr>
    </w:p>
    <w:p w14:paraId="43D6388F"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0C449BAC"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C63FD5">
        <w:rPr>
          <w:rFonts w:ascii="Times New Roman" w:eastAsia="Times New Roman" w:hAnsi="Times New Roman" w:cs="Times New Roman"/>
          <w:sz w:val="24"/>
          <w:szCs w:val="24"/>
          <w:u w:val="single"/>
          <w:lang w:eastAsia="ar-SA"/>
        </w:rPr>
        <w:t>Podpisy osób upoważnionych</w:t>
      </w:r>
    </w:p>
    <w:p w14:paraId="3F14C12B" w14:textId="77777777" w:rsidR="00C63FD5" w:rsidRPr="00C63FD5" w:rsidRDefault="00C63FD5" w:rsidP="00C63FD5">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DOSTAWCA</w:t>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t>ZAMAWIAJĄCY</w:t>
      </w:r>
    </w:p>
    <w:p w14:paraId="1A43647E" w14:textId="77777777" w:rsidR="00C63FD5" w:rsidRPr="00C63FD5" w:rsidRDefault="00C63FD5" w:rsidP="00C63FD5">
      <w:pPr>
        <w:widowControl w:val="0"/>
        <w:suppressAutoHyphens/>
        <w:spacing w:after="0" w:line="240" w:lineRule="auto"/>
        <w:rPr>
          <w:rFonts w:ascii="Times New Roman" w:eastAsia="Times New Roman" w:hAnsi="Times New Roman" w:cs="Times New Roman"/>
          <w:lang w:eastAsia="ar-SA"/>
        </w:rPr>
      </w:pPr>
    </w:p>
    <w:tbl>
      <w:tblPr>
        <w:tblW w:w="9210" w:type="dxa"/>
        <w:jc w:val="center"/>
        <w:tblLayout w:type="fixed"/>
        <w:tblLook w:val="04A0" w:firstRow="1" w:lastRow="0" w:firstColumn="1" w:lastColumn="0" w:noHBand="0" w:noVBand="1"/>
      </w:tblPr>
      <w:tblGrid>
        <w:gridCol w:w="4605"/>
        <w:gridCol w:w="4605"/>
      </w:tblGrid>
      <w:tr w:rsidR="00C63FD5" w:rsidRPr="00C63FD5" w14:paraId="425A389D" w14:textId="77777777" w:rsidTr="00C63FD5">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2672EF65" w14:textId="77777777" w:rsidR="00C63FD5" w:rsidRPr="00C63FD5" w:rsidRDefault="00C63FD5" w:rsidP="00C63FD5">
            <w:pPr>
              <w:widowControl w:val="0"/>
              <w:suppressAutoHyphens/>
              <w:snapToGrid w:val="0"/>
              <w:spacing w:after="0" w:line="240" w:lineRule="auto"/>
              <w:rPr>
                <w:rFonts w:ascii="Times New Roman" w:eastAsia="Times New Roman" w:hAnsi="Times New Roman" w:cs="Times New Roman"/>
                <w:sz w:val="20"/>
                <w:szCs w:val="20"/>
                <w:lang w:eastAsia="ar-SA"/>
              </w:rPr>
            </w:pPr>
          </w:p>
          <w:p w14:paraId="2256C35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758FDB2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Imię i nazwisko</w:t>
            </w:r>
          </w:p>
          <w:p w14:paraId="2AD77A7B"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2782785B"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53501353"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Stanowisko</w:t>
            </w:r>
          </w:p>
          <w:p w14:paraId="42022FF1"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68F613C1"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4360BFD6"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71AC3DB8"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77C8B8E5"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6A6A2F89"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06AE8ED6"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71AA6914" w14:textId="77777777" w:rsidR="00C63FD5" w:rsidRPr="00C63FD5" w:rsidRDefault="00C63FD5" w:rsidP="00C63FD5">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318E0D17"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319909B1"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Imię i nazwisko</w:t>
            </w:r>
          </w:p>
          <w:p w14:paraId="57159913"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729E5C92"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405231BE"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Stanowisko</w:t>
            </w:r>
          </w:p>
          <w:p w14:paraId="2C4B24A9"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9CA2AAE"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3BD43365"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6C48FE4"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4DD114BD"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69157A9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780DBEB6"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Podpis i pieczątka</w:t>
            </w:r>
          </w:p>
        </w:tc>
      </w:tr>
    </w:tbl>
    <w:p w14:paraId="1A3AB97A" w14:textId="77777777" w:rsidR="00C63FD5" w:rsidRPr="00C63FD5" w:rsidRDefault="00C63FD5" w:rsidP="00C63FD5">
      <w:pPr>
        <w:widowControl w:val="0"/>
        <w:suppressAutoHyphens/>
        <w:spacing w:after="0" w:line="240" w:lineRule="auto"/>
        <w:rPr>
          <w:rFonts w:ascii="Times New Roman" w:eastAsia="Times New Roman" w:hAnsi="Times New Roman" w:cs="Times New Roman"/>
          <w:b/>
          <w:bCs/>
          <w:lang w:eastAsia="ar-SA"/>
        </w:rPr>
      </w:pPr>
      <w:r w:rsidRPr="00C63FD5">
        <w:rPr>
          <w:rFonts w:ascii="Times New Roman" w:eastAsia="Calibri" w:hAnsi="Times New Roman" w:cs="Times New Roman"/>
          <w:lang w:eastAsia="pl-PL"/>
        </w:rPr>
        <w:br w:type="page"/>
      </w:r>
    </w:p>
    <w:p w14:paraId="59EA3A03" w14:textId="77777777" w:rsidR="00C63FD5" w:rsidRPr="00C63FD5" w:rsidRDefault="00C63FD5" w:rsidP="00C63FD5">
      <w:pPr>
        <w:widowControl w:val="0"/>
        <w:suppressAutoHyphens/>
        <w:spacing w:after="0" w:line="240" w:lineRule="auto"/>
        <w:jc w:val="right"/>
        <w:rPr>
          <w:rFonts w:ascii="Times New Roman" w:eastAsia="Times New Roman" w:hAnsi="Times New Roman" w:cs="Times New Roman"/>
          <w:b/>
          <w:sz w:val="24"/>
          <w:szCs w:val="24"/>
          <w:lang w:eastAsia="ar-SA"/>
        </w:rPr>
      </w:pPr>
      <w:r w:rsidRPr="00C63FD5">
        <w:rPr>
          <w:rFonts w:ascii="Times New Roman" w:eastAsia="Times New Roman" w:hAnsi="Times New Roman" w:cs="Times New Roman"/>
          <w:b/>
          <w:sz w:val="24"/>
          <w:szCs w:val="24"/>
          <w:lang w:eastAsia="ar-SA"/>
        </w:rPr>
        <w:lastRenderedPageBreak/>
        <w:t xml:space="preserve">CZĘŚĆ B </w:t>
      </w:r>
    </w:p>
    <w:p w14:paraId="09C063E1" w14:textId="77777777" w:rsidR="00C63FD5" w:rsidRPr="00C63FD5" w:rsidRDefault="00C63FD5" w:rsidP="00C63FD5">
      <w:pPr>
        <w:widowControl w:val="0"/>
        <w:suppressAutoHyphens/>
        <w:spacing w:after="0" w:line="240" w:lineRule="auto"/>
        <w:jc w:val="right"/>
        <w:rPr>
          <w:rFonts w:ascii="Times New Roman" w:eastAsia="Times New Roman" w:hAnsi="Times New Roman" w:cs="Times New Roman"/>
          <w:b/>
          <w:sz w:val="24"/>
          <w:szCs w:val="24"/>
          <w:lang w:eastAsia="ar-SA"/>
        </w:rPr>
      </w:pPr>
    </w:p>
    <w:p w14:paraId="34C45999"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sz w:val="24"/>
          <w:szCs w:val="24"/>
          <w:lang w:eastAsia="ar-SA"/>
        </w:rPr>
      </w:pPr>
      <w:bookmarkStart w:id="34" w:name="_Hlk137794696"/>
      <w:r w:rsidRPr="00C63FD5">
        <w:rPr>
          <w:rFonts w:ascii="Times New Roman" w:eastAsia="Times New Roman" w:hAnsi="Times New Roman" w:cs="Times New Roman"/>
          <w:b/>
          <w:sz w:val="24"/>
          <w:szCs w:val="24"/>
          <w:lang w:eastAsia="ar-SA"/>
        </w:rPr>
        <w:t>PROTOKÓŁ ZE SZKOLENIA PERSONELU</w:t>
      </w:r>
    </w:p>
    <w:p w14:paraId="6BAE1886"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p>
    <w:p w14:paraId="10EFB3A2"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i/>
          <w:iCs/>
          <w:sz w:val="24"/>
          <w:szCs w:val="24"/>
          <w:lang w:eastAsia="ar-SA"/>
        </w:rPr>
      </w:pPr>
      <w:bookmarkStart w:id="35" w:name="_Hlk83882218"/>
      <w:r w:rsidRPr="00C63FD5">
        <w:rPr>
          <w:rFonts w:ascii="Times New Roman" w:eastAsia="Times New Roman" w:hAnsi="Times New Roman" w:cs="Times New Roman"/>
          <w:i/>
          <w:iCs/>
          <w:sz w:val="24"/>
          <w:szCs w:val="24"/>
          <w:lang w:eastAsia="ar-SA"/>
        </w:rPr>
        <w:t>Uwaga – protokół ze szkolenia należy sporządzić do każdego szkolenia osobno</w:t>
      </w:r>
    </w:p>
    <w:bookmarkEnd w:id="35"/>
    <w:p w14:paraId="56CB1781"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pl-PL"/>
        </w:rPr>
      </w:pPr>
    </w:p>
    <w:p w14:paraId="48519EE8"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pl-PL"/>
        </w:rPr>
      </w:pPr>
      <w:r w:rsidRPr="00C63FD5">
        <w:rPr>
          <w:rFonts w:ascii="Times New Roman" w:eastAsia="Times New Roman" w:hAnsi="Times New Roman" w:cs="Times New Roman"/>
          <w:sz w:val="24"/>
          <w:szCs w:val="24"/>
          <w:lang w:eastAsia="pl-PL"/>
        </w:rPr>
        <w:t xml:space="preserve">Dostawca dokonał szkolenia personelu w zakresie </w:t>
      </w:r>
      <w:r w:rsidRPr="00C63FD5">
        <w:rPr>
          <w:rFonts w:ascii="Times New Roman" w:eastAsia="Calibri" w:hAnsi="Times New Roman" w:cs="Times New Roman"/>
          <w:sz w:val="24"/>
          <w:szCs w:val="24"/>
          <w:lang w:eastAsia="pl-PL"/>
        </w:rPr>
        <w:t>poprawnej i bezpiecznej eksploatacji przedmiotu umowy</w:t>
      </w:r>
      <w:r w:rsidRPr="00C63FD5">
        <w:rPr>
          <w:rFonts w:ascii="Times New Roman" w:eastAsia="Times New Roman" w:hAnsi="Times New Roman" w:cs="Times New Roman"/>
          <w:sz w:val="24"/>
          <w:szCs w:val="24"/>
          <w:lang w:eastAsia="pl-PL"/>
        </w:rPr>
        <w:t xml:space="preserve"> opisanego w protokole odbioru w części A – Dostawa i uruchomienie</w:t>
      </w:r>
    </w:p>
    <w:p w14:paraId="7E4A0B76"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pl-PL"/>
        </w:rPr>
      </w:pPr>
    </w:p>
    <w:p w14:paraId="79A69E42"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ar-SA"/>
        </w:rPr>
        <w:t xml:space="preserve">Szkolenie </w:t>
      </w:r>
      <w:r w:rsidRPr="00C63FD5">
        <w:rPr>
          <w:rFonts w:ascii="Times New Roman" w:eastAsia="Times New Roman" w:hAnsi="Times New Roman" w:cs="Times New Roman"/>
          <w:sz w:val="24"/>
          <w:szCs w:val="24"/>
          <w:lang w:eastAsia="pl-PL"/>
        </w:rPr>
        <w:t xml:space="preserve">dla personelu technicznego </w:t>
      </w:r>
      <w:r w:rsidRPr="00C63FD5">
        <w:rPr>
          <w:rFonts w:ascii="Times New Roman" w:eastAsia="Calibri" w:hAnsi="Times New Roman" w:cs="Times New Roman"/>
          <w:sz w:val="24"/>
          <w:szCs w:val="24"/>
          <w:lang w:eastAsia="pl-PL"/>
        </w:rPr>
        <w:t>i informatyków, zgodnie z załącznikiem nr 2 do SWZ,</w:t>
      </w:r>
      <w:r w:rsidRPr="00C63FD5">
        <w:rPr>
          <w:rFonts w:ascii="Times New Roman" w:eastAsia="Times New Roman" w:hAnsi="Times New Roman" w:cs="Times New Roman"/>
          <w:sz w:val="24"/>
          <w:szCs w:val="24"/>
          <w:lang w:eastAsia="pl-PL"/>
        </w:rPr>
        <w:t xml:space="preserve"> w zakresie </w:t>
      </w:r>
    </w:p>
    <w:p w14:paraId="08123581"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 xml:space="preserve"> zakresie podstawowej obsługi, eksploatacji, konserwacji</w:t>
      </w:r>
    </w:p>
    <w:p w14:paraId="3D9B3C27"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p>
    <w:bookmarkEnd w:id="34"/>
    <w:p w14:paraId="075F770B"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Szkolenia muszą odbywać się w języku polskim.</w:t>
      </w:r>
    </w:p>
    <w:p w14:paraId="7466906C"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p>
    <w:p w14:paraId="1DBF7E9D"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Osoba szkoląca .............................................................. – podpis .................................</w:t>
      </w:r>
    </w:p>
    <w:p w14:paraId="56691EC8"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p>
    <w:p w14:paraId="19CEBF04"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Ilość przeszkolonych osób:</w:t>
      </w:r>
    </w:p>
    <w:tbl>
      <w:tblPr>
        <w:tblW w:w="5000" w:type="pct"/>
        <w:tblLayout w:type="fixed"/>
        <w:tblLook w:val="04A0" w:firstRow="1" w:lastRow="0" w:firstColumn="1" w:lastColumn="0" w:noHBand="0" w:noVBand="1"/>
      </w:tblPr>
      <w:tblGrid>
        <w:gridCol w:w="616"/>
        <w:gridCol w:w="6180"/>
        <w:gridCol w:w="3398"/>
      </w:tblGrid>
      <w:tr w:rsidR="00C63FD5" w:rsidRPr="00C63FD5" w14:paraId="565D387C" w14:textId="77777777" w:rsidTr="00C63FD5">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B82C68F"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3082813"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AF64FB8"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lang w:eastAsia="ar-SA"/>
              </w:rPr>
            </w:pPr>
            <w:r w:rsidRPr="00C63FD5">
              <w:rPr>
                <w:rFonts w:ascii="Times New Roman" w:eastAsia="Times New Roman" w:hAnsi="Times New Roman" w:cs="Times New Roman"/>
                <w:b/>
                <w:lang w:eastAsia="ar-SA"/>
              </w:rPr>
              <w:t>Podpis</w:t>
            </w:r>
          </w:p>
        </w:tc>
      </w:tr>
      <w:tr w:rsidR="00C63FD5" w:rsidRPr="00C63FD5" w14:paraId="6809AD1C" w14:textId="77777777" w:rsidTr="00C63FD5">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4CC397" w14:textId="77777777" w:rsidR="00C63FD5" w:rsidRPr="00C63FD5" w:rsidRDefault="00C63FD5" w:rsidP="00A2441B">
            <w:pPr>
              <w:widowControl w:val="0"/>
              <w:numPr>
                <w:ilvl w:val="0"/>
                <w:numId w:val="41"/>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08F849D5"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383518EA"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r>
      <w:tr w:rsidR="00C63FD5" w:rsidRPr="00C63FD5" w14:paraId="1C6AD26A" w14:textId="77777777" w:rsidTr="00C63FD5">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642FEC9" w14:textId="77777777" w:rsidR="00C63FD5" w:rsidRPr="00C63FD5" w:rsidRDefault="00C63FD5" w:rsidP="00A2441B">
            <w:pPr>
              <w:widowControl w:val="0"/>
              <w:numPr>
                <w:ilvl w:val="0"/>
                <w:numId w:val="41"/>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63354946"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0E48DD9F"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r>
      <w:tr w:rsidR="00C63FD5" w:rsidRPr="00C63FD5" w14:paraId="6BA94132" w14:textId="77777777" w:rsidTr="00C63FD5">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16E215" w14:textId="77777777" w:rsidR="00C63FD5" w:rsidRPr="00C63FD5" w:rsidRDefault="00C63FD5" w:rsidP="00A2441B">
            <w:pPr>
              <w:widowControl w:val="0"/>
              <w:numPr>
                <w:ilvl w:val="0"/>
                <w:numId w:val="41"/>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0DEC149A"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34DF0AAC"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r>
      <w:tr w:rsidR="00C63FD5" w:rsidRPr="00C63FD5" w14:paraId="65ECA4F7" w14:textId="77777777" w:rsidTr="00C63FD5">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7371DC3" w14:textId="77777777" w:rsidR="00C63FD5" w:rsidRPr="00C63FD5" w:rsidRDefault="00C63FD5" w:rsidP="00C63FD5">
            <w:pPr>
              <w:widowControl w:val="0"/>
              <w:suppressAutoHyphens/>
              <w:spacing w:after="0" w:line="240" w:lineRule="auto"/>
              <w:textAlignment w:val="baseline"/>
              <w:rPr>
                <w:rFonts w:ascii="Times New Roman" w:eastAsia="Times New Roman" w:hAnsi="Times New Roman" w:cs="Times New Roman"/>
                <w:b/>
              </w:rPr>
            </w:pPr>
            <w:r w:rsidRPr="00C63FD5">
              <w:rPr>
                <w:rFonts w:ascii="Times New Roman" w:eastAsia="Times New Roman" w:hAnsi="Times New Roman" w:cs="Times New Roman"/>
                <w:b/>
              </w:rPr>
              <w:t>…</w:t>
            </w:r>
          </w:p>
        </w:tc>
        <w:tc>
          <w:tcPr>
            <w:tcW w:w="6094" w:type="dxa"/>
            <w:tcBorders>
              <w:top w:val="single" w:sz="4" w:space="0" w:color="000000"/>
              <w:left w:val="single" w:sz="4" w:space="0" w:color="000000"/>
              <w:bottom w:val="single" w:sz="4" w:space="0" w:color="000000"/>
              <w:right w:val="single" w:sz="4" w:space="0" w:color="000000"/>
            </w:tcBorders>
          </w:tcPr>
          <w:p w14:paraId="787DB2C1"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093F8C0E"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lang w:eastAsia="ar-SA"/>
              </w:rPr>
            </w:pPr>
          </w:p>
        </w:tc>
      </w:tr>
    </w:tbl>
    <w:p w14:paraId="42817431"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b/>
          <w:bCs/>
          <w:lang w:eastAsia="ar-SA"/>
        </w:rPr>
      </w:pPr>
    </w:p>
    <w:p w14:paraId="7B535B2E" w14:textId="77777777" w:rsidR="00C63FD5" w:rsidRPr="00C63FD5" w:rsidRDefault="00C63FD5" w:rsidP="00C63FD5">
      <w:pPr>
        <w:widowControl w:val="0"/>
        <w:suppressAutoHyphens/>
        <w:spacing w:after="0" w:line="240" w:lineRule="auto"/>
        <w:ind w:firstLine="180"/>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Kraków, dn. ……………………….</w:t>
      </w:r>
    </w:p>
    <w:p w14:paraId="47DDFCAE"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4"/>
          <w:szCs w:val="24"/>
          <w:u w:val="single"/>
          <w:lang w:eastAsia="ar-SA"/>
        </w:rPr>
      </w:pPr>
    </w:p>
    <w:p w14:paraId="2A337A8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C63FD5">
        <w:rPr>
          <w:rFonts w:ascii="Times New Roman" w:eastAsia="Times New Roman" w:hAnsi="Times New Roman" w:cs="Times New Roman"/>
          <w:sz w:val="24"/>
          <w:szCs w:val="24"/>
          <w:u w:val="single"/>
          <w:lang w:eastAsia="ar-SA"/>
        </w:rPr>
        <w:t>Podpisy osób upoważnionych</w:t>
      </w:r>
    </w:p>
    <w:p w14:paraId="13F136D0" w14:textId="77777777" w:rsidR="00C63FD5" w:rsidRPr="00C63FD5" w:rsidRDefault="00C63FD5" w:rsidP="00C63FD5">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C63FD5">
        <w:rPr>
          <w:rFonts w:ascii="Times New Roman" w:eastAsia="Times New Roman" w:hAnsi="Times New Roman" w:cs="Times New Roman"/>
          <w:sz w:val="24"/>
          <w:szCs w:val="24"/>
          <w:lang w:eastAsia="ar-SA"/>
        </w:rPr>
        <w:t>DOSTAWCA</w:t>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r>
      <w:r w:rsidRPr="00C63FD5">
        <w:rPr>
          <w:rFonts w:ascii="Times New Roman" w:eastAsia="Times New Roman" w:hAnsi="Times New Roman" w:cs="Times New Roman"/>
          <w:sz w:val="24"/>
          <w:szCs w:val="24"/>
          <w:lang w:eastAsia="ar-SA"/>
        </w:rPr>
        <w:tab/>
        <w:t>ZAMAWIAJĄCY</w:t>
      </w:r>
    </w:p>
    <w:tbl>
      <w:tblPr>
        <w:tblW w:w="9210" w:type="dxa"/>
        <w:jc w:val="center"/>
        <w:tblLayout w:type="fixed"/>
        <w:tblLook w:val="04A0" w:firstRow="1" w:lastRow="0" w:firstColumn="1" w:lastColumn="0" w:noHBand="0" w:noVBand="1"/>
      </w:tblPr>
      <w:tblGrid>
        <w:gridCol w:w="4605"/>
        <w:gridCol w:w="4605"/>
      </w:tblGrid>
      <w:tr w:rsidR="00C63FD5" w:rsidRPr="00C63FD5" w14:paraId="02FE209B" w14:textId="77777777" w:rsidTr="00C63FD5">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27D076E5" w14:textId="77777777" w:rsidR="00C63FD5" w:rsidRPr="00C63FD5" w:rsidRDefault="00C63FD5" w:rsidP="00C63FD5">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036E04EA" w14:textId="77777777" w:rsidR="00C63FD5" w:rsidRPr="00C63FD5" w:rsidRDefault="00C63FD5" w:rsidP="00C63FD5">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2EBF30B1"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77BBCC2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Imię i nazwisko</w:t>
            </w:r>
          </w:p>
          <w:p w14:paraId="7A946D9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2B3DA103"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7656B18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76E46B4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Stanowisko</w:t>
            </w:r>
          </w:p>
          <w:p w14:paraId="33F4F663"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79CFB38"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3C5E8995"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11D0E4BC"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15E3BE57"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D09D25D"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5CD833EB"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Podpis i pieczątka</w:t>
            </w:r>
          </w:p>
          <w:p w14:paraId="6D4C9B0E"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2EE55C60"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3015A51E"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496C4C5C"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5ABA44CE"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Imię i nazwisko</w:t>
            </w:r>
          </w:p>
          <w:p w14:paraId="36EE7571"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751C4B63"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p>
          <w:p w14:paraId="5984FEE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5E342ADA"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Stanowisko</w:t>
            </w:r>
          </w:p>
          <w:p w14:paraId="125CD0DA"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0DC50501"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A5DA79E"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55F43156"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1415A163"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p w14:paraId="1CDD1115"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w:t>
            </w:r>
          </w:p>
          <w:p w14:paraId="67E51C5B"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sz w:val="20"/>
                <w:szCs w:val="20"/>
                <w:lang w:eastAsia="ar-SA"/>
              </w:rPr>
            </w:pPr>
            <w:r w:rsidRPr="00C63FD5">
              <w:rPr>
                <w:rFonts w:ascii="Times New Roman" w:eastAsia="Times New Roman" w:hAnsi="Times New Roman" w:cs="Times New Roman"/>
                <w:sz w:val="20"/>
                <w:szCs w:val="20"/>
                <w:lang w:eastAsia="ar-SA"/>
              </w:rPr>
              <w:t>Podpis i pieczątka</w:t>
            </w:r>
          </w:p>
          <w:p w14:paraId="5B7DC512" w14:textId="77777777" w:rsidR="00C63FD5" w:rsidRPr="00C63FD5" w:rsidRDefault="00C63FD5" w:rsidP="00C63FD5">
            <w:pPr>
              <w:widowControl w:val="0"/>
              <w:suppressAutoHyphens/>
              <w:spacing w:after="0" w:line="240" w:lineRule="auto"/>
              <w:rPr>
                <w:rFonts w:ascii="Times New Roman" w:eastAsia="Times New Roman" w:hAnsi="Times New Roman" w:cs="Times New Roman"/>
                <w:sz w:val="20"/>
                <w:szCs w:val="20"/>
                <w:lang w:eastAsia="ar-SA"/>
              </w:rPr>
            </w:pPr>
          </w:p>
        </w:tc>
      </w:tr>
    </w:tbl>
    <w:p w14:paraId="6A357E59" w14:textId="77777777" w:rsidR="00C63FD5" w:rsidRPr="00C63FD5" w:rsidRDefault="00C63FD5" w:rsidP="00C63FD5">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213D0456" w14:textId="77777777" w:rsidR="00C63FD5" w:rsidRPr="00C63FD5" w:rsidRDefault="00C63FD5" w:rsidP="00C63FD5">
      <w:pPr>
        <w:widowControl w:val="0"/>
        <w:suppressAutoHyphens/>
        <w:spacing w:after="0" w:line="240" w:lineRule="auto"/>
        <w:rPr>
          <w:rFonts w:ascii="Times New Roman" w:eastAsia="Times New Roman" w:hAnsi="Times New Roman" w:cs="Times New Roman"/>
          <w:b/>
          <w:bCs/>
          <w:sz w:val="24"/>
          <w:szCs w:val="24"/>
          <w:lang w:eastAsia="ar-SA"/>
        </w:rPr>
      </w:pPr>
    </w:p>
    <w:p w14:paraId="3CDC2638" w14:textId="77777777" w:rsidR="00C63FD5" w:rsidRPr="00C63FD5" w:rsidRDefault="00C63FD5" w:rsidP="00C63FD5">
      <w:pPr>
        <w:suppressAutoHyphens/>
        <w:spacing w:after="0" w:line="240" w:lineRule="auto"/>
        <w:rPr>
          <w:rFonts w:ascii="Times New Roman" w:eastAsia="Times New Roman" w:hAnsi="Times New Roman" w:cs="Times New Roman"/>
          <w:sz w:val="20"/>
          <w:szCs w:val="20"/>
          <w:highlight w:val="magenta"/>
          <w:lang w:eastAsia="pl-PL"/>
        </w:rPr>
      </w:pPr>
      <w:r w:rsidRPr="00C63FD5">
        <w:rPr>
          <w:rFonts w:ascii="Times New Roman" w:eastAsia="Times New Roman" w:hAnsi="Times New Roman" w:cs="Times New Roman"/>
          <w:sz w:val="20"/>
          <w:szCs w:val="20"/>
          <w:highlight w:val="magenta"/>
          <w:lang w:eastAsia="pl-PL"/>
        </w:rPr>
        <w:br w:type="page"/>
      </w:r>
    </w:p>
    <w:p w14:paraId="64B2F70D" w14:textId="77777777" w:rsidR="00C63FD5" w:rsidRPr="00C63FD5" w:rsidRDefault="00C63FD5" w:rsidP="00C63FD5">
      <w:pPr>
        <w:widowControl w:val="0"/>
        <w:suppressAutoHyphens/>
        <w:spacing w:after="0" w:line="240" w:lineRule="auto"/>
        <w:ind w:left="6381"/>
        <w:jc w:val="right"/>
        <w:rPr>
          <w:rFonts w:ascii="Times New Roman" w:eastAsia="Calibri" w:hAnsi="Times New Roman" w:cs="Times New Roman"/>
          <w:b/>
          <w:bCs/>
          <w:sz w:val="24"/>
          <w:szCs w:val="24"/>
          <w:lang w:eastAsia="pl-PL"/>
        </w:rPr>
      </w:pPr>
      <w:r w:rsidRPr="00C63FD5">
        <w:rPr>
          <w:rFonts w:ascii="Times New Roman" w:eastAsia="Calibri" w:hAnsi="Times New Roman" w:cs="Times New Roman"/>
          <w:b/>
          <w:bCs/>
          <w:sz w:val="24"/>
          <w:szCs w:val="24"/>
          <w:lang w:eastAsia="pl-PL"/>
        </w:rPr>
        <w:lastRenderedPageBreak/>
        <w:t>ZAŁĄCZNIK NR 2 DO UMOWY</w:t>
      </w:r>
    </w:p>
    <w:p w14:paraId="40BC9D37"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bCs/>
          <w:sz w:val="24"/>
          <w:szCs w:val="24"/>
          <w:lang w:eastAsia="pl-PL"/>
        </w:rPr>
      </w:pPr>
    </w:p>
    <w:p w14:paraId="1EE82B9D"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bCs/>
          <w:sz w:val="24"/>
          <w:szCs w:val="24"/>
          <w:lang w:eastAsia="pl-PL"/>
        </w:rPr>
      </w:pPr>
      <w:r w:rsidRPr="00C63FD5">
        <w:rPr>
          <w:rFonts w:ascii="Times New Roman" w:eastAsia="Calibri" w:hAnsi="Times New Roman" w:cs="Times New Roman"/>
          <w:b/>
          <w:bCs/>
          <w:sz w:val="24"/>
          <w:szCs w:val="24"/>
          <w:lang w:eastAsia="pl-PL"/>
        </w:rPr>
        <w:t>UMOWA POWIERZENIA PRZETWARZANIA DANYCH OSOBOWYCH</w:t>
      </w:r>
    </w:p>
    <w:p w14:paraId="4BDDD756"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bCs/>
          <w:sz w:val="24"/>
          <w:szCs w:val="24"/>
          <w:lang w:eastAsia="pl-PL"/>
        </w:rPr>
      </w:pPr>
    </w:p>
    <w:p w14:paraId="189AEC04"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bCs/>
          <w:sz w:val="24"/>
          <w:szCs w:val="24"/>
          <w:lang w:eastAsia="pl-PL"/>
        </w:rPr>
      </w:pPr>
    </w:p>
    <w:p w14:paraId="0A5D0CE7" w14:textId="77777777" w:rsidR="00C63FD5" w:rsidRPr="00C63FD5" w:rsidRDefault="00C63FD5" w:rsidP="00C63FD5">
      <w:pPr>
        <w:widowControl w:val="0"/>
        <w:suppressAutoHyphens/>
        <w:spacing w:after="0" w:line="240" w:lineRule="auto"/>
        <w:rPr>
          <w:rFonts w:ascii="Times New Roman" w:eastAsia="Calibri" w:hAnsi="Times New Roman" w:cs="Times New Roman"/>
          <w:bCs/>
          <w:sz w:val="24"/>
          <w:szCs w:val="24"/>
          <w:lang w:eastAsia="pl-PL"/>
        </w:rPr>
      </w:pPr>
      <w:r w:rsidRPr="00C63FD5">
        <w:rPr>
          <w:rFonts w:ascii="Times New Roman" w:eastAsia="Calibri" w:hAnsi="Times New Roman" w:cs="Times New Roman"/>
          <w:bCs/>
          <w:sz w:val="24"/>
          <w:szCs w:val="24"/>
          <w:lang w:eastAsia="pl-PL"/>
        </w:rPr>
        <w:t>Zawarta pomiędzy:</w:t>
      </w:r>
    </w:p>
    <w:p w14:paraId="2EC4BD48" w14:textId="77777777" w:rsidR="00C63FD5" w:rsidRPr="00C63FD5" w:rsidRDefault="00C63FD5" w:rsidP="00C63FD5">
      <w:pPr>
        <w:widowControl w:val="0"/>
        <w:suppressAutoHyphens/>
        <w:spacing w:after="0" w:line="240" w:lineRule="auto"/>
        <w:rPr>
          <w:rFonts w:ascii="Times New Roman" w:eastAsia="Calibri" w:hAnsi="Times New Roman" w:cs="Times New Roman"/>
          <w:bCs/>
          <w:sz w:val="24"/>
          <w:szCs w:val="24"/>
          <w:lang w:eastAsia="pl-PL"/>
        </w:rPr>
      </w:pPr>
    </w:p>
    <w:p w14:paraId="4C9E31F2"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trike/>
          <w:color w:val="FF0000"/>
          <w:sz w:val="24"/>
          <w:szCs w:val="24"/>
          <w:lang w:eastAsia="pl-PL"/>
        </w:rPr>
      </w:pPr>
      <w:r w:rsidRPr="00C63FD5">
        <w:rPr>
          <w:rFonts w:ascii="Times New Roman" w:eastAsia="Calibri" w:hAnsi="Times New Roman" w:cs="Times New Roman"/>
          <w:b/>
          <w:sz w:val="24"/>
          <w:szCs w:val="24"/>
          <w:lang w:eastAsia="pl-PL"/>
        </w:rPr>
        <w:t>Szpitalem Specjalistycznym im. J. Dietla w Krakowie</w:t>
      </w:r>
      <w:r w:rsidRPr="00C63FD5">
        <w:rPr>
          <w:rFonts w:ascii="Times New Roman" w:eastAsia="Certa" w:hAnsi="Times New Roman" w:cs="Times New Roman"/>
          <w:b/>
          <w:sz w:val="24"/>
          <w:szCs w:val="24"/>
          <w:vertAlign w:val="superscript"/>
          <w:lang w:eastAsia="pl-PL"/>
        </w:rPr>
        <w:sym w:font="Certa" w:char="F041"/>
      </w:r>
      <w:r w:rsidRPr="00C63FD5">
        <w:rPr>
          <w:rFonts w:ascii="Times New Roman" w:eastAsia="Calibri" w:hAnsi="Times New Roman" w:cs="Times New Roman"/>
          <w:bCs/>
          <w:sz w:val="24"/>
          <w:szCs w:val="24"/>
          <w:lang w:eastAsia="pl-PL"/>
        </w:rPr>
        <w:t xml:space="preserve"> przy ul. Skarbowej 4; 31-121 Kraków, </w:t>
      </w:r>
    </w:p>
    <w:p w14:paraId="6BEEF2FE"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bCs/>
          <w:sz w:val="24"/>
          <w:szCs w:val="24"/>
          <w:lang w:eastAsia="pl-PL"/>
        </w:rPr>
        <w:t xml:space="preserve">zwany w dalszej części umowy </w:t>
      </w:r>
      <w:r w:rsidRPr="00C63FD5">
        <w:rPr>
          <w:rFonts w:ascii="Times New Roman" w:eastAsia="Calibri" w:hAnsi="Times New Roman" w:cs="Times New Roman"/>
          <w:sz w:val="24"/>
          <w:szCs w:val="24"/>
          <w:u w:val="single"/>
          <w:lang w:eastAsia="pl-PL"/>
        </w:rPr>
        <w:t>Administratorem</w:t>
      </w:r>
      <w:r w:rsidRPr="00C63FD5">
        <w:rPr>
          <w:rFonts w:ascii="Times New Roman" w:eastAsia="Calibri" w:hAnsi="Times New Roman" w:cs="Times New Roman"/>
          <w:bCs/>
          <w:sz w:val="24"/>
          <w:szCs w:val="24"/>
          <w:u w:val="single"/>
          <w:lang w:eastAsia="pl-PL"/>
        </w:rPr>
        <w:t>,</w:t>
      </w:r>
      <w:r w:rsidRPr="00C63FD5">
        <w:rPr>
          <w:rFonts w:ascii="Times New Roman" w:eastAsia="Calibri" w:hAnsi="Times New Roman" w:cs="Times New Roman"/>
          <w:bCs/>
          <w:sz w:val="24"/>
          <w:szCs w:val="24"/>
          <w:lang w:eastAsia="pl-PL"/>
        </w:rPr>
        <w:t xml:space="preserve"> </w:t>
      </w:r>
    </w:p>
    <w:p w14:paraId="48ECF18F"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bCs/>
          <w:sz w:val="24"/>
          <w:szCs w:val="24"/>
          <w:lang w:eastAsia="pl-PL"/>
        </w:rPr>
      </w:pPr>
    </w:p>
    <w:p w14:paraId="44FBDB62"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bCs/>
          <w:sz w:val="24"/>
          <w:szCs w:val="24"/>
          <w:lang w:eastAsia="pl-PL"/>
        </w:rPr>
      </w:pPr>
      <w:r w:rsidRPr="00C63FD5">
        <w:rPr>
          <w:rFonts w:ascii="Times New Roman" w:eastAsia="Calibri" w:hAnsi="Times New Roman" w:cs="Times New Roman"/>
          <w:bCs/>
          <w:sz w:val="24"/>
          <w:szCs w:val="24"/>
          <w:lang w:eastAsia="pl-PL"/>
        </w:rPr>
        <w:t>a</w:t>
      </w:r>
    </w:p>
    <w:p w14:paraId="0D1C0FAD"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p>
    <w:p w14:paraId="089227DC"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b/>
          <w:sz w:val="24"/>
          <w:szCs w:val="24"/>
          <w:lang w:eastAsia="pl-PL"/>
        </w:rPr>
      </w:pPr>
      <w:r w:rsidRPr="00C63FD5">
        <w:rPr>
          <w:rFonts w:ascii="Times New Roman" w:eastAsia="Calibri" w:hAnsi="Times New Roman" w:cs="Times New Roman"/>
          <w:b/>
          <w:sz w:val="24"/>
          <w:szCs w:val="24"/>
          <w:highlight w:val="lightGray"/>
          <w:lang w:eastAsia="pl-PL"/>
        </w:rPr>
        <w:t>………………………………………………………………….</w:t>
      </w:r>
    </w:p>
    <w:p w14:paraId="6A0FC563" w14:textId="77777777" w:rsidR="00C63FD5" w:rsidRPr="00C63FD5" w:rsidRDefault="00C63FD5" w:rsidP="00C63FD5">
      <w:pPr>
        <w:widowControl w:val="0"/>
        <w:suppressAutoHyphens/>
        <w:spacing w:after="0" w:line="240" w:lineRule="auto"/>
        <w:rPr>
          <w:rFonts w:ascii="Times New Roman" w:eastAsia="Calibri" w:hAnsi="Times New Roman" w:cs="Times New Roman"/>
          <w:sz w:val="24"/>
          <w:szCs w:val="24"/>
          <w:lang w:eastAsia="pl-PL"/>
        </w:rPr>
      </w:pPr>
      <w:r w:rsidRPr="00C63FD5">
        <w:rPr>
          <w:rFonts w:ascii="Times New Roman" w:eastAsia="Calibri" w:hAnsi="Times New Roman" w:cs="Times New Roman"/>
          <w:bCs/>
          <w:sz w:val="24"/>
          <w:szCs w:val="24"/>
          <w:lang w:eastAsia="pl-PL"/>
        </w:rPr>
        <w:t xml:space="preserve">zwana w dalszej części umowy </w:t>
      </w:r>
      <w:r w:rsidRPr="00C63FD5">
        <w:rPr>
          <w:rFonts w:ascii="Times New Roman" w:eastAsia="Calibri" w:hAnsi="Times New Roman" w:cs="Times New Roman"/>
          <w:bCs/>
          <w:sz w:val="24"/>
          <w:szCs w:val="24"/>
          <w:u w:val="single"/>
          <w:lang w:eastAsia="pl-PL"/>
        </w:rPr>
        <w:t>Podmiotem Przetwarzający</w:t>
      </w:r>
    </w:p>
    <w:p w14:paraId="7A145615" w14:textId="77777777" w:rsidR="00C63FD5" w:rsidRPr="00C63FD5" w:rsidRDefault="00C63FD5" w:rsidP="00C63FD5">
      <w:pPr>
        <w:widowControl w:val="0"/>
        <w:suppressAutoHyphens/>
        <w:spacing w:after="0" w:line="240" w:lineRule="auto"/>
        <w:rPr>
          <w:rFonts w:ascii="Times New Roman" w:eastAsia="Calibri" w:hAnsi="Times New Roman" w:cs="Times New Roman"/>
          <w:bCs/>
          <w:sz w:val="24"/>
          <w:szCs w:val="24"/>
          <w:lang w:eastAsia="pl-PL"/>
        </w:rPr>
      </w:pPr>
    </w:p>
    <w:p w14:paraId="79374BC7"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p>
    <w:p w14:paraId="5962FDB7"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1</w:t>
      </w:r>
    </w:p>
    <w:p w14:paraId="45AC2907"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Przedmiot umowy</w:t>
      </w:r>
    </w:p>
    <w:p w14:paraId="78AEB952"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rPr>
        <w:t>Administrator danych powierza Podmiotowi Przetwarzającemu, w trybie art. 28</w:t>
      </w:r>
      <w:r w:rsidRPr="00C63FD5">
        <w:rPr>
          <w:rFonts w:ascii="Times New Roman" w:eastAsia="Calibri" w:hAnsi="Times New Roman" w:cs="Times New Roman"/>
          <w:sz w:val="24"/>
          <w:szCs w:val="24"/>
          <w:shd w:val="clear" w:color="auto" w:fill="FFFFFF"/>
        </w:rPr>
        <w:t xml:space="preserve"> Rozporządzenia Parlamentu Europejskiego i Rady (UE) 2016/679 z dnia 27 kwietnia 2016 r. w sprawie ochrony osób fizycznych w związku z przetwarzaniem danych osobowych i w sprawie swobodnego przepływu takich danych, </w:t>
      </w:r>
      <w:r w:rsidRPr="00C63FD5">
        <w:rPr>
          <w:rFonts w:ascii="Times New Roman" w:eastAsia="Calibri" w:hAnsi="Times New Roman" w:cs="Times New Roman"/>
          <w:sz w:val="24"/>
          <w:szCs w:val="24"/>
        </w:rPr>
        <w:t>zwanego w dalszej części „RODO”),</w:t>
      </w:r>
      <w:r w:rsidRPr="00C63FD5">
        <w:rPr>
          <w:rFonts w:ascii="Times New Roman" w:eastAsia="Calibri" w:hAnsi="Times New Roman" w:cs="Times New Roman"/>
          <w:sz w:val="24"/>
          <w:szCs w:val="24"/>
          <w:shd w:val="clear" w:color="auto" w:fill="FFFFFF"/>
        </w:rPr>
        <w:t xml:space="preserve"> oraz ustawy o ochronie danych osobowych z 10.05.2018 roku </w:t>
      </w:r>
      <w:hyperlink r:id="rId10" w:history="1">
        <w:r w:rsidRPr="00C63FD5">
          <w:rPr>
            <w:rFonts w:ascii="Times New Roman" w:eastAsia="Calibri" w:hAnsi="Times New Roman" w:cs="Times New Roman"/>
            <w:color w:val="0000FF"/>
            <w:sz w:val="24"/>
            <w:szCs w:val="24"/>
            <w:u w:val="single"/>
            <w:shd w:val="clear" w:color="auto" w:fill="FFFFFF"/>
          </w:rPr>
          <w:t>(Dz.U. z 2019 r. poz. 1781)</w:t>
        </w:r>
      </w:hyperlink>
      <w:r w:rsidRPr="00C63FD5">
        <w:rPr>
          <w:rFonts w:ascii="Times New Roman" w:eastAsia="Calibri" w:hAnsi="Times New Roman" w:cs="Times New Roman"/>
          <w:sz w:val="24"/>
          <w:szCs w:val="24"/>
          <w:shd w:val="clear" w:color="auto" w:fill="FFFFFF"/>
        </w:rPr>
        <w:t xml:space="preserve">, </w:t>
      </w:r>
      <w:r w:rsidRPr="00C63FD5">
        <w:rPr>
          <w:rFonts w:ascii="Times New Roman" w:eastAsia="Calibri" w:hAnsi="Times New Roman" w:cs="Times New Roman"/>
          <w:sz w:val="24"/>
          <w:szCs w:val="24"/>
        </w:rPr>
        <w:t xml:space="preserve">dane osobowe do przetwarzania, na zasadach i w celu określonym </w:t>
      </w:r>
      <w:r w:rsidRPr="00C63FD5">
        <w:rPr>
          <w:rFonts w:ascii="Times New Roman" w:eastAsia="Calibri" w:hAnsi="Times New Roman" w:cs="Times New Roman"/>
          <w:sz w:val="24"/>
          <w:szCs w:val="24"/>
        </w:rPr>
        <w:br/>
        <w:t>w niniejszej Umowie.</w:t>
      </w:r>
    </w:p>
    <w:p w14:paraId="62087F70"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zobowiązuje się przetwarzać powierzone mu dane osobowe zgodnie z niniejszą umową, RODO oraz z innymi przepisami prawa powszechnie obowiązującego, które chronią prawa osób, których dane dotyczą.</w:t>
      </w:r>
    </w:p>
    <w:p w14:paraId="7B0DE73E"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oświadcza, iż stosuje środki bezpieczeństwa spełniające wymogi Rozporządzenia. </w:t>
      </w:r>
    </w:p>
    <w:p w14:paraId="5F6D2384"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Przedmiotem niniejszej Umowy jest powierzenie Podmiotowi Przetwarzającemu przez Administratora danych osobowych do przetwarzania, w związku z realizacją umowy nr </w:t>
      </w:r>
      <w:r w:rsidRPr="00C63FD5">
        <w:rPr>
          <w:rFonts w:ascii="Times New Roman" w:eastAsia="Calibri" w:hAnsi="Times New Roman" w:cs="Times New Roman"/>
          <w:sz w:val="24"/>
          <w:szCs w:val="24"/>
          <w:highlight w:val="lightGray"/>
        </w:rPr>
        <w:t>……………….</w:t>
      </w:r>
      <w:r w:rsidRPr="00C63FD5">
        <w:rPr>
          <w:rFonts w:ascii="Times New Roman" w:eastAsia="Calibri" w:hAnsi="Times New Roman" w:cs="Times New Roman"/>
          <w:sz w:val="24"/>
          <w:szCs w:val="24"/>
        </w:rPr>
        <w:t xml:space="preserve"> </w:t>
      </w:r>
    </w:p>
    <w:p w14:paraId="78F871AA"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Powierzający powierza Podmiotowi Przetwarzającemu, na podstawie RODO dane osobowe, a Przyjmujący zobowiązuje się do ich przetwarzania zgodnego z prawem i niniejszą Umową. </w:t>
      </w:r>
    </w:p>
    <w:p w14:paraId="6E2D8A7B" w14:textId="77777777" w:rsidR="00C63FD5" w:rsidRPr="00C63FD5" w:rsidRDefault="00C63FD5" w:rsidP="00A2441B">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będzie przetwarzać dane osobowe wyłącznie w zakresie i celu przewidzianym w niniejszej Umowie Powierzenia oraz Umowach jak w §1 ust. 4  </w:t>
      </w:r>
    </w:p>
    <w:p w14:paraId="6426771C"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p>
    <w:p w14:paraId="32B452B3"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2</w:t>
      </w:r>
    </w:p>
    <w:p w14:paraId="4AD57B96"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Zakres przetwarzania danych osobowych</w:t>
      </w:r>
    </w:p>
    <w:p w14:paraId="7AF30C2B"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lang w:eastAsia="pl-PL"/>
        </w:rPr>
        <w:t>Zakres powierzonych do przetwarzania danych osobowych obejmuje:</w:t>
      </w:r>
    </w:p>
    <w:p w14:paraId="5926D64A" w14:textId="77777777" w:rsidR="00C63FD5" w:rsidRPr="00C63FD5" w:rsidRDefault="00C63FD5" w:rsidP="00A2441B">
      <w:pPr>
        <w:numPr>
          <w:ilvl w:val="0"/>
          <w:numId w:val="43"/>
        </w:numPr>
        <w:suppressAutoHyphens/>
        <w:spacing w:after="0" w:line="240" w:lineRule="auto"/>
        <w:rPr>
          <w:rFonts w:ascii="Times New Roman" w:eastAsia="Times New Roman" w:hAnsi="Times New Roman" w:cs="Times New Roman"/>
          <w:sz w:val="24"/>
          <w:szCs w:val="24"/>
          <w:lang w:eastAsia="pl-PL"/>
        </w:rPr>
      </w:pPr>
      <w:r w:rsidRPr="00C63FD5">
        <w:rPr>
          <w:rFonts w:ascii="Times New Roman" w:eastAsia="Times New Roman" w:hAnsi="Times New Roman" w:cs="Times New Roman"/>
          <w:sz w:val="24"/>
          <w:szCs w:val="24"/>
          <w:lang w:eastAsia="pl-PL"/>
        </w:rPr>
        <w:t>dane osobowe pacjentów (imię, nazwisko, PESEL);</w:t>
      </w:r>
    </w:p>
    <w:p w14:paraId="41F7BAB6" w14:textId="77777777" w:rsidR="00C63FD5" w:rsidRPr="00C63FD5" w:rsidRDefault="00C63FD5" w:rsidP="00A2441B">
      <w:pPr>
        <w:numPr>
          <w:ilvl w:val="0"/>
          <w:numId w:val="43"/>
        </w:numPr>
        <w:suppressAutoHyphens/>
        <w:spacing w:after="0" w:line="240" w:lineRule="auto"/>
        <w:rPr>
          <w:rFonts w:ascii="Times New Roman" w:eastAsia="Times New Roman" w:hAnsi="Times New Roman" w:cs="Times New Roman"/>
          <w:sz w:val="24"/>
          <w:szCs w:val="24"/>
          <w:lang w:eastAsia="pl-PL"/>
        </w:rPr>
      </w:pPr>
      <w:r w:rsidRPr="00C63FD5">
        <w:rPr>
          <w:rFonts w:ascii="Times New Roman" w:eastAsia="Times New Roman" w:hAnsi="Times New Roman" w:cs="Times New Roman"/>
          <w:sz w:val="24"/>
          <w:szCs w:val="24"/>
          <w:lang w:eastAsia="pl-PL"/>
        </w:rPr>
        <w:t>dane medyczne (rozpoznanie, rodzaj wykonywanego badania/wykonywana procedura).</w:t>
      </w:r>
    </w:p>
    <w:p w14:paraId="57C2AC30"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p>
    <w:p w14:paraId="62547FA2"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3</w:t>
      </w:r>
    </w:p>
    <w:p w14:paraId="5EB14DA8"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Cel przetwarzania danych osobowych</w:t>
      </w:r>
    </w:p>
    <w:p w14:paraId="52FCFDC5"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rPr>
        <w:t>Celem przetwarzania danych osobowych jest wykonanie zawartej pomiędzy Stronami Umowy zgodnie z §</w:t>
      </w:r>
      <w:r w:rsidRPr="00C63FD5">
        <w:rPr>
          <w:rFonts w:ascii="Times New Roman" w:eastAsia="Calibri" w:hAnsi="Times New Roman" w:cs="Times New Roman"/>
          <w:b/>
          <w:sz w:val="24"/>
          <w:szCs w:val="24"/>
        </w:rPr>
        <w:t xml:space="preserve"> </w:t>
      </w:r>
      <w:r w:rsidRPr="00C63FD5">
        <w:rPr>
          <w:rFonts w:ascii="Times New Roman" w:eastAsia="Calibri" w:hAnsi="Times New Roman" w:cs="Times New Roman"/>
          <w:sz w:val="24"/>
          <w:szCs w:val="24"/>
        </w:rPr>
        <w:t xml:space="preserve">1 ust 4. </w:t>
      </w:r>
    </w:p>
    <w:p w14:paraId="4EA0634E"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7A0E8106"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zobowiązuje się dołożyć należytej staranności przy przetwarzaniu powierzonych danych osobowych.</w:t>
      </w:r>
    </w:p>
    <w:p w14:paraId="1978AD48"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459C5E6D"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zobowiązuje się zapewnić zachowanie w tajemnicy (o której mowa w art. 28 ust 3 pkt b RODO) przetwarzanych danych przez osoby, które upoważnia do przetwarzania danych </w:t>
      </w:r>
      <w:r w:rsidRPr="00C63FD5">
        <w:rPr>
          <w:rFonts w:ascii="Times New Roman" w:eastAsia="Calibri" w:hAnsi="Times New Roman" w:cs="Times New Roman"/>
          <w:sz w:val="24"/>
          <w:szCs w:val="24"/>
        </w:rPr>
        <w:lastRenderedPageBreak/>
        <w:t>osobowych w celu realizacji niniejszej umowy, zarówno w trakcie zatrudnienia ich w Podmiocie Przetwarzającym, jak i po jego ustaniu.</w:t>
      </w:r>
    </w:p>
    <w:p w14:paraId="1ADF4913" w14:textId="77777777" w:rsidR="00C63FD5" w:rsidRPr="00C63FD5" w:rsidRDefault="00C63FD5" w:rsidP="00A2441B">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030330B4" w14:textId="77777777" w:rsidR="00C63FD5" w:rsidRPr="00C63FD5" w:rsidRDefault="00C63FD5" w:rsidP="00A2441B">
      <w:pPr>
        <w:widowControl w:val="0"/>
        <w:numPr>
          <w:ilvl w:val="0"/>
          <w:numId w:val="44"/>
        </w:numPr>
        <w:suppressAutoHyphens/>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po stwierdzeniu naruszenia ochrony danych osobowych bez zbędnej zwłoki tj. nie później niż w ciągu 72 godz. od stwierdzenia naruszenia, zgłasza je Administratorowi.</w:t>
      </w:r>
    </w:p>
    <w:p w14:paraId="2C7011DA" w14:textId="77777777" w:rsidR="00C63FD5" w:rsidRPr="00C63FD5" w:rsidRDefault="00C63FD5" w:rsidP="00C63FD5">
      <w:pPr>
        <w:widowControl w:val="0"/>
        <w:suppressAutoHyphens/>
        <w:spacing w:after="0" w:line="240" w:lineRule="auto"/>
        <w:ind w:left="360"/>
        <w:jc w:val="both"/>
        <w:rPr>
          <w:rFonts w:ascii="Times New Roman" w:eastAsia="Calibri" w:hAnsi="Times New Roman" w:cs="Times New Roman"/>
          <w:sz w:val="24"/>
          <w:szCs w:val="24"/>
        </w:rPr>
      </w:pPr>
    </w:p>
    <w:p w14:paraId="6269B555"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4</w:t>
      </w:r>
    </w:p>
    <w:p w14:paraId="0C5E6642"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Sposób wykonania Umowy</w:t>
      </w:r>
    </w:p>
    <w:p w14:paraId="1C85A66E"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rPr>
        <w:t xml:space="preserve">Podmiot Przetwarzający oświadcza, że będzie realizował przetwarzanie danych na warunkach i zgodnie z treścią przepisów unijnego rozporządzenia tj: </w:t>
      </w:r>
      <w:r w:rsidRPr="00C63FD5">
        <w:rPr>
          <w:rFonts w:ascii="Times New Roman" w:eastAsia="Calibri" w:hAnsi="Times New Roman" w:cs="Times New Roman"/>
          <w:sz w:val="24"/>
          <w:szCs w:val="24"/>
          <w:shd w:val="clear" w:color="auto" w:fill="FFFFFF"/>
        </w:rPr>
        <w:t xml:space="preserve">RODO oraz Ustawy o Ochronie danych osobowych z 10.05.2018 roku </w:t>
      </w:r>
      <w:hyperlink r:id="rId11" w:history="1">
        <w:r w:rsidRPr="00C63FD5">
          <w:rPr>
            <w:rFonts w:ascii="Times New Roman" w:eastAsia="Calibri" w:hAnsi="Times New Roman" w:cs="Times New Roman"/>
            <w:color w:val="0000FF"/>
            <w:sz w:val="24"/>
            <w:szCs w:val="24"/>
            <w:u w:val="single"/>
            <w:shd w:val="clear" w:color="auto" w:fill="FFFFFF"/>
          </w:rPr>
          <w:t>(Dz.U. z 2019 r. poz. 1781)</w:t>
        </w:r>
      </w:hyperlink>
      <w:r w:rsidRPr="00C63FD5">
        <w:rPr>
          <w:rFonts w:ascii="Times New Roman" w:eastAsia="Calibri" w:hAnsi="Times New Roman" w:cs="Times New Roman"/>
          <w:sz w:val="24"/>
          <w:szCs w:val="24"/>
          <w:shd w:val="clear" w:color="auto" w:fill="FFFFFF"/>
        </w:rPr>
        <w:t xml:space="preserve">, </w:t>
      </w:r>
      <w:r w:rsidRPr="00C63FD5">
        <w:rPr>
          <w:rFonts w:ascii="Times New Roman" w:eastAsia="Calibri" w:hAnsi="Times New Roman" w:cs="Times New Roman"/>
          <w:sz w:val="24"/>
          <w:szCs w:val="24"/>
        </w:rPr>
        <w:t>w szczególności zastosuje przy przetwarzaniu danych środki techniczne i organizacyjne zapewniające ochronę danych, określone Rozporządzeniem RODO.</w:t>
      </w:r>
    </w:p>
    <w:p w14:paraId="4E4E8321"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35097988"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7882980"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4DACFE33"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ma prawo podpowierzania danych osobowych, o których mowa w § 2 podwykonawcom w zakresie i celu niezbędnym do realizacji czynności związanych z wykonaniem Umowy o współpracy, jedynie za pisemną zgodą Administratora.</w:t>
      </w:r>
    </w:p>
    <w:p w14:paraId="00A0B72F"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30A03295"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W sytuacjach nadzwyczajnych, nieprzewidzianych w Umowie, Podmiot Przetwarzający zobowiązuje się do przetwarzania danych osobowych mając na uwadze ochronę powierzonych danych oraz interes Administratora. </w:t>
      </w:r>
    </w:p>
    <w:p w14:paraId="0CC153ED" w14:textId="77777777" w:rsidR="00C63FD5" w:rsidRPr="00C63FD5" w:rsidRDefault="00C63FD5" w:rsidP="00A2441B">
      <w:pPr>
        <w:widowControl w:val="0"/>
        <w:numPr>
          <w:ilvl w:val="0"/>
          <w:numId w:val="45"/>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zobowiązuje się niezwłocznie zawiadomić Administratora o: </w:t>
      </w:r>
    </w:p>
    <w:p w14:paraId="6FBD6940" w14:textId="77777777" w:rsidR="00C63FD5" w:rsidRPr="00C63FD5" w:rsidRDefault="00C63FD5" w:rsidP="00A2441B">
      <w:pPr>
        <w:widowControl w:val="0"/>
        <w:numPr>
          <w:ilvl w:val="0"/>
          <w:numId w:val="46"/>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507B9CA5" w14:textId="77777777" w:rsidR="00C63FD5" w:rsidRPr="00C63FD5" w:rsidRDefault="00C63FD5" w:rsidP="00A2441B">
      <w:pPr>
        <w:widowControl w:val="0"/>
        <w:numPr>
          <w:ilvl w:val="0"/>
          <w:numId w:val="46"/>
        </w:numPr>
        <w:tabs>
          <w:tab w:val="left" w:pos="0"/>
        </w:tabs>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każdym nieupoważnionym dostępie do danych osobowych, </w:t>
      </w:r>
    </w:p>
    <w:p w14:paraId="313546D3" w14:textId="77777777" w:rsidR="00C63FD5" w:rsidRPr="00C63FD5" w:rsidRDefault="00C63FD5" w:rsidP="00A2441B">
      <w:pPr>
        <w:widowControl w:val="0"/>
        <w:numPr>
          <w:ilvl w:val="0"/>
          <w:numId w:val="46"/>
        </w:numPr>
        <w:tabs>
          <w:tab w:val="left" w:pos="0"/>
        </w:tabs>
        <w:suppressAutoHyphens/>
        <w:spacing w:after="0" w:line="240" w:lineRule="auto"/>
        <w:jc w:val="both"/>
        <w:rPr>
          <w:rFonts w:ascii="Times New Roman" w:eastAsia="Calibri" w:hAnsi="Times New Roman" w:cs="Times New Roman"/>
          <w:sz w:val="24"/>
          <w:szCs w:val="24"/>
          <w:lang w:eastAsia="pl-PL"/>
        </w:rPr>
      </w:pPr>
      <w:r w:rsidRPr="00C63FD5">
        <w:rPr>
          <w:rFonts w:ascii="Times New Roman" w:eastAsia="Calibri" w:hAnsi="Times New Roman" w:cs="Times New Roman"/>
          <w:sz w:val="24"/>
          <w:szCs w:val="24"/>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3EAE12B"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sz w:val="24"/>
          <w:szCs w:val="24"/>
        </w:rPr>
      </w:pPr>
    </w:p>
    <w:p w14:paraId="44CD2AA1"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5</w:t>
      </w:r>
    </w:p>
    <w:p w14:paraId="0DE92D92" w14:textId="77777777" w:rsidR="00C63FD5" w:rsidRPr="00C63FD5" w:rsidRDefault="00C63FD5" w:rsidP="00C63FD5">
      <w:pPr>
        <w:widowControl w:val="0"/>
        <w:suppressAutoHyphens/>
        <w:spacing w:after="0" w:line="240" w:lineRule="auto"/>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lastRenderedPageBreak/>
        <w:t>Odpowiedzialność Podmiotu Przetwarzającego za powierzone dane osobowe oraz kontrole</w:t>
      </w:r>
    </w:p>
    <w:p w14:paraId="4585EDAA"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w:t>
      </w:r>
    </w:p>
    <w:p w14:paraId="3DFB725E"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725F514B"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DBE9F95"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zobowiązuje się do usunięcia uchybień stwierdzonych podczas kontroli w terminie wskazanym przez Administratora danych nie dłuższym niż 7 dni.</w:t>
      </w:r>
    </w:p>
    <w:p w14:paraId="24FD025A"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Podmiot Przetwarzający udostępnia Administratorowi wszelkie informacje niezbędne do wykazania spełnienia obowiązków określonych w art. 28 RODO.</w:t>
      </w:r>
    </w:p>
    <w:p w14:paraId="19500DC4"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jest odpowiedzialny za udostępnienie lub wykorzystanie danych osobowych niezgodnie z Umową, a w szczególności udostępnione osobom trzecim. </w:t>
      </w:r>
    </w:p>
    <w:p w14:paraId="2F2CCE3A" w14:textId="77777777" w:rsidR="00C63FD5" w:rsidRPr="00C63FD5" w:rsidRDefault="00C63FD5" w:rsidP="00A2441B">
      <w:pPr>
        <w:widowControl w:val="0"/>
        <w:numPr>
          <w:ilvl w:val="0"/>
          <w:numId w:val="47"/>
        </w:numPr>
        <w:suppressAutoHyphens/>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64F05F7C" w14:textId="77777777" w:rsidR="00C63FD5" w:rsidRPr="00C63FD5" w:rsidRDefault="00C63FD5" w:rsidP="00A2441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748BFEC5"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p>
    <w:p w14:paraId="39B9CCE5"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6</w:t>
      </w:r>
    </w:p>
    <w:p w14:paraId="27F63473"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Czas trwania i wypowiedzenie Umowy</w:t>
      </w:r>
    </w:p>
    <w:p w14:paraId="2B46EFA7" w14:textId="77777777" w:rsidR="00C63FD5" w:rsidRPr="00C63FD5" w:rsidRDefault="00C63FD5" w:rsidP="00A2441B">
      <w:pPr>
        <w:widowControl w:val="0"/>
        <w:numPr>
          <w:ilvl w:val="0"/>
          <w:numId w:val="48"/>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Umowa niniejsza zawarta jest na czas określony. Czas trwania Umowy Powierzenia danych osobowych kończy się z chwilą wykonania czynności wynikających z Umowy głównej nr </w:t>
      </w:r>
      <w:r w:rsidRPr="00C63FD5">
        <w:rPr>
          <w:rFonts w:ascii="Times New Roman" w:eastAsia="Calibri" w:hAnsi="Times New Roman" w:cs="Times New Roman"/>
          <w:sz w:val="24"/>
          <w:szCs w:val="24"/>
          <w:highlight w:val="lightGray"/>
        </w:rPr>
        <w:t>………………………….</w:t>
      </w:r>
      <w:r w:rsidRPr="00C63FD5">
        <w:rPr>
          <w:rFonts w:ascii="Times New Roman" w:eastAsia="Calibri" w:hAnsi="Times New Roman" w:cs="Times New Roman"/>
          <w:sz w:val="24"/>
          <w:szCs w:val="24"/>
        </w:rPr>
        <w:t xml:space="preserve"> zgodnie z § 1 ust 4.</w:t>
      </w:r>
      <w:bookmarkStart w:id="36" w:name="_Hlk60043010"/>
    </w:p>
    <w:p w14:paraId="5B64A545" w14:textId="77777777" w:rsidR="00C63FD5" w:rsidRPr="00C63FD5" w:rsidRDefault="00C63FD5" w:rsidP="00A2441B">
      <w:pPr>
        <w:widowControl w:val="0"/>
        <w:numPr>
          <w:ilvl w:val="0"/>
          <w:numId w:val="48"/>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Administrator ma prawo wypowiedzieć Umowę, gdy Podmiot Przetwarzający: </w:t>
      </w:r>
    </w:p>
    <w:p w14:paraId="3F252C78" w14:textId="77777777" w:rsidR="00C63FD5" w:rsidRPr="00C63FD5" w:rsidRDefault="00C63FD5" w:rsidP="00A2441B">
      <w:pPr>
        <w:widowControl w:val="0"/>
        <w:numPr>
          <w:ilvl w:val="0"/>
          <w:numId w:val="49"/>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wykorzystał dane osobowe w sposób niezgodny z Umową, </w:t>
      </w:r>
    </w:p>
    <w:p w14:paraId="1027E0B9" w14:textId="77777777" w:rsidR="00C63FD5" w:rsidRPr="00C63FD5" w:rsidRDefault="00C63FD5" w:rsidP="00A2441B">
      <w:pPr>
        <w:widowControl w:val="0"/>
        <w:numPr>
          <w:ilvl w:val="0"/>
          <w:numId w:val="49"/>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powierzył wykonanie Umowy osobie trzeciej bez zgody Administratora, </w:t>
      </w:r>
    </w:p>
    <w:p w14:paraId="64E4C69D" w14:textId="77777777" w:rsidR="00C63FD5" w:rsidRPr="00C63FD5" w:rsidRDefault="00C63FD5" w:rsidP="00A2441B">
      <w:pPr>
        <w:widowControl w:val="0"/>
        <w:numPr>
          <w:ilvl w:val="0"/>
          <w:numId w:val="49"/>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nie zaprzestał niewłaściwego przetwarzania danych osobowych, </w:t>
      </w:r>
    </w:p>
    <w:p w14:paraId="37A451B9" w14:textId="77777777" w:rsidR="00C63FD5" w:rsidRPr="00C63FD5" w:rsidRDefault="00C63FD5" w:rsidP="00A2441B">
      <w:pPr>
        <w:widowControl w:val="0"/>
        <w:numPr>
          <w:ilvl w:val="0"/>
          <w:numId w:val="49"/>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zawiadomił o swojej niezdolności do wypełnienia Umowy, a w szczególności wymagań określonych w § 5.</w:t>
      </w:r>
    </w:p>
    <w:p w14:paraId="35DFF422" w14:textId="77777777" w:rsidR="00C63FD5" w:rsidRPr="00C63FD5" w:rsidRDefault="00C63FD5" w:rsidP="00A2441B">
      <w:pPr>
        <w:widowControl w:val="0"/>
        <w:numPr>
          <w:ilvl w:val="0"/>
          <w:numId w:val="49"/>
        </w:numPr>
        <w:suppressAutoHyphens/>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pomimo zobowiązania go do usunięcia uchybień stwierdzonych podczas kontroli nie usunie ich w wyznaczonym terminie;</w:t>
      </w:r>
    </w:p>
    <w:p w14:paraId="6BA59297" w14:textId="77777777" w:rsidR="00C63FD5" w:rsidRPr="00C63FD5" w:rsidRDefault="00C63FD5" w:rsidP="00A2441B">
      <w:pPr>
        <w:widowControl w:val="0"/>
        <w:numPr>
          <w:ilvl w:val="0"/>
          <w:numId w:val="49"/>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przetwarza dane osobowe w sposób niezgodny z umową;</w:t>
      </w:r>
    </w:p>
    <w:p w14:paraId="49F5ADAE" w14:textId="77777777" w:rsidR="00C63FD5" w:rsidRPr="00C63FD5" w:rsidRDefault="00C63FD5" w:rsidP="00A2441B">
      <w:pPr>
        <w:widowControl w:val="0"/>
        <w:numPr>
          <w:ilvl w:val="0"/>
          <w:numId w:val="48"/>
        </w:numPr>
        <w:suppressAutoHyphens/>
        <w:spacing w:after="0" w:line="240" w:lineRule="auto"/>
        <w:contextualSpacing/>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Jeżeli jedna ze Stron rażąco narusza zobowiązania wynikające z Umowy, druga Strona może wypowiedzieć Umowę ze skutkiem natychmiastowym oraz żądać naprawienia szkody poniesionej na skutek takiego naruszenia.</w:t>
      </w:r>
    </w:p>
    <w:bookmarkEnd w:id="36"/>
    <w:p w14:paraId="7114CBBE"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p>
    <w:p w14:paraId="45D92891"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sz w:val="24"/>
          <w:szCs w:val="24"/>
        </w:rPr>
      </w:pPr>
      <w:r w:rsidRPr="00C63FD5">
        <w:rPr>
          <w:rFonts w:ascii="Times New Roman" w:eastAsia="Calibri" w:hAnsi="Times New Roman" w:cs="Times New Roman"/>
          <w:b/>
          <w:sz w:val="24"/>
          <w:szCs w:val="24"/>
        </w:rPr>
        <w:t>§ 7</w:t>
      </w:r>
    </w:p>
    <w:p w14:paraId="36F615EC" w14:textId="77777777" w:rsidR="00C63FD5" w:rsidRPr="00C63FD5" w:rsidRDefault="00C63FD5" w:rsidP="00C63FD5">
      <w:pPr>
        <w:widowControl w:val="0"/>
        <w:tabs>
          <w:tab w:val="left" w:pos="0"/>
        </w:tabs>
        <w:suppressAutoHyphens/>
        <w:spacing w:after="0" w:line="276" w:lineRule="auto"/>
        <w:ind w:left="360"/>
        <w:contextualSpacing/>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Przekazywanie do państwa trzeciego</w:t>
      </w:r>
    </w:p>
    <w:p w14:paraId="19B3D102" w14:textId="77777777" w:rsidR="00C63FD5" w:rsidRPr="00C63FD5" w:rsidRDefault="00C63FD5" w:rsidP="00C63FD5">
      <w:pPr>
        <w:widowControl w:val="0"/>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w:t>
      </w:r>
      <w:r w:rsidRPr="00C63FD5">
        <w:rPr>
          <w:rFonts w:ascii="Times New Roman" w:eastAsia="Calibri" w:hAnsi="Times New Roman" w:cs="Times New Roman"/>
          <w:sz w:val="24"/>
          <w:szCs w:val="24"/>
        </w:rPr>
        <w:lastRenderedPageBreak/>
        <w:t>podmiotu znajdującego się na Liście Podmiotów Przetwarzających nie wymaga informowania Administratora.</w:t>
      </w:r>
    </w:p>
    <w:p w14:paraId="2265FE23"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p>
    <w:p w14:paraId="3DD35856"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 8</w:t>
      </w:r>
    </w:p>
    <w:p w14:paraId="6FF0A9FD" w14:textId="77777777" w:rsidR="00C63FD5" w:rsidRPr="00C63FD5" w:rsidRDefault="00C63FD5" w:rsidP="00C63FD5">
      <w:pPr>
        <w:widowControl w:val="0"/>
        <w:suppressAutoHyphens/>
        <w:spacing w:after="0" w:line="240" w:lineRule="auto"/>
        <w:ind w:left="805"/>
        <w:jc w:val="center"/>
        <w:rPr>
          <w:rFonts w:ascii="Times New Roman" w:eastAsia="Calibri" w:hAnsi="Times New Roman" w:cs="Times New Roman"/>
          <w:b/>
          <w:sz w:val="24"/>
          <w:szCs w:val="24"/>
        </w:rPr>
      </w:pPr>
      <w:r w:rsidRPr="00C63FD5">
        <w:rPr>
          <w:rFonts w:ascii="Times New Roman" w:eastAsia="Calibri" w:hAnsi="Times New Roman" w:cs="Times New Roman"/>
          <w:b/>
          <w:sz w:val="24"/>
          <w:szCs w:val="24"/>
        </w:rPr>
        <w:t>Postanowienia końcowe</w:t>
      </w:r>
    </w:p>
    <w:p w14:paraId="7EB64B70" w14:textId="77777777" w:rsidR="00C63FD5" w:rsidRPr="00C63FD5" w:rsidRDefault="00C63FD5" w:rsidP="00A2441B">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W sprawach nieuregulowanych zastosowanie będą miały przepisy Kodeksu cywilnego oraz RODO i ustawy o ochronie danych osobowych z 10 maja 2018 roku </w:t>
      </w:r>
      <w:hyperlink r:id="rId12" w:history="1">
        <w:r w:rsidRPr="00C63FD5">
          <w:rPr>
            <w:rFonts w:ascii="Times New Roman" w:eastAsia="Calibri" w:hAnsi="Times New Roman" w:cs="Times New Roman"/>
            <w:sz w:val="24"/>
            <w:szCs w:val="24"/>
            <w:u w:val="single"/>
          </w:rPr>
          <w:t>(Dz.U. z 2019 r. poz. 1781)</w:t>
        </w:r>
      </w:hyperlink>
      <w:r w:rsidRPr="00C63FD5">
        <w:rPr>
          <w:rFonts w:ascii="Times New Roman" w:eastAsia="Calibri" w:hAnsi="Times New Roman" w:cs="Times New Roman"/>
          <w:sz w:val="24"/>
          <w:szCs w:val="24"/>
        </w:rPr>
        <w:t>.</w:t>
      </w:r>
    </w:p>
    <w:p w14:paraId="327903B2" w14:textId="77777777" w:rsidR="00C63FD5" w:rsidRPr="00C63FD5" w:rsidRDefault="00C63FD5" w:rsidP="00A2441B">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Sądem właściwym dla rozpatrzenia sporów wynikających z niniejszej umowy będzie sąd właściwy dla Administratora danych. </w:t>
      </w:r>
    </w:p>
    <w:p w14:paraId="678F8ED1" w14:textId="77777777" w:rsidR="00C63FD5" w:rsidRPr="00C63FD5" w:rsidRDefault="00C63FD5" w:rsidP="00A2441B">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C63FD5">
        <w:rPr>
          <w:rFonts w:ascii="Times New Roman" w:eastAsia="Calibri" w:hAnsi="Times New Roman" w:cs="Times New Roman"/>
          <w:sz w:val="24"/>
          <w:szCs w:val="24"/>
        </w:rPr>
        <w:t xml:space="preserve">Wszelkie zmiany, uzupełnienia lub rozwiązanie niniejszej Umowy powinny być sporządzone na piśmie i podpisane przez należycie upoważnionych przedstawicieli Stron pod rygorem nieważności. </w:t>
      </w:r>
    </w:p>
    <w:p w14:paraId="0966C8E3" w14:textId="77777777" w:rsidR="00C63FD5" w:rsidRPr="00C63FD5" w:rsidRDefault="00C63FD5" w:rsidP="00C63FD5">
      <w:pPr>
        <w:widowControl w:val="0"/>
        <w:suppressAutoHyphens/>
        <w:spacing w:after="0" w:line="240" w:lineRule="auto"/>
        <w:jc w:val="both"/>
        <w:rPr>
          <w:rFonts w:ascii="Times New Roman" w:eastAsia="Times New Roman" w:hAnsi="Times New Roman" w:cs="Times New Roman"/>
          <w:sz w:val="20"/>
          <w:szCs w:val="20"/>
          <w:highlight w:val="magenta"/>
          <w:lang w:eastAsia="pl-PL"/>
        </w:rPr>
      </w:pPr>
    </w:p>
    <w:p w14:paraId="5C7465D1" w14:textId="77777777" w:rsidR="00B61B25" w:rsidRPr="00B61B25" w:rsidRDefault="00B61B25" w:rsidP="00B61B25">
      <w:pPr>
        <w:jc w:val="center"/>
      </w:pPr>
    </w:p>
    <w:sectPr w:rsidR="00B61B25" w:rsidRPr="00B61B25"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0EE" w14:textId="77777777" w:rsidR="00777990" w:rsidRDefault="00777990" w:rsidP="00777990">
      <w:pPr>
        <w:spacing w:after="0" w:line="240" w:lineRule="auto"/>
      </w:pPr>
      <w:r>
        <w:separator/>
      </w:r>
    </w:p>
  </w:endnote>
  <w:endnote w:type="continuationSeparator" w:id="0">
    <w:p w14:paraId="5D223812" w14:textId="77777777" w:rsidR="00777990" w:rsidRDefault="00777990"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FAA8" w14:textId="77777777" w:rsidR="00777990" w:rsidRDefault="00777990" w:rsidP="00777990">
      <w:pPr>
        <w:spacing w:after="0" w:line="240" w:lineRule="auto"/>
      </w:pPr>
      <w:r>
        <w:separator/>
      </w:r>
    </w:p>
  </w:footnote>
  <w:footnote w:type="continuationSeparator" w:id="0">
    <w:p w14:paraId="4E468289" w14:textId="77777777" w:rsidR="00777990" w:rsidRDefault="00777990"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6"/>
    <w:multiLevelType w:val="singleLevel"/>
    <w:tmpl w:val="7CC89CB8"/>
    <w:lvl w:ilvl="0">
      <w:start w:val="1"/>
      <w:numFmt w:val="decimal"/>
      <w:lvlText w:val="%1."/>
      <w:lvlJc w:val="left"/>
      <w:pPr>
        <w:tabs>
          <w:tab w:val="num" w:pos="1440"/>
        </w:tabs>
        <w:ind w:left="1440" w:hanging="360"/>
      </w:pPr>
      <w:rPr>
        <w:rFonts w:cs="Times New Roman"/>
        <w:color w:val="auto"/>
        <w:sz w:val="21"/>
        <w:szCs w:val="21"/>
      </w:rPr>
    </w:lvl>
  </w:abstractNum>
  <w:abstractNum w:abstractNumId="2"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4"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6" w15:restartNumberingAfterBreak="0">
    <w:nsid w:val="075F079A"/>
    <w:multiLevelType w:val="hybridMultilevel"/>
    <w:tmpl w:val="960843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07835FC5"/>
    <w:multiLevelType w:val="hybridMultilevel"/>
    <w:tmpl w:val="804428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1" w15:restartNumberingAfterBreak="0">
    <w:nsid w:val="0F6E1422"/>
    <w:multiLevelType w:val="hybridMultilevel"/>
    <w:tmpl w:val="06F2CF9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6" w15:restartNumberingAfterBreak="0">
    <w:nsid w:val="1B860E91"/>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9" w15:restartNumberingAfterBreak="0">
    <w:nsid w:val="25741658"/>
    <w:multiLevelType w:val="hybridMultilevel"/>
    <w:tmpl w:val="C5968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5E16545"/>
    <w:multiLevelType w:val="hybridMultilevel"/>
    <w:tmpl w:val="ACC0B2A2"/>
    <w:name w:val="WW8Num402233222"/>
    <w:lvl w:ilvl="0" w:tplc="6CA0950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33F442DB"/>
    <w:multiLevelType w:val="hybridMultilevel"/>
    <w:tmpl w:val="58B2102A"/>
    <w:lvl w:ilvl="0" w:tplc="4E5A6478">
      <w:start w:val="1"/>
      <w:numFmt w:val="decimal"/>
      <w:lvlText w:val="%1."/>
      <w:lvlJc w:val="left"/>
      <w:pPr>
        <w:tabs>
          <w:tab w:val="num" w:pos="720"/>
        </w:tabs>
        <w:ind w:left="720" w:hanging="360"/>
      </w:pPr>
      <w:rPr>
        <w:rFonts w:ascii="Arial" w:hAnsi="Arial" w:cs="Arial" w:hint="default"/>
      </w:rPr>
    </w:lvl>
    <w:lvl w:ilvl="1" w:tplc="1FFE9B6C">
      <w:start w:val="1"/>
      <w:numFmt w:val="decimal"/>
      <w:lvlText w:val="%2)"/>
      <w:lvlJc w:val="left"/>
      <w:pPr>
        <w:tabs>
          <w:tab w:val="num" w:pos="1070"/>
        </w:tabs>
        <w:ind w:left="1070" w:hanging="360"/>
      </w:pPr>
      <w:rPr>
        <w:rFonts w:ascii="Times New Roman" w:eastAsia="Times New Roman" w:hAnsi="Times New Roman"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7E68E228">
      <w:start w:val="1"/>
      <w:numFmt w:val="decimal"/>
      <w:lvlText w:val="%4)"/>
      <w:lvlJc w:val="left"/>
      <w:pPr>
        <w:tabs>
          <w:tab w:val="num" w:pos="3240"/>
        </w:tabs>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343F0A6C"/>
    <w:multiLevelType w:val="hybridMultilevel"/>
    <w:tmpl w:val="1F5099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3AB2726A"/>
    <w:multiLevelType w:val="hybridMultilevel"/>
    <w:tmpl w:val="B1C8EE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A90DA7"/>
    <w:multiLevelType w:val="hybridMultilevel"/>
    <w:tmpl w:val="E0E0AA92"/>
    <w:lvl w:ilvl="0" w:tplc="4B36D732">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9" w15:restartNumberingAfterBreak="0">
    <w:nsid w:val="3DCF79EF"/>
    <w:multiLevelType w:val="multilevel"/>
    <w:tmpl w:val="DA9ABFD4"/>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0" w15:restartNumberingAfterBreak="0">
    <w:nsid w:val="3DE42473"/>
    <w:multiLevelType w:val="hybridMultilevel"/>
    <w:tmpl w:val="10585B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DE54324"/>
    <w:multiLevelType w:val="hybridMultilevel"/>
    <w:tmpl w:val="0C4626C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04D1A68"/>
    <w:multiLevelType w:val="hybridMultilevel"/>
    <w:tmpl w:val="91BAF9B0"/>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3C81B3C"/>
    <w:multiLevelType w:val="hybridMultilevel"/>
    <w:tmpl w:val="4978D528"/>
    <w:lvl w:ilvl="0" w:tplc="00529F2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45C4CF7"/>
    <w:multiLevelType w:val="hybridMultilevel"/>
    <w:tmpl w:val="AB58D0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7206B8"/>
    <w:multiLevelType w:val="hybridMultilevel"/>
    <w:tmpl w:val="00DE8B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65E4596"/>
    <w:multiLevelType w:val="hybridMultilevel"/>
    <w:tmpl w:val="E24614D6"/>
    <w:lvl w:ilvl="0" w:tplc="CE506F72">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0"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635C17A9"/>
    <w:multiLevelType w:val="hybridMultilevel"/>
    <w:tmpl w:val="9162E13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45" w15:restartNumberingAfterBreak="0">
    <w:nsid w:val="6BA8635E"/>
    <w:multiLevelType w:val="hybridMultilevel"/>
    <w:tmpl w:val="815635B8"/>
    <w:name w:val="WW8Num62"/>
    <w:lvl w:ilvl="0" w:tplc="04150011">
      <w:start w:val="1"/>
      <w:numFmt w:val="decimal"/>
      <w:lvlText w:val="%1)"/>
      <w:lvlJc w:val="left"/>
      <w:pPr>
        <w:tabs>
          <w:tab w:val="num" w:pos="2674"/>
        </w:tabs>
        <w:ind w:left="2674" w:hanging="360"/>
      </w:pPr>
      <w:rPr>
        <w:color w:val="auto"/>
      </w:rPr>
    </w:lvl>
    <w:lvl w:ilvl="1" w:tplc="A07AE8F2">
      <w:start w:val="6"/>
      <w:numFmt w:val="decimal"/>
      <w:lvlText w:val="%2."/>
      <w:lvlJc w:val="left"/>
      <w:pPr>
        <w:tabs>
          <w:tab w:val="num" w:pos="2674"/>
        </w:tabs>
        <w:ind w:left="2674" w:hanging="360"/>
      </w:pPr>
      <w:rPr>
        <w:rFonts w:cs="Times New Roman"/>
        <w:color w:val="auto"/>
      </w:rPr>
    </w:lvl>
    <w:lvl w:ilvl="2" w:tplc="0415001B">
      <w:start w:val="1"/>
      <w:numFmt w:val="lowerRoman"/>
      <w:lvlText w:val="%3."/>
      <w:lvlJc w:val="right"/>
      <w:pPr>
        <w:tabs>
          <w:tab w:val="num" w:pos="3394"/>
        </w:tabs>
        <w:ind w:left="3394" w:hanging="180"/>
      </w:pPr>
      <w:rPr>
        <w:rFonts w:cs="Times New Roman"/>
      </w:rPr>
    </w:lvl>
    <w:lvl w:ilvl="3" w:tplc="0415000F">
      <w:start w:val="1"/>
      <w:numFmt w:val="decimal"/>
      <w:lvlText w:val="%4."/>
      <w:lvlJc w:val="left"/>
      <w:pPr>
        <w:tabs>
          <w:tab w:val="num" w:pos="4114"/>
        </w:tabs>
        <w:ind w:left="4114" w:hanging="360"/>
      </w:pPr>
      <w:rPr>
        <w:rFonts w:cs="Times New Roman"/>
      </w:rPr>
    </w:lvl>
    <w:lvl w:ilvl="4" w:tplc="04150019">
      <w:start w:val="1"/>
      <w:numFmt w:val="lowerLetter"/>
      <w:lvlText w:val="%5."/>
      <w:lvlJc w:val="left"/>
      <w:pPr>
        <w:tabs>
          <w:tab w:val="num" w:pos="4834"/>
        </w:tabs>
        <w:ind w:left="4834" w:hanging="360"/>
      </w:pPr>
      <w:rPr>
        <w:rFonts w:cs="Times New Roman"/>
      </w:rPr>
    </w:lvl>
    <w:lvl w:ilvl="5" w:tplc="0415001B">
      <w:start w:val="1"/>
      <w:numFmt w:val="lowerRoman"/>
      <w:lvlText w:val="%6."/>
      <w:lvlJc w:val="right"/>
      <w:pPr>
        <w:tabs>
          <w:tab w:val="num" w:pos="5554"/>
        </w:tabs>
        <w:ind w:left="5554" w:hanging="180"/>
      </w:pPr>
      <w:rPr>
        <w:rFonts w:cs="Times New Roman"/>
      </w:rPr>
    </w:lvl>
    <w:lvl w:ilvl="6" w:tplc="0415000F">
      <w:start w:val="1"/>
      <w:numFmt w:val="decimal"/>
      <w:lvlText w:val="%7."/>
      <w:lvlJc w:val="left"/>
      <w:pPr>
        <w:tabs>
          <w:tab w:val="num" w:pos="6274"/>
        </w:tabs>
        <w:ind w:left="6274" w:hanging="360"/>
      </w:pPr>
      <w:rPr>
        <w:rFonts w:cs="Times New Roman"/>
      </w:rPr>
    </w:lvl>
    <w:lvl w:ilvl="7" w:tplc="04150019">
      <w:start w:val="1"/>
      <w:numFmt w:val="lowerLetter"/>
      <w:lvlText w:val="%8."/>
      <w:lvlJc w:val="left"/>
      <w:pPr>
        <w:tabs>
          <w:tab w:val="num" w:pos="6994"/>
        </w:tabs>
        <w:ind w:left="6994" w:hanging="360"/>
      </w:pPr>
      <w:rPr>
        <w:rFonts w:cs="Times New Roman"/>
      </w:rPr>
    </w:lvl>
    <w:lvl w:ilvl="8" w:tplc="0415001B">
      <w:start w:val="1"/>
      <w:numFmt w:val="lowerRoman"/>
      <w:lvlText w:val="%9."/>
      <w:lvlJc w:val="right"/>
      <w:pPr>
        <w:tabs>
          <w:tab w:val="num" w:pos="7714"/>
        </w:tabs>
        <w:ind w:left="7714" w:hanging="180"/>
      </w:pPr>
      <w:rPr>
        <w:rFonts w:cs="Times New Roman"/>
      </w:rPr>
    </w:lvl>
  </w:abstractNum>
  <w:abstractNum w:abstractNumId="46" w15:restartNumberingAfterBreak="0">
    <w:nsid w:val="6C4B3750"/>
    <w:multiLevelType w:val="hybridMultilevel"/>
    <w:tmpl w:val="1B4CAE54"/>
    <w:lvl w:ilvl="0" w:tplc="5ED8DC9E">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48"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0"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num w:numId="1" w16cid:durableId="395932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806463">
    <w:abstractNumId w:val="37"/>
  </w:num>
  <w:num w:numId="3" w16cid:durableId="1739398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2895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825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9698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031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9687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84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792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000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95440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894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241480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55337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5724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19018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4740791">
    <w:abstractNumId w:val="31"/>
  </w:num>
  <w:num w:numId="19" w16cid:durableId="205986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317632">
    <w:abstractNumId w:val="47"/>
  </w:num>
  <w:num w:numId="21" w16cid:durableId="883754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4005322">
    <w:abstractNumId w:val="1"/>
    <w:lvlOverride w:ilvl="0">
      <w:startOverride w:val="1"/>
    </w:lvlOverride>
  </w:num>
  <w:num w:numId="23" w16cid:durableId="1762335986">
    <w:abstractNumId w:val="4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1114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31838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7100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2431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3218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19863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76748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3496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8998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7770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222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274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5582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88584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9964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2906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430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27026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40269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7829185">
    <w:abstractNumId w:val="5"/>
    <w:lvlOverride w:ilvl="0">
      <w:startOverride w:val="1"/>
    </w:lvlOverride>
    <w:lvlOverride w:ilvl="1"/>
    <w:lvlOverride w:ilvl="2"/>
    <w:lvlOverride w:ilvl="3"/>
    <w:lvlOverride w:ilvl="4"/>
    <w:lvlOverride w:ilvl="5"/>
    <w:lvlOverride w:ilvl="6"/>
    <w:lvlOverride w:ilvl="7"/>
    <w:lvlOverride w:ilvl="8"/>
  </w:num>
  <w:num w:numId="44" w16cid:durableId="2055494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1329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2696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11523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29695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814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0076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4254164">
    <w:abstractNumId w:val="37"/>
  </w:num>
  <w:num w:numId="52" w16cid:durableId="67654576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2250F"/>
    <w:rsid w:val="00087DB7"/>
    <w:rsid w:val="00091BAA"/>
    <w:rsid w:val="00127882"/>
    <w:rsid w:val="0016609E"/>
    <w:rsid w:val="0022079D"/>
    <w:rsid w:val="003B796D"/>
    <w:rsid w:val="00502AC7"/>
    <w:rsid w:val="0050677D"/>
    <w:rsid w:val="00514182"/>
    <w:rsid w:val="005E2097"/>
    <w:rsid w:val="00627008"/>
    <w:rsid w:val="00652952"/>
    <w:rsid w:val="00731B04"/>
    <w:rsid w:val="00770AF6"/>
    <w:rsid w:val="007770F7"/>
    <w:rsid w:val="00777990"/>
    <w:rsid w:val="007A0893"/>
    <w:rsid w:val="00826F64"/>
    <w:rsid w:val="00887419"/>
    <w:rsid w:val="0091595D"/>
    <w:rsid w:val="009221C6"/>
    <w:rsid w:val="00942392"/>
    <w:rsid w:val="00A018B4"/>
    <w:rsid w:val="00A2441B"/>
    <w:rsid w:val="00A36B76"/>
    <w:rsid w:val="00B61B25"/>
    <w:rsid w:val="00B94E2A"/>
    <w:rsid w:val="00BA39F5"/>
    <w:rsid w:val="00BC10BC"/>
    <w:rsid w:val="00C02565"/>
    <w:rsid w:val="00C30C47"/>
    <w:rsid w:val="00C63FD5"/>
    <w:rsid w:val="00C800DC"/>
    <w:rsid w:val="00D204F0"/>
    <w:rsid w:val="00D523D9"/>
    <w:rsid w:val="00D76BE9"/>
    <w:rsid w:val="00DE54F7"/>
    <w:rsid w:val="00E67B58"/>
    <w:rsid w:val="00EA59CA"/>
    <w:rsid w:val="00F16287"/>
    <w:rsid w:val="00F36ACF"/>
    <w:rsid w:val="00F40D0B"/>
    <w:rsid w:val="00F83794"/>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semiHidden/>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724959986">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828709994">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386291393">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galis.pl/document-view.seam?documentId=mfrxilrtg4ytimbygm3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4ytimbygm3ds" TargetMode="External"/><Relationship Id="rId4" Type="http://schemas.openxmlformats.org/officeDocument/2006/relationships/webSettings" Target="webSettings.xml"/><Relationship Id="rId9" Type="http://schemas.openxmlformats.org/officeDocument/2006/relationships/hyperlink" Target="mailto:faktury@dietl.krakow.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10392</Words>
  <Characters>62354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Marlena</cp:lastModifiedBy>
  <cp:revision>14</cp:revision>
  <cp:lastPrinted>2024-06-05T10:14:00Z</cp:lastPrinted>
  <dcterms:created xsi:type="dcterms:W3CDTF">2024-05-21T07:00:00Z</dcterms:created>
  <dcterms:modified xsi:type="dcterms:W3CDTF">2024-06-13T10:06:00Z</dcterms:modified>
</cp:coreProperties>
</file>