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04" w:rsidRPr="00FB7907" w:rsidRDefault="00135704" w:rsidP="0086358C">
      <w:pPr>
        <w:pStyle w:val="pkt"/>
        <w:ind w:left="0" w:firstLine="0"/>
        <w:rPr>
          <w:b/>
        </w:rPr>
      </w:pPr>
    </w:p>
    <w:p w:rsidR="00135704" w:rsidRPr="00B346B8" w:rsidRDefault="00135704" w:rsidP="00135704">
      <w:pPr>
        <w:pStyle w:val="Tekstpodstawowy"/>
        <w:tabs>
          <w:tab w:val="left" w:pos="8647"/>
        </w:tabs>
        <w:spacing w:line="400" w:lineRule="atLeast"/>
        <w:ind w:left="-709" w:right="-284"/>
        <w:jc w:val="center"/>
        <w:rPr>
          <w:rFonts w:ascii="Arial Narrow" w:hAnsi="Arial Narrow" w:cs="Arial"/>
          <w:i/>
          <w:noProof/>
          <w:color w:val="4BACC6" w:themeColor="accent5"/>
        </w:rPr>
      </w:pPr>
    </w:p>
    <w:p w:rsidR="00135704" w:rsidRPr="00B346B8" w:rsidRDefault="00135704" w:rsidP="00135704">
      <w:pPr>
        <w:pStyle w:val="Tekstpodstawowy"/>
        <w:tabs>
          <w:tab w:val="left" w:pos="8647"/>
        </w:tabs>
        <w:spacing w:line="400" w:lineRule="atLeast"/>
        <w:ind w:left="-709" w:right="-284"/>
        <w:jc w:val="center"/>
        <w:rPr>
          <w:rFonts w:ascii="Arial Narrow" w:hAnsi="Arial Narrow" w:cs="Arial"/>
          <w:b/>
          <w:color w:val="92CDDC" w:themeColor="accent5" w:themeTint="99"/>
        </w:rPr>
      </w:pPr>
      <w:r w:rsidRPr="00B346B8">
        <w:rPr>
          <w:rFonts w:ascii="Arial Narrow" w:hAnsi="Arial Narrow" w:cs="Arial"/>
          <w:i/>
          <w:noProof/>
          <w:color w:val="92CDDC" w:themeColor="accent5" w:themeTint="99"/>
        </w:rPr>
        <w:t>Profesjonalna opieka nad kobietą i dzieckiem w zdrowiu i chorobie</w:t>
      </w:r>
      <w:r w:rsidRPr="00B346B8">
        <w:rPr>
          <w:rFonts w:ascii="Arial Narrow" w:hAnsi="Arial Narrow" w:cs="Arial"/>
          <w:noProof/>
          <w:color w:val="92CDDC" w:themeColor="accent5" w:themeTint="99"/>
        </w:rPr>
        <w:t xml:space="preserve"> </w:t>
      </w:r>
    </w:p>
    <w:p w:rsidR="00135704" w:rsidRPr="00713CDD" w:rsidRDefault="00135704" w:rsidP="00135704">
      <w:pPr>
        <w:pStyle w:val="pkt"/>
        <w:ind w:left="0" w:firstLine="0"/>
        <w:jc w:val="left"/>
        <w:rPr>
          <w:b/>
        </w:rPr>
      </w:pPr>
      <w:r w:rsidRPr="00713CDD">
        <w:rPr>
          <w:b/>
          <w:noProof/>
        </w:rPr>
        <mc:AlternateContent>
          <mc:Choice Requires="wps">
            <w:drawing>
              <wp:anchor distT="4294967295" distB="4294967295" distL="114300" distR="114300" simplePos="0" relativeHeight="251659264" behindDoc="0" locked="0" layoutInCell="1" allowOverlap="1" wp14:anchorId="496BA69A" wp14:editId="41E3485F">
                <wp:simplePos x="0" y="0"/>
                <wp:positionH relativeFrom="column">
                  <wp:posOffset>-362585</wp:posOffset>
                </wp:positionH>
                <wp:positionV relativeFrom="paragraph">
                  <wp:posOffset>128270</wp:posOffset>
                </wp:positionV>
                <wp:extent cx="6727190" cy="0"/>
                <wp:effectExtent l="19050" t="19050" r="3556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7190" cy="0"/>
                        </a:xfrm>
                        <a:prstGeom prst="line">
                          <a:avLst/>
                        </a:prstGeom>
                        <a:noFill/>
                        <a:ln w="44450" cap="rnd" cmpd="thickThin" algn="ctr">
                          <a:solidFill>
                            <a:srgbClr val="00808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55pt,10.1pt" to="501.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aH1QEAAIQDAAAOAAAAZHJzL2Uyb0RvYy54bWysU01vEzEQvSPxHyzfySZRaMsqmx4alUsF&#10;kdr+gInXm7XiL82YbMKNA/8M/hdj54MWbgitNLI94+d5783Ob/fOip1GMsE3cjIaS6G9Cq3xm0Y+&#10;P92/u5GCEvgWbPC6kQdN8nbx9s18iLWehj7YVqNgEE/1EBvZpxTrqiLVawc0ClF7TnYBHSTe4qZq&#10;EQZGd7aajsdX1RCwjRiUJuLT5TEpFwW/67RKn7uOdBK2kdxbKhFLXOdYLeZQbxBib9SpDfiHLhwY&#10;z49eoJaQQHxB8xeUMwoDhS6NVHBV6DqjdOHAbCbjP9g89hB14cLiULzIRP8PVn3arVCYtpEzKTw4&#10;tujntx/f1VdvtoJ1pRSs8SYMBzHLYg2Rar5z51eY6aq9f4wPQW2Jc9WrZN5QPJbtO3S5nPmKfRH/&#10;cBFf75NQfHh1Pb2efGCP1DlXQX2+GJHSRx0ct0TsIbeUdYEadg+U8tNQn0vysQ/3xtrirfViYHKz&#10;2fsMDTxi6FteucicE7u+ferZOwF2wwOsEhZcYtZtxshohJv1nUWxgzxE4xv+shT85quy3MASqD/W&#10;ldSpzPoMo8s4nvr9rU5erUN7WOFZQra6oJ/GMs/Syz2vX/48i18AAAD//wMAUEsDBBQABgAIAAAA&#10;IQDyJCKF3QAAAAoBAAAPAAAAZHJzL2Rvd25yZXYueG1sTI9NS8NAEIbvgv9hGcGLtLtNUUvMphRR&#10;8FQwiudpdpoN7kfY3TTRX+8WD3qcmYd3nrfaztawE4XYeydhtRTAyLVe9a6T8P72vNgAiwmdQuMd&#10;SfiiCNv68qLCUvnJvdKpSR3LIS6WKEGnNJScx1aTxbj0A7l8O/pgMeUxdFwFnHK4NbwQ4o5b7F3+&#10;oHGgR03tZzNaCfs1b/Q+YK/M9PSRdtPNy7capby+mncPwBLN6Q+Gs35Whzo7HfzoVGRGwuL2fpVR&#10;CYUogJ0BIYo1sMPvhtcV/1+h/gEAAP//AwBQSwECLQAUAAYACAAAACEAtoM4kv4AAADhAQAAEwAA&#10;AAAAAAAAAAAAAAAAAAAAW0NvbnRlbnRfVHlwZXNdLnhtbFBLAQItABQABgAIAAAAIQA4/SH/1gAA&#10;AJQBAAALAAAAAAAAAAAAAAAAAC8BAABfcmVscy8ucmVsc1BLAQItABQABgAIAAAAIQDygcaH1QEA&#10;AIQDAAAOAAAAAAAAAAAAAAAAAC4CAABkcnMvZTJvRG9jLnhtbFBLAQItABQABgAIAAAAIQDyJCKF&#10;3QAAAAoBAAAPAAAAAAAAAAAAAAAAAC8EAABkcnMvZG93bnJldi54bWxQSwUGAAAAAAQABADzAAAA&#10;OQUAAAAA&#10;" strokecolor="teal" strokeweight="3.5pt">
                <v:stroke linestyle="thickThin" endcap="round"/>
                <o:lock v:ext="edit" shapetype="f"/>
              </v:line>
            </w:pict>
          </mc:Fallback>
        </mc:AlternateContent>
      </w:r>
    </w:p>
    <w:p w:rsidR="0086358C" w:rsidRPr="00713CDD" w:rsidRDefault="0086358C" w:rsidP="00FB7907">
      <w:pPr>
        <w:pStyle w:val="pkt"/>
        <w:ind w:left="0" w:firstLine="0"/>
      </w:pPr>
    </w:p>
    <w:p w:rsidR="0086358C" w:rsidRPr="00723895" w:rsidRDefault="0086358C" w:rsidP="0086358C">
      <w:pPr>
        <w:pStyle w:val="pkt"/>
        <w:tabs>
          <w:tab w:val="right" w:pos="9000"/>
        </w:tabs>
        <w:ind w:left="0" w:firstLine="0"/>
      </w:pPr>
      <w:r w:rsidRPr="00713CDD">
        <w:rPr>
          <w:b/>
        </w:rPr>
        <w:t>Sygnatura sprawy:</w:t>
      </w:r>
      <w:r w:rsidR="001D2A95" w:rsidRPr="00713CDD">
        <w:rPr>
          <w:b/>
        </w:rPr>
        <w:t xml:space="preserve"> DZP.2.3.2021</w:t>
      </w:r>
      <w:r w:rsidR="00723895">
        <w:tab/>
        <w:t xml:space="preserve">                              </w:t>
      </w:r>
      <w:r w:rsidR="00D315C7">
        <w:t>Opole, dnia 04</w:t>
      </w:r>
      <w:r w:rsidRPr="00723895">
        <w:t>.</w:t>
      </w:r>
      <w:r w:rsidR="00723895" w:rsidRPr="00723895">
        <w:t>03</w:t>
      </w:r>
      <w:r w:rsidR="001D2A95" w:rsidRPr="00723895">
        <w:t>.2021</w:t>
      </w:r>
      <w:r w:rsidRPr="00723895">
        <w:t xml:space="preserve"> roku</w:t>
      </w:r>
    </w:p>
    <w:p w:rsidR="00111E93" w:rsidRPr="00111E93" w:rsidRDefault="00111E93" w:rsidP="00111E93">
      <w:pPr>
        <w:rPr>
          <w:highlight w:val="yellow"/>
        </w:rPr>
      </w:pPr>
    </w:p>
    <w:p w:rsidR="0086358C" w:rsidRPr="00723895" w:rsidRDefault="0086358C" w:rsidP="0086358C">
      <w:pPr>
        <w:rPr>
          <w:highlight w:val="yellow"/>
        </w:rPr>
      </w:pPr>
    </w:p>
    <w:p w:rsidR="0086358C" w:rsidRPr="00723895" w:rsidRDefault="0086358C" w:rsidP="00723895">
      <w:pPr>
        <w:pStyle w:val="Tytu"/>
      </w:pPr>
      <w:r w:rsidRPr="00723895">
        <w:t>SPECYFIKACJA WARUNKÓW ZAMÓWIENIA</w:t>
      </w:r>
    </w:p>
    <w:p w:rsidR="0086358C" w:rsidRPr="00723895" w:rsidRDefault="0086358C" w:rsidP="00723895">
      <w:pPr>
        <w:jc w:val="center"/>
        <w:rPr>
          <w:sz w:val="10"/>
          <w:szCs w:val="10"/>
        </w:rPr>
      </w:pPr>
    </w:p>
    <w:p w:rsidR="00723895" w:rsidRPr="00723895" w:rsidRDefault="00723895" w:rsidP="00723895">
      <w:pPr>
        <w:pStyle w:val="Standard"/>
        <w:jc w:val="center"/>
        <w:rPr>
          <w:b/>
          <w:sz w:val="36"/>
          <w:szCs w:val="36"/>
        </w:rPr>
      </w:pPr>
      <w:r w:rsidRPr="00723895">
        <w:rPr>
          <w:b/>
          <w:sz w:val="36"/>
          <w:szCs w:val="36"/>
        </w:rPr>
        <w:t>w trybie podstawowym bez negocjacji o wartości zamówienia nie przekraczającej progów unijnych na:</w:t>
      </w:r>
    </w:p>
    <w:p w:rsidR="0086358C" w:rsidRPr="00723895" w:rsidRDefault="0086358C" w:rsidP="0086358C">
      <w:pPr>
        <w:pStyle w:val="Standard"/>
        <w:jc w:val="both"/>
        <w:rPr>
          <w:b/>
          <w:sz w:val="28"/>
          <w:szCs w:val="28"/>
          <w:highlight w:val="yellow"/>
        </w:rPr>
      </w:pPr>
    </w:p>
    <w:p w:rsidR="0086358C" w:rsidRPr="00723895" w:rsidRDefault="0086358C" w:rsidP="0086358C">
      <w:pPr>
        <w:pStyle w:val="Standard"/>
        <w:jc w:val="both"/>
        <w:rPr>
          <w:b/>
          <w:sz w:val="28"/>
          <w:szCs w:val="28"/>
          <w:highlight w:val="yellow"/>
        </w:rPr>
      </w:pPr>
    </w:p>
    <w:p w:rsidR="0086358C" w:rsidRPr="00723895" w:rsidRDefault="00C60A41" w:rsidP="00723895">
      <w:pPr>
        <w:pStyle w:val="Standard"/>
        <w:spacing w:before="120"/>
        <w:jc w:val="center"/>
        <w:rPr>
          <w:b/>
          <w:sz w:val="24"/>
          <w:szCs w:val="24"/>
        </w:rPr>
      </w:pPr>
      <w:r w:rsidRPr="00723895">
        <w:rPr>
          <w:b/>
          <w:sz w:val="24"/>
          <w:szCs w:val="24"/>
        </w:rPr>
        <w:t>Zakup wraz</w:t>
      </w:r>
      <w:r w:rsidR="00EC1701" w:rsidRPr="00723895">
        <w:rPr>
          <w:b/>
          <w:sz w:val="24"/>
          <w:szCs w:val="24"/>
        </w:rPr>
        <w:t xml:space="preserve"> z dostawą warzyw i owoców dla </w:t>
      </w:r>
      <w:r w:rsidRPr="00723895">
        <w:rPr>
          <w:b/>
          <w:sz w:val="24"/>
          <w:szCs w:val="24"/>
        </w:rPr>
        <w:t>potrzeb Kuchni</w:t>
      </w:r>
      <w:r w:rsidR="00EC1701" w:rsidRPr="00723895">
        <w:rPr>
          <w:b/>
          <w:sz w:val="24"/>
          <w:szCs w:val="24"/>
        </w:rPr>
        <w:t xml:space="preserve"> Klinicznego Centrum Ginekologii, Położnictwa i Neonatologii</w:t>
      </w:r>
      <w:r w:rsidR="00723895">
        <w:rPr>
          <w:b/>
          <w:sz w:val="24"/>
          <w:szCs w:val="24"/>
        </w:rPr>
        <w:t xml:space="preserve"> </w:t>
      </w:r>
      <w:r w:rsidR="00723895" w:rsidRPr="00723895">
        <w:rPr>
          <w:b/>
          <w:sz w:val="24"/>
          <w:szCs w:val="24"/>
        </w:rPr>
        <w:t xml:space="preserve">w Opolu </w:t>
      </w:r>
      <w:r w:rsidR="00584C01" w:rsidRPr="00723895">
        <w:rPr>
          <w:b/>
          <w:sz w:val="24"/>
          <w:szCs w:val="24"/>
        </w:rPr>
        <w:t>(z podziałem na 2</w:t>
      </w:r>
      <w:r w:rsidRPr="00723895">
        <w:rPr>
          <w:b/>
          <w:sz w:val="24"/>
          <w:szCs w:val="24"/>
        </w:rPr>
        <w:t xml:space="preserve"> zadania)</w:t>
      </w:r>
    </w:p>
    <w:p w:rsidR="0086358C" w:rsidRPr="00723895" w:rsidRDefault="0086358C" w:rsidP="00723895">
      <w:pPr>
        <w:pStyle w:val="Standard"/>
        <w:jc w:val="center"/>
        <w:rPr>
          <w:b/>
          <w:sz w:val="24"/>
          <w:szCs w:val="24"/>
          <w:highlight w:val="yellow"/>
        </w:rPr>
      </w:pPr>
    </w:p>
    <w:p w:rsidR="0086358C" w:rsidRPr="00723895" w:rsidRDefault="0086358C" w:rsidP="00BD545B">
      <w:pPr>
        <w:jc w:val="both"/>
        <w:rPr>
          <w:b/>
          <w:sz w:val="28"/>
          <w:szCs w:val="28"/>
          <w:highlight w:val="yellow"/>
        </w:rPr>
      </w:pPr>
    </w:p>
    <w:p w:rsidR="0086358C" w:rsidRPr="00713CDD" w:rsidRDefault="0086358C" w:rsidP="00BD545B">
      <w:pPr>
        <w:jc w:val="both"/>
      </w:pPr>
      <w:r w:rsidRPr="00723895">
        <w:t>Postępowanie o udzielenie zamówienia prowadzone jest</w:t>
      </w:r>
      <w:r w:rsidR="00723895">
        <w:t xml:space="preserve"> </w:t>
      </w:r>
      <w:r w:rsidR="00954E60" w:rsidRPr="00723895">
        <w:t xml:space="preserve">na podstawie art. 275 pkt 1 </w:t>
      </w:r>
      <w:r w:rsidRPr="00723895">
        <w:t xml:space="preserve">ustawy z dnia </w:t>
      </w:r>
      <w:r w:rsidR="001D2A95" w:rsidRPr="00723895">
        <w:t>11 września 2019</w:t>
      </w:r>
      <w:r w:rsidRPr="00723895">
        <w:t xml:space="preserve"> roku - Prawo </w:t>
      </w:r>
      <w:r w:rsidR="00954E60" w:rsidRPr="00723895">
        <w:t xml:space="preserve">zamówień publicznych </w:t>
      </w:r>
      <w:r w:rsidR="00F2604B" w:rsidRPr="00723895">
        <w:t>(</w:t>
      </w:r>
      <w:proofErr w:type="spellStart"/>
      <w:r w:rsidR="00F2604B" w:rsidRPr="00723895">
        <w:t>t.j</w:t>
      </w:r>
      <w:proofErr w:type="spellEnd"/>
      <w:r w:rsidR="00F2604B" w:rsidRPr="00723895">
        <w:t xml:space="preserve">. Dz. U. </w:t>
      </w:r>
      <w:r w:rsidRPr="00723895">
        <w:t>z 201</w:t>
      </w:r>
      <w:r w:rsidR="00EC1701" w:rsidRPr="00723895">
        <w:t>9</w:t>
      </w:r>
      <w:r w:rsidR="00F2604B" w:rsidRPr="00723895">
        <w:t xml:space="preserve"> r. poz.</w:t>
      </w:r>
      <w:r w:rsidR="00CD39E4" w:rsidRPr="00723895">
        <w:t xml:space="preserve"> </w:t>
      </w:r>
      <w:r w:rsidR="001D2A95" w:rsidRPr="00723895">
        <w:t xml:space="preserve">2019 z </w:t>
      </w:r>
      <w:proofErr w:type="spellStart"/>
      <w:r w:rsidR="001D2A95" w:rsidRPr="00723895">
        <w:t>późn</w:t>
      </w:r>
      <w:proofErr w:type="spellEnd"/>
      <w:r w:rsidR="001D2A95" w:rsidRPr="00723895">
        <w:t>.</w:t>
      </w:r>
      <w:r w:rsidR="004F7FE0">
        <w:t xml:space="preserve"> zm.</w:t>
      </w:r>
      <w:r w:rsidRPr="00723895">
        <w:t>).</w:t>
      </w:r>
    </w:p>
    <w:p w:rsidR="0086358C" w:rsidRPr="00713CDD" w:rsidRDefault="0086358C" w:rsidP="00BD545B"/>
    <w:p w:rsidR="0086358C" w:rsidRPr="00713CDD" w:rsidRDefault="0086358C" w:rsidP="0086358C">
      <w:pPr>
        <w:jc w:val="both"/>
      </w:pPr>
    </w:p>
    <w:p w:rsidR="0086358C" w:rsidRPr="00713CDD" w:rsidRDefault="0086358C" w:rsidP="0086358C">
      <w:pPr>
        <w:ind w:left="5940"/>
      </w:pPr>
    </w:p>
    <w:p w:rsidR="0086358C" w:rsidRPr="00713CDD" w:rsidRDefault="0086358C" w:rsidP="0086358C">
      <w:pPr>
        <w:ind w:left="5940"/>
      </w:pPr>
      <w:r w:rsidRPr="00713CDD">
        <w:t>Zatwierdzono w dniu:</w:t>
      </w:r>
    </w:p>
    <w:p w:rsidR="0086358C" w:rsidRPr="00713CDD" w:rsidRDefault="00D315C7" w:rsidP="0086358C">
      <w:pPr>
        <w:ind w:left="5940"/>
      </w:pPr>
      <w:r>
        <w:t>04</w:t>
      </w:r>
      <w:r w:rsidR="0086358C" w:rsidRPr="00713CDD">
        <w:t>.</w:t>
      </w:r>
      <w:r w:rsidR="00C60A41" w:rsidRPr="00713CDD">
        <w:t>0</w:t>
      </w:r>
      <w:r w:rsidR="00723895">
        <w:t>3</w:t>
      </w:r>
      <w:r w:rsidR="001D2A95" w:rsidRPr="00713CDD">
        <w:t>.2021</w:t>
      </w:r>
      <w:r w:rsidR="0086358C" w:rsidRPr="00713CDD">
        <w:t xml:space="preserve"> roku</w:t>
      </w:r>
    </w:p>
    <w:p w:rsidR="0086358C" w:rsidRPr="00713CDD" w:rsidRDefault="0086358C" w:rsidP="0086358C">
      <w:pPr>
        <w:ind w:left="5940"/>
      </w:pPr>
    </w:p>
    <w:p w:rsidR="0086358C" w:rsidRPr="00713CDD" w:rsidRDefault="0086358C" w:rsidP="0086358C">
      <w:pPr>
        <w:ind w:left="5940"/>
      </w:pPr>
    </w:p>
    <w:p w:rsidR="0086358C" w:rsidRPr="00713CDD" w:rsidRDefault="0086358C" w:rsidP="0086358C">
      <w:pPr>
        <w:ind w:left="5940"/>
      </w:pPr>
    </w:p>
    <w:p w:rsidR="0086358C" w:rsidRPr="00713CDD" w:rsidRDefault="0086358C" w:rsidP="0086358C">
      <w:pPr>
        <w:ind w:left="5940"/>
      </w:pPr>
    </w:p>
    <w:p w:rsidR="0086358C" w:rsidRPr="00713CDD" w:rsidRDefault="0086358C" w:rsidP="0086358C">
      <w:pPr>
        <w:ind w:left="5940"/>
      </w:pPr>
    </w:p>
    <w:p w:rsidR="0086358C" w:rsidRPr="00713CDD" w:rsidRDefault="0086358C" w:rsidP="0086358C">
      <w:pPr>
        <w:ind w:left="5940"/>
      </w:pPr>
    </w:p>
    <w:p w:rsidR="0086358C" w:rsidRPr="00713CDD" w:rsidRDefault="0086358C" w:rsidP="0086358C">
      <w:pPr>
        <w:ind w:left="5940"/>
      </w:pPr>
    </w:p>
    <w:p w:rsidR="0086358C" w:rsidRPr="00713CDD" w:rsidRDefault="0086358C" w:rsidP="0086358C">
      <w:pPr>
        <w:ind w:left="5940"/>
      </w:pPr>
    </w:p>
    <w:p w:rsidR="0086358C" w:rsidRPr="00713CDD" w:rsidRDefault="0086358C" w:rsidP="0086358C">
      <w:pPr>
        <w:ind w:left="5940"/>
      </w:pPr>
    </w:p>
    <w:p w:rsidR="00F222D9" w:rsidRPr="00713CDD" w:rsidRDefault="00F222D9" w:rsidP="0086358C"/>
    <w:p w:rsidR="00FB7907" w:rsidRPr="00713CDD" w:rsidRDefault="00FB7907" w:rsidP="0086358C"/>
    <w:p w:rsidR="00FB7907" w:rsidRPr="00713CDD" w:rsidRDefault="00FB7907" w:rsidP="0086358C"/>
    <w:p w:rsidR="00FB7907" w:rsidRPr="00713CDD" w:rsidRDefault="00FB7907" w:rsidP="0086358C"/>
    <w:p w:rsidR="00FB7907" w:rsidRPr="00713CDD" w:rsidRDefault="00FB7907" w:rsidP="0086358C"/>
    <w:p w:rsidR="00FB7907" w:rsidRPr="00713CDD" w:rsidRDefault="00FB7907" w:rsidP="0086358C"/>
    <w:p w:rsidR="00AB131F" w:rsidRDefault="00AB131F" w:rsidP="005647F0">
      <w:pPr>
        <w:pStyle w:val="Nagwek1"/>
      </w:pPr>
    </w:p>
    <w:p w:rsidR="005647F0" w:rsidRDefault="005647F0" w:rsidP="005647F0">
      <w:pPr>
        <w:pStyle w:val="Nagwek1"/>
      </w:pPr>
    </w:p>
    <w:p w:rsidR="0086358C" w:rsidRPr="009B7495" w:rsidRDefault="007F00AC" w:rsidP="005647F0">
      <w:pPr>
        <w:pStyle w:val="Nagwek1"/>
      </w:pPr>
      <w:bookmarkStart w:id="0" w:name="_GoBack"/>
      <w:bookmarkEnd w:id="0"/>
      <w:r>
        <w:lastRenderedPageBreak/>
        <w:t xml:space="preserve">1. </w:t>
      </w:r>
      <w:r w:rsidR="009B7495" w:rsidRPr="009B7495">
        <w:t>ZAMAWIAJĄCY:</w:t>
      </w:r>
    </w:p>
    <w:p w:rsidR="0086358C" w:rsidRPr="00713CDD" w:rsidRDefault="00BF74E8" w:rsidP="00AB131F">
      <w:pPr>
        <w:pStyle w:val="Tekstpodstawowy"/>
        <w:spacing w:after="0"/>
        <w:ind w:left="-142"/>
        <w:jc w:val="both"/>
        <w:rPr>
          <w:b/>
        </w:rPr>
      </w:pPr>
      <w:r w:rsidRPr="00713CDD">
        <w:rPr>
          <w:b/>
        </w:rPr>
        <w:t xml:space="preserve">Kliniczne </w:t>
      </w:r>
      <w:r w:rsidR="0086358C" w:rsidRPr="00713CDD">
        <w:rPr>
          <w:b/>
        </w:rPr>
        <w:t>Centrum Ginekologii, Położnictwa i Neonatologii w Opolu</w:t>
      </w:r>
      <w:r w:rsidR="00135704" w:rsidRPr="00713CDD">
        <w:rPr>
          <w:b/>
        </w:rPr>
        <w:t xml:space="preserve"> </w:t>
      </w:r>
    </w:p>
    <w:p w:rsidR="0086358C" w:rsidRPr="00713CDD" w:rsidRDefault="0086358C" w:rsidP="00AB131F">
      <w:pPr>
        <w:pStyle w:val="Tekstpodstawowy"/>
        <w:spacing w:after="0"/>
        <w:ind w:left="-142"/>
        <w:jc w:val="both"/>
        <w:rPr>
          <w:b/>
        </w:rPr>
      </w:pPr>
      <w:r w:rsidRPr="00713CDD">
        <w:rPr>
          <w:b/>
        </w:rPr>
        <w:t>45-066 Opole, ul. Reymonta 8</w:t>
      </w:r>
    </w:p>
    <w:p w:rsidR="00142718" w:rsidRPr="00713CDD" w:rsidRDefault="0086358C" w:rsidP="004F7FE0">
      <w:pPr>
        <w:pStyle w:val="Tekstpodstawowy"/>
        <w:spacing w:after="0"/>
        <w:ind w:hanging="142"/>
        <w:jc w:val="both"/>
        <w:rPr>
          <w:b/>
          <w:lang w:val="en-US"/>
        </w:rPr>
      </w:pPr>
      <w:r w:rsidRPr="00713CDD">
        <w:rPr>
          <w:b/>
          <w:lang w:val="en-US"/>
        </w:rPr>
        <w:t xml:space="preserve">tel. 77/ 441-77-63, </w:t>
      </w:r>
    </w:p>
    <w:p w:rsidR="00954E60" w:rsidRPr="00713CDD" w:rsidRDefault="00954E60" w:rsidP="004F7FE0">
      <w:pPr>
        <w:pStyle w:val="Tekstpodstawowy"/>
        <w:spacing w:after="0"/>
        <w:ind w:left="-142"/>
        <w:jc w:val="both"/>
        <w:rPr>
          <w:b/>
          <w:lang w:val="en-US"/>
        </w:rPr>
      </w:pPr>
      <w:r w:rsidRPr="00713CDD">
        <w:rPr>
          <w:b/>
          <w:lang w:val="en-US"/>
        </w:rPr>
        <w:t>e-mail: zam-publ@ginekologia.opole.pl</w:t>
      </w:r>
    </w:p>
    <w:p w:rsidR="00142718" w:rsidRPr="00713CDD" w:rsidRDefault="00142718" w:rsidP="004F7FE0">
      <w:pPr>
        <w:pStyle w:val="Tekstpodstawowy"/>
        <w:spacing w:after="0"/>
        <w:ind w:left="-142"/>
        <w:jc w:val="both"/>
        <w:rPr>
          <w:b/>
        </w:rPr>
      </w:pPr>
      <w:r w:rsidRPr="00713CDD">
        <w:rPr>
          <w:b/>
        </w:rPr>
        <w:t xml:space="preserve">Strona internetowa: </w:t>
      </w:r>
      <w:hyperlink r:id="rId9" w:history="1">
        <w:r w:rsidRPr="00713CDD">
          <w:rPr>
            <w:rStyle w:val="Hipercze"/>
            <w:b/>
            <w:color w:val="auto"/>
            <w:u w:val="none"/>
          </w:rPr>
          <w:t>www.kcgpin.opole.pl</w:t>
        </w:r>
      </w:hyperlink>
    </w:p>
    <w:p w:rsidR="00094279" w:rsidRDefault="00142718" w:rsidP="00094279">
      <w:pPr>
        <w:pStyle w:val="Tekstpodstawowy"/>
        <w:spacing w:after="0"/>
        <w:ind w:left="-142"/>
        <w:jc w:val="both"/>
        <w:rPr>
          <w:rStyle w:val="Hipercze"/>
          <w:b/>
          <w:color w:val="auto"/>
          <w:u w:val="none"/>
        </w:rPr>
      </w:pPr>
      <w:r w:rsidRPr="00713CDD">
        <w:rPr>
          <w:b/>
        </w:rPr>
        <w:t xml:space="preserve">Link do profilu nabywcy: </w:t>
      </w:r>
      <w:hyperlink r:id="rId10" w:history="1">
        <w:r w:rsidRPr="00713CDD">
          <w:rPr>
            <w:rStyle w:val="Hipercze"/>
            <w:b/>
            <w:color w:val="auto"/>
            <w:u w:val="none"/>
          </w:rPr>
          <w:t>https://platformazakupowa.pl/pn/ginekologia_opole</w:t>
        </w:r>
      </w:hyperlink>
    </w:p>
    <w:p w:rsidR="00094279" w:rsidRDefault="00094279" w:rsidP="00094279">
      <w:pPr>
        <w:pStyle w:val="Tekstpodstawowy"/>
        <w:spacing w:after="0"/>
        <w:ind w:left="-142"/>
        <w:jc w:val="both"/>
        <w:rPr>
          <w:rStyle w:val="Hipercze"/>
          <w:b/>
          <w:color w:val="auto"/>
          <w:u w:val="none"/>
        </w:rPr>
      </w:pPr>
    </w:p>
    <w:p w:rsidR="0086358C" w:rsidRPr="00274735" w:rsidRDefault="007F00AC" w:rsidP="00094279">
      <w:pPr>
        <w:pStyle w:val="Tekstpodstawowy"/>
        <w:spacing w:after="0"/>
        <w:ind w:left="-142"/>
        <w:jc w:val="both"/>
        <w:rPr>
          <w:b/>
        </w:rPr>
      </w:pPr>
      <w:r w:rsidRPr="00274735">
        <w:rPr>
          <w:b/>
        </w:rPr>
        <w:t xml:space="preserve">2. </w:t>
      </w:r>
      <w:r w:rsidR="009B7495" w:rsidRPr="00274735">
        <w:rPr>
          <w:b/>
        </w:rPr>
        <w:t>TRYB UDZIELENIA ZAMÓWIENIA</w:t>
      </w:r>
    </w:p>
    <w:p w:rsidR="007F00AC" w:rsidRDefault="007F00AC" w:rsidP="001E2378">
      <w:pPr>
        <w:pStyle w:val="Nagwek2"/>
      </w:pPr>
      <w:r>
        <w:t xml:space="preserve">2.1. </w:t>
      </w:r>
      <w:r w:rsidR="00CB5F20">
        <w:t xml:space="preserve">  </w:t>
      </w:r>
      <w:r w:rsidR="0086358C" w:rsidRPr="00713CDD">
        <w:t>Postępowanie prowadzone będzie w trybie:</w:t>
      </w:r>
      <w:r w:rsidR="00305ED8" w:rsidRPr="00713CDD">
        <w:t xml:space="preserve"> </w:t>
      </w:r>
      <w:r w:rsidR="00305ED8" w:rsidRPr="00713CDD">
        <w:rPr>
          <w:b/>
        </w:rPr>
        <w:t>podstawowym bez negocjacji</w:t>
      </w:r>
      <w:r w:rsidR="004C0217" w:rsidRPr="00713CDD">
        <w:rPr>
          <w:b/>
        </w:rPr>
        <w:t xml:space="preserve">, </w:t>
      </w:r>
      <w:r w:rsidR="004C0217" w:rsidRPr="00713CDD">
        <w:t>o jakim stanowi art. 275 pkt 1 Prawa zamówień publicznych oraz niniejszej Specyfikacji Warunków Zamówienia, zwana dalej „SWZ”.</w:t>
      </w:r>
    </w:p>
    <w:p w:rsidR="004C0217" w:rsidRDefault="007F00AC" w:rsidP="001E2378">
      <w:pPr>
        <w:pStyle w:val="Nagwek2"/>
      </w:pPr>
      <w:r>
        <w:t xml:space="preserve">2.2. </w:t>
      </w:r>
      <w:r w:rsidR="00954E60" w:rsidRPr="00713CDD">
        <w:t>Zamawiający nie przewiduje</w:t>
      </w:r>
      <w:r w:rsidR="00F060C4" w:rsidRPr="00713CDD">
        <w:t xml:space="preserve"> wyboru najkorzystniejszej oferty z możliwością prowadzenia negocjacji.</w:t>
      </w:r>
    </w:p>
    <w:p w:rsidR="007F00AC" w:rsidRDefault="007F00AC" w:rsidP="001E2378">
      <w:pPr>
        <w:pStyle w:val="Nagwek2"/>
      </w:pPr>
      <w:r>
        <w:t xml:space="preserve">2.3. </w:t>
      </w:r>
      <w:r w:rsidR="007D0982" w:rsidRPr="00713CDD">
        <w:t>S</w:t>
      </w:r>
      <w:r w:rsidR="00F060C4" w:rsidRPr="00713CDD">
        <w:t xml:space="preserve">zacunkowa wartość przedmiotowego zamówienia nie przekracza progów unijnych o jakich mowa w art. 3 ustawy </w:t>
      </w:r>
      <w:r w:rsidR="007D0982" w:rsidRPr="00713CDD">
        <w:t>Prawa zamówień publicznych.</w:t>
      </w:r>
    </w:p>
    <w:p w:rsidR="00F060C4" w:rsidRDefault="005C014B" w:rsidP="001E2378">
      <w:pPr>
        <w:pStyle w:val="Nagwek2"/>
      </w:pPr>
      <w:r>
        <w:t xml:space="preserve">2.4. </w:t>
      </w:r>
      <w:r w:rsidR="007D0982" w:rsidRPr="00713CDD">
        <w:t>Z</w:t>
      </w:r>
      <w:r w:rsidR="00F060C4" w:rsidRPr="00713CDD">
        <w:t>amawiający nie przewiduje aukcji elektronicznej.</w:t>
      </w:r>
    </w:p>
    <w:p w:rsidR="00F060C4" w:rsidRDefault="005C014B" w:rsidP="001E2378">
      <w:pPr>
        <w:pStyle w:val="Nagwek2"/>
      </w:pPr>
      <w:r>
        <w:t xml:space="preserve">2.5. </w:t>
      </w:r>
      <w:r w:rsidR="007D0982" w:rsidRPr="00713CDD">
        <w:t>Z</w:t>
      </w:r>
      <w:r w:rsidR="00F060C4" w:rsidRPr="00713CDD">
        <w:t>amawiający nie przewiduje złożenia oferty w postaci katalogów elektronicznych.</w:t>
      </w:r>
    </w:p>
    <w:p w:rsidR="00F060C4" w:rsidRPr="00713CDD" w:rsidRDefault="00202ABE" w:rsidP="001E2378">
      <w:pPr>
        <w:pStyle w:val="Nagwek2"/>
      </w:pPr>
      <w:r>
        <w:t>2</w:t>
      </w:r>
      <w:r w:rsidR="005C014B">
        <w:t xml:space="preserve">.6. </w:t>
      </w:r>
      <w:r w:rsidR="007D0982" w:rsidRPr="00713CDD">
        <w:t>Z</w:t>
      </w:r>
      <w:r w:rsidR="00F060C4" w:rsidRPr="00713CDD">
        <w:t>amawiający nie prowadzi postępowania w celu zawarcia umowy ramowej.</w:t>
      </w:r>
    </w:p>
    <w:p w:rsidR="00777954" w:rsidRPr="00713CDD" w:rsidRDefault="005C014B" w:rsidP="001E2378">
      <w:pPr>
        <w:pStyle w:val="Nagwek2"/>
      </w:pPr>
      <w:r>
        <w:t xml:space="preserve">2.7. </w:t>
      </w:r>
      <w:r w:rsidR="00777954" w:rsidRPr="00713CDD">
        <w:t>Zamawiający nie dopuszcza składania ofert wariantowych.</w:t>
      </w:r>
    </w:p>
    <w:p w:rsidR="00BD545B" w:rsidRDefault="005C014B" w:rsidP="001E2378">
      <w:pPr>
        <w:pStyle w:val="Nagwek2"/>
      </w:pPr>
      <w:r>
        <w:t xml:space="preserve">2.8. </w:t>
      </w:r>
      <w:r w:rsidR="00777954" w:rsidRPr="00713CDD">
        <w:t>Zamawiający nie przewiduje udzielania zamówień, o których mowa w art. 214 ust. 1 pkt 8 ustawy Prawo zamówień publicznych.</w:t>
      </w:r>
    </w:p>
    <w:p w:rsidR="004C0217" w:rsidRPr="00713CDD" w:rsidRDefault="005C014B" w:rsidP="001E2378">
      <w:pPr>
        <w:pStyle w:val="Nagwek2"/>
      </w:pPr>
      <w:r>
        <w:t xml:space="preserve">2.9. </w:t>
      </w:r>
      <w:r w:rsidR="007D0982" w:rsidRPr="00713CDD">
        <w:t>Z</w:t>
      </w:r>
      <w:r w:rsidR="00F060C4" w:rsidRPr="00713CDD">
        <w:t xml:space="preserve">amawiający nie zastrzega możliwości ubiegania się o udzielenie zamówienia wyłącznie przez wykonawców, o których mowa w art. 94 </w:t>
      </w:r>
      <w:r w:rsidR="007D0982" w:rsidRPr="00713CDD">
        <w:t>Prawa zamówień publicznych.</w:t>
      </w:r>
    </w:p>
    <w:p w:rsidR="0086358C" w:rsidRPr="009B7495" w:rsidRDefault="005C014B" w:rsidP="005647F0">
      <w:pPr>
        <w:pStyle w:val="Nagwek1"/>
      </w:pPr>
      <w:r>
        <w:t xml:space="preserve">3. </w:t>
      </w:r>
      <w:r w:rsidR="009B7495" w:rsidRPr="009B7495">
        <w:t>OPIS PRZEDMIOTU ZAMÓWIENIA</w:t>
      </w:r>
    </w:p>
    <w:p w:rsidR="0086358C" w:rsidRDefault="005C014B" w:rsidP="001E2378">
      <w:pPr>
        <w:pStyle w:val="Nagwek2"/>
      </w:pPr>
      <w:r>
        <w:rPr>
          <w:b/>
        </w:rPr>
        <w:t xml:space="preserve">3.1. </w:t>
      </w:r>
      <w:r w:rsidR="0086358C" w:rsidRPr="00713CDD">
        <w:rPr>
          <w:b/>
        </w:rPr>
        <w:t xml:space="preserve">Określenie przedmiotu zamówienia: </w:t>
      </w:r>
      <w:r w:rsidR="0086358C" w:rsidRPr="00713CDD">
        <w:t>Zakup wraz z dostawą</w:t>
      </w:r>
      <w:r w:rsidR="00BC5C0F" w:rsidRPr="00713CDD">
        <w:t xml:space="preserve"> warzyw i owoców </w:t>
      </w:r>
      <w:r w:rsidR="00C60A41" w:rsidRPr="00713CDD">
        <w:t>dla potrzeb Kuchni</w:t>
      </w:r>
      <w:r w:rsidR="00BC5C0F" w:rsidRPr="00713CDD">
        <w:t xml:space="preserve"> Klinicznego Centrum Ginekologii, Położnictwa i Neonatologii w Opolu </w:t>
      </w:r>
      <w:r w:rsidR="00305ED8" w:rsidRPr="00713CDD">
        <w:t>ul. Reymonta 8 (z podziałem na 2</w:t>
      </w:r>
      <w:r w:rsidR="00C60A41" w:rsidRPr="00713CDD">
        <w:t xml:space="preserve"> zadania)</w:t>
      </w:r>
      <w:r w:rsidR="0086358C" w:rsidRPr="00713CDD">
        <w:t>.</w:t>
      </w:r>
    </w:p>
    <w:p w:rsidR="0086358C" w:rsidRPr="00713CDD" w:rsidRDefault="00304ADE" w:rsidP="001E2378">
      <w:pPr>
        <w:pStyle w:val="Nagwek2"/>
      </w:pPr>
      <w:r>
        <w:t xml:space="preserve">3.2. </w:t>
      </w:r>
      <w:r w:rsidR="0086358C" w:rsidRPr="00713CDD">
        <w:t>Zamawiający dopuszcza składanie ofert częściowych, gdzie część (zadanie) stanowi:</w:t>
      </w:r>
    </w:p>
    <w:tbl>
      <w:tblPr>
        <w:tblW w:w="10783" w:type="dxa"/>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9088"/>
      </w:tblGrid>
      <w:tr w:rsidR="00B946FB" w:rsidRPr="00713CDD" w:rsidTr="006B3EDE">
        <w:tc>
          <w:tcPr>
            <w:tcW w:w="1695" w:type="dxa"/>
            <w:shd w:val="clear" w:color="auto" w:fill="F3F3F3"/>
            <w:vAlign w:val="center"/>
          </w:tcPr>
          <w:p w:rsidR="0086358C" w:rsidRPr="00713CDD" w:rsidRDefault="0086358C" w:rsidP="000207C7">
            <w:pPr>
              <w:pStyle w:val="Tekstpodstawowy"/>
              <w:jc w:val="center"/>
              <w:rPr>
                <w:b/>
              </w:rPr>
            </w:pPr>
            <w:r w:rsidRPr="00713CDD">
              <w:rPr>
                <w:b/>
              </w:rPr>
              <w:t>Część (zadanie) nr</w:t>
            </w:r>
          </w:p>
        </w:tc>
        <w:tc>
          <w:tcPr>
            <w:tcW w:w="9088" w:type="dxa"/>
            <w:shd w:val="clear" w:color="auto" w:fill="F3F3F3"/>
            <w:vAlign w:val="center"/>
          </w:tcPr>
          <w:p w:rsidR="0086358C" w:rsidRPr="00713CDD" w:rsidRDefault="0086358C" w:rsidP="000207C7">
            <w:pPr>
              <w:pStyle w:val="Tekstpodstawowy"/>
              <w:jc w:val="center"/>
              <w:rPr>
                <w:b/>
              </w:rPr>
            </w:pPr>
            <w:r w:rsidRPr="00713CDD">
              <w:rPr>
                <w:b/>
              </w:rPr>
              <w:t>Opis części (zadania):</w:t>
            </w:r>
          </w:p>
        </w:tc>
      </w:tr>
      <w:tr w:rsidR="00B946FB" w:rsidRPr="00713CDD" w:rsidTr="006B3EDE">
        <w:tc>
          <w:tcPr>
            <w:tcW w:w="1695" w:type="dxa"/>
          </w:tcPr>
          <w:p w:rsidR="00C60A41" w:rsidRPr="00713CDD" w:rsidRDefault="00C60A41" w:rsidP="000207C7">
            <w:pPr>
              <w:pStyle w:val="Tekstpodstawowy"/>
              <w:jc w:val="center"/>
            </w:pPr>
            <w:r w:rsidRPr="00713CDD">
              <w:t>1.</w:t>
            </w:r>
          </w:p>
        </w:tc>
        <w:tc>
          <w:tcPr>
            <w:tcW w:w="9088" w:type="dxa"/>
          </w:tcPr>
          <w:p w:rsidR="00C60A41" w:rsidRPr="00713CDD" w:rsidRDefault="00C60A41" w:rsidP="00951094">
            <w:pPr>
              <w:pStyle w:val="Standard"/>
              <w:spacing w:before="60"/>
              <w:jc w:val="both"/>
              <w:rPr>
                <w:sz w:val="24"/>
                <w:szCs w:val="24"/>
              </w:rPr>
            </w:pPr>
            <w:r w:rsidRPr="00713CDD">
              <w:rPr>
                <w:b/>
                <w:sz w:val="24"/>
                <w:szCs w:val="24"/>
              </w:rPr>
              <w:t>Nazwa:</w:t>
            </w:r>
            <w:r w:rsidRPr="00713CDD">
              <w:rPr>
                <w:sz w:val="24"/>
                <w:szCs w:val="24"/>
              </w:rPr>
              <w:t xml:space="preserve"> </w:t>
            </w:r>
            <w:r w:rsidR="006D6EA1" w:rsidRPr="00713CDD">
              <w:rPr>
                <w:sz w:val="24"/>
                <w:szCs w:val="24"/>
              </w:rPr>
              <w:t>Warzywa i owoce świeże</w:t>
            </w:r>
            <w:r w:rsidRPr="00713CDD">
              <w:rPr>
                <w:sz w:val="24"/>
                <w:szCs w:val="24"/>
              </w:rPr>
              <w:t>.</w:t>
            </w:r>
          </w:p>
          <w:p w:rsidR="00C60A41" w:rsidRPr="00713CDD" w:rsidRDefault="00C60A41" w:rsidP="00951094">
            <w:pPr>
              <w:pStyle w:val="Tekstpodstawowy"/>
              <w:spacing w:before="60"/>
              <w:jc w:val="both"/>
              <w:rPr>
                <w:b/>
              </w:rPr>
            </w:pPr>
            <w:r w:rsidRPr="00713CDD">
              <w:rPr>
                <w:b/>
              </w:rPr>
              <w:t xml:space="preserve">Wspólny Słownik Zamówień: </w:t>
            </w:r>
            <w:r w:rsidR="006D6EA1" w:rsidRPr="00713CDD">
              <w:t>03220000-9</w:t>
            </w:r>
          </w:p>
          <w:p w:rsidR="00C60A41" w:rsidRPr="00713CDD" w:rsidRDefault="00C60A41" w:rsidP="00951094">
            <w:pPr>
              <w:pStyle w:val="Tekstpodstawowy"/>
              <w:spacing w:before="60" w:after="0"/>
              <w:jc w:val="both"/>
              <w:rPr>
                <w:b/>
              </w:rPr>
            </w:pPr>
            <w:r w:rsidRPr="00713CDD">
              <w:rPr>
                <w:b/>
              </w:rPr>
              <w:t xml:space="preserve">Opis przedmiotu zamówienia w zadaniu nr 1: </w:t>
            </w:r>
          </w:p>
          <w:p w:rsidR="00C60A41" w:rsidRPr="00713CDD" w:rsidRDefault="00C60A41" w:rsidP="00951094">
            <w:pPr>
              <w:pStyle w:val="Standard"/>
              <w:spacing w:before="60"/>
              <w:jc w:val="both"/>
              <w:rPr>
                <w:b/>
                <w:sz w:val="24"/>
                <w:szCs w:val="24"/>
              </w:rPr>
            </w:pPr>
            <w:r w:rsidRPr="00713CDD">
              <w:rPr>
                <w:b/>
                <w:sz w:val="24"/>
                <w:szCs w:val="24"/>
              </w:rPr>
              <w:t xml:space="preserve">Zakup wraz z dostawą </w:t>
            </w:r>
            <w:r w:rsidR="006D6EA1" w:rsidRPr="00713CDD">
              <w:rPr>
                <w:b/>
                <w:sz w:val="24"/>
                <w:szCs w:val="24"/>
              </w:rPr>
              <w:t>warzyw</w:t>
            </w:r>
            <w:r w:rsidR="00F8189C" w:rsidRPr="00713CDD">
              <w:rPr>
                <w:b/>
                <w:sz w:val="24"/>
                <w:szCs w:val="24"/>
              </w:rPr>
              <w:t xml:space="preserve"> i </w:t>
            </w:r>
            <w:r w:rsidR="000D6C4F" w:rsidRPr="00713CDD">
              <w:rPr>
                <w:b/>
                <w:sz w:val="24"/>
                <w:szCs w:val="24"/>
              </w:rPr>
              <w:t>owoców</w:t>
            </w:r>
            <w:r w:rsidR="0035769A" w:rsidRPr="00713CDD">
              <w:rPr>
                <w:b/>
                <w:sz w:val="24"/>
                <w:szCs w:val="24"/>
              </w:rPr>
              <w:t xml:space="preserve"> świeżych</w:t>
            </w:r>
            <w:r w:rsidR="006D6EA1" w:rsidRPr="00713CDD">
              <w:rPr>
                <w:b/>
                <w:sz w:val="24"/>
                <w:szCs w:val="24"/>
              </w:rPr>
              <w:t>.</w:t>
            </w:r>
          </w:p>
          <w:p w:rsidR="00C60A41" w:rsidRPr="00713CDD" w:rsidRDefault="00C60A41" w:rsidP="00951094">
            <w:pPr>
              <w:pStyle w:val="Tekstpodstawowy"/>
              <w:spacing w:before="120" w:after="0"/>
              <w:jc w:val="both"/>
            </w:pPr>
            <w:r w:rsidRPr="00713CDD">
              <w:t xml:space="preserve">Szczegółowy opis i zakres przedmiotu zamówienia określony został           </w:t>
            </w:r>
            <w:r w:rsidR="006D6EA1" w:rsidRPr="00713CDD">
              <w:t xml:space="preserve">               </w:t>
            </w:r>
            <w:r w:rsidR="0020558D">
              <w:br/>
            </w:r>
            <w:r w:rsidR="006D6EA1" w:rsidRPr="00713CDD">
              <w:t>w załączniku</w:t>
            </w:r>
            <w:r w:rsidRPr="00713CDD">
              <w:t xml:space="preserve"> do umowy do zadania nr 1, </w:t>
            </w:r>
            <w:r w:rsidRPr="00713CDD">
              <w:rPr>
                <w:lang w:eastAsia="en-US"/>
              </w:rPr>
              <w:t xml:space="preserve">której wzór stanowi </w:t>
            </w:r>
            <w:r w:rsidRPr="00713CDD">
              <w:rPr>
                <w:b/>
                <w:lang w:eastAsia="en-US"/>
              </w:rPr>
              <w:t>załączn</w:t>
            </w:r>
            <w:r w:rsidR="006D6EA1" w:rsidRPr="00713CDD">
              <w:rPr>
                <w:b/>
                <w:lang w:eastAsia="en-US"/>
              </w:rPr>
              <w:t>ik nr 1</w:t>
            </w:r>
            <w:r w:rsidR="007542FB" w:rsidRPr="00713CDD">
              <w:rPr>
                <w:b/>
                <w:lang w:eastAsia="en-US"/>
              </w:rPr>
              <w:t>.1</w:t>
            </w:r>
            <w:r w:rsidR="0035769A" w:rsidRPr="00713CDD">
              <w:rPr>
                <w:b/>
                <w:lang w:eastAsia="en-US"/>
              </w:rPr>
              <w:t xml:space="preserve"> do S</w:t>
            </w:r>
            <w:r w:rsidRPr="00713CDD">
              <w:rPr>
                <w:b/>
                <w:lang w:eastAsia="en-US"/>
              </w:rPr>
              <w:t>WZ</w:t>
            </w:r>
            <w:r w:rsidRPr="00713CDD">
              <w:t>.</w:t>
            </w:r>
          </w:p>
          <w:p w:rsidR="007542FB" w:rsidRPr="00713CDD" w:rsidRDefault="00C60A41" w:rsidP="001E2378">
            <w:pPr>
              <w:pStyle w:val="Nagwek2"/>
            </w:pPr>
            <w:r w:rsidRPr="00713CDD">
              <w:t xml:space="preserve">Części nie mogą być dzielone przez Wykonawców, oferty niezawierające pełnego </w:t>
            </w:r>
          </w:p>
          <w:p w:rsidR="00C60A41" w:rsidRPr="00713CDD" w:rsidRDefault="00C60A41" w:rsidP="001E2378">
            <w:pPr>
              <w:pStyle w:val="Nagwek2"/>
            </w:pPr>
            <w:r w:rsidRPr="00713CDD">
              <w:t>zakresu przedmiotu zamówienia określonego w zadaniu częściowym zostaną odrzucone.</w:t>
            </w:r>
          </w:p>
          <w:p w:rsidR="00C60A41" w:rsidRPr="00713CDD" w:rsidRDefault="00C60A41" w:rsidP="00951094">
            <w:pPr>
              <w:pStyle w:val="Tekstpodstawowy"/>
              <w:spacing w:before="60"/>
              <w:jc w:val="both"/>
            </w:pPr>
          </w:p>
        </w:tc>
      </w:tr>
      <w:tr w:rsidR="00B946FB" w:rsidRPr="00713CDD" w:rsidTr="006B3EDE">
        <w:tc>
          <w:tcPr>
            <w:tcW w:w="1695" w:type="dxa"/>
          </w:tcPr>
          <w:p w:rsidR="00C60A41" w:rsidRPr="00713CDD" w:rsidRDefault="00C60A41" w:rsidP="000207C7">
            <w:pPr>
              <w:pStyle w:val="Tekstpodstawowy"/>
              <w:jc w:val="center"/>
            </w:pPr>
            <w:r w:rsidRPr="00713CDD">
              <w:t>2.</w:t>
            </w:r>
          </w:p>
        </w:tc>
        <w:tc>
          <w:tcPr>
            <w:tcW w:w="9088" w:type="dxa"/>
          </w:tcPr>
          <w:p w:rsidR="00C60A41" w:rsidRPr="00713CDD" w:rsidRDefault="00C60A41" w:rsidP="00951094">
            <w:pPr>
              <w:pStyle w:val="Standard"/>
              <w:spacing w:before="60"/>
              <w:jc w:val="both"/>
              <w:rPr>
                <w:sz w:val="24"/>
                <w:szCs w:val="24"/>
              </w:rPr>
            </w:pPr>
            <w:r w:rsidRPr="00713CDD">
              <w:rPr>
                <w:b/>
                <w:sz w:val="24"/>
                <w:szCs w:val="24"/>
              </w:rPr>
              <w:t>Nazwa:</w:t>
            </w:r>
            <w:r w:rsidRPr="00713CDD">
              <w:rPr>
                <w:sz w:val="24"/>
                <w:szCs w:val="24"/>
              </w:rPr>
              <w:t xml:space="preserve"> </w:t>
            </w:r>
            <w:r w:rsidR="006D6EA1" w:rsidRPr="00713CDD">
              <w:rPr>
                <w:sz w:val="24"/>
                <w:szCs w:val="24"/>
              </w:rPr>
              <w:t>Warzywa i owoce mrożone.</w:t>
            </w:r>
          </w:p>
          <w:p w:rsidR="00C60A41" w:rsidRPr="00713CDD" w:rsidRDefault="00C60A41" w:rsidP="00951094">
            <w:pPr>
              <w:pStyle w:val="Tekstpodstawowy"/>
              <w:spacing w:before="60"/>
              <w:jc w:val="both"/>
              <w:rPr>
                <w:b/>
              </w:rPr>
            </w:pPr>
            <w:r w:rsidRPr="00713CDD">
              <w:rPr>
                <w:b/>
              </w:rPr>
              <w:lastRenderedPageBreak/>
              <w:t xml:space="preserve">Wspólny Słownik Zamówień: </w:t>
            </w:r>
            <w:r w:rsidR="006D6EA1" w:rsidRPr="00713CDD">
              <w:t>03220000-9, 15896000-5, 15331170-9.</w:t>
            </w:r>
          </w:p>
          <w:p w:rsidR="00C60A41" w:rsidRPr="00713CDD" w:rsidRDefault="00C60A41" w:rsidP="00951094">
            <w:pPr>
              <w:pStyle w:val="Tekstpodstawowy"/>
              <w:spacing w:before="60" w:after="0"/>
              <w:jc w:val="both"/>
              <w:rPr>
                <w:b/>
              </w:rPr>
            </w:pPr>
            <w:r w:rsidRPr="00713CDD">
              <w:rPr>
                <w:b/>
              </w:rPr>
              <w:t xml:space="preserve">Opis przedmiotu zamówienia w zadaniu nr 2: </w:t>
            </w:r>
          </w:p>
          <w:p w:rsidR="00C60A41" w:rsidRPr="00713CDD" w:rsidRDefault="00C60A41" w:rsidP="00951094">
            <w:pPr>
              <w:pStyle w:val="Standard"/>
              <w:spacing w:before="60"/>
              <w:jc w:val="both"/>
              <w:rPr>
                <w:sz w:val="24"/>
                <w:szCs w:val="24"/>
              </w:rPr>
            </w:pPr>
            <w:r w:rsidRPr="00713CDD">
              <w:rPr>
                <w:b/>
                <w:sz w:val="24"/>
                <w:szCs w:val="24"/>
              </w:rPr>
              <w:t xml:space="preserve">Zakup wraz z dostawą </w:t>
            </w:r>
            <w:r w:rsidR="006D6EA1" w:rsidRPr="00713CDD">
              <w:rPr>
                <w:b/>
                <w:sz w:val="24"/>
                <w:szCs w:val="24"/>
              </w:rPr>
              <w:t>warzyw i owoców mrożonych</w:t>
            </w:r>
            <w:r w:rsidRPr="00713CDD">
              <w:rPr>
                <w:sz w:val="24"/>
                <w:szCs w:val="24"/>
              </w:rPr>
              <w:t>.</w:t>
            </w:r>
          </w:p>
          <w:p w:rsidR="00C60A41" w:rsidRPr="00713CDD" w:rsidRDefault="00C60A41" w:rsidP="00951094">
            <w:pPr>
              <w:pStyle w:val="Tekstpodstawowy"/>
              <w:spacing w:before="120" w:after="0"/>
              <w:jc w:val="both"/>
            </w:pPr>
            <w:r w:rsidRPr="00713CDD">
              <w:t>Szczegółowy opis i zakres przedmio</w:t>
            </w:r>
            <w:r w:rsidR="007542FB" w:rsidRPr="00713CDD">
              <w:t xml:space="preserve">tu zamówienia określony został </w:t>
            </w:r>
            <w:r w:rsidRPr="00713CDD">
              <w:t xml:space="preserve">w załączniku do umowy do zadania nr 2, </w:t>
            </w:r>
            <w:r w:rsidRPr="00713CDD">
              <w:rPr>
                <w:lang w:eastAsia="en-US"/>
              </w:rPr>
              <w:t>któr</w:t>
            </w:r>
            <w:r w:rsidR="006D6EA1" w:rsidRPr="00713CDD">
              <w:rPr>
                <w:lang w:eastAsia="en-US"/>
              </w:rPr>
              <w:t xml:space="preserve">ej wzór stanowi </w:t>
            </w:r>
            <w:r w:rsidR="006D6EA1" w:rsidRPr="00713CDD">
              <w:rPr>
                <w:b/>
                <w:lang w:eastAsia="en-US"/>
              </w:rPr>
              <w:t>załącznik nr 1</w:t>
            </w:r>
            <w:r w:rsidR="007542FB" w:rsidRPr="00713CDD">
              <w:rPr>
                <w:b/>
                <w:lang w:eastAsia="en-US"/>
              </w:rPr>
              <w:t>.2</w:t>
            </w:r>
            <w:r w:rsidR="0035769A" w:rsidRPr="00713CDD">
              <w:rPr>
                <w:b/>
                <w:lang w:eastAsia="en-US"/>
              </w:rPr>
              <w:t xml:space="preserve"> do S</w:t>
            </w:r>
            <w:r w:rsidRPr="00713CDD">
              <w:rPr>
                <w:b/>
                <w:lang w:eastAsia="en-US"/>
              </w:rPr>
              <w:t>WZ</w:t>
            </w:r>
            <w:r w:rsidRPr="00713CDD">
              <w:t>.</w:t>
            </w:r>
          </w:p>
          <w:p w:rsidR="007542FB" w:rsidRPr="00713CDD" w:rsidRDefault="00C60A41" w:rsidP="001E2378">
            <w:pPr>
              <w:pStyle w:val="Nagwek2"/>
            </w:pPr>
            <w:r w:rsidRPr="00713CDD">
              <w:t xml:space="preserve">Części nie mogą być dzielone przez Wykonawców, oferty niezawierające pełnego </w:t>
            </w:r>
          </w:p>
          <w:p w:rsidR="00C60A41" w:rsidRPr="00713CDD" w:rsidRDefault="00C60A41" w:rsidP="001E2378">
            <w:pPr>
              <w:pStyle w:val="Nagwek2"/>
            </w:pPr>
            <w:r w:rsidRPr="00713CDD">
              <w:t>zakresu przedmiotu zamówienia określonego w zadaniu częściowym zostaną odrzucone.</w:t>
            </w:r>
          </w:p>
          <w:p w:rsidR="0012260D" w:rsidRPr="00713CDD" w:rsidRDefault="0012260D" w:rsidP="0012260D">
            <w:pPr>
              <w:pStyle w:val="Tekstpodstawowy"/>
              <w:spacing w:before="60"/>
              <w:ind w:left="936" w:hanging="936"/>
              <w:jc w:val="both"/>
            </w:pPr>
          </w:p>
        </w:tc>
      </w:tr>
    </w:tbl>
    <w:p w:rsidR="00764624" w:rsidRPr="00713CDD" w:rsidRDefault="00DA509D" w:rsidP="001E2378">
      <w:pPr>
        <w:pStyle w:val="Nagwek2"/>
        <w:numPr>
          <w:ilvl w:val="1"/>
          <w:numId w:val="26"/>
        </w:numPr>
      </w:pPr>
      <w:r>
        <w:lastRenderedPageBreak/>
        <w:t xml:space="preserve"> </w:t>
      </w:r>
      <w:r w:rsidR="002843C9" w:rsidRPr="00713CDD">
        <w:t xml:space="preserve">Szczegółowy opis oraz sposób realizacji zamówienia zawiera </w:t>
      </w:r>
      <w:r w:rsidR="002843C9" w:rsidRPr="00713CDD">
        <w:rPr>
          <w:b/>
        </w:rPr>
        <w:t>załącznik nr 1 do umowy</w:t>
      </w:r>
      <w:r w:rsidR="002843C9" w:rsidRPr="00713CDD">
        <w:t xml:space="preserve">, której wzór stanowi </w:t>
      </w:r>
      <w:r w:rsidR="002843C9" w:rsidRPr="00713CDD">
        <w:rPr>
          <w:b/>
        </w:rPr>
        <w:t>załącznik nr 1</w:t>
      </w:r>
      <w:r w:rsidR="00D51B7B" w:rsidRPr="00713CDD">
        <w:rPr>
          <w:b/>
        </w:rPr>
        <w:t>.1. i 1.2.</w:t>
      </w:r>
      <w:r w:rsidR="002843C9" w:rsidRPr="00713CDD">
        <w:rPr>
          <w:b/>
        </w:rPr>
        <w:t xml:space="preserve"> do SWZ.</w:t>
      </w:r>
    </w:p>
    <w:p w:rsidR="0086358C" w:rsidRPr="00713CDD" w:rsidRDefault="005C014B" w:rsidP="005647F0">
      <w:pPr>
        <w:pStyle w:val="Nagwek1"/>
      </w:pPr>
      <w:r>
        <w:t xml:space="preserve">4. </w:t>
      </w:r>
      <w:r w:rsidRPr="00713CDD">
        <w:t>TERMIN WYKONANIA ZAMÓWIENIA</w:t>
      </w:r>
    </w:p>
    <w:p w:rsidR="00F077C3" w:rsidRPr="00713CDD" w:rsidRDefault="000E5003" w:rsidP="001E2378">
      <w:pPr>
        <w:pStyle w:val="Nagwek2"/>
        <w:rPr>
          <w:b/>
        </w:rPr>
      </w:pPr>
      <w:r>
        <w:t xml:space="preserve">4.1. </w:t>
      </w:r>
      <w:r w:rsidR="0086358C" w:rsidRPr="00713CDD">
        <w:t xml:space="preserve">Termin realizacji przedmiotu zamówienia: </w:t>
      </w:r>
      <w:r w:rsidR="00F077C3" w:rsidRPr="00713CDD">
        <w:rPr>
          <w:b/>
        </w:rPr>
        <w:t xml:space="preserve">12 miesięcy od </w:t>
      </w:r>
      <w:r w:rsidR="00565A4B" w:rsidRPr="00713CDD">
        <w:rPr>
          <w:b/>
        </w:rPr>
        <w:t xml:space="preserve">dnia </w:t>
      </w:r>
      <w:r w:rsidR="007542FB" w:rsidRPr="00713CDD">
        <w:rPr>
          <w:b/>
        </w:rPr>
        <w:t>udzielenia zamówienia</w:t>
      </w:r>
      <w:r w:rsidR="00B51A4D" w:rsidRPr="00713CDD">
        <w:rPr>
          <w:b/>
        </w:rPr>
        <w:t xml:space="preserve"> </w:t>
      </w:r>
      <w:r w:rsidR="00F077C3" w:rsidRPr="00713CDD">
        <w:t>(zamówienia sukcesywne).</w:t>
      </w:r>
    </w:p>
    <w:p w:rsidR="00955B59" w:rsidRDefault="005C014B" w:rsidP="005647F0">
      <w:pPr>
        <w:pStyle w:val="Nagwek1"/>
      </w:pPr>
      <w:r>
        <w:t xml:space="preserve">5. </w:t>
      </w:r>
      <w:r w:rsidRPr="00713CDD">
        <w:t xml:space="preserve">WARUNKI UDZIAŁU W POSTĘPOWANIU </w:t>
      </w:r>
    </w:p>
    <w:p w:rsidR="00ED5ACD" w:rsidRPr="00955B59" w:rsidRDefault="00955B59" w:rsidP="005647F0">
      <w:pPr>
        <w:pStyle w:val="Nagwek1"/>
      </w:pPr>
      <w:r w:rsidRPr="00955B59">
        <w:t xml:space="preserve">5.1. </w:t>
      </w:r>
      <w:r w:rsidR="005161D6" w:rsidRPr="00D22D96">
        <w:rPr>
          <w:rFonts w:eastAsia="Verdana"/>
        </w:rPr>
        <w:t>O udzielenie zamówienia mogą ubiegać się Wykonawcy, którzy</w:t>
      </w:r>
      <w:r w:rsidR="00ED5ACD" w:rsidRPr="00D22D96">
        <w:rPr>
          <w:rFonts w:eastAsia="Verdana"/>
        </w:rPr>
        <w:t>:</w:t>
      </w:r>
    </w:p>
    <w:p w:rsidR="005161D6" w:rsidRPr="00713CDD" w:rsidRDefault="005161D6" w:rsidP="00D53758">
      <w:pPr>
        <w:pStyle w:val="Akapitzlist"/>
        <w:numPr>
          <w:ilvl w:val="0"/>
          <w:numId w:val="5"/>
        </w:numPr>
        <w:ind w:left="924" w:right="-567" w:hanging="357"/>
        <w:jc w:val="both"/>
        <w:outlineLvl w:val="1"/>
        <w:rPr>
          <w:rFonts w:eastAsia="Verdana"/>
          <w:iCs/>
        </w:rPr>
      </w:pPr>
      <w:r w:rsidRPr="00713CDD">
        <w:rPr>
          <w:rFonts w:eastAsia="Verdana"/>
          <w:iCs/>
        </w:rPr>
        <w:t xml:space="preserve"> nie podlegają wykluczeniu na z</w:t>
      </w:r>
      <w:r w:rsidR="00ED5ACD" w:rsidRPr="00713CDD">
        <w:rPr>
          <w:rFonts w:eastAsia="Verdana"/>
          <w:iCs/>
        </w:rPr>
        <w:t>asadach określonych w pkt 6 SWZ,</w:t>
      </w:r>
    </w:p>
    <w:p w:rsidR="005C014B" w:rsidRPr="005C014B" w:rsidRDefault="00764624" w:rsidP="00D53758">
      <w:pPr>
        <w:numPr>
          <w:ilvl w:val="0"/>
          <w:numId w:val="5"/>
        </w:numPr>
        <w:ind w:left="924" w:right="-567" w:hanging="357"/>
        <w:jc w:val="both"/>
        <w:outlineLvl w:val="1"/>
        <w:rPr>
          <w:rFonts w:eastAsia="Verdana"/>
          <w:iCs/>
        </w:rPr>
      </w:pPr>
      <w:r w:rsidRPr="00713CDD">
        <w:rPr>
          <w:rFonts w:eastAsia="Verdana"/>
          <w:iCs/>
        </w:rPr>
        <w:t>spełniają n/w warunki udziału w postępowaniu:</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54"/>
      </w:tblGrid>
      <w:tr w:rsidR="00764624" w:rsidRPr="00713CDD" w:rsidTr="00764624">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64624" w:rsidRPr="00713CDD" w:rsidRDefault="00764624" w:rsidP="00764624">
            <w:pPr>
              <w:spacing w:after="120" w:line="276" w:lineRule="auto"/>
              <w:jc w:val="center"/>
              <w:rPr>
                <w:b/>
                <w:sz w:val="22"/>
                <w:szCs w:val="22"/>
                <w:lang w:eastAsia="en-US"/>
              </w:rPr>
            </w:pPr>
            <w:r w:rsidRPr="00713CDD">
              <w:rPr>
                <w:b/>
                <w:sz w:val="22"/>
                <w:szCs w:val="22"/>
                <w:lang w:eastAsia="en-US"/>
              </w:rPr>
              <w:t>Lp.</w:t>
            </w:r>
          </w:p>
        </w:tc>
        <w:tc>
          <w:tcPr>
            <w:tcW w:w="795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64624" w:rsidRPr="00713CDD" w:rsidRDefault="00764624" w:rsidP="00764624">
            <w:pPr>
              <w:spacing w:after="120" w:line="276" w:lineRule="auto"/>
              <w:jc w:val="center"/>
              <w:rPr>
                <w:b/>
                <w:sz w:val="22"/>
                <w:szCs w:val="22"/>
                <w:lang w:eastAsia="en-US"/>
              </w:rPr>
            </w:pPr>
            <w:r w:rsidRPr="00713CDD">
              <w:rPr>
                <w:b/>
                <w:sz w:val="22"/>
                <w:szCs w:val="22"/>
                <w:lang w:eastAsia="en-US"/>
              </w:rPr>
              <w:t xml:space="preserve">Warunki udziału w postępowaniu </w:t>
            </w:r>
          </w:p>
        </w:tc>
      </w:tr>
      <w:tr w:rsidR="00764624" w:rsidRPr="00713CDD" w:rsidTr="00764624">
        <w:tc>
          <w:tcPr>
            <w:tcW w:w="720" w:type="dxa"/>
            <w:tcBorders>
              <w:top w:val="single" w:sz="4" w:space="0" w:color="auto"/>
              <w:left w:val="single" w:sz="4" w:space="0" w:color="auto"/>
              <w:bottom w:val="single" w:sz="4" w:space="0" w:color="auto"/>
              <w:right w:val="single" w:sz="4" w:space="0" w:color="auto"/>
            </w:tcBorders>
            <w:hideMark/>
          </w:tcPr>
          <w:p w:rsidR="00764624" w:rsidRPr="00713CDD" w:rsidRDefault="00764624" w:rsidP="00764624">
            <w:pPr>
              <w:spacing w:after="120" w:line="276" w:lineRule="auto"/>
              <w:jc w:val="center"/>
              <w:rPr>
                <w:lang w:eastAsia="en-US"/>
              </w:rPr>
            </w:pPr>
            <w:r w:rsidRPr="00713CDD">
              <w:rPr>
                <w:lang w:eastAsia="en-US"/>
              </w:rPr>
              <w:t>1.</w:t>
            </w:r>
          </w:p>
        </w:tc>
        <w:tc>
          <w:tcPr>
            <w:tcW w:w="7954" w:type="dxa"/>
            <w:tcBorders>
              <w:top w:val="single" w:sz="4" w:space="0" w:color="auto"/>
              <w:left w:val="single" w:sz="4" w:space="0" w:color="auto"/>
              <w:bottom w:val="single" w:sz="4" w:space="0" w:color="auto"/>
              <w:right w:val="single" w:sz="4" w:space="0" w:color="auto"/>
            </w:tcBorders>
            <w:hideMark/>
          </w:tcPr>
          <w:p w:rsidR="00764624" w:rsidRPr="00713CDD" w:rsidRDefault="00764624" w:rsidP="00764624">
            <w:pPr>
              <w:autoSpaceDE w:val="0"/>
              <w:autoSpaceDN w:val="0"/>
              <w:adjustRightInd w:val="0"/>
              <w:spacing w:line="276" w:lineRule="auto"/>
              <w:rPr>
                <w:rFonts w:eastAsia="Calibri"/>
                <w:b/>
                <w:lang w:eastAsia="en-US"/>
              </w:rPr>
            </w:pPr>
            <w:r w:rsidRPr="00713CDD">
              <w:rPr>
                <w:rFonts w:eastAsia="Calibri"/>
                <w:b/>
                <w:lang w:eastAsia="en-US"/>
              </w:rPr>
              <w:t xml:space="preserve">Zdolność </w:t>
            </w:r>
            <w:r w:rsidR="009B7495">
              <w:rPr>
                <w:rFonts w:eastAsia="Calibri"/>
                <w:b/>
                <w:lang w:eastAsia="en-US"/>
              </w:rPr>
              <w:t>tec</w:t>
            </w:r>
            <w:r w:rsidR="005C014B">
              <w:rPr>
                <w:rFonts w:eastAsia="Calibri"/>
                <w:b/>
                <w:lang w:eastAsia="en-US"/>
              </w:rPr>
              <w:t xml:space="preserve">hniczna lub </w:t>
            </w:r>
            <w:r w:rsidRPr="00713CDD">
              <w:rPr>
                <w:rFonts w:eastAsia="Calibri"/>
                <w:b/>
                <w:lang w:eastAsia="en-US"/>
              </w:rPr>
              <w:t>zawodowa.</w:t>
            </w:r>
          </w:p>
          <w:p w:rsidR="00764624" w:rsidRPr="00713CDD" w:rsidRDefault="00764624" w:rsidP="00764624">
            <w:pPr>
              <w:autoSpaceDE w:val="0"/>
              <w:autoSpaceDN w:val="0"/>
              <w:adjustRightInd w:val="0"/>
              <w:spacing w:line="276" w:lineRule="auto"/>
              <w:jc w:val="both"/>
              <w:rPr>
                <w:rFonts w:eastAsia="Calibri"/>
                <w:lang w:eastAsia="en-US"/>
              </w:rPr>
            </w:pPr>
            <w:r w:rsidRPr="00713CDD">
              <w:rPr>
                <w:rFonts w:eastAsia="Calibri"/>
                <w:lang w:eastAsia="en-US"/>
              </w:rPr>
              <w:t>Określenie warunków:</w:t>
            </w:r>
          </w:p>
          <w:p w:rsidR="00764624" w:rsidRPr="00713CDD" w:rsidRDefault="00764624" w:rsidP="00764624">
            <w:pPr>
              <w:autoSpaceDE w:val="0"/>
              <w:autoSpaceDN w:val="0"/>
              <w:adjustRightInd w:val="0"/>
              <w:jc w:val="both"/>
            </w:pPr>
            <w:r w:rsidRPr="00713CDD">
              <w:rPr>
                <w:rFonts w:eastAsia="Calibri"/>
                <w:lang w:eastAsia="en-US"/>
              </w:rPr>
              <w:t xml:space="preserve">Warunek zostanie uznany za spełniony, jeżeli Wykonawca wykaże, </w:t>
            </w:r>
            <w:r w:rsidRPr="00713CDD">
              <w:t>że:</w:t>
            </w:r>
          </w:p>
          <w:p w:rsidR="00764624" w:rsidRPr="00713CDD" w:rsidRDefault="001A73EF" w:rsidP="00652BCA">
            <w:pPr>
              <w:numPr>
                <w:ilvl w:val="0"/>
                <w:numId w:val="11"/>
              </w:numPr>
              <w:autoSpaceDE w:val="0"/>
              <w:autoSpaceDN w:val="0"/>
              <w:adjustRightInd w:val="0"/>
              <w:ind w:left="333" w:hanging="283"/>
              <w:contextualSpacing/>
              <w:jc w:val="both"/>
            </w:pPr>
            <w:r w:rsidRPr="00713CDD">
              <w:t>w okresie ostatnich 3</w:t>
            </w:r>
            <w:r w:rsidR="00764624" w:rsidRPr="00713CDD">
              <w:t xml:space="preserve"> lat przed upływem terminu składania ofert, a jeżeli okres prowadzenia działalności jest krótszy – w tym okresie, wykonał należycie co najmniej 2 </w:t>
            </w:r>
            <w:r w:rsidR="00ED5ACD" w:rsidRPr="00713CDD">
              <w:rPr>
                <w:rFonts w:eastAsiaTheme="minorHAnsi"/>
                <w:lang w:eastAsia="en-US"/>
              </w:rPr>
              <w:t xml:space="preserve">dostawy </w:t>
            </w:r>
            <w:r w:rsidR="00764624" w:rsidRPr="00713CDD">
              <w:rPr>
                <w:rFonts w:eastAsiaTheme="minorHAnsi"/>
                <w:bCs/>
                <w:lang w:eastAsia="en-US"/>
              </w:rPr>
              <w:t>o wartości nie mniejszej ni</w:t>
            </w:r>
            <w:r w:rsidR="00ED5ACD" w:rsidRPr="00713CDD">
              <w:rPr>
                <w:rFonts w:eastAsiaTheme="minorHAnsi"/>
                <w:bCs/>
                <w:lang w:eastAsia="en-US"/>
              </w:rPr>
              <w:t>ż 50 000,00</w:t>
            </w:r>
            <w:r w:rsidR="00764624" w:rsidRPr="00713CDD">
              <w:rPr>
                <w:rFonts w:eastAsiaTheme="minorHAnsi"/>
                <w:bCs/>
                <w:lang w:eastAsia="en-US"/>
              </w:rPr>
              <w:t xml:space="preserve"> zł brutto każda</w:t>
            </w:r>
            <w:r w:rsidR="00764624" w:rsidRPr="00713CDD">
              <w:rPr>
                <w:rFonts w:eastAsiaTheme="minorHAnsi"/>
                <w:b/>
                <w:bCs/>
                <w:lang w:eastAsia="en-US"/>
              </w:rPr>
              <w:t xml:space="preserve"> </w:t>
            </w:r>
            <w:r w:rsidR="00764624" w:rsidRPr="00713CDD">
              <w:rPr>
                <w:rFonts w:eastAsia="Calibri"/>
                <w:lang w:eastAsia="en-US"/>
              </w:rPr>
              <w:t>oraz potwierdzi, poprzez załączenie dowodów</w:t>
            </w:r>
            <w:r w:rsidR="00764624" w:rsidRPr="00713CDD">
              <w:t xml:space="preserve">, że te </w:t>
            </w:r>
            <w:r w:rsidR="00ED5ACD" w:rsidRPr="00713CDD">
              <w:t xml:space="preserve">dostawy </w:t>
            </w:r>
            <w:r w:rsidR="00652BCA">
              <w:t>zostały wykonane należycie.</w:t>
            </w:r>
          </w:p>
        </w:tc>
      </w:tr>
    </w:tbl>
    <w:p w:rsidR="00764624" w:rsidRPr="0060184B" w:rsidRDefault="005C014B" w:rsidP="00DF5F3B">
      <w:pPr>
        <w:pStyle w:val="Akapitzlist"/>
        <w:numPr>
          <w:ilvl w:val="1"/>
          <w:numId w:val="27"/>
        </w:numPr>
        <w:spacing w:before="60" w:after="120"/>
        <w:ind w:right="-569"/>
        <w:jc w:val="both"/>
        <w:outlineLvl w:val="1"/>
        <w:rPr>
          <w:rFonts w:eastAsia="Verdana"/>
          <w:iCs/>
        </w:rPr>
      </w:pPr>
      <w:r w:rsidRPr="0060184B">
        <w:rPr>
          <w:rFonts w:eastAsia="Verdana"/>
          <w:iCs/>
        </w:rPr>
        <w:t xml:space="preserve">  </w:t>
      </w:r>
      <w:r w:rsidR="00764624" w:rsidRPr="0060184B">
        <w:rPr>
          <w:rFonts w:eastAsia="Verdana"/>
          <w:iCs/>
        </w:rPr>
        <w:t xml:space="preserve">Wykonawca może w celu potwierdzenia spełniania warunków udziału, o których mowa </w:t>
      </w:r>
      <w:r w:rsidR="00764624" w:rsidRPr="0060184B">
        <w:rPr>
          <w:rFonts w:eastAsia="Verdana"/>
          <w:iCs/>
        </w:rPr>
        <w:br/>
      </w:r>
      <w:r w:rsidRPr="0060184B">
        <w:rPr>
          <w:rFonts w:eastAsia="Verdana"/>
          <w:iCs/>
        </w:rPr>
        <w:t xml:space="preserve">  </w:t>
      </w:r>
      <w:r w:rsidR="00764624" w:rsidRPr="0060184B">
        <w:rPr>
          <w:rFonts w:eastAsia="Verdana"/>
          <w:iCs/>
        </w:rPr>
        <w:t xml:space="preserve">w pkt 5.1 </w:t>
      </w:r>
      <w:proofErr w:type="spellStart"/>
      <w:r w:rsidR="00764624" w:rsidRPr="0060184B">
        <w:rPr>
          <w:rFonts w:eastAsia="Verdana"/>
          <w:iCs/>
        </w:rPr>
        <w:t>ppkt</w:t>
      </w:r>
      <w:proofErr w:type="spellEnd"/>
      <w:r w:rsidR="00764624" w:rsidRPr="0060184B">
        <w:rPr>
          <w:rFonts w:eastAsia="Verdana"/>
          <w:iCs/>
        </w:rPr>
        <w:t xml:space="preserve"> b polegać na zdolnościach technicznych lub zawodowych </w:t>
      </w:r>
      <w:r w:rsidR="00764624" w:rsidRPr="0060184B">
        <w:rPr>
          <w:rFonts w:eastAsia="Verdana"/>
          <w:iCs/>
        </w:rPr>
        <w:br/>
      </w:r>
      <w:r w:rsidRPr="0060184B">
        <w:rPr>
          <w:rFonts w:eastAsia="Verdana"/>
          <w:iCs/>
        </w:rPr>
        <w:t xml:space="preserve">  </w:t>
      </w:r>
      <w:r w:rsidR="00764624" w:rsidRPr="0060184B">
        <w:rPr>
          <w:rFonts w:eastAsia="Verdana"/>
          <w:iCs/>
        </w:rPr>
        <w:t xml:space="preserve">podmiotów udostępniających zasoby, niezależnie od charakteru prawnego łączących go </w:t>
      </w:r>
      <w:r w:rsidR="00764624" w:rsidRPr="0060184B">
        <w:rPr>
          <w:rFonts w:eastAsia="Verdana"/>
          <w:iCs/>
        </w:rPr>
        <w:br/>
      </w:r>
      <w:r w:rsidRPr="0060184B">
        <w:rPr>
          <w:rFonts w:eastAsia="Verdana"/>
          <w:iCs/>
        </w:rPr>
        <w:t xml:space="preserve">  </w:t>
      </w:r>
      <w:r w:rsidR="00764624" w:rsidRPr="0060184B">
        <w:rPr>
          <w:rFonts w:eastAsia="Verdana"/>
          <w:iCs/>
        </w:rPr>
        <w:t xml:space="preserve">z nimi stosunków prawnych. </w:t>
      </w:r>
    </w:p>
    <w:p w:rsidR="005C014B" w:rsidRDefault="005C014B" w:rsidP="005C014B">
      <w:pPr>
        <w:pStyle w:val="Akapitzlist"/>
        <w:spacing w:before="60" w:after="120"/>
        <w:ind w:left="360" w:right="-569"/>
        <w:jc w:val="both"/>
        <w:outlineLvl w:val="1"/>
        <w:rPr>
          <w:rFonts w:eastAsia="Verdana"/>
          <w:iCs/>
        </w:rPr>
      </w:pPr>
    </w:p>
    <w:p w:rsidR="005C014B" w:rsidRPr="0060184B" w:rsidRDefault="0060184B" w:rsidP="00DF5F3B">
      <w:pPr>
        <w:pStyle w:val="Akapitzlist"/>
        <w:numPr>
          <w:ilvl w:val="1"/>
          <w:numId w:val="27"/>
        </w:numPr>
        <w:spacing w:before="60" w:after="120" w:line="276" w:lineRule="auto"/>
        <w:ind w:right="-569"/>
        <w:jc w:val="both"/>
        <w:outlineLvl w:val="1"/>
        <w:rPr>
          <w:rFonts w:eastAsia="Verdana"/>
          <w:iCs/>
        </w:rPr>
      </w:pPr>
      <w:r>
        <w:rPr>
          <w:rFonts w:eastAsia="Verdana"/>
          <w:iCs/>
        </w:rPr>
        <w:t xml:space="preserve"> </w:t>
      </w:r>
      <w:r w:rsidR="00764624" w:rsidRPr="0060184B">
        <w:rPr>
          <w:rFonts w:eastAsia="Verdana"/>
          <w:iCs/>
        </w:rPr>
        <w:t xml:space="preserve">W odniesieniu do warunków dotyczących doświadczenia, wykonawcy mogą polegać na </w:t>
      </w:r>
      <w:r w:rsidR="005C014B" w:rsidRPr="0060184B">
        <w:rPr>
          <w:rFonts w:eastAsia="Verdana"/>
          <w:iCs/>
        </w:rPr>
        <w:t xml:space="preserve">                         </w:t>
      </w:r>
      <w:r w:rsidR="00764624" w:rsidRPr="0060184B">
        <w:rPr>
          <w:rFonts w:eastAsia="Verdana"/>
          <w:iCs/>
        </w:rPr>
        <w:t xml:space="preserve">zdolnościach podmiotów udostępniających zasoby, jeśli podmioty te wykonają świadczenie do </w:t>
      </w:r>
      <w:r w:rsidR="005C014B" w:rsidRPr="0060184B">
        <w:rPr>
          <w:rFonts w:eastAsia="Verdana"/>
          <w:iCs/>
        </w:rPr>
        <w:t xml:space="preserve">   </w:t>
      </w:r>
      <w:r w:rsidR="00764624" w:rsidRPr="0060184B">
        <w:rPr>
          <w:rFonts w:eastAsia="Verdana"/>
          <w:iCs/>
        </w:rPr>
        <w:t>realizacji którego te zdolności są wymagane</w:t>
      </w:r>
      <w:r w:rsidR="00764624" w:rsidRPr="0060184B">
        <w:rPr>
          <w:rFonts w:ascii="Arial" w:eastAsia="Verdana" w:hAnsi="Arial" w:cs="Arial"/>
          <w:iCs/>
          <w:sz w:val="20"/>
          <w:szCs w:val="20"/>
        </w:rPr>
        <w:t>.</w:t>
      </w:r>
    </w:p>
    <w:p w:rsidR="005C014B" w:rsidRPr="005C014B" w:rsidRDefault="005C014B" w:rsidP="005C014B">
      <w:pPr>
        <w:pStyle w:val="Akapitzlist"/>
        <w:spacing w:line="276" w:lineRule="auto"/>
        <w:rPr>
          <w:rFonts w:eastAsia="Verdana"/>
          <w:iCs/>
        </w:rPr>
      </w:pPr>
    </w:p>
    <w:p w:rsidR="00764624" w:rsidRPr="005C014B" w:rsidRDefault="005C014B" w:rsidP="00DF5F3B">
      <w:pPr>
        <w:pStyle w:val="Akapitzlist"/>
        <w:numPr>
          <w:ilvl w:val="1"/>
          <w:numId w:val="27"/>
        </w:numPr>
        <w:spacing w:before="60" w:after="120" w:line="276" w:lineRule="auto"/>
        <w:ind w:right="-569"/>
        <w:jc w:val="both"/>
        <w:outlineLvl w:val="1"/>
        <w:rPr>
          <w:rFonts w:eastAsia="Verdana"/>
          <w:iCs/>
        </w:rPr>
      </w:pPr>
      <w:r>
        <w:rPr>
          <w:rFonts w:eastAsia="Verdana"/>
          <w:iCs/>
        </w:rPr>
        <w:t xml:space="preserve"> </w:t>
      </w:r>
      <w:r w:rsidR="00764624" w:rsidRPr="005C014B">
        <w:rPr>
          <w:rFonts w:eastAsia="Verdana"/>
          <w:iCs/>
        </w:rPr>
        <w:t xml:space="preserve">Wykonawca, który polega na zdolnościach lub sytuacji podmiotów udostępniających zasoby, </w:t>
      </w:r>
      <w:r w:rsidRPr="005C014B">
        <w:rPr>
          <w:rFonts w:eastAsia="Verdana"/>
          <w:iCs/>
        </w:rPr>
        <w:t xml:space="preserve"> </w:t>
      </w:r>
      <w:r>
        <w:rPr>
          <w:rFonts w:eastAsia="Verdana"/>
          <w:iCs/>
        </w:rPr>
        <w:t xml:space="preserve"> </w:t>
      </w:r>
      <w:r w:rsidR="00764624" w:rsidRPr="005C014B">
        <w:rPr>
          <w:rFonts w:eastAsia="Verdana"/>
          <w:i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64624" w:rsidRDefault="005C014B" w:rsidP="00DF5F3B">
      <w:pPr>
        <w:pStyle w:val="Akapitzlist"/>
        <w:numPr>
          <w:ilvl w:val="1"/>
          <w:numId w:val="27"/>
        </w:numPr>
        <w:spacing w:before="60" w:after="120"/>
        <w:ind w:right="-569"/>
        <w:jc w:val="both"/>
        <w:outlineLvl w:val="1"/>
        <w:rPr>
          <w:rFonts w:eastAsia="Verdana"/>
          <w:iCs/>
        </w:rPr>
      </w:pPr>
      <w:r>
        <w:rPr>
          <w:rFonts w:eastAsia="Verdana"/>
          <w:iCs/>
        </w:rPr>
        <w:t xml:space="preserve"> </w:t>
      </w:r>
      <w:r w:rsidR="00764624" w:rsidRPr="005C014B">
        <w:rPr>
          <w:rFonts w:eastAsia="Verdana"/>
          <w:iCs/>
        </w:rPr>
        <w:t>Zamawi</w:t>
      </w:r>
      <w:r w:rsidR="001A73EF" w:rsidRPr="005C014B">
        <w:rPr>
          <w:rFonts w:eastAsia="Verdana"/>
          <w:iCs/>
        </w:rPr>
        <w:t>ający ocenia, czy udostępniane W</w:t>
      </w:r>
      <w:r w:rsidR="00764624" w:rsidRPr="005C014B">
        <w:rPr>
          <w:rFonts w:eastAsia="Verdana"/>
          <w:iCs/>
        </w:rPr>
        <w:t xml:space="preserve">ykonawcy przez podmioty udostępniające zasoby zdolności techniczne lub zawodowe, pozwalają na wykazanie przez wykonawcę </w:t>
      </w:r>
      <w:r w:rsidR="00764624" w:rsidRPr="005C014B">
        <w:rPr>
          <w:rFonts w:eastAsia="Verdana"/>
          <w:iCs/>
        </w:rPr>
        <w:lastRenderedPageBreak/>
        <w:t>spełniania warunków udziału w postępowaniu, a także bada, czy nie zachodzą wobec tego podmiotu podstawy wykluczenia, które</w:t>
      </w:r>
      <w:r w:rsidR="00ED5ACD" w:rsidRPr="005C014B">
        <w:rPr>
          <w:rFonts w:eastAsia="Verdana"/>
          <w:iCs/>
        </w:rPr>
        <w:t xml:space="preserve"> zostały przewidziane względem W</w:t>
      </w:r>
      <w:r w:rsidR="00764624" w:rsidRPr="005C014B">
        <w:rPr>
          <w:rFonts w:eastAsia="Verdana"/>
          <w:iCs/>
        </w:rPr>
        <w:t>ykonawcy.</w:t>
      </w:r>
    </w:p>
    <w:p w:rsidR="005C014B" w:rsidRDefault="005C014B" w:rsidP="005C014B">
      <w:pPr>
        <w:pStyle w:val="Akapitzlist"/>
        <w:spacing w:before="60" w:after="120"/>
        <w:ind w:left="360" w:right="-569"/>
        <w:jc w:val="both"/>
        <w:outlineLvl w:val="1"/>
        <w:rPr>
          <w:rFonts w:eastAsia="Verdana"/>
          <w:iCs/>
        </w:rPr>
      </w:pPr>
    </w:p>
    <w:p w:rsidR="00764624" w:rsidRDefault="005C014B" w:rsidP="00DF5F3B">
      <w:pPr>
        <w:pStyle w:val="Akapitzlist"/>
        <w:numPr>
          <w:ilvl w:val="1"/>
          <w:numId w:val="27"/>
        </w:numPr>
        <w:spacing w:before="60" w:after="120"/>
        <w:ind w:right="-569"/>
        <w:jc w:val="both"/>
        <w:outlineLvl w:val="1"/>
        <w:rPr>
          <w:rFonts w:eastAsia="Verdana"/>
          <w:iCs/>
        </w:rPr>
      </w:pPr>
      <w:r>
        <w:rPr>
          <w:rFonts w:eastAsia="Verdana"/>
          <w:iCs/>
        </w:rPr>
        <w:t xml:space="preserve"> </w:t>
      </w:r>
      <w:r w:rsidR="00764624" w:rsidRPr="005C014B">
        <w:rPr>
          <w:rFonts w:eastAsia="Verdana"/>
          <w:iC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C014B" w:rsidRPr="005C014B" w:rsidRDefault="005C014B" w:rsidP="005C014B">
      <w:pPr>
        <w:pStyle w:val="Akapitzlist"/>
        <w:rPr>
          <w:rFonts w:eastAsia="Verdana"/>
          <w:iCs/>
        </w:rPr>
      </w:pPr>
    </w:p>
    <w:p w:rsidR="00764624" w:rsidRPr="005C014B" w:rsidRDefault="005C014B" w:rsidP="00DF5F3B">
      <w:pPr>
        <w:pStyle w:val="Akapitzlist"/>
        <w:numPr>
          <w:ilvl w:val="1"/>
          <w:numId w:val="27"/>
        </w:numPr>
        <w:spacing w:before="60" w:after="120"/>
        <w:ind w:right="-569"/>
        <w:jc w:val="both"/>
        <w:outlineLvl w:val="1"/>
        <w:rPr>
          <w:rFonts w:eastAsia="Verdana"/>
          <w:iCs/>
        </w:rPr>
      </w:pPr>
      <w:r>
        <w:rPr>
          <w:rFonts w:eastAsia="Verdana"/>
          <w:b/>
          <w:iCs/>
        </w:rPr>
        <w:t xml:space="preserve"> </w:t>
      </w:r>
      <w:r w:rsidR="00764624" w:rsidRPr="005C014B">
        <w:rPr>
          <w:rFonts w:eastAsia="Verdana"/>
          <w:b/>
          <w:iCs/>
        </w:rPr>
        <w:t xml:space="preserve">UWAGA: </w:t>
      </w:r>
      <w:r w:rsidR="00764624" w:rsidRPr="005C014B">
        <w:rPr>
          <w:rFonts w:eastAsia="Verdana"/>
          <w:i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764624" w:rsidRPr="005C014B">
        <w:rPr>
          <w:rFonts w:ascii="Arial" w:eastAsia="Verdana" w:hAnsi="Arial" w:cs="Arial"/>
          <w:iCs/>
          <w:sz w:val="20"/>
          <w:szCs w:val="20"/>
        </w:rPr>
        <w:t>.</w:t>
      </w:r>
    </w:p>
    <w:p w:rsidR="005C014B" w:rsidRPr="005C014B" w:rsidRDefault="005C014B" w:rsidP="005C014B">
      <w:pPr>
        <w:pStyle w:val="Akapitzlist"/>
        <w:rPr>
          <w:rFonts w:eastAsia="Verdana"/>
          <w:iCs/>
        </w:rPr>
      </w:pPr>
    </w:p>
    <w:p w:rsidR="00764624" w:rsidRPr="005C014B" w:rsidRDefault="00A0369C" w:rsidP="00DF5F3B">
      <w:pPr>
        <w:pStyle w:val="Akapitzlist"/>
        <w:numPr>
          <w:ilvl w:val="1"/>
          <w:numId w:val="27"/>
        </w:numPr>
        <w:spacing w:before="60" w:after="120"/>
        <w:ind w:right="-569"/>
        <w:jc w:val="both"/>
        <w:outlineLvl w:val="1"/>
        <w:rPr>
          <w:rFonts w:eastAsia="Verdana"/>
          <w:iCs/>
        </w:rPr>
      </w:pPr>
      <w:r>
        <w:rPr>
          <w:rFonts w:eastAsia="Verdana"/>
          <w:iCs/>
        </w:rPr>
        <w:t xml:space="preserve"> </w:t>
      </w:r>
      <w:r w:rsidR="00764624" w:rsidRPr="005C014B">
        <w:rPr>
          <w:rFonts w:eastAsia="Verdana"/>
          <w:iCs/>
        </w:rPr>
        <w:t>Wykonawca, w przypadku polegania na zdolnościach lub sytuacji podmiotów udostępniających zasoby, przedstawia wraz z oświadczeniem o niepodleganiu wykluczeniu i spełnianiu warunków udziału w postępowaniu, także oświadczenie podmiotu udostępniającego zasoby,</w:t>
      </w:r>
      <w:r w:rsidR="00764624" w:rsidRPr="005C014B">
        <w:rPr>
          <w:rFonts w:eastAsia="Verdana"/>
          <w:b/>
          <w:iCs/>
        </w:rPr>
        <w:t xml:space="preserve"> </w:t>
      </w:r>
      <w:r w:rsidR="00764624" w:rsidRPr="005C014B">
        <w:rPr>
          <w:rFonts w:eastAsia="Verdana"/>
          <w:iCs/>
        </w:rPr>
        <w:t>potwierdzające brak podstaw wykluczenia tego podmiotu oraz odpowiednio spełnianie warunków udziału w pos</w:t>
      </w:r>
      <w:r w:rsidR="00ED5ACD" w:rsidRPr="005C014B">
        <w:rPr>
          <w:rFonts w:eastAsia="Verdana"/>
          <w:iCs/>
        </w:rPr>
        <w:t>tępowaniu, w zakresie, w jakim W</w:t>
      </w:r>
      <w:r w:rsidR="00764624" w:rsidRPr="005C014B">
        <w:rPr>
          <w:rFonts w:eastAsia="Verdana"/>
          <w:iCs/>
        </w:rPr>
        <w:t>ykonawca powołuj</w:t>
      </w:r>
      <w:r w:rsidR="00ED5ACD" w:rsidRPr="005C014B">
        <w:rPr>
          <w:rFonts w:eastAsia="Verdana"/>
          <w:iCs/>
        </w:rPr>
        <w:t xml:space="preserve">e się na jego zasoby, zgodnie z </w:t>
      </w:r>
      <w:r w:rsidR="00764624" w:rsidRPr="005C014B">
        <w:rPr>
          <w:rFonts w:eastAsia="Verdana"/>
          <w:iCs/>
        </w:rPr>
        <w:t xml:space="preserve">katalogiem dokumentów określonych </w:t>
      </w:r>
      <w:r w:rsidR="00A7152A">
        <w:rPr>
          <w:rFonts w:eastAsia="Verdana"/>
          <w:iCs/>
        </w:rPr>
        <w:t xml:space="preserve">w </w:t>
      </w:r>
      <w:r w:rsidR="00764624" w:rsidRPr="005C014B">
        <w:rPr>
          <w:rFonts w:eastAsia="Verdana"/>
          <w:iCs/>
        </w:rPr>
        <w:t>SWZ</w:t>
      </w:r>
      <w:r w:rsidR="00764624" w:rsidRPr="005C014B">
        <w:rPr>
          <w:rFonts w:ascii="Arial" w:eastAsia="Verdana" w:hAnsi="Arial" w:cs="Arial"/>
          <w:iCs/>
          <w:sz w:val="20"/>
          <w:szCs w:val="20"/>
        </w:rPr>
        <w:t>.</w:t>
      </w:r>
    </w:p>
    <w:p w:rsidR="005C014B" w:rsidRPr="005C014B" w:rsidRDefault="005C014B" w:rsidP="005C014B">
      <w:pPr>
        <w:pStyle w:val="Akapitzlist"/>
        <w:rPr>
          <w:rFonts w:eastAsia="Verdana"/>
          <w:iCs/>
        </w:rPr>
      </w:pPr>
    </w:p>
    <w:p w:rsidR="00764624" w:rsidRDefault="005C014B" w:rsidP="00DF5F3B">
      <w:pPr>
        <w:pStyle w:val="Akapitzlist"/>
        <w:numPr>
          <w:ilvl w:val="1"/>
          <w:numId w:val="27"/>
        </w:numPr>
        <w:spacing w:before="60" w:after="120"/>
        <w:ind w:right="-569"/>
        <w:jc w:val="both"/>
        <w:outlineLvl w:val="1"/>
        <w:rPr>
          <w:rFonts w:eastAsia="Verdana"/>
          <w:iCs/>
        </w:rPr>
      </w:pPr>
      <w:r>
        <w:rPr>
          <w:rFonts w:eastAsia="Verdana"/>
          <w:iCs/>
        </w:rPr>
        <w:t xml:space="preserve"> </w:t>
      </w:r>
      <w:r w:rsidR="00764624" w:rsidRPr="005C014B">
        <w:rPr>
          <w:rFonts w:eastAsia="Verdana"/>
          <w:iCs/>
        </w:rPr>
        <w:t>Zamawiający, w stosunku do Wykonawców wspólnie ubiegających się o udzielenie zamówienia, w odniesieniu do warunku dotyczącego zdolności technicznej lub zawodowej – dopuszcza łączne spełnianie warunku przez Wykonawców.</w:t>
      </w:r>
    </w:p>
    <w:p w:rsidR="005C014B" w:rsidRPr="005C014B" w:rsidRDefault="005C014B" w:rsidP="005C014B">
      <w:pPr>
        <w:pStyle w:val="Akapitzlist"/>
        <w:rPr>
          <w:rFonts w:eastAsia="Verdana"/>
          <w:iCs/>
        </w:rPr>
      </w:pPr>
    </w:p>
    <w:p w:rsidR="00764624" w:rsidRPr="005C014B" w:rsidRDefault="00764624" w:rsidP="00DF5F3B">
      <w:pPr>
        <w:pStyle w:val="Akapitzlist"/>
        <w:numPr>
          <w:ilvl w:val="1"/>
          <w:numId w:val="27"/>
        </w:numPr>
        <w:spacing w:before="60" w:after="120"/>
        <w:ind w:right="-569"/>
        <w:jc w:val="both"/>
        <w:outlineLvl w:val="1"/>
        <w:rPr>
          <w:rFonts w:eastAsia="Verdana"/>
          <w:iCs/>
        </w:rPr>
      </w:pPr>
      <w:r w:rsidRPr="005C014B">
        <w:rPr>
          <w:rFonts w:eastAsia="Verdana"/>
          <w:iCs/>
        </w:rPr>
        <w:t>Zamawiający może, na każdym etapie postępowania, uznać, że Wykonawca nie posiada wymaganych zdol</w:t>
      </w:r>
      <w:r w:rsidR="00ED5ACD" w:rsidRPr="005C014B">
        <w:rPr>
          <w:rFonts w:eastAsia="Verdana"/>
          <w:iCs/>
        </w:rPr>
        <w:t>ności, jeżeli posiadanie przez W</w:t>
      </w:r>
      <w:r w:rsidRPr="005C014B">
        <w:rPr>
          <w:rFonts w:eastAsia="Verdana"/>
          <w:iCs/>
        </w:rPr>
        <w:t xml:space="preserve">ykonawcę sprzecznych interesów, </w:t>
      </w:r>
      <w:r w:rsidRPr="005C014B">
        <w:rPr>
          <w:rFonts w:eastAsia="Verdana"/>
          <w:iCs/>
        </w:rPr>
        <w:br/>
        <w:t xml:space="preserve">w szczególności zaangażowanie zasobów technicznych lub zawodowych wykonawcy </w:t>
      </w:r>
      <w:r w:rsidRPr="005C014B">
        <w:rPr>
          <w:rFonts w:eastAsia="Verdana"/>
          <w:iCs/>
        </w:rPr>
        <w:br/>
        <w:t>w inne przedsięwzięcia gospodarcze wykonawcy może mieć negatywny wpływ na realizację zamówienia.</w:t>
      </w:r>
    </w:p>
    <w:p w:rsidR="0086358C" w:rsidRPr="00713CDD" w:rsidRDefault="005161D6" w:rsidP="005647F0">
      <w:pPr>
        <w:pStyle w:val="Nagwek1"/>
        <w:numPr>
          <w:ilvl w:val="0"/>
          <w:numId w:val="27"/>
        </w:numPr>
      </w:pPr>
      <w:r w:rsidRPr="00713CDD">
        <w:t xml:space="preserve">PODSTAWY </w:t>
      </w:r>
      <w:r w:rsidR="00B346B8" w:rsidRPr="00713CDD">
        <w:t>WYKLUCZENIA Z POSTĘPOWANIA</w:t>
      </w:r>
    </w:p>
    <w:p w:rsidR="00DD7CFC" w:rsidRPr="0060184B" w:rsidRDefault="0060184B" w:rsidP="00DF5F3B">
      <w:pPr>
        <w:pStyle w:val="Akapitzlist"/>
        <w:numPr>
          <w:ilvl w:val="1"/>
          <w:numId w:val="27"/>
        </w:numPr>
        <w:spacing w:before="60" w:after="120"/>
        <w:ind w:right="-569"/>
        <w:jc w:val="both"/>
        <w:outlineLvl w:val="1"/>
        <w:rPr>
          <w:rFonts w:eastAsia="Verdana"/>
          <w:iCs/>
        </w:rPr>
      </w:pPr>
      <w:r>
        <w:rPr>
          <w:rFonts w:eastAsia="Verdana"/>
          <w:iCs/>
        </w:rPr>
        <w:t xml:space="preserve"> </w:t>
      </w:r>
      <w:r w:rsidR="00DD7CFC" w:rsidRPr="0060184B">
        <w:rPr>
          <w:rFonts w:eastAsia="Verdana"/>
          <w:iCs/>
        </w:rPr>
        <w:t xml:space="preserve">Z postępowania o udzielenie zamówienia </w:t>
      </w:r>
      <w:r w:rsidR="00DD7CFC" w:rsidRPr="0060184B">
        <w:rPr>
          <w:rFonts w:eastAsia="Verdana"/>
          <w:b/>
          <w:iCs/>
        </w:rPr>
        <w:t>wyklucza się</w:t>
      </w:r>
      <w:r w:rsidR="00DD7CFC" w:rsidRPr="0060184B">
        <w:rPr>
          <w:rFonts w:eastAsia="Verdana"/>
          <w:iCs/>
        </w:rPr>
        <w:t xml:space="preserve"> Wykonawców, w stosunku do których zachodzi którakolwiek z okoliczności wskazanych w art. 108 ust. 1 ustawy Prawo zamówień publicznych.</w:t>
      </w:r>
    </w:p>
    <w:p w:rsidR="00DD7CFC" w:rsidRPr="00713CDD" w:rsidRDefault="00A0369C" w:rsidP="00DF5F3B">
      <w:pPr>
        <w:numPr>
          <w:ilvl w:val="1"/>
          <w:numId w:val="27"/>
        </w:numPr>
        <w:spacing w:before="60" w:after="120"/>
        <w:ind w:right="-569"/>
        <w:jc w:val="both"/>
        <w:outlineLvl w:val="1"/>
        <w:rPr>
          <w:rFonts w:eastAsia="Verdana"/>
          <w:iCs/>
        </w:rPr>
      </w:pPr>
      <w:r>
        <w:rPr>
          <w:rFonts w:eastAsia="Verdana"/>
          <w:iCs/>
        </w:rPr>
        <w:t xml:space="preserve"> </w:t>
      </w:r>
      <w:r w:rsidR="0060184B">
        <w:rPr>
          <w:rFonts w:eastAsia="Verdana"/>
          <w:iCs/>
        </w:rPr>
        <w:t xml:space="preserve"> </w:t>
      </w:r>
      <w:r w:rsidR="00DD7CFC" w:rsidRPr="00713CDD">
        <w:rPr>
          <w:rFonts w:eastAsia="Verdana"/>
          <w:iCs/>
        </w:rPr>
        <w:t xml:space="preserve">Zamawiający </w:t>
      </w:r>
      <w:r w:rsidR="00DD7CFC" w:rsidRPr="00713CDD">
        <w:rPr>
          <w:rFonts w:eastAsia="Verdana"/>
          <w:b/>
          <w:iCs/>
        </w:rPr>
        <w:t>przewiduje wykluczenie</w:t>
      </w:r>
      <w:r w:rsidR="00DD7CFC" w:rsidRPr="00713CDD">
        <w:rPr>
          <w:rFonts w:eastAsia="Verdana"/>
          <w:iCs/>
        </w:rPr>
        <w:t xml:space="preserve"> Wykonawcy na podstawie przesłanek, o których mowa w art. 109 ust. 1 pkt 4</w:t>
      </w:r>
      <w:r w:rsidR="00D22D96">
        <w:rPr>
          <w:rFonts w:eastAsia="Verdana"/>
          <w:iCs/>
        </w:rPr>
        <w:t xml:space="preserve"> </w:t>
      </w:r>
      <w:r w:rsidR="00DD7CFC" w:rsidRPr="00713CDD">
        <w:rPr>
          <w:rFonts w:eastAsia="Verdana"/>
          <w:iCs/>
        </w:rPr>
        <w:t xml:space="preserve">ustawy Prawo zamówień publicznych, </w:t>
      </w:r>
      <w:proofErr w:type="spellStart"/>
      <w:r w:rsidR="00DD7CFC" w:rsidRPr="00713CDD">
        <w:rPr>
          <w:rFonts w:eastAsia="Verdana"/>
          <w:iCs/>
        </w:rPr>
        <w:t>t.j</w:t>
      </w:r>
      <w:proofErr w:type="spellEnd"/>
      <w:r w:rsidR="00DD7CFC" w:rsidRPr="00713CDD">
        <w:rPr>
          <w:rFonts w:eastAsia="Verdana"/>
          <w:iCs/>
        </w:rPr>
        <w:t>.:</w:t>
      </w:r>
    </w:p>
    <w:p w:rsidR="00DD7CFC" w:rsidRPr="00713CDD" w:rsidRDefault="00DD7CFC" w:rsidP="007B7BA5">
      <w:pPr>
        <w:numPr>
          <w:ilvl w:val="0"/>
          <w:numId w:val="6"/>
        </w:numPr>
        <w:spacing w:before="60" w:after="120"/>
        <w:ind w:left="567" w:right="-569" w:hanging="141"/>
        <w:jc w:val="both"/>
        <w:outlineLvl w:val="1"/>
        <w:rPr>
          <w:rFonts w:eastAsia="Verdana"/>
          <w:iCs/>
        </w:rPr>
      </w:pPr>
      <w:r w:rsidRPr="00713CDD">
        <w:rPr>
          <w:rFonts w:eastAsia="Verdana"/>
          <w:iC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B31053" w:rsidRPr="00713CDD">
        <w:rPr>
          <w:rFonts w:eastAsia="Verdana"/>
          <w:iCs/>
        </w:rPr>
        <w:t>miejsca ws</w:t>
      </w:r>
      <w:r w:rsidR="00E43D3B">
        <w:rPr>
          <w:rFonts w:eastAsia="Verdana"/>
          <w:iCs/>
        </w:rPr>
        <w:t>zczęcia tej procedury.</w:t>
      </w:r>
    </w:p>
    <w:p w:rsidR="005161D6" w:rsidRPr="00713CDD" w:rsidRDefault="00E43D3B" w:rsidP="00DF5F3B">
      <w:pPr>
        <w:numPr>
          <w:ilvl w:val="1"/>
          <w:numId w:val="27"/>
        </w:numPr>
        <w:spacing w:before="60" w:after="120"/>
        <w:ind w:right="-569"/>
        <w:jc w:val="both"/>
        <w:outlineLvl w:val="1"/>
        <w:rPr>
          <w:rFonts w:eastAsia="Verdana"/>
          <w:iCs/>
        </w:rPr>
      </w:pPr>
      <w:r>
        <w:rPr>
          <w:rFonts w:eastAsia="Verdana"/>
          <w:iCs/>
        </w:rPr>
        <w:t xml:space="preserve"> </w:t>
      </w:r>
      <w:r w:rsidR="00DD7CFC" w:rsidRPr="00713CDD">
        <w:rPr>
          <w:rFonts w:eastAsia="Verdana"/>
          <w:iCs/>
        </w:rPr>
        <w:t>Wykluczenie Wykonawcy następuje zgodnie z art. 111 ustawy Prawo zamówień publicznych</w:t>
      </w:r>
      <w:r w:rsidR="00DD7CFC" w:rsidRPr="00713CDD">
        <w:rPr>
          <w:rFonts w:ascii="Arial" w:eastAsia="Verdana" w:hAnsi="Arial" w:cs="Arial"/>
          <w:iCs/>
        </w:rPr>
        <w:t>.</w:t>
      </w:r>
    </w:p>
    <w:p w:rsidR="00DE2DCC" w:rsidRPr="00713CDD" w:rsidRDefault="009B7495" w:rsidP="005647F0">
      <w:pPr>
        <w:pStyle w:val="Nagwek1"/>
        <w:numPr>
          <w:ilvl w:val="0"/>
          <w:numId w:val="27"/>
        </w:numPr>
      </w:pPr>
      <w:r>
        <w:t>OŚWIADCZENIA</w:t>
      </w:r>
      <w:r w:rsidR="00DE2DCC" w:rsidRPr="00713CDD">
        <w:t xml:space="preserve"> I DOKUMENTÓW, </w:t>
      </w:r>
      <w:r w:rsidR="00D11873" w:rsidRPr="00713CDD">
        <w:t>POTWIERDZAJĄCYCH</w:t>
      </w:r>
      <w:r w:rsidR="00D53758">
        <w:t xml:space="preserve"> S</w:t>
      </w:r>
      <w:r w:rsidR="00D11873" w:rsidRPr="00713CDD">
        <w:t xml:space="preserve">PEŁNIANIE WARUNKÓW UDZIAŁU W POSTĘPOWANIU ORAZ </w:t>
      </w:r>
      <w:r>
        <w:lastRenderedPageBreak/>
        <w:t xml:space="preserve">WYKAZANIE </w:t>
      </w:r>
      <w:r w:rsidR="00D11873" w:rsidRPr="00713CDD">
        <w:t>BRAK</w:t>
      </w:r>
      <w:r>
        <w:t>U</w:t>
      </w:r>
      <w:r w:rsidR="00D11873" w:rsidRPr="00713CDD">
        <w:t xml:space="preserve"> PODSTAW WYKLUCZENIA</w:t>
      </w:r>
      <w:r w:rsidR="00DE2DCC" w:rsidRPr="00713CDD">
        <w:t xml:space="preserve"> </w:t>
      </w:r>
      <w:r w:rsidR="00BE730D" w:rsidRPr="00713CDD">
        <w:t>(PODMIOTOWE ŚRODKI DOWODOWE)</w:t>
      </w:r>
    </w:p>
    <w:p w:rsidR="00BE730D" w:rsidRPr="00713CDD" w:rsidRDefault="00A0369C" w:rsidP="00DF5F3B">
      <w:pPr>
        <w:numPr>
          <w:ilvl w:val="1"/>
          <w:numId w:val="27"/>
        </w:numPr>
        <w:spacing w:before="60" w:after="120"/>
        <w:ind w:right="-569"/>
        <w:jc w:val="both"/>
        <w:outlineLvl w:val="1"/>
        <w:rPr>
          <w:rFonts w:eastAsia="Verdana"/>
          <w:iCs/>
        </w:rPr>
      </w:pPr>
      <w:r>
        <w:rPr>
          <w:rFonts w:eastAsia="Verdana"/>
          <w:iCs/>
        </w:rPr>
        <w:t xml:space="preserve"> </w:t>
      </w:r>
      <w:r w:rsidR="00BE730D" w:rsidRPr="00713CDD">
        <w:rPr>
          <w:rFonts w:eastAsia="Verdana"/>
          <w:iCs/>
        </w:rPr>
        <w:t>Do oferty Wykonawca zobowiązany jest dołączyć aktualne na dzień składania ofert oświadczenie o braku podstaw</w:t>
      </w:r>
      <w:r w:rsidR="00A7152A">
        <w:rPr>
          <w:rFonts w:eastAsia="Verdana"/>
          <w:iCs/>
        </w:rPr>
        <w:t xml:space="preserve"> do wykluczenia z postępowania </w:t>
      </w:r>
      <w:r w:rsidR="00BE730D" w:rsidRPr="00713CDD">
        <w:rPr>
          <w:rFonts w:eastAsia="Verdana"/>
          <w:iCs/>
        </w:rPr>
        <w:t xml:space="preserve">(wzór oświadczenia stanowi </w:t>
      </w:r>
      <w:r w:rsidR="00BE730D" w:rsidRPr="00713CDD">
        <w:rPr>
          <w:rFonts w:eastAsia="Verdana"/>
          <w:b/>
          <w:iCs/>
        </w:rPr>
        <w:t>załącznik nr 3 do SWZ</w:t>
      </w:r>
      <w:r w:rsidR="00BE730D" w:rsidRPr="00713CDD">
        <w:rPr>
          <w:rFonts w:eastAsia="Verdana"/>
          <w:iCs/>
        </w:rPr>
        <w:t xml:space="preserve">) oraz spełnianiu warunków udziału w postępowaniu (wzór oświadczenia stanowi załącznik </w:t>
      </w:r>
      <w:r w:rsidR="00BE730D" w:rsidRPr="00713CDD">
        <w:rPr>
          <w:rFonts w:eastAsia="Verdana"/>
          <w:b/>
          <w:iCs/>
        </w:rPr>
        <w:t>nr 4 do SWZ</w:t>
      </w:r>
      <w:r w:rsidR="00BE730D" w:rsidRPr="00713CDD">
        <w:rPr>
          <w:rFonts w:eastAsia="Verdana"/>
          <w:iCs/>
        </w:rPr>
        <w:t>)</w:t>
      </w:r>
      <w:r w:rsidR="00BE730D" w:rsidRPr="00713CDD">
        <w:rPr>
          <w:rFonts w:ascii="Arial" w:eastAsia="Verdana" w:hAnsi="Arial" w:cs="Arial"/>
          <w:iCs/>
        </w:rPr>
        <w:t>;</w:t>
      </w:r>
    </w:p>
    <w:p w:rsidR="00BE730D" w:rsidRPr="00713CDD" w:rsidRDefault="00A0369C" w:rsidP="00DF5F3B">
      <w:pPr>
        <w:numPr>
          <w:ilvl w:val="1"/>
          <w:numId w:val="27"/>
        </w:numPr>
        <w:spacing w:before="60" w:after="120"/>
        <w:ind w:right="-569"/>
        <w:jc w:val="both"/>
        <w:outlineLvl w:val="1"/>
        <w:rPr>
          <w:rFonts w:eastAsia="Verdana"/>
          <w:iCs/>
        </w:rPr>
      </w:pPr>
      <w:r>
        <w:rPr>
          <w:rFonts w:eastAsia="Verdana"/>
          <w:iCs/>
        </w:rPr>
        <w:t xml:space="preserve"> </w:t>
      </w:r>
      <w:r w:rsidR="00BE730D" w:rsidRPr="00713CDD">
        <w:rPr>
          <w:rFonts w:eastAsia="Verdana"/>
          <w:iCs/>
        </w:rPr>
        <w:t xml:space="preserve">Informacje zawarte w oświadczeniu, o którym mowa w pkt 7.1 stanowią wstępne potwierdzenie, że Wykonawca nie podlega wykluczeniu oraz spełnia warunki </w:t>
      </w:r>
      <w:r w:rsidR="00DD2227">
        <w:rPr>
          <w:rFonts w:eastAsia="Verdana"/>
          <w:iCs/>
        </w:rPr>
        <w:br/>
      </w:r>
      <w:r w:rsidR="00BE730D" w:rsidRPr="00713CDD">
        <w:rPr>
          <w:rFonts w:eastAsia="Verdana"/>
          <w:iCs/>
        </w:rPr>
        <w:t>w postępowaniu.</w:t>
      </w:r>
    </w:p>
    <w:p w:rsidR="00BE730D" w:rsidRPr="00713CDD" w:rsidRDefault="00A0369C" w:rsidP="00DF5F3B">
      <w:pPr>
        <w:numPr>
          <w:ilvl w:val="1"/>
          <w:numId w:val="27"/>
        </w:numPr>
        <w:spacing w:before="60" w:after="120"/>
        <w:ind w:right="-569"/>
        <w:jc w:val="both"/>
        <w:outlineLvl w:val="1"/>
        <w:rPr>
          <w:rFonts w:eastAsia="Verdana"/>
          <w:iCs/>
        </w:rPr>
      </w:pPr>
      <w:r>
        <w:rPr>
          <w:rFonts w:eastAsia="Verdana"/>
          <w:iCs/>
        </w:rPr>
        <w:t xml:space="preserve"> </w:t>
      </w:r>
      <w:r w:rsidR="00BE730D" w:rsidRPr="00713CDD">
        <w:rPr>
          <w:rFonts w:eastAsia="Verdana"/>
          <w:iCs/>
        </w:rPr>
        <w:t>Zamawiający wzyw</w:t>
      </w:r>
      <w:r w:rsidR="004D29E3" w:rsidRPr="00713CDD">
        <w:rPr>
          <w:rFonts w:eastAsia="Verdana"/>
          <w:iCs/>
        </w:rPr>
        <w:t>a w</w:t>
      </w:r>
      <w:r w:rsidR="00BE730D" w:rsidRPr="00713CDD">
        <w:rPr>
          <w:rFonts w:eastAsia="Verdana"/>
          <w:iCs/>
        </w:rPr>
        <w:t xml:space="preserve">ykonawcę, którego oferta została najwyżej oceniona, do złożenia </w:t>
      </w:r>
      <w:r w:rsidR="00BE730D" w:rsidRPr="00713CDD">
        <w:rPr>
          <w:rFonts w:eastAsia="Verdana"/>
          <w:iCs/>
        </w:rPr>
        <w:br/>
        <w:t xml:space="preserve">w wyznaczonym terminie, nie krótszym niż </w:t>
      </w:r>
      <w:r w:rsidR="00BE730D" w:rsidRPr="00713CDD">
        <w:rPr>
          <w:rFonts w:eastAsia="Verdana"/>
          <w:b/>
          <w:iCs/>
        </w:rPr>
        <w:t>5 dni</w:t>
      </w:r>
      <w:r w:rsidR="00BE730D" w:rsidRPr="00713CDD">
        <w:rPr>
          <w:rFonts w:eastAsia="Verdana"/>
          <w:iCs/>
        </w:rPr>
        <w:t xml:space="preserve"> od dnia wezwania, podmiotowych środków dowodowych, jeżeli wymagał ich złożenia w ogłoszeniu o zamówieniu lub dokumentach zamówienia, aktualnych na dzień złożenia podmiotowych środków dowodowych.</w:t>
      </w:r>
    </w:p>
    <w:p w:rsidR="00BE730D" w:rsidRPr="00713CDD" w:rsidRDefault="00A0369C" w:rsidP="00DF5F3B">
      <w:pPr>
        <w:numPr>
          <w:ilvl w:val="1"/>
          <w:numId w:val="27"/>
        </w:numPr>
        <w:spacing w:before="60" w:after="120"/>
        <w:ind w:right="-569"/>
        <w:jc w:val="both"/>
        <w:outlineLvl w:val="1"/>
        <w:rPr>
          <w:rFonts w:eastAsia="Verdana"/>
          <w:iCs/>
        </w:rPr>
      </w:pPr>
      <w:r>
        <w:rPr>
          <w:rFonts w:eastAsia="Verdana"/>
          <w:iCs/>
        </w:rPr>
        <w:t xml:space="preserve"> </w:t>
      </w:r>
      <w:r w:rsidR="00BE730D" w:rsidRPr="00713CDD">
        <w:rPr>
          <w:rFonts w:eastAsia="Verdana"/>
          <w:iCs/>
        </w:rPr>
        <w:t>Podmiotowe środki dowodowe wymagane od wykonawcy obejmują:</w:t>
      </w:r>
    </w:p>
    <w:p w:rsidR="00BE730D" w:rsidRPr="00713CDD" w:rsidRDefault="00BE730D" w:rsidP="00D53758">
      <w:pPr>
        <w:numPr>
          <w:ilvl w:val="0"/>
          <w:numId w:val="7"/>
        </w:numPr>
        <w:ind w:left="993" w:right="-625" w:hanging="284"/>
        <w:jc w:val="both"/>
      </w:pPr>
      <w:r w:rsidRPr="00713CDD">
        <w:t>o</w:t>
      </w:r>
      <w:r w:rsidR="004D29E3" w:rsidRPr="00713CDD">
        <w:t>świadczenie w</w:t>
      </w:r>
      <w:r w:rsidRPr="00713CDD">
        <w:t xml:space="preserve">ykonawcy, w zakresie art. 108 ust. 1 pkt 5 ustawy Prawo zamówień publicznych, o </w:t>
      </w:r>
      <w:r w:rsidRPr="00713CDD">
        <w:rPr>
          <w:b/>
        </w:rPr>
        <w:t>braku przynależności do tej samej grupy kapitałowej</w:t>
      </w:r>
      <w:r w:rsidRPr="00713CDD">
        <w:t xml:space="preserve">, w rozumieniu ustawy z dnia 16 lutego 2007 r. o ochronie konkurencji i konsumentów (Dz. U. z 2020 r. poz. 1076 z </w:t>
      </w:r>
      <w:proofErr w:type="spellStart"/>
      <w:r w:rsidRPr="00713CDD">
        <w:t>późn</w:t>
      </w:r>
      <w:proofErr w:type="spellEnd"/>
      <w:r w:rsidRPr="00713CDD">
        <w:t xml:space="preserve">. zm.), z innym wykonawcą, który złożył odrębną ofertę albo oświadczenia o przynależności do tej samej grupy kapitałowej lub informacjami potwierdzającymi przygotowanie oferty w postępowaniu niezależnie od innego wykonawcy należącego do tej samej grupy kapitałowej – </w:t>
      </w:r>
      <w:r w:rsidR="001A73EF" w:rsidRPr="00713CDD">
        <w:rPr>
          <w:b/>
          <w:bCs/>
        </w:rPr>
        <w:t>załącznik nr 6</w:t>
      </w:r>
      <w:r w:rsidRPr="00713CDD">
        <w:rPr>
          <w:b/>
          <w:bCs/>
        </w:rPr>
        <w:t xml:space="preserve"> do SWZ</w:t>
      </w:r>
      <w:r w:rsidRPr="00713CDD">
        <w:t>;</w:t>
      </w:r>
    </w:p>
    <w:p w:rsidR="00E55D26" w:rsidRDefault="00BE730D" w:rsidP="00D53758">
      <w:pPr>
        <w:numPr>
          <w:ilvl w:val="0"/>
          <w:numId w:val="7"/>
        </w:numPr>
        <w:ind w:left="993" w:right="-625" w:hanging="284"/>
        <w:jc w:val="both"/>
      </w:pPr>
      <w:r w:rsidRPr="00713CDD">
        <w:t xml:space="preserve">odpis lub informacja z Krajowego Rejestru Sądowego lub z Centralnej Ewidencji </w:t>
      </w:r>
      <w:r w:rsidRPr="00713CDD">
        <w:br/>
        <w:t xml:space="preserve">i Informacji o Działalności Gospodarczej, w zakresie art. 109 ust. 1 pkt 4 ustawy, sporządzonych nie wcześniej niż 3 miesiące przed jej złożeniem, jeżeli odrębne przepisy wymagają </w:t>
      </w:r>
      <w:r w:rsidR="004D29E3" w:rsidRPr="00713CDD">
        <w:t>wpisu do rejestru lub ewidencji.</w:t>
      </w:r>
    </w:p>
    <w:p w:rsidR="00BE730D" w:rsidRPr="00713CDD" w:rsidRDefault="00C25A2B" w:rsidP="00C25A2B">
      <w:pPr>
        <w:numPr>
          <w:ilvl w:val="0"/>
          <w:numId w:val="7"/>
        </w:numPr>
        <w:ind w:left="993" w:right="-625" w:hanging="284"/>
        <w:jc w:val="both"/>
      </w:pPr>
      <w:r w:rsidRPr="00C25A2B">
        <w:t xml:space="preserve">wykaz dostaw wykonanych nie wcześniej niż w okresie 3 lat przed upływem terminu składania ofert, a jeżeli okres prowadzenia działalności jest krótszy - w tym okresie, wraz z podaniem rodzaju dostawy, wartości dostawy, daty, miejsca wykonania dostawy i podmiotów, na rzecz których dostawy te zostały wykonane, z załączeniem dowodów określających  w szczególności czy te dostawy zostały wykonane należycie </w:t>
      </w:r>
      <w:r w:rsidR="00DD2227">
        <w:br/>
      </w:r>
      <w:r w:rsidRPr="00C25A2B">
        <w:t>i w terminie, przy czym dowodami, o których mowa są referencje, bądź inne dok</w:t>
      </w:r>
      <w:r>
        <w:t>umenty wystawione przez podmiot</w:t>
      </w:r>
      <w:r w:rsidRPr="00C25A2B">
        <w:t>,</w:t>
      </w:r>
      <w:r>
        <w:t xml:space="preserve"> </w:t>
      </w:r>
      <w:r w:rsidRPr="00C25A2B">
        <w:t xml:space="preserve">na rzecz którego dostawy były wykonywane, </w:t>
      </w:r>
      <w:r w:rsidR="00DD2227">
        <w:br/>
      </w:r>
      <w:r w:rsidRPr="00C25A2B">
        <w:t>a jeżeli z uzasadnionej przyc</w:t>
      </w:r>
      <w:r>
        <w:t>zyny o obiektywnym charakterze W</w:t>
      </w:r>
      <w:r w:rsidRPr="00C25A2B">
        <w:t xml:space="preserve">ykonawca nie jest </w:t>
      </w:r>
      <w:r w:rsidR="00DD2227">
        <w:br/>
      </w:r>
      <w:r w:rsidRPr="00C25A2B">
        <w:t>w stanie uzyskać tych dokumentów – inne dokumenty (</w:t>
      </w:r>
      <w:r w:rsidRPr="00D635D3">
        <w:rPr>
          <w:b/>
        </w:rPr>
        <w:t>wzór wykazu stanowi załącznik nr 5 do SWZ</w:t>
      </w:r>
      <w:r w:rsidRPr="00C25A2B">
        <w:t>).</w:t>
      </w:r>
      <w:r w:rsidR="00BE730D" w:rsidRPr="00713CDD">
        <w:tab/>
      </w:r>
    </w:p>
    <w:p w:rsidR="00BE730D" w:rsidRPr="00713CDD" w:rsidRDefault="00E43D3B" w:rsidP="00DF5F3B">
      <w:pPr>
        <w:numPr>
          <w:ilvl w:val="1"/>
          <w:numId w:val="27"/>
        </w:numPr>
        <w:spacing w:before="60" w:after="120"/>
        <w:ind w:right="-569"/>
        <w:jc w:val="both"/>
        <w:outlineLvl w:val="1"/>
        <w:rPr>
          <w:rFonts w:eastAsia="Verdana"/>
          <w:iCs/>
        </w:rPr>
      </w:pPr>
      <w:r>
        <w:rPr>
          <w:rFonts w:eastAsia="Verdana"/>
          <w:iCs/>
        </w:rPr>
        <w:t xml:space="preserve"> </w:t>
      </w:r>
      <w:r w:rsidR="00BE730D" w:rsidRPr="00713CDD">
        <w:rPr>
          <w:rFonts w:eastAsia="Verdana"/>
          <w:iCs/>
        </w:rPr>
        <w:t>Jeżeli Wykonawca ma siedzibę lub miejsce zamieszkania poza terytorium Rzeczypospolitej Polskiej, zamiast dokumentu, o których mowa w pkt. 7.4 ust.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BE730D" w:rsidRPr="00713CDD" w:rsidRDefault="006C7194" w:rsidP="00DF5F3B">
      <w:pPr>
        <w:numPr>
          <w:ilvl w:val="1"/>
          <w:numId w:val="27"/>
        </w:numPr>
        <w:spacing w:before="60" w:after="120"/>
        <w:ind w:right="-569"/>
        <w:jc w:val="both"/>
        <w:outlineLvl w:val="1"/>
        <w:rPr>
          <w:rFonts w:eastAsia="Verdana"/>
          <w:iCs/>
        </w:rPr>
      </w:pPr>
      <w:r>
        <w:rPr>
          <w:rFonts w:eastAsia="Verdana"/>
          <w:iCs/>
        </w:rPr>
        <w:t xml:space="preserve"> </w:t>
      </w:r>
      <w:r w:rsidR="00BE730D" w:rsidRPr="00713CDD">
        <w:rPr>
          <w:rFonts w:eastAsia="Verdana"/>
          <w:iCs/>
        </w:rPr>
        <w:t xml:space="preserve">Jeżeli w kraju, w którym Wykonawca ma siedzibę lub miejsce zamieszkania, nie wydaje się dokumentów, o których mowa w pkt. 7.4 ust. 2, zastępuje się je w całości lub części dokumentem zawierającym odpowiednio oświadczenie Wykonawcy, ze wskazaniem </w:t>
      </w:r>
      <w:r w:rsidR="00BE730D" w:rsidRPr="00713CDD">
        <w:rPr>
          <w:rFonts w:eastAsia="Verdana"/>
          <w:iCs/>
        </w:rPr>
        <w:lastRenderedPageBreak/>
        <w:t>osoby albo osób uprawnionych do jego reprezentacji, złożone przed notariuszem lub przed organem sądowym, administracyjnym albo organem samorządu zawodowego lub gospodarczego właściwym ze względu na siedzibę lub miejsce zamieszkania Wykonawcy.</w:t>
      </w:r>
    </w:p>
    <w:p w:rsidR="00BE730D" w:rsidRPr="00713CDD" w:rsidRDefault="00D53758" w:rsidP="00DF5F3B">
      <w:pPr>
        <w:numPr>
          <w:ilvl w:val="1"/>
          <w:numId w:val="27"/>
        </w:numPr>
        <w:spacing w:before="60" w:after="120"/>
        <w:ind w:right="-569"/>
        <w:jc w:val="both"/>
        <w:outlineLvl w:val="1"/>
        <w:rPr>
          <w:rFonts w:eastAsia="Verdana"/>
          <w:iCs/>
        </w:rPr>
      </w:pPr>
      <w:r>
        <w:rPr>
          <w:rFonts w:eastAsia="Verdana"/>
          <w:iCs/>
        </w:rPr>
        <w:t xml:space="preserve"> </w:t>
      </w:r>
      <w:r w:rsidR="00BE730D" w:rsidRPr="00713CDD">
        <w:rPr>
          <w:rFonts w:eastAsia="Verdana"/>
          <w:iCs/>
        </w:rPr>
        <w:t>Zamawiający nie wzywa do złożenia podmiotowych środków dowodowych, jeżeli:</w:t>
      </w:r>
    </w:p>
    <w:p w:rsidR="00BE730D" w:rsidRPr="00713CDD" w:rsidRDefault="00BE730D" w:rsidP="005F3C62">
      <w:pPr>
        <w:ind w:left="709" w:right="-625"/>
        <w:contextualSpacing/>
        <w:jc w:val="both"/>
      </w:pPr>
      <w:r w:rsidRPr="00713CDD">
        <w:t xml:space="preserve">1) może je uzyskać za pomocą bezpłatnych i ogólnodostępnych baz danych, </w:t>
      </w:r>
      <w:r w:rsidR="005F3C62">
        <w:br/>
      </w:r>
      <w:r w:rsidRPr="00713CDD">
        <w:t xml:space="preserve">w szczególności rejestrów publicznych w rozumieniu ustawy z dnia 17 lutego 2005 r. </w:t>
      </w:r>
      <w:r w:rsidR="005F3C62">
        <w:br/>
      </w:r>
      <w:r w:rsidRPr="00713CDD">
        <w:t xml:space="preserve">o informatyzacji działalności podmiotów realizujących zadania publiczne </w:t>
      </w:r>
      <w:r w:rsidRPr="00713CDD">
        <w:rPr>
          <w:shd w:val="clear" w:color="auto" w:fill="FFFFFF"/>
        </w:rPr>
        <w:t>(</w:t>
      </w:r>
      <w:proofErr w:type="spellStart"/>
      <w:r w:rsidRPr="00713CDD">
        <w:rPr>
          <w:shd w:val="clear" w:color="auto" w:fill="FFFFFF"/>
        </w:rPr>
        <w:t>t.j</w:t>
      </w:r>
      <w:proofErr w:type="spellEnd"/>
      <w:r w:rsidRPr="00713CDD">
        <w:rPr>
          <w:shd w:val="clear" w:color="auto" w:fill="FFFFFF"/>
        </w:rPr>
        <w:t xml:space="preserve">. Dz. U. </w:t>
      </w:r>
      <w:r w:rsidR="0016342E">
        <w:rPr>
          <w:shd w:val="clear" w:color="auto" w:fill="FFFFFF"/>
        </w:rPr>
        <w:br/>
      </w:r>
      <w:r w:rsidRPr="00713CDD">
        <w:rPr>
          <w:shd w:val="clear" w:color="auto" w:fill="FFFFFF"/>
        </w:rPr>
        <w:t>z 2020 r. poz. 346</w:t>
      </w:r>
      <w:r w:rsidR="00E57011">
        <w:rPr>
          <w:shd w:val="clear" w:color="auto" w:fill="FFFFFF"/>
        </w:rPr>
        <w:t xml:space="preserve"> </w:t>
      </w:r>
      <w:r w:rsidRPr="00713CDD">
        <w:rPr>
          <w:shd w:val="clear" w:color="auto" w:fill="FFFFFF"/>
        </w:rPr>
        <w:t xml:space="preserve">z </w:t>
      </w:r>
      <w:proofErr w:type="spellStart"/>
      <w:r w:rsidRPr="00713CDD">
        <w:rPr>
          <w:shd w:val="clear" w:color="auto" w:fill="FFFFFF"/>
        </w:rPr>
        <w:t>późn</w:t>
      </w:r>
      <w:proofErr w:type="spellEnd"/>
      <w:r w:rsidRPr="00713CDD">
        <w:rPr>
          <w:shd w:val="clear" w:color="auto" w:fill="FFFFFF"/>
        </w:rPr>
        <w:t>. zm.)</w:t>
      </w:r>
      <w:r w:rsidRPr="00713CDD">
        <w:t>, o ile wykonawca wskazał w oświadczeniu, o którym mowa w art. 125 ust. 1 ustawy Prawo zamówień publicznych dane umożliwiające dostęp do tych środków;</w:t>
      </w:r>
    </w:p>
    <w:p w:rsidR="00BE730D" w:rsidRPr="00713CDD" w:rsidRDefault="00BE730D" w:rsidP="00BE730D">
      <w:pPr>
        <w:spacing w:before="60" w:after="120"/>
        <w:ind w:left="680" w:right="-569"/>
        <w:jc w:val="both"/>
        <w:outlineLvl w:val="1"/>
        <w:rPr>
          <w:rFonts w:eastAsia="Verdana"/>
          <w:iCs/>
        </w:rPr>
      </w:pPr>
      <w:r w:rsidRPr="00713CDD">
        <w:rPr>
          <w:rFonts w:eastAsia="Verdana"/>
          <w:iCs/>
        </w:rPr>
        <w:t>2) podmiotowym środkiem dowodowym jest oświadczenie, którego treść odpowiada zakresowi oświadczenia, o którym mowa w art. 125 ust. 1 ustawy Prawo zamówień publicznych.</w:t>
      </w:r>
    </w:p>
    <w:p w:rsidR="00BE730D" w:rsidRPr="00713CDD" w:rsidRDefault="00D53758" w:rsidP="00DF5F3B">
      <w:pPr>
        <w:numPr>
          <w:ilvl w:val="1"/>
          <w:numId w:val="27"/>
        </w:numPr>
        <w:spacing w:before="60" w:after="120"/>
        <w:ind w:right="-569"/>
        <w:jc w:val="both"/>
        <w:outlineLvl w:val="1"/>
        <w:rPr>
          <w:rFonts w:eastAsia="Verdana"/>
          <w:iCs/>
        </w:rPr>
      </w:pPr>
      <w:r>
        <w:rPr>
          <w:rFonts w:eastAsia="Verdana"/>
          <w:iCs/>
        </w:rPr>
        <w:t xml:space="preserve"> </w:t>
      </w:r>
      <w:r w:rsidR="00BE730D" w:rsidRPr="00713CDD">
        <w:rPr>
          <w:rFonts w:eastAsia="Verdana"/>
          <w:iCs/>
        </w:rPr>
        <w:t xml:space="preserve">Wykonawca nie jest zobowiązany do złożenia podmiotowych środków dowodowych, które zamawiający posiada, jeżeli wykonawca wskaże te środki oraz potwierdzi ich prawidłowość </w:t>
      </w:r>
      <w:r w:rsidR="00BE730D" w:rsidRPr="00713CDD">
        <w:rPr>
          <w:rFonts w:eastAsia="Verdana"/>
          <w:iCs/>
        </w:rPr>
        <w:br/>
        <w:t>i aktualność.</w:t>
      </w:r>
    </w:p>
    <w:p w:rsidR="00BE730D" w:rsidRPr="00713CDD" w:rsidRDefault="00D53758" w:rsidP="00DF5F3B">
      <w:pPr>
        <w:numPr>
          <w:ilvl w:val="1"/>
          <w:numId w:val="27"/>
        </w:numPr>
        <w:spacing w:before="60" w:after="120"/>
        <w:ind w:right="-569"/>
        <w:jc w:val="both"/>
        <w:outlineLvl w:val="1"/>
        <w:rPr>
          <w:rFonts w:eastAsia="Verdana"/>
          <w:iCs/>
        </w:rPr>
      </w:pPr>
      <w:r>
        <w:rPr>
          <w:rFonts w:eastAsia="Verdana"/>
          <w:iCs/>
        </w:rPr>
        <w:t xml:space="preserve"> </w:t>
      </w:r>
      <w:r w:rsidR="00BE730D" w:rsidRPr="00713CDD">
        <w:rPr>
          <w:rFonts w:eastAsia="Verdana"/>
          <w:iCs/>
        </w:rPr>
        <w:t xml:space="preserve">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BE730D" w:rsidRPr="00713CDD">
        <w:rPr>
          <w:rFonts w:eastAsia="Verdana"/>
          <w:iCs/>
          <w:shd w:val="clear" w:color="auto" w:fill="FFFFFF"/>
        </w:rPr>
        <w:t>(Dz. U. poz. 2415)</w:t>
      </w:r>
      <w:r w:rsidR="00BE730D" w:rsidRPr="00713CDD">
        <w:rPr>
          <w:rFonts w:eastAsia="Verdana"/>
          <w:iCs/>
        </w:rPr>
        <w:t xml:space="preserve"> oraz rozporządzenia Prezesa Rady Ministrów z dnia </w:t>
      </w:r>
      <w:r w:rsidR="00BE730D" w:rsidRPr="00713CDD">
        <w:rPr>
          <w:rFonts w:eastAsia="Verdana"/>
          <w:iCs/>
          <w:caps/>
        </w:rPr>
        <w:t xml:space="preserve">30 </w:t>
      </w:r>
      <w:r w:rsidR="00BE730D" w:rsidRPr="00713CDD">
        <w:rPr>
          <w:rFonts w:eastAsia="Verdana"/>
          <w:iCs/>
        </w:rPr>
        <w:t xml:space="preserve">grudnia 2020 r. w sprawie sposobu sporządzania i przekazywania informacji oraz wymagań technicznych dla dokumentów elektronicznych oraz środków komunikacji elektronicznej w postępowaniu </w:t>
      </w:r>
      <w:r w:rsidR="005F3C62">
        <w:rPr>
          <w:rFonts w:eastAsia="Verdana"/>
          <w:iCs/>
        </w:rPr>
        <w:br/>
      </w:r>
      <w:r w:rsidR="00BE730D" w:rsidRPr="00713CDD">
        <w:rPr>
          <w:rFonts w:eastAsia="Verdana"/>
          <w:iCs/>
        </w:rPr>
        <w:t xml:space="preserve">o udzielenie zamówienia publicznego </w:t>
      </w:r>
      <w:r w:rsidR="00BE730D" w:rsidRPr="00713CDD">
        <w:rPr>
          <w:rFonts w:ascii="Arial" w:eastAsia="Verdana" w:hAnsi="Arial" w:cs="Arial"/>
          <w:iCs/>
          <w:sz w:val="18"/>
          <w:szCs w:val="18"/>
          <w:shd w:val="clear" w:color="auto" w:fill="FFFFFF"/>
        </w:rPr>
        <w:t> </w:t>
      </w:r>
      <w:r w:rsidR="00BE730D" w:rsidRPr="00713CDD">
        <w:rPr>
          <w:rFonts w:eastAsia="Verdana"/>
          <w:iCs/>
          <w:shd w:val="clear" w:color="auto" w:fill="FFFFFF"/>
        </w:rPr>
        <w:t>(Dz. U. poz. 2452)</w:t>
      </w:r>
      <w:r w:rsidR="00BE730D" w:rsidRPr="00713CDD">
        <w:rPr>
          <w:rFonts w:eastAsia="Verdana"/>
          <w:iCs/>
        </w:rPr>
        <w:t xml:space="preserve">. </w:t>
      </w:r>
    </w:p>
    <w:p w:rsidR="00BE730D" w:rsidRPr="00713CDD" w:rsidRDefault="00BE730D" w:rsidP="00DF5F3B">
      <w:pPr>
        <w:numPr>
          <w:ilvl w:val="1"/>
          <w:numId w:val="27"/>
        </w:numPr>
        <w:spacing w:before="60" w:after="120"/>
        <w:ind w:left="426" w:right="-569" w:hanging="426"/>
        <w:jc w:val="both"/>
        <w:outlineLvl w:val="1"/>
        <w:rPr>
          <w:rFonts w:eastAsia="Verdana"/>
          <w:iCs/>
        </w:rPr>
      </w:pPr>
      <w:r w:rsidRPr="00713CDD">
        <w:rPr>
          <w:rFonts w:eastAsia="Verdana"/>
          <w:iCs/>
        </w:rPr>
        <w:t>Dokumenty sporządzone w języku obcym są składane wraz z tłumaczeniem na język polski.</w:t>
      </w:r>
    </w:p>
    <w:p w:rsidR="006C7194" w:rsidRPr="00454BF3" w:rsidRDefault="006C7194" w:rsidP="005647F0">
      <w:pPr>
        <w:pStyle w:val="Nagwek1"/>
        <w:numPr>
          <w:ilvl w:val="0"/>
          <w:numId w:val="27"/>
        </w:numPr>
      </w:pPr>
      <w:r w:rsidRPr="00454BF3">
        <w:t>INFORMACJA DLA WYKONAWCÓW WSPÓLNIE UBIEGAJĄCYCH SIĘ O UDZIELENIE ZAMÓWIENIA (SPÓŁKI CYWILNE/ KONSORCJA)</w:t>
      </w:r>
    </w:p>
    <w:p w:rsidR="006C7194" w:rsidRDefault="006C7194" w:rsidP="001E2378">
      <w:pPr>
        <w:pStyle w:val="Nagwek2"/>
        <w:numPr>
          <w:ilvl w:val="1"/>
          <w:numId w:val="27"/>
        </w:numPr>
      </w:pPr>
      <w:r w:rsidRPr="00454BF3">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6C7194" w:rsidRDefault="00111E93" w:rsidP="001E2378">
      <w:pPr>
        <w:pStyle w:val="Nagwek2"/>
        <w:numPr>
          <w:ilvl w:val="1"/>
          <w:numId w:val="27"/>
        </w:numPr>
      </w:pPr>
      <w:r>
        <w:t xml:space="preserve"> </w:t>
      </w:r>
      <w:r w:rsidR="006C7194" w:rsidRPr="00454BF3">
        <w:t>W przypadku Wykonawców wspólnie ubiegających się o udzielenie zamówienia, oświadczenia, o</w:t>
      </w:r>
      <w:r w:rsidR="006C7194">
        <w:t xml:space="preserve"> których mowa w pkt 7.</w:t>
      </w:r>
      <w:r w:rsidR="006C7194" w:rsidRPr="00454BF3">
        <w:t>1 SWZ, składa każdy z wykonawców. Oświadczenia te potwierdzają brak podstaw wykluczenia</w:t>
      </w:r>
      <w:r w:rsidR="006C7194">
        <w:t xml:space="preserve"> </w:t>
      </w:r>
      <w:r w:rsidR="006C7194" w:rsidRPr="003916EF">
        <w:t xml:space="preserve">oraz spełnianie warunków udziału w zakresie, </w:t>
      </w:r>
      <w:r w:rsidR="00D44616">
        <w:br/>
      </w:r>
      <w:r w:rsidR="006C7194" w:rsidRPr="003916EF">
        <w:t>w jakim każdy z wykonawców wykazuje spełnianie warunków udziału w postępowaniu</w:t>
      </w:r>
      <w:r w:rsidR="006C7194" w:rsidRPr="00454BF3">
        <w:t>.</w:t>
      </w:r>
    </w:p>
    <w:p w:rsidR="006C7194" w:rsidRDefault="00111E93" w:rsidP="001E2378">
      <w:pPr>
        <w:pStyle w:val="Nagwek2"/>
        <w:numPr>
          <w:ilvl w:val="1"/>
          <w:numId w:val="27"/>
        </w:numPr>
      </w:pPr>
      <w:r>
        <w:t xml:space="preserve"> </w:t>
      </w:r>
      <w:r w:rsidR="006C7194" w:rsidRPr="00454BF3">
        <w:t xml:space="preserve">Wykonawcy wspólnie ubiegający się o udzielenie zamówienia dołączają do oferty oświadczenie, </w:t>
      </w:r>
      <w:r w:rsidR="005228B1">
        <w:t xml:space="preserve"> </w:t>
      </w:r>
      <w:r w:rsidR="006C7194" w:rsidRPr="006C7194">
        <w:t>z którego wynika, które części dostawy wykonają poszczególni wykonawcy.</w:t>
      </w:r>
    </w:p>
    <w:p w:rsidR="006C7194" w:rsidRPr="003916EF" w:rsidRDefault="0016342E" w:rsidP="001E2378">
      <w:pPr>
        <w:pStyle w:val="Nagwek2"/>
        <w:numPr>
          <w:ilvl w:val="1"/>
          <w:numId w:val="27"/>
        </w:numPr>
      </w:pPr>
      <w:r>
        <w:lastRenderedPageBreak/>
        <w:t xml:space="preserve"> </w:t>
      </w:r>
      <w:r w:rsidR="006C7194" w:rsidRPr="003916EF">
        <w:t>Oświadczenia i dokumenty potwierdzające brak podstaw do wykluczenia z postępowania składa każdy z Wykonawców wspólnie ubiegających się o zamówienie.</w:t>
      </w:r>
    </w:p>
    <w:p w:rsidR="00B92C62" w:rsidRPr="006C7194" w:rsidRDefault="006C7194" w:rsidP="005647F0">
      <w:pPr>
        <w:pStyle w:val="Nagwek1"/>
      </w:pPr>
      <w:r>
        <w:rPr>
          <w:rFonts w:cs="Times New Roman"/>
        </w:rPr>
        <w:t xml:space="preserve">9. </w:t>
      </w:r>
      <w:r w:rsidR="00B92C62" w:rsidRPr="00713CDD">
        <w:t>SPOSÓB KOMUNIKACJI ORAZ WYJAŚNIENIA TREŚCI SWZ</w:t>
      </w:r>
    </w:p>
    <w:p w:rsidR="00A97CF5" w:rsidRDefault="0016342E" w:rsidP="001E2378">
      <w:pPr>
        <w:pStyle w:val="Nagwek2"/>
        <w:rPr>
          <w:rFonts w:eastAsia="Verdana"/>
          <w:b/>
          <w:u w:val="single"/>
        </w:rPr>
      </w:pPr>
      <w:r>
        <w:rPr>
          <w:rFonts w:eastAsia="Verdana"/>
        </w:rPr>
        <w:t xml:space="preserve">9.1.  </w:t>
      </w:r>
      <w:r w:rsidR="001E6AD6" w:rsidRPr="0042471F">
        <w:rPr>
          <w:rFonts w:eastAsia="Verdana"/>
        </w:rPr>
        <w:t xml:space="preserve">Komunikacja w postępowaniu o udzielenie zamówienia, w tym składanie ofert, wymiana informacji oraz przekazywanie dokumentów lub oświadczeń między zamawiającym </w:t>
      </w:r>
      <w:r w:rsidR="001E6AD6" w:rsidRPr="0042471F">
        <w:rPr>
          <w:rFonts w:eastAsia="Verdana"/>
        </w:rPr>
        <w:br/>
        <w:t xml:space="preserve">a wykonawcą, z uwzględnieniem wyjątków określonych w ustawie Prawo zamówień publicznych, odbywa się przy użyciu środków komunikacji elektronicznej. Przez środki komunikacji elektronicznej rozumie się środki komunikacji elektronicznej zdefiniowane </w:t>
      </w:r>
      <w:r w:rsidR="001E6AD6" w:rsidRPr="0042471F">
        <w:rPr>
          <w:rFonts w:eastAsia="Verdana"/>
        </w:rPr>
        <w:br/>
        <w:t xml:space="preserve">w ustawie z dnia 18 lipca 2002 r. o świadczeniu usług drogą elektroniczną (Dz. U. z 2020 r. poz. 344) – za pośrednictwem platformy zakupowej dostępnej pod adresem: </w:t>
      </w:r>
      <w:hyperlink r:id="rId11" w:history="1">
        <w:r w:rsidR="001E6AD6" w:rsidRPr="0042471F">
          <w:rPr>
            <w:rFonts w:eastAsia="Verdana"/>
            <w:b/>
            <w:u w:val="single"/>
          </w:rPr>
          <w:t>https://platformazakupowa.pl</w:t>
        </w:r>
      </w:hyperlink>
    </w:p>
    <w:p w:rsidR="001E6AD6" w:rsidRPr="005B7EF2" w:rsidRDefault="00BD33E6" w:rsidP="001E2378">
      <w:pPr>
        <w:pStyle w:val="Nagwek2"/>
        <w:numPr>
          <w:ilvl w:val="1"/>
          <w:numId w:val="32"/>
        </w:numPr>
        <w:rPr>
          <w:rFonts w:eastAsia="Verdana"/>
        </w:rPr>
      </w:pPr>
      <w:r>
        <w:rPr>
          <w:rFonts w:eastAsia="Verdana"/>
        </w:rPr>
        <w:t xml:space="preserve"> </w:t>
      </w:r>
      <w:r w:rsidR="001E6AD6" w:rsidRPr="005B7EF2">
        <w:rPr>
          <w:rFonts w:eastAsia="Verdana"/>
        </w:rPr>
        <w:t>Korzystanie z platformy zakupowej przez Wykonawcę jest bezpłatne.</w:t>
      </w:r>
    </w:p>
    <w:p w:rsidR="001E6AD6" w:rsidRDefault="001E6AD6" w:rsidP="001E2378">
      <w:pPr>
        <w:pStyle w:val="Nagwek2"/>
        <w:numPr>
          <w:ilvl w:val="1"/>
          <w:numId w:val="32"/>
        </w:numPr>
        <w:rPr>
          <w:rFonts w:eastAsia="Verdana"/>
        </w:rPr>
      </w:pPr>
      <w:r w:rsidRPr="00A97CF5">
        <w:rPr>
          <w:rFonts w:eastAsia="Verdana"/>
        </w:rPr>
        <w:t xml:space="preserve">Wykonawca, przystępując do niniejszego postępowania o udzielenie zamówienia publicznego </w:t>
      </w:r>
      <w:r w:rsidR="00890A6F">
        <w:rPr>
          <w:rFonts w:eastAsia="Verdana"/>
        </w:rPr>
        <w:t xml:space="preserve"> </w:t>
      </w:r>
      <w:r w:rsidRPr="00A97CF5">
        <w:rPr>
          <w:rFonts w:eastAsia="Verdana"/>
        </w:rPr>
        <w:t>akceptuje warunki korzystania z platformazakupowa.pl określone w Regulaminie zamieszczonym na stronie internetowej pod adresem https://platformazakupowa.pl/strona/1-regulamin oraz uznaje go za wiążący.</w:t>
      </w:r>
    </w:p>
    <w:p w:rsidR="005B7EF2" w:rsidRDefault="005B7EF2" w:rsidP="001E2378">
      <w:pPr>
        <w:pStyle w:val="Nagwek2"/>
        <w:numPr>
          <w:ilvl w:val="1"/>
          <w:numId w:val="32"/>
        </w:numPr>
        <w:rPr>
          <w:rFonts w:eastAsia="Verdana"/>
        </w:rPr>
      </w:pPr>
      <w:r>
        <w:rPr>
          <w:rFonts w:eastAsia="Verdana"/>
        </w:rPr>
        <w:t xml:space="preserve"> </w:t>
      </w:r>
      <w:r w:rsidRPr="005B7EF2">
        <w:rPr>
          <w:rFonts w:eastAsia="Verdana"/>
        </w:rPr>
        <w:t xml:space="preserve">Szczegółowa instrukcja dla Wykonawców dotycząca złożenia oferty znajduje się na stronie </w:t>
      </w:r>
      <w:r w:rsidR="002411A0">
        <w:rPr>
          <w:rFonts w:eastAsia="Verdana"/>
        </w:rPr>
        <w:t xml:space="preserve"> </w:t>
      </w:r>
      <w:r w:rsidRPr="005B7EF2">
        <w:rPr>
          <w:rFonts w:eastAsia="Verdana"/>
        </w:rPr>
        <w:t xml:space="preserve">internetowej pod adresami: </w:t>
      </w:r>
      <w:hyperlink r:id="rId12" w:history="1">
        <w:r w:rsidRPr="005B7EF2">
          <w:rPr>
            <w:rStyle w:val="Hipercze"/>
            <w:rFonts w:eastAsia="Verdana"/>
            <w:b/>
            <w:color w:val="auto"/>
          </w:rPr>
          <w:t>https://platformazakupowa.pl/strona/45-instrukcje</w:t>
        </w:r>
      </w:hyperlink>
    </w:p>
    <w:p w:rsidR="005B7EF2" w:rsidRDefault="005B7EF2" w:rsidP="001E2378">
      <w:pPr>
        <w:pStyle w:val="Nagwek2"/>
        <w:numPr>
          <w:ilvl w:val="1"/>
          <w:numId w:val="32"/>
        </w:numPr>
        <w:rPr>
          <w:rFonts w:eastAsia="Verdana"/>
        </w:rPr>
      </w:pPr>
      <w:r>
        <w:rPr>
          <w:rFonts w:eastAsia="Verdana"/>
        </w:rPr>
        <w:t xml:space="preserve"> </w:t>
      </w:r>
      <w:r w:rsidRPr="005B7EF2">
        <w:rPr>
          <w:rFonts w:eastAsia="Verdana"/>
        </w:rPr>
        <w:t>Instrukcje dla Wykonawców określają szczegółowo sposób komunikowania się za pomocą Formularza składania oferty (dotyczy składania ofert) oraz poprzez formularz Wyślij wiadomość (dotyczy pozostałej komunikacji, innej niż składanie ofert).</w:t>
      </w:r>
    </w:p>
    <w:p w:rsidR="005B7EF2" w:rsidRPr="00A97CF5" w:rsidRDefault="00BD33E6" w:rsidP="001E2378">
      <w:pPr>
        <w:pStyle w:val="Nagwek2"/>
        <w:numPr>
          <w:ilvl w:val="1"/>
          <w:numId w:val="32"/>
        </w:numPr>
        <w:rPr>
          <w:rFonts w:eastAsia="Verdana"/>
        </w:rPr>
      </w:pPr>
      <w:r>
        <w:rPr>
          <w:rFonts w:eastAsia="Verdana"/>
        </w:rPr>
        <w:t xml:space="preserve"> </w:t>
      </w:r>
      <w:r w:rsidR="005B7EF2" w:rsidRPr="00D762A7">
        <w:rPr>
          <w:rFonts w:eastAsia="Verdana"/>
        </w:rPr>
        <w:t xml:space="preserve">W sytuacjach awaryjnych np. w przypadku nie działania platformazakupowa.pl istnieje  </w:t>
      </w:r>
      <w:r w:rsidR="005B7EF2">
        <w:rPr>
          <w:rFonts w:eastAsia="Verdana"/>
        </w:rPr>
        <w:t xml:space="preserve">   </w:t>
      </w:r>
      <w:r w:rsidR="002411A0">
        <w:rPr>
          <w:rFonts w:eastAsia="Verdana"/>
        </w:rPr>
        <w:t xml:space="preserve">     </w:t>
      </w:r>
      <w:r w:rsidR="005B7EF2" w:rsidRPr="00D762A7">
        <w:rPr>
          <w:rFonts w:eastAsia="Verdana"/>
        </w:rPr>
        <w:t>możliwość komunikowania się za pomocą poczty elektronicznej, za wyjątkiem składania ofert.</w:t>
      </w:r>
    </w:p>
    <w:p w:rsidR="001E6AD6" w:rsidRDefault="00890A6F" w:rsidP="001E2378">
      <w:pPr>
        <w:pStyle w:val="Nagwek2"/>
        <w:numPr>
          <w:ilvl w:val="1"/>
          <w:numId w:val="32"/>
        </w:numPr>
        <w:rPr>
          <w:rFonts w:eastAsia="Verdana"/>
        </w:rPr>
      </w:pPr>
      <w:r>
        <w:rPr>
          <w:rFonts w:eastAsia="Verdana"/>
        </w:rPr>
        <w:t xml:space="preserve"> </w:t>
      </w:r>
      <w:r w:rsidR="001E6AD6" w:rsidRPr="00D762A7">
        <w:rPr>
          <w:rFonts w:eastAsia="Verdana"/>
        </w:rPr>
        <w:t>W uzasadnionych przypadkach Zamawiający może przed u</w:t>
      </w:r>
      <w:r w:rsidR="00434C8A" w:rsidRPr="00D762A7">
        <w:rPr>
          <w:rFonts w:eastAsia="Verdana"/>
        </w:rPr>
        <w:t xml:space="preserve">pływem terminu składania ofert </w:t>
      </w:r>
      <w:r w:rsidR="001E6AD6" w:rsidRPr="00D762A7">
        <w:rPr>
          <w:rFonts w:eastAsia="Verdana"/>
        </w:rPr>
        <w:t>zmienić treść specyfikacji warunków zamówienia.</w:t>
      </w:r>
    </w:p>
    <w:p w:rsidR="001E6AD6" w:rsidRPr="00D762A7" w:rsidRDefault="0053345A" w:rsidP="001E2378">
      <w:pPr>
        <w:pStyle w:val="Nagwek2"/>
        <w:numPr>
          <w:ilvl w:val="1"/>
          <w:numId w:val="32"/>
        </w:numPr>
        <w:rPr>
          <w:rFonts w:eastAsia="Verdana"/>
        </w:rPr>
      </w:pPr>
      <w:r>
        <w:rPr>
          <w:rFonts w:eastAsia="Verdana"/>
        </w:rPr>
        <w:t xml:space="preserve"> </w:t>
      </w:r>
      <w:r w:rsidR="001E6AD6" w:rsidRPr="00D762A7">
        <w:rPr>
          <w:rFonts w:eastAsia="Verdana"/>
        </w:rPr>
        <w:t xml:space="preserve">Osobą uprawnioną do porozumiewania się z Wykonawcami jest: </w:t>
      </w:r>
    </w:p>
    <w:p w:rsidR="00D762A7" w:rsidRDefault="00B9180C" w:rsidP="00D762A7">
      <w:pPr>
        <w:spacing w:before="60" w:after="120"/>
        <w:ind w:left="360" w:right="-569"/>
        <w:jc w:val="both"/>
        <w:outlineLvl w:val="1"/>
        <w:rPr>
          <w:rFonts w:eastAsia="Verdana"/>
          <w:b/>
          <w:iCs/>
        </w:rPr>
      </w:pPr>
      <w:r>
        <w:rPr>
          <w:rFonts w:eastAsia="Verdana"/>
          <w:b/>
          <w:iCs/>
        </w:rPr>
        <w:t xml:space="preserve">  </w:t>
      </w:r>
      <w:r w:rsidR="001E6AD6" w:rsidRPr="00713CDD">
        <w:rPr>
          <w:rFonts w:eastAsia="Verdana"/>
          <w:b/>
          <w:iCs/>
        </w:rPr>
        <w:t xml:space="preserve">Justyna </w:t>
      </w:r>
      <w:proofErr w:type="spellStart"/>
      <w:r w:rsidR="001E6AD6" w:rsidRPr="00713CDD">
        <w:rPr>
          <w:rFonts w:eastAsia="Verdana"/>
          <w:b/>
          <w:iCs/>
        </w:rPr>
        <w:t>Kopystyńska</w:t>
      </w:r>
      <w:proofErr w:type="spellEnd"/>
      <w:r w:rsidR="001E6AD6" w:rsidRPr="00713CDD">
        <w:rPr>
          <w:rFonts w:eastAsia="Verdana"/>
          <w:b/>
          <w:iCs/>
        </w:rPr>
        <w:t xml:space="preserve"> - tel. (77) 441-77-63, e-mail:</w:t>
      </w:r>
      <w:r w:rsidR="001E6AD6" w:rsidRPr="00713CDD">
        <w:rPr>
          <w:rFonts w:eastAsia="Verdana"/>
          <w:iCs/>
        </w:rPr>
        <w:t xml:space="preserve"> </w:t>
      </w:r>
      <w:hyperlink r:id="rId13" w:history="1">
        <w:r w:rsidR="001E6AD6" w:rsidRPr="00713CDD">
          <w:rPr>
            <w:rFonts w:eastAsia="Verdana"/>
            <w:b/>
            <w:iCs/>
          </w:rPr>
          <w:t>zam-publ@ginekologia.opole.pl</w:t>
        </w:r>
      </w:hyperlink>
    </w:p>
    <w:p w:rsidR="001E6AD6" w:rsidRDefault="00F925D0" w:rsidP="00E956FE">
      <w:pPr>
        <w:tabs>
          <w:tab w:val="left" w:pos="426"/>
        </w:tabs>
        <w:ind w:left="426" w:right="-567" w:hanging="710"/>
        <w:jc w:val="both"/>
        <w:outlineLvl w:val="1"/>
        <w:rPr>
          <w:rFonts w:eastAsia="Verdana"/>
          <w:iCs/>
        </w:rPr>
      </w:pPr>
      <w:r>
        <w:rPr>
          <w:rFonts w:eastAsia="Verdana"/>
          <w:b/>
          <w:iCs/>
        </w:rPr>
        <w:t xml:space="preserve">      </w:t>
      </w:r>
      <w:r w:rsidR="00D762A7">
        <w:rPr>
          <w:rFonts w:eastAsia="Verdana"/>
          <w:b/>
          <w:iCs/>
        </w:rPr>
        <w:t xml:space="preserve">9.9. </w:t>
      </w:r>
      <w:r w:rsidR="005228B1" w:rsidRPr="00D762A7">
        <w:rPr>
          <w:rFonts w:eastAsia="Verdana"/>
          <w:iCs/>
        </w:rPr>
        <w:t xml:space="preserve"> </w:t>
      </w:r>
      <w:r w:rsidR="001E6AD6" w:rsidRPr="00D762A7">
        <w:rPr>
          <w:rFonts w:eastAsia="Verdana"/>
          <w:iCs/>
        </w:rPr>
        <w:t>Za datę przekazania (wpływu) oświadczeń, wniosków, zawiadomień oraz informacji przyjmuje się datę ich przesłania za pośrednictwem platformazakupowa.pl poprzez kliknię</w:t>
      </w:r>
      <w:r w:rsidR="00B9180C">
        <w:rPr>
          <w:rFonts w:eastAsia="Verdana"/>
          <w:iCs/>
        </w:rPr>
        <w:t xml:space="preserve">cie przycisku </w:t>
      </w:r>
      <w:r w:rsidR="001E6AD6" w:rsidRPr="00D762A7">
        <w:rPr>
          <w:rFonts w:eastAsia="Verdana"/>
          <w:iCs/>
        </w:rPr>
        <w:t>„</w:t>
      </w:r>
      <w:r w:rsidR="001E6AD6" w:rsidRPr="00D762A7">
        <w:rPr>
          <w:rFonts w:eastAsia="Verdana"/>
          <w:b/>
          <w:iCs/>
        </w:rPr>
        <w:t xml:space="preserve">Wyślij wiadomość do zamawiającego” </w:t>
      </w:r>
      <w:r w:rsidR="001E6AD6" w:rsidRPr="00D762A7">
        <w:rPr>
          <w:rFonts w:eastAsia="Verdana"/>
          <w:iCs/>
        </w:rPr>
        <w:t>po których pojawi się komunikat, że wiadomość została wysłana do zamawiającego.</w:t>
      </w:r>
    </w:p>
    <w:p w:rsidR="005B7EF2" w:rsidRDefault="005B7EF2" w:rsidP="005B7EF2">
      <w:pPr>
        <w:ind w:left="284" w:right="-567" w:hanging="426"/>
        <w:jc w:val="both"/>
        <w:outlineLvl w:val="1"/>
        <w:rPr>
          <w:rFonts w:eastAsia="Verdana"/>
          <w:iCs/>
        </w:rPr>
      </w:pPr>
    </w:p>
    <w:p w:rsidR="00D762A7" w:rsidRPr="00B9180C" w:rsidRDefault="00B9180C" w:rsidP="00B9180C">
      <w:pPr>
        <w:ind w:left="567" w:right="-567" w:hanging="567"/>
        <w:jc w:val="both"/>
        <w:outlineLvl w:val="1"/>
        <w:rPr>
          <w:rFonts w:eastAsia="Verdana"/>
          <w:iCs/>
          <w:lang w:val="de-DE"/>
        </w:rPr>
      </w:pPr>
      <w:r>
        <w:rPr>
          <w:rFonts w:eastAsia="Verdana"/>
          <w:iCs/>
        </w:rPr>
        <w:t>9.10.</w:t>
      </w:r>
      <w:r w:rsidR="00D762A7" w:rsidRPr="00B9180C">
        <w:rPr>
          <w:rFonts w:eastAsia="Verdana"/>
          <w:iCs/>
        </w:rPr>
        <w:t xml:space="preserve"> </w:t>
      </w:r>
      <w:r w:rsidR="001E6AD6" w:rsidRPr="00B9180C">
        <w:rPr>
          <w:rFonts w:eastAsia="Verdana"/>
          <w:iCs/>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1E6AD6" w:rsidRPr="00B9180C">
        <w:rPr>
          <w:rFonts w:eastAsia="Verdana"/>
          <w:b/>
          <w:iCs/>
        </w:rPr>
        <w:t>“Komunikaty”</w:t>
      </w:r>
      <w:r w:rsidR="001E6AD6" w:rsidRPr="00B9180C">
        <w:rPr>
          <w:rFonts w:eastAsia="Verdana"/>
          <w:iCs/>
        </w:rPr>
        <w:t>. Korespondencja, której zgodnie z obowiązującymi przepisami adresatem jest konkretny wykonawca, będzie przekazywana w formie elektronicznej za pośrednictwem platformazakupowa.pl do konkretnego wykonawcy.</w:t>
      </w:r>
    </w:p>
    <w:p w:rsidR="00D762A7" w:rsidRPr="00D762A7" w:rsidRDefault="00D762A7" w:rsidP="005B7EF2">
      <w:pPr>
        <w:pStyle w:val="Akapitzlist"/>
        <w:ind w:left="338" w:right="-567"/>
        <w:jc w:val="both"/>
        <w:outlineLvl w:val="1"/>
        <w:rPr>
          <w:rFonts w:eastAsia="Verdana"/>
          <w:iCs/>
          <w:lang w:val="de-DE"/>
        </w:rPr>
      </w:pPr>
    </w:p>
    <w:p w:rsidR="001E6AD6" w:rsidRPr="00B9180C" w:rsidRDefault="00B9180C" w:rsidP="00094279">
      <w:pPr>
        <w:pStyle w:val="Akapitzlist"/>
        <w:numPr>
          <w:ilvl w:val="1"/>
          <w:numId w:val="33"/>
        </w:numPr>
        <w:ind w:right="-567"/>
        <w:jc w:val="both"/>
        <w:outlineLvl w:val="1"/>
        <w:rPr>
          <w:rFonts w:eastAsia="Verdana"/>
          <w:iCs/>
          <w:lang w:val="de-DE"/>
        </w:rPr>
      </w:pPr>
      <w:r>
        <w:rPr>
          <w:rFonts w:eastAsia="Verdana"/>
          <w:iCs/>
        </w:rPr>
        <w:t xml:space="preserve"> </w:t>
      </w:r>
      <w:r w:rsidR="001E6AD6" w:rsidRPr="00B9180C">
        <w:rPr>
          <w:rFonts w:eastAsia="Verdana"/>
          <w:iCs/>
        </w:rPr>
        <w:t xml:space="preserve">Wykonawca jako podmiot profesjonalny ma obowiązek sprawdzania komunikatów </w:t>
      </w:r>
      <w:r w:rsidR="001E6AD6" w:rsidRPr="00B9180C">
        <w:rPr>
          <w:rFonts w:eastAsia="Verdana"/>
          <w:iCs/>
        </w:rPr>
        <w:br/>
        <w:t>i wiadomości bezpośrednio na platformazakupowa.pl przesłanych przez zamawiającego, gdyż system powiadomień może ulec awarii lub powiadomienie może trafić do folderu SPAM.</w:t>
      </w:r>
    </w:p>
    <w:p w:rsidR="00D762A7" w:rsidRPr="00D762A7" w:rsidRDefault="00D762A7" w:rsidP="005B7EF2">
      <w:pPr>
        <w:pStyle w:val="Akapitzlist"/>
        <w:rPr>
          <w:rFonts w:eastAsia="Verdana"/>
          <w:iCs/>
          <w:lang w:val="de-DE"/>
        </w:rPr>
      </w:pPr>
    </w:p>
    <w:p w:rsidR="001E6AD6" w:rsidRPr="00D762A7" w:rsidRDefault="00D762A7" w:rsidP="00094279">
      <w:pPr>
        <w:pStyle w:val="Akapitzlist"/>
        <w:numPr>
          <w:ilvl w:val="1"/>
          <w:numId w:val="33"/>
        </w:numPr>
        <w:spacing w:before="60" w:after="120"/>
        <w:ind w:right="-569"/>
        <w:jc w:val="both"/>
        <w:outlineLvl w:val="1"/>
        <w:rPr>
          <w:rFonts w:eastAsia="Verdana"/>
          <w:iCs/>
          <w:lang w:val="de-DE"/>
        </w:rPr>
      </w:pPr>
      <w:r>
        <w:rPr>
          <w:rFonts w:eastAsia="Verdana"/>
          <w:iCs/>
        </w:rPr>
        <w:lastRenderedPageBreak/>
        <w:t xml:space="preserve"> </w:t>
      </w:r>
      <w:r w:rsidRPr="00D762A7">
        <w:rPr>
          <w:rFonts w:eastAsia="Verdana"/>
          <w:iCs/>
        </w:rPr>
        <w:t xml:space="preserve"> </w:t>
      </w:r>
      <w:r w:rsidR="001E6AD6" w:rsidRPr="00D762A7">
        <w:rPr>
          <w:rFonts w:eastAsia="Verdana"/>
          <w:iCs/>
        </w:rPr>
        <w:t xml:space="preserve">Zamawiający, zgodnie z § 3 ust. 3 Rozporządzenia Prezesa Rady Ministrów w sprawie użycia środków komunikacji elektronicznej w postępowaniu o udzielenie zamówienia publicznego oraz udostępnienia i przechowywania dokumentów elektronicznych (Dz. U. </w:t>
      </w:r>
      <w:r w:rsidR="00D44616">
        <w:rPr>
          <w:rFonts w:eastAsia="Verdana"/>
          <w:iCs/>
        </w:rPr>
        <w:br/>
      </w:r>
      <w:r w:rsidR="001E6AD6" w:rsidRPr="00D762A7">
        <w:rPr>
          <w:rFonts w:eastAsia="Verdana"/>
          <w:iCs/>
        </w:rPr>
        <w:t>z 2017 r. poz. 1320; dalej: “Rozporządzenie w sprawie środków komunikacji”), określa niezbędne wymagania sprzętowo - aplikacyjne umożliwiające pracę na platformazakupowa.pl, tj.:</w:t>
      </w:r>
    </w:p>
    <w:p w:rsidR="001E6AD6" w:rsidRPr="00713CDD" w:rsidRDefault="001E6AD6" w:rsidP="00D53758">
      <w:pPr>
        <w:numPr>
          <w:ilvl w:val="0"/>
          <w:numId w:val="8"/>
        </w:numPr>
        <w:tabs>
          <w:tab w:val="left" w:pos="993"/>
        </w:tabs>
        <w:ind w:right="-625" w:hanging="11"/>
        <w:jc w:val="both"/>
      </w:pPr>
      <w:r w:rsidRPr="00713CDD">
        <w:t xml:space="preserve">stały dostęp do sieci Internet o gwarantowanej przepustowości nie mniejszej niż 512 </w:t>
      </w:r>
      <w:proofErr w:type="spellStart"/>
      <w:r w:rsidRPr="00713CDD">
        <w:t>kb</w:t>
      </w:r>
      <w:proofErr w:type="spellEnd"/>
      <w:r w:rsidRPr="00713CDD">
        <w:t>/s,</w:t>
      </w:r>
    </w:p>
    <w:p w:rsidR="001E6AD6" w:rsidRPr="00713CDD" w:rsidRDefault="001E6AD6" w:rsidP="00D53758">
      <w:pPr>
        <w:numPr>
          <w:ilvl w:val="0"/>
          <w:numId w:val="8"/>
        </w:numPr>
        <w:tabs>
          <w:tab w:val="left" w:pos="993"/>
        </w:tabs>
        <w:ind w:right="-625" w:hanging="11"/>
        <w:jc w:val="both"/>
      </w:pPr>
      <w:r w:rsidRPr="00713CDD">
        <w:t>komputer klasy PC lub MAC o następującej konfiguracji: pamięć min. 2 GB Ram, procesor Intel IV 2 GHZ lub jego nowsza wersja, jeden z systemów operacyjnych – MS Windows 7, Mac Os x 10.4, Linux, lub ich nowsze wersje,</w:t>
      </w:r>
    </w:p>
    <w:p w:rsidR="001E6AD6" w:rsidRPr="00713CDD" w:rsidRDefault="001E6AD6" w:rsidP="00D53758">
      <w:pPr>
        <w:numPr>
          <w:ilvl w:val="0"/>
          <w:numId w:val="8"/>
        </w:numPr>
        <w:tabs>
          <w:tab w:val="left" w:pos="993"/>
        </w:tabs>
        <w:ind w:right="-625" w:hanging="11"/>
      </w:pPr>
      <w:r w:rsidRPr="00713CDD">
        <w:t>zainstalowana dowolna przeglądarka internetowa, w przypadku Internet Explorer minimalnie wersja 10.0.,</w:t>
      </w:r>
    </w:p>
    <w:p w:rsidR="001E6AD6" w:rsidRPr="00713CDD" w:rsidRDefault="001E6AD6" w:rsidP="00D53758">
      <w:pPr>
        <w:numPr>
          <w:ilvl w:val="0"/>
          <w:numId w:val="8"/>
        </w:numPr>
        <w:tabs>
          <w:tab w:val="left" w:pos="993"/>
        </w:tabs>
        <w:ind w:right="-625" w:hanging="11"/>
      </w:pPr>
      <w:r w:rsidRPr="00713CDD">
        <w:t xml:space="preserve">włączona obsługa </w:t>
      </w:r>
      <w:proofErr w:type="spellStart"/>
      <w:r w:rsidRPr="00713CDD">
        <w:t>JavaScript</w:t>
      </w:r>
      <w:proofErr w:type="spellEnd"/>
      <w:r w:rsidRPr="00713CDD">
        <w:t>,</w:t>
      </w:r>
    </w:p>
    <w:p w:rsidR="001E6AD6" w:rsidRPr="00713CDD" w:rsidRDefault="001E6AD6" w:rsidP="00D53758">
      <w:pPr>
        <w:numPr>
          <w:ilvl w:val="0"/>
          <w:numId w:val="8"/>
        </w:numPr>
        <w:tabs>
          <w:tab w:val="left" w:pos="993"/>
        </w:tabs>
        <w:ind w:right="-625" w:hanging="11"/>
        <w:jc w:val="both"/>
      </w:pPr>
      <w:r w:rsidRPr="00713CDD">
        <w:t xml:space="preserve">zainstalowany program Adobe </w:t>
      </w:r>
      <w:proofErr w:type="spellStart"/>
      <w:r w:rsidRPr="00713CDD">
        <w:t>Acrobat</w:t>
      </w:r>
      <w:proofErr w:type="spellEnd"/>
      <w:r w:rsidRPr="00713CDD">
        <w:t xml:space="preserve"> Reader lub inny obsługujący format plików .pdf,</w:t>
      </w:r>
    </w:p>
    <w:p w:rsidR="001E6AD6" w:rsidRPr="00713CDD" w:rsidRDefault="001E6AD6" w:rsidP="00D53758">
      <w:pPr>
        <w:numPr>
          <w:ilvl w:val="0"/>
          <w:numId w:val="8"/>
        </w:numPr>
        <w:tabs>
          <w:tab w:val="left" w:pos="993"/>
        </w:tabs>
        <w:ind w:right="-625" w:hanging="11"/>
        <w:jc w:val="both"/>
      </w:pPr>
      <w:r w:rsidRPr="00713CDD">
        <w:t>Platformazakupowa.pl działa według standardu przyjętego w komunikacji sieciowej - kodowanie UTF8,</w:t>
      </w:r>
    </w:p>
    <w:p w:rsidR="00BA7EE9" w:rsidRPr="00713CDD" w:rsidRDefault="001E6AD6" w:rsidP="0042471F">
      <w:pPr>
        <w:numPr>
          <w:ilvl w:val="0"/>
          <w:numId w:val="8"/>
        </w:numPr>
        <w:tabs>
          <w:tab w:val="left" w:pos="993"/>
        </w:tabs>
        <w:ind w:right="-625" w:hanging="11"/>
        <w:jc w:val="both"/>
      </w:pPr>
      <w:r w:rsidRPr="00713CDD">
        <w:t>Oznaczenie czasu odbioru danych przez platformę zakupową stanowi datę oraz dokładny czas (</w:t>
      </w:r>
      <w:proofErr w:type="spellStart"/>
      <w:r w:rsidRPr="00713CDD">
        <w:t>hh:mm:ss</w:t>
      </w:r>
      <w:proofErr w:type="spellEnd"/>
      <w:r w:rsidRPr="00713CDD">
        <w:t>) generowany wg. czasu lokalnego serwera synchronizowanego z zegarem Głównego Urzędu Miar.</w:t>
      </w:r>
    </w:p>
    <w:p w:rsidR="001E6AD6" w:rsidRPr="00713CDD" w:rsidRDefault="00B76672" w:rsidP="001E2378">
      <w:pPr>
        <w:pStyle w:val="Nagwek2"/>
        <w:numPr>
          <w:ilvl w:val="1"/>
          <w:numId w:val="33"/>
        </w:numPr>
        <w:rPr>
          <w:rFonts w:eastAsia="Verdana"/>
        </w:rPr>
      </w:pPr>
      <w:r>
        <w:rPr>
          <w:rFonts w:eastAsia="Verdana"/>
        </w:rPr>
        <w:t xml:space="preserve"> </w:t>
      </w:r>
      <w:r w:rsidR="005B7EF2">
        <w:rPr>
          <w:rFonts w:eastAsia="Verdana"/>
        </w:rPr>
        <w:t xml:space="preserve"> </w:t>
      </w:r>
      <w:r w:rsidR="001E6AD6" w:rsidRPr="00713CDD">
        <w:rPr>
          <w:rFonts w:eastAsia="Verdana"/>
        </w:rPr>
        <w:t xml:space="preserve">Formaty plików wykorzystywanych przez wykonawców powinny być zgodne </w:t>
      </w:r>
      <w:r w:rsidR="001E6AD6" w:rsidRPr="00713CDD">
        <w:rPr>
          <w:rFonts w:eastAsia="Verdana"/>
        </w:rPr>
        <w:br/>
        <w:t>z „</w:t>
      </w:r>
      <w:r w:rsidR="00E226CE" w:rsidRPr="00713CDD">
        <w:rPr>
          <w:rFonts w:eastAsia="Verdana"/>
        </w:rPr>
        <w:t xml:space="preserve">Obwieszczeniem Prezesa Rady Ministrów </w:t>
      </w:r>
      <w:r w:rsidR="001E6AD6" w:rsidRPr="00713CDD">
        <w:rPr>
          <w:rFonts w:eastAsia="Verdana"/>
        </w:rPr>
        <w:t xml:space="preserve">z dnia 9 listopada 2017 r. </w:t>
      </w:r>
      <w:r w:rsidR="001E6AD6" w:rsidRPr="00713CDD">
        <w:rPr>
          <w:rFonts w:eastAsia="Verdana"/>
        </w:rPr>
        <w:br/>
        <w:t xml:space="preserve">w sprawie ogłoszenia jednolitego tekstu rozporządzenia Rady Ministrów w sprawie Krajowych Ram Interoperacyjności, minimalnych wymagań dla rejestrów publicznych </w:t>
      </w:r>
      <w:r w:rsidR="001E6AD6" w:rsidRPr="00713CDD">
        <w:rPr>
          <w:rFonts w:eastAsia="Verdana"/>
        </w:rPr>
        <w:br/>
        <w:t>i wymiany informacji w postaci elektronicznej oraz minimalnych wymagań dla systemów teleinformatycznych”:</w:t>
      </w:r>
    </w:p>
    <w:p w:rsidR="001E6AD6" w:rsidRPr="00713CDD" w:rsidRDefault="001E6AD6" w:rsidP="00D44616">
      <w:pPr>
        <w:numPr>
          <w:ilvl w:val="0"/>
          <w:numId w:val="9"/>
        </w:numPr>
        <w:tabs>
          <w:tab w:val="left" w:pos="993"/>
        </w:tabs>
        <w:ind w:right="-597" w:hanging="99"/>
        <w:jc w:val="both"/>
      </w:pPr>
      <w:r w:rsidRPr="00713CDD">
        <w:t>Zamawiający rekomenduje wykorzystanie formatów: .pdf, .</w:t>
      </w:r>
      <w:proofErr w:type="spellStart"/>
      <w:r w:rsidRPr="00713CDD">
        <w:t>doc</w:t>
      </w:r>
      <w:proofErr w:type="spellEnd"/>
      <w:r w:rsidRPr="00713CDD">
        <w:t>, .xls, .jpg (.</w:t>
      </w:r>
      <w:proofErr w:type="spellStart"/>
      <w:r w:rsidRPr="00713CDD">
        <w:t>jpeg</w:t>
      </w:r>
      <w:proofErr w:type="spellEnd"/>
      <w:r w:rsidRPr="00713CDD">
        <w:t>) ze szczególnym wskazaniem na .pdf,</w:t>
      </w:r>
    </w:p>
    <w:p w:rsidR="001E6AD6" w:rsidRPr="00713CDD" w:rsidRDefault="001E6AD6" w:rsidP="00D44616">
      <w:pPr>
        <w:numPr>
          <w:ilvl w:val="0"/>
          <w:numId w:val="9"/>
        </w:numPr>
        <w:tabs>
          <w:tab w:val="left" w:pos="993"/>
        </w:tabs>
        <w:ind w:left="805" w:right="-597" w:hanging="99"/>
        <w:jc w:val="both"/>
      </w:pPr>
      <w:r w:rsidRPr="00713CDD">
        <w:t>w celu ewentualnej kompresji danych Zamawiający rekomenduje wykorzystanie jednego z formatów: .zip, .7Z,</w:t>
      </w:r>
    </w:p>
    <w:p w:rsidR="001E6AD6" w:rsidRPr="00713CDD" w:rsidRDefault="001E6AD6" w:rsidP="00D44616">
      <w:pPr>
        <w:numPr>
          <w:ilvl w:val="0"/>
          <w:numId w:val="9"/>
        </w:numPr>
        <w:tabs>
          <w:tab w:val="left" w:pos="993"/>
        </w:tabs>
        <w:ind w:left="805" w:right="-597" w:hanging="99"/>
        <w:rPr>
          <w:b/>
        </w:rPr>
      </w:pPr>
      <w:r w:rsidRPr="00713CDD">
        <w:t xml:space="preserve">Wśród formatów powszechnych a </w:t>
      </w:r>
      <w:r w:rsidRPr="00713CDD">
        <w:rPr>
          <w:b/>
        </w:rPr>
        <w:t>NIE występujących</w:t>
      </w:r>
      <w:r w:rsidRPr="00713CDD">
        <w:t xml:space="preserve"> w rozporządzeniu występują: .</w:t>
      </w:r>
      <w:proofErr w:type="spellStart"/>
      <w:r w:rsidRPr="00713CDD">
        <w:t>rar</w:t>
      </w:r>
      <w:proofErr w:type="spellEnd"/>
      <w:r w:rsidRPr="00713CDD">
        <w:t xml:space="preserve"> .gif .</w:t>
      </w:r>
      <w:proofErr w:type="spellStart"/>
      <w:r w:rsidRPr="00713CDD">
        <w:t>bmp</w:t>
      </w:r>
      <w:proofErr w:type="spellEnd"/>
      <w:r w:rsidRPr="00713CDD">
        <w:t xml:space="preserve"> .</w:t>
      </w:r>
      <w:proofErr w:type="spellStart"/>
      <w:r w:rsidRPr="00713CDD">
        <w:t>numbers</w:t>
      </w:r>
      <w:proofErr w:type="spellEnd"/>
      <w:r w:rsidRPr="00713CDD">
        <w:t xml:space="preserve"> .</w:t>
      </w:r>
      <w:proofErr w:type="spellStart"/>
      <w:r w:rsidRPr="00713CDD">
        <w:t>pages</w:t>
      </w:r>
      <w:proofErr w:type="spellEnd"/>
      <w:r w:rsidRPr="00713CDD">
        <w:t xml:space="preserve">. </w:t>
      </w:r>
      <w:r w:rsidRPr="00713CDD">
        <w:rPr>
          <w:b/>
        </w:rPr>
        <w:t>Dokumenty złożone w takich plikach zostaną uznane za złożone nieskutecznie.</w:t>
      </w:r>
    </w:p>
    <w:p w:rsidR="001E6AD6" w:rsidRDefault="001E6AD6" w:rsidP="00094279">
      <w:pPr>
        <w:numPr>
          <w:ilvl w:val="1"/>
          <w:numId w:val="33"/>
        </w:numPr>
        <w:spacing w:before="60" w:after="120"/>
        <w:ind w:left="567" w:right="-569" w:hanging="567"/>
        <w:jc w:val="both"/>
        <w:outlineLvl w:val="1"/>
        <w:rPr>
          <w:rFonts w:eastAsia="Verdana"/>
          <w:iCs/>
        </w:rPr>
      </w:pPr>
      <w:r w:rsidRPr="00713CDD">
        <w:rPr>
          <w:rFonts w:eastAsia="Verdana"/>
          <w:iCs/>
        </w:rPr>
        <w:t xml:space="preserve">Zamawiający zwraca uwagę na ograniczenia wielkości plików podpisywanych profilem zaufanym, który wynosi max 10MB, oraz na ograniczenie wielkości plików podpisywanych w aplikacji </w:t>
      </w:r>
      <w:proofErr w:type="spellStart"/>
      <w:r w:rsidRPr="00713CDD">
        <w:rPr>
          <w:rFonts w:eastAsia="Verdana"/>
          <w:iCs/>
        </w:rPr>
        <w:t>eDoApp</w:t>
      </w:r>
      <w:proofErr w:type="spellEnd"/>
      <w:r w:rsidRPr="00713CDD">
        <w:rPr>
          <w:rFonts w:eastAsia="Verdana"/>
          <w:iCs/>
        </w:rPr>
        <w:t xml:space="preserve"> służącej do składania podpisu osobistego, który wynosi max 5MB.</w:t>
      </w:r>
    </w:p>
    <w:p w:rsidR="001E6AD6" w:rsidRPr="007B7BA5"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 xml:space="preserve">Ze względu na niskie ryzyko naruszenia integralności pliku oraz łatwiejszą weryfikację </w:t>
      </w:r>
      <w:r w:rsidR="007B7BA5" w:rsidRPr="007B7BA5">
        <w:rPr>
          <w:rFonts w:eastAsia="Verdana"/>
          <w:iCs/>
        </w:rPr>
        <w:t xml:space="preserve"> </w:t>
      </w:r>
      <w:r w:rsidRPr="007B7BA5">
        <w:rPr>
          <w:rFonts w:eastAsia="Verdana"/>
          <w:iCs/>
        </w:rPr>
        <w:t xml:space="preserve">podpisu, zamawiający zaleca, w miarę możliwości, przekonwertowanie plików składających się na ofertę na format .pdf  i opatrzenie ich podpisem kwalifikowanym </w:t>
      </w:r>
      <w:proofErr w:type="spellStart"/>
      <w:r w:rsidRPr="007B7BA5">
        <w:rPr>
          <w:rFonts w:eastAsia="Verdana"/>
          <w:iCs/>
        </w:rPr>
        <w:t>PAdES</w:t>
      </w:r>
      <w:proofErr w:type="spellEnd"/>
      <w:r w:rsidRPr="007B7BA5">
        <w:rPr>
          <w:rFonts w:eastAsia="Verdana"/>
          <w:iCs/>
        </w:rPr>
        <w:t xml:space="preserve">. </w:t>
      </w:r>
    </w:p>
    <w:p w:rsidR="001E6AD6" w:rsidRDefault="001E6AD6" w:rsidP="00094279">
      <w:pPr>
        <w:numPr>
          <w:ilvl w:val="1"/>
          <w:numId w:val="33"/>
        </w:numPr>
        <w:spacing w:before="60" w:after="120"/>
        <w:ind w:left="567" w:right="-569" w:hanging="567"/>
        <w:jc w:val="both"/>
        <w:outlineLvl w:val="1"/>
        <w:rPr>
          <w:rFonts w:eastAsia="Verdana"/>
          <w:iCs/>
        </w:rPr>
      </w:pPr>
      <w:r w:rsidRPr="00713CDD">
        <w:rPr>
          <w:rFonts w:eastAsia="Verdana"/>
          <w:iCs/>
        </w:rPr>
        <w:t xml:space="preserve">Pliki w innych formatach niż PDF zaleca się opatrzyć zewnętrznym podpisem </w:t>
      </w:r>
      <w:proofErr w:type="spellStart"/>
      <w:r w:rsidRPr="00713CDD">
        <w:rPr>
          <w:rFonts w:eastAsia="Verdana"/>
          <w:iCs/>
        </w:rPr>
        <w:t>XAdES</w:t>
      </w:r>
      <w:proofErr w:type="spellEnd"/>
      <w:r w:rsidRPr="00713CDD">
        <w:rPr>
          <w:rFonts w:eastAsia="Verdana"/>
          <w:iCs/>
        </w:rPr>
        <w:t xml:space="preserve">. </w:t>
      </w:r>
      <w:r w:rsidR="007B7BA5">
        <w:rPr>
          <w:rFonts w:eastAsia="Verdana"/>
          <w:iCs/>
        </w:rPr>
        <w:t xml:space="preserve"> </w:t>
      </w:r>
      <w:r w:rsidRPr="00713CDD">
        <w:rPr>
          <w:rFonts w:eastAsia="Verdana"/>
          <w:iCs/>
        </w:rPr>
        <w:t xml:space="preserve">Wykonawca powinien pamiętać, aby plik z podpisem przekazywać łącznie </w:t>
      </w:r>
      <w:r w:rsidRPr="00713CDD">
        <w:rPr>
          <w:rFonts w:eastAsia="Verdana"/>
          <w:iCs/>
        </w:rPr>
        <w:br/>
        <w:t>z dokumentem podpisywanym.</w:t>
      </w:r>
    </w:p>
    <w:p w:rsidR="001E6AD6" w:rsidRDefault="001E6AD6" w:rsidP="00094279">
      <w:pPr>
        <w:numPr>
          <w:ilvl w:val="1"/>
          <w:numId w:val="33"/>
        </w:numPr>
        <w:spacing w:before="60" w:after="120"/>
        <w:ind w:left="567" w:right="-569" w:hanging="567"/>
        <w:jc w:val="both"/>
        <w:outlineLvl w:val="1"/>
        <w:rPr>
          <w:rFonts w:eastAsia="Verdana"/>
          <w:iCs/>
        </w:rPr>
      </w:pPr>
      <w:r w:rsidRPr="006C7194">
        <w:rPr>
          <w:rFonts w:eastAsia="Verdana"/>
          <w:iCs/>
        </w:rPr>
        <w:t xml:space="preserve">Zamawiający zaleca aby w przypadku podpisywania pliku przez kilka osób, stosować podpisy tego samego rodzaju. Podpisywanie różnymi rodzajami podpisów np. osobistym </w:t>
      </w:r>
      <w:r w:rsidRPr="006C7194">
        <w:rPr>
          <w:rFonts w:eastAsia="Verdana"/>
          <w:iCs/>
        </w:rPr>
        <w:br/>
        <w:t>i kwalifikowanym może doprowadzić do problemów w weryfikacji plików.</w:t>
      </w:r>
    </w:p>
    <w:p w:rsidR="001E6AD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lastRenderedPageBreak/>
        <w:t>Zamawiający zaleca, aby Wykonawca z odpowiednim wyprzedzeniem przetestował możliwość prawidłowego wykorzystania wybranej metody podpisania plików oferty.</w:t>
      </w:r>
    </w:p>
    <w:p w:rsidR="001E6AD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 xml:space="preserve">Ofertę należy przygotować z należytą starannością dla podmiotu ubiegającego się </w:t>
      </w:r>
      <w:r w:rsidR="00D44616">
        <w:rPr>
          <w:rFonts w:eastAsia="Verdana"/>
          <w:iCs/>
        </w:rPr>
        <w:br/>
      </w:r>
      <w:r w:rsidRPr="007B7BA5">
        <w:rPr>
          <w:rFonts w:eastAsia="Verdana"/>
          <w:iCs/>
        </w:rPr>
        <w:t>o udzielenie zamówienia publicznego i zachowaniem odpowiedniego odstępu czasu do zakończenia przyjmowania ofert/wniosków. Sugerujemy złożenie oferty na 24 godziny przed terminem składania ofert/wniosków.</w:t>
      </w:r>
    </w:p>
    <w:p w:rsidR="001E6AD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 xml:space="preserve">Podczas podpisywania plików zaleca się stosowanie algorytmu skrótu SHA2 zamiast SHA1.  </w:t>
      </w:r>
    </w:p>
    <w:p w:rsidR="001E6AD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 xml:space="preserve">Jeśli wykonawca pakuje dokumenty np. w plik ZIP zalecamy wcześniejsze podpisanie każdego ze skompresowanych plików. </w:t>
      </w:r>
    </w:p>
    <w:p w:rsidR="001E6AD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Zamawiający rekomenduje wykorzystanie podpisu z kwalifikowanym znacznikiem czasu.</w:t>
      </w:r>
    </w:p>
    <w:p w:rsidR="001E6AD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 xml:space="preserve">Zamawiający zaleca aby nie wprowadzać jakichkolwiek zmian w plikach po podpisaniu ich </w:t>
      </w:r>
      <w:r w:rsidR="007B7BA5" w:rsidRPr="007B7BA5">
        <w:rPr>
          <w:rFonts w:eastAsia="Verdana"/>
          <w:iCs/>
        </w:rPr>
        <w:t xml:space="preserve"> </w:t>
      </w:r>
      <w:r w:rsidRPr="007B7BA5">
        <w:rPr>
          <w:rFonts w:eastAsia="Verdana"/>
          <w:iCs/>
        </w:rPr>
        <w:t xml:space="preserve">podpisem kwalifikowanym. Może to skutkować naruszeniem integralności plików co równoważne będzie z koniecznością </w:t>
      </w:r>
      <w:r w:rsidRPr="007B7BA5">
        <w:rPr>
          <w:rFonts w:eastAsia="Verdana"/>
          <w:b/>
          <w:iCs/>
        </w:rPr>
        <w:t>odrzucenia oferty</w:t>
      </w:r>
      <w:r w:rsidRPr="007B7BA5">
        <w:rPr>
          <w:rFonts w:eastAsia="Verdana"/>
          <w:iCs/>
        </w:rPr>
        <w:t xml:space="preserve"> w postępowaniu.</w:t>
      </w:r>
    </w:p>
    <w:p w:rsidR="001E6AD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 xml:space="preserve">Zamawiający nie ponosi odpowiedzialności za złożenie oferty w sposób niezgodny </w:t>
      </w:r>
      <w:r w:rsidRPr="007B7BA5">
        <w:rPr>
          <w:rFonts w:eastAsia="Verdana"/>
          <w:iCs/>
        </w:rPr>
        <w:b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D44616">
        <w:rPr>
          <w:rFonts w:eastAsia="Verdana"/>
          <w:iCs/>
        </w:rPr>
        <w:br/>
      </w:r>
      <w:r w:rsidRPr="007B7BA5">
        <w:rPr>
          <w:rFonts w:eastAsia="Verdana"/>
          <w:iCs/>
        </w:rPr>
        <w:t xml:space="preserve">w przedmiotowym postępowaniu ponieważ nie został spełniony obowiązek narzucony </w:t>
      </w:r>
      <w:r w:rsidR="00D44616">
        <w:rPr>
          <w:rFonts w:eastAsia="Verdana"/>
          <w:iCs/>
        </w:rPr>
        <w:br/>
      </w:r>
      <w:r w:rsidRPr="007B7BA5">
        <w:rPr>
          <w:rFonts w:eastAsia="Verdana"/>
          <w:iCs/>
        </w:rPr>
        <w:t>w art. 221 Ustawy Prawo Zamówień Publicznych.</w:t>
      </w:r>
    </w:p>
    <w:p w:rsidR="001E6AD6" w:rsidRPr="007B7BA5"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 xml:space="preserve">Wykonawca może zwrócić się do zamawiającego z wnioskiem o </w:t>
      </w:r>
      <w:r w:rsidRPr="007B7BA5">
        <w:rPr>
          <w:rFonts w:eastAsia="Verdana"/>
          <w:b/>
          <w:iCs/>
        </w:rPr>
        <w:t>wyjaśnienie treści SWZ</w:t>
      </w:r>
      <w:r w:rsidRPr="007B7BA5">
        <w:rPr>
          <w:rFonts w:eastAsia="Verdana"/>
          <w:iCs/>
        </w:rPr>
        <w:t>.</w:t>
      </w:r>
    </w:p>
    <w:p w:rsidR="001E6AD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 xml:space="preserve">Zamawiający jest obowiązany udzielić wyjaśnień niezwłocznie, jednak nie później niż na </w:t>
      </w:r>
      <w:r w:rsidRPr="007B7BA5">
        <w:rPr>
          <w:rFonts w:eastAsia="Verdana"/>
          <w:b/>
          <w:iCs/>
        </w:rPr>
        <w:t>2 dni</w:t>
      </w:r>
      <w:r w:rsidRPr="007B7BA5">
        <w:rPr>
          <w:rFonts w:eastAsia="Verdana"/>
          <w:iCs/>
        </w:rPr>
        <w:t xml:space="preserve"> przed upływem terminu składania odpowiednio ofert, pod warunkiem że wniosek </w:t>
      </w:r>
      <w:r w:rsidRPr="007B7BA5">
        <w:rPr>
          <w:rFonts w:eastAsia="Verdana"/>
          <w:iCs/>
        </w:rPr>
        <w:br/>
        <w:t xml:space="preserve">o wyjaśnienie treści SWZ wpłynął do zamawiającego nie później niż na </w:t>
      </w:r>
      <w:r w:rsidRPr="007B7BA5">
        <w:rPr>
          <w:rFonts w:eastAsia="Verdana"/>
          <w:b/>
          <w:iCs/>
        </w:rPr>
        <w:t>4 dni</w:t>
      </w:r>
      <w:r w:rsidRPr="007B7BA5">
        <w:rPr>
          <w:rFonts w:eastAsia="Verdana"/>
          <w:iCs/>
        </w:rPr>
        <w:t xml:space="preserve"> przed upływem terminu składania odpowiednio ofert. </w:t>
      </w:r>
    </w:p>
    <w:p w:rsidR="00D4461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Jeżeli zamawiający nie udzieli wyjaśnień w ter</w:t>
      </w:r>
      <w:r w:rsidR="005228B1">
        <w:rPr>
          <w:rFonts w:eastAsia="Verdana"/>
          <w:iCs/>
        </w:rPr>
        <w:t>minie, o którym mowa w pkt. 9.26</w:t>
      </w:r>
      <w:r w:rsidRPr="007B7BA5">
        <w:rPr>
          <w:rFonts w:eastAsia="Verdana"/>
          <w:iCs/>
        </w:rPr>
        <w:t xml:space="preserve">, </w:t>
      </w:r>
      <w:r w:rsidRPr="007B7BA5">
        <w:rPr>
          <w:rFonts w:eastAsia="Verdana"/>
          <w:b/>
          <w:iCs/>
        </w:rPr>
        <w:t xml:space="preserve">przedłuża termin składania ofert </w:t>
      </w:r>
      <w:r w:rsidRPr="007B7BA5">
        <w:rPr>
          <w:rFonts w:eastAsia="Verdana"/>
          <w:iCs/>
        </w:rPr>
        <w:t xml:space="preserve">o czas niezbędny do zapoznania się wszystkich zainteresowanych wykonawców z wyjaśnieniami niezbędnymi do należytego przygotowania i złożenia ofert. </w:t>
      </w:r>
    </w:p>
    <w:p w:rsidR="001E6AD6" w:rsidRDefault="001E6AD6" w:rsidP="00094279">
      <w:pPr>
        <w:numPr>
          <w:ilvl w:val="1"/>
          <w:numId w:val="33"/>
        </w:numPr>
        <w:spacing w:before="60" w:after="120"/>
        <w:ind w:left="567" w:right="-569" w:hanging="567"/>
        <w:jc w:val="both"/>
        <w:outlineLvl w:val="1"/>
        <w:rPr>
          <w:rFonts w:eastAsia="Verdana"/>
          <w:iCs/>
        </w:rPr>
      </w:pPr>
      <w:r w:rsidRPr="007B7BA5">
        <w:rPr>
          <w:rFonts w:eastAsia="Verdana"/>
          <w:iCs/>
        </w:rPr>
        <w:t>W przypadku gdy wniosek o wyjaśnienie treści SWZ nie wpłynął w terminie, o którym mowa w pkt. 9.27, zamawiający nie ma obowiązku udzielania wyjaśnień SWZ oraz obowiązku przedłużenia terminu składania ofert.</w:t>
      </w:r>
    </w:p>
    <w:p w:rsidR="001E6AD6" w:rsidRPr="007B7BA5" w:rsidRDefault="001E6AD6" w:rsidP="00094279">
      <w:pPr>
        <w:numPr>
          <w:ilvl w:val="1"/>
          <w:numId w:val="33"/>
        </w:numPr>
        <w:spacing w:before="60" w:after="120"/>
        <w:ind w:left="567" w:right="-569" w:hanging="709"/>
        <w:jc w:val="both"/>
        <w:outlineLvl w:val="1"/>
        <w:rPr>
          <w:rFonts w:eastAsia="Verdana"/>
          <w:iCs/>
        </w:rPr>
      </w:pPr>
      <w:r w:rsidRPr="007B7BA5">
        <w:rPr>
          <w:rFonts w:eastAsia="Verdana"/>
          <w:iCs/>
        </w:rPr>
        <w:t>Przedłużenie terminu składania o</w:t>
      </w:r>
      <w:r w:rsidR="005228B1">
        <w:rPr>
          <w:rFonts w:eastAsia="Verdana"/>
          <w:iCs/>
        </w:rPr>
        <w:t>fert, o których mowa w pkt. 9.27</w:t>
      </w:r>
      <w:r w:rsidRPr="007B7BA5">
        <w:rPr>
          <w:rFonts w:eastAsia="Verdana"/>
          <w:iCs/>
        </w:rPr>
        <w:t>, nie wpływa na bieg terminu składania wniosku o wyjaśnienie treści SWZ.</w:t>
      </w:r>
    </w:p>
    <w:p w:rsidR="00B9180C" w:rsidRPr="00B9180C" w:rsidRDefault="00E956FE" w:rsidP="005647F0">
      <w:pPr>
        <w:pStyle w:val="Nagwek1"/>
      </w:pPr>
      <w:r>
        <w:t xml:space="preserve">10. </w:t>
      </w:r>
      <w:r w:rsidR="006C7194" w:rsidRPr="00B9180C">
        <w:t>WYMAGANIA DOTYCZĄCE WADIUM</w:t>
      </w:r>
    </w:p>
    <w:p w:rsidR="000821A1" w:rsidRPr="006904A6" w:rsidRDefault="004548CA" w:rsidP="005647F0">
      <w:pPr>
        <w:pStyle w:val="Nagwek1"/>
      </w:pPr>
      <w:r w:rsidRPr="006904A6">
        <w:t xml:space="preserve">10.1. </w:t>
      </w:r>
      <w:r w:rsidR="000821A1" w:rsidRPr="006904A6">
        <w:t>Oferta musi być zabezpieczona wadium w wysokości:</w:t>
      </w:r>
    </w:p>
    <w:p w:rsidR="000821A1" w:rsidRPr="00713CDD" w:rsidRDefault="000821A1" w:rsidP="001E2378">
      <w:pPr>
        <w:pStyle w:val="Nagwek2"/>
        <w:numPr>
          <w:ilvl w:val="0"/>
          <w:numId w:val="25"/>
        </w:numPr>
      </w:pPr>
      <w:r w:rsidRPr="00713CDD">
        <w:rPr>
          <w:b/>
        </w:rPr>
        <w:t>dla Zadania nr 1</w:t>
      </w:r>
      <w:r w:rsidRPr="00713CDD">
        <w:t xml:space="preserve"> – w kwocie </w:t>
      </w:r>
      <w:r w:rsidRPr="00713CDD">
        <w:rPr>
          <w:b/>
        </w:rPr>
        <w:t>1 770,00 PLN</w:t>
      </w:r>
      <w:r w:rsidRPr="00713CDD">
        <w:t xml:space="preserve"> (słownie: jeden tysiąc siedemset siedemdziesiąt złotych 00/100),</w:t>
      </w:r>
    </w:p>
    <w:p w:rsidR="006904A6" w:rsidRPr="006904A6" w:rsidRDefault="000821A1" w:rsidP="001E2378">
      <w:pPr>
        <w:pStyle w:val="Nagwek2"/>
        <w:numPr>
          <w:ilvl w:val="0"/>
          <w:numId w:val="25"/>
        </w:numPr>
        <w:rPr>
          <w:lang w:val="de-DE"/>
        </w:rPr>
      </w:pPr>
      <w:r w:rsidRPr="00713CDD">
        <w:rPr>
          <w:b/>
        </w:rPr>
        <w:t>dla Zadania nr 2</w:t>
      </w:r>
      <w:r w:rsidRPr="00713CDD">
        <w:t xml:space="preserve"> – w kwocie </w:t>
      </w:r>
      <w:r w:rsidRPr="00713CDD">
        <w:rPr>
          <w:b/>
        </w:rPr>
        <w:t>300,00 PLN</w:t>
      </w:r>
      <w:r w:rsidRPr="00713CDD">
        <w:t xml:space="preserve"> (słownie: trzysta złotych 00/100</w:t>
      </w:r>
      <w:r w:rsidR="00D263B0" w:rsidRPr="00713CDD">
        <w:t>)</w:t>
      </w:r>
      <w:r w:rsidR="000D5F6E" w:rsidRPr="00713CDD">
        <w:t>.</w:t>
      </w:r>
    </w:p>
    <w:p w:rsidR="00D263B0" w:rsidRPr="006904A6" w:rsidRDefault="006904A6" w:rsidP="001E2378">
      <w:pPr>
        <w:pStyle w:val="Nagwek2"/>
        <w:rPr>
          <w:lang w:val="de-DE"/>
        </w:rPr>
      </w:pPr>
      <w:r>
        <w:rPr>
          <w:rFonts w:eastAsia="Verdana"/>
        </w:rPr>
        <w:lastRenderedPageBreak/>
        <w:t>10.2.</w:t>
      </w:r>
      <w:r w:rsidR="005B7EF2" w:rsidRPr="006904A6">
        <w:rPr>
          <w:rFonts w:eastAsia="Verdana"/>
        </w:rPr>
        <w:t xml:space="preserve"> </w:t>
      </w:r>
      <w:r w:rsidR="00D263B0" w:rsidRPr="006904A6">
        <w:rPr>
          <w:rFonts w:eastAsia="Verdana"/>
        </w:rPr>
        <w:t>Wadium wnosi się przed upływem terminu składania ofert.</w:t>
      </w:r>
      <w:r w:rsidR="005B7EF2" w:rsidRPr="006904A6">
        <w:rPr>
          <w:rFonts w:eastAsia="Verdana"/>
        </w:rPr>
        <w:t xml:space="preserve"> </w:t>
      </w:r>
      <w:r w:rsidR="00D263B0" w:rsidRPr="006904A6">
        <w:rPr>
          <w:rFonts w:eastAsia="Verdana"/>
        </w:rPr>
        <w:t>Wadium może być wnoszone w jednej lub kilku następujących formach:</w:t>
      </w:r>
    </w:p>
    <w:p w:rsidR="00D263B0" w:rsidRPr="00161F9F" w:rsidRDefault="00B02A44" w:rsidP="00161F9F">
      <w:pPr>
        <w:numPr>
          <w:ilvl w:val="0"/>
          <w:numId w:val="10"/>
        </w:numPr>
        <w:tabs>
          <w:tab w:val="left" w:pos="3852"/>
        </w:tabs>
        <w:spacing w:before="60" w:after="120"/>
        <w:jc w:val="both"/>
        <w:outlineLvl w:val="2"/>
        <w:rPr>
          <w:bCs/>
        </w:rPr>
      </w:pPr>
      <w:r>
        <w:rPr>
          <w:bCs/>
        </w:rPr>
        <w:t>pieniądzu:</w:t>
      </w:r>
      <w:r>
        <w:rPr>
          <w:bCs/>
        </w:rPr>
        <w:br/>
      </w:r>
      <w:r w:rsidR="00D263B0" w:rsidRPr="00713CDD">
        <w:rPr>
          <w:bCs/>
        </w:rPr>
        <w:t xml:space="preserve">płatne przelewem na rachunek bankowy Zamawiającego: </w:t>
      </w:r>
      <w:r w:rsidR="00D263B0" w:rsidRPr="00713CDD">
        <w:rPr>
          <w:b/>
          <w:bCs/>
        </w:rPr>
        <w:t xml:space="preserve">PKO BP SA Oddział Opole 42 1020 3668 0000 5302 0151 6244 </w:t>
      </w:r>
      <w:r w:rsidR="00D263B0" w:rsidRPr="00713CDD">
        <w:rPr>
          <w:bCs/>
        </w:rPr>
        <w:t>z dopiskiem „</w:t>
      </w:r>
      <w:r w:rsidR="00D263B0" w:rsidRPr="00161F9F">
        <w:rPr>
          <w:bCs/>
        </w:rPr>
        <w:t xml:space="preserve">Wadium – </w:t>
      </w:r>
      <w:r w:rsidR="00D263B0" w:rsidRPr="00161F9F">
        <w:rPr>
          <w:bCs/>
          <w:i/>
        </w:rPr>
        <w:t>nr postępowania</w:t>
      </w:r>
      <w:r w:rsidR="00161F9F" w:rsidRPr="00161F9F">
        <w:rPr>
          <w:bCs/>
          <w:i/>
        </w:rPr>
        <w:t xml:space="preserve"> DZP.26.2.3.2021</w:t>
      </w:r>
      <w:r w:rsidR="00120482">
        <w:rPr>
          <w:bCs/>
          <w:i/>
        </w:rPr>
        <w:t xml:space="preserve"> – zadanie nr  ……….</w:t>
      </w:r>
      <w:r w:rsidR="00D263B0" w:rsidRPr="00161F9F">
        <w:rPr>
          <w:bCs/>
        </w:rPr>
        <w:t>”.</w:t>
      </w:r>
    </w:p>
    <w:p w:rsidR="00D263B0" w:rsidRPr="00713CDD" w:rsidRDefault="00D263B0" w:rsidP="00D53758">
      <w:pPr>
        <w:numPr>
          <w:ilvl w:val="0"/>
          <w:numId w:val="10"/>
        </w:numPr>
        <w:tabs>
          <w:tab w:val="left" w:pos="3852"/>
        </w:tabs>
        <w:spacing w:before="60" w:after="120"/>
        <w:ind w:left="567" w:firstLine="0"/>
        <w:jc w:val="both"/>
        <w:outlineLvl w:val="2"/>
        <w:rPr>
          <w:b/>
          <w:bCs/>
        </w:rPr>
      </w:pPr>
      <w:r w:rsidRPr="00713CDD">
        <w:rPr>
          <w:b/>
          <w:bCs/>
        </w:rPr>
        <w:t xml:space="preserve">UWAGA: </w:t>
      </w:r>
      <w:r w:rsidRPr="00713CDD">
        <w:rPr>
          <w:bCs/>
        </w:rPr>
        <w:t>Za termin wniesienia wadium w formie pieniężnej zostanie przyjęty termin uznania rachunku Zamawiającego.</w:t>
      </w:r>
    </w:p>
    <w:p w:rsidR="00D263B0" w:rsidRPr="00713CDD" w:rsidRDefault="00D263B0" w:rsidP="00D53758">
      <w:pPr>
        <w:numPr>
          <w:ilvl w:val="0"/>
          <w:numId w:val="10"/>
        </w:numPr>
        <w:tabs>
          <w:tab w:val="left" w:pos="3852"/>
        </w:tabs>
        <w:spacing w:before="60" w:after="120"/>
        <w:outlineLvl w:val="2"/>
        <w:rPr>
          <w:bCs/>
        </w:rPr>
      </w:pPr>
      <w:r w:rsidRPr="00713CDD">
        <w:rPr>
          <w:bCs/>
        </w:rPr>
        <w:t>gwarancjach bankowych;</w:t>
      </w:r>
    </w:p>
    <w:p w:rsidR="00D263B0" w:rsidRPr="00713CDD" w:rsidRDefault="00D263B0" w:rsidP="00D53758">
      <w:pPr>
        <w:numPr>
          <w:ilvl w:val="0"/>
          <w:numId w:val="10"/>
        </w:numPr>
        <w:tabs>
          <w:tab w:val="left" w:pos="3852"/>
        </w:tabs>
        <w:spacing w:before="60" w:after="120"/>
        <w:outlineLvl w:val="2"/>
        <w:rPr>
          <w:bCs/>
        </w:rPr>
      </w:pPr>
      <w:r w:rsidRPr="00713CDD">
        <w:rPr>
          <w:bCs/>
        </w:rPr>
        <w:t>gwarancjach ubezpieczeniowych;</w:t>
      </w:r>
    </w:p>
    <w:p w:rsidR="00D263B0" w:rsidRPr="00713CDD" w:rsidRDefault="00D263B0" w:rsidP="00D53758">
      <w:pPr>
        <w:numPr>
          <w:ilvl w:val="0"/>
          <w:numId w:val="10"/>
        </w:numPr>
        <w:tabs>
          <w:tab w:val="left" w:pos="3852"/>
        </w:tabs>
        <w:spacing w:before="60" w:after="120"/>
        <w:jc w:val="both"/>
        <w:outlineLvl w:val="2"/>
        <w:rPr>
          <w:bCs/>
        </w:rPr>
      </w:pPr>
      <w:r w:rsidRPr="00713CDD">
        <w:rPr>
          <w:bCs/>
        </w:rPr>
        <w:t>poręczeniach udzielanych przez podmioty, o których mowa w art. 6b ust. 5 pkt 2 ustawy z dnia 9 listopada 2000 r. o utworzeniu Polskiej Agencji Rozwoju Przedsiębiorczości (</w:t>
      </w:r>
      <w:proofErr w:type="spellStart"/>
      <w:r w:rsidRPr="00713CDD">
        <w:rPr>
          <w:bCs/>
        </w:rPr>
        <w:t>t.j</w:t>
      </w:r>
      <w:proofErr w:type="spellEnd"/>
      <w:r w:rsidRPr="00713CDD">
        <w:rPr>
          <w:bCs/>
        </w:rPr>
        <w:t>. Dz. U. z 2020 r. poz. 299).</w:t>
      </w:r>
    </w:p>
    <w:p w:rsidR="00D263B0" w:rsidRPr="00E956FE" w:rsidRDefault="00E956FE" w:rsidP="00094279">
      <w:pPr>
        <w:pStyle w:val="Akapitzlist"/>
        <w:numPr>
          <w:ilvl w:val="1"/>
          <w:numId w:val="34"/>
        </w:numPr>
        <w:spacing w:before="60" w:after="120"/>
        <w:ind w:right="-569"/>
        <w:jc w:val="both"/>
        <w:outlineLvl w:val="1"/>
        <w:rPr>
          <w:rFonts w:eastAsia="Verdana"/>
          <w:iCs/>
        </w:rPr>
      </w:pPr>
      <w:r>
        <w:rPr>
          <w:rFonts w:eastAsia="Verdana"/>
          <w:iCs/>
        </w:rPr>
        <w:t xml:space="preserve"> </w:t>
      </w:r>
      <w:r w:rsidR="00D263B0" w:rsidRPr="00E956FE">
        <w:rPr>
          <w:rFonts w:eastAsia="Verdana"/>
          <w:iCs/>
        </w:rPr>
        <w:t>Wadium wnoszone w formie poręczeń lub gwarancji musi być złożone jako oryginał gwarancji lub poręczenia w postaci elektronicznej i spełniać co najmniej poniższe wymagania:</w:t>
      </w:r>
    </w:p>
    <w:p w:rsidR="00D263B0" w:rsidRPr="00713CDD" w:rsidRDefault="00D263B0" w:rsidP="00D53758">
      <w:pPr>
        <w:numPr>
          <w:ilvl w:val="0"/>
          <w:numId w:val="12"/>
        </w:numPr>
        <w:spacing w:before="60" w:after="120"/>
        <w:ind w:left="882" w:hanging="465"/>
        <w:jc w:val="both"/>
      </w:pPr>
      <w:r w:rsidRPr="00713CDD">
        <w:t xml:space="preserve">musi obejmować odpowiedzialność za wszystkie przypadki powodujące utratę wadium przez Wykonawcę określone w ustawie Prawo zamówień publicznych; </w:t>
      </w:r>
    </w:p>
    <w:p w:rsidR="00D263B0" w:rsidRPr="00713CDD" w:rsidRDefault="00D263B0" w:rsidP="00D53758">
      <w:pPr>
        <w:numPr>
          <w:ilvl w:val="0"/>
          <w:numId w:val="12"/>
        </w:numPr>
        <w:spacing w:before="60" w:after="120"/>
        <w:ind w:left="882" w:hanging="465"/>
        <w:jc w:val="both"/>
      </w:pPr>
      <w:r w:rsidRPr="00713CDD">
        <w:t>z jej treści powinno jednoznacznej wynikać zobowiązanie gwaranta do zapłaty całej kwoty wadium;</w:t>
      </w:r>
    </w:p>
    <w:p w:rsidR="00D263B0" w:rsidRPr="00713CDD" w:rsidRDefault="00D263B0" w:rsidP="00D53758">
      <w:pPr>
        <w:numPr>
          <w:ilvl w:val="0"/>
          <w:numId w:val="12"/>
        </w:numPr>
        <w:spacing w:before="60" w:after="120"/>
        <w:ind w:left="882" w:hanging="465"/>
        <w:jc w:val="both"/>
      </w:pPr>
      <w:r w:rsidRPr="00713CDD">
        <w:t>powinno być nieodwołalne i bezwarunkowe oraz płatne na pierwsze żądanie;</w:t>
      </w:r>
    </w:p>
    <w:p w:rsidR="00D263B0" w:rsidRPr="00713CDD" w:rsidRDefault="00D263B0" w:rsidP="00D53758">
      <w:pPr>
        <w:numPr>
          <w:ilvl w:val="0"/>
          <w:numId w:val="12"/>
        </w:numPr>
        <w:spacing w:before="60" w:after="120"/>
        <w:ind w:left="882" w:hanging="465"/>
        <w:jc w:val="both"/>
      </w:pPr>
      <w:r w:rsidRPr="00713CDD">
        <w:t xml:space="preserve">termin obowiązywania poręczenia lub gwarancji nie może być krótszy niż termin związania ofertą (z zastrzeżeniem iż pierwszym dniem związania ofertą jest dzień składania ofert); </w:t>
      </w:r>
    </w:p>
    <w:p w:rsidR="00D263B0" w:rsidRPr="00713CDD" w:rsidRDefault="00D263B0" w:rsidP="00D53758">
      <w:pPr>
        <w:numPr>
          <w:ilvl w:val="0"/>
          <w:numId w:val="12"/>
        </w:numPr>
        <w:spacing w:before="60" w:after="120"/>
        <w:ind w:left="882" w:hanging="465"/>
        <w:jc w:val="both"/>
      </w:pPr>
      <w:r w:rsidRPr="00713CDD">
        <w:t>w treści poręczenia lub gwarancji powinna znaleźć się nazwa oraz numer przedmiotowego postępowania;</w:t>
      </w:r>
    </w:p>
    <w:p w:rsidR="00D263B0" w:rsidRPr="00713CDD" w:rsidRDefault="00D263B0" w:rsidP="00D53758">
      <w:pPr>
        <w:numPr>
          <w:ilvl w:val="0"/>
          <w:numId w:val="12"/>
        </w:numPr>
        <w:spacing w:before="60" w:after="120"/>
        <w:ind w:left="882" w:hanging="465"/>
        <w:jc w:val="both"/>
        <w:rPr>
          <w:rFonts w:ascii="Arial" w:hAnsi="Arial" w:cs="Arial"/>
          <w:sz w:val="20"/>
          <w:szCs w:val="20"/>
        </w:rPr>
      </w:pPr>
      <w:r w:rsidRPr="00713CDD">
        <w:t xml:space="preserve">beneficjentem poręczenia lub gwarancji jest: </w:t>
      </w:r>
      <w:r w:rsidRPr="00713CDD">
        <w:rPr>
          <w:b/>
        </w:rPr>
        <w:t>Kliniczne Centrum Ginekologii, Położnictwa i Neonatologii w Opolu</w:t>
      </w:r>
      <w:r w:rsidRPr="00713CDD">
        <w:t>;</w:t>
      </w:r>
    </w:p>
    <w:p w:rsidR="00D263B0" w:rsidRPr="00713CDD" w:rsidRDefault="00D263B0" w:rsidP="00D53758">
      <w:pPr>
        <w:numPr>
          <w:ilvl w:val="0"/>
          <w:numId w:val="12"/>
        </w:numPr>
        <w:spacing w:before="60" w:after="120"/>
        <w:ind w:left="882" w:hanging="465"/>
        <w:jc w:val="both"/>
        <w:rPr>
          <w:rFonts w:ascii="Arial" w:hAnsi="Arial" w:cs="Arial"/>
          <w:sz w:val="20"/>
          <w:szCs w:val="20"/>
        </w:rPr>
      </w:pPr>
      <w:r w:rsidRPr="00713CDD">
        <w:t>w przypadku Wykonawców wspólnie ubiegających się o udzielenie zamówienia (art. 58 ustawy Prawo zamówień publicznych),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w:t>
      </w:r>
      <w:r w:rsidRPr="00713CDD">
        <w:rPr>
          <w:b/>
        </w:rPr>
        <w:t>konsorcjum</w:t>
      </w:r>
      <w:r w:rsidRPr="00713CDD">
        <w:t>).</w:t>
      </w:r>
    </w:p>
    <w:p w:rsidR="00D263B0" w:rsidRPr="00713CDD" w:rsidRDefault="00E956FE" w:rsidP="00E956FE">
      <w:pPr>
        <w:spacing w:before="60" w:after="120"/>
        <w:ind w:left="567" w:right="-569" w:hanging="567"/>
        <w:jc w:val="both"/>
        <w:outlineLvl w:val="1"/>
        <w:rPr>
          <w:rFonts w:eastAsia="Verdana"/>
          <w:iCs/>
        </w:rPr>
      </w:pPr>
      <w:r>
        <w:rPr>
          <w:rFonts w:eastAsia="Verdana"/>
          <w:iCs/>
        </w:rPr>
        <w:t xml:space="preserve">10.4. </w:t>
      </w:r>
      <w:r w:rsidR="00534195" w:rsidRPr="00713CDD">
        <w:rPr>
          <w:rFonts w:eastAsia="Verdana"/>
          <w:iCs/>
        </w:rPr>
        <w:t>Oferta W</w:t>
      </w:r>
      <w:r w:rsidR="00D263B0" w:rsidRPr="00713CDD">
        <w:rPr>
          <w:rFonts w:eastAsia="Verdana"/>
          <w:iCs/>
        </w:rPr>
        <w:t>ykonawcy, który nie wniesie wadium, wniesie wadium w sposób nieprawidłowy lub nie utrzyma wadium nieprzerwanie do upływu terminu związania ofertą lub złoży wniosek</w:t>
      </w:r>
      <w:r w:rsidR="002A7653">
        <w:rPr>
          <w:rFonts w:eastAsia="Verdana"/>
          <w:iCs/>
        </w:rPr>
        <w:t xml:space="preserve"> </w:t>
      </w:r>
      <w:r w:rsidR="00D263B0" w:rsidRPr="00713CDD">
        <w:rPr>
          <w:rFonts w:eastAsia="Verdana"/>
          <w:iCs/>
        </w:rPr>
        <w:t>o zwrot wadium w przypadku, o którym mowa w art. 98 ust. 2 pkt 3 ustawy Prawo zamówień publicznych zostanie odrzucona.</w:t>
      </w:r>
    </w:p>
    <w:p w:rsidR="000821A1" w:rsidRPr="00E956FE" w:rsidRDefault="00E956FE" w:rsidP="00094279">
      <w:pPr>
        <w:pStyle w:val="Akapitzlist"/>
        <w:numPr>
          <w:ilvl w:val="1"/>
          <w:numId w:val="35"/>
        </w:numPr>
        <w:spacing w:before="60" w:after="120"/>
        <w:ind w:right="-569"/>
        <w:jc w:val="both"/>
        <w:outlineLvl w:val="1"/>
        <w:rPr>
          <w:rFonts w:eastAsia="Verdana"/>
          <w:iCs/>
        </w:rPr>
      </w:pPr>
      <w:r w:rsidRPr="00E956FE">
        <w:rPr>
          <w:rFonts w:eastAsia="Verdana"/>
          <w:iCs/>
        </w:rPr>
        <w:t xml:space="preserve"> </w:t>
      </w:r>
      <w:r w:rsidR="00D263B0" w:rsidRPr="00E956FE">
        <w:rPr>
          <w:rFonts w:eastAsia="Verdana"/>
          <w:iCs/>
        </w:rPr>
        <w:t>Zasady zwrotu oraz okoliczności zatrzymania wadium określa art. 98 ustawy Prawo zamówień publicznych.</w:t>
      </w:r>
    </w:p>
    <w:p w:rsidR="00DB4631" w:rsidRPr="00713CDD" w:rsidRDefault="00B52ED8" w:rsidP="005647F0">
      <w:pPr>
        <w:pStyle w:val="Nagwek1"/>
      </w:pPr>
      <w:r>
        <w:t xml:space="preserve">11. </w:t>
      </w:r>
      <w:r w:rsidR="00F62CEE" w:rsidRPr="00713CDD">
        <w:t>TERMIN ZWIĄZANIA OFERTĄ</w:t>
      </w:r>
    </w:p>
    <w:p w:rsidR="00565894" w:rsidRPr="006753B9" w:rsidRDefault="005B7EF2" w:rsidP="001E2378">
      <w:pPr>
        <w:pStyle w:val="Nagwek2"/>
        <w:rPr>
          <w:rFonts w:eastAsia="Verdana"/>
          <w:b/>
        </w:rPr>
      </w:pPr>
      <w:r>
        <w:lastRenderedPageBreak/>
        <w:t>11.1.</w:t>
      </w:r>
      <w:r w:rsidR="00565894">
        <w:t xml:space="preserve"> </w:t>
      </w:r>
      <w:r w:rsidR="00DB4631" w:rsidRPr="00F62CEE">
        <w:t>Wykonawca jest zwi</w:t>
      </w:r>
      <w:r w:rsidR="0083312B" w:rsidRPr="00F62CEE">
        <w:t xml:space="preserve">ązany ofertą przez okres </w:t>
      </w:r>
      <w:r w:rsidR="0083312B" w:rsidRPr="00F62CEE">
        <w:rPr>
          <w:b/>
        </w:rPr>
        <w:t>30 dni</w:t>
      </w:r>
      <w:r w:rsidR="0083312B" w:rsidRPr="00F62CEE">
        <w:rPr>
          <w:rFonts w:eastAsia="Verdana"/>
        </w:rPr>
        <w:t xml:space="preserve"> od upływu terminu składania ofert, przy czym pierwszym dniem związania ofertą jest dzień, w którym upływa termin składania ofert, </w:t>
      </w:r>
      <w:r w:rsidR="006753B9">
        <w:rPr>
          <w:rFonts w:eastAsia="Verdana"/>
        </w:rPr>
        <w:t xml:space="preserve">tj. do dnia </w:t>
      </w:r>
      <w:r w:rsidR="006753B9" w:rsidRPr="006753B9">
        <w:rPr>
          <w:rFonts w:eastAsia="Verdana"/>
          <w:b/>
        </w:rPr>
        <w:t>10.04.2021 r.</w:t>
      </w:r>
    </w:p>
    <w:p w:rsidR="0083312B" w:rsidRPr="00B52ED8" w:rsidRDefault="00565894" w:rsidP="001E2378">
      <w:pPr>
        <w:pStyle w:val="Nagwek2"/>
        <w:rPr>
          <w:rFonts w:eastAsia="Verdana"/>
        </w:rPr>
      </w:pPr>
      <w:r>
        <w:rPr>
          <w:rFonts w:eastAsia="Verdana"/>
        </w:rPr>
        <w:t xml:space="preserve">11.2. </w:t>
      </w:r>
      <w:r w:rsidR="0083312B" w:rsidRPr="00B52ED8">
        <w:rPr>
          <w:rFonts w:eastAsia="Verdana"/>
        </w:rPr>
        <w:t xml:space="preserve">W przypadku gdy wybór najkorzystniejszej oferty nie nastąpi przed upływem terminu </w:t>
      </w:r>
      <w:r w:rsidR="00B52ED8">
        <w:rPr>
          <w:rFonts w:eastAsia="Verdana"/>
        </w:rPr>
        <w:t xml:space="preserve"> </w:t>
      </w:r>
      <w:r w:rsidR="0083312B" w:rsidRPr="00B52ED8">
        <w:rPr>
          <w:rFonts w:eastAsia="Verdana"/>
        </w:rPr>
        <w:t>związania ofertą określo</w:t>
      </w:r>
      <w:r w:rsidR="00534195" w:rsidRPr="00B52ED8">
        <w:rPr>
          <w:rFonts w:eastAsia="Verdana"/>
        </w:rPr>
        <w:t>nego w dokumentach zamówienia, Z</w:t>
      </w:r>
      <w:r w:rsidR="0083312B" w:rsidRPr="00B52ED8">
        <w:rPr>
          <w:rFonts w:eastAsia="Verdana"/>
        </w:rPr>
        <w:t xml:space="preserve">amawiający przed upływem terminu związania ofertą zwraca się jednokrotnie do wykonawców o wyrażenie zgody na </w:t>
      </w:r>
      <w:r w:rsidR="0083312B" w:rsidRPr="00B52ED8">
        <w:rPr>
          <w:rFonts w:eastAsia="Verdana"/>
          <w:b/>
        </w:rPr>
        <w:t>przedłużenie tego terminu</w:t>
      </w:r>
      <w:r w:rsidR="0083312B" w:rsidRPr="00B52ED8">
        <w:rPr>
          <w:rFonts w:eastAsia="Verdana"/>
        </w:rPr>
        <w:t xml:space="preserve"> o wskazywany przez niego okres, nie dłuższy niż 30 dni. </w:t>
      </w:r>
    </w:p>
    <w:p w:rsidR="0083312B" w:rsidRPr="00565894" w:rsidRDefault="00565894" w:rsidP="00094279">
      <w:pPr>
        <w:pStyle w:val="Akapitzlist"/>
        <w:numPr>
          <w:ilvl w:val="1"/>
          <w:numId w:val="31"/>
        </w:numPr>
        <w:spacing w:before="60" w:after="120"/>
        <w:ind w:right="-569"/>
        <w:jc w:val="both"/>
        <w:outlineLvl w:val="1"/>
        <w:rPr>
          <w:rFonts w:eastAsia="Verdana"/>
          <w:iCs/>
        </w:rPr>
      </w:pPr>
      <w:r w:rsidRPr="00565894">
        <w:rPr>
          <w:rFonts w:eastAsia="Verdana"/>
          <w:iCs/>
        </w:rPr>
        <w:t xml:space="preserve"> </w:t>
      </w:r>
      <w:r w:rsidR="0083312B" w:rsidRPr="00565894">
        <w:rPr>
          <w:rFonts w:eastAsia="Verdana"/>
          <w:iCs/>
        </w:rPr>
        <w:t xml:space="preserve">Przedłużenie terminu związania ofertą, o którym mowa w ust. 2, wymaga złożenia przez wykonawcę pisemnego oświadczenia o wyrażeniu zgody na przedłużenie terminu związania ofertą. </w:t>
      </w:r>
    </w:p>
    <w:p w:rsidR="00534195" w:rsidRPr="00565894" w:rsidRDefault="00565894" w:rsidP="00094279">
      <w:pPr>
        <w:pStyle w:val="Akapitzlist"/>
        <w:numPr>
          <w:ilvl w:val="1"/>
          <w:numId w:val="31"/>
        </w:numPr>
        <w:spacing w:before="60" w:after="120"/>
        <w:ind w:right="-569"/>
        <w:jc w:val="both"/>
        <w:outlineLvl w:val="1"/>
        <w:rPr>
          <w:rFonts w:eastAsia="Verdana"/>
          <w:iCs/>
        </w:rPr>
      </w:pPr>
      <w:r>
        <w:t xml:space="preserve"> </w:t>
      </w:r>
      <w:r w:rsidR="00534195" w:rsidRPr="00713CDD">
        <w:t>W przypadku gdy Zamawiający żąda wniesienia wadium, przedłużenie terminu związania ofertą, o którym mowa w ust. 2, następuje wraz z przedłużeniem okresu ważności wadium albo, jeżeli nie jest to możliwe, z wniesieniem nowego wadium na przed</w:t>
      </w:r>
      <w:r w:rsidR="007B7BA5">
        <w:t>łużony okres związania ofertą.</w:t>
      </w:r>
    </w:p>
    <w:p w:rsidR="00A42062" w:rsidRPr="007B7BA5" w:rsidRDefault="0083312B" w:rsidP="00094279">
      <w:pPr>
        <w:numPr>
          <w:ilvl w:val="1"/>
          <w:numId w:val="31"/>
        </w:numPr>
        <w:spacing w:before="60" w:after="120"/>
        <w:ind w:left="567" w:right="-569" w:hanging="567"/>
        <w:jc w:val="both"/>
        <w:outlineLvl w:val="1"/>
        <w:rPr>
          <w:rFonts w:eastAsia="Verdana"/>
          <w:iCs/>
        </w:rPr>
      </w:pPr>
      <w:r w:rsidRPr="007B7BA5">
        <w:rPr>
          <w:rFonts w:eastAsia="Verdana"/>
          <w:iCs/>
        </w:rPr>
        <w:t>Jeżeli termin związania ofertą upłynie przed wybo</w:t>
      </w:r>
      <w:r w:rsidR="00534195" w:rsidRPr="007B7BA5">
        <w:rPr>
          <w:rFonts w:eastAsia="Verdana"/>
          <w:iCs/>
        </w:rPr>
        <w:t>rem najkorzystniejszej oferty, Zamawiający wzywa W</w:t>
      </w:r>
      <w:r w:rsidRPr="007B7BA5">
        <w:rPr>
          <w:rFonts w:eastAsia="Verdana"/>
          <w:iCs/>
        </w:rPr>
        <w:t>ykonawcę, którego oferta otrzymała najwyższą ocenę, do</w:t>
      </w:r>
      <w:r w:rsidR="00534195" w:rsidRPr="007B7BA5">
        <w:rPr>
          <w:rFonts w:eastAsia="Verdana"/>
          <w:iCs/>
        </w:rPr>
        <w:t xml:space="preserve"> wyrażenia w wyznaczonym przez Z</w:t>
      </w:r>
      <w:r w:rsidRPr="007B7BA5">
        <w:rPr>
          <w:rFonts w:eastAsia="Verdana"/>
          <w:iCs/>
        </w:rPr>
        <w:t>amawiającego terminie pisemnej zgody na wybór jego oferty. W przypadku braku zgody Zamawiający zwraca się o wyrażenie takiej zgody do kolejnego wykonawcy, którego oferta została najwyżej oceniona, chyba że zachodzą przesłanki do unieważnienia postępowania.</w:t>
      </w:r>
    </w:p>
    <w:p w:rsidR="009A462A" w:rsidRPr="00713CDD" w:rsidRDefault="00B52ED8" w:rsidP="005647F0">
      <w:pPr>
        <w:pStyle w:val="Nagwek1"/>
      </w:pPr>
      <w:r>
        <w:t xml:space="preserve">12. </w:t>
      </w:r>
      <w:r w:rsidR="00F62CEE" w:rsidRPr="00713CDD">
        <w:t>OPIS SPOSOBU PRZYGOTOWYWANIA OFERT</w:t>
      </w:r>
    </w:p>
    <w:p w:rsidR="00F62CEE" w:rsidRPr="00713CDD" w:rsidRDefault="005B7EF2" w:rsidP="001E2378">
      <w:pPr>
        <w:pStyle w:val="Nagwek2"/>
      </w:pPr>
      <w:r>
        <w:t>12.1.</w:t>
      </w:r>
      <w:r w:rsidR="004B3852">
        <w:t xml:space="preserve"> </w:t>
      </w:r>
      <w:r w:rsidR="00F62CEE" w:rsidRPr="00713CDD">
        <w:t>Na każde z zadań częściowych Wykonawca może złożyć tylko jedną ofertę.</w:t>
      </w:r>
    </w:p>
    <w:p w:rsidR="00A42062" w:rsidRPr="00F240AA" w:rsidRDefault="007E0A44" w:rsidP="00094279">
      <w:pPr>
        <w:pStyle w:val="Akapitzlist"/>
        <w:numPr>
          <w:ilvl w:val="1"/>
          <w:numId w:val="28"/>
        </w:numPr>
        <w:ind w:right="-567"/>
        <w:jc w:val="both"/>
        <w:outlineLvl w:val="1"/>
        <w:rPr>
          <w:rFonts w:eastAsia="Verdana"/>
          <w:iCs/>
        </w:rPr>
      </w:pPr>
      <w:r w:rsidRPr="00F240AA">
        <w:rPr>
          <w:rFonts w:eastAsia="Verdana"/>
          <w:iCs/>
        </w:rPr>
        <w:t xml:space="preserve"> </w:t>
      </w:r>
      <w:r w:rsidR="00A42062" w:rsidRPr="00F240AA">
        <w:rPr>
          <w:rFonts w:eastAsia="Verdana"/>
          <w:iCs/>
        </w:rPr>
        <w:t xml:space="preserve">Treść oferty musi odpowiadać treści SWZ. </w:t>
      </w:r>
    </w:p>
    <w:p w:rsidR="00A42062" w:rsidRPr="00F240AA" w:rsidRDefault="005364D4" w:rsidP="00094279">
      <w:pPr>
        <w:pStyle w:val="Akapitzlist"/>
        <w:numPr>
          <w:ilvl w:val="1"/>
          <w:numId w:val="29"/>
        </w:numPr>
        <w:ind w:right="-567"/>
        <w:jc w:val="both"/>
        <w:outlineLvl w:val="1"/>
        <w:rPr>
          <w:rFonts w:eastAsia="Verdana"/>
          <w:iCs/>
        </w:rPr>
      </w:pPr>
      <w:r>
        <w:rPr>
          <w:rFonts w:eastAsia="Verdana"/>
          <w:iCs/>
        </w:rPr>
        <w:t>.</w:t>
      </w:r>
      <w:r w:rsidR="007E0A44" w:rsidRPr="00F240AA">
        <w:rPr>
          <w:rFonts w:eastAsia="Verdana"/>
          <w:iCs/>
        </w:rPr>
        <w:t xml:space="preserve"> </w:t>
      </w:r>
      <w:r w:rsidR="00A42062" w:rsidRPr="00F240AA">
        <w:rPr>
          <w:rFonts w:eastAsia="Verdana"/>
          <w:iCs/>
        </w:rPr>
        <w:t xml:space="preserve">Oferta powinna składać się z wypełnionego: </w:t>
      </w:r>
    </w:p>
    <w:p w:rsidR="00A42062" w:rsidRPr="00713CDD" w:rsidRDefault="00A42062" w:rsidP="00D53758">
      <w:pPr>
        <w:numPr>
          <w:ilvl w:val="0"/>
          <w:numId w:val="3"/>
        </w:numPr>
        <w:spacing w:before="60" w:after="120"/>
        <w:ind w:right="-569"/>
        <w:jc w:val="both"/>
        <w:outlineLvl w:val="1"/>
        <w:rPr>
          <w:rFonts w:eastAsia="Verdana"/>
          <w:iCs/>
        </w:rPr>
      </w:pPr>
      <w:r w:rsidRPr="00713CDD">
        <w:rPr>
          <w:rFonts w:eastAsia="Verdana"/>
          <w:iCs/>
        </w:rPr>
        <w:t xml:space="preserve">formularza oferty stanowiącego </w:t>
      </w:r>
      <w:r w:rsidRPr="00713CDD">
        <w:rPr>
          <w:rFonts w:eastAsia="Verdana"/>
          <w:b/>
          <w:iCs/>
        </w:rPr>
        <w:t>załącznik nr 2 do SWZ</w:t>
      </w:r>
      <w:r w:rsidRPr="00713CDD">
        <w:rPr>
          <w:rFonts w:eastAsia="Verdana"/>
          <w:iCs/>
        </w:rPr>
        <w:t xml:space="preserve">; </w:t>
      </w:r>
    </w:p>
    <w:p w:rsidR="00065B91" w:rsidRPr="00713CDD" w:rsidRDefault="00065B91" w:rsidP="001E2378">
      <w:pPr>
        <w:pStyle w:val="Nagwek2"/>
        <w:numPr>
          <w:ilvl w:val="0"/>
          <w:numId w:val="3"/>
        </w:numPr>
      </w:pPr>
      <w:r w:rsidRPr="00713CDD">
        <w:rPr>
          <w:b/>
        </w:rPr>
        <w:t xml:space="preserve">załącznika do umowy </w:t>
      </w:r>
      <w:r w:rsidRPr="00713CDD">
        <w:t>(właściwego dla poszczególnych części - zadań) określającego szczegółowo opis i zakres przedmiotu zamówienia.</w:t>
      </w:r>
    </w:p>
    <w:p w:rsidR="00A42062" w:rsidRPr="00713CDD" w:rsidRDefault="00A42062" w:rsidP="00D53758">
      <w:pPr>
        <w:numPr>
          <w:ilvl w:val="0"/>
          <w:numId w:val="3"/>
        </w:numPr>
        <w:spacing w:before="60" w:after="120"/>
        <w:ind w:right="-569"/>
        <w:jc w:val="both"/>
        <w:outlineLvl w:val="1"/>
        <w:rPr>
          <w:rFonts w:eastAsia="Verdana"/>
          <w:iCs/>
        </w:rPr>
      </w:pPr>
      <w:r w:rsidRPr="00713CDD">
        <w:rPr>
          <w:rFonts w:eastAsia="Verdana"/>
          <w:iCs/>
        </w:rPr>
        <w:t xml:space="preserve">oświadczeń, o których mowa w pkt 7.1; </w:t>
      </w:r>
    </w:p>
    <w:p w:rsidR="00A42062" w:rsidRPr="00713CDD" w:rsidRDefault="00A42062" w:rsidP="00D53758">
      <w:pPr>
        <w:numPr>
          <w:ilvl w:val="0"/>
          <w:numId w:val="3"/>
        </w:numPr>
        <w:spacing w:before="60" w:after="120"/>
        <w:ind w:right="-569"/>
        <w:jc w:val="both"/>
        <w:outlineLvl w:val="1"/>
        <w:rPr>
          <w:rFonts w:eastAsia="Verdana"/>
          <w:iCs/>
        </w:rPr>
      </w:pPr>
      <w:r w:rsidRPr="00713CDD">
        <w:rPr>
          <w:rFonts w:eastAsia="Verdana"/>
          <w:iCs/>
        </w:rPr>
        <w:t>dokumenty, z których wynika prawo do podpisania oferty; odpowiednie pełnomocnictwa (jeżeli dotyczy).</w:t>
      </w:r>
    </w:p>
    <w:p w:rsidR="00A42062" w:rsidRPr="005364D4" w:rsidRDefault="005364D4" w:rsidP="00094279">
      <w:pPr>
        <w:pStyle w:val="Akapitzlist"/>
        <w:numPr>
          <w:ilvl w:val="1"/>
          <w:numId w:val="30"/>
        </w:numPr>
        <w:spacing w:before="60" w:after="120"/>
        <w:ind w:left="567" w:right="-569"/>
        <w:jc w:val="both"/>
        <w:outlineLvl w:val="1"/>
        <w:rPr>
          <w:rFonts w:eastAsia="Verdana"/>
          <w:iCs/>
        </w:rPr>
      </w:pPr>
      <w:r>
        <w:rPr>
          <w:rFonts w:eastAsia="Verdana"/>
          <w:iCs/>
        </w:rPr>
        <w:t xml:space="preserve"> </w:t>
      </w:r>
      <w:r w:rsidR="00A42062" w:rsidRPr="005364D4">
        <w:rPr>
          <w:rFonts w:eastAsia="Verdana"/>
          <w:iCs/>
        </w:rPr>
        <w:t xml:space="preserve">Oferta powinna być podpisana przez osobę upoważnioną do reprezentowania </w:t>
      </w:r>
      <w:r>
        <w:rPr>
          <w:rFonts w:eastAsia="Verdana"/>
          <w:iCs/>
        </w:rPr>
        <w:t xml:space="preserve"> </w:t>
      </w:r>
      <w:r w:rsidR="00A42062" w:rsidRPr="005364D4">
        <w:rPr>
          <w:rFonts w:eastAsia="Verdana"/>
          <w:iCs/>
        </w:rPr>
        <w:t xml:space="preserve">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w:t>
      </w:r>
    </w:p>
    <w:p w:rsidR="00A42062" w:rsidRPr="00713CDD" w:rsidRDefault="00A42062" w:rsidP="00094279">
      <w:pPr>
        <w:numPr>
          <w:ilvl w:val="1"/>
          <w:numId w:val="30"/>
        </w:numPr>
        <w:spacing w:before="60" w:after="120"/>
        <w:ind w:left="709" w:right="-569" w:hanging="709"/>
        <w:jc w:val="both"/>
        <w:outlineLvl w:val="1"/>
        <w:rPr>
          <w:rFonts w:eastAsia="Verdana"/>
          <w:iCs/>
        </w:rPr>
      </w:pPr>
      <w:r w:rsidRPr="00713CDD">
        <w:rPr>
          <w:rFonts w:eastAsia="Verdana"/>
          <w:iCs/>
        </w:rPr>
        <w:t>Oferta oraz pozostałe oświadczenia i dokumenty, dla któr</w:t>
      </w:r>
      <w:r w:rsidR="005364D4">
        <w:rPr>
          <w:rFonts w:eastAsia="Verdana"/>
          <w:iCs/>
        </w:rPr>
        <w:t xml:space="preserve">ych Zamawiający określił wzory </w:t>
      </w:r>
      <w:r w:rsidRPr="00713CDD">
        <w:rPr>
          <w:rFonts w:eastAsia="Verdana"/>
          <w:iCs/>
        </w:rPr>
        <w:t xml:space="preserve">w formie formularzy zamieszczonych w załącznikach do SWZ, powinny być sporządzone zgodnie z tymi wzorami, co do treści oraz opisu kolumn i wierszy. </w:t>
      </w:r>
    </w:p>
    <w:p w:rsidR="00A42062" w:rsidRPr="00713CDD" w:rsidRDefault="00A42062" w:rsidP="00094279">
      <w:pPr>
        <w:numPr>
          <w:ilvl w:val="1"/>
          <w:numId w:val="30"/>
        </w:numPr>
        <w:spacing w:before="60" w:after="120"/>
        <w:ind w:left="709" w:right="-569" w:hanging="709"/>
        <w:jc w:val="both"/>
        <w:outlineLvl w:val="1"/>
        <w:rPr>
          <w:rFonts w:eastAsia="Verdana"/>
          <w:iCs/>
        </w:rPr>
      </w:pPr>
      <w:r w:rsidRPr="00713CDD">
        <w:rPr>
          <w:rFonts w:eastAsia="Verdana"/>
          <w:iCs/>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który następnie przesyła do systemu oraz dodatkowo dla całego pakietu dokumentów.</w:t>
      </w:r>
    </w:p>
    <w:p w:rsidR="00A42062" w:rsidRDefault="00A42062" w:rsidP="00094279">
      <w:pPr>
        <w:numPr>
          <w:ilvl w:val="1"/>
          <w:numId w:val="30"/>
        </w:numPr>
        <w:spacing w:before="60" w:after="120"/>
        <w:ind w:left="709" w:right="-569" w:hanging="709"/>
        <w:jc w:val="both"/>
        <w:outlineLvl w:val="1"/>
        <w:rPr>
          <w:rFonts w:eastAsia="Verdana"/>
          <w:iCs/>
        </w:rPr>
      </w:pPr>
      <w:r w:rsidRPr="00713CDD">
        <w:rPr>
          <w:rFonts w:eastAsia="Verdana"/>
          <w:iCs/>
        </w:rPr>
        <w:lastRenderedPageBreak/>
        <w:t xml:space="preserve">Oferta powinna być sporządzona na podstawie załączników niniejszej SWZ w języku polskim. Każdy dokument składający się na ofertę powinien być czytelny. </w:t>
      </w:r>
    </w:p>
    <w:p w:rsidR="00A42062" w:rsidRDefault="00A42062" w:rsidP="00094279">
      <w:pPr>
        <w:numPr>
          <w:ilvl w:val="1"/>
          <w:numId w:val="30"/>
        </w:numPr>
        <w:spacing w:before="60" w:after="120"/>
        <w:ind w:left="709" w:right="-569" w:hanging="709"/>
        <w:jc w:val="both"/>
        <w:outlineLvl w:val="1"/>
        <w:rPr>
          <w:rFonts w:eastAsia="Verdana"/>
          <w:iCs/>
        </w:rPr>
      </w:pPr>
      <w:r w:rsidRPr="007B7BA5">
        <w:rPr>
          <w:rFonts w:eastAsia="Verdana"/>
          <w:iCs/>
        </w:rPr>
        <w:t>Informacje stanowiące tajemnicę przedsiębiorstwa w rozumieniu art. 11 ust. 2 ustawy                    z dnia 16 kwietnia 1993 roku o zwalczaniu nieuczciwej konkurencji (</w:t>
      </w:r>
      <w:proofErr w:type="spellStart"/>
      <w:r w:rsidRPr="007B7BA5">
        <w:rPr>
          <w:rFonts w:eastAsia="Verdana"/>
          <w:iCs/>
        </w:rPr>
        <w:t>t.j</w:t>
      </w:r>
      <w:proofErr w:type="spellEnd"/>
      <w:r w:rsidRPr="007B7BA5">
        <w:rPr>
          <w:rFonts w:eastAsia="Verdana"/>
          <w:iCs/>
        </w:rPr>
        <w:t xml:space="preserve">. Dz. U. z 2020 r. poz. 1913) Wykonawca zobowiązany jest – nie później niż w terminie składania ofert - zastrzec, że nie mogą być one udostępniane oraz wykazać, że zastrzeżone informacje stanowią tajemnicę przedsiębiorstwa.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t>
      </w:r>
      <w:r w:rsidRPr="007B7BA5">
        <w:rPr>
          <w:rFonts w:eastAsia="Verdana"/>
          <w:iCs/>
        </w:rPr>
        <w:br/>
        <w:t>w poufności.</w:t>
      </w:r>
    </w:p>
    <w:p w:rsidR="00A42062" w:rsidRDefault="00A42062" w:rsidP="00094279">
      <w:pPr>
        <w:numPr>
          <w:ilvl w:val="1"/>
          <w:numId w:val="30"/>
        </w:numPr>
        <w:spacing w:before="60" w:after="120"/>
        <w:ind w:left="709" w:right="-569" w:hanging="709"/>
        <w:jc w:val="both"/>
        <w:outlineLvl w:val="1"/>
        <w:rPr>
          <w:rFonts w:eastAsia="Verdana"/>
          <w:iCs/>
        </w:rPr>
      </w:pPr>
      <w:r w:rsidRPr="007B7BA5">
        <w:rPr>
          <w:rFonts w:eastAsia="Verdana"/>
          <w:iCs/>
        </w:rPr>
        <w:t xml:space="preserve">Wykonawca, za pośrednictwem </w:t>
      </w:r>
      <w:r w:rsidRPr="007B7BA5">
        <w:rPr>
          <w:rFonts w:eastAsia="Verdana"/>
          <w:b/>
          <w:iCs/>
        </w:rPr>
        <w:t>platformazakupowa.pl</w:t>
      </w:r>
      <w:r w:rsidRPr="007B7BA5">
        <w:rPr>
          <w:rFonts w:eastAsia="Verdana"/>
          <w:iCs/>
        </w:rPr>
        <w:t xml:space="preserve"> może przed upływem terminu do składania ofert </w:t>
      </w:r>
      <w:r w:rsidRPr="007B7BA5">
        <w:rPr>
          <w:rFonts w:eastAsia="Verdana"/>
          <w:b/>
          <w:iCs/>
        </w:rPr>
        <w:t>zmienić lub wycofać ofertę</w:t>
      </w:r>
      <w:r w:rsidRPr="007B7BA5">
        <w:rPr>
          <w:rFonts w:eastAsia="Verdana"/>
          <w:iCs/>
        </w:rPr>
        <w:t xml:space="preserve">. Sposób dokonywania zmiany lub wycofania oferty zamieszczono w instrukcji zamieszczonej na stronie internetowej pod adresem: </w:t>
      </w:r>
      <w:hyperlink r:id="rId14" w:history="1">
        <w:r w:rsidR="007B7BA5" w:rsidRPr="007B7BA5">
          <w:rPr>
            <w:rStyle w:val="Hipercze"/>
            <w:rFonts w:eastAsia="Verdana"/>
            <w:b/>
            <w:iCs/>
            <w:color w:val="auto"/>
          </w:rPr>
          <w:t>https://platformazakupowa.pl/strona/45-instrukcje</w:t>
        </w:r>
      </w:hyperlink>
      <w:r w:rsidRPr="007B7BA5">
        <w:rPr>
          <w:rFonts w:eastAsia="Verdana"/>
          <w:b/>
          <w:iCs/>
        </w:rPr>
        <w:t>.</w:t>
      </w:r>
    </w:p>
    <w:p w:rsidR="00A42062" w:rsidRDefault="00A42062" w:rsidP="00094279">
      <w:pPr>
        <w:numPr>
          <w:ilvl w:val="1"/>
          <w:numId w:val="30"/>
        </w:numPr>
        <w:spacing w:before="60" w:after="120"/>
        <w:ind w:left="709" w:right="-569" w:hanging="709"/>
        <w:jc w:val="both"/>
        <w:outlineLvl w:val="1"/>
        <w:rPr>
          <w:rFonts w:eastAsia="Verdana"/>
          <w:iCs/>
        </w:rPr>
      </w:pPr>
      <w:r w:rsidRPr="007B7BA5">
        <w:rPr>
          <w:rFonts w:eastAsia="Verdana"/>
          <w:iCs/>
        </w:rPr>
        <w:t xml:space="preserve">Podmiotowe środki dowodowe lub inne dokumenty, w tym dokumenty potwierdzające umocowanie do reprezentowania, sporządzone w języku obcym przekazuje się wraz </w:t>
      </w:r>
      <w:r w:rsidRPr="007B7BA5">
        <w:rPr>
          <w:rFonts w:eastAsia="Verdana"/>
          <w:iCs/>
        </w:rPr>
        <w:br/>
        <w:t>z tłumaczeniem na język polski.</w:t>
      </w:r>
    </w:p>
    <w:p w:rsidR="00A42062" w:rsidRDefault="00A42062" w:rsidP="00094279">
      <w:pPr>
        <w:numPr>
          <w:ilvl w:val="1"/>
          <w:numId w:val="30"/>
        </w:numPr>
        <w:spacing w:before="60" w:after="120"/>
        <w:ind w:left="709" w:right="-569" w:hanging="709"/>
        <w:jc w:val="both"/>
        <w:outlineLvl w:val="1"/>
        <w:rPr>
          <w:rFonts w:eastAsia="Verdana"/>
          <w:iCs/>
        </w:rPr>
      </w:pPr>
      <w:r w:rsidRPr="007B7BA5">
        <w:rPr>
          <w:rFonts w:eastAsia="Verdana"/>
          <w:iCs/>
        </w:rPr>
        <w:t>Poświadczenia za zgodność z o</w:t>
      </w:r>
      <w:r w:rsidR="0078524C" w:rsidRPr="007B7BA5">
        <w:rPr>
          <w:rFonts w:eastAsia="Verdana"/>
          <w:iCs/>
        </w:rPr>
        <w:t>ryginałem dokonuje odpowiednio W</w:t>
      </w:r>
      <w:r w:rsidRPr="007B7BA5">
        <w:rPr>
          <w:rFonts w:eastAsia="Verdana"/>
          <w:iCs/>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A42062" w:rsidRPr="007B7BA5" w:rsidRDefault="00A42062" w:rsidP="00094279">
      <w:pPr>
        <w:numPr>
          <w:ilvl w:val="1"/>
          <w:numId w:val="30"/>
        </w:numPr>
        <w:spacing w:before="60" w:after="120"/>
        <w:ind w:left="709" w:right="-569" w:hanging="709"/>
        <w:jc w:val="both"/>
        <w:outlineLvl w:val="1"/>
        <w:rPr>
          <w:rFonts w:eastAsia="Verdana"/>
          <w:iCs/>
        </w:rPr>
      </w:pPr>
      <w:r w:rsidRPr="007B7BA5">
        <w:rPr>
          <w:rFonts w:eastAsia="Verdana"/>
          <w:iCs/>
        </w:rPr>
        <w:t>Podpisy kwalifikowane wykorzystywane przez wykonawców do podpisywania w</w:t>
      </w:r>
      <w:r w:rsidR="0078524C" w:rsidRPr="007B7BA5">
        <w:rPr>
          <w:rFonts w:eastAsia="Verdana"/>
          <w:iCs/>
        </w:rPr>
        <w:t>szelkich plików muszą spełniać „</w:t>
      </w:r>
      <w:r w:rsidRPr="007B7BA5">
        <w:rPr>
          <w:rFonts w:eastAsia="Verdana"/>
          <w:iCs/>
        </w:rPr>
        <w:t>Rozporządzenie Parlamentu Europejskiego i Rady w sprawie identyfikacji elektronicznej i usług zaufania w odniesieniu do transakcji elektronicznych na rynku wewnętrznym (</w:t>
      </w:r>
      <w:proofErr w:type="spellStart"/>
      <w:r w:rsidRPr="007B7BA5">
        <w:rPr>
          <w:rFonts w:eastAsia="Verdana"/>
          <w:iCs/>
        </w:rPr>
        <w:t>eIDAS</w:t>
      </w:r>
      <w:proofErr w:type="spellEnd"/>
      <w:r w:rsidRPr="007B7BA5">
        <w:rPr>
          <w:rFonts w:eastAsia="Verdana"/>
          <w:iCs/>
        </w:rPr>
        <w:t>) (UE) nr 910/2014 - od 1 lipca 2016 roku”.</w:t>
      </w:r>
    </w:p>
    <w:p w:rsidR="00A42062" w:rsidRDefault="00A42062" w:rsidP="00094279">
      <w:pPr>
        <w:numPr>
          <w:ilvl w:val="1"/>
          <w:numId w:val="30"/>
        </w:numPr>
        <w:spacing w:before="60" w:after="120"/>
        <w:ind w:left="709" w:right="-569" w:hanging="709"/>
        <w:jc w:val="both"/>
        <w:outlineLvl w:val="1"/>
        <w:rPr>
          <w:rFonts w:eastAsia="Verdana"/>
          <w:iCs/>
        </w:rPr>
      </w:pPr>
      <w:r w:rsidRPr="00713CDD">
        <w:rPr>
          <w:rFonts w:eastAsia="Verdana"/>
          <w:iCs/>
        </w:rPr>
        <w:t xml:space="preserve"> W przypadku wykorzystania formatu podpisu </w:t>
      </w:r>
      <w:proofErr w:type="spellStart"/>
      <w:r w:rsidRPr="00713CDD">
        <w:rPr>
          <w:rFonts w:eastAsia="Verdana"/>
          <w:iCs/>
        </w:rPr>
        <w:t>XAdES</w:t>
      </w:r>
      <w:proofErr w:type="spellEnd"/>
      <w:r w:rsidRPr="00713CDD">
        <w:rPr>
          <w:rFonts w:eastAsia="Verdana"/>
          <w:iCs/>
        </w:rPr>
        <w:t xml:space="preserve"> zewnętrzny. Zamawiający wymaga dołączenia odpowiedniej ilości plików tj. podpisywanych plików z danymi oraz plików </w:t>
      </w:r>
      <w:proofErr w:type="spellStart"/>
      <w:r w:rsidRPr="00713CDD">
        <w:rPr>
          <w:rFonts w:eastAsia="Verdana"/>
          <w:iCs/>
        </w:rPr>
        <w:t>XAdES</w:t>
      </w:r>
      <w:proofErr w:type="spellEnd"/>
      <w:r w:rsidRPr="00713CDD">
        <w:rPr>
          <w:rFonts w:eastAsia="Verdana"/>
          <w:iCs/>
        </w:rPr>
        <w:t>.</w:t>
      </w:r>
    </w:p>
    <w:p w:rsidR="00A42062" w:rsidRPr="007B7BA5" w:rsidRDefault="00A42062" w:rsidP="00094279">
      <w:pPr>
        <w:numPr>
          <w:ilvl w:val="1"/>
          <w:numId w:val="30"/>
        </w:numPr>
        <w:spacing w:before="60" w:after="120"/>
        <w:ind w:left="709" w:right="-569" w:hanging="709"/>
        <w:jc w:val="both"/>
        <w:outlineLvl w:val="1"/>
        <w:rPr>
          <w:rFonts w:eastAsia="Verdana"/>
          <w:iCs/>
        </w:rPr>
      </w:pPr>
      <w:r w:rsidRPr="007B7BA5">
        <w:rPr>
          <w:rFonts w:eastAsia="Verdana"/>
          <w:iCs/>
        </w:rPr>
        <w:t xml:space="preserve">Zgodnie z definicją </w:t>
      </w:r>
      <w:r w:rsidRPr="007B7BA5">
        <w:rPr>
          <w:rFonts w:eastAsia="Verdana"/>
          <w:b/>
          <w:iCs/>
        </w:rPr>
        <w:t>dokumentu elektronicznego</w:t>
      </w:r>
      <w:r w:rsidRPr="007B7BA5">
        <w:rPr>
          <w:rFonts w:eastAsia="Verdana"/>
          <w:iCs/>
        </w:rPr>
        <w:t xml:space="preserve"> z art. 3 ustęp 2 Ustawy o informatyzacji działalności podmiotów realizujących zadania publiczne, opatrzenie pliku zawierającego skompresowane dane kwalifikowanym podpisem elektronicznym jest jednoznaczne </w:t>
      </w:r>
      <w:r w:rsidRPr="007B7BA5">
        <w:rPr>
          <w:rFonts w:eastAsia="Verdana"/>
          <w:iCs/>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42062" w:rsidRPr="00713CDD" w:rsidRDefault="00A42062" w:rsidP="00094279">
      <w:pPr>
        <w:numPr>
          <w:ilvl w:val="1"/>
          <w:numId w:val="30"/>
        </w:numPr>
        <w:spacing w:before="60" w:after="120"/>
        <w:ind w:left="709" w:right="-569" w:hanging="709"/>
        <w:jc w:val="both"/>
        <w:outlineLvl w:val="1"/>
        <w:rPr>
          <w:rFonts w:eastAsia="Verdana"/>
          <w:iCs/>
        </w:rPr>
      </w:pPr>
      <w:r w:rsidRPr="00713CDD">
        <w:rPr>
          <w:rFonts w:eastAsia="Verdana"/>
          <w:iCs/>
        </w:rPr>
        <w:lastRenderedPageBreak/>
        <w:t>Maksymalny rozmiar jednego pliku przesyłanego za pośrednictwem dedykowanych formularzy do: złożenia, zmiany, wycofania oferty wynosi 150 MB natomiast przy komunikacji wielkość pliku to maksymalnie 500 MB.</w:t>
      </w:r>
    </w:p>
    <w:p w:rsidR="001D3EF7" w:rsidRPr="00713CDD" w:rsidRDefault="00A42062" w:rsidP="00094279">
      <w:pPr>
        <w:numPr>
          <w:ilvl w:val="1"/>
          <w:numId w:val="30"/>
        </w:numPr>
        <w:spacing w:before="60" w:after="120"/>
        <w:ind w:left="709" w:right="-569" w:hanging="709"/>
        <w:jc w:val="both"/>
        <w:outlineLvl w:val="1"/>
        <w:rPr>
          <w:rFonts w:eastAsia="Verdana"/>
          <w:iCs/>
        </w:rPr>
      </w:pPr>
      <w:r w:rsidRPr="00713CDD">
        <w:rPr>
          <w:rFonts w:eastAsia="Verdana"/>
          <w:iCs/>
        </w:rPr>
        <w:t xml:space="preserve">Wszystkie koszty związane z uczestnictwem w postępowaniu, w szczególności </w:t>
      </w:r>
      <w:r w:rsidRPr="00713CDD">
        <w:rPr>
          <w:rFonts w:eastAsia="Verdana"/>
          <w:iCs/>
        </w:rPr>
        <w:br/>
        <w:t>z przygotowaniem i złożeniem oferty ponosi Wykonawca składający ofertę. Zamawiający nie przewiduje zwrotu kosztów udziału w postępowaniu.</w:t>
      </w:r>
    </w:p>
    <w:p w:rsidR="001D3EF7" w:rsidRPr="00713CDD" w:rsidRDefault="00F62CEE" w:rsidP="005647F0">
      <w:pPr>
        <w:pStyle w:val="Nagwek1"/>
        <w:numPr>
          <w:ilvl w:val="0"/>
          <w:numId w:val="30"/>
        </w:numPr>
      </w:pPr>
      <w:r w:rsidRPr="00713CDD">
        <w:t>SPOSÓB I TERMIN SKŁADANIA I OTWARCIA OFERT</w:t>
      </w:r>
    </w:p>
    <w:p w:rsidR="001D3EF7" w:rsidRPr="002C004C" w:rsidRDefault="00A5151C" w:rsidP="00094279">
      <w:pPr>
        <w:pStyle w:val="Akapitzlist"/>
        <w:numPr>
          <w:ilvl w:val="1"/>
          <w:numId w:val="37"/>
        </w:numPr>
        <w:spacing w:before="60" w:after="120"/>
        <w:ind w:left="709" w:right="-569" w:hanging="709"/>
        <w:jc w:val="both"/>
        <w:outlineLvl w:val="1"/>
        <w:rPr>
          <w:rFonts w:eastAsia="Verdana"/>
          <w:b/>
          <w:iCs/>
        </w:rPr>
      </w:pPr>
      <w:r w:rsidRPr="002C004C">
        <w:rPr>
          <w:rFonts w:eastAsia="Verdana"/>
          <w:iCs/>
        </w:rPr>
        <w:t xml:space="preserve"> </w:t>
      </w:r>
      <w:r w:rsidR="001D3EF7" w:rsidRPr="002C004C">
        <w:rPr>
          <w:rFonts w:eastAsia="Verdana"/>
          <w:iCs/>
        </w:rPr>
        <w:t xml:space="preserve">Ofertę wraz z wymaganymi dokumentami należy umieścić na platformazakupowa.pl </w:t>
      </w:r>
      <w:r w:rsidR="000938F8" w:rsidRPr="002C004C">
        <w:rPr>
          <w:rFonts w:eastAsia="Verdana"/>
          <w:iCs/>
        </w:rPr>
        <w:t xml:space="preserve"> pod adresem: </w:t>
      </w:r>
      <w:r w:rsidR="000938F8" w:rsidRPr="002C004C">
        <w:rPr>
          <w:rFonts w:eastAsia="Verdana"/>
          <w:b/>
          <w:iCs/>
        </w:rPr>
        <w:t xml:space="preserve">ttps://platformazakupowa.pl/pn/ginekologia_opole </w:t>
      </w:r>
      <w:r w:rsidR="001D3EF7" w:rsidRPr="002C004C">
        <w:rPr>
          <w:rFonts w:eastAsia="Verdana"/>
          <w:iCs/>
        </w:rPr>
        <w:t>w myśl Ustawy na stronie internet</w:t>
      </w:r>
      <w:r w:rsidR="002C004C" w:rsidRPr="002C004C">
        <w:rPr>
          <w:rFonts w:eastAsia="Verdana"/>
          <w:iCs/>
        </w:rPr>
        <w:t xml:space="preserve">owej prowadzonego postępowania </w:t>
      </w:r>
      <w:r w:rsidR="001D3EF7" w:rsidRPr="002C004C">
        <w:rPr>
          <w:rFonts w:eastAsia="Verdana"/>
          <w:b/>
          <w:iCs/>
        </w:rPr>
        <w:t xml:space="preserve">do dnia </w:t>
      </w:r>
      <w:r w:rsidR="00233F75" w:rsidRPr="002C004C">
        <w:rPr>
          <w:rFonts w:eastAsia="Verdana"/>
          <w:b/>
          <w:iCs/>
          <w:caps/>
        </w:rPr>
        <w:t>12</w:t>
      </w:r>
      <w:r w:rsidR="001D3EF7" w:rsidRPr="002C004C">
        <w:rPr>
          <w:rFonts w:eastAsia="Verdana"/>
          <w:b/>
          <w:iCs/>
          <w:caps/>
        </w:rPr>
        <w:t xml:space="preserve">.03.2021 </w:t>
      </w:r>
      <w:r w:rsidR="001D3EF7" w:rsidRPr="002C004C">
        <w:rPr>
          <w:rFonts w:eastAsia="Verdana"/>
          <w:b/>
          <w:iCs/>
        </w:rPr>
        <w:t xml:space="preserve">r. do godziny </w:t>
      </w:r>
      <w:r w:rsidR="001D3EF7" w:rsidRPr="002C004C">
        <w:rPr>
          <w:rFonts w:eastAsia="Verdana"/>
          <w:b/>
          <w:iCs/>
          <w:caps/>
        </w:rPr>
        <w:t>10</w:t>
      </w:r>
      <w:r w:rsidR="001D3EF7" w:rsidRPr="002C004C">
        <w:rPr>
          <w:rFonts w:eastAsia="Verdana"/>
          <w:b/>
          <w:iCs/>
        </w:rPr>
        <w:t>:00.</w:t>
      </w:r>
    </w:p>
    <w:p w:rsidR="000938F8" w:rsidRPr="000938F8" w:rsidRDefault="000938F8" w:rsidP="000938F8">
      <w:pPr>
        <w:pStyle w:val="Akapitzlist"/>
        <w:spacing w:before="60" w:after="120"/>
        <w:ind w:left="480" w:right="-569"/>
        <w:jc w:val="both"/>
        <w:outlineLvl w:val="1"/>
        <w:rPr>
          <w:rFonts w:eastAsia="Verdana"/>
          <w:b/>
          <w:iCs/>
        </w:rPr>
      </w:pPr>
    </w:p>
    <w:p w:rsidR="001D3EF7" w:rsidRPr="002C004C" w:rsidRDefault="002C004C" w:rsidP="00094279">
      <w:pPr>
        <w:pStyle w:val="Akapitzlist"/>
        <w:numPr>
          <w:ilvl w:val="1"/>
          <w:numId w:val="37"/>
        </w:numPr>
        <w:spacing w:before="60" w:after="120"/>
        <w:ind w:left="709" w:right="-569" w:hanging="709"/>
        <w:jc w:val="both"/>
        <w:outlineLvl w:val="1"/>
        <w:rPr>
          <w:rFonts w:eastAsia="Verdana"/>
          <w:iCs/>
        </w:rPr>
      </w:pPr>
      <w:r>
        <w:rPr>
          <w:rFonts w:eastAsia="Verdana"/>
          <w:iCs/>
        </w:rPr>
        <w:t xml:space="preserve"> </w:t>
      </w:r>
      <w:r w:rsidR="001D3EF7" w:rsidRPr="002C004C">
        <w:rPr>
          <w:rFonts w:eastAsia="Verdana"/>
          <w:iCs/>
        </w:rPr>
        <w:t xml:space="preserve">Do oferty należy dołączyć wszystkie wymagane w SWZ dokumenty. </w:t>
      </w:r>
    </w:p>
    <w:p w:rsidR="001D3EF7" w:rsidRPr="00717E11" w:rsidRDefault="001D3EF7" w:rsidP="00094279">
      <w:pPr>
        <w:numPr>
          <w:ilvl w:val="1"/>
          <w:numId w:val="37"/>
        </w:numPr>
        <w:spacing w:before="60" w:after="120"/>
        <w:ind w:left="709" w:right="-569" w:hanging="709"/>
        <w:jc w:val="both"/>
        <w:outlineLvl w:val="1"/>
        <w:rPr>
          <w:rFonts w:eastAsia="Verdana"/>
          <w:iCs/>
        </w:rPr>
      </w:pPr>
      <w:r w:rsidRPr="00717E11">
        <w:rPr>
          <w:rFonts w:eastAsia="Verdana"/>
          <w:iCs/>
        </w:rPr>
        <w:t xml:space="preserve">Po wypełnieniu Formularza składania oferty lub wniosku i dołączenia wszystkich </w:t>
      </w:r>
      <w:r w:rsidR="00717E11">
        <w:rPr>
          <w:rFonts w:eastAsia="Verdana"/>
          <w:iCs/>
        </w:rPr>
        <w:t xml:space="preserve">  </w:t>
      </w:r>
      <w:r w:rsidRPr="00717E11">
        <w:rPr>
          <w:rFonts w:eastAsia="Verdana"/>
          <w:iCs/>
        </w:rPr>
        <w:t xml:space="preserve">wymaganych załączników należy kliknąć przycisk </w:t>
      </w:r>
      <w:r w:rsidRPr="00717E11">
        <w:rPr>
          <w:rFonts w:eastAsia="Verdana"/>
          <w:b/>
          <w:iCs/>
        </w:rPr>
        <w:t>„Przejdź do podsumowania”.</w:t>
      </w:r>
    </w:p>
    <w:p w:rsidR="001D3EF7" w:rsidRPr="00713CDD" w:rsidRDefault="001D3EF7" w:rsidP="00094279">
      <w:pPr>
        <w:numPr>
          <w:ilvl w:val="1"/>
          <w:numId w:val="37"/>
        </w:numPr>
        <w:spacing w:before="60" w:after="120"/>
        <w:ind w:left="709" w:right="-569" w:hanging="709"/>
        <w:jc w:val="both"/>
        <w:outlineLvl w:val="1"/>
        <w:rPr>
          <w:rFonts w:eastAsia="Verdana"/>
          <w:iCs/>
        </w:rPr>
      </w:pPr>
      <w:r w:rsidRPr="00713CDD">
        <w:rPr>
          <w:rFonts w:eastAsia="Verdana"/>
          <w:iCs/>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ustawy Prawo zamówień publicznych, gdzie zaznaczono, iż oferty oraz oświadczenie, </w:t>
      </w:r>
      <w:r w:rsidRPr="00713CDD">
        <w:rPr>
          <w:rFonts w:eastAsia="Verdana"/>
          <w:iCs/>
        </w:rPr>
        <w:br/>
        <w:t>o którym mowa w art. 125 ust.1 sporządza się, pod rygorem nieważności, w postaci lub formie elektronicznej i opatruje się kwalifikowanym podpisem elektronicznym, podpisem zaufanym lub podpisem osobistym.</w:t>
      </w:r>
    </w:p>
    <w:p w:rsidR="001D3EF7" w:rsidRPr="00713CDD" w:rsidRDefault="001D3EF7" w:rsidP="00094279">
      <w:pPr>
        <w:numPr>
          <w:ilvl w:val="1"/>
          <w:numId w:val="37"/>
        </w:numPr>
        <w:spacing w:before="60" w:after="120"/>
        <w:ind w:left="709" w:right="-569" w:hanging="709"/>
        <w:jc w:val="both"/>
        <w:outlineLvl w:val="1"/>
        <w:rPr>
          <w:rFonts w:eastAsia="Verdana"/>
          <w:iCs/>
        </w:rPr>
      </w:pPr>
      <w:r w:rsidRPr="00713CDD">
        <w:rPr>
          <w:rFonts w:eastAsia="Verdana"/>
          <w:iCs/>
        </w:rPr>
        <w:t xml:space="preserve">Za datę złożenia oferty przyjmuje się datę jej przekazania w systemie (platformie) w drugim kroku składania oferty poprzez kliknięcie przycisku </w:t>
      </w:r>
      <w:r w:rsidRPr="00713CDD">
        <w:rPr>
          <w:rFonts w:eastAsia="Verdana"/>
          <w:b/>
          <w:iCs/>
        </w:rPr>
        <w:t>“Złóż ofertę”</w:t>
      </w:r>
      <w:r w:rsidRPr="00713CDD">
        <w:rPr>
          <w:rFonts w:eastAsia="Verdana"/>
          <w:iCs/>
        </w:rPr>
        <w:t xml:space="preserve"> i wyświetlenie się komunikatu, że oferta została zaszyfrowana i złożona.</w:t>
      </w:r>
    </w:p>
    <w:p w:rsidR="001D3EF7" w:rsidRPr="00713CDD" w:rsidRDefault="005B7EF2" w:rsidP="00094279">
      <w:pPr>
        <w:numPr>
          <w:ilvl w:val="1"/>
          <w:numId w:val="37"/>
        </w:numPr>
        <w:spacing w:before="60" w:after="120"/>
        <w:ind w:left="0" w:right="-569" w:firstLine="0"/>
        <w:jc w:val="both"/>
        <w:outlineLvl w:val="1"/>
        <w:rPr>
          <w:rFonts w:eastAsia="Verdana"/>
          <w:iCs/>
        </w:rPr>
      </w:pPr>
      <w:r>
        <w:rPr>
          <w:rFonts w:eastAsia="Verdana"/>
          <w:iCs/>
        </w:rPr>
        <w:t xml:space="preserve">    </w:t>
      </w:r>
      <w:r w:rsidR="001D3EF7" w:rsidRPr="00713CDD">
        <w:rPr>
          <w:rFonts w:eastAsia="Verdana"/>
          <w:iCs/>
        </w:rPr>
        <w:t xml:space="preserve">Otwarcie </w:t>
      </w:r>
      <w:r w:rsidR="001D3EF7" w:rsidRPr="00F62CEE">
        <w:rPr>
          <w:rFonts w:eastAsia="Verdana"/>
          <w:iCs/>
        </w:rPr>
        <w:t xml:space="preserve">ofert nastąpi w dniu </w:t>
      </w:r>
      <w:r w:rsidR="00233F75">
        <w:rPr>
          <w:rFonts w:eastAsia="Verdana"/>
          <w:b/>
          <w:iCs/>
          <w:caps/>
        </w:rPr>
        <w:t>12</w:t>
      </w:r>
      <w:r w:rsidR="001D3EF7" w:rsidRPr="00F62CEE">
        <w:rPr>
          <w:rFonts w:eastAsia="Verdana"/>
          <w:b/>
          <w:iCs/>
          <w:caps/>
        </w:rPr>
        <w:t>.03.2021</w:t>
      </w:r>
      <w:r w:rsidR="001D3EF7" w:rsidRPr="00F62CEE">
        <w:rPr>
          <w:rFonts w:eastAsia="Verdana"/>
          <w:b/>
          <w:iCs/>
        </w:rPr>
        <w:t xml:space="preserve"> r. o godzinie </w:t>
      </w:r>
      <w:r w:rsidR="001D3EF7" w:rsidRPr="00F62CEE">
        <w:rPr>
          <w:rFonts w:eastAsia="Verdana"/>
          <w:b/>
          <w:iCs/>
          <w:caps/>
        </w:rPr>
        <w:t>1</w:t>
      </w:r>
      <w:r w:rsidR="003D20D4" w:rsidRPr="00F62CEE">
        <w:rPr>
          <w:rFonts w:eastAsia="Verdana"/>
          <w:b/>
          <w:iCs/>
          <w:caps/>
        </w:rPr>
        <w:t>1</w:t>
      </w:r>
      <w:r w:rsidR="001D3EF7" w:rsidRPr="00F62CEE">
        <w:rPr>
          <w:rFonts w:eastAsia="Verdana"/>
          <w:b/>
          <w:iCs/>
          <w:caps/>
        </w:rPr>
        <w:t>:</w:t>
      </w:r>
      <w:r w:rsidR="003D20D4" w:rsidRPr="00F62CEE">
        <w:rPr>
          <w:rFonts w:eastAsia="Verdana"/>
          <w:b/>
          <w:iCs/>
          <w:caps/>
        </w:rPr>
        <w:t>0</w:t>
      </w:r>
      <w:r w:rsidR="001D3EF7" w:rsidRPr="00F62CEE">
        <w:rPr>
          <w:rFonts w:eastAsia="Verdana"/>
          <w:b/>
          <w:iCs/>
          <w:caps/>
        </w:rPr>
        <w:t>0</w:t>
      </w:r>
      <w:r w:rsidR="001D3EF7" w:rsidRPr="00F62CEE">
        <w:rPr>
          <w:rFonts w:eastAsia="Verdana"/>
          <w:iCs/>
          <w:caps/>
        </w:rPr>
        <w:t>.</w:t>
      </w:r>
      <w:r w:rsidR="001D3EF7" w:rsidRPr="00713CDD">
        <w:rPr>
          <w:rFonts w:eastAsia="Verdana"/>
          <w:iCs/>
        </w:rPr>
        <w:t xml:space="preserve">  </w:t>
      </w:r>
    </w:p>
    <w:p w:rsidR="001D3EF7" w:rsidRDefault="001D3EF7" w:rsidP="00094279">
      <w:pPr>
        <w:numPr>
          <w:ilvl w:val="1"/>
          <w:numId w:val="37"/>
        </w:numPr>
        <w:spacing w:before="60" w:after="120"/>
        <w:ind w:left="709" w:right="-569" w:hanging="709"/>
        <w:jc w:val="both"/>
        <w:outlineLvl w:val="1"/>
        <w:rPr>
          <w:rFonts w:eastAsia="Verdana"/>
          <w:iCs/>
        </w:rPr>
      </w:pPr>
      <w:r w:rsidRPr="00713CDD">
        <w:rPr>
          <w:rFonts w:eastAsia="Verdana"/>
          <w:iCs/>
        </w:rPr>
        <w:t>Najpóźniej przed otwarciem ofert, udostępnia się na stronie internetowej prowadzonego postępowania informację o kwocie, jaką zamierza się przeznaczyć na sfinansowanie zamówienia.</w:t>
      </w:r>
    </w:p>
    <w:p w:rsidR="001D3EF7" w:rsidRPr="00717E11" w:rsidRDefault="001D3EF7" w:rsidP="00094279">
      <w:pPr>
        <w:numPr>
          <w:ilvl w:val="1"/>
          <w:numId w:val="37"/>
        </w:numPr>
        <w:spacing w:before="60" w:after="120"/>
        <w:ind w:left="709" w:right="-569" w:hanging="709"/>
        <w:jc w:val="both"/>
        <w:outlineLvl w:val="1"/>
        <w:rPr>
          <w:rFonts w:eastAsia="Verdana"/>
          <w:iCs/>
        </w:rPr>
      </w:pPr>
      <w:r w:rsidRPr="00717E11">
        <w:rPr>
          <w:rFonts w:eastAsia="Verdana"/>
          <w:iCs/>
        </w:rPr>
        <w:t>Niezwłocznie po otwarciu ofert Zamawiający zamieści na stronie internetowej prowadzonego postępowania (Platformie) informacje o:</w:t>
      </w:r>
    </w:p>
    <w:p w:rsidR="001D3EF7" w:rsidRPr="00713CDD" w:rsidRDefault="001D3EF7" w:rsidP="00D53758">
      <w:pPr>
        <w:numPr>
          <w:ilvl w:val="0"/>
          <w:numId w:val="4"/>
        </w:numPr>
        <w:spacing w:before="60" w:after="120"/>
        <w:ind w:right="-569"/>
        <w:jc w:val="both"/>
        <w:outlineLvl w:val="1"/>
        <w:rPr>
          <w:rFonts w:eastAsia="Verdana"/>
          <w:iCs/>
        </w:rPr>
      </w:pPr>
      <w:r w:rsidRPr="00713CDD">
        <w:rPr>
          <w:rFonts w:eastAsia="Verdana"/>
          <w:iCs/>
        </w:rPr>
        <w:t>nazwach albo imionach i nazwiskach oraz siedzibach lub miejscach prowadzonej działalności gospodarczej albo miejscach zamieszkania wykonawców, których oferty zostały otwarte,</w:t>
      </w:r>
    </w:p>
    <w:p w:rsidR="006246A1" w:rsidRPr="005B7EF2" w:rsidRDefault="001D3EF7" w:rsidP="00D53758">
      <w:pPr>
        <w:numPr>
          <w:ilvl w:val="0"/>
          <w:numId w:val="4"/>
        </w:numPr>
        <w:spacing w:before="60" w:after="120"/>
        <w:ind w:right="-569"/>
        <w:jc w:val="both"/>
        <w:outlineLvl w:val="1"/>
        <w:rPr>
          <w:rFonts w:eastAsia="Verdana"/>
          <w:iCs/>
        </w:rPr>
      </w:pPr>
      <w:r w:rsidRPr="00713CDD">
        <w:rPr>
          <w:rFonts w:eastAsia="Verdana"/>
          <w:iCs/>
        </w:rPr>
        <w:t xml:space="preserve">ceny, terminu </w:t>
      </w:r>
      <w:r w:rsidRPr="005B7EF2">
        <w:rPr>
          <w:rFonts w:eastAsia="Verdana"/>
          <w:iCs/>
        </w:rPr>
        <w:t>płatności i terminu dostawy zawartych</w:t>
      </w:r>
      <w:r w:rsidR="00CF54EA" w:rsidRPr="005B7EF2">
        <w:rPr>
          <w:rFonts w:eastAsia="Verdana"/>
          <w:iCs/>
        </w:rPr>
        <w:t xml:space="preserve"> </w:t>
      </w:r>
      <w:r w:rsidRPr="005B7EF2">
        <w:rPr>
          <w:rFonts w:eastAsia="Verdana"/>
          <w:iCs/>
        </w:rPr>
        <w:t>w ofertach.</w:t>
      </w:r>
    </w:p>
    <w:p w:rsidR="00356B7F" w:rsidRPr="000938F8" w:rsidRDefault="00F62CEE" w:rsidP="005647F0">
      <w:pPr>
        <w:pStyle w:val="Nagwek1"/>
        <w:numPr>
          <w:ilvl w:val="0"/>
          <w:numId w:val="37"/>
        </w:numPr>
      </w:pPr>
      <w:r w:rsidRPr="000938F8">
        <w:t>OPIS SPOSOBU OBLICZENIA CENY</w:t>
      </w:r>
    </w:p>
    <w:p w:rsidR="00E35000" w:rsidRPr="005B7EF2" w:rsidRDefault="000938F8" w:rsidP="001E2378">
      <w:pPr>
        <w:pStyle w:val="Nagwek2"/>
        <w:numPr>
          <w:ilvl w:val="1"/>
          <w:numId w:val="37"/>
        </w:numPr>
      </w:pPr>
      <w:r>
        <w:t xml:space="preserve"> </w:t>
      </w:r>
      <w:r w:rsidR="00E35000" w:rsidRPr="005B7EF2">
        <w:t xml:space="preserve">Cena oferty powinna uwzględniać wszystkie koszty związane z wykonaniem przedmiotu zamówienia zgodnie z postanowieniami umowy, której wzór stanowi </w:t>
      </w:r>
      <w:r w:rsidR="00E35000" w:rsidRPr="005B7EF2">
        <w:rPr>
          <w:b/>
        </w:rPr>
        <w:t>załącznik nr 1do SWZ</w:t>
      </w:r>
      <w:r w:rsidR="00E35000" w:rsidRPr="005B7EF2">
        <w:t>.</w:t>
      </w:r>
    </w:p>
    <w:p w:rsidR="00E35000" w:rsidRPr="005B7EF2" w:rsidRDefault="00B76672" w:rsidP="001E2378">
      <w:pPr>
        <w:pStyle w:val="Nagwek2"/>
        <w:numPr>
          <w:ilvl w:val="1"/>
          <w:numId w:val="37"/>
        </w:numPr>
      </w:pPr>
      <w:r>
        <w:t xml:space="preserve"> </w:t>
      </w:r>
      <w:r w:rsidR="00E35000" w:rsidRPr="005B7EF2">
        <w:t>Wartość brutto oferty należy wyliczyć dodając właściwy podatek VAT do wartości netto.</w:t>
      </w:r>
    </w:p>
    <w:p w:rsidR="000149A2" w:rsidRPr="005B7EF2" w:rsidRDefault="00B76672" w:rsidP="001E2378">
      <w:pPr>
        <w:pStyle w:val="Nagwek2"/>
        <w:numPr>
          <w:ilvl w:val="1"/>
          <w:numId w:val="37"/>
        </w:numPr>
      </w:pPr>
      <w:r>
        <w:lastRenderedPageBreak/>
        <w:t xml:space="preserve"> </w:t>
      </w:r>
      <w:r w:rsidR="000149A2" w:rsidRPr="005B7EF2">
        <w:t>Wykonawca wylicza cenę oferty na podstawie załącznika do umowy określającego zakres przedmiotu zamówienia. wykonawca uzyskuje łączną wartość brutto poszczególnych pozycji w załączniku do umowy ustalając najpierw cenę jednostkową netto, następnie wyliczając wartość netto przedmiotu zamówienia (cena jednostkowa x ilość) i do niej dodając właściwy podatek VAT.</w:t>
      </w:r>
    </w:p>
    <w:p w:rsidR="000149A2" w:rsidRPr="005B7EF2" w:rsidRDefault="00B76672" w:rsidP="001E2378">
      <w:pPr>
        <w:pStyle w:val="Nagwek2"/>
        <w:numPr>
          <w:ilvl w:val="1"/>
          <w:numId w:val="37"/>
        </w:numPr>
      </w:pPr>
      <w:r>
        <w:t xml:space="preserve"> </w:t>
      </w:r>
      <w:r w:rsidR="000149A2" w:rsidRPr="005B7EF2">
        <w:t>Ogólną wartością netto i brutto przedmiotu zamówienia (ceną oferty) będzie suma wartości (odpowiednio netto i brutto) poszczególnych pozycji w załączniku do umowy.</w:t>
      </w:r>
    </w:p>
    <w:p w:rsidR="00E35000" w:rsidRDefault="00C01C2C" w:rsidP="001E2378">
      <w:pPr>
        <w:pStyle w:val="Nagwek2"/>
        <w:numPr>
          <w:ilvl w:val="1"/>
          <w:numId w:val="37"/>
        </w:numPr>
      </w:pPr>
      <w:r w:rsidRPr="005B7EF2">
        <w:t xml:space="preserve"> </w:t>
      </w:r>
      <w:r w:rsidR="00E35000" w:rsidRPr="005B7EF2">
        <w:t xml:space="preserve">Wartość przedmiotu zamówienia netto i brutto </w:t>
      </w:r>
      <w:r w:rsidR="000149A2" w:rsidRPr="005B7EF2">
        <w:t>(liczbą</w:t>
      </w:r>
      <w:r w:rsidR="000149A2" w:rsidRPr="00713CDD">
        <w:t xml:space="preserve"> i słownie) </w:t>
      </w:r>
      <w:r w:rsidR="00E35000" w:rsidRPr="00713CDD">
        <w:t xml:space="preserve">oraz stawkę i wartość podatku VAT Wykonawca winien zamieścić w formularzu oferty. </w:t>
      </w:r>
    </w:p>
    <w:p w:rsidR="00E35000" w:rsidRDefault="008808E0" w:rsidP="001E2378">
      <w:pPr>
        <w:pStyle w:val="Nagwek2"/>
        <w:numPr>
          <w:ilvl w:val="1"/>
          <w:numId w:val="37"/>
        </w:numPr>
      </w:pPr>
      <w:r>
        <w:t xml:space="preserve"> </w:t>
      </w:r>
      <w:r w:rsidR="00E35000" w:rsidRPr="00713CDD">
        <w:t xml:space="preserve">Wszystkie ceny i wartości, które pojawiają się w treści oferty należy podać </w:t>
      </w:r>
      <w:r w:rsidR="00E35000" w:rsidRPr="00713CDD">
        <w:br/>
        <w:t>z dokładnością do dwóch miejsc po przecinku w polskiej walucie. Zamawiający nie przewiduje rozliczenia w walutach obcych.</w:t>
      </w:r>
    </w:p>
    <w:p w:rsidR="00E35000" w:rsidRDefault="00B76672" w:rsidP="001E2378">
      <w:pPr>
        <w:pStyle w:val="Nagwek2"/>
        <w:numPr>
          <w:ilvl w:val="1"/>
          <w:numId w:val="37"/>
        </w:numPr>
      </w:pPr>
      <w:r>
        <w:t xml:space="preserve"> </w:t>
      </w:r>
      <w:r w:rsidR="00E35000" w:rsidRPr="00713CDD">
        <w:t>Zamawiający nie przewiduje udzielenia zaliczek na poczet wykonania zamówienia.</w:t>
      </w:r>
    </w:p>
    <w:p w:rsidR="00E35000" w:rsidRPr="00713CDD" w:rsidRDefault="00B76672" w:rsidP="001E2378">
      <w:pPr>
        <w:pStyle w:val="Nagwek2"/>
        <w:numPr>
          <w:ilvl w:val="1"/>
          <w:numId w:val="37"/>
        </w:numPr>
      </w:pPr>
      <w:r>
        <w:t xml:space="preserve"> </w:t>
      </w:r>
      <w:r w:rsidR="00E35000" w:rsidRPr="00713CDD">
        <w:t xml:space="preserve">Jeżeli w postępowaniu złożona zostanie oferta, której wybór prowadziłby do powstania </w:t>
      </w:r>
      <w:r w:rsidR="00E35000" w:rsidRPr="00713CDD">
        <w:br/>
        <w:t>u Zamawiającego obowiązku podatkowego zgodnie z przepisami o podatku od towarów</w:t>
      </w:r>
      <w:r w:rsidR="00E35000" w:rsidRPr="00713CDD">
        <w:br/>
        <w:t>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A462A" w:rsidRPr="00094279" w:rsidRDefault="00274735" w:rsidP="005647F0">
      <w:pPr>
        <w:pStyle w:val="Nagwek1"/>
      </w:pPr>
      <w:r>
        <w:t xml:space="preserve">15.1. </w:t>
      </w:r>
      <w:r w:rsidR="00F62CEE" w:rsidRPr="00094279">
        <w:t>KRYTERIA ORAZ SPOSÓB OCENY OFERT</w:t>
      </w:r>
    </w:p>
    <w:p w:rsidR="006D3170" w:rsidRPr="00713CDD" w:rsidRDefault="00C01C2C" w:rsidP="001E2378">
      <w:pPr>
        <w:pStyle w:val="Nagwek2"/>
        <w:numPr>
          <w:ilvl w:val="1"/>
          <w:numId w:val="39"/>
        </w:numPr>
      </w:pPr>
      <w:r>
        <w:t xml:space="preserve"> </w:t>
      </w:r>
      <w:r w:rsidR="009A462A" w:rsidRPr="00713CDD">
        <w:t>Zamawiający będzie oceniał oferty według następujących kryteriów:</w:t>
      </w:r>
    </w:p>
    <w:tbl>
      <w:tblPr>
        <w:tblpPr w:leftFromText="141" w:rightFromText="141"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6098"/>
        <w:gridCol w:w="2191"/>
      </w:tblGrid>
      <w:tr w:rsidR="004B5A01" w:rsidRPr="00713CDD" w:rsidTr="004B5A01">
        <w:tc>
          <w:tcPr>
            <w:tcW w:w="6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B5A01" w:rsidRPr="00713CDD" w:rsidRDefault="004B5A01" w:rsidP="004B5A01">
            <w:pPr>
              <w:pStyle w:val="Tekstpodstawowy"/>
              <w:spacing w:line="276" w:lineRule="auto"/>
              <w:jc w:val="center"/>
              <w:rPr>
                <w:b/>
                <w:sz w:val="22"/>
                <w:szCs w:val="22"/>
                <w:lang w:eastAsia="en-US"/>
              </w:rPr>
            </w:pPr>
            <w:r w:rsidRPr="00713CDD">
              <w:rPr>
                <w:b/>
                <w:sz w:val="22"/>
                <w:szCs w:val="22"/>
                <w:lang w:eastAsia="en-US"/>
              </w:rPr>
              <w:t>Lp.</w:t>
            </w:r>
          </w:p>
        </w:tc>
        <w:tc>
          <w:tcPr>
            <w:tcW w:w="609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B5A01" w:rsidRPr="00713CDD" w:rsidRDefault="004B5A01" w:rsidP="004B5A01">
            <w:pPr>
              <w:pStyle w:val="Tekstpodstawowy"/>
              <w:spacing w:line="276" w:lineRule="auto"/>
              <w:jc w:val="center"/>
              <w:rPr>
                <w:b/>
                <w:sz w:val="22"/>
                <w:szCs w:val="22"/>
                <w:lang w:eastAsia="en-US"/>
              </w:rPr>
            </w:pPr>
            <w:r w:rsidRPr="00713CDD">
              <w:rPr>
                <w:b/>
                <w:sz w:val="22"/>
                <w:szCs w:val="22"/>
                <w:lang w:eastAsia="en-US"/>
              </w:rPr>
              <w:t>Nazwa kryterium:</w:t>
            </w:r>
          </w:p>
        </w:tc>
        <w:tc>
          <w:tcPr>
            <w:tcW w:w="219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B5A01" w:rsidRPr="00713CDD" w:rsidRDefault="004B5A01" w:rsidP="004B5A01">
            <w:pPr>
              <w:pStyle w:val="Tekstpodstawowy"/>
              <w:spacing w:line="276" w:lineRule="auto"/>
              <w:jc w:val="center"/>
              <w:rPr>
                <w:b/>
                <w:sz w:val="22"/>
                <w:szCs w:val="22"/>
                <w:lang w:eastAsia="en-US"/>
              </w:rPr>
            </w:pPr>
            <w:r w:rsidRPr="00713CDD">
              <w:rPr>
                <w:b/>
                <w:sz w:val="22"/>
                <w:szCs w:val="22"/>
                <w:lang w:eastAsia="en-US"/>
              </w:rPr>
              <w:t>Waga:</w:t>
            </w:r>
          </w:p>
        </w:tc>
      </w:tr>
      <w:tr w:rsidR="004B5A01" w:rsidRPr="00713CDD" w:rsidTr="004B5A01">
        <w:tc>
          <w:tcPr>
            <w:tcW w:w="641" w:type="dxa"/>
            <w:tcBorders>
              <w:top w:val="single" w:sz="4" w:space="0" w:color="auto"/>
              <w:left w:val="single" w:sz="4" w:space="0" w:color="auto"/>
              <w:bottom w:val="single" w:sz="4" w:space="0" w:color="auto"/>
              <w:right w:val="single" w:sz="4" w:space="0" w:color="auto"/>
            </w:tcBorders>
            <w:hideMark/>
          </w:tcPr>
          <w:p w:rsidR="004B5A01" w:rsidRPr="00713CDD" w:rsidRDefault="004B5A01" w:rsidP="004B5A01">
            <w:pPr>
              <w:pStyle w:val="Tekstpodstawowy"/>
              <w:spacing w:line="276" w:lineRule="auto"/>
              <w:jc w:val="center"/>
              <w:rPr>
                <w:lang w:eastAsia="en-US"/>
              </w:rPr>
            </w:pPr>
            <w:r w:rsidRPr="00713CDD">
              <w:rPr>
                <w:lang w:eastAsia="en-US"/>
              </w:rPr>
              <w:t>1.</w:t>
            </w:r>
          </w:p>
        </w:tc>
        <w:tc>
          <w:tcPr>
            <w:tcW w:w="6098" w:type="dxa"/>
            <w:tcBorders>
              <w:top w:val="single" w:sz="4" w:space="0" w:color="auto"/>
              <w:left w:val="single" w:sz="4" w:space="0" w:color="auto"/>
              <w:bottom w:val="single" w:sz="4" w:space="0" w:color="auto"/>
              <w:right w:val="single" w:sz="4" w:space="0" w:color="auto"/>
            </w:tcBorders>
            <w:hideMark/>
          </w:tcPr>
          <w:p w:rsidR="004B5A01" w:rsidRPr="00713CDD" w:rsidRDefault="004B5A01" w:rsidP="004B5A01">
            <w:pPr>
              <w:pStyle w:val="Tekstpodstawowy"/>
              <w:spacing w:line="276" w:lineRule="auto"/>
              <w:rPr>
                <w:lang w:eastAsia="en-US"/>
              </w:rPr>
            </w:pPr>
            <w:r w:rsidRPr="00713CDD">
              <w:rPr>
                <w:lang w:eastAsia="en-US"/>
              </w:rPr>
              <w:t xml:space="preserve">Cena </w:t>
            </w:r>
          </w:p>
        </w:tc>
        <w:tc>
          <w:tcPr>
            <w:tcW w:w="2191" w:type="dxa"/>
            <w:tcBorders>
              <w:top w:val="single" w:sz="4" w:space="0" w:color="auto"/>
              <w:left w:val="single" w:sz="4" w:space="0" w:color="auto"/>
              <w:bottom w:val="single" w:sz="4" w:space="0" w:color="auto"/>
              <w:right w:val="single" w:sz="4" w:space="0" w:color="auto"/>
            </w:tcBorders>
            <w:hideMark/>
          </w:tcPr>
          <w:p w:rsidR="004B5A01" w:rsidRPr="00713CDD" w:rsidRDefault="004B5A01" w:rsidP="004B5A01">
            <w:pPr>
              <w:pStyle w:val="Tekstpodstawowy"/>
              <w:spacing w:line="276" w:lineRule="auto"/>
              <w:jc w:val="center"/>
              <w:rPr>
                <w:lang w:eastAsia="en-US"/>
              </w:rPr>
            </w:pPr>
            <w:r w:rsidRPr="00713CDD">
              <w:rPr>
                <w:lang w:eastAsia="en-US"/>
              </w:rPr>
              <w:t>60%</w:t>
            </w:r>
          </w:p>
        </w:tc>
      </w:tr>
      <w:tr w:rsidR="004B5A01" w:rsidRPr="00713CDD" w:rsidTr="004B5A01">
        <w:tc>
          <w:tcPr>
            <w:tcW w:w="641" w:type="dxa"/>
            <w:tcBorders>
              <w:top w:val="single" w:sz="4" w:space="0" w:color="auto"/>
              <w:left w:val="single" w:sz="4" w:space="0" w:color="auto"/>
              <w:bottom w:val="single" w:sz="4" w:space="0" w:color="auto"/>
              <w:right w:val="single" w:sz="4" w:space="0" w:color="auto"/>
            </w:tcBorders>
          </w:tcPr>
          <w:p w:rsidR="004B5A01" w:rsidRPr="00713CDD" w:rsidRDefault="004B5A01" w:rsidP="004B5A01">
            <w:pPr>
              <w:pStyle w:val="Tekstpodstawowy"/>
              <w:spacing w:line="276" w:lineRule="auto"/>
              <w:jc w:val="center"/>
              <w:rPr>
                <w:lang w:eastAsia="en-US"/>
              </w:rPr>
            </w:pPr>
            <w:r w:rsidRPr="00713CDD">
              <w:rPr>
                <w:lang w:eastAsia="en-US"/>
              </w:rPr>
              <w:t>2.</w:t>
            </w:r>
          </w:p>
        </w:tc>
        <w:tc>
          <w:tcPr>
            <w:tcW w:w="6098" w:type="dxa"/>
            <w:tcBorders>
              <w:top w:val="single" w:sz="4" w:space="0" w:color="auto"/>
              <w:left w:val="single" w:sz="4" w:space="0" w:color="auto"/>
              <w:bottom w:val="single" w:sz="4" w:space="0" w:color="auto"/>
              <w:right w:val="single" w:sz="4" w:space="0" w:color="auto"/>
            </w:tcBorders>
          </w:tcPr>
          <w:p w:rsidR="004B5A01" w:rsidRPr="00713CDD" w:rsidRDefault="004B5A01" w:rsidP="00F077C3">
            <w:pPr>
              <w:pStyle w:val="Tekstpodstawowy"/>
              <w:spacing w:line="276" w:lineRule="auto"/>
              <w:rPr>
                <w:lang w:eastAsia="en-US"/>
              </w:rPr>
            </w:pPr>
            <w:r w:rsidRPr="00713CDD">
              <w:rPr>
                <w:lang w:eastAsia="en-US"/>
              </w:rPr>
              <w:t xml:space="preserve">Termin </w:t>
            </w:r>
            <w:r w:rsidR="00F077C3" w:rsidRPr="00713CDD">
              <w:rPr>
                <w:lang w:eastAsia="en-US"/>
              </w:rPr>
              <w:t>płatności</w:t>
            </w:r>
            <w:r w:rsidRPr="00713CDD">
              <w:rPr>
                <w:lang w:eastAsia="en-US"/>
              </w:rPr>
              <w:t xml:space="preserve"> </w:t>
            </w:r>
          </w:p>
        </w:tc>
        <w:tc>
          <w:tcPr>
            <w:tcW w:w="2191" w:type="dxa"/>
            <w:tcBorders>
              <w:top w:val="single" w:sz="4" w:space="0" w:color="auto"/>
              <w:left w:val="single" w:sz="4" w:space="0" w:color="auto"/>
              <w:bottom w:val="single" w:sz="4" w:space="0" w:color="auto"/>
              <w:right w:val="single" w:sz="4" w:space="0" w:color="auto"/>
            </w:tcBorders>
          </w:tcPr>
          <w:p w:rsidR="004B5A01" w:rsidRPr="00713CDD" w:rsidRDefault="00234AA2" w:rsidP="004B5A01">
            <w:pPr>
              <w:pStyle w:val="Tekstpodstawowy"/>
              <w:spacing w:line="276" w:lineRule="auto"/>
              <w:jc w:val="center"/>
              <w:rPr>
                <w:lang w:eastAsia="en-US"/>
              </w:rPr>
            </w:pPr>
            <w:r>
              <w:rPr>
                <w:lang w:eastAsia="en-US"/>
              </w:rPr>
              <w:t>40</w:t>
            </w:r>
            <w:r w:rsidR="004B5A01" w:rsidRPr="00713CDD">
              <w:rPr>
                <w:lang w:eastAsia="en-US"/>
              </w:rPr>
              <w:t>%</w:t>
            </w:r>
          </w:p>
        </w:tc>
      </w:tr>
    </w:tbl>
    <w:p w:rsidR="00C17C28" w:rsidRPr="00713CDD" w:rsidRDefault="00B6697E" w:rsidP="001E2378">
      <w:pPr>
        <w:pStyle w:val="Nagwek2"/>
        <w:numPr>
          <w:ilvl w:val="1"/>
          <w:numId w:val="39"/>
        </w:numPr>
      </w:pPr>
      <w:r>
        <w:t xml:space="preserve"> </w:t>
      </w:r>
      <w:r w:rsidR="00C17C28" w:rsidRPr="00713CDD">
        <w:t>Punkt</w:t>
      </w:r>
      <w:r w:rsidR="00F6726D" w:rsidRPr="00713CDD">
        <w:t>y przyznawane za podane w pkt 15</w:t>
      </w:r>
      <w:r w:rsidR="00C17C28" w:rsidRPr="00713CDD">
        <w:t>.1 kryteria będą liczone według następujących wzorów:</w:t>
      </w:r>
    </w:p>
    <w:tbl>
      <w:tblPr>
        <w:tblpPr w:leftFromText="141" w:rightFromText="141" w:vertAnchor="text" w:horzAnchor="margin" w:tblpX="324" w:tblpY="9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30"/>
      </w:tblGrid>
      <w:tr w:rsidR="004B5A01" w:rsidRPr="00713CDD" w:rsidTr="0012260D">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B5A01" w:rsidRPr="00713CDD" w:rsidRDefault="004B5A01" w:rsidP="0012260D">
            <w:pPr>
              <w:pStyle w:val="Tekstpodstawowy"/>
              <w:spacing w:line="276" w:lineRule="auto"/>
              <w:jc w:val="center"/>
              <w:rPr>
                <w:b/>
                <w:sz w:val="22"/>
                <w:szCs w:val="22"/>
                <w:lang w:eastAsia="en-US"/>
              </w:rPr>
            </w:pPr>
            <w:r w:rsidRPr="00713CDD">
              <w:rPr>
                <w:b/>
                <w:sz w:val="22"/>
                <w:szCs w:val="22"/>
                <w:lang w:eastAsia="en-US"/>
              </w:rPr>
              <w:t>Lp.</w:t>
            </w:r>
          </w:p>
        </w:tc>
        <w:tc>
          <w:tcPr>
            <w:tcW w:w="833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B5A01" w:rsidRPr="00713CDD" w:rsidRDefault="004B5A01" w:rsidP="0012260D">
            <w:pPr>
              <w:pStyle w:val="Tekstpodstawowy"/>
              <w:spacing w:line="276" w:lineRule="auto"/>
              <w:jc w:val="center"/>
              <w:rPr>
                <w:b/>
                <w:sz w:val="22"/>
                <w:szCs w:val="22"/>
                <w:lang w:eastAsia="en-US"/>
              </w:rPr>
            </w:pPr>
            <w:r w:rsidRPr="00713CDD">
              <w:rPr>
                <w:b/>
                <w:sz w:val="22"/>
                <w:szCs w:val="22"/>
                <w:lang w:eastAsia="en-US"/>
              </w:rPr>
              <w:t>Wzór:</w:t>
            </w:r>
          </w:p>
        </w:tc>
      </w:tr>
      <w:tr w:rsidR="004B5A01" w:rsidRPr="00713CDD" w:rsidTr="0012260D">
        <w:tc>
          <w:tcPr>
            <w:tcW w:w="567" w:type="dxa"/>
            <w:tcBorders>
              <w:top w:val="single" w:sz="4" w:space="0" w:color="auto"/>
              <w:left w:val="single" w:sz="4" w:space="0" w:color="auto"/>
              <w:bottom w:val="single" w:sz="4" w:space="0" w:color="auto"/>
              <w:right w:val="single" w:sz="4" w:space="0" w:color="auto"/>
            </w:tcBorders>
            <w:hideMark/>
          </w:tcPr>
          <w:p w:rsidR="004B5A01" w:rsidRPr="00713CDD" w:rsidRDefault="004B5A01" w:rsidP="0012260D">
            <w:pPr>
              <w:pStyle w:val="Tekstpodstawowy"/>
              <w:spacing w:line="276" w:lineRule="auto"/>
              <w:jc w:val="center"/>
              <w:rPr>
                <w:lang w:eastAsia="en-US"/>
              </w:rPr>
            </w:pPr>
            <w:r w:rsidRPr="00713CDD">
              <w:rPr>
                <w:lang w:eastAsia="en-US"/>
              </w:rPr>
              <w:t>1.</w:t>
            </w:r>
          </w:p>
        </w:tc>
        <w:tc>
          <w:tcPr>
            <w:tcW w:w="8330" w:type="dxa"/>
            <w:tcBorders>
              <w:top w:val="single" w:sz="4" w:space="0" w:color="auto"/>
              <w:left w:val="single" w:sz="4" w:space="0" w:color="auto"/>
              <w:bottom w:val="single" w:sz="4" w:space="0" w:color="auto"/>
              <w:right w:val="single" w:sz="4" w:space="0" w:color="auto"/>
            </w:tcBorders>
            <w:hideMark/>
          </w:tcPr>
          <w:p w:rsidR="004B5A01" w:rsidRPr="00713CDD" w:rsidRDefault="004B5A01" w:rsidP="0012260D">
            <w:pPr>
              <w:pStyle w:val="Tekstpodstawowy"/>
              <w:spacing w:after="0" w:line="276" w:lineRule="auto"/>
              <w:rPr>
                <w:b/>
                <w:lang w:eastAsia="en-US"/>
              </w:rPr>
            </w:pPr>
            <w:r w:rsidRPr="00713CDD">
              <w:rPr>
                <w:b/>
                <w:lang w:eastAsia="en-US"/>
              </w:rPr>
              <w:t xml:space="preserve">Cena </w:t>
            </w:r>
          </w:p>
          <w:p w:rsidR="004B5A01" w:rsidRPr="00713CDD" w:rsidRDefault="004B5A01" w:rsidP="0012260D">
            <w:pPr>
              <w:pStyle w:val="Tekstpodstawowy"/>
              <w:spacing w:after="0" w:line="276" w:lineRule="auto"/>
              <w:rPr>
                <w:lang w:eastAsia="en-US"/>
              </w:rPr>
            </w:pPr>
            <w:r w:rsidRPr="00713CDD">
              <w:rPr>
                <w:lang w:eastAsia="en-US"/>
              </w:rPr>
              <w:t>(</w:t>
            </w:r>
            <w:proofErr w:type="spellStart"/>
            <w:r w:rsidRPr="00713CDD">
              <w:rPr>
                <w:lang w:eastAsia="en-US"/>
              </w:rPr>
              <w:t>Cmin</w:t>
            </w:r>
            <w:proofErr w:type="spellEnd"/>
            <w:r w:rsidRPr="00713CDD">
              <w:rPr>
                <w:lang w:eastAsia="en-US"/>
              </w:rPr>
              <w:t>/</w:t>
            </w:r>
            <w:proofErr w:type="spellStart"/>
            <w:r w:rsidRPr="00713CDD">
              <w:rPr>
                <w:lang w:eastAsia="en-US"/>
              </w:rPr>
              <w:t>Cof</w:t>
            </w:r>
            <w:proofErr w:type="spellEnd"/>
            <w:r w:rsidRPr="00713CDD">
              <w:rPr>
                <w:lang w:eastAsia="en-US"/>
              </w:rPr>
              <w:t xml:space="preserve"> ) * 100 * </w:t>
            </w:r>
            <w:r w:rsidRPr="00713CDD">
              <w:rPr>
                <w:b/>
                <w:lang w:eastAsia="en-US"/>
              </w:rPr>
              <w:t>60%</w:t>
            </w:r>
            <w:r w:rsidRPr="00713CDD">
              <w:rPr>
                <w:lang w:eastAsia="en-US"/>
              </w:rPr>
              <w:t xml:space="preserve"> = </w:t>
            </w:r>
            <w:proofErr w:type="spellStart"/>
            <w:r w:rsidRPr="00713CDD">
              <w:rPr>
                <w:lang w:eastAsia="en-US"/>
              </w:rPr>
              <w:t>P</w:t>
            </w:r>
            <w:r w:rsidRPr="00713CDD">
              <w:rPr>
                <w:vertAlign w:val="subscript"/>
                <w:lang w:eastAsia="en-US"/>
              </w:rPr>
              <w:t>c</w:t>
            </w:r>
            <w:proofErr w:type="spellEnd"/>
            <w:r w:rsidRPr="00713CDD">
              <w:rPr>
                <w:vertAlign w:val="subscript"/>
                <w:lang w:eastAsia="en-US"/>
              </w:rPr>
              <w:t xml:space="preserve"> </w:t>
            </w:r>
            <w:r w:rsidRPr="00713CDD">
              <w:rPr>
                <w:lang w:eastAsia="en-US"/>
              </w:rPr>
              <w:t xml:space="preserve">        </w:t>
            </w:r>
          </w:p>
          <w:p w:rsidR="004B5A01" w:rsidRPr="00713CDD" w:rsidRDefault="004B5A01" w:rsidP="0012260D">
            <w:pPr>
              <w:pStyle w:val="Tekstpodstawowy"/>
              <w:spacing w:after="0" w:line="276" w:lineRule="auto"/>
              <w:rPr>
                <w:vertAlign w:val="subscript"/>
                <w:lang w:eastAsia="en-US"/>
              </w:rPr>
            </w:pPr>
            <w:r w:rsidRPr="00713CDD">
              <w:rPr>
                <w:lang w:eastAsia="en-US"/>
              </w:rPr>
              <w:t xml:space="preserve"> gdzie:</w:t>
            </w:r>
          </w:p>
          <w:p w:rsidR="004B5A01" w:rsidRPr="00713CDD" w:rsidRDefault="004B5A01" w:rsidP="0012260D">
            <w:pPr>
              <w:pStyle w:val="Tekstpodstawowy"/>
              <w:spacing w:after="0" w:line="276" w:lineRule="auto"/>
              <w:rPr>
                <w:lang w:eastAsia="en-US"/>
              </w:rPr>
            </w:pPr>
            <w:r w:rsidRPr="00713CDD">
              <w:rPr>
                <w:lang w:eastAsia="en-US"/>
              </w:rPr>
              <w:t xml:space="preserve"> - </w:t>
            </w:r>
            <w:proofErr w:type="spellStart"/>
            <w:r w:rsidRPr="00713CDD">
              <w:rPr>
                <w:lang w:eastAsia="en-US"/>
              </w:rPr>
              <w:t>Cmin</w:t>
            </w:r>
            <w:proofErr w:type="spellEnd"/>
            <w:r w:rsidRPr="00713CDD">
              <w:rPr>
                <w:lang w:eastAsia="en-US"/>
              </w:rPr>
              <w:t xml:space="preserve"> - najniższa cena spośród wszystkich ocenianych ofert</w:t>
            </w:r>
          </w:p>
          <w:p w:rsidR="004B5A01" w:rsidRPr="00713CDD" w:rsidRDefault="004B5A01" w:rsidP="0012260D">
            <w:pPr>
              <w:pStyle w:val="Tekstpodstawowy"/>
              <w:spacing w:after="0" w:line="276" w:lineRule="auto"/>
              <w:rPr>
                <w:lang w:eastAsia="en-US"/>
              </w:rPr>
            </w:pPr>
            <w:r w:rsidRPr="00713CDD">
              <w:rPr>
                <w:lang w:eastAsia="en-US"/>
              </w:rPr>
              <w:t xml:space="preserve"> - </w:t>
            </w:r>
            <w:proofErr w:type="spellStart"/>
            <w:r w:rsidRPr="00713CDD">
              <w:rPr>
                <w:lang w:eastAsia="en-US"/>
              </w:rPr>
              <w:t>Cof</w:t>
            </w:r>
            <w:proofErr w:type="spellEnd"/>
            <w:r w:rsidRPr="00713CDD">
              <w:rPr>
                <w:lang w:eastAsia="en-US"/>
              </w:rPr>
              <w:t xml:space="preserve"> - cena podana w ofercie ocenianej</w:t>
            </w:r>
          </w:p>
          <w:p w:rsidR="004B5A01" w:rsidRPr="00713CDD" w:rsidRDefault="004B5A01" w:rsidP="0012260D">
            <w:pPr>
              <w:pStyle w:val="Tekstpodstawowy"/>
              <w:spacing w:after="0" w:line="276" w:lineRule="auto"/>
              <w:ind w:left="761" w:hanging="761"/>
              <w:rPr>
                <w:lang w:eastAsia="en-US"/>
              </w:rPr>
            </w:pPr>
            <w:r w:rsidRPr="00713CDD">
              <w:rPr>
                <w:lang w:eastAsia="en-US"/>
              </w:rPr>
              <w:t xml:space="preserve"> - </w:t>
            </w:r>
            <w:proofErr w:type="spellStart"/>
            <w:r w:rsidRPr="00713CDD">
              <w:rPr>
                <w:lang w:eastAsia="en-US"/>
              </w:rPr>
              <w:t>P</w:t>
            </w:r>
            <w:r w:rsidRPr="00713CDD">
              <w:rPr>
                <w:vertAlign w:val="subscript"/>
                <w:lang w:eastAsia="en-US"/>
              </w:rPr>
              <w:t>c</w:t>
            </w:r>
            <w:proofErr w:type="spellEnd"/>
            <w:r w:rsidRPr="00713CDD">
              <w:rPr>
                <w:vertAlign w:val="subscript"/>
                <w:lang w:eastAsia="en-US"/>
              </w:rPr>
              <w:t xml:space="preserve"> </w:t>
            </w:r>
            <w:r w:rsidRPr="00713CDD">
              <w:rPr>
                <w:lang w:eastAsia="en-US"/>
              </w:rPr>
              <w:t xml:space="preserve"> - ilość punktów uzyskanych przez Wykonawcę w kryterium „cena”</w:t>
            </w:r>
          </w:p>
        </w:tc>
      </w:tr>
      <w:tr w:rsidR="004B5A01" w:rsidRPr="00713CDD" w:rsidTr="0012260D">
        <w:tc>
          <w:tcPr>
            <w:tcW w:w="567" w:type="dxa"/>
            <w:tcBorders>
              <w:top w:val="single" w:sz="4" w:space="0" w:color="auto"/>
              <w:left w:val="single" w:sz="4" w:space="0" w:color="auto"/>
              <w:bottom w:val="single" w:sz="4" w:space="0" w:color="auto"/>
              <w:right w:val="single" w:sz="4" w:space="0" w:color="auto"/>
            </w:tcBorders>
          </w:tcPr>
          <w:p w:rsidR="004B5A01" w:rsidRPr="00713CDD" w:rsidRDefault="009679C5" w:rsidP="0012260D">
            <w:pPr>
              <w:pStyle w:val="Tekstpodstawowy"/>
              <w:spacing w:line="276" w:lineRule="auto"/>
              <w:jc w:val="center"/>
              <w:rPr>
                <w:lang w:eastAsia="en-US"/>
              </w:rPr>
            </w:pPr>
            <w:r w:rsidRPr="00713CDD">
              <w:rPr>
                <w:lang w:eastAsia="en-US"/>
              </w:rPr>
              <w:t>2</w:t>
            </w:r>
            <w:r w:rsidR="004B5A01" w:rsidRPr="00713CDD">
              <w:rPr>
                <w:lang w:eastAsia="en-US"/>
              </w:rPr>
              <w:t xml:space="preserve">. </w:t>
            </w:r>
          </w:p>
        </w:tc>
        <w:tc>
          <w:tcPr>
            <w:tcW w:w="8330" w:type="dxa"/>
            <w:tcBorders>
              <w:top w:val="single" w:sz="4" w:space="0" w:color="auto"/>
              <w:left w:val="single" w:sz="4" w:space="0" w:color="auto"/>
              <w:bottom w:val="single" w:sz="4" w:space="0" w:color="auto"/>
              <w:right w:val="single" w:sz="4" w:space="0" w:color="auto"/>
            </w:tcBorders>
          </w:tcPr>
          <w:p w:rsidR="004B5A01" w:rsidRPr="00713CDD" w:rsidRDefault="004B5A01" w:rsidP="0012260D">
            <w:pPr>
              <w:pStyle w:val="Tekstpodstawowy"/>
              <w:spacing w:after="0"/>
              <w:rPr>
                <w:b/>
                <w:lang w:eastAsia="en-US"/>
              </w:rPr>
            </w:pPr>
            <w:r w:rsidRPr="00713CDD">
              <w:rPr>
                <w:b/>
                <w:lang w:eastAsia="en-US"/>
              </w:rPr>
              <w:t xml:space="preserve">Termin płatności </w:t>
            </w:r>
          </w:p>
          <w:p w:rsidR="004B5A01" w:rsidRPr="00713CDD" w:rsidRDefault="004B5A01" w:rsidP="0012260D">
            <w:pPr>
              <w:pStyle w:val="Tekstpodstawowy"/>
              <w:spacing w:after="0"/>
              <w:jc w:val="both"/>
              <w:rPr>
                <w:i/>
              </w:rPr>
            </w:pPr>
            <w:r w:rsidRPr="00713CDD">
              <w:rPr>
                <w:i/>
              </w:rPr>
              <w:t xml:space="preserve">Wykonawca zobowiązany jest wskazać w ofercie oferowany termin płatności, który </w:t>
            </w:r>
            <w:r w:rsidRPr="00713CDD">
              <w:rPr>
                <w:b/>
                <w:i/>
              </w:rPr>
              <w:t>nie może być krótszy niż 30 dni i nie dłuższy niż 60 dni.</w:t>
            </w:r>
            <w:r w:rsidRPr="00713CDD">
              <w:rPr>
                <w:i/>
              </w:rPr>
              <w:t xml:space="preserve"> </w:t>
            </w:r>
          </w:p>
          <w:p w:rsidR="004B5A01" w:rsidRPr="00713CDD" w:rsidRDefault="004B5A01" w:rsidP="0012260D">
            <w:pPr>
              <w:pStyle w:val="Tekstpodstawowy"/>
              <w:spacing w:after="0"/>
              <w:jc w:val="both"/>
              <w:rPr>
                <w:i/>
              </w:rPr>
            </w:pPr>
            <w:r w:rsidRPr="00713CDD">
              <w:rPr>
                <w:i/>
              </w:rPr>
              <w:t xml:space="preserve">Za zaoferowanie terminu płatności 30 dniowego Wykonawca otrzyma 0 pkt, za zaoferowanie terminu płatności 60 dniowego Wykonawca otrzyma 40 pkt. </w:t>
            </w:r>
          </w:p>
          <w:p w:rsidR="004B5A01" w:rsidRPr="00713CDD" w:rsidRDefault="004B5A01" w:rsidP="0012260D">
            <w:pPr>
              <w:pStyle w:val="Tekstpodstawowy"/>
              <w:spacing w:after="0"/>
              <w:jc w:val="both"/>
              <w:rPr>
                <w:i/>
              </w:rPr>
            </w:pPr>
            <w:r w:rsidRPr="00713CDD">
              <w:rPr>
                <w:i/>
              </w:rPr>
              <w:t xml:space="preserve">Wykonawcy oferujący terminy płatności pośrednie otrzymają ilość punktów wyliczoną proporcjonalnie - wg poniższego wzoru - na podstawie ilości dni o które wydłużyli termin płatności w stosunku do terminu minimalnego </w:t>
            </w:r>
            <w:r w:rsidRPr="00713CDD">
              <w:rPr>
                <w:i/>
              </w:rPr>
              <w:br/>
            </w:r>
            <w:r w:rsidRPr="00713CDD">
              <w:rPr>
                <w:i/>
              </w:rPr>
              <w:lastRenderedPageBreak/>
              <w:t xml:space="preserve">(np. przy zaoferowaniu 31 dniowego terminu płatności będzie to wydłużenie terminu płatności o 1 dzień, natomiast przy zaoferowaniu maksymalnego </w:t>
            </w:r>
            <w:r w:rsidRPr="00713CDD">
              <w:rPr>
                <w:i/>
              </w:rPr>
              <w:br/>
              <w:t xml:space="preserve">60 dniowego terminu płatności będzie to wydłużenie o 30 dni)  </w:t>
            </w:r>
          </w:p>
          <w:p w:rsidR="004B5A01" w:rsidRPr="00713CDD" w:rsidRDefault="004B5A01" w:rsidP="0012260D">
            <w:pPr>
              <w:pStyle w:val="Tekstpodstawowy"/>
              <w:spacing w:after="0"/>
              <w:rPr>
                <w:b/>
                <w:sz w:val="6"/>
                <w:szCs w:val="6"/>
                <w:lang w:eastAsia="en-US"/>
              </w:rPr>
            </w:pPr>
          </w:p>
          <w:p w:rsidR="004B5A01" w:rsidRPr="00713CDD" w:rsidRDefault="004B5A01" w:rsidP="0012260D">
            <w:pPr>
              <w:pStyle w:val="Tekstpodstawowy"/>
              <w:spacing w:after="0"/>
              <w:rPr>
                <w:lang w:eastAsia="en-US"/>
              </w:rPr>
            </w:pPr>
            <w:r w:rsidRPr="00713CDD">
              <w:rPr>
                <w:lang w:eastAsia="en-US"/>
              </w:rPr>
              <w:t>(</w:t>
            </w:r>
            <w:proofErr w:type="spellStart"/>
            <w:r w:rsidRPr="00713CDD">
              <w:rPr>
                <w:lang w:eastAsia="en-US"/>
              </w:rPr>
              <w:t>Tof</w:t>
            </w:r>
            <w:proofErr w:type="spellEnd"/>
            <w:r w:rsidR="00651D96" w:rsidRPr="00713CDD">
              <w:rPr>
                <w:lang w:eastAsia="en-US"/>
              </w:rPr>
              <w:t>/</w:t>
            </w:r>
            <w:proofErr w:type="spellStart"/>
            <w:r w:rsidR="00651D96" w:rsidRPr="00713CDD">
              <w:rPr>
                <w:lang w:eastAsia="en-US"/>
              </w:rPr>
              <w:t>Tmax</w:t>
            </w:r>
            <w:proofErr w:type="spellEnd"/>
            <w:r w:rsidR="00651D96" w:rsidRPr="00713CDD">
              <w:rPr>
                <w:lang w:eastAsia="en-US"/>
              </w:rPr>
              <w:t xml:space="preserve">) * 100 * </w:t>
            </w:r>
            <w:r w:rsidR="00234AA2">
              <w:rPr>
                <w:b/>
                <w:lang w:eastAsia="en-US"/>
              </w:rPr>
              <w:t>40</w:t>
            </w:r>
            <w:r w:rsidRPr="00713CDD">
              <w:rPr>
                <w:b/>
                <w:lang w:eastAsia="en-US"/>
              </w:rPr>
              <w:t xml:space="preserve">% </w:t>
            </w:r>
            <w:r w:rsidRPr="00713CDD">
              <w:rPr>
                <w:lang w:eastAsia="en-US"/>
              </w:rPr>
              <w:t>= P</w:t>
            </w:r>
            <w:r w:rsidRPr="00713CDD">
              <w:rPr>
                <w:vertAlign w:val="subscript"/>
                <w:lang w:eastAsia="en-US"/>
              </w:rPr>
              <w:t xml:space="preserve">t </w:t>
            </w:r>
            <w:r w:rsidRPr="00713CDD">
              <w:rPr>
                <w:lang w:eastAsia="en-US"/>
              </w:rPr>
              <w:t xml:space="preserve">        </w:t>
            </w:r>
          </w:p>
          <w:p w:rsidR="004B5A01" w:rsidRPr="00713CDD" w:rsidRDefault="004B5A01" w:rsidP="0012260D">
            <w:pPr>
              <w:pStyle w:val="Tekstpodstawowy"/>
              <w:spacing w:after="0"/>
              <w:rPr>
                <w:lang w:eastAsia="en-US"/>
              </w:rPr>
            </w:pPr>
            <w:r w:rsidRPr="00713CDD">
              <w:rPr>
                <w:lang w:eastAsia="en-US"/>
              </w:rPr>
              <w:t xml:space="preserve"> gdzie: </w:t>
            </w:r>
          </w:p>
          <w:p w:rsidR="004B5A01" w:rsidRPr="00713CDD" w:rsidRDefault="004B5A01" w:rsidP="0012260D">
            <w:pPr>
              <w:pStyle w:val="Tekstpodstawowy"/>
              <w:spacing w:after="0"/>
              <w:ind w:left="831" w:hanging="745"/>
              <w:rPr>
                <w:vertAlign w:val="subscript"/>
                <w:lang w:eastAsia="en-US"/>
              </w:rPr>
            </w:pPr>
            <w:r w:rsidRPr="00713CDD">
              <w:rPr>
                <w:lang w:eastAsia="en-US"/>
              </w:rPr>
              <w:t xml:space="preserve">- </w:t>
            </w:r>
            <w:proofErr w:type="spellStart"/>
            <w:r w:rsidRPr="00713CDD">
              <w:rPr>
                <w:lang w:eastAsia="en-US"/>
              </w:rPr>
              <w:t>Tof</w:t>
            </w:r>
            <w:proofErr w:type="spellEnd"/>
            <w:r w:rsidRPr="00713CDD">
              <w:rPr>
                <w:lang w:eastAsia="en-US"/>
              </w:rPr>
              <w:t xml:space="preserve"> – ilość dni, o które  wydłużono termin płatności </w:t>
            </w:r>
            <w:r w:rsidRPr="00713CDD">
              <w:t>w stosunku do terminu minimalnego</w:t>
            </w:r>
            <w:r w:rsidRPr="00713CDD">
              <w:rPr>
                <w:lang w:eastAsia="en-US"/>
              </w:rPr>
              <w:t xml:space="preserve"> - w ofercie ocenianej</w:t>
            </w:r>
          </w:p>
          <w:p w:rsidR="004B5A01" w:rsidRPr="00713CDD" w:rsidRDefault="004B5A01" w:rsidP="0012260D">
            <w:pPr>
              <w:pStyle w:val="Tekstpodstawowy"/>
              <w:spacing w:after="0"/>
              <w:ind w:left="1078" w:hanging="992"/>
              <w:rPr>
                <w:lang w:eastAsia="en-US"/>
              </w:rPr>
            </w:pPr>
            <w:r w:rsidRPr="00713CDD">
              <w:rPr>
                <w:lang w:eastAsia="en-US"/>
              </w:rPr>
              <w:t xml:space="preserve">- </w:t>
            </w:r>
            <w:proofErr w:type="spellStart"/>
            <w:r w:rsidRPr="00713CDD">
              <w:rPr>
                <w:lang w:eastAsia="en-US"/>
              </w:rPr>
              <w:t>Tmax</w:t>
            </w:r>
            <w:proofErr w:type="spellEnd"/>
            <w:r w:rsidRPr="00713CDD">
              <w:rPr>
                <w:lang w:eastAsia="en-US"/>
              </w:rPr>
              <w:t xml:space="preserve"> – największa możliwa do zaoferowania ilość dni wydłużenia terminu płatności </w:t>
            </w:r>
            <w:r w:rsidRPr="00713CDD">
              <w:t xml:space="preserve">w stosunku do terminu minimalnego </w:t>
            </w:r>
            <w:r w:rsidRPr="00713CDD">
              <w:rPr>
                <w:lang w:eastAsia="en-US"/>
              </w:rPr>
              <w:t>tj. 30 dni</w:t>
            </w:r>
            <w:r w:rsidRPr="00713CDD">
              <w:t xml:space="preserve">. </w:t>
            </w:r>
          </w:p>
          <w:p w:rsidR="004B5A01" w:rsidRPr="00713CDD" w:rsidRDefault="004B5A01" w:rsidP="0012260D">
            <w:pPr>
              <w:pStyle w:val="Tekstpodstawowy"/>
              <w:spacing w:after="0" w:line="276" w:lineRule="auto"/>
              <w:rPr>
                <w:b/>
                <w:sz w:val="22"/>
                <w:szCs w:val="22"/>
                <w:lang w:eastAsia="en-US"/>
              </w:rPr>
            </w:pPr>
            <w:r w:rsidRPr="00713CDD">
              <w:rPr>
                <w:lang w:eastAsia="en-US"/>
              </w:rPr>
              <w:t xml:space="preserve"> - P</w:t>
            </w:r>
            <w:r w:rsidRPr="00713CDD">
              <w:rPr>
                <w:vertAlign w:val="subscript"/>
                <w:lang w:eastAsia="en-US"/>
              </w:rPr>
              <w:t xml:space="preserve">t </w:t>
            </w:r>
            <w:r w:rsidRPr="00713CDD">
              <w:rPr>
                <w:lang w:eastAsia="en-US"/>
              </w:rPr>
              <w:t xml:space="preserve"> - ilość punktów uzyskanych przez Wykonawcę w kryterium „termin płatności”</w:t>
            </w:r>
          </w:p>
        </w:tc>
      </w:tr>
    </w:tbl>
    <w:p w:rsidR="003C0F05" w:rsidRDefault="00B76672" w:rsidP="001E2378">
      <w:pPr>
        <w:pStyle w:val="Nagwek2"/>
        <w:numPr>
          <w:ilvl w:val="1"/>
          <w:numId w:val="39"/>
        </w:numPr>
      </w:pPr>
      <w:r>
        <w:lastRenderedPageBreak/>
        <w:t xml:space="preserve"> </w:t>
      </w:r>
      <w:r w:rsidR="003C0F05" w:rsidRPr="00713CDD">
        <w:t>Każda część zamówienia</w:t>
      </w:r>
      <w:r w:rsidR="00F63255" w:rsidRPr="00713CDD">
        <w:t xml:space="preserve"> (zadanie) </w:t>
      </w:r>
      <w:r w:rsidR="003C0F05" w:rsidRPr="00713CDD">
        <w:t>będzie oceniana oddzielnie.</w:t>
      </w:r>
    </w:p>
    <w:p w:rsidR="00E41C17" w:rsidRDefault="00EA446D" w:rsidP="001E2378">
      <w:pPr>
        <w:pStyle w:val="Nagwek2"/>
        <w:numPr>
          <w:ilvl w:val="1"/>
          <w:numId w:val="39"/>
        </w:numPr>
      </w:pPr>
      <w:r>
        <w:t xml:space="preserve"> </w:t>
      </w:r>
      <w:r w:rsidR="00E41C17" w:rsidRPr="00713CDD">
        <w:t xml:space="preserve">Ilość punktów w każdym z kryteriów zaokrąglona zostanie do dwóch miejsc </w:t>
      </w:r>
      <w:r w:rsidR="00E41C17" w:rsidRPr="00713CDD">
        <w:br/>
        <w:t>po przecinku. Suma punktów uzyskanych za wszystkie kryteria oceny stanowić będzie końcową ocenę danej oferty.</w:t>
      </w:r>
    </w:p>
    <w:p w:rsidR="00E41C17" w:rsidRDefault="00EA446D" w:rsidP="001E2378">
      <w:pPr>
        <w:pStyle w:val="Nagwek2"/>
        <w:numPr>
          <w:ilvl w:val="1"/>
          <w:numId w:val="39"/>
        </w:numPr>
      </w:pPr>
      <w:r>
        <w:t xml:space="preserve"> </w:t>
      </w:r>
      <w:r w:rsidR="00E41C17" w:rsidRPr="00713CDD">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zastrzeżeniem pkt 15.6. </w:t>
      </w:r>
    </w:p>
    <w:p w:rsidR="00E41C17" w:rsidRPr="00713CDD" w:rsidRDefault="00094279" w:rsidP="001E2378">
      <w:pPr>
        <w:pStyle w:val="Nagwek2"/>
        <w:numPr>
          <w:ilvl w:val="1"/>
          <w:numId w:val="39"/>
        </w:numPr>
      </w:pPr>
      <w:r>
        <w:t xml:space="preserve"> </w:t>
      </w:r>
      <w:r w:rsidR="00E41C17" w:rsidRPr="00713CDD">
        <w:t>Zamawiający poprawi w ofercie:</w:t>
      </w:r>
    </w:p>
    <w:p w:rsidR="00E41C17" w:rsidRPr="00713CDD" w:rsidRDefault="00E41C17" w:rsidP="001E2378">
      <w:pPr>
        <w:pStyle w:val="Nagwek2"/>
      </w:pPr>
      <w:r w:rsidRPr="00713CDD">
        <w:t xml:space="preserve">a) oczywiste omyłki pisarskie, </w:t>
      </w:r>
    </w:p>
    <w:p w:rsidR="00E41C17" w:rsidRDefault="00E41C17" w:rsidP="001E2378">
      <w:pPr>
        <w:pStyle w:val="Nagwek2"/>
      </w:pPr>
      <w:r w:rsidRPr="00713CDD">
        <w:t>b) oczywiste omyłki rachunkowe, z uwzględnieniem konse</w:t>
      </w:r>
      <w:r w:rsidR="00EA446D">
        <w:t xml:space="preserve">kwencji rachunkowych </w:t>
      </w:r>
      <w:r w:rsidR="009A0E22">
        <w:t xml:space="preserve">  </w:t>
      </w:r>
      <w:r w:rsidR="00EA446D">
        <w:t xml:space="preserve">dokonanych </w:t>
      </w:r>
      <w:r w:rsidRPr="00713CDD">
        <w:t xml:space="preserve">poprawek, </w:t>
      </w:r>
    </w:p>
    <w:p w:rsidR="00D22C8A" w:rsidRDefault="00094279" w:rsidP="001E2378">
      <w:pPr>
        <w:pStyle w:val="Nagwek2"/>
      </w:pPr>
      <w:r>
        <w:t xml:space="preserve">      </w:t>
      </w:r>
      <w:r w:rsidR="00EA446D">
        <w:t xml:space="preserve">c) </w:t>
      </w:r>
      <w:r w:rsidR="00E41C17" w:rsidRPr="00713CDD">
        <w:t>inne omyłki polegające na niezgodności oferty ze specyfikacj</w:t>
      </w:r>
      <w:r w:rsidR="00D22C8A">
        <w:t>ą warunków zamówienia,</w:t>
      </w:r>
    </w:p>
    <w:p w:rsidR="00E41C17" w:rsidRPr="00713CDD" w:rsidRDefault="00EA446D" w:rsidP="001E2378">
      <w:pPr>
        <w:pStyle w:val="Nagwek2"/>
      </w:pPr>
      <w:r>
        <w:t xml:space="preserve">d) </w:t>
      </w:r>
      <w:r w:rsidR="00E41C17" w:rsidRPr="00713CDD">
        <w:t xml:space="preserve">niepowodujące istotnych zmian w treści oferty </w:t>
      </w:r>
    </w:p>
    <w:p w:rsidR="00E41C17" w:rsidRDefault="00E41C17" w:rsidP="001E2378">
      <w:pPr>
        <w:pStyle w:val="Nagwek2"/>
      </w:pPr>
      <w:r w:rsidRPr="00713CDD">
        <w:t>– niezwłocznie zawiadamiając o tym Wykonawcę, którego oferta została poprawiona.</w:t>
      </w:r>
    </w:p>
    <w:p w:rsidR="00637391" w:rsidRPr="00713CDD" w:rsidRDefault="00094279" w:rsidP="001E2378">
      <w:pPr>
        <w:pStyle w:val="Nagwek2"/>
        <w:numPr>
          <w:ilvl w:val="1"/>
          <w:numId w:val="39"/>
        </w:numPr>
      </w:pPr>
      <w:r>
        <w:t xml:space="preserve"> </w:t>
      </w:r>
      <w:r w:rsidR="00E41C17" w:rsidRPr="00713CDD">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E41C17" w:rsidRPr="00094279" w:rsidRDefault="00274735" w:rsidP="005647F0">
      <w:pPr>
        <w:pStyle w:val="Nagwek1"/>
      </w:pPr>
      <w:r>
        <w:t xml:space="preserve">16. </w:t>
      </w:r>
      <w:r w:rsidR="00E41C17" w:rsidRPr="00094279">
        <w:t>INFORMACJE O FORMALNOŚCIACH, JAKIE POWINNY BYĆ DOPEŁNIONE PO WYBORZE OFERTY W CELU ZAWARCIA UMOWY W SPRAWIE ZAMÓWIENIA PUBLICZNEGO</w:t>
      </w:r>
    </w:p>
    <w:p w:rsidR="00E41C17" w:rsidRDefault="00EA446D" w:rsidP="001E2378">
      <w:pPr>
        <w:pStyle w:val="Nagwek2"/>
      </w:pPr>
      <w:r>
        <w:t xml:space="preserve">16.1. </w:t>
      </w:r>
      <w:r w:rsidR="008808E0">
        <w:t xml:space="preserve"> </w:t>
      </w:r>
      <w:r w:rsidR="00E41C17" w:rsidRPr="00713CDD">
        <w:t xml:space="preserve">Zamawiający zawiera umowę w sprawie zamówienia publicznego w terminie nie krótszym niż </w:t>
      </w:r>
      <w:r w:rsidR="008808E0">
        <w:t xml:space="preserve"> </w:t>
      </w:r>
      <w:r w:rsidR="00E41C17" w:rsidRPr="009B7A33">
        <w:rPr>
          <w:b/>
        </w:rPr>
        <w:t>5 dni</w:t>
      </w:r>
      <w:r w:rsidR="00E41C17" w:rsidRPr="00713CDD">
        <w:t xml:space="preserve"> od dnia przesłania zawiadomienia o wyborze najkorzystniejszej oferty.</w:t>
      </w:r>
    </w:p>
    <w:p w:rsidR="00E41C17" w:rsidRDefault="00EA446D" w:rsidP="001E2378">
      <w:pPr>
        <w:pStyle w:val="Nagwek2"/>
      </w:pPr>
      <w:r>
        <w:t xml:space="preserve">16.2. </w:t>
      </w:r>
      <w:r w:rsidR="00E41C17" w:rsidRPr="00713CDD">
        <w:t xml:space="preserve">Zamawiający może zawrzeć umowę w sprawie zamówienia publicznego przed upływem terminu, o którym mowa w pkt. 16.1, jeżeli </w:t>
      </w:r>
      <w:r w:rsidR="00E41C17" w:rsidRPr="00713CDD">
        <w:tab/>
        <w:t>w postępowaniu o udzielenie zamówienia prowadzonym w trybie podstawowym złożono tylko jedną ofertę.</w:t>
      </w:r>
    </w:p>
    <w:p w:rsidR="00E41C17" w:rsidRDefault="00EA446D" w:rsidP="001E2378">
      <w:pPr>
        <w:pStyle w:val="Nagwek2"/>
      </w:pPr>
      <w:r>
        <w:t xml:space="preserve">16.3. </w:t>
      </w:r>
      <w:r w:rsidR="00E41C17" w:rsidRPr="00713CDD">
        <w:t xml:space="preserve">W przypadku wyboru oferty złożonej przez Wykonawców wspólnie ubiegających się </w:t>
      </w:r>
      <w:r w:rsidR="00E41C17" w:rsidRPr="00713CDD">
        <w:br/>
        <w:t>o udzielenie zamówienia Zamawiający zastrzega sobie prawo żądania przed zawarciem umowy w sprawie zamówienia publicznego umowy regulującej współpracę tych Wykonawców.</w:t>
      </w:r>
    </w:p>
    <w:p w:rsidR="008808E0" w:rsidRDefault="00094279" w:rsidP="001E2378">
      <w:pPr>
        <w:pStyle w:val="Nagwek2"/>
        <w:numPr>
          <w:ilvl w:val="1"/>
          <w:numId w:val="40"/>
        </w:numPr>
      </w:pPr>
      <w:r>
        <w:lastRenderedPageBreak/>
        <w:t xml:space="preserve"> </w:t>
      </w:r>
      <w:r w:rsidR="00E41C17" w:rsidRPr="00713CDD">
        <w:t xml:space="preserve">Wykonawca będzie zobowiązany do podpisania umowy w miejscu i terminie wskazanym przez Zamawiającego.  </w:t>
      </w:r>
    </w:p>
    <w:p w:rsidR="00BC54D5" w:rsidRDefault="00094279" w:rsidP="001E2378">
      <w:pPr>
        <w:pStyle w:val="Nagwek2"/>
        <w:numPr>
          <w:ilvl w:val="1"/>
          <w:numId w:val="40"/>
        </w:numPr>
      </w:pPr>
      <w:r>
        <w:t xml:space="preserve"> </w:t>
      </w:r>
      <w:r w:rsidR="00E41C17" w:rsidRPr="00713CDD">
        <w:t>W przypadku wyboru oferty Wykonawców wspólnie ubiegających się o udzielenie zamówienia (np. konsorcja, spółki cywilne) Zamawiający może zażądać przed zawarciem umowy w sprawie zamówienia publicznego umowy regulującej współpracę tych Wykonawców. Wykonawcy wspólnie ubiegający się o udzielenie zamówienia ponoszą solidarn</w:t>
      </w:r>
      <w:r w:rsidR="00E41C17" w:rsidRPr="008808E0">
        <w:rPr>
          <w:rFonts w:ascii="TimesNewRoman" w:eastAsia="TimesNewRoman" w:cs="TimesNewRoman"/>
        </w:rPr>
        <w:t>ą</w:t>
      </w:r>
      <w:r w:rsidR="00E41C17" w:rsidRPr="008808E0">
        <w:rPr>
          <w:rFonts w:ascii="TimesNewRoman" w:eastAsia="TimesNewRoman" w:cs="TimesNewRoman" w:hint="eastAsia"/>
        </w:rPr>
        <w:t xml:space="preserve"> </w:t>
      </w:r>
      <w:r w:rsidR="00E41C17" w:rsidRPr="00713CDD">
        <w:t>odpowiedzialno</w:t>
      </w:r>
      <w:r w:rsidR="00E41C17" w:rsidRPr="008808E0">
        <w:rPr>
          <w:rFonts w:ascii="TimesNewRoman" w:eastAsia="TimesNewRoman" w:cs="TimesNewRoman"/>
        </w:rPr>
        <w:t>ść</w:t>
      </w:r>
      <w:r w:rsidR="00E41C17" w:rsidRPr="008808E0">
        <w:rPr>
          <w:rFonts w:ascii="TimesNewRoman" w:eastAsia="TimesNewRoman" w:cs="TimesNewRoman"/>
        </w:rPr>
        <w:t xml:space="preserve"> </w:t>
      </w:r>
      <w:r w:rsidR="00BC54D5" w:rsidRPr="00713CDD">
        <w:t>za wykonanie umowy.</w:t>
      </w:r>
    </w:p>
    <w:p w:rsidR="00E41C17" w:rsidRPr="008808E0" w:rsidRDefault="00094279" w:rsidP="001E2378">
      <w:pPr>
        <w:pStyle w:val="Nagwek2"/>
        <w:numPr>
          <w:ilvl w:val="1"/>
          <w:numId w:val="40"/>
        </w:numPr>
      </w:pPr>
      <w:r>
        <w:t xml:space="preserve"> </w:t>
      </w:r>
      <w:r w:rsidR="00E41C17" w:rsidRPr="00B9231A">
        <w:t>Wybrany</w:t>
      </w:r>
      <w:r w:rsidR="00E41C17" w:rsidRPr="00713CDD">
        <w:t xml:space="preserve"> Wykonawca jest zobowiązany do zawarcia umowy w sprawie zamówienia publicznego na warunkach określonych we Wzorze Umowy, stanowiącym </w:t>
      </w:r>
      <w:r w:rsidR="00E41C17" w:rsidRPr="008808E0">
        <w:rPr>
          <w:b/>
        </w:rPr>
        <w:t>Załączni</w:t>
      </w:r>
      <w:r w:rsidR="00E41C17" w:rsidRPr="00713CDD">
        <w:t xml:space="preserve">k </w:t>
      </w:r>
      <w:r w:rsidR="00E41C17" w:rsidRPr="008808E0">
        <w:rPr>
          <w:b/>
        </w:rPr>
        <w:t>nr 1 do SWZ.</w:t>
      </w:r>
    </w:p>
    <w:p w:rsidR="00E41C17" w:rsidRDefault="00094279" w:rsidP="001E2378">
      <w:pPr>
        <w:pStyle w:val="Nagwek2"/>
        <w:numPr>
          <w:ilvl w:val="1"/>
          <w:numId w:val="40"/>
        </w:numPr>
      </w:pPr>
      <w:r>
        <w:t xml:space="preserve"> </w:t>
      </w:r>
      <w:r w:rsidR="00E41C17" w:rsidRPr="00713CDD">
        <w:t>Zakres świadczenia Wykonawcy wynikający z umowy jest tożsamy z jego zobowiązaniem zawartym w ofercie.</w:t>
      </w:r>
    </w:p>
    <w:p w:rsidR="00E41C17" w:rsidRPr="008808E0" w:rsidRDefault="008808E0" w:rsidP="001E2378">
      <w:pPr>
        <w:pStyle w:val="Nagwek2"/>
        <w:numPr>
          <w:ilvl w:val="1"/>
          <w:numId w:val="40"/>
        </w:numPr>
      </w:pPr>
      <w:r>
        <w:t xml:space="preserve"> </w:t>
      </w:r>
      <w:r w:rsidR="00E41C17" w:rsidRPr="00713CDD">
        <w:t xml:space="preserve">Zamawiający przewiduje możliwość zmiany zawartej umowy w stosunku do treści wybranej oferty w zakresie wskazanym we Wzorze Umowy, stanowiącym </w:t>
      </w:r>
      <w:r w:rsidR="00E41C17" w:rsidRPr="008808E0">
        <w:rPr>
          <w:b/>
        </w:rPr>
        <w:t>Załącznik nr 1 do SWZ.</w:t>
      </w:r>
    </w:p>
    <w:p w:rsidR="00E41C17" w:rsidRDefault="00DF5F3B" w:rsidP="001E2378">
      <w:pPr>
        <w:pStyle w:val="Nagwek2"/>
        <w:numPr>
          <w:ilvl w:val="1"/>
          <w:numId w:val="40"/>
        </w:numPr>
      </w:pPr>
      <w:r>
        <w:t xml:space="preserve"> </w:t>
      </w:r>
      <w:r w:rsidR="00E41C17" w:rsidRPr="00713CDD">
        <w:t>Zmiana umowy wymaga dla swej ważności, pod rygorem nieważności, zachowania formy pisemnej.</w:t>
      </w:r>
    </w:p>
    <w:p w:rsidR="003C70CF" w:rsidRPr="00713CDD" w:rsidRDefault="00DF5F3B" w:rsidP="001E2378">
      <w:pPr>
        <w:pStyle w:val="Nagwek2"/>
        <w:numPr>
          <w:ilvl w:val="1"/>
          <w:numId w:val="40"/>
        </w:numPr>
      </w:pPr>
      <w:r>
        <w:t xml:space="preserve"> </w:t>
      </w:r>
      <w:r w:rsidR="00E41C17" w:rsidRPr="00713CDD">
        <w:t xml:space="preserve">O miejscu i terminie podpisania umowy Zamawiający powiadomi wybranego </w:t>
      </w:r>
      <w:r w:rsidR="009A0E22">
        <w:t xml:space="preserve">  </w:t>
      </w:r>
      <w:r w:rsidR="00E41C17" w:rsidRPr="00713CDD">
        <w:t>Wykonawcę odrębnym pismem lub telefonicznie albo wyśle do podpisania umowę pocztą.</w:t>
      </w:r>
    </w:p>
    <w:p w:rsidR="00385E9F" w:rsidRPr="00713CDD" w:rsidRDefault="00EA446D" w:rsidP="005647F0">
      <w:pPr>
        <w:pStyle w:val="Nagwek1"/>
        <w:numPr>
          <w:ilvl w:val="0"/>
          <w:numId w:val="40"/>
        </w:numPr>
      </w:pPr>
      <w:r>
        <w:t xml:space="preserve"> </w:t>
      </w:r>
      <w:r w:rsidR="00385E9F" w:rsidRPr="00713CDD">
        <w:t>ZABEZPIECZENIE NALEŻYTEGO WYKONANIA UMOWY</w:t>
      </w:r>
    </w:p>
    <w:p w:rsidR="00385E9F" w:rsidRPr="00964051" w:rsidRDefault="00DF5F3B" w:rsidP="001E2378">
      <w:pPr>
        <w:pStyle w:val="Nagwek2"/>
        <w:numPr>
          <w:ilvl w:val="1"/>
          <w:numId w:val="41"/>
        </w:numPr>
      </w:pPr>
      <w:r>
        <w:t xml:space="preserve">   </w:t>
      </w:r>
      <w:r w:rsidR="00385E9F" w:rsidRPr="00964051">
        <w:t xml:space="preserve">W danym postępowaniu wniesienie zabezpieczenia należytego wykonania umowy </w:t>
      </w:r>
      <w:r w:rsidR="00385E9F" w:rsidRPr="00964051">
        <w:br/>
      </w:r>
      <w:r>
        <w:t xml:space="preserve">   </w:t>
      </w:r>
      <w:r w:rsidR="00385E9F" w:rsidRPr="00964051">
        <w:t xml:space="preserve">nie jest wymagane. </w:t>
      </w:r>
    </w:p>
    <w:p w:rsidR="009A462A" w:rsidRPr="00964051" w:rsidRDefault="00B32176" w:rsidP="005647F0">
      <w:pPr>
        <w:pStyle w:val="Nagwek1"/>
        <w:numPr>
          <w:ilvl w:val="0"/>
          <w:numId w:val="41"/>
        </w:numPr>
      </w:pPr>
      <w:r w:rsidRPr="00964051">
        <w:t xml:space="preserve">AUKCJA ELEKTRONICZNA </w:t>
      </w:r>
    </w:p>
    <w:p w:rsidR="00B27AEC" w:rsidRPr="00964051" w:rsidRDefault="00DF5F3B" w:rsidP="001E2378">
      <w:pPr>
        <w:pStyle w:val="Nagwek2"/>
        <w:numPr>
          <w:ilvl w:val="1"/>
          <w:numId w:val="41"/>
        </w:numPr>
      </w:pPr>
      <w:r>
        <w:t xml:space="preserve">  </w:t>
      </w:r>
      <w:r w:rsidR="009A462A" w:rsidRPr="00964051">
        <w:t xml:space="preserve">W postępowaniu nie jest przewidziany wybór najkorzystniejszej oferty z zastosowaniem </w:t>
      </w:r>
      <w:r>
        <w:t xml:space="preserve">    </w:t>
      </w:r>
      <w:r w:rsidR="009A462A" w:rsidRPr="00964051">
        <w:t xml:space="preserve">aukcji elektronicznej. </w:t>
      </w:r>
    </w:p>
    <w:p w:rsidR="009A462A" w:rsidRPr="00964051" w:rsidRDefault="00964051" w:rsidP="005647F0">
      <w:pPr>
        <w:pStyle w:val="Nagwek1"/>
        <w:numPr>
          <w:ilvl w:val="0"/>
          <w:numId w:val="41"/>
        </w:numPr>
      </w:pPr>
      <w:r w:rsidRPr="00964051">
        <w:t>POUCZENIE O ŚRODKACH OCHRONY PRAWNEJ</w:t>
      </w:r>
    </w:p>
    <w:p w:rsidR="0092545A" w:rsidRPr="00964051" w:rsidRDefault="00DF5F3B" w:rsidP="001E2378">
      <w:pPr>
        <w:pStyle w:val="Nagwek2"/>
        <w:numPr>
          <w:ilvl w:val="1"/>
          <w:numId w:val="41"/>
        </w:numPr>
      </w:pPr>
      <w:r>
        <w:t xml:space="preserve"> </w:t>
      </w:r>
      <w:r w:rsidR="0092545A" w:rsidRPr="00964051">
        <w:t>Środki ochrony prawnej przysługują Wykonawcy, a także innemu podmiotowi, jeżeli               ma lub miał interes w uzyskaniu danego zamówienia oraz p</w:t>
      </w:r>
      <w:r>
        <w:t xml:space="preserve">oniósł lub może ponieść szkodę </w:t>
      </w:r>
      <w:r w:rsidR="0092545A" w:rsidRPr="00964051">
        <w:t>w wyniku naruszenia przez Zamawiającego przepisów ustawy Prawo Zamówień Publicznych.</w:t>
      </w:r>
    </w:p>
    <w:p w:rsidR="0092545A" w:rsidRPr="00964051" w:rsidRDefault="00DF5F3B" w:rsidP="001E2378">
      <w:pPr>
        <w:pStyle w:val="Nagwek2"/>
        <w:numPr>
          <w:ilvl w:val="1"/>
          <w:numId w:val="41"/>
        </w:numPr>
      </w:pPr>
      <w:r>
        <w:t xml:space="preserve"> </w:t>
      </w:r>
      <w:r w:rsidR="0092545A" w:rsidRPr="00964051">
        <w:t>Środki ochrony prawnej wobec ogłoszenia wszczynającego postępowanie o udzielenie zamówienia oraz dokumentów zamówienia przysługują również organizacjom wpisanym na listę, o której mowa w art. 469 pkt 15 ustawy Prawo zamówień publicznych oraz Rzecznikowi Małych i Średnich Przedsiębiorców.</w:t>
      </w:r>
    </w:p>
    <w:p w:rsidR="0092545A" w:rsidRDefault="00DF5F3B" w:rsidP="001E2378">
      <w:pPr>
        <w:pStyle w:val="Nagwek2"/>
        <w:numPr>
          <w:ilvl w:val="1"/>
          <w:numId w:val="41"/>
        </w:numPr>
      </w:pPr>
      <w:r>
        <w:t xml:space="preserve"> </w:t>
      </w:r>
      <w:r w:rsidR="0092545A" w:rsidRPr="00964051">
        <w:t xml:space="preserve">Odwołanie przysługuje wyłącznie od niezgodnej z przepisami ustawy czynności Zamawiającego podjętej w postępowaniu o udzielenie zamówienia, w tym na projektowane postanowienia umowy lub zaniechania czynności, do której Zamawiający jest zobowiązany na podstawie ustawy Prawo zamówień publicznych. </w:t>
      </w:r>
    </w:p>
    <w:p w:rsidR="0092545A" w:rsidRDefault="00DF5F3B" w:rsidP="001E2378">
      <w:pPr>
        <w:pStyle w:val="Nagwek2"/>
        <w:numPr>
          <w:ilvl w:val="1"/>
          <w:numId w:val="41"/>
        </w:numPr>
      </w:pPr>
      <w:r>
        <w:t xml:space="preserve"> </w:t>
      </w:r>
      <w:r w:rsidR="0092545A" w:rsidRPr="00713CDD">
        <w:t xml:space="preserve">Odwołanie wnosi się do Prezesa Izby. Odwołujący przekazuje kopię odwołania </w:t>
      </w:r>
      <w:r w:rsidR="009A0E22">
        <w:t xml:space="preserve">       </w:t>
      </w:r>
      <w:r w:rsidR="0092545A" w:rsidRPr="00713CDD">
        <w:t>zamawiającemu przed upływem terminu do wniesienia odwołania w taki sposób, aby mógł on zapoznać się z jego treścią przed upływem tego terminu.</w:t>
      </w:r>
    </w:p>
    <w:p w:rsidR="0092545A" w:rsidRPr="00964051" w:rsidRDefault="00DF5F3B" w:rsidP="001E2378">
      <w:pPr>
        <w:pStyle w:val="Nagwek2"/>
        <w:numPr>
          <w:ilvl w:val="1"/>
          <w:numId w:val="41"/>
        </w:numPr>
      </w:pPr>
      <w:r>
        <w:lastRenderedPageBreak/>
        <w:t xml:space="preserve"> </w:t>
      </w:r>
      <w:r w:rsidR="0092545A" w:rsidRPr="00713CDD">
        <w:t>Odwołanie wobec treści ogłoszenia lub treści SWZ wnosi się w terminie 5 dni od dnia zamieszczenia ogłoszenia w Biuletynie Zamówień Publicznych lub treści SWZ na stronie internetowej</w:t>
      </w:r>
      <w:r w:rsidR="0092545A" w:rsidRPr="00964051">
        <w:rPr>
          <w:rFonts w:ascii="Arial" w:hAnsi="Arial" w:cs="Arial"/>
        </w:rPr>
        <w:t>.</w:t>
      </w:r>
    </w:p>
    <w:p w:rsidR="0092545A" w:rsidRPr="00713CDD" w:rsidRDefault="00DF5F3B" w:rsidP="001E2378">
      <w:pPr>
        <w:pStyle w:val="Nagwek2"/>
        <w:numPr>
          <w:ilvl w:val="1"/>
          <w:numId w:val="41"/>
        </w:numPr>
      </w:pPr>
      <w:r>
        <w:t xml:space="preserve"> </w:t>
      </w:r>
      <w:r w:rsidR="0092545A" w:rsidRPr="00713CDD">
        <w:t>Odwołanie wnosi się w terminie:</w:t>
      </w:r>
    </w:p>
    <w:p w:rsidR="0092545A" w:rsidRPr="00713CDD" w:rsidRDefault="0092545A" w:rsidP="0092545A">
      <w:pPr>
        <w:suppressAutoHyphens/>
        <w:spacing w:before="60" w:after="120"/>
        <w:ind w:left="993" w:hanging="284"/>
        <w:jc w:val="both"/>
      </w:pPr>
      <w:r w:rsidRPr="00713CDD">
        <w:t>1)</w:t>
      </w:r>
      <w:r w:rsidRPr="00713CDD">
        <w:tab/>
        <w:t>5 dni od dnia przekazania informacji o czynności zamawiającego stanowiącej podstawę jego wniesienia, jeżeli informacja została przekazana przy użyciu środków komunikacji elektronicznej,</w:t>
      </w:r>
    </w:p>
    <w:p w:rsidR="00EA446D" w:rsidRDefault="0092545A" w:rsidP="00EA446D">
      <w:pPr>
        <w:suppressAutoHyphens/>
        <w:spacing w:before="60" w:after="120"/>
        <w:ind w:left="993" w:hanging="284"/>
        <w:jc w:val="both"/>
      </w:pPr>
      <w:r w:rsidRPr="00713CDD">
        <w:t>2)</w:t>
      </w:r>
      <w:r w:rsidRPr="00713CDD">
        <w:tab/>
        <w:t>10 dni od dnia przekazania informacji o czynności zamawiającego stanowiącej podstawę jego wniesienia, jeżeli informacja została przekazana w spos</w:t>
      </w:r>
      <w:r w:rsidR="00EA446D">
        <w:t>ób inny niż określony w pkt 1).</w:t>
      </w:r>
    </w:p>
    <w:p w:rsidR="0092545A" w:rsidRPr="00713CDD" w:rsidRDefault="00EA446D" w:rsidP="00EA446D">
      <w:pPr>
        <w:suppressAutoHyphens/>
        <w:spacing w:before="60" w:after="120"/>
        <w:ind w:left="567" w:hanging="567"/>
        <w:jc w:val="both"/>
      </w:pPr>
      <w:r>
        <w:rPr>
          <w:bCs/>
        </w:rPr>
        <w:t xml:space="preserve">19.7. </w:t>
      </w:r>
      <w:r w:rsidR="0092545A" w:rsidRPr="00713CDD">
        <w:t>Odwołanie w przypadkach innych niż określone w pkt 19.5 i 19.6 wnosi się w terminie 5 dni od dnia, w którym powzięto lub przy zachowaniu należytej staranności można było powziąć wiadomość o okolicznościach stanowiących podstawę jego wniesienia.</w:t>
      </w:r>
    </w:p>
    <w:p w:rsidR="0092545A" w:rsidRPr="00713CDD" w:rsidRDefault="0092545A" w:rsidP="0092545A">
      <w:pPr>
        <w:suppressAutoHyphens/>
        <w:spacing w:before="60" w:after="120"/>
        <w:ind w:left="709" w:hanging="709"/>
        <w:jc w:val="both"/>
      </w:pPr>
      <w:r w:rsidRPr="00713CDD">
        <w:t>19.8.  Na orzeczenie Izby oraz postanowienie Prezesa Izby, o którym mowa w art. 519 ust. 1 ustawy Prawo zamówień publicznych, stronom oraz uczestnikom postępowania odwoławczego przysługuje skarga do sądu.</w:t>
      </w:r>
    </w:p>
    <w:p w:rsidR="0092545A" w:rsidRPr="00713CDD" w:rsidRDefault="0092545A" w:rsidP="0092545A">
      <w:pPr>
        <w:suppressAutoHyphens/>
        <w:spacing w:before="60" w:after="120"/>
        <w:ind w:left="709" w:hanging="709"/>
        <w:jc w:val="both"/>
      </w:pPr>
      <w:r w:rsidRPr="00713CDD">
        <w:t>19.9.  W postępowaniu toczącym się wskutek wniesienia skargi stosuje się odpowiednio przepisy ustawy z dnia 17 listopada 1964 r. - Kodeks postępowania cywilnego o apelacji, jeżeli przepisy niniejszego rozdziału nie stanowią inaczej.</w:t>
      </w:r>
    </w:p>
    <w:p w:rsidR="0092545A" w:rsidRPr="00713CDD" w:rsidRDefault="0092545A" w:rsidP="0092545A">
      <w:pPr>
        <w:suppressAutoHyphens/>
        <w:spacing w:before="60" w:after="120"/>
        <w:ind w:left="709" w:hanging="709"/>
        <w:jc w:val="both"/>
      </w:pPr>
      <w:r w:rsidRPr="00713CDD">
        <w:t>19.10. Skargę wnosi się do Sądu Okręgowego w Warszawie - sądu zamówień publicznych, zwanego dalej "sądem zamówień publicznych".</w:t>
      </w:r>
    </w:p>
    <w:p w:rsidR="0092545A" w:rsidRPr="00713CDD" w:rsidRDefault="0092545A" w:rsidP="0092545A">
      <w:pPr>
        <w:suppressAutoHyphens/>
        <w:spacing w:before="60" w:after="120"/>
        <w:ind w:left="709" w:hanging="709"/>
        <w:jc w:val="both"/>
      </w:pPr>
      <w:r w:rsidRPr="00713CDD">
        <w:t xml:space="preserve">19.11. Skargę wnosi się za pośrednictwem Prezesa Izby, w terminie 14 dni od dnia doręczenia orzeczenia Izby lub postanowienia Prezesa Izby, o którym mowa w art. 519 ust. 1 ustawy Prawo zamówień publicznych, przesyłając jednocześnie jej odpis przeciwnikowi skargi. Złożenie skargi w placówce pocztowej operatora wyznaczonego w rozumieniu ustawy z dnia 23 listopada 2012 r. - Prawo pocztowe </w:t>
      </w:r>
      <w:r w:rsidRPr="00713CDD">
        <w:rPr>
          <w:shd w:val="clear" w:color="auto" w:fill="FFFFFF"/>
        </w:rPr>
        <w:t>(</w:t>
      </w:r>
      <w:proofErr w:type="spellStart"/>
      <w:r w:rsidRPr="00713CDD">
        <w:rPr>
          <w:shd w:val="clear" w:color="auto" w:fill="FFFFFF"/>
        </w:rPr>
        <w:t>t.j</w:t>
      </w:r>
      <w:proofErr w:type="spellEnd"/>
      <w:r w:rsidRPr="00713CDD">
        <w:rPr>
          <w:shd w:val="clear" w:color="auto" w:fill="FFFFFF"/>
        </w:rPr>
        <w:t>. Dz. U. z 2020 r. poz. 1041)</w:t>
      </w:r>
      <w:r w:rsidRPr="00713CDD">
        <w:t xml:space="preserve"> jest równoznaczne z jej wniesieniem.</w:t>
      </w:r>
    </w:p>
    <w:p w:rsidR="00385E9F" w:rsidRPr="00713CDD" w:rsidRDefault="0092545A" w:rsidP="008C3C97">
      <w:pPr>
        <w:suppressAutoHyphens/>
        <w:spacing w:before="60" w:after="120"/>
        <w:ind w:left="709" w:hanging="709"/>
        <w:jc w:val="both"/>
      </w:pPr>
      <w:r w:rsidRPr="00713CDD">
        <w:t>19.12. Prezes Izby przekazuje skargę wraz z aktami postępowania odwoławczego do sądu zamówień publicznych w terminie 7 dni od dnia jej otrzymania.</w:t>
      </w:r>
    </w:p>
    <w:p w:rsidR="009A462A" w:rsidRPr="00713CDD" w:rsidRDefault="00964051" w:rsidP="005647F0">
      <w:pPr>
        <w:pStyle w:val="Nagwek1"/>
      </w:pPr>
      <w:r>
        <w:t xml:space="preserve">20. </w:t>
      </w:r>
      <w:r w:rsidRPr="00713CDD">
        <w:t>INNE:</w:t>
      </w:r>
    </w:p>
    <w:p w:rsidR="008C3C97" w:rsidRPr="00713CDD" w:rsidRDefault="00094279" w:rsidP="001E2378">
      <w:pPr>
        <w:pStyle w:val="Nagwek2"/>
      </w:pPr>
      <w:r>
        <w:t xml:space="preserve">20.1. </w:t>
      </w:r>
      <w:r w:rsidR="001E2378">
        <w:t xml:space="preserve"> </w:t>
      </w:r>
      <w:r w:rsidR="008C3C97" w:rsidRPr="00713CDD">
        <w:t>Do spraw nieuregulowanych w niniejszej Specyfikacji Warunków Zamówienia mają zastosowanie przepisy ustawy z dnia 11 września 2019 roku - Prawo zamówień publicznych (</w:t>
      </w:r>
      <w:proofErr w:type="spellStart"/>
      <w:r w:rsidR="008C3C97" w:rsidRPr="00713CDD">
        <w:t>t.j</w:t>
      </w:r>
      <w:proofErr w:type="spellEnd"/>
      <w:r w:rsidR="008C3C97" w:rsidRPr="00713CDD">
        <w:t xml:space="preserve">. Dz. U. z 2019 r. poz. 2019 z </w:t>
      </w:r>
      <w:proofErr w:type="spellStart"/>
      <w:r w:rsidR="008C3C97" w:rsidRPr="00713CDD">
        <w:t>późn</w:t>
      </w:r>
      <w:proofErr w:type="spellEnd"/>
      <w:r w:rsidR="008C3C97" w:rsidRPr="00713CDD">
        <w:t xml:space="preserve">. zm.) oraz przepisy Kodeksu cywilnego </w:t>
      </w:r>
      <w:r w:rsidR="008C3C97" w:rsidRPr="00713CDD">
        <w:rPr>
          <w:shd w:val="clear" w:color="auto" w:fill="FFFFFF"/>
        </w:rPr>
        <w:t>(</w:t>
      </w:r>
      <w:proofErr w:type="spellStart"/>
      <w:r w:rsidR="008C3C97" w:rsidRPr="00713CDD">
        <w:rPr>
          <w:shd w:val="clear" w:color="auto" w:fill="FFFFFF"/>
        </w:rPr>
        <w:t>t.j</w:t>
      </w:r>
      <w:proofErr w:type="spellEnd"/>
      <w:r w:rsidR="008C3C97" w:rsidRPr="00713CDD">
        <w:rPr>
          <w:shd w:val="clear" w:color="auto" w:fill="FFFFFF"/>
        </w:rPr>
        <w:t>. Dz. U.</w:t>
      </w:r>
      <w:r w:rsidR="00EA446D">
        <w:rPr>
          <w:shd w:val="clear" w:color="auto" w:fill="FFFFFF"/>
        </w:rPr>
        <w:t xml:space="preserve"> </w:t>
      </w:r>
      <w:r w:rsidR="008C3C97" w:rsidRPr="00713CDD">
        <w:rPr>
          <w:shd w:val="clear" w:color="auto" w:fill="FFFFFF"/>
        </w:rPr>
        <w:t xml:space="preserve">z 2020 r. poz. 1740 z </w:t>
      </w:r>
      <w:proofErr w:type="spellStart"/>
      <w:r w:rsidR="008C3C97" w:rsidRPr="00713CDD">
        <w:rPr>
          <w:shd w:val="clear" w:color="auto" w:fill="FFFFFF"/>
        </w:rPr>
        <w:t>późn</w:t>
      </w:r>
      <w:proofErr w:type="spellEnd"/>
      <w:r w:rsidR="008C3C97" w:rsidRPr="00713CDD">
        <w:rPr>
          <w:shd w:val="clear" w:color="auto" w:fill="FFFFFF"/>
        </w:rPr>
        <w:t>. zm.).</w:t>
      </w:r>
    </w:p>
    <w:p w:rsidR="00DA61D8" w:rsidRPr="00713CDD" w:rsidRDefault="00964051" w:rsidP="005647F0">
      <w:pPr>
        <w:pStyle w:val="Nagwek1"/>
      </w:pPr>
      <w:r>
        <w:t>21</w:t>
      </w:r>
      <w:r w:rsidR="00B346B8">
        <w:t>.</w:t>
      </w:r>
      <w:r>
        <w:t xml:space="preserve"> </w:t>
      </w:r>
      <w:r w:rsidRPr="00713CDD">
        <w:t>ZAŁACZNIKI DO SWZ:</w:t>
      </w:r>
    </w:p>
    <w:p w:rsidR="00DA61D8" w:rsidRDefault="00094279" w:rsidP="001E2378">
      <w:pPr>
        <w:pStyle w:val="Nagwek2"/>
      </w:pPr>
      <w:r>
        <w:t xml:space="preserve">21.1. </w:t>
      </w:r>
      <w:r w:rsidR="00DA61D8" w:rsidRPr="006C23C8">
        <w:t>Załącznik nr 1 do SWZ</w:t>
      </w:r>
      <w:r w:rsidR="00DA61D8" w:rsidRPr="00713CDD">
        <w:t xml:space="preserve"> – wzór umowy</w:t>
      </w:r>
    </w:p>
    <w:p w:rsidR="00DA61D8" w:rsidRPr="00713CDD" w:rsidRDefault="00094279" w:rsidP="001E2378">
      <w:pPr>
        <w:pStyle w:val="Nagwek2"/>
      </w:pPr>
      <w:r>
        <w:t xml:space="preserve">21.2. </w:t>
      </w:r>
      <w:hyperlink w:anchor="zal2" w:history="1">
        <w:r w:rsidR="00DA61D8" w:rsidRPr="00713CDD">
          <w:rPr>
            <w:rStyle w:val="Hipercze"/>
            <w:color w:val="auto"/>
          </w:rPr>
          <w:t>Załącznik nr 2 do SWZ – formularz ofertowy</w:t>
        </w:r>
      </w:hyperlink>
    </w:p>
    <w:p w:rsidR="00DA61D8" w:rsidRPr="00713CDD" w:rsidRDefault="00094279" w:rsidP="001E2378">
      <w:pPr>
        <w:pStyle w:val="Nagwek2"/>
      </w:pPr>
      <w:r>
        <w:t xml:space="preserve">21.3. </w:t>
      </w:r>
      <w:hyperlink w:anchor="zal3" w:history="1">
        <w:r w:rsidR="00DA61D8" w:rsidRPr="00713CDD">
          <w:rPr>
            <w:rStyle w:val="Hipercze"/>
            <w:color w:val="auto"/>
          </w:rPr>
          <w:t>Załącznik nr 3 do SWZ – brak podstaw wykluczenia</w:t>
        </w:r>
      </w:hyperlink>
    </w:p>
    <w:p w:rsidR="00DA61D8" w:rsidRDefault="00094279" w:rsidP="001E2378">
      <w:pPr>
        <w:pStyle w:val="Nagwek2"/>
        <w:rPr>
          <w:rStyle w:val="Hipercze"/>
          <w:color w:val="000000" w:themeColor="text1"/>
        </w:rPr>
      </w:pPr>
      <w:r>
        <w:t xml:space="preserve">21.4. </w:t>
      </w:r>
      <w:hyperlink w:anchor="zal4" w:history="1">
        <w:r w:rsidR="00DA61D8" w:rsidRPr="00713CDD">
          <w:rPr>
            <w:rStyle w:val="Hipercze"/>
            <w:color w:val="000000" w:themeColor="text1"/>
          </w:rPr>
          <w:t>Załącznik nr 4 do SWZ – spełnienie warunków udziału w postępowaniu</w:t>
        </w:r>
      </w:hyperlink>
    </w:p>
    <w:p w:rsidR="00DA61D8" w:rsidRPr="00B346B8" w:rsidRDefault="001E2378" w:rsidP="001E2378">
      <w:pPr>
        <w:pStyle w:val="Nagwek2"/>
      </w:pPr>
      <w:r>
        <w:rPr>
          <w:rStyle w:val="Hipercze"/>
          <w:color w:val="000000" w:themeColor="text1"/>
          <w:u w:val="none"/>
        </w:rPr>
        <w:t>21.5.</w:t>
      </w:r>
      <w:r w:rsidR="00DF5F3B">
        <w:rPr>
          <w:rStyle w:val="Hipercze"/>
          <w:color w:val="000000" w:themeColor="text1"/>
          <w:u w:val="none"/>
        </w:rPr>
        <w:t xml:space="preserve"> </w:t>
      </w:r>
      <w:hyperlink w:anchor="zal6" w:history="1">
        <w:r w:rsidR="001A73EF" w:rsidRPr="00713CDD">
          <w:rPr>
            <w:rStyle w:val="Hipercze"/>
            <w:color w:val="000000" w:themeColor="text1"/>
          </w:rPr>
          <w:t>Załącznik nr 5 do SWZ - Wykaz dostaw</w:t>
        </w:r>
        <w:r w:rsidR="00DA61D8" w:rsidRPr="00713CDD">
          <w:rPr>
            <w:rStyle w:val="Hipercze"/>
            <w:color w:val="000000" w:themeColor="text1"/>
          </w:rPr>
          <w:t xml:space="preserve"> wykonanych nie wcze</w:t>
        </w:r>
        <w:r w:rsidR="001A73EF" w:rsidRPr="00713CDD">
          <w:rPr>
            <w:rStyle w:val="Hipercze"/>
            <w:color w:val="000000" w:themeColor="text1"/>
          </w:rPr>
          <w:t xml:space="preserve">śniej niż </w:t>
        </w:r>
        <w:r w:rsidR="001A73EF" w:rsidRPr="00713CDD">
          <w:rPr>
            <w:rStyle w:val="Hipercze"/>
            <w:color w:val="000000" w:themeColor="text1"/>
          </w:rPr>
          <w:br/>
        </w:r>
        <w:r w:rsidR="00DF5F3B">
          <w:rPr>
            <w:rStyle w:val="Hipercze"/>
            <w:color w:val="000000" w:themeColor="text1"/>
          </w:rPr>
          <w:t xml:space="preserve"> </w:t>
        </w:r>
        <w:r w:rsidR="001A73EF" w:rsidRPr="00713CDD">
          <w:rPr>
            <w:rStyle w:val="Hipercze"/>
            <w:color w:val="000000" w:themeColor="text1"/>
          </w:rPr>
          <w:t>w okresie ostatnich 3</w:t>
        </w:r>
        <w:r w:rsidR="00DA61D8" w:rsidRPr="00713CDD">
          <w:rPr>
            <w:rStyle w:val="Hipercze"/>
            <w:color w:val="000000" w:themeColor="text1"/>
          </w:rPr>
          <w:t xml:space="preserve"> lat przed upływem terminu składania ofert</w:t>
        </w:r>
      </w:hyperlink>
    </w:p>
    <w:p w:rsidR="00427B43" w:rsidRDefault="00B346B8" w:rsidP="001E2378">
      <w:pPr>
        <w:pStyle w:val="Nagwek2"/>
      </w:pPr>
      <w:r>
        <w:lastRenderedPageBreak/>
        <w:t xml:space="preserve">21.6. </w:t>
      </w:r>
      <w:hyperlink w:anchor="zal7" w:history="1">
        <w:r w:rsidR="001A73EF" w:rsidRPr="00713CDD">
          <w:rPr>
            <w:rStyle w:val="Hipercze"/>
            <w:color w:val="auto"/>
          </w:rPr>
          <w:t>Załącznik nr 6</w:t>
        </w:r>
        <w:r w:rsidR="00DA61D8" w:rsidRPr="00713CDD">
          <w:rPr>
            <w:rStyle w:val="Hipercze"/>
            <w:color w:val="auto"/>
          </w:rPr>
          <w:t xml:space="preserve"> do SWZ – grupa kapitałowa</w:t>
        </w:r>
      </w:hyperlink>
      <w:r w:rsidR="00DA61D8" w:rsidRPr="00713CDD">
        <w:t xml:space="preserve"> </w:t>
      </w:r>
    </w:p>
    <w:p w:rsidR="001E2378" w:rsidRDefault="001E2378"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Default="00690BBA" w:rsidP="00690BBA">
      <w:pPr>
        <w:pStyle w:val="Nagwek2"/>
        <w:ind w:left="0" w:firstLine="0"/>
      </w:pPr>
    </w:p>
    <w:p w:rsidR="00690BBA" w:rsidRPr="00547A76" w:rsidRDefault="00690BBA" w:rsidP="00690BBA">
      <w:pPr>
        <w:pStyle w:val="Nagwek2"/>
        <w:ind w:left="0" w:firstLine="0"/>
      </w:pPr>
    </w:p>
    <w:p w:rsidR="006213C3" w:rsidRPr="00713CDD" w:rsidRDefault="006213C3" w:rsidP="006213C3">
      <w:pPr>
        <w:spacing w:after="40"/>
        <w:rPr>
          <w:rFonts w:ascii="Arial" w:hAnsi="Arial" w:cs="Arial"/>
          <w:sz w:val="2"/>
          <w:szCs w:val="2"/>
        </w:rPr>
      </w:pPr>
    </w:p>
    <w:p w:rsidR="006213C3" w:rsidRPr="00713CDD" w:rsidRDefault="006213C3" w:rsidP="006213C3">
      <w:pPr>
        <w:spacing w:after="40"/>
        <w:rPr>
          <w:rFonts w:ascii="Arial" w:hAnsi="Arial" w:cs="Arial"/>
          <w:sz w:val="2"/>
          <w:szCs w:val="2"/>
        </w:rPr>
      </w:pPr>
    </w:p>
    <w:p w:rsidR="006213C3" w:rsidRPr="00713CDD" w:rsidRDefault="006213C3" w:rsidP="006213C3">
      <w:pPr>
        <w:spacing w:after="40"/>
        <w:rPr>
          <w:rFonts w:ascii="Arial" w:hAnsi="Arial" w:cs="Arial"/>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213C3" w:rsidRPr="00713CDD" w:rsidTr="00413EBF">
        <w:tc>
          <w:tcPr>
            <w:tcW w:w="9214" w:type="dxa"/>
            <w:tcBorders>
              <w:bottom w:val="single" w:sz="4" w:space="0" w:color="auto"/>
            </w:tcBorders>
            <w:shd w:val="clear" w:color="auto" w:fill="D9D9D9"/>
          </w:tcPr>
          <w:p w:rsidR="006213C3" w:rsidRPr="00713CDD" w:rsidRDefault="006213C3" w:rsidP="006213C3">
            <w:pPr>
              <w:spacing w:after="40"/>
              <w:jc w:val="right"/>
              <w:rPr>
                <w:b/>
                <w:i/>
              </w:rPr>
            </w:pPr>
            <w:bookmarkStart w:id="1" w:name="zal2"/>
            <w:r w:rsidRPr="00713CDD">
              <w:rPr>
                <w:rFonts w:ascii="Arial" w:hAnsi="Arial" w:cs="Arial"/>
                <w:sz w:val="22"/>
                <w:szCs w:val="22"/>
              </w:rPr>
              <w:lastRenderedPageBreak/>
              <w:br w:type="page"/>
            </w:r>
            <w:r w:rsidRPr="00713CDD">
              <w:rPr>
                <w:b/>
                <w:i/>
              </w:rPr>
              <w:t>Załącznik nr 2 do SWZ</w:t>
            </w:r>
          </w:p>
        </w:tc>
      </w:tr>
      <w:bookmarkEnd w:id="1"/>
      <w:tr w:rsidR="006213C3" w:rsidRPr="00713CDD" w:rsidTr="00413EBF">
        <w:trPr>
          <w:trHeight w:val="480"/>
        </w:trPr>
        <w:tc>
          <w:tcPr>
            <w:tcW w:w="9214" w:type="dxa"/>
            <w:tcBorders>
              <w:top w:val="single" w:sz="4" w:space="0" w:color="auto"/>
            </w:tcBorders>
            <w:shd w:val="clear" w:color="auto" w:fill="D9D9D9"/>
            <w:vAlign w:val="center"/>
          </w:tcPr>
          <w:p w:rsidR="006213C3" w:rsidRPr="00713CDD" w:rsidRDefault="006213C3" w:rsidP="006213C3">
            <w:pPr>
              <w:spacing w:after="40"/>
              <w:jc w:val="center"/>
              <w:rPr>
                <w:b/>
              </w:rPr>
            </w:pPr>
            <w:r w:rsidRPr="00713CDD">
              <w:rPr>
                <w:b/>
              </w:rPr>
              <w:t>FORMULARZ OFERTOWY</w:t>
            </w:r>
          </w:p>
        </w:tc>
      </w:tr>
    </w:tbl>
    <w:p w:rsidR="006213C3" w:rsidRPr="00713CDD" w:rsidRDefault="006213C3" w:rsidP="006213C3">
      <w:pPr>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213C3" w:rsidRPr="00713CDD" w:rsidTr="00413EBF">
        <w:trPr>
          <w:trHeight w:val="6095"/>
        </w:trPr>
        <w:tc>
          <w:tcPr>
            <w:tcW w:w="9214" w:type="dxa"/>
          </w:tcPr>
          <w:p w:rsidR="006213C3" w:rsidRPr="00713CDD" w:rsidRDefault="006213C3" w:rsidP="006213C3">
            <w:pPr>
              <w:rPr>
                <w:rFonts w:ascii="Arial" w:hAnsi="Arial" w:cs="Arial"/>
                <w:sz w:val="22"/>
                <w:szCs w:val="22"/>
              </w:rPr>
            </w:pPr>
            <w:r w:rsidRPr="00713CDD">
              <w:rPr>
                <w:rFonts w:ascii="Arial" w:hAnsi="Arial" w:cs="Arial"/>
                <w:sz w:val="22"/>
                <w:szCs w:val="22"/>
              </w:rPr>
              <w:t xml:space="preserve">                                                                                                        </w:t>
            </w:r>
          </w:p>
          <w:p w:rsidR="006213C3" w:rsidRPr="00713CDD" w:rsidRDefault="006213C3" w:rsidP="006213C3">
            <w:pPr>
              <w:keepNext/>
              <w:jc w:val="center"/>
              <w:outlineLvl w:val="0"/>
              <w:rPr>
                <w:b/>
                <w:sz w:val="22"/>
                <w:szCs w:val="22"/>
                <w:u w:val="single"/>
              </w:rPr>
            </w:pPr>
            <w:r w:rsidRPr="00713CDD">
              <w:rPr>
                <w:b/>
                <w:sz w:val="22"/>
                <w:szCs w:val="22"/>
                <w:u w:val="single"/>
              </w:rPr>
              <w:t>OFERTA</w:t>
            </w:r>
          </w:p>
          <w:p w:rsidR="006213C3" w:rsidRPr="00713CDD" w:rsidRDefault="006213C3" w:rsidP="006213C3">
            <w:pPr>
              <w:jc w:val="center"/>
              <w:rPr>
                <w:rFonts w:ascii="Arial" w:hAnsi="Arial" w:cs="Arial"/>
                <w:b/>
                <w:sz w:val="12"/>
                <w:szCs w:val="12"/>
                <w:u w:val="single"/>
              </w:rPr>
            </w:pPr>
          </w:p>
          <w:p w:rsidR="006213C3" w:rsidRPr="00713CDD" w:rsidRDefault="006213C3" w:rsidP="00D53758">
            <w:pPr>
              <w:numPr>
                <w:ilvl w:val="0"/>
                <w:numId w:val="14"/>
              </w:numPr>
              <w:spacing w:after="120" w:line="360" w:lineRule="auto"/>
              <w:ind w:left="714" w:hanging="357"/>
              <w:rPr>
                <w:b/>
                <w:sz w:val="22"/>
                <w:szCs w:val="22"/>
                <w:u w:val="single"/>
              </w:rPr>
            </w:pPr>
            <w:r w:rsidRPr="00713CDD">
              <w:rPr>
                <w:b/>
                <w:sz w:val="22"/>
                <w:szCs w:val="22"/>
                <w:u w:val="single"/>
              </w:rPr>
              <w:t>Dane Wykonawcy</w:t>
            </w:r>
          </w:p>
          <w:p w:rsidR="006213C3" w:rsidRPr="00713CDD" w:rsidRDefault="006213C3" w:rsidP="00D53758">
            <w:pPr>
              <w:numPr>
                <w:ilvl w:val="0"/>
                <w:numId w:val="13"/>
              </w:numPr>
              <w:tabs>
                <w:tab w:val="num" w:pos="781"/>
              </w:tabs>
              <w:spacing w:line="360" w:lineRule="auto"/>
              <w:ind w:left="714" w:hanging="357"/>
              <w:jc w:val="both"/>
              <w:rPr>
                <w:sz w:val="22"/>
                <w:szCs w:val="22"/>
              </w:rPr>
            </w:pPr>
            <w:r w:rsidRPr="00713CDD">
              <w:rPr>
                <w:sz w:val="22"/>
                <w:szCs w:val="22"/>
              </w:rPr>
              <w:t>Pełna nazwa/firma:................................................................................................</w:t>
            </w:r>
          </w:p>
          <w:p w:rsidR="006213C3" w:rsidRPr="00713CDD" w:rsidRDefault="006213C3" w:rsidP="00D53758">
            <w:pPr>
              <w:numPr>
                <w:ilvl w:val="0"/>
                <w:numId w:val="13"/>
              </w:numPr>
              <w:tabs>
                <w:tab w:val="num" w:pos="781"/>
              </w:tabs>
              <w:spacing w:line="360" w:lineRule="auto"/>
              <w:ind w:left="714" w:hanging="357"/>
              <w:jc w:val="both"/>
              <w:rPr>
                <w:sz w:val="22"/>
                <w:szCs w:val="22"/>
              </w:rPr>
            </w:pPr>
            <w:r w:rsidRPr="00713CDD">
              <w:rPr>
                <w:sz w:val="22"/>
                <w:szCs w:val="22"/>
                <w:lang w:val="en-US"/>
              </w:rPr>
              <w:t>Adres:.............................................................................................................................</w:t>
            </w:r>
          </w:p>
          <w:p w:rsidR="006213C3" w:rsidRPr="00713CDD" w:rsidRDefault="006213C3" w:rsidP="006213C3">
            <w:pPr>
              <w:spacing w:line="360" w:lineRule="auto"/>
              <w:ind w:left="714"/>
              <w:jc w:val="both"/>
              <w:rPr>
                <w:sz w:val="22"/>
                <w:szCs w:val="22"/>
              </w:rPr>
            </w:pPr>
            <w:r w:rsidRPr="00713CDD">
              <w:rPr>
                <w:sz w:val="22"/>
                <w:szCs w:val="22"/>
              </w:rPr>
              <w:t xml:space="preserve">w zależności od podmiotu NIP/PESEL: ............................   REGON: ........................ </w:t>
            </w:r>
          </w:p>
          <w:p w:rsidR="006213C3" w:rsidRPr="00713CDD" w:rsidRDefault="006213C3" w:rsidP="006213C3">
            <w:pPr>
              <w:spacing w:line="360" w:lineRule="auto"/>
              <w:ind w:left="714"/>
              <w:jc w:val="both"/>
              <w:rPr>
                <w:sz w:val="22"/>
                <w:szCs w:val="22"/>
                <w:lang w:val="en-US"/>
              </w:rPr>
            </w:pPr>
            <w:r w:rsidRPr="00713CDD">
              <w:rPr>
                <w:sz w:val="22"/>
                <w:szCs w:val="22"/>
              </w:rPr>
              <w:t>tel.: .....................................................   fax: ...................................................</w:t>
            </w:r>
            <w:r w:rsidRPr="00713CDD">
              <w:rPr>
                <w:sz w:val="22"/>
                <w:szCs w:val="22"/>
                <w:lang w:val="en-US"/>
              </w:rPr>
              <w:t>....</w:t>
            </w:r>
          </w:p>
          <w:p w:rsidR="006213C3" w:rsidRPr="00713CDD" w:rsidRDefault="006213C3" w:rsidP="006213C3">
            <w:pPr>
              <w:spacing w:line="360" w:lineRule="auto"/>
              <w:ind w:left="714"/>
              <w:jc w:val="both"/>
              <w:rPr>
                <w:sz w:val="22"/>
                <w:szCs w:val="22"/>
              </w:rPr>
            </w:pPr>
            <w:r w:rsidRPr="00713CDD">
              <w:rPr>
                <w:sz w:val="22"/>
                <w:szCs w:val="22"/>
                <w:lang w:val="en-US"/>
              </w:rPr>
              <w:t xml:space="preserve">e-mail: </w:t>
            </w:r>
            <w:r w:rsidRPr="00713CDD">
              <w:rPr>
                <w:sz w:val="22"/>
                <w:szCs w:val="22"/>
              </w:rPr>
              <w:t>..................................................................................................................</w:t>
            </w:r>
          </w:p>
          <w:p w:rsidR="006213C3" w:rsidRPr="00713CDD" w:rsidRDefault="006213C3" w:rsidP="006213C3">
            <w:pPr>
              <w:spacing w:line="360" w:lineRule="auto"/>
              <w:ind w:left="714"/>
              <w:jc w:val="both"/>
              <w:rPr>
                <w:sz w:val="22"/>
                <w:szCs w:val="22"/>
              </w:rPr>
            </w:pPr>
            <w:r w:rsidRPr="00713CDD">
              <w:rPr>
                <w:sz w:val="22"/>
                <w:szCs w:val="22"/>
              </w:rPr>
              <w:t>Adres do korespondencji (jeżeli inny niż adres siedziby):</w:t>
            </w:r>
          </w:p>
          <w:p w:rsidR="006213C3" w:rsidRPr="00713CDD" w:rsidRDefault="006213C3" w:rsidP="006213C3">
            <w:pPr>
              <w:spacing w:line="360" w:lineRule="auto"/>
              <w:ind w:left="714"/>
              <w:jc w:val="both"/>
              <w:rPr>
                <w:sz w:val="22"/>
                <w:szCs w:val="22"/>
              </w:rPr>
            </w:pPr>
            <w:r w:rsidRPr="00713CDD">
              <w:rPr>
                <w:sz w:val="22"/>
                <w:szCs w:val="22"/>
              </w:rPr>
              <w:t xml:space="preserve"> …………………………………………………………………………………………………</w:t>
            </w:r>
          </w:p>
          <w:p w:rsidR="006213C3" w:rsidRPr="00713CDD" w:rsidRDefault="006213C3" w:rsidP="00D53758">
            <w:pPr>
              <w:numPr>
                <w:ilvl w:val="0"/>
                <w:numId w:val="13"/>
              </w:numPr>
              <w:tabs>
                <w:tab w:val="num" w:pos="781"/>
              </w:tabs>
              <w:spacing w:line="360" w:lineRule="auto"/>
              <w:ind w:left="714" w:hanging="357"/>
              <w:jc w:val="both"/>
              <w:rPr>
                <w:sz w:val="22"/>
                <w:szCs w:val="22"/>
              </w:rPr>
            </w:pPr>
            <w:r w:rsidRPr="00713CDD">
              <w:rPr>
                <w:sz w:val="22"/>
                <w:szCs w:val="22"/>
              </w:rPr>
              <w:t xml:space="preserve"> Osoba upoważniona do reprezentacji Wykonawcy/ów i podpisująca ofertę: ……………………………………………………………………………………………………</w:t>
            </w:r>
          </w:p>
          <w:p w:rsidR="006213C3" w:rsidRPr="00713CDD" w:rsidRDefault="006213C3" w:rsidP="006213C3">
            <w:pPr>
              <w:spacing w:line="360" w:lineRule="auto"/>
              <w:ind w:left="714"/>
              <w:jc w:val="both"/>
              <w:rPr>
                <w:sz w:val="22"/>
                <w:szCs w:val="22"/>
              </w:rPr>
            </w:pPr>
            <w:r w:rsidRPr="00713CDD">
              <w:rPr>
                <w:sz w:val="22"/>
                <w:szCs w:val="22"/>
              </w:rPr>
              <w:t>podstawa do reprezentacji:</w:t>
            </w:r>
          </w:p>
          <w:p w:rsidR="006213C3" w:rsidRPr="00713CDD" w:rsidRDefault="006213C3" w:rsidP="006213C3">
            <w:pPr>
              <w:spacing w:line="360" w:lineRule="auto"/>
              <w:ind w:left="714"/>
              <w:jc w:val="both"/>
              <w:rPr>
                <w:sz w:val="22"/>
                <w:szCs w:val="22"/>
              </w:rPr>
            </w:pPr>
            <w:r w:rsidRPr="00713CDD">
              <w:rPr>
                <w:sz w:val="22"/>
                <w:szCs w:val="22"/>
              </w:rPr>
              <w:t>.…………………………………………………………………………………</w:t>
            </w:r>
          </w:p>
          <w:p w:rsidR="00895414" w:rsidRDefault="006213C3" w:rsidP="00D53758">
            <w:pPr>
              <w:numPr>
                <w:ilvl w:val="0"/>
                <w:numId w:val="13"/>
              </w:numPr>
              <w:tabs>
                <w:tab w:val="num" w:pos="781"/>
              </w:tabs>
              <w:spacing w:line="360" w:lineRule="auto"/>
              <w:ind w:left="714" w:hanging="357"/>
              <w:jc w:val="both"/>
              <w:rPr>
                <w:sz w:val="22"/>
                <w:szCs w:val="22"/>
              </w:rPr>
            </w:pPr>
            <w:r w:rsidRPr="00713CDD">
              <w:rPr>
                <w:sz w:val="22"/>
                <w:szCs w:val="22"/>
              </w:rPr>
              <w:t>Wykonawca jest</w:t>
            </w:r>
            <w:r w:rsidR="00895414">
              <w:rPr>
                <w:sz w:val="22"/>
                <w:szCs w:val="22"/>
              </w:rPr>
              <w:t>:</w:t>
            </w:r>
          </w:p>
          <w:p w:rsidR="002347F6" w:rsidRDefault="00895414" w:rsidP="002347F6">
            <w:pPr>
              <w:spacing w:line="360" w:lineRule="auto"/>
              <w:ind w:left="714"/>
              <w:jc w:val="both"/>
              <w:rPr>
                <w:sz w:val="22"/>
                <w:szCs w:val="22"/>
              </w:rPr>
            </w:pPr>
            <w:r>
              <w:rPr>
                <w:sz w:val="22"/>
                <w:szCs w:val="22"/>
              </w:rPr>
              <w:t xml:space="preserve">- </w:t>
            </w:r>
            <w:proofErr w:type="spellStart"/>
            <w:r>
              <w:rPr>
                <w:sz w:val="22"/>
                <w:szCs w:val="22"/>
              </w:rPr>
              <w:t>mikroprzedsiębiorcą</w:t>
            </w:r>
            <w:proofErr w:type="spellEnd"/>
            <w:r>
              <w:rPr>
                <w:sz w:val="22"/>
                <w:szCs w:val="22"/>
              </w:rPr>
              <w:t>,</w:t>
            </w:r>
            <w:r w:rsidR="006213C3" w:rsidRPr="00713CDD">
              <w:rPr>
                <w:sz w:val="22"/>
                <w:szCs w:val="22"/>
              </w:rPr>
              <w:t xml:space="preserve"> małym lub średnim przedsiębiorstwem w rozumieniu ustawy </w:t>
            </w:r>
            <w:r w:rsidR="006213C3" w:rsidRPr="00713CDD">
              <w:rPr>
                <w:sz w:val="22"/>
                <w:szCs w:val="22"/>
              </w:rPr>
              <w:br/>
              <w:t>o</w:t>
            </w:r>
            <w:r w:rsidR="00137776">
              <w:rPr>
                <w:sz w:val="22"/>
                <w:szCs w:val="22"/>
              </w:rPr>
              <w:t xml:space="preserve"> prawie przedsiębiorców</w:t>
            </w:r>
            <w:r w:rsidR="00690BBA">
              <w:rPr>
                <w:sz w:val="22"/>
                <w:szCs w:val="22"/>
              </w:rPr>
              <w:t xml:space="preserve">, </w:t>
            </w:r>
          </w:p>
          <w:p w:rsidR="002347F6" w:rsidRDefault="002347F6" w:rsidP="00895414">
            <w:pPr>
              <w:spacing w:line="360" w:lineRule="auto"/>
              <w:ind w:left="714"/>
              <w:jc w:val="both"/>
              <w:rPr>
                <w:sz w:val="22"/>
                <w:szCs w:val="22"/>
              </w:rPr>
            </w:pPr>
            <w:r>
              <w:rPr>
                <w:sz w:val="22"/>
                <w:szCs w:val="22"/>
              </w:rPr>
              <w:t xml:space="preserve">- osobą fizyczną prowadzącą </w:t>
            </w:r>
            <w:r w:rsidR="00137776">
              <w:rPr>
                <w:sz w:val="22"/>
                <w:szCs w:val="22"/>
              </w:rPr>
              <w:t xml:space="preserve">jednoosobową </w:t>
            </w:r>
            <w:r>
              <w:rPr>
                <w:sz w:val="22"/>
                <w:szCs w:val="22"/>
              </w:rPr>
              <w:t>działalność gospodarczą,</w:t>
            </w:r>
          </w:p>
          <w:p w:rsidR="00561631" w:rsidRDefault="002347F6" w:rsidP="00895414">
            <w:pPr>
              <w:spacing w:line="360" w:lineRule="auto"/>
              <w:ind w:left="714"/>
              <w:jc w:val="both"/>
              <w:rPr>
                <w:sz w:val="22"/>
                <w:szCs w:val="22"/>
              </w:rPr>
            </w:pPr>
            <w:r>
              <w:rPr>
                <w:sz w:val="22"/>
                <w:szCs w:val="22"/>
              </w:rPr>
              <w:t xml:space="preserve">- </w:t>
            </w:r>
            <w:r w:rsidR="00561631">
              <w:rPr>
                <w:sz w:val="22"/>
                <w:szCs w:val="22"/>
              </w:rPr>
              <w:t>osobą fizyczną nieprowadzącą jednoosobowej działalności gospodarczej,</w:t>
            </w:r>
          </w:p>
          <w:p w:rsidR="006213C3" w:rsidRPr="00713CDD" w:rsidRDefault="00561631" w:rsidP="00895414">
            <w:pPr>
              <w:spacing w:line="360" w:lineRule="auto"/>
              <w:ind w:left="714"/>
              <w:jc w:val="both"/>
              <w:rPr>
                <w:sz w:val="22"/>
                <w:szCs w:val="22"/>
              </w:rPr>
            </w:pPr>
            <w:r>
              <w:rPr>
                <w:sz w:val="22"/>
                <w:szCs w:val="22"/>
              </w:rPr>
              <w:t xml:space="preserve">- </w:t>
            </w:r>
            <w:r w:rsidR="00690BBA">
              <w:rPr>
                <w:sz w:val="22"/>
                <w:szCs w:val="22"/>
              </w:rPr>
              <w:t>innym</w:t>
            </w:r>
            <w:r w:rsidR="002347F6">
              <w:rPr>
                <w:sz w:val="22"/>
                <w:szCs w:val="22"/>
              </w:rPr>
              <w:t xml:space="preserve"> podmiotem</w:t>
            </w:r>
          </w:p>
          <w:p w:rsidR="006213C3" w:rsidRPr="00713CDD" w:rsidRDefault="006213C3" w:rsidP="006213C3">
            <w:pPr>
              <w:spacing w:line="360" w:lineRule="auto"/>
              <w:ind w:left="714"/>
              <w:jc w:val="both"/>
              <w:rPr>
                <w:i/>
                <w:sz w:val="18"/>
                <w:szCs w:val="18"/>
              </w:rPr>
            </w:pPr>
            <w:r w:rsidRPr="00713CDD">
              <w:rPr>
                <w:i/>
                <w:sz w:val="18"/>
                <w:szCs w:val="18"/>
              </w:rPr>
              <w:t>* niepotrzebne skreślić</w:t>
            </w:r>
          </w:p>
          <w:p w:rsidR="006213C3" w:rsidRPr="00713CDD" w:rsidRDefault="006213C3" w:rsidP="00D53758">
            <w:pPr>
              <w:numPr>
                <w:ilvl w:val="0"/>
                <w:numId w:val="13"/>
              </w:numPr>
              <w:tabs>
                <w:tab w:val="num" w:pos="781"/>
              </w:tabs>
              <w:spacing w:line="360" w:lineRule="auto"/>
              <w:ind w:left="714" w:hanging="357"/>
              <w:jc w:val="both"/>
              <w:rPr>
                <w:sz w:val="22"/>
                <w:szCs w:val="22"/>
              </w:rPr>
            </w:pPr>
            <w:r w:rsidRPr="00713CDD">
              <w:rPr>
                <w:sz w:val="22"/>
                <w:szCs w:val="22"/>
              </w:rPr>
              <w:t>Dane do kontaktu:</w:t>
            </w:r>
          </w:p>
          <w:p w:rsidR="006213C3" w:rsidRPr="00713CDD" w:rsidRDefault="006213C3" w:rsidP="006213C3">
            <w:pPr>
              <w:spacing w:line="360" w:lineRule="auto"/>
              <w:ind w:left="714"/>
              <w:jc w:val="both"/>
              <w:rPr>
                <w:sz w:val="22"/>
                <w:szCs w:val="22"/>
              </w:rPr>
            </w:pPr>
            <w:r w:rsidRPr="00713CDD">
              <w:rPr>
                <w:sz w:val="22"/>
                <w:szCs w:val="22"/>
              </w:rPr>
              <w:t>Osoba odpowiedzialna za kontakt z Zamawiającym:</w:t>
            </w:r>
          </w:p>
          <w:p w:rsidR="006213C3" w:rsidRPr="00713CDD" w:rsidRDefault="006213C3" w:rsidP="006213C3">
            <w:pPr>
              <w:spacing w:line="360" w:lineRule="auto"/>
              <w:ind w:left="714"/>
              <w:jc w:val="both"/>
              <w:rPr>
                <w:sz w:val="22"/>
                <w:szCs w:val="22"/>
              </w:rPr>
            </w:pPr>
            <w:r w:rsidRPr="00713CDD">
              <w:rPr>
                <w:sz w:val="22"/>
                <w:szCs w:val="22"/>
              </w:rPr>
              <w:t>…………………………………………………… tel.: …………………………………..……</w:t>
            </w:r>
          </w:p>
          <w:p w:rsidR="006213C3" w:rsidRPr="00713CDD" w:rsidRDefault="006213C3" w:rsidP="006213C3">
            <w:pPr>
              <w:spacing w:line="360" w:lineRule="auto"/>
              <w:ind w:left="714"/>
              <w:jc w:val="both"/>
              <w:rPr>
                <w:rFonts w:ascii="Arial" w:hAnsi="Arial" w:cs="Arial"/>
                <w:sz w:val="22"/>
                <w:szCs w:val="22"/>
              </w:rPr>
            </w:pPr>
            <w:r w:rsidRPr="00713CDD">
              <w:rPr>
                <w:sz w:val="22"/>
                <w:szCs w:val="22"/>
              </w:rPr>
              <w:t xml:space="preserve">Korespondencję związaną z niniejszym postępowaniem należy przekazywać </w:t>
            </w:r>
            <w:r w:rsidRPr="00713CDD">
              <w:rPr>
                <w:sz w:val="22"/>
                <w:szCs w:val="22"/>
              </w:rPr>
              <w:br/>
              <w:t xml:space="preserve">przy użyciu środków komunikacji elektronicznej na adres </w:t>
            </w:r>
            <w:r w:rsidRPr="00713CDD">
              <w:rPr>
                <w:sz w:val="22"/>
                <w:szCs w:val="22"/>
              </w:rPr>
              <w:br/>
              <w:t>e-mail: .....................................................................................................</w:t>
            </w:r>
          </w:p>
        </w:tc>
      </w:tr>
      <w:tr w:rsidR="006213C3" w:rsidRPr="00713CDD" w:rsidTr="00413EBF">
        <w:trPr>
          <w:trHeight w:val="70"/>
        </w:trPr>
        <w:tc>
          <w:tcPr>
            <w:tcW w:w="9214" w:type="dxa"/>
          </w:tcPr>
          <w:p w:rsidR="006213C3" w:rsidRPr="00713CDD" w:rsidRDefault="006213C3" w:rsidP="006213C3">
            <w:pPr>
              <w:rPr>
                <w:rFonts w:ascii="Arial" w:hAnsi="Arial" w:cs="Arial"/>
                <w:sz w:val="12"/>
                <w:szCs w:val="12"/>
              </w:rPr>
            </w:pPr>
          </w:p>
          <w:p w:rsidR="006213C3" w:rsidRPr="00713CDD" w:rsidRDefault="006213C3" w:rsidP="00D53758">
            <w:pPr>
              <w:numPr>
                <w:ilvl w:val="0"/>
                <w:numId w:val="14"/>
              </w:numPr>
              <w:spacing w:after="120" w:line="360" w:lineRule="auto"/>
              <w:ind w:left="714" w:hanging="357"/>
              <w:rPr>
                <w:sz w:val="22"/>
                <w:szCs w:val="22"/>
                <w:u w:val="single"/>
              </w:rPr>
            </w:pPr>
            <w:r w:rsidRPr="00713CDD">
              <w:rPr>
                <w:b/>
                <w:sz w:val="22"/>
                <w:szCs w:val="22"/>
                <w:u w:val="single"/>
              </w:rPr>
              <w:t>Przedmiot oferty</w:t>
            </w:r>
          </w:p>
          <w:p w:rsidR="006213C3" w:rsidRPr="00713CDD" w:rsidRDefault="006213C3" w:rsidP="006213C3">
            <w:pPr>
              <w:keepNext/>
              <w:tabs>
                <w:tab w:val="left" w:pos="567"/>
              </w:tabs>
              <w:spacing w:line="360" w:lineRule="auto"/>
              <w:ind w:left="781"/>
              <w:outlineLvl w:val="1"/>
              <w:rPr>
                <w:b/>
                <w:sz w:val="22"/>
                <w:szCs w:val="22"/>
              </w:rPr>
            </w:pPr>
            <w:r w:rsidRPr="00713CDD">
              <w:rPr>
                <w:sz w:val="22"/>
                <w:szCs w:val="22"/>
              </w:rPr>
              <w:t xml:space="preserve">Oferta do postępowania o udzielenie zamówienia publicznego pn.: </w:t>
            </w:r>
            <w:r w:rsidRPr="00713CDD">
              <w:rPr>
                <w:b/>
                <w:sz w:val="22"/>
                <w:szCs w:val="22"/>
              </w:rPr>
              <w:t>Zakup wraz z dostawą warzyw i owoców dla potrzeb Kuchni Klinicznego Centrum Ginekologii, Położnictwa i Neonatologii w Opolu</w:t>
            </w:r>
            <w:r w:rsidR="00F92C58">
              <w:rPr>
                <w:b/>
                <w:sz w:val="22"/>
                <w:szCs w:val="22"/>
              </w:rPr>
              <w:t xml:space="preserve"> </w:t>
            </w:r>
            <w:r w:rsidRPr="00713CDD">
              <w:rPr>
                <w:b/>
                <w:sz w:val="22"/>
                <w:szCs w:val="22"/>
              </w:rPr>
              <w:t xml:space="preserve"> (z podziałem na 2 zadania) </w:t>
            </w:r>
          </w:p>
          <w:p w:rsidR="006213C3" w:rsidRPr="00713CDD" w:rsidRDefault="006213C3" w:rsidP="006213C3">
            <w:pPr>
              <w:spacing w:after="60" w:line="360" w:lineRule="auto"/>
              <w:ind w:left="782"/>
              <w:jc w:val="both"/>
              <w:rPr>
                <w:rFonts w:ascii="Arial" w:hAnsi="Arial" w:cs="Arial"/>
                <w:sz w:val="22"/>
                <w:szCs w:val="22"/>
              </w:rPr>
            </w:pPr>
            <w:r w:rsidRPr="00713CDD">
              <w:rPr>
                <w:sz w:val="22"/>
                <w:szCs w:val="22"/>
              </w:rPr>
              <w:t xml:space="preserve">prowadzonego przez: Kliniczne Centrum Ginekologii, Położnictwa i Neonatologii </w:t>
            </w:r>
            <w:r w:rsidRPr="00713CDD">
              <w:rPr>
                <w:sz w:val="22"/>
                <w:szCs w:val="22"/>
              </w:rPr>
              <w:br/>
              <w:t>w Opolu, w trybie: podstawowym bez negocjacji.</w:t>
            </w:r>
            <w:r w:rsidRPr="00713CDD">
              <w:rPr>
                <w:rFonts w:ascii="Arial" w:hAnsi="Arial" w:cs="Arial"/>
                <w:sz w:val="22"/>
                <w:szCs w:val="22"/>
              </w:rPr>
              <w:t xml:space="preserve"> </w:t>
            </w:r>
          </w:p>
          <w:p w:rsidR="006213C3" w:rsidRPr="00713CDD" w:rsidRDefault="006213C3" w:rsidP="006213C3">
            <w:pPr>
              <w:keepNext/>
              <w:tabs>
                <w:tab w:val="left" w:pos="567"/>
              </w:tabs>
              <w:spacing w:after="60" w:line="360" w:lineRule="auto"/>
              <w:ind w:left="782"/>
              <w:outlineLvl w:val="1"/>
              <w:rPr>
                <w:b/>
                <w:sz w:val="22"/>
                <w:szCs w:val="22"/>
              </w:rPr>
            </w:pPr>
            <w:r w:rsidRPr="00713CDD">
              <w:rPr>
                <w:b/>
                <w:sz w:val="22"/>
                <w:szCs w:val="22"/>
              </w:rPr>
              <w:lastRenderedPageBreak/>
              <w:t>Sygnatura sprawy: DZP.26.2.3.2021</w:t>
            </w:r>
          </w:p>
        </w:tc>
      </w:tr>
      <w:tr w:rsidR="006213C3" w:rsidRPr="00713CDD" w:rsidTr="00413EBF">
        <w:trPr>
          <w:trHeight w:val="70"/>
        </w:trPr>
        <w:tc>
          <w:tcPr>
            <w:tcW w:w="9214" w:type="dxa"/>
          </w:tcPr>
          <w:p w:rsidR="006213C3" w:rsidRPr="00713CDD" w:rsidRDefault="006213C3" w:rsidP="006213C3">
            <w:pPr>
              <w:keepNext/>
              <w:ind w:left="720"/>
              <w:outlineLvl w:val="6"/>
              <w:rPr>
                <w:rFonts w:ascii="Arial" w:hAnsi="Arial" w:cs="Arial"/>
                <w:b/>
                <w:sz w:val="12"/>
                <w:szCs w:val="12"/>
                <w:u w:val="single"/>
              </w:rPr>
            </w:pPr>
          </w:p>
          <w:p w:rsidR="0042590D" w:rsidRPr="00713CDD" w:rsidRDefault="006213C3" w:rsidP="00D53758">
            <w:pPr>
              <w:keepNext/>
              <w:numPr>
                <w:ilvl w:val="0"/>
                <w:numId w:val="15"/>
              </w:numPr>
              <w:spacing w:after="240" w:line="360" w:lineRule="auto"/>
              <w:outlineLvl w:val="6"/>
              <w:rPr>
                <w:b/>
                <w:sz w:val="22"/>
                <w:szCs w:val="22"/>
                <w:u w:val="single"/>
              </w:rPr>
            </w:pPr>
            <w:r w:rsidRPr="00713CDD">
              <w:rPr>
                <w:b/>
                <w:sz w:val="22"/>
                <w:szCs w:val="22"/>
                <w:u w:val="single"/>
              </w:rPr>
              <w:t>Informacje ofertowe</w:t>
            </w:r>
          </w:p>
          <w:p w:rsidR="0042590D" w:rsidRPr="00713CDD" w:rsidRDefault="0042590D" w:rsidP="00622573">
            <w:pPr>
              <w:keepNext/>
              <w:spacing w:after="240" w:line="360" w:lineRule="auto"/>
              <w:ind w:left="720"/>
              <w:outlineLvl w:val="6"/>
              <w:rPr>
                <w:i/>
                <w:sz w:val="22"/>
                <w:szCs w:val="22"/>
              </w:rPr>
            </w:pPr>
            <w:r w:rsidRPr="00713CDD">
              <w:rPr>
                <w:i/>
                <w:sz w:val="22"/>
                <w:szCs w:val="22"/>
              </w:rPr>
              <w:t xml:space="preserve">(pkt 1 </w:t>
            </w:r>
            <w:r w:rsidR="00622573" w:rsidRPr="00713CDD">
              <w:rPr>
                <w:i/>
                <w:sz w:val="22"/>
                <w:szCs w:val="22"/>
              </w:rPr>
              <w:t>powtórzyć</w:t>
            </w:r>
            <w:r w:rsidRPr="00713CDD">
              <w:rPr>
                <w:i/>
                <w:sz w:val="22"/>
                <w:szCs w:val="22"/>
              </w:rPr>
              <w:t xml:space="preserve"> i uzupełnić </w:t>
            </w:r>
            <w:r w:rsidR="00622573" w:rsidRPr="00713CDD">
              <w:rPr>
                <w:i/>
                <w:sz w:val="22"/>
                <w:szCs w:val="22"/>
              </w:rPr>
              <w:t>tyle razy, ilu zadań dotyczy oferta Wykonawcy)</w:t>
            </w:r>
          </w:p>
          <w:p w:rsidR="00622573" w:rsidRPr="00713CDD" w:rsidRDefault="00622573" w:rsidP="00D53758">
            <w:pPr>
              <w:numPr>
                <w:ilvl w:val="0"/>
                <w:numId w:val="22"/>
              </w:numPr>
              <w:spacing w:after="120" w:line="360" w:lineRule="auto"/>
              <w:jc w:val="both"/>
              <w:rPr>
                <w:sz w:val="22"/>
                <w:szCs w:val="22"/>
              </w:rPr>
            </w:pPr>
            <w:r w:rsidRPr="00713CDD">
              <w:rPr>
                <w:sz w:val="22"/>
                <w:szCs w:val="22"/>
              </w:rPr>
              <w:t>Część (zadanie) nr ………..</w:t>
            </w:r>
          </w:p>
          <w:p w:rsidR="006213C3" w:rsidRPr="00713CDD" w:rsidRDefault="006213C3" w:rsidP="00622573">
            <w:pPr>
              <w:spacing w:after="120" w:line="360" w:lineRule="auto"/>
              <w:ind w:left="720"/>
              <w:jc w:val="both"/>
              <w:rPr>
                <w:sz w:val="22"/>
                <w:szCs w:val="22"/>
              </w:rPr>
            </w:pPr>
            <w:r w:rsidRPr="00713CDD">
              <w:rPr>
                <w:sz w:val="22"/>
                <w:szCs w:val="22"/>
              </w:rPr>
              <w:t xml:space="preserve">Wartość przedmiotu zamówienia: </w:t>
            </w:r>
          </w:p>
          <w:p w:rsidR="006213C3" w:rsidRPr="00713CDD" w:rsidRDefault="006213C3" w:rsidP="006213C3">
            <w:pPr>
              <w:spacing w:after="60" w:line="360" w:lineRule="auto"/>
              <w:ind w:left="781"/>
              <w:jc w:val="both"/>
              <w:rPr>
                <w:sz w:val="22"/>
                <w:szCs w:val="22"/>
              </w:rPr>
            </w:pPr>
            <w:r w:rsidRPr="00713CDD">
              <w:rPr>
                <w:sz w:val="22"/>
                <w:szCs w:val="22"/>
              </w:rPr>
              <w:t xml:space="preserve">netto …………………………………..…………..… zł  </w:t>
            </w:r>
          </w:p>
          <w:p w:rsidR="006213C3" w:rsidRPr="00713CDD" w:rsidRDefault="006213C3" w:rsidP="006213C3">
            <w:pPr>
              <w:spacing w:before="60" w:after="60" w:line="360" w:lineRule="auto"/>
              <w:ind w:left="781"/>
              <w:jc w:val="both"/>
              <w:rPr>
                <w:sz w:val="22"/>
                <w:szCs w:val="22"/>
              </w:rPr>
            </w:pPr>
            <w:r w:rsidRPr="00713CDD">
              <w:rPr>
                <w:sz w:val="22"/>
                <w:szCs w:val="22"/>
              </w:rPr>
              <w:t>słownie: …………………………………………………………………………………………</w:t>
            </w:r>
          </w:p>
          <w:p w:rsidR="006213C3" w:rsidRPr="00713CDD" w:rsidRDefault="006213C3" w:rsidP="006213C3">
            <w:pPr>
              <w:spacing w:before="60" w:after="60" w:line="360" w:lineRule="auto"/>
              <w:ind w:left="781"/>
              <w:jc w:val="both"/>
              <w:rPr>
                <w:sz w:val="22"/>
                <w:szCs w:val="22"/>
              </w:rPr>
            </w:pPr>
            <w:r w:rsidRPr="00713CDD">
              <w:rPr>
                <w:sz w:val="22"/>
                <w:szCs w:val="22"/>
              </w:rPr>
              <w:t>VAT% …………, wartość podatku VAT………………………………………… zł</w:t>
            </w:r>
          </w:p>
          <w:p w:rsidR="006213C3" w:rsidRPr="00713CDD" w:rsidRDefault="006213C3" w:rsidP="006213C3">
            <w:pPr>
              <w:spacing w:after="60" w:line="360" w:lineRule="auto"/>
              <w:ind w:left="781"/>
              <w:jc w:val="both"/>
              <w:rPr>
                <w:sz w:val="22"/>
                <w:szCs w:val="22"/>
              </w:rPr>
            </w:pPr>
            <w:r w:rsidRPr="00713CDD">
              <w:rPr>
                <w:sz w:val="22"/>
                <w:szCs w:val="22"/>
              </w:rPr>
              <w:t>brutto ………………………………..……………….. zł (cena oferty)</w:t>
            </w:r>
          </w:p>
          <w:p w:rsidR="006213C3" w:rsidRPr="00713CDD" w:rsidRDefault="006213C3" w:rsidP="006213C3">
            <w:pPr>
              <w:spacing w:after="60" w:line="360" w:lineRule="auto"/>
              <w:ind w:left="781"/>
              <w:jc w:val="both"/>
              <w:rPr>
                <w:sz w:val="22"/>
                <w:szCs w:val="22"/>
              </w:rPr>
            </w:pPr>
            <w:r w:rsidRPr="00713CDD">
              <w:rPr>
                <w:sz w:val="22"/>
                <w:szCs w:val="22"/>
              </w:rPr>
              <w:t>słownie: …………………………………………………………………………………………</w:t>
            </w:r>
          </w:p>
          <w:p w:rsidR="00622573" w:rsidRPr="00713CDD" w:rsidRDefault="00622573" w:rsidP="00622573">
            <w:pPr>
              <w:spacing w:before="120" w:line="360" w:lineRule="auto"/>
              <w:ind w:left="720"/>
              <w:jc w:val="both"/>
              <w:rPr>
                <w:sz w:val="22"/>
                <w:szCs w:val="22"/>
              </w:rPr>
            </w:pPr>
            <w:r w:rsidRPr="00713CDD">
              <w:rPr>
                <w:b/>
                <w:sz w:val="22"/>
                <w:szCs w:val="22"/>
              </w:rPr>
              <w:t xml:space="preserve">Termin płatności: </w:t>
            </w:r>
            <w:r w:rsidRPr="00713CDD">
              <w:rPr>
                <w:sz w:val="22"/>
                <w:szCs w:val="22"/>
              </w:rPr>
              <w:t>…………………….</w:t>
            </w:r>
          </w:p>
          <w:p w:rsidR="00622573" w:rsidRPr="00713CDD" w:rsidRDefault="00622573" w:rsidP="00622573">
            <w:pPr>
              <w:spacing w:before="120" w:line="360" w:lineRule="auto"/>
              <w:ind w:left="720"/>
              <w:jc w:val="both"/>
              <w:rPr>
                <w:i/>
                <w:sz w:val="22"/>
                <w:szCs w:val="22"/>
              </w:rPr>
            </w:pPr>
            <w:r w:rsidRPr="00713CDD">
              <w:rPr>
                <w:i/>
                <w:sz w:val="22"/>
                <w:szCs w:val="22"/>
              </w:rPr>
              <w:t>(należy podać ilość dni, nie mniej niż 30 dni i nie więcej niż 60 dni)</w:t>
            </w:r>
            <w:r w:rsidR="00567D08">
              <w:rPr>
                <w:i/>
                <w:sz w:val="22"/>
                <w:szCs w:val="22"/>
              </w:rPr>
              <w:t>.</w:t>
            </w:r>
          </w:p>
          <w:p w:rsidR="006213C3" w:rsidRPr="00713CDD" w:rsidRDefault="006213C3" w:rsidP="00567D08">
            <w:pPr>
              <w:spacing w:line="360" w:lineRule="auto"/>
              <w:ind w:left="781"/>
              <w:jc w:val="both"/>
              <w:rPr>
                <w:rFonts w:ascii="Arial" w:hAnsi="Arial" w:cs="Arial"/>
                <w:i/>
                <w:sz w:val="22"/>
                <w:szCs w:val="22"/>
              </w:rPr>
            </w:pPr>
          </w:p>
        </w:tc>
      </w:tr>
      <w:tr w:rsidR="006213C3" w:rsidRPr="00713CDD" w:rsidTr="00413EBF">
        <w:trPr>
          <w:trHeight w:val="70"/>
        </w:trPr>
        <w:tc>
          <w:tcPr>
            <w:tcW w:w="9214" w:type="dxa"/>
          </w:tcPr>
          <w:p w:rsidR="006213C3" w:rsidRPr="00713CDD" w:rsidRDefault="006213C3" w:rsidP="006213C3">
            <w:pPr>
              <w:tabs>
                <w:tab w:val="left" w:pos="426"/>
              </w:tabs>
              <w:suppressAutoHyphens/>
              <w:jc w:val="both"/>
              <w:rPr>
                <w:rFonts w:ascii="Arial" w:hAnsi="Arial" w:cs="Arial"/>
                <w:sz w:val="12"/>
                <w:szCs w:val="12"/>
              </w:rPr>
            </w:pPr>
          </w:p>
          <w:p w:rsidR="006213C3" w:rsidRPr="00713CDD" w:rsidRDefault="006213C3" w:rsidP="00D53758">
            <w:pPr>
              <w:numPr>
                <w:ilvl w:val="0"/>
                <w:numId w:val="16"/>
              </w:numPr>
              <w:tabs>
                <w:tab w:val="left" w:pos="639"/>
              </w:tabs>
              <w:suppressAutoHyphens/>
              <w:spacing w:line="276" w:lineRule="auto"/>
              <w:ind w:left="641" w:hanging="284"/>
              <w:jc w:val="both"/>
              <w:rPr>
                <w:b/>
                <w:sz w:val="22"/>
                <w:szCs w:val="22"/>
                <w:u w:val="single"/>
              </w:rPr>
            </w:pPr>
            <w:r w:rsidRPr="00713CDD">
              <w:rPr>
                <w:b/>
                <w:sz w:val="22"/>
                <w:szCs w:val="22"/>
                <w:u w:val="single"/>
              </w:rPr>
              <w:t>Informacja o obowiązku podatkowym</w:t>
            </w:r>
          </w:p>
          <w:p w:rsidR="006213C3" w:rsidRPr="00713CDD" w:rsidRDefault="006213C3" w:rsidP="006213C3">
            <w:pPr>
              <w:tabs>
                <w:tab w:val="left" w:pos="639"/>
              </w:tabs>
              <w:suppressAutoHyphens/>
              <w:spacing w:line="276" w:lineRule="auto"/>
              <w:ind w:left="641"/>
              <w:jc w:val="both"/>
              <w:rPr>
                <w:i/>
                <w:sz w:val="18"/>
                <w:szCs w:val="18"/>
              </w:rPr>
            </w:pPr>
            <w:r w:rsidRPr="00713CDD">
              <w:rPr>
                <w:i/>
                <w:sz w:val="18"/>
                <w:szCs w:val="18"/>
              </w:rPr>
              <w:t xml:space="preserve">(Wypełnić wtedy, gdy wybór oferty będzie prowadzić do powstania u Zamawiającego obowiązku podatkowego zgodnie z przepisami o podatku od towarów i usług. </w:t>
            </w:r>
          </w:p>
          <w:p w:rsidR="006213C3" w:rsidRPr="00713CDD" w:rsidRDefault="006213C3" w:rsidP="006213C3">
            <w:pPr>
              <w:tabs>
                <w:tab w:val="left" w:pos="639"/>
              </w:tabs>
              <w:suppressAutoHyphens/>
              <w:spacing w:after="240"/>
              <w:ind w:left="641"/>
              <w:jc w:val="both"/>
              <w:rPr>
                <w:b/>
                <w:sz w:val="18"/>
                <w:szCs w:val="18"/>
                <w:u w:val="single"/>
              </w:rPr>
            </w:pPr>
            <w:r w:rsidRPr="00713CDD">
              <w:rPr>
                <w:i/>
                <w:sz w:val="18"/>
                <w:szCs w:val="18"/>
              </w:rPr>
              <w:t>Należy wówczas wskazać nazwę (rodzaj) towaru oraz wartość towaru bez kwoty podatku.)</w:t>
            </w:r>
          </w:p>
          <w:p w:rsidR="006213C3" w:rsidRPr="00713CDD" w:rsidRDefault="006213C3" w:rsidP="006213C3">
            <w:pPr>
              <w:spacing w:line="360" w:lineRule="auto"/>
              <w:ind w:left="499"/>
              <w:jc w:val="both"/>
              <w:rPr>
                <w:rFonts w:ascii="Arial" w:hAnsi="Arial" w:cs="Arial"/>
                <w:i/>
                <w:sz w:val="18"/>
                <w:szCs w:val="18"/>
              </w:rPr>
            </w:pPr>
            <w:r w:rsidRPr="00713CDD">
              <w:rPr>
                <w:sz w:val="22"/>
                <w:szCs w:val="22"/>
              </w:rPr>
              <w:t xml:space="preserve">Składając ofertę w niniejszym postępowaniu o udzielenie zamówienia publicznego, informuję że wybór mojej oferty </w:t>
            </w:r>
            <w:r w:rsidRPr="00713CDD">
              <w:rPr>
                <w:b/>
                <w:sz w:val="22"/>
                <w:szCs w:val="22"/>
              </w:rPr>
              <w:t>będzie</w:t>
            </w:r>
            <w:r w:rsidRPr="00713CDD">
              <w:rPr>
                <w:sz w:val="22"/>
                <w:szCs w:val="22"/>
              </w:rPr>
              <w:t xml:space="preserve"> prowadzić do powstania u Zamawiającego obowiązku podatkowego zgodnie z przepisami o podatku od towarów i usług w przypadku następującego towaru:  ………………………………………………………………………………..………………………….………………………………………………………………………………………………, którego wartość bez kwoty podatku wynosi: …………………..……………… zł.</w:t>
            </w:r>
            <w:r w:rsidRPr="00713CDD">
              <w:rPr>
                <w:i/>
                <w:sz w:val="18"/>
                <w:szCs w:val="18"/>
              </w:rPr>
              <w:tab/>
            </w:r>
          </w:p>
        </w:tc>
      </w:tr>
      <w:tr w:rsidR="006213C3" w:rsidRPr="00713CDD" w:rsidTr="00413EBF">
        <w:trPr>
          <w:trHeight w:val="70"/>
        </w:trPr>
        <w:tc>
          <w:tcPr>
            <w:tcW w:w="9214" w:type="dxa"/>
          </w:tcPr>
          <w:p w:rsidR="006213C3" w:rsidRPr="00713CDD" w:rsidRDefault="006213C3" w:rsidP="00D53758">
            <w:pPr>
              <w:numPr>
                <w:ilvl w:val="0"/>
                <w:numId w:val="16"/>
              </w:numPr>
              <w:tabs>
                <w:tab w:val="left" w:pos="639"/>
              </w:tabs>
              <w:suppressAutoHyphens/>
              <w:spacing w:after="120"/>
              <w:ind w:left="714" w:hanging="357"/>
              <w:jc w:val="both"/>
              <w:rPr>
                <w:b/>
                <w:sz w:val="22"/>
                <w:szCs w:val="22"/>
              </w:rPr>
            </w:pPr>
            <w:r w:rsidRPr="00713CDD">
              <w:rPr>
                <w:b/>
                <w:sz w:val="22"/>
                <w:szCs w:val="22"/>
                <w:u w:val="single"/>
              </w:rPr>
              <w:t>Wpłata wadium</w:t>
            </w:r>
          </w:p>
          <w:p w:rsidR="006213C3" w:rsidRPr="00713CDD" w:rsidRDefault="006213C3" w:rsidP="00D53758">
            <w:pPr>
              <w:numPr>
                <w:ilvl w:val="0"/>
                <w:numId w:val="17"/>
              </w:numPr>
              <w:tabs>
                <w:tab w:val="left" w:pos="459"/>
              </w:tabs>
              <w:spacing w:before="120" w:after="40" w:line="360" w:lineRule="auto"/>
              <w:ind w:left="714" w:hanging="357"/>
              <w:jc w:val="both"/>
              <w:rPr>
                <w:sz w:val="22"/>
                <w:szCs w:val="22"/>
              </w:rPr>
            </w:pPr>
            <w:r w:rsidRPr="00713CDD">
              <w:rPr>
                <w:sz w:val="22"/>
                <w:szCs w:val="22"/>
              </w:rPr>
              <w:t>Wadium w wysokości: ……………………………… zł</w:t>
            </w:r>
          </w:p>
          <w:p w:rsidR="006213C3" w:rsidRPr="00713CDD" w:rsidRDefault="006213C3" w:rsidP="006213C3">
            <w:pPr>
              <w:tabs>
                <w:tab w:val="left" w:pos="459"/>
              </w:tabs>
              <w:spacing w:before="120" w:after="40" w:line="360" w:lineRule="auto"/>
              <w:ind w:left="720"/>
              <w:jc w:val="both"/>
              <w:rPr>
                <w:sz w:val="22"/>
                <w:szCs w:val="22"/>
              </w:rPr>
            </w:pPr>
            <w:r w:rsidRPr="00713CDD">
              <w:rPr>
                <w:sz w:val="22"/>
                <w:szCs w:val="22"/>
              </w:rPr>
              <w:t>zostało wniesione w formie: …..……....................................................................</w:t>
            </w:r>
          </w:p>
          <w:p w:rsidR="006213C3" w:rsidRPr="00713CDD" w:rsidRDefault="006213C3" w:rsidP="00D53758">
            <w:pPr>
              <w:numPr>
                <w:ilvl w:val="0"/>
                <w:numId w:val="17"/>
              </w:numPr>
              <w:tabs>
                <w:tab w:val="left" w:pos="459"/>
              </w:tabs>
              <w:spacing w:after="40" w:line="360" w:lineRule="auto"/>
              <w:jc w:val="both"/>
              <w:rPr>
                <w:sz w:val="22"/>
                <w:szCs w:val="22"/>
              </w:rPr>
            </w:pPr>
            <w:r w:rsidRPr="00713CDD">
              <w:rPr>
                <w:sz w:val="22"/>
                <w:szCs w:val="22"/>
              </w:rPr>
              <w:t>Prosimy o zwrot wadium (wniesionego w pieniądzu), na następujący rachunek bankowy:</w:t>
            </w:r>
          </w:p>
          <w:p w:rsidR="006213C3" w:rsidRPr="00713CDD" w:rsidRDefault="006213C3" w:rsidP="006213C3">
            <w:pPr>
              <w:tabs>
                <w:tab w:val="left" w:pos="426"/>
              </w:tabs>
              <w:suppressAutoHyphens/>
              <w:jc w:val="both"/>
              <w:rPr>
                <w:rFonts w:ascii="Arial" w:hAnsi="Arial" w:cs="Arial"/>
                <w:sz w:val="22"/>
                <w:szCs w:val="22"/>
              </w:rPr>
            </w:pPr>
            <w:r w:rsidRPr="00713CDD">
              <w:rPr>
                <w:sz w:val="22"/>
                <w:szCs w:val="22"/>
              </w:rPr>
              <w:t>.........................................................................................................…...…….</w:t>
            </w:r>
          </w:p>
        </w:tc>
      </w:tr>
      <w:tr w:rsidR="006213C3" w:rsidRPr="00713CDD" w:rsidTr="00413EBF">
        <w:trPr>
          <w:trHeight w:val="3109"/>
        </w:trPr>
        <w:tc>
          <w:tcPr>
            <w:tcW w:w="9214" w:type="dxa"/>
          </w:tcPr>
          <w:p w:rsidR="006213C3" w:rsidRPr="00713CDD" w:rsidRDefault="006213C3" w:rsidP="006213C3">
            <w:pPr>
              <w:tabs>
                <w:tab w:val="left" w:pos="639"/>
              </w:tabs>
              <w:suppressAutoHyphens/>
              <w:ind w:left="641"/>
              <w:jc w:val="both"/>
              <w:rPr>
                <w:rFonts w:ascii="Arial" w:hAnsi="Arial" w:cs="Arial"/>
                <w:b/>
                <w:sz w:val="10"/>
                <w:szCs w:val="10"/>
                <w:u w:val="single"/>
              </w:rPr>
            </w:pPr>
          </w:p>
          <w:p w:rsidR="006213C3" w:rsidRPr="00713CDD" w:rsidRDefault="006213C3" w:rsidP="00D53758">
            <w:pPr>
              <w:numPr>
                <w:ilvl w:val="0"/>
                <w:numId w:val="16"/>
              </w:numPr>
              <w:tabs>
                <w:tab w:val="left" w:pos="639"/>
              </w:tabs>
              <w:suppressAutoHyphens/>
              <w:spacing w:line="276" w:lineRule="auto"/>
              <w:ind w:left="641" w:hanging="284"/>
              <w:jc w:val="both"/>
              <w:rPr>
                <w:b/>
                <w:sz w:val="22"/>
                <w:szCs w:val="22"/>
                <w:u w:val="single"/>
              </w:rPr>
            </w:pPr>
            <w:r w:rsidRPr="00713CDD">
              <w:rPr>
                <w:b/>
                <w:sz w:val="22"/>
                <w:szCs w:val="22"/>
                <w:u w:val="single"/>
              </w:rPr>
              <w:t>Informacja o podwykonawcach</w:t>
            </w:r>
          </w:p>
          <w:p w:rsidR="006213C3" w:rsidRPr="00713CDD" w:rsidRDefault="006213C3" w:rsidP="006213C3">
            <w:pPr>
              <w:tabs>
                <w:tab w:val="left" w:pos="639"/>
              </w:tabs>
              <w:suppressAutoHyphens/>
              <w:spacing w:line="276" w:lineRule="auto"/>
              <w:ind w:left="641"/>
              <w:jc w:val="both"/>
              <w:rPr>
                <w:i/>
                <w:sz w:val="18"/>
                <w:szCs w:val="18"/>
              </w:rPr>
            </w:pPr>
            <w:r w:rsidRPr="00713CDD">
              <w:rPr>
                <w:i/>
                <w:sz w:val="18"/>
                <w:szCs w:val="18"/>
              </w:rPr>
              <w:t>(Wypełnić poniższą tabelę wtedy, gdy wykonanie części zamówienia Wykonawca zamierza powierzyć podwykonawcom.)</w:t>
            </w:r>
          </w:p>
          <w:p w:rsidR="006213C3" w:rsidRPr="00713CDD" w:rsidRDefault="006213C3" w:rsidP="006213C3">
            <w:pPr>
              <w:tabs>
                <w:tab w:val="left" w:pos="639"/>
              </w:tabs>
              <w:suppressAutoHyphens/>
              <w:spacing w:line="360" w:lineRule="auto"/>
              <w:ind w:left="641"/>
              <w:jc w:val="both"/>
              <w:rPr>
                <w:i/>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57"/>
              <w:gridCol w:w="2976"/>
              <w:gridCol w:w="2976"/>
            </w:tblGrid>
            <w:tr w:rsidR="006213C3" w:rsidRPr="00713CDD" w:rsidTr="00413EBF">
              <w:trPr>
                <w:jc w:val="center"/>
              </w:trPr>
              <w:tc>
                <w:tcPr>
                  <w:tcW w:w="562" w:type="dxa"/>
                  <w:shd w:val="clear" w:color="auto" w:fill="auto"/>
                </w:tcPr>
                <w:p w:rsidR="006213C3" w:rsidRPr="00713CDD" w:rsidRDefault="006213C3" w:rsidP="006213C3">
                  <w:pPr>
                    <w:suppressAutoHyphens/>
                    <w:spacing w:after="40"/>
                    <w:contextualSpacing/>
                    <w:jc w:val="both"/>
                    <w:rPr>
                      <w:sz w:val="20"/>
                      <w:szCs w:val="20"/>
                    </w:rPr>
                  </w:pPr>
                  <w:r w:rsidRPr="00713CDD">
                    <w:rPr>
                      <w:sz w:val="20"/>
                      <w:szCs w:val="20"/>
                    </w:rPr>
                    <w:t>Lp.</w:t>
                  </w:r>
                </w:p>
              </w:tc>
              <w:tc>
                <w:tcPr>
                  <w:tcW w:w="2057" w:type="dxa"/>
                  <w:shd w:val="clear" w:color="auto" w:fill="auto"/>
                </w:tcPr>
                <w:p w:rsidR="006213C3" w:rsidRPr="00713CDD" w:rsidRDefault="006213C3" w:rsidP="006213C3">
                  <w:pPr>
                    <w:suppressAutoHyphens/>
                    <w:spacing w:after="40"/>
                    <w:contextualSpacing/>
                    <w:jc w:val="center"/>
                    <w:rPr>
                      <w:b/>
                      <w:sz w:val="20"/>
                      <w:szCs w:val="20"/>
                      <w:u w:val="single"/>
                    </w:rPr>
                  </w:pPr>
                  <w:r w:rsidRPr="00713CDD">
                    <w:rPr>
                      <w:sz w:val="20"/>
                      <w:szCs w:val="20"/>
                    </w:rPr>
                    <w:t>Nazwa/firma podwykonawcy</w:t>
                  </w:r>
                </w:p>
              </w:tc>
              <w:tc>
                <w:tcPr>
                  <w:tcW w:w="2976" w:type="dxa"/>
                  <w:shd w:val="clear" w:color="auto" w:fill="auto"/>
                </w:tcPr>
                <w:p w:rsidR="006213C3" w:rsidRPr="00713CDD" w:rsidRDefault="006213C3" w:rsidP="006213C3">
                  <w:pPr>
                    <w:suppressAutoHyphens/>
                    <w:spacing w:after="40"/>
                    <w:contextualSpacing/>
                    <w:jc w:val="center"/>
                    <w:rPr>
                      <w:b/>
                      <w:sz w:val="20"/>
                      <w:szCs w:val="20"/>
                      <w:u w:val="single"/>
                    </w:rPr>
                  </w:pPr>
                  <w:r w:rsidRPr="00713CDD">
                    <w:rPr>
                      <w:sz w:val="20"/>
                      <w:szCs w:val="20"/>
                    </w:rPr>
                    <w:t>Części zamówienia, których wykonanie Wykonawca zamierza powierzyć podwykonawcy</w:t>
                  </w:r>
                </w:p>
              </w:tc>
              <w:tc>
                <w:tcPr>
                  <w:tcW w:w="2976" w:type="dxa"/>
                </w:tcPr>
                <w:p w:rsidR="006213C3" w:rsidRPr="00713CDD" w:rsidRDefault="006213C3" w:rsidP="006213C3">
                  <w:pPr>
                    <w:suppressAutoHyphens/>
                    <w:spacing w:after="40"/>
                    <w:contextualSpacing/>
                    <w:jc w:val="center"/>
                    <w:rPr>
                      <w:sz w:val="20"/>
                      <w:szCs w:val="20"/>
                    </w:rPr>
                  </w:pPr>
                  <w:r w:rsidRPr="00713CDD">
                    <w:rPr>
                      <w:color w:val="000000"/>
                      <w:sz w:val="20"/>
                      <w:szCs w:val="20"/>
                      <w:shd w:val="clear" w:color="auto" w:fill="FFFFFF"/>
                    </w:rPr>
                    <w:t>Wartość lub procentowa część zamówienia, jaka zostanie powierzona podwykonawcy      lub podwykonawcom</w:t>
                  </w:r>
                </w:p>
              </w:tc>
            </w:tr>
            <w:tr w:rsidR="006213C3" w:rsidRPr="00713CDD" w:rsidTr="00413EBF">
              <w:trPr>
                <w:jc w:val="center"/>
              </w:trPr>
              <w:tc>
                <w:tcPr>
                  <w:tcW w:w="562" w:type="dxa"/>
                  <w:shd w:val="clear" w:color="auto" w:fill="auto"/>
                </w:tcPr>
                <w:p w:rsidR="006213C3" w:rsidRPr="00713CDD" w:rsidRDefault="006213C3" w:rsidP="006213C3">
                  <w:pPr>
                    <w:suppressAutoHyphens/>
                    <w:spacing w:after="40"/>
                    <w:contextualSpacing/>
                    <w:jc w:val="both"/>
                    <w:rPr>
                      <w:sz w:val="20"/>
                      <w:szCs w:val="20"/>
                    </w:rPr>
                  </w:pPr>
                  <w:r w:rsidRPr="00713CDD">
                    <w:rPr>
                      <w:sz w:val="20"/>
                      <w:szCs w:val="20"/>
                    </w:rPr>
                    <w:t>1.</w:t>
                  </w:r>
                </w:p>
              </w:tc>
              <w:tc>
                <w:tcPr>
                  <w:tcW w:w="2057" w:type="dxa"/>
                  <w:shd w:val="clear" w:color="auto" w:fill="auto"/>
                </w:tcPr>
                <w:p w:rsidR="006213C3" w:rsidRPr="00713CDD" w:rsidRDefault="006213C3" w:rsidP="006213C3">
                  <w:pPr>
                    <w:suppressAutoHyphens/>
                    <w:spacing w:after="40"/>
                    <w:contextualSpacing/>
                    <w:jc w:val="both"/>
                    <w:rPr>
                      <w:b/>
                      <w:sz w:val="22"/>
                      <w:szCs w:val="22"/>
                      <w:u w:val="single"/>
                    </w:rPr>
                  </w:pPr>
                </w:p>
              </w:tc>
              <w:tc>
                <w:tcPr>
                  <w:tcW w:w="2976" w:type="dxa"/>
                  <w:shd w:val="clear" w:color="auto" w:fill="auto"/>
                </w:tcPr>
                <w:p w:rsidR="006213C3" w:rsidRPr="00713CDD" w:rsidRDefault="006213C3" w:rsidP="006213C3">
                  <w:pPr>
                    <w:suppressAutoHyphens/>
                    <w:spacing w:after="40"/>
                    <w:contextualSpacing/>
                    <w:jc w:val="both"/>
                    <w:rPr>
                      <w:b/>
                      <w:sz w:val="22"/>
                      <w:szCs w:val="22"/>
                      <w:u w:val="single"/>
                    </w:rPr>
                  </w:pPr>
                </w:p>
              </w:tc>
              <w:tc>
                <w:tcPr>
                  <w:tcW w:w="2976" w:type="dxa"/>
                </w:tcPr>
                <w:p w:rsidR="006213C3" w:rsidRPr="00713CDD" w:rsidRDefault="006213C3" w:rsidP="006213C3">
                  <w:pPr>
                    <w:suppressAutoHyphens/>
                    <w:spacing w:after="40"/>
                    <w:contextualSpacing/>
                    <w:jc w:val="both"/>
                    <w:rPr>
                      <w:b/>
                      <w:sz w:val="22"/>
                      <w:szCs w:val="22"/>
                      <w:u w:val="single"/>
                    </w:rPr>
                  </w:pPr>
                </w:p>
              </w:tc>
            </w:tr>
            <w:tr w:rsidR="006213C3" w:rsidRPr="00713CDD" w:rsidTr="00413EBF">
              <w:trPr>
                <w:jc w:val="center"/>
              </w:trPr>
              <w:tc>
                <w:tcPr>
                  <w:tcW w:w="562" w:type="dxa"/>
                  <w:shd w:val="clear" w:color="auto" w:fill="auto"/>
                </w:tcPr>
                <w:p w:rsidR="006213C3" w:rsidRPr="00713CDD" w:rsidRDefault="006213C3" w:rsidP="006213C3">
                  <w:pPr>
                    <w:suppressAutoHyphens/>
                    <w:spacing w:after="40"/>
                    <w:contextualSpacing/>
                    <w:jc w:val="both"/>
                    <w:rPr>
                      <w:sz w:val="20"/>
                      <w:szCs w:val="20"/>
                    </w:rPr>
                  </w:pPr>
                  <w:r w:rsidRPr="00713CDD">
                    <w:rPr>
                      <w:sz w:val="20"/>
                      <w:szCs w:val="20"/>
                    </w:rPr>
                    <w:t>2.</w:t>
                  </w:r>
                </w:p>
              </w:tc>
              <w:tc>
                <w:tcPr>
                  <w:tcW w:w="2057" w:type="dxa"/>
                  <w:shd w:val="clear" w:color="auto" w:fill="auto"/>
                </w:tcPr>
                <w:p w:rsidR="006213C3" w:rsidRPr="00713CDD" w:rsidRDefault="006213C3" w:rsidP="006213C3">
                  <w:pPr>
                    <w:suppressAutoHyphens/>
                    <w:spacing w:after="40"/>
                    <w:contextualSpacing/>
                    <w:jc w:val="both"/>
                    <w:rPr>
                      <w:b/>
                      <w:sz w:val="22"/>
                      <w:szCs w:val="22"/>
                      <w:u w:val="single"/>
                    </w:rPr>
                  </w:pPr>
                </w:p>
              </w:tc>
              <w:tc>
                <w:tcPr>
                  <w:tcW w:w="2976" w:type="dxa"/>
                  <w:shd w:val="clear" w:color="auto" w:fill="auto"/>
                </w:tcPr>
                <w:p w:rsidR="006213C3" w:rsidRPr="00713CDD" w:rsidRDefault="006213C3" w:rsidP="006213C3">
                  <w:pPr>
                    <w:suppressAutoHyphens/>
                    <w:spacing w:after="40"/>
                    <w:contextualSpacing/>
                    <w:jc w:val="both"/>
                    <w:rPr>
                      <w:b/>
                      <w:sz w:val="22"/>
                      <w:szCs w:val="22"/>
                      <w:u w:val="single"/>
                    </w:rPr>
                  </w:pPr>
                </w:p>
              </w:tc>
              <w:tc>
                <w:tcPr>
                  <w:tcW w:w="2976" w:type="dxa"/>
                </w:tcPr>
                <w:p w:rsidR="006213C3" w:rsidRPr="00713CDD" w:rsidRDefault="006213C3" w:rsidP="006213C3">
                  <w:pPr>
                    <w:suppressAutoHyphens/>
                    <w:spacing w:after="40"/>
                    <w:contextualSpacing/>
                    <w:jc w:val="both"/>
                    <w:rPr>
                      <w:b/>
                      <w:sz w:val="22"/>
                      <w:szCs w:val="22"/>
                      <w:u w:val="single"/>
                    </w:rPr>
                  </w:pPr>
                </w:p>
              </w:tc>
            </w:tr>
            <w:tr w:rsidR="006213C3" w:rsidRPr="00713CDD" w:rsidTr="00413EBF">
              <w:trPr>
                <w:jc w:val="center"/>
              </w:trPr>
              <w:tc>
                <w:tcPr>
                  <w:tcW w:w="5595" w:type="dxa"/>
                  <w:gridSpan w:val="3"/>
                  <w:shd w:val="clear" w:color="auto" w:fill="auto"/>
                </w:tcPr>
                <w:p w:rsidR="006213C3" w:rsidRPr="00713CDD" w:rsidRDefault="006213C3" w:rsidP="006213C3">
                  <w:pPr>
                    <w:suppressAutoHyphens/>
                    <w:spacing w:after="40"/>
                    <w:contextualSpacing/>
                    <w:jc w:val="both"/>
                    <w:rPr>
                      <w:b/>
                      <w:sz w:val="20"/>
                      <w:szCs w:val="20"/>
                    </w:rPr>
                  </w:pPr>
                  <w:r w:rsidRPr="00713CDD">
                    <w:rPr>
                      <w:b/>
                      <w:sz w:val="20"/>
                      <w:szCs w:val="20"/>
                    </w:rPr>
                    <w:t xml:space="preserve">                                                                              RAZEM:</w:t>
                  </w:r>
                </w:p>
              </w:tc>
              <w:tc>
                <w:tcPr>
                  <w:tcW w:w="2976" w:type="dxa"/>
                </w:tcPr>
                <w:p w:rsidR="006213C3" w:rsidRPr="00713CDD" w:rsidRDefault="006213C3" w:rsidP="006213C3">
                  <w:pPr>
                    <w:suppressAutoHyphens/>
                    <w:spacing w:after="40"/>
                    <w:contextualSpacing/>
                    <w:jc w:val="both"/>
                    <w:rPr>
                      <w:b/>
                      <w:sz w:val="22"/>
                      <w:szCs w:val="22"/>
                      <w:u w:val="single"/>
                    </w:rPr>
                  </w:pPr>
                </w:p>
              </w:tc>
            </w:tr>
          </w:tbl>
          <w:p w:rsidR="006213C3" w:rsidRPr="00713CDD" w:rsidRDefault="006213C3" w:rsidP="006213C3">
            <w:pPr>
              <w:tabs>
                <w:tab w:val="left" w:pos="639"/>
              </w:tabs>
              <w:suppressAutoHyphens/>
              <w:spacing w:after="120" w:line="360" w:lineRule="auto"/>
              <w:jc w:val="both"/>
              <w:rPr>
                <w:rFonts w:ascii="Arial" w:hAnsi="Arial" w:cs="Arial"/>
                <w:sz w:val="10"/>
                <w:szCs w:val="10"/>
              </w:rPr>
            </w:pPr>
          </w:p>
        </w:tc>
      </w:tr>
      <w:tr w:rsidR="006213C3" w:rsidRPr="00713CDD" w:rsidTr="00413EBF">
        <w:trPr>
          <w:trHeight w:val="70"/>
        </w:trPr>
        <w:tc>
          <w:tcPr>
            <w:tcW w:w="9214" w:type="dxa"/>
          </w:tcPr>
          <w:p w:rsidR="006213C3" w:rsidRPr="00713CDD" w:rsidRDefault="006213C3" w:rsidP="006213C3">
            <w:pPr>
              <w:spacing w:after="40"/>
              <w:ind w:left="639"/>
              <w:contextualSpacing/>
              <w:jc w:val="both"/>
              <w:rPr>
                <w:rFonts w:ascii="Arial" w:hAnsi="Arial" w:cs="Arial"/>
                <w:sz w:val="10"/>
                <w:szCs w:val="10"/>
              </w:rPr>
            </w:pPr>
          </w:p>
          <w:p w:rsidR="006213C3" w:rsidRPr="00713CDD" w:rsidRDefault="006213C3" w:rsidP="00D53758">
            <w:pPr>
              <w:numPr>
                <w:ilvl w:val="0"/>
                <w:numId w:val="16"/>
              </w:numPr>
              <w:suppressAutoHyphens/>
              <w:spacing w:after="120" w:line="360" w:lineRule="auto"/>
              <w:ind w:left="646" w:hanging="147"/>
              <w:contextualSpacing/>
              <w:jc w:val="both"/>
              <w:rPr>
                <w:b/>
                <w:sz w:val="22"/>
                <w:szCs w:val="22"/>
                <w:u w:val="single"/>
              </w:rPr>
            </w:pPr>
            <w:r w:rsidRPr="00713CDD">
              <w:rPr>
                <w:b/>
                <w:sz w:val="22"/>
                <w:szCs w:val="22"/>
                <w:u w:val="single"/>
              </w:rPr>
              <w:t>Oświadczenia</w:t>
            </w:r>
          </w:p>
          <w:p w:rsidR="006213C3" w:rsidRPr="00713CDD" w:rsidRDefault="006213C3" w:rsidP="00D53758">
            <w:pPr>
              <w:numPr>
                <w:ilvl w:val="0"/>
                <w:numId w:val="18"/>
              </w:numPr>
              <w:suppressAutoHyphens/>
              <w:ind w:left="781" w:hanging="425"/>
              <w:contextualSpacing/>
              <w:jc w:val="both"/>
              <w:rPr>
                <w:b/>
                <w:sz w:val="22"/>
                <w:szCs w:val="22"/>
                <w:u w:val="single"/>
              </w:rPr>
            </w:pPr>
            <w:r w:rsidRPr="00713CDD">
              <w:rPr>
                <w:sz w:val="22"/>
                <w:szCs w:val="22"/>
              </w:rPr>
              <w:t xml:space="preserve">Oświadczamy, że akceptujemy wzór umowy (załącznik nr 1 do SWZ) </w:t>
            </w:r>
            <w:r w:rsidRPr="00713CDD">
              <w:rPr>
                <w:sz w:val="22"/>
                <w:szCs w:val="22"/>
              </w:rPr>
              <w:br/>
              <w:t xml:space="preserve">i zobowiązujemy się w przypadku wyboru naszej oferty do zawarcia umowy </w:t>
            </w:r>
            <w:r w:rsidRPr="00713CDD">
              <w:rPr>
                <w:sz w:val="22"/>
                <w:szCs w:val="22"/>
              </w:rPr>
              <w:br/>
              <w:t xml:space="preserve">na warunkach w </w:t>
            </w:r>
            <w:r w:rsidR="00FD0650" w:rsidRPr="00713CDD">
              <w:rPr>
                <w:sz w:val="22"/>
                <w:szCs w:val="22"/>
              </w:rPr>
              <w:t>nim zawartych w miejscu i t</w:t>
            </w:r>
            <w:r w:rsidRPr="00713CDD">
              <w:rPr>
                <w:sz w:val="22"/>
                <w:szCs w:val="22"/>
              </w:rPr>
              <w:t>erminie wyznaczonym przez Zamawiającego.</w:t>
            </w:r>
          </w:p>
          <w:p w:rsidR="006213C3" w:rsidRPr="00713CDD" w:rsidRDefault="006213C3" w:rsidP="006213C3">
            <w:pPr>
              <w:spacing w:after="120"/>
              <w:ind w:left="782" w:hanging="425"/>
              <w:jc w:val="both"/>
              <w:rPr>
                <w:rFonts w:ascii="Arial" w:hAnsi="Arial" w:cs="Arial"/>
                <w:b/>
                <w:i/>
                <w:sz w:val="22"/>
                <w:szCs w:val="22"/>
              </w:rPr>
            </w:pPr>
            <w:r w:rsidRPr="00713CDD">
              <w:rPr>
                <w:b/>
                <w:sz w:val="22"/>
                <w:szCs w:val="22"/>
              </w:rPr>
              <w:t xml:space="preserve">2. </w:t>
            </w:r>
            <w:r w:rsidRPr="00713CDD">
              <w:rPr>
                <w:sz w:val="22"/>
                <w:szCs w:val="22"/>
              </w:rPr>
              <w:t>Oświadczamy, że dokładnie zapoznaliśmy się z treścią SWZ i akceptujemy bez zastrzeżeń jej warunki i postanowienia.</w:t>
            </w:r>
          </w:p>
        </w:tc>
      </w:tr>
      <w:tr w:rsidR="006213C3" w:rsidRPr="00713CDD" w:rsidTr="00413EBF">
        <w:trPr>
          <w:trHeight w:val="70"/>
        </w:trPr>
        <w:tc>
          <w:tcPr>
            <w:tcW w:w="9214" w:type="dxa"/>
          </w:tcPr>
          <w:p w:rsidR="006213C3" w:rsidRPr="00713CDD" w:rsidRDefault="006213C3" w:rsidP="00D53758">
            <w:pPr>
              <w:numPr>
                <w:ilvl w:val="0"/>
                <w:numId w:val="21"/>
              </w:numPr>
              <w:ind w:left="426" w:hanging="426"/>
              <w:jc w:val="both"/>
              <w:rPr>
                <w:i/>
                <w:sz w:val="20"/>
                <w:szCs w:val="20"/>
              </w:rPr>
            </w:pPr>
            <w:r w:rsidRPr="00713CDD">
              <w:rPr>
                <w:i/>
                <w:sz w:val="20"/>
                <w:szCs w:val="20"/>
              </w:rPr>
              <w:t xml:space="preserve">Zgodnie z art. 13 ust. 1 Ogólnego Rozporządzenia o Ochronie Danych (RODO) Zamawiający informuje, że: </w:t>
            </w:r>
          </w:p>
          <w:p w:rsidR="006213C3" w:rsidRPr="00713CDD" w:rsidRDefault="006213C3" w:rsidP="00D53758">
            <w:pPr>
              <w:numPr>
                <w:ilvl w:val="0"/>
                <w:numId w:val="19"/>
              </w:numPr>
              <w:ind w:left="709" w:hanging="283"/>
              <w:contextualSpacing/>
              <w:jc w:val="both"/>
              <w:rPr>
                <w:i/>
                <w:sz w:val="20"/>
                <w:szCs w:val="20"/>
              </w:rPr>
            </w:pPr>
            <w:r w:rsidRPr="00713CDD">
              <w:rPr>
                <w:i/>
                <w:sz w:val="20"/>
                <w:szCs w:val="20"/>
              </w:rPr>
              <w:t>administratorem danych osobowych Wykonawcy</w:t>
            </w:r>
            <w:r w:rsidRPr="00713CDD">
              <w:rPr>
                <w:b/>
                <w:i/>
                <w:color w:val="FF0000"/>
                <w:sz w:val="20"/>
                <w:szCs w:val="20"/>
              </w:rPr>
              <w:t xml:space="preserve"> </w:t>
            </w:r>
            <w:r w:rsidRPr="00713CDD">
              <w:rPr>
                <w:i/>
                <w:sz w:val="20"/>
                <w:szCs w:val="20"/>
              </w:rPr>
              <w:t>jest Kliniczne Centrum Ginekologii, Położnictwa i Neonatologii w Opolu</w:t>
            </w:r>
            <w:r w:rsidRPr="00713CDD">
              <w:rPr>
                <w:i/>
                <w:iCs/>
                <w:sz w:val="20"/>
                <w:szCs w:val="20"/>
              </w:rPr>
              <w:t>, adres: ul. Reymonta 8, 45-066 Opole</w:t>
            </w:r>
            <w:r w:rsidRPr="00713CDD">
              <w:rPr>
                <w:i/>
                <w:sz w:val="20"/>
                <w:szCs w:val="20"/>
              </w:rPr>
              <w:t>;</w:t>
            </w:r>
          </w:p>
          <w:p w:rsidR="006213C3" w:rsidRPr="00713CDD" w:rsidRDefault="006213C3" w:rsidP="00D53758">
            <w:pPr>
              <w:numPr>
                <w:ilvl w:val="0"/>
                <w:numId w:val="19"/>
              </w:numPr>
              <w:ind w:left="709" w:hanging="283"/>
              <w:contextualSpacing/>
              <w:jc w:val="both"/>
              <w:rPr>
                <w:i/>
                <w:sz w:val="20"/>
                <w:szCs w:val="20"/>
              </w:rPr>
            </w:pPr>
            <w:r w:rsidRPr="00713CDD">
              <w:rPr>
                <w:i/>
                <w:sz w:val="20"/>
                <w:szCs w:val="20"/>
              </w:rPr>
              <w:t>administrator wyznaczył Inspektora Ochrony Danych, z którym mogą się Państwo kontaktować w sprawach przetwarzania Państwa danych osobowych za pośrednictwem poczty elektronicznej: iod@ginekologia.opole.pl;</w:t>
            </w:r>
          </w:p>
          <w:p w:rsidR="006213C3" w:rsidRPr="00713CDD" w:rsidRDefault="006213C3" w:rsidP="00D53758">
            <w:pPr>
              <w:numPr>
                <w:ilvl w:val="0"/>
                <w:numId w:val="19"/>
              </w:numPr>
              <w:ind w:left="709" w:hanging="283"/>
              <w:contextualSpacing/>
              <w:jc w:val="both"/>
              <w:rPr>
                <w:i/>
                <w:sz w:val="20"/>
                <w:szCs w:val="20"/>
              </w:rPr>
            </w:pPr>
            <w:r w:rsidRPr="00713CDD">
              <w:rPr>
                <w:i/>
                <w:sz w:val="20"/>
                <w:szCs w:val="20"/>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rsidR="006213C3" w:rsidRPr="00713CDD" w:rsidRDefault="006213C3" w:rsidP="00D53758">
            <w:pPr>
              <w:numPr>
                <w:ilvl w:val="0"/>
                <w:numId w:val="19"/>
              </w:numPr>
              <w:ind w:left="709" w:hanging="283"/>
              <w:contextualSpacing/>
              <w:jc w:val="both"/>
              <w:rPr>
                <w:i/>
                <w:sz w:val="20"/>
                <w:szCs w:val="20"/>
              </w:rPr>
            </w:pPr>
            <w:r w:rsidRPr="00713CDD">
              <w:rPr>
                <w:i/>
                <w:sz w:val="20"/>
                <w:szCs w:val="20"/>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rsidR="006213C3" w:rsidRPr="00713CDD" w:rsidRDefault="006213C3" w:rsidP="00D53758">
            <w:pPr>
              <w:numPr>
                <w:ilvl w:val="0"/>
                <w:numId w:val="19"/>
              </w:numPr>
              <w:ind w:left="709" w:hanging="283"/>
              <w:contextualSpacing/>
              <w:jc w:val="both"/>
              <w:rPr>
                <w:i/>
                <w:sz w:val="20"/>
                <w:szCs w:val="20"/>
              </w:rPr>
            </w:pPr>
            <w:r w:rsidRPr="00713CDD">
              <w:rPr>
                <w:i/>
                <w:sz w:val="20"/>
                <w:szCs w:val="20"/>
              </w:rPr>
              <w:t>administrator nie zamierza przekazywać Państwa danych osobowych do państwa trzeciego lub organizacji międzynarodowej;</w:t>
            </w:r>
          </w:p>
          <w:p w:rsidR="006213C3" w:rsidRPr="00713CDD" w:rsidRDefault="006213C3" w:rsidP="00D53758">
            <w:pPr>
              <w:numPr>
                <w:ilvl w:val="0"/>
                <w:numId w:val="19"/>
              </w:numPr>
              <w:ind w:left="709" w:hanging="283"/>
              <w:contextualSpacing/>
              <w:jc w:val="both"/>
              <w:rPr>
                <w:i/>
                <w:sz w:val="20"/>
                <w:szCs w:val="20"/>
              </w:rPr>
            </w:pPr>
            <w:r w:rsidRPr="00713CDD">
              <w:rPr>
                <w:i/>
                <w:sz w:val="20"/>
                <w:szCs w:val="20"/>
              </w:rPr>
              <w:t>mają Państwo prawo uzyskać kopię swoich danych osobowych w siedzibie administratora.</w:t>
            </w:r>
          </w:p>
          <w:p w:rsidR="006213C3" w:rsidRPr="00713CDD" w:rsidRDefault="006213C3" w:rsidP="00D53758">
            <w:pPr>
              <w:numPr>
                <w:ilvl w:val="0"/>
                <w:numId w:val="21"/>
              </w:numPr>
              <w:ind w:left="426" w:hanging="426"/>
              <w:jc w:val="both"/>
              <w:rPr>
                <w:i/>
                <w:sz w:val="20"/>
                <w:szCs w:val="20"/>
              </w:rPr>
            </w:pPr>
            <w:r w:rsidRPr="00713CDD">
              <w:rPr>
                <w:i/>
                <w:sz w:val="20"/>
                <w:szCs w:val="20"/>
              </w:rPr>
              <w:t>Dodatkowo zgodnie z art. 13 ust. 2 RODO Zamawiający informuje, że:</w:t>
            </w:r>
          </w:p>
          <w:p w:rsidR="006213C3" w:rsidRPr="00713CDD" w:rsidRDefault="006213C3" w:rsidP="00D53758">
            <w:pPr>
              <w:numPr>
                <w:ilvl w:val="0"/>
                <w:numId w:val="20"/>
              </w:numPr>
              <w:ind w:left="709" w:hanging="283"/>
              <w:contextualSpacing/>
              <w:jc w:val="both"/>
              <w:rPr>
                <w:i/>
                <w:color w:val="FF0000"/>
                <w:sz w:val="20"/>
                <w:szCs w:val="20"/>
              </w:rPr>
            </w:pPr>
            <w:r w:rsidRPr="00713CDD">
              <w:rPr>
                <w:i/>
                <w:sz w:val="20"/>
                <w:szCs w:val="20"/>
              </w:rPr>
              <w:t>Państwa dane osobowe będą przechowywane do momentu upływu okresu przedawnienia wynikającego z ustawy z dnia 23 kwietnia 1964 r. Kodeks cywilny;</w:t>
            </w:r>
          </w:p>
          <w:p w:rsidR="006213C3" w:rsidRPr="00713CDD" w:rsidRDefault="006213C3" w:rsidP="00D53758">
            <w:pPr>
              <w:numPr>
                <w:ilvl w:val="0"/>
                <w:numId w:val="20"/>
              </w:numPr>
              <w:ind w:left="709" w:hanging="283"/>
              <w:contextualSpacing/>
              <w:jc w:val="both"/>
              <w:rPr>
                <w:i/>
                <w:color w:val="FF0000"/>
                <w:sz w:val="20"/>
                <w:szCs w:val="20"/>
              </w:rPr>
            </w:pPr>
            <w:r w:rsidRPr="00713CDD">
              <w:rPr>
                <w:i/>
                <w:sz w:val="20"/>
                <w:szCs w:val="20"/>
              </w:rPr>
              <w:t>przysługuje Państwu prawo dostępu do treści swoich danych, ich sprostowania lub ograniczenia przetwarzania, a także prawo do wniesienia sprzeciwu wobec przetwarzania, prawo do przeniesienia danych oraz prawo do wniesienia skargi do organu nadzorczego;</w:t>
            </w:r>
          </w:p>
          <w:p w:rsidR="006213C3" w:rsidRPr="00713CDD" w:rsidRDefault="006213C3" w:rsidP="00D53758">
            <w:pPr>
              <w:numPr>
                <w:ilvl w:val="0"/>
                <w:numId w:val="20"/>
              </w:numPr>
              <w:ind w:left="709" w:hanging="283"/>
              <w:contextualSpacing/>
              <w:jc w:val="both"/>
              <w:rPr>
                <w:i/>
                <w:color w:val="FF0000"/>
                <w:sz w:val="20"/>
                <w:szCs w:val="20"/>
              </w:rPr>
            </w:pPr>
            <w:r w:rsidRPr="00713CDD">
              <w:rPr>
                <w:i/>
                <w:sz w:val="20"/>
                <w:szCs w:val="20"/>
              </w:rPr>
              <w:t>podanie danych osobowych jest dobrowolne, jednakże niezbędne do zawarcia umowy. Konsekwencją niepodania danych osobowych będzie brak realizacji umowy;</w:t>
            </w:r>
          </w:p>
          <w:p w:rsidR="006213C3" w:rsidRPr="00713CDD" w:rsidRDefault="006213C3" w:rsidP="00D53758">
            <w:pPr>
              <w:numPr>
                <w:ilvl w:val="0"/>
                <w:numId w:val="20"/>
              </w:numPr>
              <w:ind w:left="709" w:hanging="283"/>
              <w:contextualSpacing/>
              <w:jc w:val="both"/>
              <w:rPr>
                <w:i/>
                <w:color w:val="FF0000"/>
                <w:sz w:val="20"/>
                <w:szCs w:val="20"/>
              </w:rPr>
            </w:pPr>
            <w:r w:rsidRPr="00713CDD">
              <w:rPr>
                <w:i/>
                <w:sz w:val="20"/>
                <w:szCs w:val="20"/>
              </w:rPr>
              <w:t>administrator nie podejmuje decyzji w sposób zautomatyzowany w oparciu o Państwa dane osobowe.</w:t>
            </w:r>
          </w:p>
          <w:p w:rsidR="006213C3" w:rsidRPr="00713CDD" w:rsidRDefault="006213C3" w:rsidP="006213C3">
            <w:pPr>
              <w:jc w:val="both"/>
              <w:rPr>
                <w:snapToGrid w:val="0"/>
                <w:sz w:val="16"/>
                <w:szCs w:val="16"/>
                <w:lang w:eastAsia="x-none"/>
              </w:rPr>
            </w:pPr>
          </w:p>
          <w:p w:rsidR="006213C3" w:rsidRPr="00713CDD" w:rsidRDefault="006213C3" w:rsidP="006213C3">
            <w:pPr>
              <w:jc w:val="both"/>
              <w:rPr>
                <w:b/>
                <w:sz w:val="22"/>
                <w:szCs w:val="22"/>
              </w:rPr>
            </w:pPr>
            <w:r w:rsidRPr="00713CDD">
              <w:rPr>
                <w:sz w:val="22"/>
                <w:szCs w:val="22"/>
              </w:rPr>
              <w:t>Oświadczamy, że zostaliśmy</w:t>
            </w:r>
            <w:r w:rsidRPr="00713CDD">
              <w:rPr>
                <w:snapToGrid w:val="0"/>
                <w:sz w:val="22"/>
                <w:szCs w:val="22"/>
                <w:lang w:eastAsia="x-none"/>
              </w:rPr>
              <w:t xml:space="preserve"> poinformowani o warunkach przetwarzania danych osobowych przez Zamawiającego i wyrażamy zgodę na przetwarzanie danych osobowych w związku z ubieganiem się o udzielenie zamówienia publicznego.</w:t>
            </w:r>
          </w:p>
          <w:p w:rsidR="006213C3" w:rsidRPr="00713CDD" w:rsidRDefault="006213C3" w:rsidP="006213C3">
            <w:pPr>
              <w:contextualSpacing/>
              <w:rPr>
                <w:rFonts w:ascii="Arial" w:hAnsi="Arial" w:cs="Arial"/>
                <w:color w:val="FF0000"/>
                <w:sz w:val="10"/>
                <w:szCs w:val="10"/>
              </w:rPr>
            </w:pPr>
          </w:p>
        </w:tc>
      </w:tr>
    </w:tbl>
    <w:p w:rsidR="0044013F" w:rsidRPr="00713CDD" w:rsidRDefault="0044013F" w:rsidP="0044013F">
      <w:pPr>
        <w:rPr>
          <w:rFonts w:ascii="Arial" w:hAnsi="Arial" w:cs="Arial"/>
          <w:sz w:val="22"/>
          <w:szCs w:val="22"/>
        </w:rPr>
      </w:pPr>
    </w:p>
    <w:p w:rsidR="0044013F" w:rsidRPr="00713CDD" w:rsidRDefault="0044013F" w:rsidP="0044013F">
      <w:pPr>
        <w:rPr>
          <w:rFonts w:ascii="Arial" w:hAnsi="Arial" w:cs="Arial"/>
          <w:sz w:val="22"/>
          <w:szCs w:val="22"/>
        </w:rPr>
      </w:pPr>
    </w:p>
    <w:p w:rsidR="0044013F" w:rsidRPr="00713CDD" w:rsidRDefault="0044013F" w:rsidP="0044013F">
      <w:pPr>
        <w:rPr>
          <w:rFonts w:ascii="Arial" w:hAnsi="Arial" w:cs="Arial"/>
          <w:sz w:val="22"/>
          <w:szCs w:val="22"/>
        </w:rPr>
      </w:pPr>
    </w:p>
    <w:p w:rsidR="0044013F" w:rsidRPr="00713CDD" w:rsidRDefault="0044013F" w:rsidP="0044013F">
      <w:pPr>
        <w:rPr>
          <w:rFonts w:ascii="Arial" w:hAnsi="Arial" w:cs="Arial"/>
          <w:sz w:val="22"/>
          <w:szCs w:val="22"/>
        </w:rPr>
      </w:pPr>
    </w:p>
    <w:p w:rsidR="0044013F" w:rsidRPr="00713CDD" w:rsidRDefault="006213C3" w:rsidP="0044013F">
      <w:pPr>
        <w:rPr>
          <w:rFonts w:ascii="Arial" w:hAnsi="Arial" w:cs="Arial"/>
          <w:sz w:val="22"/>
          <w:szCs w:val="22"/>
        </w:rPr>
      </w:pPr>
      <w:r w:rsidRPr="00713CDD">
        <w:rPr>
          <w:rFonts w:ascii="Arial" w:hAnsi="Arial" w:cs="Arial"/>
          <w:noProof/>
          <w:sz w:val="22"/>
          <w:szCs w:val="22"/>
        </w:rPr>
        <mc:AlternateContent>
          <mc:Choice Requires="wps">
            <w:drawing>
              <wp:anchor distT="0" distB="0" distL="114300" distR="114300" simplePos="0" relativeHeight="251664384" behindDoc="0" locked="0" layoutInCell="0" allowOverlap="1" wp14:anchorId="77B87D15" wp14:editId="7BA37521">
                <wp:simplePos x="0" y="0"/>
                <wp:positionH relativeFrom="column">
                  <wp:posOffset>8060690</wp:posOffset>
                </wp:positionH>
                <wp:positionV relativeFrom="paragraph">
                  <wp:posOffset>-8332470</wp:posOffset>
                </wp:positionV>
                <wp:extent cx="6126480" cy="0"/>
                <wp:effectExtent l="12065" t="11430" r="5080" b="7620"/>
                <wp:wrapNone/>
                <wp:docPr id="9" name="Łącznik prostoliniow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7pt,-656.1pt" to="1117.1pt,-6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xQKAIAADsEAAAOAAAAZHJzL2Uyb0RvYy54bWysU8GO0zAQvSPxD1bubZKSljZqukJJy2WB&#10;Srt8gGs7jbWObdlu04I4cNg/g/9i7CZVFy4IkYNje2ae37yZWd6dWoGOzFiuZBGl4yRCTBJFudwX&#10;0efHzWgeIeuwpFgoyYrozGx0t3r9atnpnE1UowRlBgGItHmni6hxTudxbEnDWmzHSjMJxlqZFjs4&#10;mn1MDe4AvRXxJElmcacM1UYRZi3cVhdjtAr4dc2I+1TXljkkigi4ubCasO78Gq+WON8brBtOehr4&#10;H1i0mEt49ApVYYfRwfA/oFpOjLKqdmOi2ljVNScs5ADZpMlv2Tw0WLOQC4hj9VUm+/9gycfj1iBO&#10;i2gRIYlbKNHP7z+eyRfJnxDoap0SXHLVndHCi9Vpm0NMKbfGp0tO8kHfK/JkkVRlg+WeBdKPZw1I&#10;qY+IX4T4g9Xw5K77oCj44INTQblTbVoPCZqgUyjQ+VogdnKIwOUsncyyOdSRDLYY50OgNta9Z6oF&#10;2hbqDLS9djjHx3vrPBGcDy7+WqoNFyLUX0jUgQDTyTQEWEiZeqN3s2a/K4VBR+w7KHwhK7Dcuhl1&#10;kDSANQzTdb93mIvLHh4X0uNBKkCn311a5OsiWazn63k2yiaz9ShLqmr0blNmo9kmfTut3lRlWaXf&#10;PLU0yxtOKZOe3dCuafZ37dAPzqXRrg17lSF+iR70ArLDP5AOtfTluzTCTtHz1gw1hg4Nzv00+RG4&#10;PcP+duZXvwAAAP//AwBQSwMEFAAGAAgAAAAhANkRfuXgAAAAEQEAAA8AAABkcnMvZG93bnJldi54&#10;bWxMj0FPwzAMhe9I/IfISFymLW06Taw0nRDQGxcGaNesMW1F43RNthV+PeYC3Pzsp+fvFZvJ9eKE&#10;Y+g8aUgXCQik2tuOGg2vL9X8BkSIhqzpPaGGTwywKS8vCpNbf6ZnPG1jIziEQm40tDEOuZShbtGZ&#10;sPADEt/e/ehMZDk20o7mzOGulypJVtKZjvhDawa8b7H+2B6dhlC94aH6mtWzZJc1HtXh4enRaH19&#10;Nd3dgog4xT8z/OAzOpTMtPdHskH0rNVqvWSvhnmapUqBYJNS2ZKn/e9SloX836T8BgAA//8DAFBL&#10;AQItABQABgAIAAAAIQC2gziS/gAAAOEBAAATAAAAAAAAAAAAAAAAAAAAAABbQ29udGVudF9UeXBl&#10;c10ueG1sUEsBAi0AFAAGAAgAAAAhADj9If/WAAAAlAEAAAsAAAAAAAAAAAAAAAAALwEAAF9yZWxz&#10;Ly5yZWxzUEsBAi0AFAAGAAgAAAAhAN43jFAoAgAAOwQAAA4AAAAAAAAAAAAAAAAALgIAAGRycy9l&#10;Mm9Eb2MueG1sUEsBAi0AFAAGAAgAAAAhANkRfuXgAAAAEQEAAA8AAAAAAAAAAAAAAAAAggQAAGRy&#10;cy9kb3ducmV2LnhtbFBLBQYAAAAABAAEAPMAAACPBQAAAAA=&#10;" o:allowincell="f"/>
            </w:pict>
          </mc:Fallback>
        </mc:AlternateContent>
      </w:r>
      <w:r w:rsidRPr="00713CDD">
        <w:rPr>
          <w:rFonts w:ascii="Arial" w:hAnsi="Arial" w:cs="Arial"/>
          <w:noProof/>
          <w:sz w:val="22"/>
          <w:szCs w:val="22"/>
        </w:rPr>
        <mc:AlternateContent>
          <mc:Choice Requires="wps">
            <w:drawing>
              <wp:anchor distT="0" distB="0" distL="114300" distR="114300" simplePos="0" relativeHeight="251665408" behindDoc="0" locked="0" layoutInCell="0" allowOverlap="1" wp14:anchorId="48D15F69" wp14:editId="234612B1">
                <wp:simplePos x="0" y="0"/>
                <wp:positionH relativeFrom="column">
                  <wp:posOffset>7512050</wp:posOffset>
                </wp:positionH>
                <wp:positionV relativeFrom="paragraph">
                  <wp:posOffset>-6896735</wp:posOffset>
                </wp:positionV>
                <wp:extent cx="6126480" cy="0"/>
                <wp:effectExtent l="6350" t="8890" r="10795" b="1016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543.05pt" to="1073.9pt,-5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eeKAIAADsEAAAOAAAAZHJzL2Uyb0RvYy54bWysU8GO0zAQvSPxD1bubZKSljZqukJJy2WB&#10;Srt8gGs7jbWObdlu04I4cNg/g/9i7CZVFy4IkYNje2ae38ybWd6dWoGOzFiuZBGl4yRCTBJFudwX&#10;0efHzWgeIeuwpFgoyYrozGx0t3r9atnpnE1UowRlBgGItHmni6hxTudxbEnDWmzHSjMJxlqZFjs4&#10;mn1MDe4AvRXxJElmcacM1UYRZi3cVhdjtAr4dc2I+1TXljkkigi4ubCasO78Gq+WON8brBtOehr4&#10;H1i0mEt49ApVYYfRwfA/oFpOjLKqdmOi2ljVNScs5ADZpMlv2Tw0WLOQCxTH6muZ7P+DJR+PW4M4&#10;LSIQSuIWJPr5/ccz+SL5E4K6WqcEl1x1ZzT3xeq0zSGmlFvj0yUn+aDvFXmySKqywXLPAunHswak&#10;1EfEL0L8wWp4ctd9UBR88MGpULlTbVoPCTVBpyDQ+SoQOzlE4HKWTmbZHHQkgy3G+RCojXXvmWqB&#10;tgWdgbavHc7x8d46TwTng4u/lmrDhQj6C4m6IlpMJ9MQYCFl6o3ezZr9rhQGHbHvoPCFrMBy62bU&#10;QdIA1jBM1/3eYS4ue3hcSI8HqQCdfndpka+LZLGer+fZKJvM1qMsqarRu02ZjWab9O20elOVZZV+&#10;89TSLG84pUx6dkO7ptnftUM/OJdGuzbstQzxS/RQLyA7/APpoKWX79IIO0XPWzNoDB0anPtp8iNw&#10;e4b97cyvfgEAAP//AwBQSwMEFAAGAAgAAAAhABBJcEzgAAAAEQEAAA8AAABkcnMvZG93bnJldi54&#10;bWxMj8FOwzAQRO9I/IO1SFyq1nGK2ijEqRCQGxcKFddtvCQRsZ3Gbhv4epYLcJzZ0ey8YjPZXpxo&#10;DJ13GtQiAUGu9qZzjYbXl2qegQgRncHeO9LwSQE25eVFgbnxZ/dMp21sBJe4kKOGNsYhlzLULVkM&#10;Cz+Q49u7Hy1GlmMjzYhnLre9TJNkJS12jj+0ONB9S/XH9mg1hGpHh+prVs+St2XjKT08PD2i1tdX&#10;090tiEhT/AvDz3yeDiVv2vujM0H0rFW2ZJioYa6SbKVAcChVN2sG2v+asizkf5LyGwAA//8DAFBL&#10;AQItABQABgAIAAAAIQC2gziS/gAAAOEBAAATAAAAAAAAAAAAAAAAAAAAAABbQ29udGVudF9UeXBl&#10;c10ueG1sUEsBAi0AFAAGAAgAAAAhADj9If/WAAAAlAEAAAsAAAAAAAAAAAAAAAAALwEAAF9yZWxz&#10;Ly5yZWxzUEsBAi0AFAAGAAgAAAAhAFHW554oAgAAOwQAAA4AAAAAAAAAAAAAAAAALgIAAGRycy9l&#10;Mm9Eb2MueG1sUEsBAi0AFAAGAAgAAAAhABBJcEzgAAAAEQEAAA8AAAAAAAAAAAAAAAAAggQAAGRy&#10;cy9kb3ducmV2LnhtbFBLBQYAAAAABAAEAPMAAACPBQAAAAA=&#10;" o:allowincell="f"/>
            </w:pict>
          </mc:Fallback>
        </mc:AlternateContent>
      </w:r>
      <w:r w:rsidRPr="00713CDD">
        <w:rPr>
          <w:rFonts w:ascii="Arial" w:hAnsi="Arial" w:cs="Arial"/>
          <w:noProof/>
          <w:sz w:val="22"/>
          <w:szCs w:val="22"/>
        </w:rPr>
        <mc:AlternateContent>
          <mc:Choice Requires="wps">
            <w:drawing>
              <wp:anchor distT="0" distB="0" distL="114300" distR="114300" simplePos="0" relativeHeight="251662336" behindDoc="0" locked="0" layoutInCell="0" allowOverlap="1" wp14:anchorId="5247D815" wp14:editId="293977EB">
                <wp:simplePos x="0" y="0"/>
                <wp:positionH relativeFrom="column">
                  <wp:posOffset>8060690</wp:posOffset>
                </wp:positionH>
                <wp:positionV relativeFrom="paragraph">
                  <wp:posOffset>-8332470</wp:posOffset>
                </wp:positionV>
                <wp:extent cx="6126480" cy="0"/>
                <wp:effectExtent l="12065" t="11430" r="5080" b="762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7pt,-656.1pt" to="1117.1pt,-6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1dKQIAADsEAAAOAAAAZHJzL2Uyb0RvYy54bWysU8GO2jAQvVfqP1i+QxIaWIgIq4pAL9sW&#10;abcfYGyHWOvYlm0ItOqhh/5Z+18dG4LY9lJVzcGxPTPPb97MzO+PrUQHbp3QqsTZMMWIK6qZULsS&#10;f3paD6YYOU8UI1IrXuITd/h+8frVvDMFH+lGS8YtAhDlis6UuPHeFEniaMNb4obacAXGWtuWeDja&#10;XcIs6QC9lckoTSdJpy0zVlPuHNxWZyNeRPy65tR/rGvHPZIlBm4+rjau27AmizkpdpaYRtALDfIP&#10;LFoiFDx6haqIJ2hvxR9QraBWO137IdVtoutaUB5zgGyy9LdsHhtieMwFxHHmKpP7f7D0w2FjkWAl&#10;vsNIkRZK9PPbj+/0sxLPCHR1XkuhhO5O6C6I1RlXQMxSbWxIlx7Vo3nQ9NkhpZcNUTseST+dDCBl&#10;ISJ5ERIOzsCT2+69ZuBD9l5H5Y61bQMkaIKOsUCna4H40SMKl5NsNMmnUEfa2xJS9IHGOv+O6xZo&#10;O6gz0A7akYIcHpwPREjRu4RrpddCylh/qVBX4tl4NI4BDlJmwRjcnN1tl9KiAwkdFL+YFVhu3aze&#10;KxbBGk7Y6rL3RMjzHh6XKuBBKkDnsju3yJdZOltNV9N8kI8mq0GeVtXg7XqZDybr7G5cvamWyyr7&#10;GqhledEIxrgK7Pp2zfK/a4fL4Jwb7dqwVxmSl+hRLyDb/yPpWMtQvnMjbDU7bWxfY+jQ6HyZpjAC&#10;t2fY38784hcAAAD//wMAUEsDBBQABgAIAAAAIQDZEX7l4AAAABEBAAAPAAAAZHJzL2Rvd25yZXYu&#10;eG1sTI9BT8MwDIXvSPyHyEhcpi1tOk2sNJ0Q0BsXBmjXrDFtReN0TbYVfj3mAtz87Kfn7xWbyfXi&#10;hGPoPGlIFwkIpNrbjhoNry/V/AZEiIas6T2hhk8MsCkvLwqTW3+mZzxtYyM4hEJuNLQxDrmUoW7R&#10;mbDwAxLf3v3oTGQ5NtKO5szhrpcqSVbSmY74Q2sGvG+x/tgenYZQveGh+prVs2SXNR7V4eHp0Wh9&#10;fTXd3YKIOMU/M/zgMzqUzLT3R7JB9KzVar1kr4Z5mqVKgWCTUtmSp/3vUpaF/N+k/AYAAP//AwBQ&#10;SwECLQAUAAYACAAAACEAtoM4kv4AAADhAQAAEwAAAAAAAAAAAAAAAAAAAAAAW0NvbnRlbnRfVHlw&#10;ZXNdLnhtbFBLAQItABQABgAIAAAAIQA4/SH/1gAAAJQBAAALAAAAAAAAAAAAAAAAAC8BAABfcmVs&#10;cy8ucmVsc1BLAQItABQABgAIAAAAIQACa41dKQIAADsEAAAOAAAAAAAAAAAAAAAAAC4CAABkcnMv&#10;ZTJvRG9jLnhtbFBLAQItABQABgAIAAAAIQDZEX7l4AAAABEBAAAPAAAAAAAAAAAAAAAAAIMEAABk&#10;cnMvZG93bnJldi54bWxQSwUGAAAAAAQABADzAAAAkAUAAAAA&#10;" o:allowincell="f"/>
            </w:pict>
          </mc:Fallback>
        </mc:AlternateContent>
      </w:r>
      <w:r w:rsidRPr="00713CDD">
        <w:rPr>
          <w:rFonts w:ascii="Arial" w:hAnsi="Arial" w:cs="Arial"/>
          <w:noProof/>
          <w:sz w:val="22"/>
          <w:szCs w:val="22"/>
        </w:rPr>
        <mc:AlternateContent>
          <mc:Choice Requires="wps">
            <w:drawing>
              <wp:anchor distT="0" distB="0" distL="114300" distR="114300" simplePos="0" relativeHeight="251663360" behindDoc="0" locked="0" layoutInCell="0" allowOverlap="1" wp14:anchorId="1CBA477E" wp14:editId="31556D70">
                <wp:simplePos x="0" y="0"/>
                <wp:positionH relativeFrom="column">
                  <wp:posOffset>7512050</wp:posOffset>
                </wp:positionH>
                <wp:positionV relativeFrom="paragraph">
                  <wp:posOffset>-6896735</wp:posOffset>
                </wp:positionV>
                <wp:extent cx="6126480" cy="0"/>
                <wp:effectExtent l="6350" t="8890" r="10795" b="1016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543.05pt" to="1073.9pt,-5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aTKAIAADsEAAAOAAAAZHJzL2Uyb0RvYy54bWysU8GO0zAQvSPxD1bubZKShjZqukJJy2WB&#10;Srt8gGs7jbWObdlu04I4cNg/g/9i7DZVFy4IkYNje2ae37yZWdwdO4EOzFiuZBml4yRCTBJFudyV&#10;0efH9WgWIeuwpFgoycroxGx0t3z9atHrgk1UqwRlBgGItEWvy6h1ThdxbEnLOmzHSjMJxkaZDjs4&#10;ml1MDe4BvRPxJEnyuFeGaqMIsxZu67MxWgb8pmHEfWoayxwSZQTcXFhNWLd+jZcLXOwM1i0nFxr4&#10;H1h0mEt49ApVY4fR3vA/oDpOjLKqcWOiulg1DScs5ADZpMlv2Ty0WLOQC4hj9VUm+/9gycfDxiBO&#10;yyiPkMQdlOjn9x/P5IvkTwh0tU4JLrnqTyj3YvXaFhBTyY3x6ZKjfND3ijxZJFXVYrljgfTjSQNS&#10;6iPiFyH+YDU8ue0/KAo+eO9UUO7YmM5DgiboGAp0uhaIHR0icJmnkzybQR3JYItxMQRqY917pjqg&#10;baHOQNtrhwt8uLfOE8HF4OKvpVpzIUL9hUR9Gc2nk2kIsJAy9UbvZs1uWwmDDth3UPhCVmC5dTNq&#10;L2kAaxmmq8veYS7Oe3hcSI8HqQCdy+7cIl/nyXw1W82yUTbJV6MsqevRu3WVjfJ1+nZav6mrqk6/&#10;eWppVrScUiY9u6Fd0+zv2uEyOOdGuzbsVYb4JXrQC8gO/0A61NKX79wIW0VPGzPUGDo0OF+myY/A&#10;7Rn2tzO//AUAAP//AwBQSwMEFAAGAAgAAAAhABBJcEzgAAAAEQEAAA8AAABkcnMvZG93bnJldi54&#10;bWxMj8FOwzAQRO9I/IO1SFyq1nGK2ijEqRCQGxcKFddtvCQRsZ3Gbhv4epYLcJzZ0ey8YjPZXpxo&#10;DJ13GtQiAUGu9qZzjYbXl2qegQgRncHeO9LwSQE25eVFgbnxZ/dMp21sBJe4kKOGNsYhlzLULVkM&#10;Cz+Q49u7Hy1GlmMjzYhnLre9TJNkJS12jj+0ONB9S/XH9mg1hGpHh+prVs+St2XjKT08PD2i1tdX&#10;090tiEhT/AvDz3yeDiVv2vujM0H0rFW2ZJioYa6SbKVAcChVN2sG2v+asizkf5LyGwAA//8DAFBL&#10;AQItABQABgAIAAAAIQC2gziS/gAAAOEBAAATAAAAAAAAAAAAAAAAAAAAAABbQ29udGVudF9UeXBl&#10;c10ueG1sUEsBAi0AFAAGAAgAAAAhADj9If/WAAAAlAEAAAsAAAAAAAAAAAAAAAAALwEAAF9yZWxz&#10;Ly5yZWxzUEsBAi0AFAAGAAgAAAAhAI2K5pMoAgAAOwQAAA4AAAAAAAAAAAAAAAAALgIAAGRycy9l&#10;Mm9Eb2MueG1sUEsBAi0AFAAGAAgAAAAhABBJcEzgAAAAEQEAAA8AAAAAAAAAAAAAAAAAggQAAGRy&#10;cy9kb3ducmV2LnhtbFBLBQYAAAAABAAEAPMAAACPBQAAAAA=&#10;" o:allowincell="f"/>
            </w:pict>
          </mc:Fallback>
        </mc:AlternateContent>
      </w:r>
      <w:bookmarkStart w:id="2" w:name="zal3"/>
    </w:p>
    <w:p w:rsidR="008808E0" w:rsidRDefault="008808E0" w:rsidP="008808E0">
      <w:pPr>
        <w:keepNext/>
        <w:spacing w:before="60" w:after="60"/>
        <w:ind w:left="5664"/>
        <w:outlineLvl w:val="3"/>
        <w:rPr>
          <w:b/>
          <w:bCs/>
        </w:rPr>
      </w:pPr>
    </w:p>
    <w:p w:rsidR="0044013F" w:rsidRPr="00713CDD" w:rsidRDefault="00CE0A4B" w:rsidP="00690BBA">
      <w:pPr>
        <w:keepNext/>
        <w:spacing w:before="60" w:after="60"/>
        <w:ind w:left="6096" w:hanging="432"/>
        <w:outlineLvl w:val="3"/>
        <w:rPr>
          <w:b/>
          <w:bCs/>
        </w:rPr>
      </w:pPr>
      <w:r>
        <w:rPr>
          <w:b/>
          <w:bCs/>
        </w:rPr>
        <w:t xml:space="preserve">       </w:t>
      </w:r>
      <w:r w:rsidR="0044013F" w:rsidRPr="00713CDD">
        <w:rPr>
          <w:b/>
          <w:bCs/>
        </w:rPr>
        <w:t>Załącznik nr 3 do SWZ</w:t>
      </w:r>
    </w:p>
    <w:bookmarkEnd w:id="2"/>
    <w:p w:rsidR="0044013F" w:rsidRPr="00713CDD" w:rsidRDefault="0044013F" w:rsidP="006213C3">
      <w:pPr>
        <w:rPr>
          <w:b/>
          <w:bCs/>
        </w:rPr>
      </w:pPr>
    </w:p>
    <w:p w:rsidR="0044013F" w:rsidRPr="00713CDD" w:rsidRDefault="0044013F" w:rsidP="006213C3">
      <w:pPr>
        <w:rPr>
          <w:rFonts w:ascii="Arial" w:hAnsi="Arial" w:cs="Arial"/>
          <w:sz w:val="10"/>
          <w:szCs w:val="10"/>
        </w:rPr>
      </w:pPr>
    </w:p>
    <w:tbl>
      <w:tblPr>
        <w:tblStyle w:val="Tabela-Siatka"/>
        <w:tblW w:w="9567" w:type="dxa"/>
        <w:tblInd w:w="-176" w:type="dxa"/>
        <w:tblLayout w:type="fixed"/>
        <w:tblLook w:val="04A0" w:firstRow="1" w:lastRow="0" w:firstColumn="1" w:lastColumn="0" w:noHBand="0" w:noVBand="1"/>
      </w:tblPr>
      <w:tblGrid>
        <w:gridCol w:w="5671"/>
        <w:gridCol w:w="3896"/>
      </w:tblGrid>
      <w:tr w:rsidR="006213C3" w:rsidRPr="00713CDD" w:rsidTr="00413EBF">
        <w:trPr>
          <w:trHeight w:val="2634"/>
        </w:trPr>
        <w:tc>
          <w:tcPr>
            <w:tcW w:w="5671" w:type="dxa"/>
          </w:tcPr>
          <w:p w:rsidR="006213C3" w:rsidRPr="00713CDD" w:rsidRDefault="006213C3" w:rsidP="006213C3">
            <w:pPr>
              <w:rPr>
                <w:b/>
                <w:i/>
                <w:u w:val="single"/>
              </w:rPr>
            </w:pPr>
            <w:r w:rsidRPr="00713CDD">
              <w:rPr>
                <w:b/>
                <w:i/>
                <w:u w:val="single"/>
              </w:rPr>
              <w:t>WYKONAWCA:</w:t>
            </w:r>
          </w:p>
          <w:p w:rsidR="006213C3" w:rsidRPr="00713CDD" w:rsidRDefault="006213C3" w:rsidP="006213C3"/>
          <w:p w:rsidR="006213C3" w:rsidRPr="00713CDD" w:rsidRDefault="006213C3" w:rsidP="006213C3">
            <w:pPr>
              <w:rPr>
                <w:i/>
              </w:rPr>
            </w:pPr>
            <w:r w:rsidRPr="00713CDD">
              <w:rPr>
                <w:i/>
              </w:rPr>
              <w:t>…………………………………………………………</w:t>
            </w:r>
          </w:p>
          <w:p w:rsidR="006213C3" w:rsidRPr="00713CDD" w:rsidRDefault="006213C3" w:rsidP="006213C3">
            <w:pPr>
              <w:rPr>
                <w:i/>
                <w:sz w:val="16"/>
                <w:szCs w:val="16"/>
              </w:rPr>
            </w:pPr>
            <w:r w:rsidRPr="00713CDD">
              <w:rPr>
                <w:i/>
                <w:sz w:val="16"/>
                <w:szCs w:val="16"/>
              </w:rPr>
              <w:t>Pełna nazwa/firma</w:t>
            </w:r>
          </w:p>
          <w:p w:rsidR="006213C3" w:rsidRPr="00713CDD" w:rsidRDefault="006213C3" w:rsidP="006213C3"/>
          <w:p w:rsidR="006213C3" w:rsidRPr="00713CDD" w:rsidRDefault="006213C3" w:rsidP="006213C3">
            <w:pPr>
              <w:rPr>
                <w:i/>
              </w:rPr>
            </w:pPr>
            <w:r w:rsidRPr="00713CDD">
              <w:rPr>
                <w:i/>
              </w:rPr>
              <w:t>…………………………………………………………</w:t>
            </w:r>
          </w:p>
          <w:p w:rsidR="006213C3" w:rsidRPr="00713CDD" w:rsidRDefault="006213C3" w:rsidP="006213C3">
            <w:pPr>
              <w:rPr>
                <w:i/>
                <w:sz w:val="16"/>
                <w:szCs w:val="16"/>
              </w:rPr>
            </w:pPr>
            <w:r w:rsidRPr="00713CDD">
              <w:rPr>
                <w:i/>
                <w:sz w:val="16"/>
                <w:szCs w:val="16"/>
              </w:rPr>
              <w:t>Adres</w:t>
            </w:r>
          </w:p>
          <w:p w:rsidR="006213C3" w:rsidRPr="00713CDD" w:rsidRDefault="006213C3" w:rsidP="006213C3">
            <w:pPr>
              <w:rPr>
                <w:i/>
                <w:sz w:val="18"/>
                <w:szCs w:val="18"/>
              </w:rPr>
            </w:pPr>
          </w:p>
          <w:p w:rsidR="006213C3" w:rsidRPr="00713CDD" w:rsidRDefault="006213C3" w:rsidP="006213C3">
            <w:pPr>
              <w:rPr>
                <w:i/>
                <w:sz w:val="20"/>
                <w:szCs w:val="20"/>
              </w:rPr>
            </w:pPr>
            <w:r w:rsidRPr="00713CDD">
              <w:rPr>
                <w:i/>
                <w:sz w:val="20"/>
                <w:szCs w:val="20"/>
              </w:rPr>
              <w:t>w zależności od podmiotu: NIP/PESEL ……..……………….</w:t>
            </w:r>
          </w:p>
          <w:p w:rsidR="006213C3" w:rsidRPr="00713CDD" w:rsidRDefault="006213C3" w:rsidP="006213C3">
            <w:pPr>
              <w:spacing w:before="120"/>
              <w:rPr>
                <w:rFonts w:ascii="Arial" w:hAnsi="Arial" w:cs="Arial"/>
                <w:i/>
                <w:sz w:val="20"/>
                <w:szCs w:val="20"/>
              </w:rPr>
            </w:pPr>
            <w:r w:rsidRPr="00713CDD">
              <w:rPr>
                <w:i/>
                <w:sz w:val="20"/>
                <w:szCs w:val="20"/>
              </w:rPr>
              <w:t>REGON:…………………………………..</w:t>
            </w:r>
          </w:p>
        </w:tc>
        <w:tc>
          <w:tcPr>
            <w:tcW w:w="3896" w:type="dxa"/>
          </w:tcPr>
          <w:p w:rsidR="006213C3" w:rsidRPr="00713CDD" w:rsidRDefault="006213C3" w:rsidP="006213C3">
            <w:pPr>
              <w:rPr>
                <w:b/>
                <w:i/>
                <w:u w:val="single"/>
              </w:rPr>
            </w:pPr>
            <w:r w:rsidRPr="00713CDD">
              <w:rPr>
                <w:b/>
                <w:i/>
                <w:u w:val="single"/>
              </w:rPr>
              <w:t>ZAMAWIAJĄCY:</w:t>
            </w:r>
          </w:p>
          <w:p w:rsidR="006213C3" w:rsidRPr="00713CDD" w:rsidRDefault="006213C3" w:rsidP="006213C3">
            <w:pPr>
              <w:rPr>
                <w:b/>
                <w:i/>
                <w:u w:val="single"/>
              </w:rPr>
            </w:pPr>
          </w:p>
          <w:p w:rsidR="006213C3" w:rsidRPr="00713CDD" w:rsidRDefault="006213C3" w:rsidP="006213C3">
            <w:pPr>
              <w:tabs>
                <w:tab w:val="left" w:pos="708"/>
                <w:tab w:val="center" w:pos="4536"/>
                <w:tab w:val="right" w:pos="9072"/>
              </w:tabs>
              <w:textAlignment w:val="baseline"/>
              <w:rPr>
                <w:i/>
              </w:rPr>
            </w:pPr>
            <w:r w:rsidRPr="00713CDD">
              <w:rPr>
                <w:i/>
              </w:rPr>
              <w:t xml:space="preserve">Kliniczne Centrum Ginekologii, Położnictwa i Neonatologii </w:t>
            </w:r>
            <w:r w:rsidRPr="00713CDD">
              <w:rPr>
                <w:i/>
              </w:rPr>
              <w:br/>
              <w:t>w Opolu</w:t>
            </w:r>
          </w:p>
          <w:p w:rsidR="006213C3" w:rsidRPr="00713CDD" w:rsidRDefault="006213C3" w:rsidP="006213C3">
            <w:pPr>
              <w:rPr>
                <w:i/>
              </w:rPr>
            </w:pPr>
          </w:p>
          <w:p w:rsidR="006213C3" w:rsidRPr="00713CDD" w:rsidRDefault="006213C3" w:rsidP="006213C3">
            <w:pPr>
              <w:rPr>
                <w:i/>
              </w:rPr>
            </w:pPr>
            <w:r w:rsidRPr="00713CDD">
              <w:rPr>
                <w:i/>
              </w:rPr>
              <w:t>45-066 Opole, ul. Reymonta 8</w:t>
            </w:r>
          </w:p>
          <w:p w:rsidR="006213C3" w:rsidRPr="00713CDD" w:rsidRDefault="006213C3" w:rsidP="006213C3">
            <w:pPr>
              <w:rPr>
                <w:i/>
                <w:sz w:val="20"/>
                <w:szCs w:val="20"/>
              </w:rPr>
            </w:pPr>
          </w:p>
          <w:p w:rsidR="006213C3" w:rsidRPr="00713CDD" w:rsidRDefault="006213C3" w:rsidP="006213C3">
            <w:pPr>
              <w:rPr>
                <w:i/>
                <w:sz w:val="20"/>
                <w:szCs w:val="20"/>
              </w:rPr>
            </w:pPr>
            <w:r w:rsidRPr="00713CDD">
              <w:rPr>
                <w:i/>
                <w:sz w:val="20"/>
                <w:szCs w:val="20"/>
              </w:rPr>
              <w:t>NIP: 754-24-80-425</w:t>
            </w:r>
          </w:p>
          <w:p w:rsidR="006213C3" w:rsidRPr="00713CDD" w:rsidRDefault="006213C3" w:rsidP="006213C3">
            <w:pPr>
              <w:rPr>
                <w:rFonts w:ascii="Arial" w:hAnsi="Arial" w:cs="Arial"/>
                <w:i/>
                <w:sz w:val="20"/>
                <w:szCs w:val="20"/>
              </w:rPr>
            </w:pPr>
            <w:r w:rsidRPr="00713CDD">
              <w:rPr>
                <w:i/>
                <w:sz w:val="20"/>
                <w:szCs w:val="20"/>
              </w:rPr>
              <w:t>REGON: 000640136</w:t>
            </w:r>
          </w:p>
        </w:tc>
      </w:tr>
    </w:tbl>
    <w:p w:rsidR="006213C3" w:rsidRPr="00713CDD" w:rsidRDefault="006213C3" w:rsidP="006213C3">
      <w:pPr>
        <w:spacing w:before="120" w:after="60" w:line="360" w:lineRule="auto"/>
        <w:jc w:val="center"/>
        <w:rPr>
          <w:b/>
          <w:u w:val="single"/>
        </w:rPr>
      </w:pPr>
      <w:r w:rsidRPr="00713CDD">
        <w:rPr>
          <w:b/>
          <w:u w:val="single"/>
        </w:rPr>
        <w:t>Oświadczenie Wykonawcy</w:t>
      </w:r>
    </w:p>
    <w:p w:rsidR="006213C3" w:rsidRPr="00713CDD" w:rsidRDefault="006213C3" w:rsidP="006213C3">
      <w:pPr>
        <w:spacing w:line="276" w:lineRule="auto"/>
        <w:jc w:val="center"/>
        <w:rPr>
          <w:b/>
        </w:rPr>
      </w:pPr>
      <w:r w:rsidRPr="00713CDD">
        <w:rPr>
          <w:b/>
        </w:rPr>
        <w:t xml:space="preserve">składane na podstawie art. 125 ust. 1 ustawy z dnia 11 września 2019 r. </w:t>
      </w:r>
    </w:p>
    <w:p w:rsidR="006213C3" w:rsidRPr="00713CDD" w:rsidRDefault="006213C3" w:rsidP="006213C3">
      <w:pPr>
        <w:spacing w:line="276" w:lineRule="auto"/>
        <w:jc w:val="center"/>
        <w:rPr>
          <w:b/>
        </w:rPr>
      </w:pPr>
      <w:r w:rsidRPr="00713CDD">
        <w:rPr>
          <w:b/>
        </w:rPr>
        <w:t xml:space="preserve"> Prawo zamówień publicznych (dalej jako: ustawa </w:t>
      </w:r>
      <w:proofErr w:type="spellStart"/>
      <w:r w:rsidRPr="00713CDD">
        <w:rPr>
          <w:b/>
        </w:rPr>
        <w:t>Pzp</w:t>
      </w:r>
      <w:proofErr w:type="spellEnd"/>
      <w:r w:rsidRPr="00713CDD">
        <w:rPr>
          <w:b/>
        </w:rPr>
        <w:t xml:space="preserve">), </w:t>
      </w:r>
    </w:p>
    <w:p w:rsidR="006213C3" w:rsidRPr="00713CDD" w:rsidRDefault="006213C3" w:rsidP="006213C3">
      <w:pPr>
        <w:spacing w:before="120" w:line="360" w:lineRule="auto"/>
        <w:jc w:val="center"/>
        <w:rPr>
          <w:b/>
          <w:u w:val="single"/>
        </w:rPr>
      </w:pPr>
      <w:r w:rsidRPr="00713CDD">
        <w:rPr>
          <w:b/>
          <w:u w:val="single"/>
        </w:rPr>
        <w:t>DOTYCZĄCE PRZESŁANEK WYKLUCZENIA Z POSTĘPOWANIA</w:t>
      </w:r>
    </w:p>
    <w:p w:rsidR="006213C3" w:rsidRPr="00713CDD" w:rsidRDefault="006213C3" w:rsidP="00123A56">
      <w:pPr>
        <w:spacing w:before="60" w:line="280" w:lineRule="atLeast"/>
        <w:ind w:firstLine="284"/>
        <w:jc w:val="both"/>
      </w:pPr>
      <w:r w:rsidRPr="00713CDD">
        <w:t>Na potrzeby postępowania o udzielenie zamówienia publicznego pn.</w:t>
      </w:r>
      <w:r w:rsidR="00075B6B" w:rsidRPr="00713CDD">
        <w:t xml:space="preserve"> </w:t>
      </w:r>
      <w:r w:rsidR="00075B6B" w:rsidRPr="00713CDD">
        <w:rPr>
          <w:b/>
        </w:rPr>
        <w:t>Zakup wraz z dostawą warzyw i owoców dla potrzeb Kuchni Klinicznego Centrum Ginekologii, Poło</w:t>
      </w:r>
      <w:r w:rsidR="00567D08">
        <w:rPr>
          <w:b/>
        </w:rPr>
        <w:t xml:space="preserve">żnictwa i Neonatologii w Opolu </w:t>
      </w:r>
      <w:r w:rsidR="00075B6B" w:rsidRPr="00713CDD">
        <w:rPr>
          <w:b/>
        </w:rPr>
        <w:t>(z podziałem na 2 zadania)</w:t>
      </w:r>
      <w:r w:rsidRPr="00567D08">
        <w:t>,</w:t>
      </w:r>
      <w:r w:rsidRPr="00713CDD">
        <w:rPr>
          <w:i/>
        </w:rPr>
        <w:t xml:space="preserve"> </w:t>
      </w:r>
      <w:r w:rsidR="0093092D" w:rsidRPr="00713CDD">
        <w:t>prowadzonego przez Kliniczn</w:t>
      </w:r>
      <w:r w:rsidR="00123A56" w:rsidRPr="00713CDD">
        <w:t>e</w:t>
      </w:r>
      <w:r w:rsidRPr="00713CDD">
        <w:t xml:space="preserve"> Centrum Ginekologii, Położnictwa i Neonatologii w Opolu w trybie podstawowym bez negocjacji</w:t>
      </w:r>
      <w:r w:rsidR="0093092D" w:rsidRPr="00713CDD">
        <w:t xml:space="preserve"> </w:t>
      </w:r>
      <w:r w:rsidRPr="00713CDD">
        <w:t xml:space="preserve">o sygnaturze </w:t>
      </w:r>
      <w:r w:rsidR="00075B6B" w:rsidRPr="00713CDD">
        <w:rPr>
          <w:b/>
        </w:rPr>
        <w:t>DZP.26.2.3</w:t>
      </w:r>
      <w:r w:rsidRPr="00713CDD">
        <w:rPr>
          <w:b/>
        </w:rPr>
        <w:t>.2021</w:t>
      </w:r>
      <w:r w:rsidRPr="00713CDD">
        <w:rPr>
          <w:i/>
        </w:rPr>
        <w:t xml:space="preserve">, </w:t>
      </w:r>
      <w:r w:rsidRPr="00713CDD">
        <w:t>oświadczam, co następuje:</w:t>
      </w:r>
    </w:p>
    <w:p w:rsidR="006213C3" w:rsidRPr="00713CDD" w:rsidRDefault="006213C3" w:rsidP="006213C3">
      <w:pPr>
        <w:spacing w:line="360" w:lineRule="auto"/>
        <w:jc w:val="both"/>
        <w:rPr>
          <w:rFonts w:ascii="Arial" w:hAnsi="Arial" w:cs="Arial"/>
          <w:sz w:val="10"/>
          <w:szCs w:val="10"/>
        </w:rPr>
      </w:pPr>
    </w:p>
    <w:p w:rsidR="006213C3" w:rsidRPr="00713CDD" w:rsidRDefault="006213C3" w:rsidP="006213C3">
      <w:pPr>
        <w:shd w:val="clear" w:color="auto" w:fill="BFBFBF" w:themeFill="background1" w:themeFillShade="BF"/>
        <w:spacing w:line="360" w:lineRule="auto"/>
        <w:rPr>
          <w:b/>
        </w:rPr>
      </w:pPr>
      <w:r w:rsidRPr="00713CDD">
        <w:rPr>
          <w:b/>
        </w:rPr>
        <w:t>OŚWIADCZENIA DOTYCZĄCE WYKONAWCY:</w:t>
      </w:r>
    </w:p>
    <w:p w:rsidR="006213C3" w:rsidRPr="00713CDD" w:rsidRDefault="006213C3" w:rsidP="006213C3">
      <w:pPr>
        <w:spacing w:line="360" w:lineRule="auto"/>
        <w:ind w:left="720"/>
        <w:contextualSpacing/>
        <w:jc w:val="both"/>
        <w:rPr>
          <w:rFonts w:ascii="Arial" w:hAnsi="Arial" w:cs="Arial"/>
          <w:sz w:val="10"/>
          <w:szCs w:val="10"/>
        </w:rPr>
      </w:pPr>
    </w:p>
    <w:p w:rsidR="006213C3" w:rsidRPr="00713CDD" w:rsidRDefault="006213C3" w:rsidP="00D53758">
      <w:pPr>
        <w:numPr>
          <w:ilvl w:val="0"/>
          <w:numId w:val="23"/>
        </w:numPr>
        <w:spacing w:line="276" w:lineRule="auto"/>
        <w:ind w:left="284" w:hanging="284"/>
        <w:contextualSpacing/>
        <w:jc w:val="both"/>
      </w:pPr>
      <w:r w:rsidRPr="00713CDD">
        <w:t xml:space="preserve">Oświadczam, że nie podlegam wykluczeniu z postępowania na podstawie </w:t>
      </w:r>
      <w:r w:rsidRPr="00713CDD">
        <w:br/>
        <w:t xml:space="preserve">art. 108 ust. 1 ustawy </w:t>
      </w:r>
      <w:proofErr w:type="spellStart"/>
      <w:r w:rsidRPr="00713CDD">
        <w:t>Pzp</w:t>
      </w:r>
      <w:proofErr w:type="spellEnd"/>
      <w:r w:rsidRPr="00713CDD">
        <w:t>.</w:t>
      </w:r>
    </w:p>
    <w:p w:rsidR="006213C3" w:rsidRPr="00713CDD" w:rsidRDefault="006213C3" w:rsidP="00D53758">
      <w:pPr>
        <w:numPr>
          <w:ilvl w:val="0"/>
          <w:numId w:val="23"/>
        </w:numPr>
        <w:spacing w:line="276" w:lineRule="auto"/>
        <w:ind w:left="284" w:hanging="284"/>
        <w:contextualSpacing/>
        <w:jc w:val="both"/>
      </w:pPr>
      <w:r w:rsidRPr="00713CDD">
        <w:t xml:space="preserve">Oświadczam, że nie podlegam wykluczeniu z postępowania na podstawie </w:t>
      </w:r>
      <w:r w:rsidRPr="00713CDD">
        <w:br/>
        <w:t xml:space="preserve">art. 109 ust. 1 pkt 4 ustawy </w:t>
      </w:r>
      <w:proofErr w:type="spellStart"/>
      <w:r w:rsidRPr="00713CDD">
        <w:t>Pzp</w:t>
      </w:r>
      <w:proofErr w:type="spellEnd"/>
      <w:r w:rsidRPr="00713CDD">
        <w:t>, z zastrzeżeniem pkt. 3.</w:t>
      </w:r>
    </w:p>
    <w:p w:rsidR="006213C3" w:rsidRPr="00713CDD" w:rsidRDefault="006213C3" w:rsidP="00D53758">
      <w:pPr>
        <w:numPr>
          <w:ilvl w:val="0"/>
          <w:numId w:val="23"/>
        </w:numPr>
        <w:spacing w:line="276" w:lineRule="auto"/>
        <w:ind w:left="284" w:hanging="284"/>
        <w:contextualSpacing/>
        <w:jc w:val="both"/>
      </w:pPr>
      <w:r w:rsidRPr="00713CDD">
        <w:t xml:space="preserve">Oświadczam, że zachodzą w stosunku do mnie podstawy wykluczenia </w:t>
      </w:r>
      <w:r w:rsidRPr="00713CDD">
        <w:br/>
        <w:t xml:space="preserve">z postępowania na podstawie art. …………. ustawy </w:t>
      </w:r>
      <w:proofErr w:type="spellStart"/>
      <w:r w:rsidRPr="00713CDD">
        <w:t>Pzp</w:t>
      </w:r>
      <w:proofErr w:type="spellEnd"/>
      <w:r w:rsidRPr="00713CDD">
        <w:t xml:space="preserve"> </w:t>
      </w:r>
      <w:r w:rsidRPr="00713CDD">
        <w:rPr>
          <w:i/>
        </w:rPr>
        <w:t xml:space="preserve">(podać mającą zastosowanie podstawę wykluczenia spośród wymienionych w art. 108 ust. 1 pkt 1, 2, 5, 6 ustawy </w:t>
      </w:r>
      <w:proofErr w:type="spellStart"/>
      <w:r w:rsidRPr="00713CDD">
        <w:rPr>
          <w:i/>
        </w:rPr>
        <w:t>Pzp</w:t>
      </w:r>
      <w:proofErr w:type="spellEnd"/>
      <w:r w:rsidRPr="00713CDD">
        <w:rPr>
          <w:i/>
        </w:rPr>
        <w:t xml:space="preserve"> lub art. 109 ust. 1 pkt 4 ustawy </w:t>
      </w:r>
      <w:proofErr w:type="spellStart"/>
      <w:r w:rsidRPr="00713CDD">
        <w:rPr>
          <w:i/>
        </w:rPr>
        <w:t>Pzp</w:t>
      </w:r>
      <w:proofErr w:type="spellEnd"/>
      <w:r w:rsidRPr="00713CDD">
        <w:rPr>
          <w:i/>
        </w:rPr>
        <w:t>).</w:t>
      </w:r>
      <w:r w:rsidRPr="00713CDD">
        <w:t xml:space="preserve"> </w:t>
      </w:r>
    </w:p>
    <w:p w:rsidR="006213C3" w:rsidRPr="00713CDD" w:rsidRDefault="006213C3" w:rsidP="006213C3">
      <w:pPr>
        <w:jc w:val="both"/>
        <w:rPr>
          <w:sz w:val="10"/>
          <w:szCs w:val="10"/>
        </w:rPr>
      </w:pPr>
    </w:p>
    <w:p w:rsidR="006213C3" w:rsidRPr="00713CDD" w:rsidRDefault="006213C3" w:rsidP="006213C3">
      <w:pPr>
        <w:spacing w:after="120" w:line="276" w:lineRule="auto"/>
        <w:jc w:val="both"/>
      </w:pPr>
      <w:r w:rsidRPr="00713CDD">
        <w:t xml:space="preserve">Jednocześnie oświadczam, że w związku z ww. okolicznością, na podstawie art. 110 ust. 2 ustawy </w:t>
      </w:r>
      <w:proofErr w:type="spellStart"/>
      <w:r w:rsidRPr="00713CDD">
        <w:t>Pzp</w:t>
      </w:r>
      <w:proofErr w:type="spellEnd"/>
      <w:r w:rsidRPr="00713CDD">
        <w:t xml:space="preserve"> podjąłem następujące środki naprawcze:</w:t>
      </w:r>
    </w:p>
    <w:p w:rsidR="006213C3" w:rsidRPr="00713CDD" w:rsidRDefault="006213C3" w:rsidP="006213C3">
      <w:pPr>
        <w:spacing w:line="360" w:lineRule="auto"/>
        <w:jc w:val="both"/>
      </w:pPr>
      <w:r w:rsidRPr="00713CDD">
        <w:t>…………………………………………………………………………………………………..</w:t>
      </w:r>
    </w:p>
    <w:p w:rsidR="006213C3" w:rsidRPr="00713CDD" w:rsidRDefault="006213C3" w:rsidP="006213C3">
      <w:pPr>
        <w:ind w:left="5528"/>
        <w:jc w:val="center"/>
        <w:rPr>
          <w:sz w:val="10"/>
          <w:szCs w:val="10"/>
          <w:vertAlign w:val="superscript"/>
        </w:rPr>
      </w:pPr>
    </w:p>
    <w:p w:rsidR="006213C3" w:rsidRPr="00713CDD" w:rsidRDefault="006213C3" w:rsidP="006213C3">
      <w:pPr>
        <w:shd w:val="clear" w:color="auto" w:fill="BFBFBF" w:themeFill="background1" w:themeFillShade="BF"/>
        <w:spacing w:line="276" w:lineRule="auto"/>
        <w:jc w:val="both"/>
        <w:rPr>
          <w:b/>
        </w:rPr>
      </w:pPr>
      <w:r w:rsidRPr="00713CDD">
        <w:rPr>
          <w:b/>
        </w:rPr>
        <w:t>OŚWIADCZENIE DOTYCZĄCE PODWYKONAWCY NIEBĘDĄCEGO PODMIOTEM, NA KTÓREGO ZASOBY POWOŁUJE SIĘ WYKONAWCA:</w:t>
      </w:r>
    </w:p>
    <w:p w:rsidR="006213C3" w:rsidRPr="00713CDD" w:rsidRDefault="006213C3" w:rsidP="006213C3">
      <w:pPr>
        <w:jc w:val="both"/>
        <w:rPr>
          <w:b/>
        </w:rPr>
      </w:pPr>
    </w:p>
    <w:p w:rsidR="006213C3" w:rsidRPr="00713CDD" w:rsidRDefault="006213C3" w:rsidP="006213C3">
      <w:pPr>
        <w:spacing w:line="276" w:lineRule="auto"/>
        <w:jc w:val="both"/>
      </w:pPr>
      <w:r w:rsidRPr="00713CDD">
        <w:t>Oświadczam, że w stosunku do następującego/</w:t>
      </w:r>
      <w:proofErr w:type="spellStart"/>
      <w:r w:rsidRPr="00713CDD">
        <w:t>ych</w:t>
      </w:r>
      <w:proofErr w:type="spellEnd"/>
      <w:r w:rsidRPr="00713CDD">
        <w:t xml:space="preserve"> podmiotu/</w:t>
      </w:r>
      <w:proofErr w:type="spellStart"/>
      <w:r w:rsidRPr="00713CDD">
        <w:t>tów</w:t>
      </w:r>
      <w:proofErr w:type="spellEnd"/>
      <w:r w:rsidRPr="00713CDD">
        <w:t>, będącego/</w:t>
      </w:r>
      <w:proofErr w:type="spellStart"/>
      <w:r w:rsidRPr="00713CDD">
        <w:t>ych</w:t>
      </w:r>
      <w:proofErr w:type="spellEnd"/>
      <w:r w:rsidRPr="00713CDD">
        <w:t xml:space="preserve"> podwykonawcą/</w:t>
      </w:r>
      <w:proofErr w:type="spellStart"/>
      <w:r w:rsidRPr="00713CDD">
        <w:t>ami</w:t>
      </w:r>
      <w:proofErr w:type="spellEnd"/>
      <w:r w:rsidRPr="00713CDD">
        <w:t xml:space="preserve">: </w:t>
      </w:r>
    </w:p>
    <w:p w:rsidR="006213C3" w:rsidRPr="00713CDD" w:rsidRDefault="006213C3" w:rsidP="006213C3">
      <w:pPr>
        <w:spacing w:before="120" w:line="276" w:lineRule="auto"/>
        <w:jc w:val="both"/>
      </w:pPr>
      <w:r w:rsidRPr="00713CDD">
        <w:lastRenderedPageBreak/>
        <w:t>……………………………………………………………………..….………………………</w:t>
      </w:r>
    </w:p>
    <w:p w:rsidR="006213C3" w:rsidRPr="00713CDD" w:rsidRDefault="006213C3" w:rsidP="006213C3">
      <w:pPr>
        <w:spacing w:line="276" w:lineRule="auto"/>
        <w:jc w:val="both"/>
        <w:rPr>
          <w:sz w:val="20"/>
          <w:szCs w:val="20"/>
        </w:rPr>
      </w:pPr>
      <w:r w:rsidRPr="00713CDD">
        <w:rPr>
          <w:i/>
          <w:sz w:val="20"/>
          <w:szCs w:val="20"/>
        </w:rPr>
        <w:t>(podać pełną nazwę/firmę, adres, a także w zależności od podmiotu: NIP/PESEL)</w:t>
      </w:r>
      <w:r w:rsidRPr="00713CDD">
        <w:rPr>
          <w:sz w:val="20"/>
          <w:szCs w:val="20"/>
        </w:rPr>
        <w:t xml:space="preserve"> </w:t>
      </w:r>
    </w:p>
    <w:p w:rsidR="006213C3" w:rsidRPr="00713CDD" w:rsidRDefault="006213C3" w:rsidP="006213C3">
      <w:pPr>
        <w:spacing w:before="120" w:line="276" w:lineRule="auto"/>
        <w:jc w:val="both"/>
      </w:pPr>
      <w:r w:rsidRPr="00713CDD">
        <w:t>nie zachodzą podstawy wykluczenia z postępowania o udzielenie zamówienia.</w:t>
      </w:r>
    </w:p>
    <w:p w:rsidR="006213C3" w:rsidRPr="00713CDD" w:rsidRDefault="006213C3" w:rsidP="006213C3">
      <w:pPr>
        <w:spacing w:line="360" w:lineRule="auto"/>
        <w:jc w:val="both"/>
        <w:rPr>
          <w:rFonts w:ascii="Arial" w:hAnsi="Arial" w:cs="Arial"/>
          <w:sz w:val="20"/>
          <w:szCs w:val="20"/>
        </w:rPr>
      </w:pPr>
    </w:p>
    <w:p w:rsidR="006213C3" w:rsidRPr="00713CDD" w:rsidRDefault="006213C3" w:rsidP="006213C3">
      <w:pPr>
        <w:shd w:val="clear" w:color="auto" w:fill="BFBFBF" w:themeFill="background1" w:themeFillShade="BF"/>
        <w:spacing w:line="360" w:lineRule="auto"/>
        <w:jc w:val="both"/>
        <w:rPr>
          <w:b/>
        </w:rPr>
      </w:pPr>
      <w:r w:rsidRPr="00713CDD">
        <w:rPr>
          <w:b/>
        </w:rPr>
        <w:t>OŚWIADCZENIE DOTYCZĄCE PODANYCH INFORMACJI:</w:t>
      </w:r>
    </w:p>
    <w:p w:rsidR="006213C3" w:rsidRPr="00713CDD" w:rsidRDefault="006213C3" w:rsidP="006213C3">
      <w:pPr>
        <w:jc w:val="both"/>
        <w:rPr>
          <w:b/>
        </w:rPr>
      </w:pPr>
    </w:p>
    <w:p w:rsidR="006213C3" w:rsidRPr="00713CDD" w:rsidRDefault="006213C3" w:rsidP="006213C3">
      <w:pPr>
        <w:spacing w:line="276" w:lineRule="auto"/>
        <w:jc w:val="both"/>
      </w:pPr>
      <w:r w:rsidRPr="00713CDD">
        <w:t>Oświadczam, że wszystkie informacje podane w powyższych oświadczeniach są aktualne i zgodne z prawdą oraz zostały przedstawione z pełną świadomością konsekwencji wprowadzenia Zamawiającego w błąd przy przedstawianiu informacji.</w:t>
      </w:r>
    </w:p>
    <w:p w:rsidR="006213C3" w:rsidRPr="00713CDD" w:rsidRDefault="006213C3" w:rsidP="006213C3">
      <w:pPr>
        <w:jc w:val="both"/>
        <w:rPr>
          <w:rFonts w:ascii="Arial" w:hAnsi="Arial" w:cs="Arial"/>
          <w:sz w:val="20"/>
          <w:szCs w:val="20"/>
        </w:rPr>
      </w:pPr>
    </w:p>
    <w:p w:rsidR="006213C3" w:rsidRPr="00713CDD" w:rsidRDefault="006213C3" w:rsidP="006213C3">
      <w:pPr>
        <w:spacing w:line="276" w:lineRule="auto"/>
        <w:jc w:val="both"/>
        <w:rPr>
          <w:rFonts w:ascii="Arial" w:hAnsi="Arial" w:cs="Arial"/>
          <w:sz w:val="20"/>
          <w:szCs w:val="20"/>
        </w:rPr>
      </w:pPr>
    </w:p>
    <w:p w:rsidR="00567D08" w:rsidRDefault="00567D0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165958" w:rsidRDefault="00165958" w:rsidP="006213C3">
      <w:pPr>
        <w:spacing w:line="276" w:lineRule="auto"/>
        <w:jc w:val="both"/>
        <w:rPr>
          <w:rFonts w:ascii="Arial" w:hAnsi="Arial" w:cs="Arial"/>
          <w:sz w:val="20"/>
          <w:szCs w:val="20"/>
        </w:rPr>
      </w:pPr>
    </w:p>
    <w:p w:rsidR="00567D08" w:rsidRDefault="00567D08" w:rsidP="006213C3">
      <w:pPr>
        <w:spacing w:line="276" w:lineRule="auto"/>
        <w:jc w:val="both"/>
        <w:rPr>
          <w:rFonts w:ascii="Arial" w:hAnsi="Arial" w:cs="Arial"/>
          <w:sz w:val="20"/>
          <w:szCs w:val="20"/>
        </w:rPr>
      </w:pPr>
    </w:p>
    <w:p w:rsidR="00165958" w:rsidRPr="00713CDD" w:rsidRDefault="00165958" w:rsidP="006213C3">
      <w:pPr>
        <w:spacing w:line="276" w:lineRule="auto"/>
        <w:jc w:val="both"/>
        <w:rPr>
          <w:rFonts w:ascii="Arial" w:hAnsi="Arial" w:cs="Arial"/>
          <w:sz w:val="20"/>
          <w:szCs w:val="20"/>
        </w:rPr>
      </w:pPr>
    </w:p>
    <w:p w:rsidR="006213C3" w:rsidRDefault="00206A5C" w:rsidP="009A7830">
      <w:pPr>
        <w:keepNext/>
        <w:spacing w:before="60" w:after="60"/>
        <w:ind w:left="5664"/>
        <w:outlineLvl w:val="3"/>
        <w:rPr>
          <w:b/>
          <w:bCs/>
        </w:rPr>
      </w:pPr>
      <w:bookmarkStart w:id="3" w:name="zal4"/>
      <w:r>
        <w:rPr>
          <w:b/>
          <w:bCs/>
        </w:rPr>
        <w:lastRenderedPageBreak/>
        <w:t xml:space="preserve">       </w:t>
      </w:r>
      <w:r w:rsidR="006213C3" w:rsidRPr="00713CDD">
        <w:rPr>
          <w:b/>
          <w:bCs/>
        </w:rPr>
        <w:t>Załącznik nr 4 do SWZ</w:t>
      </w:r>
    </w:p>
    <w:p w:rsidR="009A7830" w:rsidRPr="00713CDD" w:rsidRDefault="009A7830" w:rsidP="009A7830">
      <w:pPr>
        <w:keepNext/>
        <w:spacing w:before="60" w:after="60"/>
        <w:ind w:left="5664"/>
        <w:outlineLvl w:val="3"/>
        <w:rPr>
          <w:b/>
          <w:bCs/>
          <w:i/>
        </w:rPr>
      </w:pPr>
    </w:p>
    <w:tbl>
      <w:tblPr>
        <w:tblStyle w:val="Tabela-Siatka"/>
        <w:tblW w:w="9180" w:type="dxa"/>
        <w:tblLook w:val="04A0" w:firstRow="1" w:lastRow="0" w:firstColumn="1" w:lastColumn="0" w:noHBand="0" w:noVBand="1"/>
      </w:tblPr>
      <w:tblGrid>
        <w:gridCol w:w="5551"/>
        <w:gridCol w:w="3629"/>
      </w:tblGrid>
      <w:tr w:rsidR="006213C3" w:rsidRPr="00713CDD" w:rsidTr="00413EBF">
        <w:trPr>
          <w:trHeight w:val="2552"/>
        </w:trPr>
        <w:tc>
          <w:tcPr>
            <w:tcW w:w="5551" w:type="dxa"/>
          </w:tcPr>
          <w:bookmarkEnd w:id="3"/>
          <w:p w:rsidR="006213C3" w:rsidRPr="00713CDD" w:rsidRDefault="006213C3" w:rsidP="006213C3">
            <w:pPr>
              <w:tabs>
                <w:tab w:val="left" w:pos="708"/>
                <w:tab w:val="center" w:pos="4536"/>
                <w:tab w:val="right" w:pos="9072"/>
              </w:tabs>
              <w:rPr>
                <w:b/>
                <w:i/>
                <w:u w:val="single"/>
              </w:rPr>
            </w:pPr>
            <w:r w:rsidRPr="00713CDD">
              <w:rPr>
                <w:b/>
                <w:i/>
                <w:u w:val="single"/>
              </w:rPr>
              <w:t>WYKONAWCA:</w:t>
            </w:r>
          </w:p>
          <w:p w:rsidR="006213C3" w:rsidRPr="00713CDD" w:rsidRDefault="006213C3" w:rsidP="006213C3">
            <w:pPr>
              <w:tabs>
                <w:tab w:val="left" w:pos="708"/>
                <w:tab w:val="center" w:pos="4536"/>
                <w:tab w:val="right" w:pos="9072"/>
              </w:tabs>
            </w:pPr>
          </w:p>
          <w:p w:rsidR="006213C3" w:rsidRPr="00713CDD" w:rsidRDefault="006213C3" w:rsidP="006213C3">
            <w:pPr>
              <w:tabs>
                <w:tab w:val="left" w:pos="708"/>
                <w:tab w:val="center" w:pos="4536"/>
                <w:tab w:val="right" w:pos="9072"/>
              </w:tabs>
              <w:rPr>
                <w:i/>
              </w:rPr>
            </w:pPr>
            <w:r w:rsidRPr="00713CDD">
              <w:rPr>
                <w:i/>
              </w:rPr>
              <w:t>………………………………………………………………..</w:t>
            </w:r>
          </w:p>
          <w:p w:rsidR="006213C3" w:rsidRPr="00713CDD" w:rsidRDefault="006213C3" w:rsidP="006213C3">
            <w:pPr>
              <w:tabs>
                <w:tab w:val="left" w:pos="708"/>
                <w:tab w:val="center" w:pos="4536"/>
                <w:tab w:val="right" w:pos="9072"/>
              </w:tabs>
              <w:rPr>
                <w:i/>
                <w:sz w:val="16"/>
                <w:szCs w:val="16"/>
              </w:rPr>
            </w:pPr>
            <w:r w:rsidRPr="00713CDD">
              <w:rPr>
                <w:i/>
                <w:sz w:val="16"/>
                <w:szCs w:val="16"/>
              </w:rPr>
              <w:t>Pełna nazwa/firma</w:t>
            </w:r>
          </w:p>
          <w:p w:rsidR="006213C3" w:rsidRPr="00713CDD" w:rsidRDefault="006213C3" w:rsidP="006213C3">
            <w:pPr>
              <w:tabs>
                <w:tab w:val="left" w:pos="708"/>
                <w:tab w:val="center" w:pos="4536"/>
                <w:tab w:val="right" w:pos="9072"/>
              </w:tabs>
            </w:pPr>
          </w:p>
          <w:p w:rsidR="006213C3" w:rsidRPr="00713CDD" w:rsidRDefault="006213C3" w:rsidP="006213C3">
            <w:pPr>
              <w:tabs>
                <w:tab w:val="left" w:pos="708"/>
                <w:tab w:val="center" w:pos="4536"/>
                <w:tab w:val="right" w:pos="9072"/>
              </w:tabs>
              <w:rPr>
                <w:i/>
              </w:rPr>
            </w:pPr>
            <w:r w:rsidRPr="00713CDD">
              <w:rPr>
                <w:i/>
              </w:rPr>
              <w:t>…………………………………………………………………</w:t>
            </w:r>
          </w:p>
          <w:p w:rsidR="006213C3" w:rsidRPr="00713CDD" w:rsidRDefault="006213C3" w:rsidP="006213C3">
            <w:pPr>
              <w:tabs>
                <w:tab w:val="left" w:pos="708"/>
                <w:tab w:val="center" w:pos="4536"/>
                <w:tab w:val="right" w:pos="9072"/>
              </w:tabs>
              <w:rPr>
                <w:i/>
                <w:sz w:val="16"/>
                <w:szCs w:val="16"/>
              </w:rPr>
            </w:pPr>
            <w:r w:rsidRPr="00713CDD">
              <w:rPr>
                <w:i/>
                <w:sz w:val="16"/>
                <w:szCs w:val="16"/>
              </w:rPr>
              <w:t>Adres</w:t>
            </w:r>
          </w:p>
          <w:p w:rsidR="006213C3" w:rsidRPr="00713CDD" w:rsidRDefault="006213C3" w:rsidP="006213C3">
            <w:pPr>
              <w:tabs>
                <w:tab w:val="left" w:pos="708"/>
                <w:tab w:val="center" w:pos="4536"/>
                <w:tab w:val="right" w:pos="9072"/>
              </w:tabs>
              <w:rPr>
                <w:i/>
                <w:sz w:val="18"/>
                <w:szCs w:val="18"/>
              </w:rPr>
            </w:pPr>
          </w:p>
          <w:p w:rsidR="006213C3" w:rsidRPr="00713CDD" w:rsidRDefault="006213C3" w:rsidP="006213C3">
            <w:pPr>
              <w:tabs>
                <w:tab w:val="left" w:pos="708"/>
                <w:tab w:val="center" w:pos="4536"/>
                <w:tab w:val="right" w:pos="9072"/>
              </w:tabs>
              <w:rPr>
                <w:i/>
                <w:sz w:val="20"/>
                <w:szCs w:val="20"/>
              </w:rPr>
            </w:pPr>
            <w:r w:rsidRPr="00713CDD">
              <w:rPr>
                <w:i/>
                <w:sz w:val="20"/>
                <w:szCs w:val="20"/>
              </w:rPr>
              <w:t>w zależności od podmiotu: NIP/PESEL ……..……………………….</w:t>
            </w:r>
          </w:p>
          <w:p w:rsidR="006213C3" w:rsidRPr="00713CDD" w:rsidRDefault="006213C3" w:rsidP="006213C3">
            <w:pPr>
              <w:tabs>
                <w:tab w:val="left" w:pos="708"/>
                <w:tab w:val="center" w:pos="4536"/>
                <w:tab w:val="right" w:pos="9072"/>
              </w:tabs>
              <w:spacing w:before="120"/>
              <w:rPr>
                <w:i/>
                <w:sz w:val="20"/>
                <w:szCs w:val="20"/>
              </w:rPr>
            </w:pPr>
            <w:r w:rsidRPr="00713CDD">
              <w:rPr>
                <w:i/>
                <w:sz w:val="20"/>
                <w:szCs w:val="20"/>
              </w:rPr>
              <w:t>REGON:…………………………………..</w:t>
            </w:r>
          </w:p>
        </w:tc>
        <w:tc>
          <w:tcPr>
            <w:tcW w:w="3629" w:type="dxa"/>
          </w:tcPr>
          <w:p w:rsidR="006213C3" w:rsidRPr="00713CDD" w:rsidRDefault="006213C3" w:rsidP="006213C3">
            <w:pPr>
              <w:tabs>
                <w:tab w:val="left" w:pos="708"/>
                <w:tab w:val="center" w:pos="4536"/>
                <w:tab w:val="right" w:pos="9072"/>
              </w:tabs>
              <w:rPr>
                <w:b/>
                <w:i/>
                <w:u w:val="single"/>
              </w:rPr>
            </w:pPr>
            <w:r w:rsidRPr="00713CDD">
              <w:rPr>
                <w:b/>
                <w:i/>
                <w:u w:val="single"/>
              </w:rPr>
              <w:t>ZAMAWIAJĄCY:</w:t>
            </w:r>
          </w:p>
          <w:p w:rsidR="006213C3" w:rsidRPr="00713CDD" w:rsidRDefault="006213C3" w:rsidP="006213C3">
            <w:pPr>
              <w:tabs>
                <w:tab w:val="left" w:pos="708"/>
                <w:tab w:val="center" w:pos="4536"/>
                <w:tab w:val="right" w:pos="9072"/>
              </w:tabs>
              <w:rPr>
                <w:b/>
                <w:i/>
                <w:u w:val="single"/>
              </w:rPr>
            </w:pPr>
          </w:p>
          <w:p w:rsidR="006213C3" w:rsidRPr="00713CDD" w:rsidRDefault="006213C3" w:rsidP="006213C3">
            <w:pPr>
              <w:tabs>
                <w:tab w:val="left" w:pos="708"/>
                <w:tab w:val="center" w:pos="4536"/>
                <w:tab w:val="right" w:pos="9072"/>
              </w:tabs>
              <w:textAlignment w:val="baseline"/>
              <w:rPr>
                <w:i/>
              </w:rPr>
            </w:pPr>
            <w:r w:rsidRPr="00713CDD">
              <w:rPr>
                <w:i/>
              </w:rPr>
              <w:t xml:space="preserve">Kliniczne Centrum Ginekologii, Położnictwa i Neonatologii </w:t>
            </w:r>
            <w:r w:rsidRPr="00713CDD">
              <w:rPr>
                <w:i/>
              </w:rPr>
              <w:br/>
              <w:t>w Opolu</w:t>
            </w:r>
          </w:p>
          <w:p w:rsidR="006213C3" w:rsidRPr="00713CDD" w:rsidRDefault="006213C3" w:rsidP="006213C3">
            <w:pPr>
              <w:tabs>
                <w:tab w:val="left" w:pos="708"/>
                <w:tab w:val="center" w:pos="4536"/>
                <w:tab w:val="right" w:pos="9072"/>
              </w:tabs>
              <w:rPr>
                <w:i/>
                <w:sz w:val="12"/>
                <w:szCs w:val="12"/>
              </w:rPr>
            </w:pPr>
          </w:p>
          <w:p w:rsidR="006213C3" w:rsidRPr="00713CDD" w:rsidRDefault="006213C3" w:rsidP="006213C3">
            <w:pPr>
              <w:tabs>
                <w:tab w:val="left" w:pos="708"/>
                <w:tab w:val="center" w:pos="4536"/>
                <w:tab w:val="right" w:pos="9072"/>
              </w:tabs>
              <w:rPr>
                <w:i/>
              </w:rPr>
            </w:pPr>
            <w:r w:rsidRPr="00713CDD">
              <w:rPr>
                <w:i/>
              </w:rPr>
              <w:t>45-066 Opole, ul. Reymonta 8</w:t>
            </w:r>
          </w:p>
          <w:p w:rsidR="006213C3" w:rsidRPr="00713CDD" w:rsidRDefault="006213C3" w:rsidP="006213C3">
            <w:pPr>
              <w:tabs>
                <w:tab w:val="left" w:pos="708"/>
                <w:tab w:val="center" w:pos="4536"/>
                <w:tab w:val="right" w:pos="9072"/>
              </w:tabs>
              <w:rPr>
                <w:i/>
                <w:sz w:val="12"/>
                <w:szCs w:val="12"/>
              </w:rPr>
            </w:pPr>
          </w:p>
          <w:p w:rsidR="006213C3" w:rsidRPr="00713CDD" w:rsidRDefault="006213C3" w:rsidP="006213C3">
            <w:pPr>
              <w:tabs>
                <w:tab w:val="left" w:pos="708"/>
                <w:tab w:val="center" w:pos="4536"/>
                <w:tab w:val="right" w:pos="9072"/>
              </w:tabs>
              <w:rPr>
                <w:i/>
                <w:sz w:val="20"/>
                <w:szCs w:val="20"/>
              </w:rPr>
            </w:pPr>
            <w:r w:rsidRPr="00713CDD">
              <w:rPr>
                <w:i/>
                <w:sz w:val="20"/>
                <w:szCs w:val="20"/>
              </w:rPr>
              <w:t>NIP: 754-24-80-425</w:t>
            </w:r>
          </w:p>
          <w:p w:rsidR="006213C3" w:rsidRPr="00713CDD" w:rsidRDefault="006213C3" w:rsidP="006213C3">
            <w:pPr>
              <w:tabs>
                <w:tab w:val="left" w:pos="708"/>
                <w:tab w:val="center" w:pos="4536"/>
                <w:tab w:val="right" w:pos="9072"/>
              </w:tabs>
              <w:rPr>
                <w:i/>
                <w:sz w:val="20"/>
                <w:szCs w:val="20"/>
              </w:rPr>
            </w:pPr>
            <w:r w:rsidRPr="00713CDD">
              <w:rPr>
                <w:i/>
                <w:sz w:val="20"/>
                <w:szCs w:val="20"/>
              </w:rPr>
              <w:t>REGON: 000640136</w:t>
            </w:r>
          </w:p>
        </w:tc>
      </w:tr>
    </w:tbl>
    <w:p w:rsidR="006213C3" w:rsidRPr="00713CDD" w:rsidRDefault="006213C3" w:rsidP="006213C3">
      <w:pPr>
        <w:spacing w:after="120" w:line="360" w:lineRule="auto"/>
        <w:jc w:val="center"/>
        <w:rPr>
          <w:b/>
          <w:u w:val="single"/>
        </w:rPr>
      </w:pPr>
      <w:r w:rsidRPr="00713CDD">
        <w:rPr>
          <w:b/>
          <w:u w:val="single"/>
        </w:rPr>
        <w:t xml:space="preserve">Oświadczenie Wykonawcy </w:t>
      </w:r>
    </w:p>
    <w:p w:rsidR="006213C3" w:rsidRPr="00713CDD" w:rsidRDefault="006213C3" w:rsidP="006213C3">
      <w:pPr>
        <w:spacing w:line="360" w:lineRule="auto"/>
        <w:jc w:val="center"/>
        <w:rPr>
          <w:b/>
        </w:rPr>
      </w:pPr>
      <w:r w:rsidRPr="00713CDD">
        <w:rPr>
          <w:b/>
        </w:rPr>
        <w:t xml:space="preserve">składane na podstawie art. 125 ust. 1 ustawy z dnia 11 września 2019 r. </w:t>
      </w:r>
    </w:p>
    <w:p w:rsidR="006213C3" w:rsidRPr="00713CDD" w:rsidRDefault="006213C3" w:rsidP="006213C3">
      <w:pPr>
        <w:spacing w:line="360" w:lineRule="auto"/>
        <w:jc w:val="center"/>
        <w:rPr>
          <w:b/>
        </w:rPr>
      </w:pPr>
      <w:r w:rsidRPr="00713CDD">
        <w:rPr>
          <w:b/>
        </w:rPr>
        <w:t xml:space="preserve"> Prawo zamówień publicznych (dalej jako: ustawa </w:t>
      </w:r>
      <w:proofErr w:type="spellStart"/>
      <w:r w:rsidRPr="00713CDD">
        <w:rPr>
          <w:b/>
        </w:rPr>
        <w:t>Pzp</w:t>
      </w:r>
      <w:proofErr w:type="spellEnd"/>
      <w:r w:rsidRPr="00713CDD">
        <w:rPr>
          <w:b/>
        </w:rPr>
        <w:t xml:space="preserve">), </w:t>
      </w:r>
    </w:p>
    <w:p w:rsidR="006213C3" w:rsidRPr="00713CDD" w:rsidRDefault="006213C3" w:rsidP="006213C3">
      <w:pPr>
        <w:spacing w:before="120" w:line="360" w:lineRule="auto"/>
        <w:jc w:val="center"/>
        <w:rPr>
          <w:b/>
          <w:u w:val="single"/>
        </w:rPr>
      </w:pPr>
      <w:r w:rsidRPr="00713CDD">
        <w:rPr>
          <w:b/>
          <w:u w:val="single"/>
        </w:rPr>
        <w:t xml:space="preserve">DOTYCZĄCE SPEŁNIANIA WARUNKÓW UDZIAŁU W POSTĘPOWANIU </w:t>
      </w:r>
    </w:p>
    <w:p w:rsidR="006213C3" w:rsidRPr="00713CDD" w:rsidRDefault="006213C3" w:rsidP="006213C3">
      <w:pPr>
        <w:jc w:val="both"/>
        <w:rPr>
          <w:rFonts w:ascii="Arial" w:hAnsi="Arial" w:cs="Arial"/>
          <w:sz w:val="6"/>
          <w:szCs w:val="6"/>
        </w:rPr>
      </w:pPr>
    </w:p>
    <w:p w:rsidR="006213C3" w:rsidRPr="00713CDD" w:rsidRDefault="006213C3" w:rsidP="00FD0650">
      <w:pPr>
        <w:spacing w:line="276" w:lineRule="auto"/>
        <w:ind w:firstLine="708"/>
        <w:jc w:val="both"/>
        <w:rPr>
          <w:b/>
          <w:i/>
        </w:rPr>
      </w:pPr>
      <w:r w:rsidRPr="00713CDD">
        <w:t xml:space="preserve">Na potrzeby postępowania o udzielenie zamówienia publicznego pn. </w:t>
      </w:r>
      <w:r w:rsidR="00FD0650" w:rsidRPr="00713CDD">
        <w:rPr>
          <w:b/>
        </w:rPr>
        <w:t>Zakup wraz z dostawą warzyw i owoców dla potrzeb Kuchni Klinicznego Centrum Ginekologii, Położnictwa i Neonatologii w Opolu, ul. Reymonta 8 (z podziałem na 2 zadania)</w:t>
      </w:r>
      <w:r w:rsidRPr="00713CDD">
        <w:rPr>
          <w:i/>
        </w:rPr>
        <w:t>,</w:t>
      </w:r>
      <w:r w:rsidRPr="00713CDD">
        <w:t xml:space="preserve"> prowadzonego przez Kliniczne Centrum Ginekologii, Położnictwa </w:t>
      </w:r>
      <w:r w:rsidRPr="00713CDD">
        <w:br/>
        <w:t xml:space="preserve">i Neonatologii w Opolu w trybie podstawowym bez negocjacji o sygnaturze </w:t>
      </w:r>
      <w:r w:rsidR="001B46FF" w:rsidRPr="00713CDD">
        <w:rPr>
          <w:b/>
        </w:rPr>
        <w:t>DZP.26.2.3</w:t>
      </w:r>
      <w:r w:rsidRPr="00713CDD">
        <w:rPr>
          <w:b/>
        </w:rPr>
        <w:t>.2021</w:t>
      </w:r>
      <w:r w:rsidRPr="00713CDD">
        <w:rPr>
          <w:i/>
        </w:rPr>
        <w:t xml:space="preserve">, </w:t>
      </w:r>
      <w:r w:rsidRPr="00713CDD">
        <w:t>oświadczam, co następuje:</w:t>
      </w:r>
    </w:p>
    <w:p w:rsidR="006213C3" w:rsidRPr="00713CDD" w:rsidRDefault="006213C3" w:rsidP="006213C3">
      <w:pPr>
        <w:spacing w:line="360" w:lineRule="auto"/>
        <w:jc w:val="both"/>
        <w:rPr>
          <w:rFonts w:ascii="Arial" w:hAnsi="Arial" w:cs="Arial"/>
          <w:sz w:val="10"/>
          <w:szCs w:val="10"/>
        </w:rPr>
      </w:pPr>
    </w:p>
    <w:p w:rsidR="006213C3" w:rsidRPr="00713CDD" w:rsidRDefault="00FD0650" w:rsidP="00FD0650">
      <w:pPr>
        <w:shd w:val="clear" w:color="auto" w:fill="BFBFBF" w:themeFill="background1" w:themeFillShade="BF"/>
        <w:spacing w:line="360" w:lineRule="auto"/>
        <w:jc w:val="both"/>
        <w:rPr>
          <w:b/>
        </w:rPr>
      </w:pPr>
      <w:r w:rsidRPr="00713CDD">
        <w:rPr>
          <w:b/>
        </w:rPr>
        <w:t>INFORMACJA DOTYCZĄCA WYKONAWCY:</w:t>
      </w:r>
    </w:p>
    <w:p w:rsidR="00FD0650" w:rsidRPr="00713CDD" w:rsidRDefault="00FD0650" w:rsidP="006213C3">
      <w:pPr>
        <w:spacing w:line="276" w:lineRule="auto"/>
        <w:jc w:val="both"/>
      </w:pPr>
    </w:p>
    <w:p w:rsidR="006213C3" w:rsidRPr="00713CDD" w:rsidRDefault="006213C3" w:rsidP="006213C3">
      <w:pPr>
        <w:spacing w:line="276" w:lineRule="auto"/>
        <w:jc w:val="both"/>
      </w:pPr>
      <w:r w:rsidRPr="00713CDD">
        <w:t>Oświadczam, że spełniam warunki udziału w postępowaniu o</w:t>
      </w:r>
      <w:r w:rsidR="001B46FF" w:rsidRPr="00713CDD">
        <w:t xml:space="preserve">kreślone przez Zamawiającego w </w:t>
      </w:r>
      <w:r w:rsidRPr="00713CDD">
        <w:t xml:space="preserve">pkt 5.1 </w:t>
      </w:r>
      <w:proofErr w:type="spellStart"/>
      <w:r w:rsidRPr="00713CDD">
        <w:t>ppkt</w:t>
      </w:r>
      <w:proofErr w:type="spellEnd"/>
      <w:r w:rsidRPr="00713CDD">
        <w:t xml:space="preserve"> b Specyfikacji Warunków Zamówienia.</w:t>
      </w:r>
    </w:p>
    <w:p w:rsidR="006213C3" w:rsidRPr="00713CDD" w:rsidRDefault="006213C3" w:rsidP="006213C3">
      <w:pPr>
        <w:spacing w:line="360" w:lineRule="auto"/>
        <w:jc w:val="both"/>
        <w:rPr>
          <w:rFonts w:ascii="Arial" w:hAnsi="Arial" w:cs="Arial"/>
          <w:sz w:val="10"/>
          <w:szCs w:val="10"/>
        </w:rPr>
      </w:pPr>
    </w:p>
    <w:p w:rsidR="006213C3" w:rsidRPr="00713CDD" w:rsidRDefault="006213C3" w:rsidP="006213C3">
      <w:pPr>
        <w:shd w:val="clear" w:color="auto" w:fill="BFBFBF" w:themeFill="background1" w:themeFillShade="BF"/>
        <w:spacing w:line="276" w:lineRule="auto"/>
        <w:jc w:val="both"/>
      </w:pPr>
      <w:r w:rsidRPr="00713CDD">
        <w:rPr>
          <w:b/>
        </w:rPr>
        <w:t>INFORMACJA W ZWIĄZKU Z POLEGANIEM NA ZASOBACH INNYCH PODMIOTÓW</w:t>
      </w:r>
      <w:r w:rsidRPr="00713CDD">
        <w:t xml:space="preserve">: </w:t>
      </w:r>
    </w:p>
    <w:p w:rsidR="006213C3" w:rsidRPr="00713CDD" w:rsidRDefault="006213C3" w:rsidP="006213C3">
      <w:pPr>
        <w:spacing w:before="240" w:line="276" w:lineRule="auto"/>
        <w:jc w:val="both"/>
      </w:pPr>
      <w:r w:rsidRPr="00713CDD">
        <w:t xml:space="preserve">Oświadczam, że w celu wykazania spełniania warunków udziału w postępowaniu, określonych przez Zamawiającego w pkt 5.1 </w:t>
      </w:r>
      <w:proofErr w:type="spellStart"/>
      <w:r w:rsidRPr="00713CDD">
        <w:t>ppkt</w:t>
      </w:r>
      <w:proofErr w:type="spellEnd"/>
      <w:r w:rsidRPr="00713CDD">
        <w:t xml:space="preserve"> b Specyfikacji Warunków Zamówienia</w:t>
      </w:r>
      <w:r w:rsidRPr="00713CDD">
        <w:rPr>
          <w:i/>
        </w:rPr>
        <w:t>,</w:t>
      </w:r>
      <w:r w:rsidRPr="00713CDD">
        <w:t xml:space="preserve"> polegam na zasobach następującego/</w:t>
      </w:r>
      <w:proofErr w:type="spellStart"/>
      <w:r w:rsidRPr="00713CDD">
        <w:t>ych</w:t>
      </w:r>
      <w:proofErr w:type="spellEnd"/>
      <w:r w:rsidRPr="00713CDD">
        <w:t xml:space="preserve"> podmiotu/ów:</w:t>
      </w:r>
    </w:p>
    <w:p w:rsidR="006213C3" w:rsidRPr="00713CDD" w:rsidRDefault="006213C3" w:rsidP="006213C3">
      <w:pPr>
        <w:spacing w:before="120" w:line="276" w:lineRule="auto"/>
        <w:jc w:val="both"/>
      </w:pPr>
      <w:r w:rsidRPr="00713CDD">
        <w:t>……………………………………………………………………………………………</w:t>
      </w:r>
    </w:p>
    <w:p w:rsidR="006213C3" w:rsidRPr="00713CDD" w:rsidRDefault="006213C3" w:rsidP="006213C3">
      <w:pPr>
        <w:spacing w:line="276" w:lineRule="auto"/>
        <w:jc w:val="both"/>
      </w:pPr>
      <w:r w:rsidRPr="00713CDD">
        <w:t>w następującym zakresie………………………………………………………………….</w:t>
      </w:r>
    </w:p>
    <w:p w:rsidR="006213C3" w:rsidRPr="00713CDD" w:rsidRDefault="006213C3" w:rsidP="006213C3">
      <w:pPr>
        <w:spacing w:line="276" w:lineRule="auto"/>
        <w:jc w:val="both"/>
        <w:rPr>
          <w:i/>
          <w:sz w:val="20"/>
          <w:szCs w:val="20"/>
        </w:rPr>
      </w:pPr>
      <w:r w:rsidRPr="00713CDD">
        <w:rPr>
          <w:i/>
          <w:sz w:val="20"/>
          <w:szCs w:val="20"/>
        </w:rPr>
        <w:t xml:space="preserve">(wskazać podmiot i określić odpowiedni zakres dla wskazanego podmiotu). </w:t>
      </w:r>
    </w:p>
    <w:p w:rsidR="006213C3" w:rsidRPr="00713CDD" w:rsidRDefault="006213C3" w:rsidP="006213C3">
      <w:pPr>
        <w:spacing w:line="360" w:lineRule="auto"/>
        <w:jc w:val="both"/>
        <w:rPr>
          <w:rFonts w:ascii="Arial" w:hAnsi="Arial" w:cs="Arial"/>
          <w:sz w:val="10"/>
          <w:szCs w:val="10"/>
        </w:rPr>
      </w:pPr>
    </w:p>
    <w:p w:rsidR="006213C3" w:rsidRPr="00713CDD" w:rsidRDefault="006213C3" w:rsidP="006213C3">
      <w:pPr>
        <w:shd w:val="clear" w:color="auto" w:fill="BFBFBF" w:themeFill="background1" w:themeFillShade="BF"/>
        <w:spacing w:line="360" w:lineRule="auto"/>
        <w:jc w:val="both"/>
        <w:rPr>
          <w:b/>
        </w:rPr>
      </w:pPr>
      <w:r w:rsidRPr="00713CDD">
        <w:rPr>
          <w:b/>
        </w:rPr>
        <w:t>OŚWIADCZENIE DOTYCZĄCE PODANYCH INFORMACJI:</w:t>
      </w:r>
    </w:p>
    <w:p w:rsidR="006213C3" w:rsidRPr="00713CDD" w:rsidRDefault="006213C3" w:rsidP="006213C3">
      <w:pPr>
        <w:spacing w:before="240" w:line="276" w:lineRule="auto"/>
        <w:jc w:val="both"/>
      </w:pPr>
      <w:r w:rsidRPr="00713CDD">
        <w:t xml:space="preserve">Oświadczam, że wszystkie informacje podane w powyższych oświadczeniach są aktualne </w:t>
      </w:r>
      <w:r w:rsidRPr="00713CDD">
        <w:br/>
        <w:t>i zgodne z prawdą oraz zostały przedstawione z pełną świadomością konsekwencji wprowadzenia Zamawiającego w błąd przy przedstawianiu informacji.</w:t>
      </w:r>
    </w:p>
    <w:p w:rsidR="006246A1" w:rsidRDefault="006246A1" w:rsidP="006246A1">
      <w:pPr>
        <w:spacing w:before="60" w:after="120"/>
        <w:ind w:right="-569"/>
        <w:jc w:val="both"/>
        <w:outlineLvl w:val="1"/>
        <w:rPr>
          <w:rFonts w:eastAsia="Verdana"/>
          <w:b/>
          <w:iCs/>
        </w:rPr>
      </w:pPr>
    </w:p>
    <w:p w:rsidR="00165958" w:rsidRDefault="00165958" w:rsidP="006246A1">
      <w:pPr>
        <w:spacing w:before="60" w:after="120"/>
        <w:ind w:right="-569"/>
        <w:jc w:val="both"/>
        <w:outlineLvl w:val="1"/>
        <w:rPr>
          <w:rFonts w:eastAsia="Verdana"/>
          <w:b/>
          <w:iCs/>
        </w:rPr>
      </w:pPr>
    </w:p>
    <w:p w:rsidR="00567D08" w:rsidRPr="00713CDD" w:rsidRDefault="00567D08" w:rsidP="006246A1">
      <w:pPr>
        <w:spacing w:before="60" w:after="120"/>
        <w:ind w:right="-569"/>
        <w:jc w:val="both"/>
        <w:outlineLvl w:val="1"/>
        <w:rPr>
          <w:rFonts w:eastAsia="Verdana"/>
          <w:b/>
          <w:iCs/>
        </w:rPr>
      </w:pPr>
    </w:p>
    <w:p w:rsidR="00206A5C" w:rsidRDefault="00206A5C" w:rsidP="009A7830">
      <w:pPr>
        <w:keepNext/>
        <w:spacing w:before="60" w:after="60"/>
        <w:ind w:left="5664"/>
        <w:outlineLvl w:val="3"/>
        <w:rPr>
          <w:b/>
          <w:bCs/>
        </w:rPr>
      </w:pPr>
      <w:bookmarkStart w:id="4" w:name="zal6"/>
      <w:r>
        <w:rPr>
          <w:b/>
          <w:bCs/>
        </w:rPr>
        <w:lastRenderedPageBreak/>
        <w:t xml:space="preserve">       </w:t>
      </w: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206A5C" w:rsidRDefault="00206A5C" w:rsidP="009A7830">
      <w:pPr>
        <w:keepNext/>
        <w:spacing w:before="60" w:after="60"/>
        <w:ind w:left="5664"/>
        <w:outlineLvl w:val="3"/>
        <w:rPr>
          <w:b/>
          <w:bCs/>
        </w:rPr>
      </w:pPr>
    </w:p>
    <w:p w:rsidR="006213C3" w:rsidRDefault="0044013F" w:rsidP="009A7830">
      <w:pPr>
        <w:keepNext/>
        <w:spacing w:before="60" w:after="60"/>
        <w:ind w:left="5664"/>
        <w:outlineLvl w:val="3"/>
        <w:rPr>
          <w:b/>
          <w:bCs/>
        </w:rPr>
      </w:pPr>
      <w:r w:rsidRPr="00713CDD">
        <w:rPr>
          <w:b/>
          <w:bCs/>
        </w:rPr>
        <w:lastRenderedPageBreak/>
        <w:t>Załącznik nr 5</w:t>
      </w:r>
      <w:r w:rsidR="006213C3" w:rsidRPr="00713CDD">
        <w:rPr>
          <w:b/>
          <w:bCs/>
        </w:rPr>
        <w:t xml:space="preserve"> do SWZ</w:t>
      </w:r>
    </w:p>
    <w:p w:rsidR="009A7830" w:rsidRPr="00713CDD" w:rsidRDefault="009A7830" w:rsidP="00366142">
      <w:pPr>
        <w:keepNext/>
        <w:spacing w:before="60" w:after="60"/>
        <w:ind w:left="5664" w:right="-313"/>
        <w:outlineLvl w:val="3"/>
        <w:rPr>
          <w:b/>
          <w:bCs/>
          <w:i/>
        </w:rPr>
      </w:pPr>
    </w:p>
    <w:bookmarkEnd w:id="4"/>
    <w:p w:rsidR="006213C3" w:rsidRPr="00713CDD" w:rsidRDefault="006213C3" w:rsidP="006213C3">
      <w:pPr>
        <w:rPr>
          <w:sz w:val="6"/>
          <w:szCs w:val="6"/>
        </w:rPr>
      </w:pPr>
    </w:p>
    <w:tbl>
      <w:tblPr>
        <w:tblStyle w:val="Tabela-Siatka"/>
        <w:tblW w:w="9180" w:type="dxa"/>
        <w:tblLook w:val="04A0" w:firstRow="1" w:lastRow="0" w:firstColumn="1" w:lastColumn="0" w:noHBand="0" w:noVBand="1"/>
      </w:tblPr>
      <w:tblGrid>
        <w:gridCol w:w="5551"/>
        <w:gridCol w:w="3629"/>
      </w:tblGrid>
      <w:tr w:rsidR="006213C3" w:rsidRPr="00713CDD" w:rsidTr="00413EBF">
        <w:tc>
          <w:tcPr>
            <w:tcW w:w="5551" w:type="dxa"/>
          </w:tcPr>
          <w:p w:rsidR="006213C3" w:rsidRPr="00713CDD" w:rsidRDefault="006213C3" w:rsidP="006213C3">
            <w:pPr>
              <w:tabs>
                <w:tab w:val="left" w:pos="708"/>
                <w:tab w:val="center" w:pos="4536"/>
                <w:tab w:val="right" w:pos="9072"/>
              </w:tabs>
              <w:rPr>
                <w:b/>
                <w:i/>
                <w:u w:val="single"/>
              </w:rPr>
            </w:pPr>
            <w:r w:rsidRPr="00713CDD">
              <w:rPr>
                <w:b/>
                <w:i/>
                <w:u w:val="single"/>
              </w:rPr>
              <w:t>WYKONAWCA:</w:t>
            </w:r>
          </w:p>
          <w:p w:rsidR="006213C3" w:rsidRPr="00713CDD" w:rsidRDefault="006213C3" w:rsidP="006213C3">
            <w:pPr>
              <w:tabs>
                <w:tab w:val="left" w:pos="708"/>
                <w:tab w:val="center" w:pos="4536"/>
                <w:tab w:val="right" w:pos="9072"/>
              </w:tabs>
            </w:pPr>
          </w:p>
          <w:p w:rsidR="006213C3" w:rsidRPr="00713CDD" w:rsidRDefault="006213C3" w:rsidP="006213C3">
            <w:pPr>
              <w:tabs>
                <w:tab w:val="left" w:pos="708"/>
                <w:tab w:val="center" w:pos="4536"/>
                <w:tab w:val="right" w:pos="9072"/>
              </w:tabs>
              <w:rPr>
                <w:i/>
              </w:rPr>
            </w:pPr>
            <w:r w:rsidRPr="00713CDD">
              <w:rPr>
                <w:i/>
              </w:rPr>
              <w:t>………………………………………………………………..</w:t>
            </w:r>
          </w:p>
          <w:p w:rsidR="006213C3" w:rsidRPr="00713CDD" w:rsidRDefault="006213C3" w:rsidP="006213C3">
            <w:pPr>
              <w:tabs>
                <w:tab w:val="left" w:pos="708"/>
                <w:tab w:val="center" w:pos="4536"/>
                <w:tab w:val="right" w:pos="9072"/>
              </w:tabs>
              <w:rPr>
                <w:i/>
                <w:sz w:val="16"/>
                <w:szCs w:val="16"/>
              </w:rPr>
            </w:pPr>
            <w:r w:rsidRPr="00713CDD">
              <w:rPr>
                <w:i/>
                <w:sz w:val="16"/>
                <w:szCs w:val="16"/>
              </w:rPr>
              <w:t>Pełna nazwa/firma</w:t>
            </w:r>
          </w:p>
          <w:p w:rsidR="006213C3" w:rsidRPr="00713CDD" w:rsidRDefault="006213C3" w:rsidP="006213C3">
            <w:pPr>
              <w:tabs>
                <w:tab w:val="left" w:pos="708"/>
                <w:tab w:val="center" w:pos="4536"/>
                <w:tab w:val="right" w:pos="9072"/>
              </w:tabs>
            </w:pPr>
          </w:p>
          <w:p w:rsidR="006213C3" w:rsidRPr="00713CDD" w:rsidRDefault="006213C3" w:rsidP="006213C3">
            <w:pPr>
              <w:tabs>
                <w:tab w:val="left" w:pos="708"/>
                <w:tab w:val="center" w:pos="4536"/>
                <w:tab w:val="right" w:pos="9072"/>
              </w:tabs>
              <w:rPr>
                <w:i/>
              </w:rPr>
            </w:pPr>
            <w:r w:rsidRPr="00713CDD">
              <w:rPr>
                <w:i/>
              </w:rPr>
              <w:t>…………………………………………………………………</w:t>
            </w:r>
          </w:p>
          <w:p w:rsidR="006213C3" w:rsidRPr="00713CDD" w:rsidRDefault="006213C3" w:rsidP="006213C3">
            <w:pPr>
              <w:tabs>
                <w:tab w:val="left" w:pos="708"/>
                <w:tab w:val="center" w:pos="4536"/>
                <w:tab w:val="right" w:pos="9072"/>
              </w:tabs>
              <w:rPr>
                <w:i/>
                <w:sz w:val="16"/>
                <w:szCs w:val="16"/>
              </w:rPr>
            </w:pPr>
            <w:r w:rsidRPr="00713CDD">
              <w:rPr>
                <w:i/>
                <w:sz w:val="16"/>
                <w:szCs w:val="16"/>
              </w:rPr>
              <w:t>Adres</w:t>
            </w:r>
          </w:p>
          <w:p w:rsidR="006213C3" w:rsidRPr="00713CDD" w:rsidRDefault="006213C3" w:rsidP="006213C3">
            <w:pPr>
              <w:tabs>
                <w:tab w:val="left" w:pos="708"/>
                <w:tab w:val="center" w:pos="4536"/>
                <w:tab w:val="right" w:pos="9072"/>
              </w:tabs>
              <w:rPr>
                <w:i/>
                <w:sz w:val="18"/>
                <w:szCs w:val="18"/>
              </w:rPr>
            </w:pPr>
          </w:p>
          <w:p w:rsidR="006213C3" w:rsidRPr="00713CDD" w:rsidRDefault="006213C3" w:rsidP="006213C3">
            <w:pPr>
              <w:tabs>
                <w:tab w:val="left" w:pos="708"/>
                <w:tab w:val="center" w:pos="4536"/>
                <w:tab w:val="right" w:pos="9072"/>
              </w:tabs>
              <w:rPr>
                <w:i/>
                <w:sz w:val="20"/>
                <w:szCs w:val="20"/>
              </w:rPr>
            </w:pPr>
            <w:r w:rsidRPr="00713CDD">
              <w:rPr>
                <w:i/>
                <w:sz w:val="20"/>
                <w:szCs w:val="20"/>
              </w:rPr>
              <w:t>w zależności od podmiotu: NIP/PESEL ……..……………………….</w:t>
            </w:r>
          </w:p>
          <w:p w:rsidR="006213C3" w:rsidRPr="00713CDD" w:rsidRDefault="006213C3" w:rsidP="006213C3">
            <w:pPr>
              <w:tabs>
                <w:tab w:val="left" w:pos="708"/>
                <w:tab w:val="center" w:pos="4536"/>
                <w:tab w:val="right" w:pos="9072"/>
              </w:tabs>
              <w:spacing w:before="120"/>
              <w:rPr>
                <w:i/>
                <w:sz w:val="20"/>
                <w:szCs w:val="20"/>
              </w:rPr>
            </w:pPr>
            <w:r w:rsidRPr="00713CDD">
              <w:rPr>
                <w:i/>
                <w:sz w:val="20"/>
                <w:szCs w:val="20"/>
              </w:rPr>
              <w:t>REGON:…………………………………..</w:t>
            </w:r>
          </w:p>
          <w:p w:rsidR="006213C3" w:rsidRPr="00713CDD" w:rsidRDefault="006213C3" w:rsidP="006213C3">
            <w:pPr>
              <w:tabs>
                <w:tab w:val="left" w:pos="708"/>
                <w:tab w:val="center" w:pos="4536"/>
                <w:tab w:val="right" w:pos="9072"/>
              </w:tabs>
              <w:rPr>
                <w:i/>
                <w:sz w:val="20"/>
                <w:szCs w:val="20"/>
              </w:rPr>
            </w:pPr>
          </w:p>
        </w:tc>
        <w:tc>
          <w:tcPr>
            <w:tcW w:w="3629" w:type="dxa"/>
          </w:tcPr>
          <w:p w:rsidR="006213C3" w:rsidRPr="00713CDD" w:rsidRDefault="006213C3" w:rsidP="006213C3">
            <w:pPr>
              <w:tabs>
                <w:tab w:val="left" w:pos="708"/>
                <w:tab w:val="center" w:pos="4536"/>
                <w:tab w:val="right" w:pos="9072"/>
              </w:tabs>
              <w:rPr>
                <w:b/>
                <w:i/>
                <w:u w:val="single"/>
              </w:rPr>
            </w:pPr>
            <w:r w:rsidRPr="00713CDD">
              <w:rPr>
                <w:b/>
                <w:i/>
                <w:u w:val="single"/>
              </w:rPr>
              <w:t>ZAMAWIAJĄCY:</w:t>
            </w:r>
          </w:p>
          <w:p w:rsidR="006213C3" w:rsidRPr="00713CDD" w:rsidRDefault="006213C3" w:rsidP="006213C3">
            <w:pPr>
              <w:tabs>
                <w:tab w:val="left" w:pos="708"/>
                <w:tab w:val="center" w:pos="4536"/>
                <w:tab w:val="right" w:pos="9072"/>
              </w:tabs>
              <w:rPr>
                <w:b/>
                <w:i/>
                <w:u w:val="single"/>
              </w:rPr>
            </w:pPr>
          </w:p>
          <w:p w:rsidR="006213C3" w:rsidRPr="00713CDD" w:rsidRDefault="006213C3" w:rsidP="006213C3">
            <w:pPr>
              <w:tabs>
                <w:tab w:val="left" w:pos="708"/>
                <w:tab w:val="center" w:pos="4536"/>
                <w:tab w:val="right" w:pos="9072"/>
              </w:tabs>
              <w:textAlignment w:val="baseline"/>
              <w:rPr>
                <w:i/>
              </w:rPr>
            </w:pPr>
            <w:r w:rsidRPr="00713CDD">
              <w:rPr>
                <w:i/>
              </w:rPr>
              <w:t xml:space="preserve">Kliniczne Centrum Ginekologii, Położnictwa i Neonatologii </w:t>
            </w:r>
            <w:r w:rsidRPr="00713CDD">
              <w:rPr>
                <w:i/>
              </w:rPr>
              <w:br/>
              <w:t>w Opolu</w:t>
            </w:r>
          </w:p>
          <w:p w:rsidR="006213C3" w:rsidRPr="00713CDD" w:rsidRDefault="006213C3" w:rsidP="006213C3">
            <w:pPr>
              <w:tabs>
                <w:tab w:val="left" w:pos="708"/>
                <w:tab w:val="center" w:pos="4536"/>
                <w:tab w:val="right" w:pos="9072"/>
              </w:tabs>
              <w:rPr>
                <w:i/>
                <w:sz w:val="12"/>
                <w:szCs w:val="12"/>
              </w:rPr>
            </w:pPr>
          </w:p>
          <w:p w:rsidR="006213C3" w:rsidRPr="00713CDD" w:rsidRDefault="006213C3" w:rsidP="006213C3">
            <w:pPr>
              <w:tabs>
                <w:tab w:val="left" w:pos="708"/>
                <w:tab w:val="center" w:pos="4536"/>
                <w:tab w:val="right" w:pos="9072"/>
              </w:tabs>
              <w:rPr>
                <w:i/>
              </w:rPr>
            </w:pPr>
            <w:r w:rsidRPr="00713CDD">
              <w:rPr>
                <w:i/>
              </w:rPr>
              <w:t>45-066 Opole, ul. Reymonta 8</w:t>
            </w:r>
          </w:p>
          <w:p w:rsidR="006213C3" w:rsidRPr="00713CDD" w:rsidRDefault="006213C3" w:rsidP="006213C3">
            <w:pPr>
              <w:tabs>
                <w:tab w:val="left" w:pos="708"/>
                <w:tab w:val="center" w:pos="4536"/>
                <w:tab w:val="right" w:pos="9072"/>
              </w:tabs>
              <w:rPr>
                <w:i/>
                <w:sz w:val="12"/>
                <w:szCs w:val="12"/>
              </w:rPr>
            </w:pPr>
          </w:p>
          <w:p w:rsidR="006213C3" w:rsidRPr="00713CDD" w:rsidRDefault="006213C3" w:rsidP="006213C3">
            <w:pPr>
              <w:tabs>
                <w:tab w:val="left" w:pos="708"/>
                <w:tab w:val="center" w:pos="4536"/>
                <w:tab w:val="right" w:pos="9072"/>
              </w:tabs>
              <w:rPr>
                <w:i/>
                <w:sz w:val="20"/>
                <w:szCs w:val="20"/>
              </w:rPr>
            </w:pPr>
            <w:r w:rsidRPr="00713CDD">
              <w:rPr>
                <w:i/>
                <w:sz w:val="20"/>
                <w:szCs w:val="20"/>
              </w:rPr>
              <w:t>NIP: 754-24-80-425</w:t>
            </w:r>
          </w:p>
          <w:p w:rsidR="006213C3" w:rsidRPr="00713CDD" w:rsidRDefault="006213C3" w:rsidP="006213C3">
            <w:pPr>
              <w:tabs>
                <w:tab w:val="left" w:pos="708"/>
                <w:tab w:val="center" w:pos="4536"/>
                <w:tab w:val="right" w:pos="9072"/>
              </w:tabs>
              <w:rPr>
                <w:i/>
                <w:sz w:val="20"/>
                <w:szCs w:val="20"/>
              </w:rPr>
            </w:pPr>
            <w:r w:rsidRPr="00713CDD">
              <w:rPr>
                <w:i/>
                <w:sz w:val="20"/>
                <w:szCs w:val="20"/>
              </w:rPr>
              <w:t>REGON: 000640136</w:t>
            </w:r>
          </w:p>
          <w:p w:rsidR="006213C3" w:rsidRPr="00713CDD" w:rsidRDefault="006213C3" w:rsidP="006213C3">
            <w:pPr>
              <w:tabs>
                <w:tab w:val="left" w:pos="708"/>
                <w:tab w:val="center" w:pos="4536"/>
                <w:tab w:val="right" w:pos="9072"/>
              </w:tabs>
              <w:rPr>
                <w:b/>
                <w:i/>
                <w:u w:val="single"/>
              </w:rPr>
            </w:pPr>
          </w:p>
        </w:tc>
      </w:tr>
    </w:tbl>
    <w:p w:rsidR="006213C3" w:rsidRPr="00713CDD" w:rsidRDefault="006213C3" w:rsidP="006213C3">
      <w:pPr>
        <w:rPr>
          <w:rFonts w:ascii="Arial" w:hAnsi="Arial" w:cs="Arial"/>
          <w:sz w:val="12"/>
          <w:szCs w:val="12"/>
        </w:rPr>
      </w:pPr>
    </w:p>
    <w:p w:rsidR="006213C3" w:rsidRPr="00713CDD" w:rsidRDefault="006213C3" w:rsidP="006213C3">
      <w:pPr>
        <w:autoSpaceDE w:val="0"/>
        <w:ind w:hanging="142"/>
        <w:jc w:val="center"/>
        <w:rPr>
          <w:rFonts w:eastAsia="Tahoma"/>
          <w:b/>
          <w:bCs/>
          <w:sz w:val="28"/>
          <w:szCs w:val="28"/>
        </w:rPr>
      </w:pPr>
      <w:r w:rsidRPr="00713CDD">
        <w:rPr>
          <w:rFonts w:eastAsia="Tahoma"/>
          <w:b/>
          <w:bCs/>
          <w:sz w:val="28"/>
          <w:szCs w:val="28"/>
        </w:rPr>
        <w:t>WYKAZ</w:t>
      </w:r>
    </w:p>
    <w:p w:rsidR="006213C3" w:rsidRPr="00713CDD" w:rsidRDefault="006213C3" w:rsidP="006213C3">
      <w:pPr>
        <w:autoSpaceDE w:val="0"/>
        <w:ind w:hanging="142"/>
        <w:jc w:val="center"/>
        <w:rPr>
          <w:rFonts w:eastAsia="Tahoma"/>
          <w:b/>
          <w:bCs/>
          <w:sz w:val="16"/>
          <w:szCs w:val="16"/>
        </w:rPr>
      </w:pPr>
    </w:p>
    <w:p w:rsidR="006213C3" w:rsidRPr="00713CDD" w:rsidRDefault="006213C3" w:rsidP="006213C3">
      <w:pPr>
        <w:autoSpaceDE w:val="0"/>
        <w:rPr>
          <w:rFonts w:eastAsia="Tahoma"/>
          <w:b/>
          <w:bCs/>
          <w:sz w:val="10"/>
          <w:szCs w:val="10"/>
        </w:rPr>
      </w:pPr>
    </w:p>
    <w:p w:rsidR="006246A1" w:rsidRPr="00713CDD" w:rsidRDefault="006213C3" w:rsidP="00D02B26">
      <w:pPr>
        <w:autoSpaceDE w:val="0"/>
        <w:ind w:right="-569" w:firstLine="709"/>
        <w:jc w:val="both"/>
        <w:rPr>
          <w:rFonts w:eastAsia="Verdana"/>
          <w:b/>
          <w:iCs/>
        </w:rPr>
      </w:pPr>
      <w:r w:rsidRPr="00713CDD">
        <w:t xml:space="preserve">W celu potwierdzenia spełniania warunków udziału w postępowaniu o udzielenie zamówienia publicznego pn. </w:t>
      </w:r>
      <w:r w:rsidR="00D02B26" w:rsidRPr="00713CDD">
        <w:rPr>
          <w:b/>
        </w:rPr>
        <w:t>Zakup wraz z dostawą warzyw i owoców dla potrzeb Kuchni Klinicznego Centrum Ginekologii, Poło</w:t>
      </w:r>
      <w:r w:rsidR="00567D08">
        <w:rPr>
          <w:b/>
        </w:rPr>
        <w:t xml:space="preserve">żnictwa i Neonatologii w Opolu </w:t>
      </w:r>
      <w:r w:rsidR="00D02B26" w:rsidRPr="00713CDD">
        <w:rPr>
          <w:b/>
        </w:rPr>
        <w:t xml:space="preserve"> (z podziałem na 2 zadania)</w:t>
      </w:r>
    </w:p>
    <w:p w:rsidR="006213C3" w:rsidRPr="00713CDD" w:rsidRDefault="006213C3" w:rsidP="006213C3">
      <w:pPr>
        <w:spacing w:line="276" w:lineRule="auto"/>
        <w:ind w:right="-569"/>
        <w:jc w:val="both"/>
      </w:pPr>
      <w:r w:rsidRPr="00713CDD">
        <w:t xml:space="preserve">prowadzonego przez Kliniczne Centrum Ginekologii, Położnictwa i Neonatologii w Opolu w trybie podstawowym bez negocjacji o sygnaturze </w:t>
      </w:r>
      <w:r w:rsidR="00D02B26" w:rsidRPr="00713CDD">
        <w:rPr>
          <w:b/>
        </w:rPr>
        <w:t>DZP.26.2.3</w:t>
      </w:r>
      <w:r w:rsidRPr="00713CDD">
        <w:rPr>
          <w:b/>
        </w:rPr>
        <w:t>.2021</w:t>
      </w:r>
      <w:r w:rsidRPr="00713CDD">
        <w:t xml:space="preserve"> przedstawiam </w:t>
      </w:r>
      <w:r w:rsidRPr="00713CDD">
        <w:rPr>
          <w:b/>
        </w:rPr>
        <w:t>wykaz</w:t>
      </w:r>
      <w:r w:rsidRPr="00713CDD">
        <w:t xml:space="preserve"> </w:t>
      </w:r>
      <w:r w:rsidR="00D02B26" w:rsidRPr="00713CDD">
        <w:rPr>
          <w:rFonts w:eastAsia="Tahoma"/>
          <w:b/>
          <w:bCs/>
        </w:rPr>
        <w:t>dostaw:</w:t>
      </w:r>
    </w:p>
    <w:p w:rsidR="006213C3" w:rsidRPr="00713CDD" w:rsidRDefault="006213C3" w:rsidP="006213C3">
      <w:pPr>
        <w:jc w:val="both"/>
        <w:rPr>
          <w:rFonts w:eastAsia="Calibri"/>
          <w:sz w:val="16"/>
          <w:szCs w:val="16"/>
        </w:rPr>
      </w:pPr>
    </w:p>
    <w:tbl>
      <w:tblPr>
        <w:tblW w:w="10774" w:type="dxa"/>
        <w:tblInd w:w="-1287" w:type="dxa"/>
        <w:tblLayout w:type="fixed"/>
        <w:tblLook w:val="04A0" w:firstRow="1" w:lastRow="0" w:firstColumn="1" w:lastColumn="0" w:noHBand="0" w:noVBand="1"/>
      </w:tblPr>
      <w:tblGrid>
        <w:gridCol w:w="686"/>
        <w:gridCol w:w="2859"/>
        <w:gridCol w:w="1559"/>
        <w:gridCol w:w="1417"/>
        <w:gridCol w:w="2127"/>
        <w:gridCol w:w="2126"/>
      </w:tblGrid>
      <w:tr w:rsidR="006213C3" w:rsidRPr="00713CDD" w:rsidTr="00206A5C">
        <w:trPr>
          <w:trHeight w:val="1033"/>
        </w:trPr>
        <w:tc>
          <w:tcPr>
            <w:tcW w:w="686" w:type="dxa"/>
            <w:tcBorders>
              <w:top w:val="single" w:sz="12" w:space="0" w:color="000000"/>
              <w:left w:val="single" w:sz="12" w:space="0" w:color="000000"/>
              <w:bottom w:val="single" w:sz="12" w:space="0" w:color="000000"/>
              <w:right w:val="single" w:sz="12" w:space="0" w:color="000000"/>
            </w:tcBorders>
            <w:vAlign w:val="center"/>
            <w:hideMark/>
          </w:tcPr>
          <w:p w:rsidR="006213C3" w:rsidRPr="00713CDD" w:rsidRDefault="00206A5C" w:rsidP="006213C3">
            <w:pPr>
              <w:snapToGrid w:val="0"/>
              <w:jc w:val="center"/>
              <w:rPr>
                <w:b/>
              </w:rPr>
            </w:pPr>
            <w:r>
              <w:rPr>
                <w:b/>
              </w:rPr>
              <w:t>Lp</w:t>
            </w:r>
            <w:r w:rsidR="006213C3" w:rsidRPr="00713CDD">
              <w:rPr>
                <w:b/>
              </w:rPr>
              <w:t>.</w:t>
            </w:r>
          </w:p>
        </w:tc>
        <w:tc>
          <w:tcPr>
            <w:tcW w:w="2859" w:type="dxa"/>
            <w:tcBorders>
              <w:top w:val="single" w:sz="12" w:space="0" w:color="000000"/>
              <w:left w:val="single" w:sz="12" w:space="0" w:color="000000"/>
              <w:bottom w:val="single" w:sz="12" w:space="0" w:color="000000"/>
              <w:right w:val="single" w:sz="12" w:space="0" w:color="000000"/>
            </w:tcBorders>
            <w:vAlign w:val="center"/>
            <w:hideMark/>
          </w:tcPr>
          <w:p w:rsidR="006213C3" w:rsidRPr="00713CDD" w:rsidRDefault="006213C3" w:rsidP="00D02B26">
            <w:pPr>
              <w:jc w:val="center"/>
              <w:rPr>
                <w:b/>
              </w:rPr>
            </w:pPr>
            <w:r w:rsidRPr="00713CDD">
              <w:rPr>
                <w:b/>
              </w:rPr>
              <w:t xml:space="preserve">Rodzaj </w:t>
            </w:r>
            <w:r w:rsidR="00D02B26" w:rsidRPr="00713CDD">
              <w:rPr>
                <w:b/>
              </w:rPr>
              <w:t>dostawy</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6213C3" w:rsidRPr="00713CDD" w:rsidRDefault="006213C3" w:rsidP="00D02B26">
            <w:pPr>
              <w:jc w:val="center"/>
              <w:rPr>
                <w:b/>
              </w:rPr>
            </w:pPr>
            <w:r w:rsidRPr="00713CDD">
              <w:rPr>
                <w:b/>
              </w:rPr>
              <w:t xml:space="preserve">Wartość wykonanej </w:t>
            </w:r>
            <w:r w:rsidR="00D02B26" w:rsidRPr="00713CDD">
              <w:rPr>
                <w:b/>
              </w:rPr>
              <w:t>dostawy</w:t>
            </w:r>
            <w:r w:rsidRPr="00713CDD">
              <w:rPr>
                <w:b/>
              </w:rPr>
              <w:br/>
            </w:r>
            <w:r w:rsidRPr="00713CDD">
              <w:rPr>
                <w:sz w:val="18"/>
                <w:szCs w:val="18"/>
              </w:rPr>
              <w:t>(zł brutto)</w:t>
            </w:r>
          </w:p>
        </w:tc>
        <w:tc>
          <w:tcPr>
            <w:tcW w:w="1417" w:type="dxa"/>
            <w:tcBorders>
              <w:top w:val="single" w:sz="12" w:space="0" w:color="000000"/>
              <w:left w:val="single" w:sz="12" w:space="0" w:color="000000"/>
              <w:bottom w:val="single" w:sz="12" w:space="0" w:color="000000"/>
              <w:right w:val="single" w:sz="12" w:space="0" w:color="000000"/>
            </w:tcBorders>
            <w:vAlign w:val="center"/>
            <w:hideMark/>
          </w:tcPr>
          <w:p w:rsidR="006213C3" w:rsidRPr="00713CDD" w:rsidRDefault="006213C3" w:rsidP="00D02B26">
            <w:pPr>
              <w:jc w:val="center"/>
              <w:rPr>
                <w:b/>
              </w:rPr>
            </w:pPr>
            <w:r w:rsidRPr="00713CDD">
              <w:rPr>
                <w:b/>
              </w:rPr>
              <w:t xml:space="preserve">Data wykonania </w:t>
            </w:r>
            <w:r w:rsidR="00D02B26" w:rsidRPr="00713CDD">
              <w:rPr>
                <w:b/>
              </w:rPr>
              <w:t>dostawy</w:t>
            </w:r>
          </w:p>
        </w:tc>
        <w:tc>
          <w:tcPr>
            <w:tcW w:w="2127" w:type="dxa"/>
            <w:tcBorders>
              <w:top w:val="single" w:sz="12" w:space="0" w:color="000000"/>
              <w:left w:val="single" w:sz="12" w:space="0" w:color="000000"/>
              <w:bottom w:val="single" w:sz="12" w:space="0" w:color="000000"/>
              <w:right w:val="single" w:sz="12" w:space="0" w:color="000000"/>
            </w:tcBorders>
            <w:vAlign w:val="center"/>
          </w:tcPr>
          <w:p w:rsidR="006213C3" w:rsidRPr="00713CDD" w:rsidRDefault="006213C3" w:rsidP="00D02B26">
            <w:pPr>
              <w:jc w:val="center"/>
              <w:rPr>
                <w:b/>
              </w:rPr>
            </w:pPr>
            <w:r w:rsidRPr="00713CDD">
              <w:rPr>
                <w:b/>
              </w:rPr>
              <w:t xml:space="preserve">Miejsce wykonania </w:t>
            </w:r>
            <w:r w:rsidR="00D02B26" w:rsidRPr="00713CDD">
              <w:rPr>
                <w:b/>
              </w:rPr>
              <w:t>dostawy</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6213C3" w:rsidRPr="00713CDD" w:rsidRDefault="006213C3" w:rsidP="00D02B26">
            <w:pPr>
              <w:jc w:val="center"/>
              <w:rPr>
                <w:b/>
              </w:rPr>
            </w:pPr>
            <w:r w:rsidRPr="00713CDD">
              <w:rPr>
                <w:b/>
              </w:rPr>
              <w:t xml:space="preserve">Podmiot, na rzecz którego </w:t>
            </w:r>
            <w:r w:rsidR="00D02B26" w:rsidRPr="00713CDD">
              <w:rPr>
                <w:b/>
              </w:rPr>
              <w:t xml:space="preserve">dostawa </w:t>
            </w:r>
            <w:r w:rsidRPr="00713CDD">
              <w:rPr>
                <w:b/>
              </w:rPr>
              <w:t>została wykonana</w:t>
            </w:r>
          </w:p>
        </w:tc>
      </w:tr>
      <w:tr w:rsidR="006213C3" w:rsidRPr="00713CDD" w:rsidTr="00206A5C">
        <w:trPr>
          <w:trHeight w:val="237"/>
        </w:trPr>
        <w:tc>
          <w:tcPr>
            <w:tcW w:w="686" w:type="dxa"/>
            <w:tcBorders>
              <w:top w:val="single" w:sz="12" w:space="0" w:color="000000"/>
              <w:left w:val="single" w:sz="12" w:space="0" w:color="000000"/>
              <w:bottom w:val="single" w:sz="12" w:space="0" w:color="000000"/>
              <w:right w:val="single" w:sz="12" w:space="0" w:color="000000"/>
            </w:tcBorders>
            <w:vAlign w:val="center"/>
            <w:hideMark/>
          </w:tcPr>
          <w:p w:rsidR="006213C3" w:rsidRPr="00713CDD" w:rsidRDefault="006213C3" w:rsidP="006213C3">
            <w:pPr>
              <w:snapToGrid w:val="0"/>
              <w:jc w:val="center"/>
              <w:rPr>
                <w:b/>
                <w:sz w:val="16"/>
                <w:szCs w:val="16"/>
              </w:rPr>
            </w:pPr>
            <w:r w:rsidRPr="00713CDD">
              <w:rPr>
                <w:b/>
                <w:sz w:val="16"/>
                <w:szCs w:val="16"/>
              </w:rPr>
              <w:t>1</w:t>
            </w:r>
          </w:p>
        </w:tc>
        <w:tc>
          <w:tcPr>
            <w:tcW w:w="2859" w:type="dxa"/>
            <w:tcBorders>
              <w:top w:val="single" w:sz="12" w:space="0" w:color="000000"/>
              <w:left w:val="single" w:sz="12" w:space="0" w:color="000000"/>
              <w:bottom w:val="single" w:sz="12" w:space="0" w:color="000000"/>
              <w:right w:val="single" w:sz="12" w:space="0" w:color="000000"/>
            </w:tcBorders>
            <w:vAlign w:val="center"/>
            <w:hideMark/>
          </w:tcPr>
          <w:p w:rsidR="006213C3" w:rsidRPr="00713CDD" w:rsidRDefault="006213C3" w:rsidP="006213C3">
            <w:pPr>
              <w:snapToGrid w:val="0"/>
              <w:jc w:val="center"/>
              <w:rPr>
                <w:b/>
                <w:sz w:val="16"/>
                <w:szCs w:val="16"/>
              </w:rPr>
            </w:pPr>
            <w:r w:rsidRPr="00713CDD">
              <w:rPr>
                <w:b/>
                <w:sz w:val="16"/>
                <w:szCs w:val="16"/>
              </w:rPr>
              <w:t>2</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6213C3" w:rsidRPr="00713CDD" w:rsidRDefault="006213C3" w:rsidP="006213C3">
            <w:pPr>
              <w:snapToGrid w:val="0"/>
              <w:jc w:val="center"/>
              <w:rPr>
                <w:b/>
                <w:sz w:val="16"/>
                <w:szCs w:val="16"/>
              </w:rPr>
            </w:pPr>
            <w:r w:rsidRPr="00713CDD">
              <w:rPr>
                <w:b/>
                <w:sz w:val="16"/>
                <w:szCs w:val="16"/>
              </w:rPr>
              <w:t>3</w:t>
            </w:r>
          </w:p>
        </w:tc>
        <w:tc>
          <w:tcPr>
            <w:tcW w:w="1417" w:type="dxa"/>
            <w:tcBorders>
              <w:top w:val="single" w:sz="12" w:space="0" w:color="000000"/>
              <w:left w:val="single" w:sz="12" w:space="0" w:color="000000"/>
              <w:bottom w:val="single" w:sz="12" w:space="0" w:color="000000"/>
              <w:right w:val="single" w:sz="12" w:space="0" w:color="000000"/>
            </w:tcBorders>
            <w:vAlign w:val="center"/>
            <w:hideMark/>
          </w:tcPr>
          <w:p w:rsidR="006213C3" w:rsidRPr="00713CDD" w:rsidRDefault="006213C3" w:rsidP="006213C3">
            <w:pPr>
              <w:snapToGrid w:val="0"/>
              <w:jc w:val="center"/>
              <w:rPr>
                <w:b/>
                <w:sz w:val="16"/>
                <w:szCs w:val="16"/>
              </w:rPr>
            </w:pPr>
            <w:r w:rsidRPr="00713CDD">
              <w:rPr>
                <w:b/>
                <w:sz w:val="16"/>
                <w:szCs w:val="16"/>
              </w:rPr>
              <w:t>4</w:t>
            </w:r>
          </w:p>
        </w:tc>
        <w:tc>
          <w:tcPr>
            <w:tcW w:w="2127" w:type="dxa"/>
            <w:tcBorders>
              <w:top w:val="single" w:sz="12" w:space="0" w:color="000000"/>
              <w:left w:val="single" w:sz="12" w:space="0" w:color="000000"/>
              <w:bottom w:val="single" w:sz="12" w:space="0" w:color="000000"/>
              <w:right w:val="single" w:sz="12" w:space="0" w:color="000000"/>
            </w:tcBorders>
          </w:tcPr>
          <w:p w:rsidR="006213C3" w:rsidRPr="00713CDD" w:rsidRDefault="006213C3" w:rsidP="006213C3">
            <w:pPr>
              <w:snapToGrid w:val="0"/>
              <w:jc w:val="center"/>
              <w:rPr>
                <w:b/>
                <w:sz w:val="16"/>
                <w:szCs w:val="16"/>
              </w:rPr>
            </w:pPr>
            <w:r w:rsidRPr="00713CDD">
              <w:rPr>
                <w:b/>
                <w:sz w:val="16"/>
                <w:szCs w:val="16"/>
              </w:rPr>
              <w:t>5</w:t>
            </w:r>
          </w:p>
        </w:tc>
        <w:tc>
          <w:tcPr>
            <w:tcW w:w="2126" w:type="dxa"/>
            <w:tcBorders>
              <w:top w:val="single" w:sz="12" w:space="0" w:color="000000"/>
              <w:left w:val="single" w:sz="12" w:space="0" w:color="000000"/>
              <w:bottom w:val="single" w:sz="12" w:space="0" w:color="000000"/>
              <w:right w:val="single" w:sz="12" w:space="0" w:color="000000"/>
            </w:tcBorders>
          </w:tcPr>
          <w:p w:rsidR="006213C3" w:rsidRPr="00713CDD" w:rsidRDefault="006213C3" w:rsidP="006213C3">
            <w:pPr>
              <w:snapToGrid w:val="0"/>
              <w:jc w:val="center"/>
              <w:rPr>
                <w:b/>
                <w:sz w:val="16"/>
                <w:szCs w:val="16"/>
              </w:rPr>
            </w:pPr>
            <w:r w:rsidRPr="00713CDD">
              <w:rPr>
                <w:b/>
                <w:sz w:val="16"/>
                <w:szCs w:val="16"/>
              </w:rPr>
              <w:t>6</w:t>
            </w:r>
          </w:p>
        </w:tc>
      </w:tr>
      <w:tr w:rsidR="006213C3" w:rsidRPr="00713CDD" w:rsidTr="00206A5C">
        <w:trPr>
          <w:trHeight w:val="567"/>
        </w:trPr>
        <w:tc>
          <w:tcPr>
            <w:tcW w:w="686" w:type="dxa"/>
            <w:tcBorders>
              <w:top w:val="single" w:sz="12" w:space="0" w:color="000000"/>
              <w:left w:val="single" w:sz="4" w:space="0" w:color="000000"/>
              <w:bottom w:val="single" w:sz="4" w:space="0" w:color="000000"/>
              <w:right w:val="nil"/>
            </w:tcBorders>
            <w:vAlign w:val="center"/>
            <w:hideMark/>
          </w:tcPr>
          <w:p w:rsidR="006213C3" w:rsidRPr="00713CDD" w:rsidRDefault="006213C3" w:rsidP="006213C3">
            <w:pPr>
              <w:snapToGrid w:val="0"/>
              <w:jc w:val="center"/>
            </w:pPr>
            <w:r w:rsidRPr="00713CDD">
              <w:t>1</w:t>
            </w:r>
          </w:p>
        </w:tc>
        <w:tc>
          <w:tcPr>
            <w:tcW w:w="2859" w:type="dxa"/>
            <w:tcBorders>
              <w:top w:val="single" w:sz="12" w:space="0" w:color="000000"/>
              <w:left w:val="single" w:sz="4" w:space="0" w:color="000000"/>
              <w:bottom w:val="single" w:sz="4" w:space="0" w:color="000000"/>
              <w:right w:val="nil"/>
            </w:tcBorders>
            <w:vAlign w:val="center"/>
          </w:tcPr>
          <w:p w:rsidR="006213C3" w:rsidRPr="00713CDD" w:rsidRDefault="006213C3" w:rsidP="006213C3">
            <w:pPr>
              <w:snapToGrid w:val="0"/>
            </w:pPr>
          </w:p>
          <w:p w:rsidR="006213C3" w:rsidRPr="00713CDD" w:rsidRDefault="006213C3" w:rsidP="006213C3">
            <w:pPr>
              <w:snapToGrid w:val="0"/>
            </w:pPr>
          </w:p>
          <w:p w:rsidR="006213C3" w:rsidRPr="00713CDD" w:rsidRDefault="006213C3" w:rsidP="006213C3">
            <w:pPr>
              <w:snapToGrid w:val="0"/>
            </w:pPr>
          </w:p>
        </w:tc>
        <w:tc>
          <w:tcPr>
            <w:tcW w:w="1559" w:type="dxa"/>
            <w:tcBorders>
              <w:top w:val="single" w:sz="12" w:space="0" w:color="000000"/>
              <w:left w:val="single" w:sz="4" w:space="0" w:color="000000"/>
              <w:bottom w:val="single" w:sz="4" w:space="0" w:color="000000"/>
              <w:right w:val="nil"/>
            </w:tcBorders>
            <w:vAlign w:val="center"/>
          </w:tcPr>
          <w:p w:rsidR="006213C3" w:rsidRPr="00713CDD" w:rsidRDefault="006213C3" w:rsidP="006213C3">
            <w:pPr>
              <w:snapToGrid w:val="0"/>
              <w:jc w:val="center"/>
            </w:pPr>
          </w:p>
        </w:tc>
        <w:tc>
          <w:tcPr>
            <w:tcW w:w="1417" w:type="dxa"/>
            <w:tcBorders>
              <w:top w:val="single" w:sz="12" w:space="0" w:color="000000"/>
              <w:left w:val="single" w:sz="4" w:space="0" w:color="000000"/>
              <w:bottom w:val="single" w:sz="4" w:space="0" w:color="000000"/>
              <w:right w:val="single" w:sz="4" w:space="0" w:color="000000"/>
            </w:tcBorders>
            <w:vAlign w:val="center"/>
          </w:tcPr>
          <w:p w:rsidR="006213C3" w:rsidRPr="00713CDD" w:rsidRDefault="006213C3" w:rsidP="006213C3">
            <w:pPr>
              <w:snapToGrid w:val="0"/>
            </w:pPr>
          </w:p>
        </w:tc>
        <w:tc>
          <w:tcPr>
            <w:tcW w:w="2127" w:type="dxa"/>
            <w:tcBorders>
              <w:top w:val="single" w:sz="12" w:space="0" w:color="000000"/>
              <w:left w:val="single" w:sz="4" w:space="0" w:color="000000"/>
              <w:bottom w:val="single" w:sz="4" w:space="0" w:color="000000"/>
              <w:right w:val="single" w:sz="4" w:space="0" w:color="000000"/>
            </w:tcBorders>
          </w:tcPr>
          <w:p w:rsidR="006213C3" w:rsidRPr="00713CDD" w:rsidRDefault="006213C3" w:rsidP="006213C3">
            <w:pPr>
              <w:snapToGrid w:val="0"/>
            </w:pPr>
          </w:p>
        </w:tc>
        <w:tc>
          <w:tcPr>
            <w:tcW w:w="2126" w:type="dxa"/>
            <w:tcBorders>
              <w:top w:val="single" w:sz="12" w:space="0" w:color="000000"/>
              <w:left w:val="single" w:sz="4" w:space="0" w:color="000000"/>
              <w:bottom w:val="single" w:sz="4" w:space="0" w:color="000000"/>
              <w:right w:val="single" w:sz="4" w:space="0" w:color="000000"/>
            </w:tcBorders>
          </w:tcPr>
          <w:p w:rsidR="006213C3" w:rsidRPr="00713CDD" w:rsidRDefault="006213C3" w:rsidP="006213C3">
            <w:pPr>
              <w:snapToGrid w:val="0"/>
            </w:pPr>
          </w:p>
        </w:tc>
      </w:tr>
      <w:tr w:rsidR="006213C3" w:rsidRPr="00713CDD" w:rsidTr="00206A5C">
        <w:trPr>
          <w:trHeight w:val="567"/>
        </w:trPr>
        <w:tc>
          <w:tcPr>
            <w:tcW w:w="686" w:type="dxa"/>
            <w:tcBorders>
              <w:top w:val="single" w:sz="4" w:space="0" w:color="000000"/>
              <w:left w:val="single" w:sz="4" w:space="0" w:color="000000"/>
              <w:bottom w:val="single" w:sz="4" w:space="0" w:color="000000"/>
              <w:right w:val="nil"/>
            </w:tcBorders>
            <w:vAlign w:val="center"/>
            <w:hideMark/>
          </w:tcPr>
          <w:p w:rsidR="006213C3" w:rsidRPr="00713CDD" w:rsidRDefault="006213C3" w:rsidP="006213C3">
            <w:pPr>
              <w:snapToGrid w:val="0"/>
              <w:jc w:val="center"/>
            </w:pPr>
            <w:r w:rsidRPr="00713CDD">
              <w:t>2</w:t>
            </w:r>
          </w:p>
        </w:tc>
        <w:tc>
          <w:tcPr>
            <w:tcW w:w="2859" w:type="dxa"/>
            <w:tcBorders>
              <w:top w:val="single" w:sz="4" w:space="0" w:color="000000"/>
              <w:left w:val="single" w:sz="4" w:space="0" w:color="000000"/>
              <w:bottom w:val="single" w:sz="4" w:space="0" w:color="000000"/>
              <w:right w:val="nil"/>
            </w:tcBorders>
            <w:vAlign w:val="center"/>
          </w:tcPr>
          <w:p w:rsidR="006213C3" w:rsidRPr="00713CDD" w:rsidRDefault="006213C3" w:rsidP="006213C3">
            <w:pPr>
              <w:snapToGrid w:val="0"/>
            </w:pPr>
          </w:p>
          <w:p w:rsidR="006213C3" w:rsidRPr="00713CDD" w:rsidRDefault="006213C3" w:rsidP="006213C3">
            <w:pPr>
              <w:snapToGrid w:val="0"/>
            </w:pPr>
          </w:p>
          <w:p w:rsidR="006213C3" w:rsidRPr="00713CDD" w:rsidRDefault="006213C3" w:rsidP="006213C3">
            <w:pPr>
              <w:snapToGrid w:val="0"/>
            </w:pPr>
          </w:p>
        </w:tc>
        <w:tc>
          <w:tcPr>
            <w:tcW w:w="1559" w:type="dxa"/>
            <w:tcBorders>
              <w:top w:val="single" w:sz="4" w:space="0" w:color="000000"/>
              <w:left w:val="single" w:sz="4" w:space="0" w:color="000000"/>
              <w:bottom w:val="single" w:sz="4" w:space="0" w:color="000000"/>
              <w:right w:val="nil"/>
            </w:tcBorders>
            <w:vAlign w:val="center"/>
          </w:tcPr>
          <w:p w:rsidR="006213C3" w:rsidRPr="00713CDD" w:rsidRDefault="006213C3" w:rsidP="006213C3">
            <w:pPr>
              <w:snapToGrid w:val="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6213C3" w:rsidRPr="00713CDD" w:rsidRDefault="006213C3" w:rsidP="006213C3">
            <w:pPr>
              <w:snapToGrid w:val="0"/>
            </w:pPr>
          </w:p>
        </w:tc>
        <w:tc>
          <w:tcPr>
            <w:tcW w:w="2127" w:type="dxa"/>
            <w:tcBorders>
              <w:top w:val="single" w:sz="4" w:space="0" w:color="000000"/>
              <w:left w:val="single" w:sz="4" w:space="0" w:color="000000"/>
              <w:bottom w:val="single" w:sz="4" w:space="0" w:color="000000"/>
              <w:right w:val="single" w:sz="4" w:space="0" w:color="000000"/>
            </w:tcBorders>
          </w:tcPr>
          <w:p w:rsidR="006213C3" w:rsidRPr="00713CDD" w:rsidRDefault="006213C3" w:rsidP="006213C3">
            <w:pPr>
              <w:snapToGrid w:val="0"/>
            </w:pPr>
          </w:p>
        </w:tc>
        <w:tc>
          <w:tcPr>
            <w:tcW w:w="2126" w:type="dxa"/>
            <w:tcBorders>
              <w:top w:val="single" w:sz="4" w:space="0" w:color="000000"/>
              <w:left w:val="single" w:sz="4" w:space="0" w:color="000000"/>
              <w:bottom w:val="single" w:sz="4" w:space="0" w:color="000000"/>
              <w:right w:val="single" w:sz="4" w:space="0" w:color="000000"/>
            </w:tcBorders>
          </w:tcPr>
          <w:p w:rsidR="006213C3" w:rsidRPr="00713CDD" w:rsidRDefault="006213C3" w:rsidP="006213C3">
            <w:pPr>
              <w:snapToGrid w:val="0"/>
            </w:pPr>
          </w:p>
        </w:tc>
      </w:tr>
    </w:tbl>
    <w:p w:rsidR="006213C3" w:rsidRPr="00713CDD" w:rsidRDefault="006213C3" w:rsidP="006213C3">
      <w:pPr>
        <w:ind w:left="5528"/>
        <w:jc w:val="center"/>
        <w:rPr>
          <w:sz w:val="20"/>
          <w:szCs w:val="20"/>
        </w:rPr>
      </w:pPr>
    </w:p>
    <w:p w:rsidR="00315DFA" w:rsidRDefault="00315DFA" w:rsidP="00567D08">
      <w:pPr>
        <w:spacing w:before="60" w:after="120"/>
        <w:ind w:right="-569"/>
        <w:jc w:val="both"/>
        <w:outlineLvl w:val="1"/>
        <w:rPr>
          <w:rFonts w:eastAsia="Verdana"/>
          <w:iCs/>
        </w:rPr>
      </w:pPr>
    </w:p>
    <w:p w:rsidR="00315DFA" w:rsidRDefault="00315DFA" w:rsidP="00567D08">
      <w:pPr>
        <w:spacing w:before="60" w:after="120"/>
        <w:ind w:right="-569"/>
        <w:jc w:val="both"/>
        <w:outlineLvl w:val="1"/>
        <w:rPr>
          <w:rFonts w:eastAsia="Verdana"/>
          <w:iCs/>
        </w:rPr>
      </w:pPr>
    </w:p>
    <w:p w:rsidR="00315DFA" w:rsidRDefault="00315DFA" w:rsidP="00567D08">
      <w:pPr>
        <w:spacing w:before="60" w:after="120"/>
        <w:ind w:right="-569"/>
        <w:jc w:val="both"/>
        <w:outlineLvl w:val="1"/>
        <w:rPr>
          <w:rFonts w:eastAsia="Verdana"/>
          <w:iCs/>
        </w:rPr>
      </w:pPr>
    </w:p>
    <w:p w:rsidR="00165958" w:rsidRPr="00713CDD" w:rsidRDefault="00165958" w:rsidP="00567D08">
      <w:pPr>
        <w:spacing w:before="60" w:after="120"/>
        <w:ind w:right="-569"/>
        <w:jc w:val="both"/>
        <w:outlineLvl w:val="1"/>
        <w:rPr>
          <w:rFonts w:eastAsia="Verdana"/>
          <w:iCs/>
        </w:rPr>
      </w:pPr>
    </w:p>
    <w:p w:rsidR="006213C3" w:rsidRDefault="006213C3" w:rsidP="003A72F2">
      <w:pPr>
        <w:spacing w:before="60" w:after="120"/>
        <w:ind w:right="-569"/>
        <w:jc w:val="both"/>
        <w:outlineLvl w:val="1"/>
        <w:rPr>
          <w:rFonts w:eastAsia="Verdana"/>
          <w:iCs/>
        </w:rPr>
      </w:pPr>
    </w:p>
    <w:p w:rsidR="00165958" w:rsidRDefault="00165958" w:rsidP="003A72F2">
      <w:pPr>
        <w:spacing w:before="60" w:after="120"/>
        <w:ind w:right="-569"/>
        <w:jc w:val="both"/>
        <w:outlineLvl w:val="1"/>
        <w:rPr>
          <w:rFonts w:eastAsia="Verdana"/>
          <w:iCs/>
        </w:rPr>
      </w:pPr>
    </w:p>
    <w:p w:rsidR="00165958" w:rsidRDefault="00165958" w:rsidP="003A72F2">
      <w:pPr>
        <w:spacing w:before="60" w:after="120"/>
        <w:ind w:right="-569"/>
        <w:jc w:val="both"/>
        <w:outlineLvl w:val="1"/>
        <w:rPr>
          <w:rFonts w:eastAsia="Verdana"/>
          <w:iCs/>
        </w:rPr>
      </w:pPr>
    </w:p>
    <w:p w:rsidR="00785B48" w:rsidRDefault="00785B48" w:rsidP="003A72F2">
      <w:pPr>
        <w:spacing w:before="60" w:after="120"/>
        <w:ind w:right="-569"/>
        <w:jc w:val="both"/>
        <w:outlineLvl w:val="1"/>
        <w:rPr>
          <w:rFonts w:eastAsia="Verdana"/>
          <w:iCs/>
        </w:rPr>
      </w:pPr>
    </w:p>
    <w:p w:rsidR="00785B48" w:rsidRDefault="00785B48" w:rsidP="003A72F2">
      <w:pPr>
        <w:spacing w:before="60" w:after="120"/>
        <w:ind w:right="-569"/>
        <w:jc w:val="both"/>
        <w:outlineLvl w:val="1"/>
        <w:rPr>
          <w:rFonts w:eastAsia="Verdana"/>
          <w:iCs/>
        </w:rPr>
      </w:pPr>
    </w:p>
    <w:p w:rsidR="00165958" w:rsidRPr="00713CDD" w:rsidRDefault="00165958" w:rsidP="003A72F2">
      <w:pPr>
        <w:spacing w:before="60" w:after="120"/>
        <w:ind w:right="-569"/>
        <w:jc w:val="both"/>
        <w:outlineLvl w:val="1"/>
        <w:rPr>
          <w:rFonts w:eastAsia="Verdana"/>
          <w:iCs/>
        </w:rPr>
      </w:pPr>
    </w:p>
    <w:p w:rsidR="00DE0360" w:rsidRDefault="00DE0360" w:rsidP="006213C3">
      <w:pPr>
        <w:jc w:val="right"/>
        <w:rPr>
          <w:b/>
        </w:rPr>
      </w:pPr>
      <w:bookmarkStart w:id="5" w:name="zal7"/>
    </w:p>
    <w:p w:rsidR="00DE0360" w:rsidRDefault="00DE0360" w:rsidP="006213C3">
      <w:pPr>
        <w:jc w:val="right"/>
        <w:rPr>
          <w:b/>
        </w:rPr>
      </w:pPr>
    </w:p>
    <w:p w:rsidR="006213C3" w:rsidRPr="00713CDD" w:rsidRDefault="00D02B26" w:rsidP="006213C3">
      <w:pPr>
        <w:jc w:val="right"/>
        <w:rPr>
          <w:b/>
        </w:rPr>
      </w:pPr>
      <w:r w:rsidRPr="00713CDD">
        <w:rPr>
          <w:b/>
        </w:rPr>
        <w:t>Załącznik nr 6</w:t>
      </w:r>
      <w:r w:rsidR="006213C3" w:rsidRPr="00713CDD">
        <w:rPr>
          <w:b/>
        </w:rPr>
        <w:t xml:space="preserve"> do SWZ</w:t>
      </w:r>
    </w:p>
    <w:bookmarkEnd w:id="5"/>
    <w:p w:rsidR="006213C3" w:rsidRPr="00713CDD" w:rsidRDefault="006213C3" w:rsidP="006213C3">
      <w:pPr>
        <w:rPr>
          <w:rFonts w:ascii="Arial" w:hAnsi="Arial" w:cs="Arial"/>
        </w:rPr>
      </w:pPr>
    </w:p>
    <w:tbl>
      <w:tblPr>
        <w:tblStyle w:val="Tabela-Siatka"/>
        <w:tblW w:w="9322" w:type="dxa"/>
        <w:tblLayout w:type="fixed"/>
        <w:tblLook w:val="04A0" w:firstRow="1" w:lastRow="0" w:firstColumn="1" w:lastColumn="0" w:noHBand="0" w:noVBand="1"/>
      </w:tblPr>
      <w:tblGrid>
        <w:gridCol w:w="5778"/>
        <w:gridCol w:w="3544"/>
      </w:tblGrid>
      <w:tr w:rsidR="006213C3" w:rsidRPr="00713CDD" w:rsidTr="00413EBF">
        <w:tc>
          <w:tcPr>
            <w:tcW w:w="5778" w:type="dxa"/>
          </w:tcPr>
          <w:p w:rsidR="006213C3" w:rsidRPr="00713CDD" w:rsidRDefault="006213C3" w:rsidP="006213C3">
            <w:pPr>
              <w:rPr>
                <w:b/>
                <w:i/>
                <w:u w:val="single"/>
              </w:rPr>
            </w:pPr>
            <w:r w:rsidRPr="00713CDD">
              <w:rPr>
                <w:b/>
                <w:i/>
                <w:u w:val="single"/>
              </w:rPr>
              <w:t>WYKONAWCA:</w:t>
            </w:r>
          </w:p>
          <w:p w:rsidR="006213C3" w:rsidRPr="00713CDD" w:rsidRDefault="006213C3" w:rsidP="006213C3"/>
          <w:p w:rsidR="006213C3" w:rsidRPr="00713CDD" w:rsidRDefault="006213C3" w:rsidP="006213C3">
            <w:pPr>
              <w:rPr>
                <w:i/>
              </w:rPr>
            </w:pPr>
            <w:r w:rsidRPr="00713CDD">
              <w:rPr>
                <w:i/>
              </w:rPr>
              <w:t>……………………………………………………………</w:t>
            </w:r>
          </w:p>
          <w:p w:rsidR="006213C3" w:rsidRPr="00713CDD" w:rsidRDefault="006213C3" w:rsidP="006213C3">
            <w:pPr>
              <w:rPr>
                <w:i/>
                <w:sz w:val="16"/>
                <w:szCs w:val="16"/>
              </w:rPr>
            </w:pPr>
            <w:r w:rsidRPr="00713CDD">
              <w:rPr>
                <w:i/>
                <w:sz w:val="16"/>
                <w:szCs w:val="16"/>
              </w:rPr>
              <w:t>Pełna nazwa/firma</w:t>
            </w:r>
          </w:p>
          <w:p w:rsidR="006213C3" w:rsidRPr="00713CDD" w:rsidRDefault="006213C3" w:rsidP="006213C3"/>
          <w:p w:rsidR="006213C3" w:rsidRPr="00713CDD" w:rsidRDefault="006213C3" w:rsidP="006213C3">
            <w:pPr>
              <w:rPr>
                <w:i/>
              </w:rPr>
            </w:pPr>
            <w:r w:rsidRPr="00713CDD">
              <w:rPr>
                <w:i/>
              </w:rPr>
              <w:t>……………………………………………………………</w:t>
            </w:r>
          </w:p>
          <w:p w:rsidR="006213C3" w:rsidRPr="00713CDD" w:rsidRDefault="006213C3" w:rsidP="006213C3">
            <w:pPr>
              <w:rPr>
                <w:i/>
                <w:sz w:val="16"/>
                <w:szCs w:val="16"/>
              </w:rPr>
            </w:pPr>
            <w:r w:rsidRPr="00713CDD">
              <w:rPr>
                <w:i/>
                <w:sz w:val="16"/>
                <w:szCs w:val="16"/>
              </w:rPr>
              <w:t>Adres</w:t>
            </w:r>
          </w:p>
          <w:p w:rsidR="006213C3" w:rsidRPr="00713CDD" w:rsidRDefault="006213C3" w:rsidP="006213C3">
            <w:pPr>
              <w:rPr>
                <w:i/>
                <w:sz w:val="18"/>
                <w:szCs w:val="18"/>
              </w:rPr>
            </w:pPr>
          </w:p>
          <w:p w:rsidR="006213C3" w:rsidRPr="00713CDD" w:rsidRDefault="006213C3" w:rsidP="006213C3">
            <w:pPr>
              <w:rPr>
                <w:i/>
              </w:rPr>
            </w:pPr>
            <w:r w:rsidRPr="00713CDD">
              <w:rPr>
                <w:i/>
              </w:rPr>
              <w:t>w zależności od podmiotu: NIP/PESEL ..……………………….</w:t>
            </w:r>
          </w:p>
          <w:p w:rsidR="006213C3" w:rsidRPr="00713CDD" w:rsidRDefault="006213C3" w:rsidP="006213C3">
            <w:pPr>
              <w:spacing w:before="120"/>
              <w:rPr>
                <w:i/>
              </w:rPr>
            </w:pPr>
            <w:r w:rsidRPr="00713CDD">
              <w:rPr>
                <w:i/>
              </w:rPr>
              <w:t>REGON:…………………………………..</w:t>
            </w:r>
          </w:p>
          <w:p w:rsidR="006213C3" w:rsidRPr="00713CDD" w:rsidRDefault="006213C3" w:rsidP="006213C3">
            <w:pPr>
              <w:rPr>
                <w:i/>
                <w:sz w:val="12"/>
                <w:szCs w:val="12"/>
              </w:rPr>
            </w:pPr>
          </w:p>
        </w:tc>
        <w:tc>
          <w:tcPr>
            <w:tcW w:w="3544" w:type="dxa"/>
          </w:tcPr>
          <w:p w:rsidR="006213C3" w:rsidRPr="00713CDD" w:rsidRDefault="006213C3" w:rsidP="006213C3">
            <w:pPr>
              <w:rPr>
                <w:b/>
                <w:i/>
                <w:u w:val="single"/>
              </w:rPr>
            </w:pPr>
            <w:r w:rsidRPr="00713CDD">
              <w:rPr>
                <w:b/>
                <w:i/>
                <w:u w:val="single"/>
              </w:rPr>
              <w:t>ZAMAWIAJĄCY:</w:t>
            </w:r>
          </w:p>
          <w:p w:rsidR="006213C3" w:rsidRPr="00713CDD" w:rsidRDefault="006213C3" w:rsidP="006213C3">
            <w:pPr>
              <w:rPr>
                <w:b/>
                <w:i/>
                <w:u w:val="single"/>
              </w:rPr>
            </w:pPr>
          </w:p>
          <w:p w:rsidR="006213C3" w:rsidRPr="00713CDD" w:rsidRDefault="006213C3" w:rsidP="006213C3">
            <w:pPr>
              <w:tabs>
                <w:tab w:val="left" w:pos="708"/>
                <w:tab w:val="center" w:pos="4536"/>
                <w:tab w:val="right" w:pos="9072"/>
              </w:tabs>
              <w:textAlignment w:val="baseline"/>
              <w:rPr>
                <w:i/>
              </w:rPr>
            </w:pPr>
            <w:r w:rsidRPr="00713CDD">
              <w:rPr>
                <w:i/>
              </w:rPr>
              <w:t>Kliniczne Centrum Ginekologii, Położnictwa i Neonatologii w Opolu</w:t>
            </w:r>
          </w:p>
          <w:p w:rsidR="006213C3" w:rsidRPr="00713CDD" w:rsidRDefault="006213C3" w:rsidP="006213C3">
            <w:pPr>
              <w:rPr>
                <w:i/>
              </w:rPr>
            </w:pPr>
          </w:p>
          <w:p w:rsidR="006213C3" w:rsidRPr="00713CDD" w:rsidRDefault="006213C3" w:rsidP="006213C3">
            <w:pPr>
              <w:rPr>
                <w:i/>
              </w:rPr>
            </w:pPr>
            <w:r w:rsidRPr="00713CDD">
              <w:rPr>
                <w:i/>
              </w:rPr>
              <w:t>45-066 Opole, ul. Reymonta 8</w:t>
            </w:r>
          </w:p>
          <w:p w:rsidR="006213C3" w:rsidRPr="00713CDD" w:rsidRDefault="006213C3" w:rsidP="006213C3">
            <w:pPr>
              <w:rPr>
                <w:i/>
              </w:rPr>
            </w:pPr>
          </w:p>
          <w:p w:rsidR="006213C3" w:rsidRPr="00713CDD" w:rsidRDefault="006213C3" w:rsidP="006213C3">
            <w:pPr>
              <w:rPr>
                <w:i/>
              </w:rPr>
            </w:pPr>
            <w:r w:rsidRPr="00713CDD">
              <w:rPr>
                <w:i/>
              </w:rPr>
              <w:t>NIP: 754-24-80-425</w:t>
            </w:r>
          </w:p>
          <w:p w:rsidR="006213C3" w:rsidRPr="00713CDD" w:rsidRDefault="006213C3" w:rsidP="006213C3">
            <w:pPr>
              <w:rPr>
                <w:i/>
              </w:rPr>
            </w:pPr>
            <w:r w:rsidRPr="00713CDD">
              <w:rPr>
                <w:i/>
              </w:rPr>
              <w:t>REGON: 000640136</w:t>
            </w:r>
          </w:p>
          <w:p w:rsidR="006213C3" w:rsidRPr="00713CDD" w:rsidRDefault="006213C3" w:rsidP="006213C3">
            <w:pPr>
              <w:rPr>
                <w:b/>
                <w:i/>
                <w:u w:val="single"/>
              </w:rPr>
            </w:pPr>
          </w:p>
        </w:tc>
      </w:tr>
    </w:tbl>
    <w:p w:rsidR="006213C3" w:rsidRPr="00713CDD" w:rsidRDefault="006213C3" w:rsidP="006213C3">
      <w:pPr>
        <w:rPr>
          <w:rFonts w:ascii="Arial" w:hAnsi="Arial" w:cs="Arial"/>
          <w:color w:val="FF0000"/>
        </w:rPr>
      </w:pPr>
    </w:p>
    <w:p w:rsidR="006213C3" w:rsidRPr="00713CDD" w:rsidRDefault="006213C3" w:rsidP="006213C3">
      <w:pPr>
        <w:rPr>
          <w:rFonts w:ascii="Arial" w:hAnsi="Arial" w:cs="Arial"/>
          <w:color w:val="FF0000"/>
        </w:rPr>
      </w:pPr>
    </w:p>
    <w:p w:rsidR="006213C3" w:rsidRPr="00713CDD" w:rsidRDefault="006213C3" w:rsidP="006213C3">
      <w:pPr>
        <w:spacing w:before="60" w:after="120"/>
        <w:ind w:left="680" w:right="-569"/>
        <w:jc w:val="center"/>
        <w:outlineLvl w:val="1"/>
        <w:rPr>
          <w:rFonts w:eastAsia="Verdana"/>
          <w:b/>
          <w:iCs/>
        </w:rPr>
      </w:pPr>
      <w:r w:rsidRPr="00713CDD">
        <w:rPr>
          <w:rFonts w:eastAsia="Verdana"/>
          <w:b/>
          <w:iCs/>
        </w:rPr>
        <w:t>OŚWIADCZENIE</w:t>
      </w:r>
    </w:p>
    <w:p w:rsidR="006213C3" w:rsidRPr="00713CDD" w:rsidRDefault="006213C3" w:rsidP="006213C3">
      <w:pPr>
        <w:spacing w:before="60" w:after="120"/>
        <w:ind w:left="680" w:right="-569"/>
        <w:jc w:val="center"/>
        <w:outlineLvl w:val="1"/>
        <w:rPr>
          <w:rFonts w:eastAsia="Verdana"/>
          <w:b/>
          <w:iCs/>
        </w:rPr>
      </w:pPr>
      <w:r w:rsidRPr="00713CDD">
        <w:rPr>
          <w:rFonts w:eastAsia="Verdana"/>
          <w:b/>
          <w:iCs/>
        </w:rPr>
        <w:t>O PRZYNALEŻNOŚCI / BRAKU PRZYNALEŻNOŚCI</w:t>
      </w:r>
    </w:p>
    <w:p w:rsidR="006213C3" w:rsidRPr="00713CDD" w:rsidRDefault="006213C3" w:rsidP="00123A56">
      <w:pPr>
        <w:spacing w:before="60" w:after="120"/>
        <w:ind w:left="680" w:right="-569"/>
        <w:jc w:val="center"/>
        <w:outlineLvl w:val="1"/>
        <w:rPr>
          <w:rFonts w:eastAsia="Verdana"/>
          <w:b/>
          <w:iCs/>
        </w:rPr>
      </w:pPr>
      <w:r w:rsidRPr="00713CDD">
        <w:rPr>
          <w:rFonts w:eastAsia="Verdana"/>
          <w:b/>
          <w:iCs/>
        </w:rPr>
        <w:t>DO TEJ SAMEJ GRUPY KAPITAŁOWEJ</w:t>
      </w:r>
    </w:p>
    <w:p w:rsidR="006213C3" w:rsidRPr="00713CDD" w:rsidRDefault="006213C3" w:rsidP="006213C3">
      <w:pPr>
        <w:jc w:val="both"/>
        <w:rPr>
          <w:b/>
          <w:i/>
        </w:rPr>
      </w:pPr>
      <w:r w:rsidRPr="00713CDD">
        <w:t>Przystępując do udziału w postępowaniu o udzielenie zamówienia publicznego pn.</w:t>
      </w:r>
      <w:r w:rsidR="00123A56" w:rsidRPr="00713CDD">
        <w:t xml:space="preserve"> </w:t>
      </w:r>
      <w:r w:rsidR="00835F07" w:rsidRPr="00713CDD">
        <w:rPr>
          <w:b/>
        </w:rPr>
        <w:t>Zakup wraz z dostawą warzyw i owoców dla potrzeb Kuchni Klinicznego Centrum Ginekologii, Położnict</w:t>
      </w:r>
      <w:r w:rsidR="004533A0">
        <w:rPr>
          <w:b/>
        </w:rPr>
        <w:t>wa i Neonatologii w Opolu</w:t>
      </w:r>
      <w:r w:rsidR="00835F07" w:rsidRPr="00713CDD">
        <w:rPr>
          <w:b/>
        </w:rPr>
        <w:t xml:space="preserve"> (z podziałem na 2 zadania)</w:t>
      </w:r>
      <w:r w:rsidRPr="00713CDD">
        <w:rPr>
          <w:rFonts w:ascii="Arial" w:hAnsi="Arial" w:cs="Arial"/>
          <w:b/>
          <w:i/>
        </w:rPr>
        <w:t xml:space="preserve">, </w:t>
      </w:r>
      <w:r w:rsidRPr="00713CDD">
        <w:t xml:space="preserve">o sygnaturze </w:t>
      </w:r>
      <w:r w:rsidRPr="00713CDD">
        <w:rPr>
          <w:b/>
        </w:rPr>
        <w:t>DZP.26.2.</w:t>
      </w:r>
      <w:r w:rsidR="00123A56" w:rsidRPr="00713CDD">
        <w:rPr>
          <w:b/>
        </w:rPr>
        <w:t>3</w:t>
      </w:r>
      <w:r w:rsidRPr="00713CDD">
        <w:rPr>
          <w:b/>
        </w:rPr>
        <w:t>.2021,</w:t>
      </w:r>
      <w:r w:rsidRPr="00713CDD">
        <w:rPr>
          <w:b/>
          <w:i/>
        </w:rPr>
        <w:t xml:space="preserve"> </w:t>
      </w:r>
      <w:r w:rsidRPr="00713CDD">
        <w:t>oświadczam że:</w:t>
      </w:r>
    </w:p>
    <w:p w:rsidR="006213C3" w:rsidRPr="00713CDD" w:rsidRDefault="006213C3" w:rsidP="006213C3">
      <w:pPr>
        <w:tabs>
          <w:tab w:val="left" w:pos="426"/>
        </w:tabs>
        <w:autoSpaceDE w:val="0"/>
        <w:autoSpaceDN w:val="0"/>
        <w:adjustRightInd w:val="0"/>
        <w:spacing w:before="120" w:line="276" w:lineRule="auto"/>
        <w:jc w:val="both"/>
      </w:pPr>
      <w:r w:rsidRPr="00713CDD">
        <w:rPr>
          <w:b/>
        </w:rPr>
        <w:t>nie przynależę</w:t>
      </w:r>
      <w:r w:rsidRPr="00713CDD">
        <w:t xml:space="preserve"> z żadnym z tych Wykonawców / </w:t>
      </w:r>
      <w:r w:rsidRPr="00713CDD">
        <w:rPr>
          <w:b/>
        </w:rPr>
        <w:t xml:space="preserve">przynależę </w:t>
      </w:r>
      <w:r w:rsidRPr="00713CDD">
        <w:t>z następującymi Wykonawcami*:</w:t>
      </w:r>
    </w:p>
    <w:p w:rsidR="006213C3" w:rsidRPr="00713CDD" w:rsidRDefault="006213C3" w:rsidP="00D53758">
      <w:pPr>
        <w:numPr>
          <w:ilvl w:val="0"/>
          <w:numId w:val="24"/>
        </w:numPr>
        <w:tabs>
          <w:tab w:val="left" w:pos="426"/>
        </w:tabs>
        <w:autoSpaceDE w:val="0"/>
        <w:autoSpaceDN w:val="0"/>
        <w:adjustRightInd w:val="0"/>
        <w:spacing w:before="120" w:line="360" w:lineRule="auto"/>
        <w:ind w:left="425" w:hanging="425"/>
      </w:pPr>
      <w:r w:rsidRPr="00713CDD">
        <w:t>………</w:t>
      </w:r>
      <w:r w:rsidR="00DE0360">
        <w:t>……………………………………………………………….………………</w:t>
      </w:r>
    </w:p>
    <w:p w:rsidR="006213C3" w:rsidRPr="00713CDD" w:rsidRDefault="006213C3" w:rsidP="00D53758">
      <w:pPr>
        <w:numPr>
          <w:ilvl w:val="0"/>
          <w:numId w:val="24"/>
        </w:numPr>
        <w:tabs>
          <w:tab w:val="left" w:pos="426"/>
        </w:tabs>
        <w:autoSpaceDE w:val="0"/>
        <w:autoSpaceDN w:val="0"/>
        <w:adjustRightInd w:val="0"/>
        <w:spacing w:line="360" w:lineRule="auto"/>
        <w:ind w:left="993" w:hanging="993"/>
      </w:pPr>
      <w:r w:rsidRPr="00713CDD">
        <w:t>………</w:t>
      </w:r>
      <w:r w:rsidR="00DE0360">
        <w:t>……………………………………………………………….………………</w:t>
      </w:r>
    </w:p>
    <w:p w:rsidR="006213C3" w:rsidRPr="00713CDD" w:rsidRDefault="006213C3" w:rsidP="00D53758">
      <w:pPr>
        <w:numPr>
          <w:ilvl w:val="0"/>
          <w:numId w:val="24"/>
        </w:numPr>
        <w:tabs>
          <w:tab w:val="left" w:pos="426"/>
        </w:tabs>
        <w:autoSpaceDE w:val="0"/>
        <w:autoSpaceDN w:val="0"/>
        <w:adjustRightInd w:val="0"/>
        <w:spacing w:line="360" w:lineRule="auto"/>
        <w:ind w:left="993" w:hanging="993"/>
      </w:pPr>
      <w:r w:rsidRPr="00713CDD">
        <w:t>………</w:t>
      </w:r>
      <w:r w:rsidR="00DE0360">
        <w:t>……………………………………………………………….………………</w:t>
      </w:r>
    </w:p>
    <w:p w:rsidR="006213C3" w:rsidRPr="00713CDD" w:rsidRDefault="006213C3" w:rsidP="006213C3">
      <w:pPr>
        <w:tabs>
          <w:tab w:val="left" w:pos="426"/>
        </w:tabs>
        <w:autoSpaceDE w:val="0"/>
        <w:autoSpaceDN w:val="0"/>
        <w:adjustRightInd w:val="0"/>
        <w:spacing w:before="120" w:line="276" w:lineRule="auto"/>
        <w:jc w:val="both"/>
      </w:pPr>
      <w:r w:rsidRPr="00713CDD">
        <w:t>do tej samej grupy kapitałowej, o której mowa w art. 108 ust. 1 pkt 5 ustawy z dnia 11.09.2019 r. Prawo zamówień publicznych.</w:t>
      </w:r>
    </w:p>
    <w:p w:rsidR="006213C3" w:rsidRPr="00713CDD" w:rsidRDefault="006213C3" w:rsidP="006213C3">
      <w:pPr>
        <w:jc w:val="both"/>
        <w:rPr>
          <w:i/>
        </w:rPr>
      </w:pPr>
    </w:p>
    <w:p w:rsidR="006213C3" w:rsidRPr="006213C3" w:rsidRDefault="006213C3" w:rsidP="006213C3">
      <w:pPr>
        <w:jc w:val="both"/>
        <w:rPr>
          <w:i/>
        </w:rPr>
      </w:pPr>
      <w:r w:rsidRPr="00713CDD">
        <w:rPr>
          <w:i/>
        </w:rPr>
        <w:t>*    niepotrzebne skreślić</w:t>
      </w:r>
    </w:p>
    <w:p w:rsidR="006213C3" w:rsidRPr="006213C3" w:rsidRDefault="006213C3" w:rsidP="006213C3">
      <w:pPr>
        <w:spacing w:before="60" w:after="120"/>
        <w:ind w:left="680" w:right="-569"/>
        <w:jc w:val="both"/>
        <w:outlineLvl w:val="1"/>
        <w:rPr>
          <w:rFonts w:eastAsia="Verdana"/>
          <w:iCs/>
        </w:rPr>
      </w:pPr>
    </w:p>
    <w:p w:rsidR="006213C3" w:rsidRPr="006213C3" w:rsidRDefault="006213C3" w:rsidP="006213C3">
      <w:pPr>
        <w:spacing w:before="60" w:after="120"/>
        <w:ind w:left="680" w:right="-569"/>
        <w:jc w:val="both"/>
        <w:outlineLvl w:val="1"/>
        <w:rPr>
          <w:rFonts w:eastAsia="Verdana"/>
          <w:iCs/>
        </w:rPr>
      </w:pPr>
    </w:p>
    <w:p w:rsidR="006213C3" w:rsidRPr="006213C3" w:rsidRDefault="006213C3" w:rsidP="006213C3">
      <w:pPr>
        <w:spacing w:before="60" w:after="120"/>
        <w:ind w:left="680" w:right="-569"/>
        <w:jc w:val="both"/>
        <w:outlineLvl w:val="1"/>
        <w:rPr>
          <w:rFonts w:eastAsia="Verdana"/>
          <w:iCs/>
        </w:rPr>
      </w:pPr>
    </w:p>
    <w:p w:rsidR="006213C3" w:rsidRPr="006213C3" w:rsidRDefault="006213C3" w:rsidP="006213C3">
      <w:pPr>
        <w:spacing w:before="60" w:after="120"/>
        <w:ind w:left="680" w:right="-569"/>
        <w:jc w:val="both"/>
        <w:outlineLvl w:val="1"/>
        <w:rPr>
          <w:rFonts w:eastAsia="Verdana"/>
          <w:iCs/>
        </w:rPr>
      </w:pPr>
    </w:p>
    <w:p w:rsidR="006213C3" w:rsidRPr="006213C3" w:rsidRDefault="006213C3" w:rsidP="005647F0">
      <w:pPr>
        <w:pStyle w:val="Nagwek1"/>
      </w:pPr>
    </w:p>
    <w:p w:rsidR="00A66C5B" w:rsidRPr="00FB7907" w:rsidRDefault="00A66C5B" w:rsidP="005E08AA">
      <w:pPr>
        <w:ind w:left="707" w:firstLine="709"/>
        <w:rPr>
          <w:i/>
        </w:rPr>
      </w:pPr>
    </w:p>
    <w:sectPr w:rsidR="00A66C5B" w:rsidRPr="00FB7907" w:rsidSect="00094279">
      <w:headerReference w:type="default" r:id="rId15"/>
      <w:footerReference w:type="default" r:id="rId16"/>
      <w:headerReference w:type="first" r:id="rId17"/>
      <w:pgSz w:w="11906" w:h="16838" w:code="9"/>
      <w:pgMar w:top="1418" w:right="991" w:bottom="1135" w:left="24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35" w:rsidRDefault="00274735" w:rsidP="00594BF7">
      <w:r>
        <w:separator/>
      </w:r>
    </w:p>
  </w:endnote>
  <w:endnote w:type="continuationSeparator" w:id="0">
    <w:p w:rsidR="00274735" w:rsidRDefault="00274735" w:rsidP="0059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35" w:rsidRDefault="00274735">
    <w:pPr>
      <w:pStyle w:val="Stopka"/>
      <w:rPr>
        <w:sz w:val="18"/>
        <w:szCs w:val="18"/>
      </w:rPr>
    </w:pPr>
    <w:r>
      <w:rPr>
        <w:noProof/>
        <w:sz w:val="18"/>
        <w:szCs w:val="18"/>
      </w:rPr>
      <mc:AlternateContent>
        <mc:Choice Requires="wps">
          <w:drawing>
            <wp:anchor distT="0" distB="0" distL="114300" distR="114300" simplePos="0" relativeHeight="251658240" behindDoc="0" locked="0" layoutInCell="1" allowOverlap="1" wp14:anchorId="397174DD" wp14:editId="509D1D06">
              <wp:simplePos x="0" y="0"/>
              <wp:positionH relativeFrom="column">
                <wp:posOffset>0</wp:posOffset>
              </wp:positionH>
              <wp:positionV relativeFrom="paragraph">
                <wp:posOffset>64135</wp:posOffset>
              </wp:positionV>
              <wp:extent cx="5829300" cy="0"/>
              <wp:effectExtent l="9525" t="6985" r="9525" b="120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D1A6BD" id="Łącznik prostoliniow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a6mBh2QAAAAYBAAAPAAAAZHJzL2Rvd25yZXYu&#10;eG1sTI/BTsMwDIbvSLxDZCQu05Z0SGh0TScE9MaFAeLqNaataJyuybbC02PEAY7+fuv352Iz+V4d&#10;aYxdYAvZwoAiroPruLHw8lzNV6BiQnbYByYLnxRhU56fFZi7cOInOm5To6SEY44W2pSGXOtYt+Qx&#10;LsJALNl7GD0mGcdGuxFPUu57vTTmWnvsWC60ONBdS/XH9uAtxOqV9tXXrJ6Zt6sm0HJ///iA1l5e&#10;TLdrUImm9LcMP/qiDqU47cKBXVS9BXkkCTUZKElvspWA3S/QZaH/65ffAAAA//8DAFBLAQItABQA&#10;BgAIAAAAIQC2gziS/gAAAOEBAAATAAAAAAAAAAAAAAAAAAAAAABbQ29udGVudF9UeXBlc10ueG1s&#10;UEsBAi0AFAAGAAgAAAAhADj9If/WAAAAlAEAAAsAAAAAAAAAAAAAAAAALwEAAF9yZWxzLy5yZWxz&#10;UEsBAi0AFAAGAAgAAAAhAG/9CqEpAgAAOwQAAA4AAAAAAAAAAAAAAAAALgIAAGRycy9lMm9Eb2Mu&#10;eG1sUEsBAi0AFAAGAAgAAAAhABrqYGHZAAAABgEAAA8AAAAAAAAAAAAAAAAAgwQAAGRycy9kb3du&#10;cmV2LnhtbFBLBQYAAAAABAAEAPMAAACJBQAAAAA=&#10;"/>
          </w:pict>
        </mc:Fallback>
      </mc:AlternateContent>
    </w:r>
  </w:p>
  <w:p w:rsidR="00274735" w:rsidRDefault="00274735">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417754">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417754">
      <w:rPr>
        <w:rStyle w:val="Numerstrony"/>
        <w:noProof/>
        <w:sz w:val="18"/>
        <w:szCs w:val="18"/>
      </w:rPr>
      <w:t>28</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35" w:rsidRDefault="00274735" w:rsidP="00594BF7">
      <w:r>
        <w:separator/>
      </w:r>
    </w:p>
  </w:footnote>
  <w:footnote w:type="continuationSeparator" w:id="0">
    <w:p w:rsidR="00274735" w:rsidRDefault="00274735" w:rsidP="0059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35" w:rsidRPr="0012260D" w:rsidRDefault="00274735">
    <w:pPr>
      <w:pStyle w:val="Nagwek"/>
      <w:jc w:val="center"/>
      <w:rPr>
        <w:sz w:val="18"/>
        <w:szCs w:val="18"/>
      </w:rPr>
    </w:pPr>
    <w:r w:rsidRPr="0012260D">
      <w:rPr>
        <w:sz w:val="18"/>
        <w:szCs w:val="18"/>
      </w:rPr>
      <w:t>Specyfikacja warunków zamówienia</w:t>
    </w:r>
  </w:p>
  <w:p w:rsidR="00274735" w:rsidRDefault="00274735" w:rsidP="00B27AEC">
    <w:pPr>
      <w:pStyle w:val="Nagwek"/>
      <w:jc w:val="center"/>
      <w:rPr>
        <w:sz w:val="18"/>
        <w:szCs w:val="18"/>
      </w:rPr>
    </w:pPr>
    <w:r>
      <w:rPr>
        <w:sz w:val="18"/>
        <w:szCs w:val="18"/>
      </w:rPr>
      <w:t>DZP.26.2.3.2021</w:t>
    </w:r>
  </w:p>
  <w:p w:rsidR="00274735" w:rsidRPr="00B27AEC" w:rsidRDefault="00274735" w:rsidP="00B27AEC">
    <w:pPr>
      <w:pStyle w:val="Nagwek"/>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35" w:rsidRDefault="00274735">
    <w:pPr>
      <w:pStyle w:val="Nagwek"/>
    </w:pPr>
    <w:r>
      <w:rPr>
        <w:noProof/>
      </w:rPr>
      <w:drawing>
        <wp:anchor distT="0" distB="0" distL="114300" distR="114300" simplePos="0" relativeHeight="251660288" behindDoc="1" locked="0" layoutInCell="1" allowOverlap="1" wp14:anchorId="2C337DAA" wp14:editId="4E68BB9F">
          <wp:simplePos x="0" y="0"/>
          <wp:positionH relativeFrom="column">
            <wp:posOffset>-124460</wp:posOffset>
          </wp:positionH>
          <wp:positionV relativeFrom="paragraph">
            <wp:posOffset>-172720</wp:posOffset>
          </wp:positionV>
          <wp:extent cx="6861810" cy="1153160"/>
          <wp:effectExtent l="0" t="0" r="0" b="8890"/>
          <wp:wrapNone/>
          <wp:docPr id="2" name="Obraz 2" descr="K:\LOGO\Na-strone-logo-jednostk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LOGO\Na-strone-logo-jednostka-Q.png"/>
                  <pic:cNvPicPr>
                    <a:picLocks noChangeAspect="1" noChangeArrowheads="1"/>
                  </pic:cNvPicPr>
                </pic:nvPicPr>
                <pic:blipFill>
                  <a:blip r:embed="rId1">
                    <a:extLst>
                      <a:ext uri="{28A0092B-C50C-407E-A947-70E740481C1C}">
                        <a14:useLocalDpi xmlns:a14="http://schemas.microsoft.com/office/drawing/2010/main" val="0"/>
                      </a:ext>
                    </a:extLst>
                  </a:blip>
                  <a:srcRect b="8987"/>
                  <a:stretch>
                    <a:fillRect/>
                  </a:stretch>
                </pic:blipFill>
                <pic:spPr bwMode="auto">
                  <a:xfrm>
                    <a:off x="0" y="0"/>
                    <a:ext cx="6861810" cy="1153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C19"/>
    <w:multiLevelType w:val="hybridMultilevel"/>
    <w:tmpl w:val="5B125F3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53036E"/>
    <w:multiLevelType w:val="hybridMultilevel"/>
    <w:tmpl w:val="AE84A888"/>
    <w:lvl w:ilvl="0" w:tplc="DABE3A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B1F8226E"/>
    <w:lvl w:ilvl="0" w:tplc="271EFA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B626C"/>
    <w:multiLevelType w:val="hybridMultilevel"/>
    <w:tmpl w:val="D206D344"/>
    <w:lvl w:ilvl="0" w:tplc="44EA4EE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0084254"/>
    <w:multiLevelType w:val="hybridMultilevel"/>
    <w:tmpl w:val="B520038C"/>
    <w:lvl w:ilvl="0" w:tplc="6FEA040C">
      <w:start w:val="1"/>
      <w:numFmt w:val="decimal"/>
      <w:lvlText w:val="%1)"/>
      <w:lvlJc w:val="left"/>
      <w:pPr>
        <w:ind w:left="1784"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7B5B92"/>
    <w:multiLevelType w:val="hybridMultilevel"/>
    <w:tmpl w:val="BA026764"/>
    <w:lvl w:ilvl="0" w:tplc="8C121CA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E3197E"/>
    <w:multiLevelType w:val="multilevel"/>
    <w:tmpl w:val="EB0CDE3C"/>
    <w:lvl w:ilvl="0">
      <w:start w:val="1"/>
      <w:numFmt w:val="decimal"/>
      <w:lvlText w:val="%1."/>
      <w:lvlJc w:val="left"/>
      <w:pPr>
        <w:tabs>
          <w:tab w:val="num" w:pos="432"/>
        </w:tabs>
        <w:ind w:left="432" w:hanging="432"/>
      </w:pPr>
      <w:rPr>
        <w:rFonts w:ascii="Times New Roman" w:hAnsi="Times New Roman" w:hint="default"/>
        <w:b/>
        <w:i w:val="0"/>
        <w:color w:val="auto"/>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nsid w:val="1FA3718D"/>
    <w:multiLevelType w:val="multilevel"/>
    <w:tmpl w:val="EC785604"/>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35413F"/>
    <w:multiLevelType w:val="hybridMultilevel"/>
    <w:tmpl w:val="A1B8A790"/>
    <w:lvl w:ilvl="0" w:tplc="D480AF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nsid w:val="27D70E08"/>
    <w:multiLevelType w:val="hybridMultilevel"/>
    <w:tmpl w:val="03785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783582"/>
    <w:multiLevelType w:val="hybridMultilevel"/>
    <w:tmpl w:val="556C9C1E"/>
    <w:lvl w:ilvl="0" w:tplc="E37EDF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A106AC4"/>
    <w:multiLevelType w:val="hybridMultilevel"/>
    <w:tmpl w:val="137AB072"/>
    <w:lvl w:ilvl="0" w:tplc="52B66DC2">
      <w:start w:val="2"/>
      <w:numFmt w:val="lowerLetter"/>
      <w:lvlText w:val="%1)"/>
      <w:lvlJc w:val="left"/>
      <w:pPr>
        <w:tabs>
          <w:tab w:val="num" w:pos="899"/>
        </w:tabs>
        <w:ind w:left="899" w:hanging="360"/>
      </w:pPr>
    </w:lvl>
    <w:lvl w:ilvl="1" w:tplc="04150019">
      <w:start w:val="1"/>
      <w:numFmt w:val="lowerLetter"/>
      <w:lvlText w:val="%2."/>
      <w:lvlJc w:val="left"/>
      <w:pPr>
        <w:tabs>
          <w:tab w:val="num" w:pos="1619"/>
        </w:tabs>
        <w:ind w:left="1619" w:hanging="360"/>
      </w:pPr>
    </w:lvl>
    <w:lvl w:ilvl="2" w:tplc="0415001B">
      <w:start w:val="1"/>
      <w:numFmt w:val="lowerRoman"/>
      <w:lvlText w:val="%3."/>
      <w:lvlJc w:val="right"/>
      <w:pPr>
        <w:tabs>
          <w:tab w:val="num" w:pos="2339"/>
        </w:tabs>
        <w:ind w:left="2339" w:hanging="180"/>
      </w:pPr>
    </w:lvl>
    <w:lvl w:ilvl="3" w:tplc="0415000F">
      <w:start w:val="1"/>
      <w:numFmt w:val="decimal"/>
      <w:lvlText w:val="%4."/>
      <w:lvlJc w:val="left"/>
      <w:pPr>
        <w:tabs>
          <w:tab w:val="num" w:pos="3059"/>
        </w:tabs>
        <w:ind w:left="3059" w:hanging="360"/>
      </w:pPr>
    </w:lvl>
    <w:lvl w:ilvl="4" w:tplc="04150019">
      <w:start w:val="1"/>
      <w:numFmt w:val="lowerLetter"/>
      <w:lvlText w:val="%5."/>
      <w:lvlJc w:val="left"/>
      <w:pPr>
        <w:tabs>
          <w:tab w:val="num" w:pos="3779"/>
        </w:tabs>
        <w:ind w:left="3779" w:hanging="360"/>
      </w:pPr>
    </w:lvl>
    <w:lvl w:ilvl="5" w:tplc="0415001B">
      <w:start w:val="1"/>
      <w:numFmt w:val="lowerRoman"/>
      <w:lvlText w:val="%6."/>
      <w:lvlJc w:val="right"/>
      <w:pPr>
        <w:tabs>
          <w:tab w:val="num" w:pos="4499"/>
        </w:tabs>
        <w:ind w:left="4499" w:hanging="180"/>
      </w:pPr>
    </w:lvl>
    <w:lvl w:ilvl="6" w:tplc="0415000F">
      <w:start w:val="1"/>
      <w:numFmt w:val="decimal"/>
      <w:lvlText w:val="%7."/>
      <w:lvlJc w:val="left"/>
      <w:pPr>
        <w:tabs>
          <w:tab w:val="num" w:pos="5219"/>
        </w:tabs>
        <w:ind w:left="5219" w:hanging="360"/>
      </w:pPr>
    </w:lvl>
    <w:lvl w:ilvl="7" w:tplc="04150019">
      <w:start w:val="1"/>
      <w:numFmt w:val="lowerLetter"/>
      <w:lvlText w:val="%8."/>
      <w:lvlJc w:val="left"/>
      <w:pPr>
        <w:tabs>
          <w:tab w:val="num" w:pos="5939"/>
        </w:tabs>
        <w:ind w:left="5939" w:hanging="360"/>
      </w:pPr>
    </w:lvl>
    <w:lvl w:ilvl="8" w:tplc="0415001B">
      <w:start w:val="1"/>
      <w:numFmt w:val="lowerRoman"/>
      <w:lvlText w:val="%9."/>
      <w:lvlJc w:val="right"/>
      <w:pPr>
        <w:tabs>
          <w:tab w:val="num" w:pos="6659"/>
        </w:tabs>
        <w:ind w:left="6659" w:hanging="180"/>
      </w:pPr>
    </w:lvl>
  </w:abstractNum>
  <w:abstractNum w:abstractNumId="13">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nsid w:val="30AE35AC"/>
    <w:multiLevelType w:val="multilevel"/>
    <w:tmpl w:val="7130AC92"/>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DE32C0"/>
    <w:multiLevelType w:val="multilevel"/>
    <w:tmpl w:val="1B481D7C"/>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E337E6D"/>
    <w:multiLevelType w:val="hybridMultilevel"/>
    <w:tmpl w:val="019622E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F3E7290"/>
    <w:multiLevelType w:val="multilevel"/>
    <w:tmpl w:val="8DA8033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04011A1"/>
    <w:multiLevelType w:val="hybridMultilevel"/>
    <w:tmpl w:val="02F82DBE"/>
    <w:lvl w:ilvl="0" w:tplc="3EDCF2A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5D2396"/>
    <w:multiLevelType w:val="hybridMultilevel"/>
    <w:tmpl w:val="D35C1252"/>
    <w:lvl w:ilvl="0" w:tplc="24809D7C">
      <w:start w:val="1"/>
      <w:numFmt w:val="decimal"/>
      <w:lvlText w:val="%1."/>
      <w:lvlJc w:val="left"/>
      <w:pPr>
        <w:ind w:left="1004" w:hanging="360"/>
      </w:pPr>
      <w:rPr>
        <w:rFonts w:hint="default"/>
        <w:b/>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A2C2BDC"/>
    <w:multiLevelType w:val="multilevel"/>
    <w:tmpl w:val="9F54057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9A6225"/>
    <w:multiLevelType w:val="hybridMultilevel"/>
    <w:tmpl w:val="B0507BB0"/>
    <w:lvl w:ilvl="0" w:tplc="9F726112">
      <w:start w:val="1"/>
      <w:numFmt w:val="decimal"/>
      <w:lvlText w:val="%1)"/>
      <w:lvlJc w:val="left"/>
      <w:pPr>
        <w:ind w:left="1070" w:hanging="360"/>
      </w:pPr>
      <w:rPr>
        <w:rFonts w:ascii="Times New Roman" w:hAnsi="Times New Roman" w:cs="Times New Roman" w:hint="default"/>
        <w:b w:val="0"/>
        <w:bCs w:val="0"/>
        <w:i w:val="0"/>
        <w:iCs w:val="0"/>
        <w:color w:val="00000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nsid w:val="4CF64E9B"/>
    <w:multiLevelType w:val="singleLevel"/>
    <w:tmpl w:val="ADAC3178"/>
    <w:lvl w:ilvl="0">
      <w:start w:val="1"/>
      <w:numFmt w:val="decimal"/>
      <w:lvlText w:val="%1."/>
      <w:lvlJc w:val="left"/>
      <w:pPr>
        <w:tabs>
          <w:tab w:val="num" w:pos="855"/>
        </w:tabs>
        <w:ind w:left="855" w:hanging="360"/>
      </w:pPr>
      <w:rPr>
        <w:rFonts w:hint="default"/>
        <w:b/>
        <w:sz w:val="22"/>
        <w:szCs w:val="22"/>
      </w:rPr>
    </w:lvl>
  </w:abstractNum>
  <w:abstractNum w:abstractNumId="23">
    <w:nsid w:val="4D8A5B92"/>
    <w:multiLevelType w:val="multilevel"/>
    <w:tmpl w:val="9EBC1BDA"/>
    <w:lvl w:ilvl="0">
      <w:start w:val="9"/>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F845FA"/>
    <w:multiLevelType w:val="multilevel"/>
    <w:tmpl w:val="A748152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5">
    <w:nsid w:val="55BC5428"/>
    <w:multiLevelType w:val="multilevel"/>
    <w:tmpl w:val="966AF83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BD750D"/>
    <w:multiLevelType w:val="hybridMultilevel"/>
    <w:tmpl w:val="060AE708"/>
    <w:lvl w:ilvl="0" w:tplc="D5A0009E">
      <w:start w:val="1"/>
      <w:numFmt w:val="decimal"/>
      <w:lvlText w:val="%1)"/>
      <w:lvlJc w:val="left"/>
      <w:pPr>
        <w:ind w:left="1146" w:hanging="360"/>
      </w:pPr>
      <w:rPr>
        <w:rFonts w:ascii="Times New Roman" w:hAnsi="Times New Roman" w:cs="Times New Roman" w:hint="default"/>
        <w:b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6A226971"/>
    <w:multiLevelType w:val="multilevel"/>
    <w:tmpl w:val="D5804984"/>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F925EF"/>
    <w:multiLevelType w:val="hybridMultilevel"/>
    <w:tmpl w:val="C6728CFC"/>
    <w:lvl w:ilvl="0" w:tplc="020E2C16">
      <w:start w:val="1"/>
      <w:numFmt w:val="lowerLetter"/>
      <w:lvlText w:val="%1)"/>
      <w:lvlJc w:val="left"/>
      <w:pPr>
        <w:ind w:left="808" w:hanging="360"/>
      </w:pPr>
      <w:rPr>
        <w:rFonts w:hint="default"/>
        <w:b w:val="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29">
    <w:nsid w:val="6B155A40"/>
    <w:multiLevelType w:val="multilevel"/>
    <w:tmpl w:val="DCA67F8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462437"/>
    <w:multiLevelType w:val="hybridMultilevel"/>
    <w:tmpl w:val="969C8808"/>
    <w:lvl w:ilvl="0" w:tplc="38FEB63C">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275446"/>
    <w:multiLevelType w:val="multilevel"/>
    <w:tmpl w:val="B8309C5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DE83AF8"/>
    <w:multiLevelType w:val="hybridMultilevel"/>
    <w:tmpl w:val="8A5E9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B15B08"/>
    <w:multiLevelType w:val="multilevel"/>
    <w:tmpl w:val="05504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7C54C8"/>
    <w:multiLevelType w:val="multilevel"/>
    <w:tmpl w:val="93F48B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9251E5"/>
    <w:multiLevelType w:val="multilevel"/>
    <w:tmpl w:val="1F2634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C406910"/>
    <w:multiLevelType w:val="hybridMultilevel"/>
    <w:tmpl w:val="0F046FA6"/>
    <w:lvl w:ilvl="0" w:tplc="E97026B0">
      <w:start w:val="1"/>
      <w:numFmt w:val="lowerLetter"/>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8">
    <w:nsid w:val="7EBD66C5"/>
    <w:multiLevelType w:val="multilevel"/>
    <w:tmpl w:val="C5F4B95E"/>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CA3E62"/>
    <w:multiLevelType w:val="hybridMultilevel"/>
    <w:tmpl w:val="681C64F0"/>
    <w:lvl w:ilvl="0" w:tplc="C5247160">
      <w:start w:val="4"/>
      <w:numFmt w:val="upperRoman"/>
      <w:lvlText w:val="%1."/>
      <w:lvlJc w:val="righ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3"/>
  </w:num>
  <w:num w:numId="3">
    <w:abstractNumId w:val="37"/>
  </w:num>
  <w:num w:numId="4">
    <w:abstractNumId w:val="11"/>
  </w:num>
  <w:num w:numId="5">
    <w:abstractNumId w:val="3"/>
  </w:num>
  <w:num w:numId="6">
    <w:abstractNumId w:val="5"/>
  </w:num>
  <w:num w:numId="7">
    <w:abstractNumId w:val="4"/>
  </w:num>
  <w:num w:numId="8">
    <w:abstractNumId w:val="10"/>
  </w:num>
  <w:num w:numId="9">
    <w:abstractNumId w:val="2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6"/>
  </w:num>
  <w:num w:numId="13">
    <w:abstractNumId w:val="22"/>
  </w:num>
  <w:num w:numId="14">
    <w:abstractNumId w:val="18"/>
  </w:num>
  <w:num w:numId="15">
    <w:abstractNumId w:val="30"/>
  </w:num>
  <w:num w:numId="16">
    <w:abstractNumId w:val="39"/>
  </w:num>
  <w:num w:numId="17">
    <w:abstractNumId w:val="1"/>
  </w:num>
  <w:num w:numId="18">
    <w:abstractNumId w:val="1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21"/>
  </w:num>
  <w:num w:numId="25">
    <w:abstractNumId w:val="9"/>
  </w:num>
  <w:num w:numId="26">
    <w:abstractNumId w:val="36"/>
  </w:num>
  <w:num w:numId="27">
    <w:abstractNumId w:val="33"/>
  </w:num>
  <w:num w:numId="28">
    <w:abstractNumId w:val="34"/>
  </w:num>
  <w:num w:numId="29">
    <w:abstractNumId w:val="27"/>
  </w:num>
  <w:num w:numId="30">
    <w:abstractNumId w:val="29"/>
  </w:num>
  <w:num w:numId="31">
    <w:abstractNumId w:val="20"/>
  </w:num>
  <w:num w:numId="32">
    <w:abstractNumId w:val="24"/>
  </w:num>
  <w:num w:numId="33">
    <w:abstractNumId w:val="23"/>
  </w:num>
  <w:num w:numId="34">
    <w:abstractNumId w:val="31"/>
  </w:num>
  <w:num w:numId="35">
    <w:abstractNumId w:val="14"/>
  </w:num>
  <w:num w:numId="36">
    <w:abstractNumId w:val="15"/>
    <w:lvlOverride w:ilvl="0">
      <w:startOverride w:val="15"/>
    </w:lvlOverride>
  </w:num>
  <w:num w:numId="37">
    <w:abstractNumId w:val="17"/>
  </w:num>
  <w:num w:numId="38">
    <w:abstractNumId w:val="15"/>
    <w:lvlOverride w:ilvl="0">
      <w:startOverride w:val="16"/>
    </w:lvlOverride>
    <w:lvlOverride w:ilvl="1">
      <w:startOverride w:val="4"/>
    </w:lvlOverride>
  </w:num>
  <w:num w:numId="39">
    <w:abstractNumId w:val="8"/>
  </w:num>
  <w:num w:numId="40">
    <w:abstractNumId w:val="38"/>
  </w:num>
  <w:num w:numId="41">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5F"/>
    <w:rsid w:val="000027F4"/>
    <w:rsid w:val="00007270"/>
    <w:rsid w:val="000149A2"/>
    <w:rsid w:val="000207C7"/>
    <w:rsid w:val="000213E9"/>
    <w:rsid w:val="000236DA"/>
    <w:rsid w:val="0002485A"/>
    <w:rsid w:val="00026CB7"/>
    <w:rsid w:val="000353CF"/>
    <w:rsid w:val="0003681E"/>
    <w:rsid w:val="00040336"/>
    <w:rsid w:val="00044AAB"/>
    <w:rsid w:val="00044C62"/>
    <w:rsid w:val="000501A7"/>
    <w:rsid w:val="000501CB"/>
    <w:rsid w:val="00050EC4"/>
    <w:rsid w:val="000559C3"/>
    <w:rsid w:val="000563A9"/>
    <w:rsid w:val="000572F3"/>
    <w:rsid w:val="00065867"/>
    <w:rsid w:val="00065B91"/>
    <w:rsid w:val="000672C3"/>
    <w:rsid w:val="0007024C"/>
    <w:rsid w:val="0007027B"/>
    <w:rsid w:val="00072EC2"/>
    <w:rsid w:val="0007588E"/>
    <w:rsid w:val="00075A21"/>
    <w:rsid w:val="00075B6B"/>
    <w:rsid w:val="00077B64"/>
    <w:rsid w:val="000801C2"/>
    <w:rsid w:val="00080732"/>
    <w:rsid w:val="000821A1"/>
    <w:rsid w:val="0008361D"/>
    <w:rsid w:val="000879D5"/>
    <w:rsid w:val="000938F8"/>
    <w:rsid w:val="00094279"/>
    <w:rsid w:val="00094C01"/>
    <w:rsid w:val="0009539A"/>
    <w:rsid w:val="00095782"/>
    <w:rsid w:val="00096CE8"/>
    <w:rsid w:val="000A1DFC"/>
    <w:rsid w:val="000A5353"/>
    <w:rsid w:val="000A5A04"/>
    <w:rsid w:val="000A5A42"/>
    <w:rsid w:val="000A5D8E"/>
    <w:rsid w:val="000A70CD"/>
    <w:rsid w:val="000C0209"/>
    <w:rsid w:val="000C0B74"/>
    <w:rsid w:val="000C5DC3"/>
    <w:rsid w:val="000C71AE"/>
    <w:rsid w:val="000D033D"/>
    <w:rsid w:val="000D5F6E"/>
    <w:rsid w:val="000D6C1A"/>
    <w:rsid w:val="000D6C4F"/>
    <w:rsid w:val="000E5003"/>
    <w:rsid w:val="000E77CC"/>
    <w:rsid w:val="000F34DE"/>
    <w:rsid w:val="0010111D"/>
    <w:rsid w:val="001012FB"/>
    <w:rsid w:val="00102BEE"/>
    <w:rsid w:val="001105E9"/>
    <w:rsid w:val="00111E93"/>
    <w:rsid w:val="00112331"/>
    <w:rsid w:val="00114A6F"/>
    <w:rsid w:val="00117893"/>
    <w:rsid w:val="00120482"/>
    <w:rsid w:val="001216C3"/>
    <w:rsid w:val="0012260D"/>
    <w:rsid w:val="00122A14"/>
    <w:rsid w:val="00123A56"/>
    <w:rsid w:val="00134ECC"/>
    <w:rsid w:val="00135704"/>
    <w:rsid w:val="00135D31"/>
    <w:rsid w:val="0013642D"/>
    <w:rsid w:val="00137776"/>
    <w:rsid w:val="00137B6A"/>
    <w:rsid w:val="0014102E"/>
    <w:rsid w:val="0014196B"/>
    <w:rsid w:val="001422D1"/>
    <w:rsid w:val="001424EE"/>
    <w:rsid w:val="00142718"/>
    <w:rsid w:val="001428C6"/>
    <w:rsid w:val="0014635D"/>
    <w:rsid w:val="00151EAE"/>
    <w:rsid w:val="00154729"/>
    <w:rsid w:val="00155587"/>
    <w:rsid w:val="00157368"/>
    <w:rsid w:val="001612A2"/>
    <w:rsid w:val="00161F9F"/>
    <w:rsid w:val="0016342E"/>
    <w:rsid w:val="00165958"/>
    <w:rsid w:val="00167A6B"/>
    <w:rsid w:val="00173406"/>
    <w:rsid w:val="00175E77"/>
    <w:rsid w:val="001800DC"/>
    <w:rsid w:val="001802D2"/>
    <w:rsid w:val="00181213"/>
    <w:rsid w:val="00182E9B"/>
    <w:rsid w:val="00183AC9"/>
    <w:rsid w:val="00186768"/>
    <w:rsid w:val="00186EE1"/>
    <w:rsid w:val="00187851"/>
    <w:rsid w:val="00191EF1"/>
    <w:rsid w:val="00192803"/>
    <w:rsid w:val="00192E37"/>
    <w:rsid w:val="0019335A"/>
    <w:rsid w:val="00195E99"/>
    <w:rsid w:val="001A41DC"/>
    <w:rsid w:val="001A4CE2"/>
    <w:rsid w:val="001A5C20"/>
    <w:rsid w:val="001A73EF"/>
    <w:rsid w:val="001B259B"/>
    <w:rsid w:val="001B46FF"/>
    <w:rsid w:val="001C19C0"/>
    <w:rsid w:val="001C4A78"/>
    <w:rsid w:val="001C748A"/>
    <w:rsid w:val="001D14F0"/>
    <w:rsid w:val="001D1C39"/>
    <w:rsid w:val="001D20EF"/>
    <w:rsid w:val="001D2A95"/>
    <w:rsid w:val="001D3EF7"/>
    <w:rsid w:val="001D5E59"/>
    <w:rsid w:val="001D774F"/>
    <w:rsid w:val="001D78B5"/>
    <w:rsid w:val="001E16E6"/>
    <w:rsid w:val="001E2378"/>
    <w:rsid w:val="001E28A1"/>
    <w:rsid w:val="001E6AD6"/>
    <w:rsid w:val="001E7C62"/>
    <w:rsid w:val="001F1BB6"/>
    <w:rsid w:val="001F3E23"/>
    <w:rsid w:val="001F5878"/>
    <w:rsid w:val="001F64E1"/>
    <w:rsid w:val="001F69EE"/>
    <w:rsid w:val="001F7828"/>
    <w:rsid w:val="00202ABE"/>
    <w:rsid w:val="0020333B"/>
    <w:rsid w:val="002043F0"/>
    <w:rsid w:val="00204696"/>
    <w:rsid w:val="00204CC6"/>
    <w:rsid w:val="0020558D"/>
    <w:rsid w:val="00206A5C"/>
    <w:rsid w:val="00221027"/>
    <w:rsid w:val="0022172C"/>
    <w:rsid w:val="00224251"/>
    <w:rsid w:val="00232221"/>
    <w:rsid w:val="00233F75"/>
    <w:rsid w:val="002347F6"/>
    <w:rsid w:val="00234AA2"/>
    <w:rsid w:val="00237442"/>
    <w:rsid w:val="002411A0"/>
    <w:rsid w:val="00250600"/>
    <w:rsid w:val="002540DD"/>
    <w:rsid w:val="002629AA"/>
    <w:rsid w:val="00264FE1"/>
    <w:rsid w:val="00265122"/>
    <w:rsid w:val="00272DEA"/>
    <w:rsid w:val="00273611"/>
    <w:rsid w:val="00273DA8"/>
    <w:rsid w:val="0027408D"/>
    <w:rsid w:val="00274735"/>
    <w:rsid w:val="00274978"/>
    <w:rsid w:val="002757DD"/>
    <w:rsid w:val="00275D27"/>
    <w:rsid w:val="002843C9"/>
    <w:rsid w:val="00287BA6"/>
    <w:rsid w:val="00287EA3"/>
    <w:rsid w:val="00287F4C"/>
    <w:rsid w:val="00291941"/>
    <w:rsid w:val="00297706"/>
    <w:rsid w:val="002A091C"/>
    <w:rsid w:val="002A17E8"/>
    <w:rsid w:val="002A1F3D"/>
    <w:rsid w:val="002A2B84"/>
    <w:rsid w:val="002A756D"/>
    <w:rsid w:val="002A7653"/>
    <w:rsid w:val="002B2489"/>
    <w:rsid w:val="002B2535"/>
    <w:rsid w:val="002B2E45"/>
    <w:rsid w:val="002B48B0"/>
    <w:rsid w:val="002C004C"/>
    <w:rsid w:val="002C24EF"/>
    <w:rsid w:val="002C4923"/>
    <w:rsid w:val="002C5D0D"/>
    <w:rsid w:val="002C6595"/>
    <w:rsid w:val="002D1335"/>
    <w:rsid w:val="002D35C2"/>
    <w:rsid w:val="002D4EA5"/>
    <w:rsid w:val="002D6376"/>
    <w:rsid w:val="002E0E06"/>
    <w:rsid w:val="002E23DE"/>
    <w:rsid w:val="002F05C5"/>
    <w:rsid w:val="002F5F25"/>
    <w:rsid w:val="0030399A"/>
    <w:rsid w:val="00304ADE"/>
    <w:rsid w:val="00305ED8"/>
    <w:rsid w:val="00306FC6"/>
    <w:rsid w:val="0030767D"/>
    <w:rsid w:val="00310E79"/>
    <w:rsid w:val="00311DCB"/>
    <w:rsid w:val="0031492B"/>
    <w:rsid w:val="00314B76"/>
    <w:rsid w:val="00315DFA"/>
    <w:rsid w:val="00316479"/>
    <w:rsid w:val="0032447E"/>
    <w:rsid w:val="0033229F"/>
    <w:rsid w:val="00343710"/>
    <w:rsid w:val="00346EC0"/>
    <w:rsid w:val="00347396"/>
    <w:rsid w:val="00352624"/>
    <w:rsid w:val="003535C9"/>
    <w:rsid w:val="0035447F"/>
    <w:rsid w:val="00356B7F"/>
    <w:rsid w:val="0035769A"/>
    <w:rsid w:val="00360C26"/>
    <w:rsid w:val="003623F9"/>
    <w:rsid w:val="00364684"/>
    <w:rsid w:val="00366142"/>
    <w:rsid w:val="003707BD"/>
    <w:rsid w:val="003753D0"/>
    <w:rsid w:val="00375D4B"/>
    <w:rsid w:val="00377636"/>
    <w:rsid w:val="00384747"/>
    <w:rsid w:val="00385B1B"/>
    <w:rsid w:val="00385E9F"/>
    <w:rsid w:val="00391027"/>
    <w:rsid w:val="00392ED2"/>
    <w:rsid w:val="003939A8"/>
    <w:rsid w:val="0039629C"/>
    <w:rsid w:val="003A0767"/>
    <w:rsid w:val="003A113A"/>
    <w:rsid w:val="003A3826"/>
    <w:rsid w:val="003A3A78"/>
    <w:rsid w:val="003A47BA"/>
    <w:rsid w:val="003A5F89"/>
    <w:rsid w:val="003A72F2"/>
    <w:rsid w:val="003A738E"/>
    <w:rsid w:val="003B003A"/>
    <w:rsid w:val="003B10ED"/>
    <w:rsid w:val="003B25CC"/>
    <w:rsid w:val="003B2A5F"/>
    <w:rsid w:val="003B3465"/>
    <w:rsid w:val="003B6580"/>
    <w:rsid w:val="003B6797"/>
    <w:rsid w:val="003C0F05"/>
    <w:rsid w:val="003C1814"/>
    <w:rsid w:val="003C5A95"/>
    <w:rsid w:val="003C69CF"/>
    <w:rsid w:val="003C70CF"/>
    <w:rsid w:val="003C7AE8"/>
    <w:rsid w:val="003D20D4"/>
    <w:rsid w:val="003D21F3"/>
    <w:rsid w:val="003D46B7"/>
    <w:rsid w:val="003E1E85"/>
    <w:rsid w:val="003E35D1"/>
    <w:rsid w:val="003E6B26"/>
    <w:rsid w:val="003F0FCC"/>
    <w:rsid w:val="003F32CE"/>
    <w:rsid w:val="003F3F71"/>
    <w:rsid w:val="003F4016"/>
    <w:rsid w:val="003F473A"/>
    <w:rsid w:val="003F562A"/>
    <w:rsid w:val="003F7D54"/>
    <w:rsid w:val="004054BE"/>
    <w:rsid w:val="00413EBF"/>
    <w:rsid w:val="00417754"/>
    <w:rsid w:val="00422182"/>
    <w:rsid w:val="004224D0"/>
    <w:rsid w:val="0042317A"/>
    <w:rsid w:val="0042471F"/>
    <w:rsid w:val="0042590D"/>
    <w:rsid w:val="00427B43"/>
    <w:rsid w:val="00434C8A"/>
    <w:rsid w:val="004376FF"/>
    <w:rsid w:val="0044013F"/>
    <w:rsid w:val="004420E6"/>
    <w:rsid w:val="004533A0"/>
    <w:rsid w:val="004536AD"/>
    <w:rsid w:val="004548CA"/>
    <w:rsid w:val="00455332"/>
    <w:rsid w:val="0045696B"/>
    <w:rsid w:val="00464634"/>
    <w:rsid w:val="0046471F"/>
    <w:rsid w:val="00466C9A"/>
    <w:rsid w:val="004678D3"/>
    <w:rsid w:val="0047139E"/>
    <w:rsid w:val="0047792C"/>
    <w:rsid w:val="00493A9E"/>
    <w:rsid w:val="004A45C9"/>
    <w:rsid w:val="004A49A1"/>
    <w:rsid w:val="004A4D16"/>
    <w:rsid w:val="004B1C89"/>
    <w:rsid w:val="004B3852"/>
    <w:rsid w:val="004B588A"/>
    <w:rsid w:val="004B5A01"/>
    <w:rsid w:val="004B7239"/>
    <w:rsid w:val="004C0217"/>
    <w:rsid w:val="004C1D40"/>
    <w:rsid w:val="004C261F"/>
    <w:rsid w:val="004D0096"/>
    <w:rsid w:val="004D0119"/>
    <w:rsid w:val="004D0661"/>
    <w:rsid w:val="004D1E1E"/>
    <w:rsid w:val="004D22F3"/>
    <w:rsid w:val="004D290F"/>
    <w:rsid w:val="004D29E3"/>
    <w:rsid w:val="004D5464"/>
    <w:rsid w:val="004D7E11"/>
    <w:rsid w:val="004E0219"/>
    <w:rsid w:val="004E4F86"/>
    <w:rsid w:val="004F2E8D"/>
    <w:rsid w:val="004F7FE0"/>
    <w:rsid w:val="00503739"/>
    <w:rsid w:val="005060BF"/>
    <w:rsid w:val="005065E7"/>
    <w:rsid w:val="00511CA2"/>
    <w:rsid w:val="00513DC6"/>
    <w:rsid w:val="005161D6"/>
    <w:rsid w:val="00516FD7"/>
    <w:rsid w:val="0052161A"/>
    <w:rsid w:val="00521BBE"/>
    <w:rsid w:val="005228B1"/>
    <w:rsid w:val="005308AF"/>
    <w:rsid w:val="00532550"/>
    <w:rsid w:val="0053345A"/>
    <w:rsid w:val="0053369D"/>
    <w:rsid w:val="00534195"/>
    <w:rsid w:val="0053511C"/>
    <w:rsid w:val="0053551D"/>
    <w:rsid w:val="00535D96"/>
    <w:rsid w:val="005364D4"/>
    <w:rsid w:val="00537D7A"/>
    <w:rsid w:val="00543B20"/>
    <w:rsid w:val="0054599E"/>
    <w:rsid w:val="00545EED"/>
    <w:rsid w:val="0054747F"/>
    <w:rsid w:val="00547A76"/>
    <w:rsid w:val="00551F55"/>
    <w:rsid w:val="005548F0"/>
    <w:rsid w:val="00554E13"/>
    <w:rsid w:val="00560CB5"/>
    <w:rsid w:val="0056147F"/>
    <w:rsid w:val="00561631"/>
    <w:rsid w:val="00562864"/>
    <w:rsid w:val="00563270"/>
    <w:rsid w:val="005644DF"/>
    <w:rsid w:val="005647F0"/>
    <w:rsid w:val="00565894"/>
    <w:rsid w:val="00565A4B"/>
    <w:rsid w:val="00567D08"/>
    <w:rsid w:val="0057517F"/>
    <w:rsid w:val="005773E4"/>
    <w:rsid w:val="005826C0"/>
    <w:rsid w:val="00583108"/>
    <w:rsid w:val="00584C01"/>
    <w:rsid w:val="00585780"/>
    <w:rsid w:val="00587DDB"/>
    <w:rsid w:val="0059099F"/>
    <w:rsid w:val="005939E9"/>
    <w:rsid w:val="00594BF7"/>
    <w:rsid w:val="00595885"/>
    <w:rsid w:val="00596DDF"/>
    <w:rsid w:val="0059726D"/>
    <w:rsid w:val="005A15CB"/>
    <w:rsid w:val="005A4CC8"/>
    <w:rsid w:val="005A51BC"/>
    <w:rsid w:val="005A6EA3"/>
    <w:rsid w:val="005B296E"/>
    <w:rsid w:val="005B2F4E"/>
    <w:rsid w:val="005B2F84"/>
    <w:rsid w:val="005B435E"/>
    <w:rsid w:val="005B4D25"/>
    <w:rsid w:val="005B5915"/>
    <w:rsid w:val="005B61C4"/>
    <w:rsid w:val="005B7EF2"/>
    <w:rsid w:val="005C014B"/>
    <w:rsid w:val="005C6D38"/>
    <w:rsid w:val="005C73C2"/>
    <w:rsid w:val="005C7504"/>
    <w:rsid w:val="005D43D0"/>
    <w:rsid w:val="005D59AF"/>
    <w:rsid w:val="005E08AA"/>
    <w:rsid w:val="005E08B9"/>
    <w:rsid w:val="005E19C2"/>
    <w:rsid w:val="005E216C"/>
    <w:rsid w:val="005E3356"/>
    <w:rsid w:val="005E3F4B"/>
    <w:rsid w:val="005E42B6"/>
    <w:rsid w:val="005E504B"/>
    <w:rsid w:val="005E6266"/>
    <w:rsid w:val="005E7413"/>
    <w:rsid w:val="005E7C92"/>
    <w:rsid w:val="005F3C62"/>
    <w:rsid w:val="0060141D"/>
    <w:rsid w:val="0060184B"/>
    <w:rsid w:val="006020D2"/>
    <w:rsid w:val="00603E25"/>
    <w:rsid w:val="006106E8"/>
    <w:rsid w:val="00610BE9"/>
    <w:rsid w:val="006120B8"/>
    <w:rsid w:val="006129F3"/>
    <w:rsid w:val="00616B9F"/>
    <w:rsid w:val="00617700"/>
    <w:rsid w:val="006213C3"/>
    <w:rsid w:val="00622573"/>
    <w:rsid w:val="006230BF"/>
    <w:rsid w:val="006246A1"/>
    <w:rsid w:val="00634F8B"/>
    <w:rsid w:val="0063567C"/>
    <w:rsid w:val="00636078"/>
    <w:rsid w:val="00637391"/>
    <w:rsid w:val="0064592A"/>
    <w:rsid w:val="00647B14"/>
    <w:rsid w:val="00647C1B"/>
    <w:rsid w:val="00651D96"/>
    <w:rsid w:val="00652BCA"/>
    <w:rsid w:val="00653F24"/>
    <w:rsid w:val="0065581C"/>
    <w:rsid w:val="00655F5D"/>
    <w:rsid w:val="00655FEB"/>
    <w:rsid w:val="00657F26"/>
    <w:rsid w:val="006607EB"/>
    <w:rsid w:val="00660A0A"/>
    <w:rsid w:val="00664A66"/>
    <w:rsid w:val="00664D40"/>
    <w:rsid w:val="00667859"/>
    <w:rsid w:val="006753B9"/>
    <w:rsid w:val="00675F58"/>
    <w:rsid w:val="00677396"/>
    <w:rsid w:val="00677442"/>
    <w:rsid w:val="006812A6"/>
    <w:rsid w:val="00682770"/>
    <w:rsid w:val="00682809"/>
    <w:rsid w:val="006904A6"/>
    <w:rsid w:val="00690BBA"/>
    <w:rsid w:val="00690CAA"/>
    <w:rsid w:val="00691C8F"/>
    <w:rsid w:val="00691F61"/>
    <w:rsid w:val="00694B30"/>
    <w:rsid w:val="00696316"/>
    <w:rsid w:val="0069751F"/>
    <w:rsid w:val="006977BF"/>
    <w:rsid w:val="006A64C8"/>
    <w:rsid w:val="006A79CD"/>
    <w:rsid w:val="006B0B93"/>
    <w:rsid w:val="006B1130"/>
    <w:rsid w:val="006B2A0A"/>
    <w:rsid w:val="006B3EDE"/>
    <w:rsid w:val="006B67E5"/>
    <w:rsid w:val="006B7EAF"/>
    <w:rsid w:val="006C0DA2"/>
    <w:rsid w:val="006C23C8"/>
    <w:rsid w:val="006C7194"/>
    <w:rsid w:val="006C740E"/>
    <w:rsid w:val="006D3170"/>
    <w:rsid w:val="006D6EA1"/>
    <w:rsid w:val="006D77FB"/>
    <w:rsid w:val="006E091C"/>
    <w:rsid w:val="006E69D5"/>
    <w:rsid w:val="006F2D31"/>
    <w:rsid w:val="006F40BE"/>
    <w:rsid w:val="006F45D9"/>
    <w:rsid w:val="006F7AB3"/>
    <w:rsid w:val="00700E5F"/>
    <w:rsid w:val="0070282F"/>
    <w:rsid w:val="00704C73"/>
    <w:rsid w:val="00712466"/>
    <w:rsid w:val="00712A45"/>
    <w:rsid w:val="00712CFB"/>
    <w:rsid w:val="00713CDD"/>
    <w:rsid w:val="00714CB8"/>
    <w:rsid w:val="00717E11"/>
    <w:rsid w:val="00722A73"/>
    <w:rsid w:val="00723895"/>
    <w:rsid w:val="00724E50"/>
    <w:rsid w:val="007333D2"/>
    <w:rsid w:val="00733CDF"/>
    <w:rsid w:val="007346C6"/>
    <w:rsid w:val="0073738A"/>
    <w:rsid w:val="007402EF"/>
    <w:rsid w:val="00745B8A"/>
    <w:rsid w:val="00747AE6"/>
    <w:rsid w:val="00750928"/>
    <w:rsid w:val="007542FB"/>
    <w:rsid w:val="0075481D"/>
    <w:rsid w:val="00762978"/>
    <w:rsid w:val="00763B0B"/>
    <w:rsid w:val="00764624"/>
    <w:rsid w:val="007663CF"/>
    <w:rsid w:val="00766491"/>
    <w:rsid w:val="007669DA"/>
    <w:rsid w:val="00770ED4"/>
    <w:rsid w:val="0077195F"/>
    <w:rsid w:val="00772AB7"/>
    <w:rsid w:val="007731EA"/>
    <w:rsid w:val="00776B9C"/>
    <w:rsid w:val="00777954"/>
    <w:rsid w:val="007820BB"/>
    <w:rsid w:val="007841BC"/>
    <w:rsid w:val="0078524C"/>
    <w:rsid w:val="00785B48"/>
    <w:rsid w:val="0079173A"/>
    <w:rsid w:val="007A45F9"/>
    <w:rsid w:val="007A4742"/>
    <w:rsid w:val="007A6425"/>
    <w:rsid w:val="007A7AA2"/>
    <w:rsid w:val="007B165B"/>
    <w:rsid w:val="007B3C94"/>
    <w:rsid w:val="007B4FC6"/>
    <w:rsid w:val="007B6583"/>
    <w:rsid w:val="007B7ACC"/>
    <w:rsid w:val="007B7BA5"/>
    <w:rsid w:val="007B7C10"/>
    <w:rsid w:val="007C280D"/>
    <w:rsid w:val="007C35E6"/>
    <w:rsid w:val="007C79DF"/>
    <w:rsid w:val="007D0637"/>
    <w:rsid w:val="007D0982"/>
    <w:rsid w:val="007D1243"/>
    <w:rsid w:val="007D5C87"/>
    <w:rsid w:val="007E01F5"/>
    <w:rsid w:val="007E0A44"/>
    <w:rsid w:val="007E1C0B"/>
    <w:rsid w:val="007E5058"/>
    <w:rsid w:val="007E5B69"/>
    <w:rsid w:val="007E7841"/>
    <w:rsid w:val="007F00AC"/>
    <w:rsid w:val="007F40BB"/>
    <w:rsid w:val="007F78D1"/>
    <w:rsid w:val="00801C83"/>
    <w:rsid w:val="00802B2A"/>
    <w:rsid w:val="008171AF"/>
    <w:rsid w:val="0082194A"/>
    <w:rsid w:val="00827642"/>
    <w:rsid w:val="00827E78"/>
    <w:rsid w:val="00831932"/>
    <w:rsid w:val="00832A25"/>
    <w:rsid w:val="0083312B"/>
    <w:rsid w:val="00835F07"/>
    <w:rsid w:val="0083693A"/>
    <w:rsid w:val="00836B33"/>
    <w:rsid w:val="008405F3"/>
    <w:rsid w:val="00844827"/>
    <w:rsid w:val="00850019"/>
    <w:rsid w:val="00852CB0"/>
    <w:rsid w:val="00852E72"/>
    <w:rsid w:val="0086052D"/>
    <w:rsid w:val="0086358C"/>
    <w:rsid w:val="0087254B"/>
    <w:rsid w:val="008808E0"/>
    <w:rsid w:val="00883207"/>
    <w:rsid w:val="00883C16"/>
    <w:rsid w:val="00890A6F"/>
    <w:rsid w:val="00891C3F"/>
    <w:rsid w:val="00892157"/>
    <w:rsid w:val="00895414"/>
    <w:rsid w:val="00896448"/>
    <w:rsid w:val="00897100"/>
    <w:rsid w:val="008A05D7"/>
    <w:rsid w:val="008A2FEA"/>
    <w:rsid w:val="008A3D0E"/>
    <w:rsid w:val="008A4D51"/>
    <w:rsid w:val="008A6643"/>
    <w:rsid w:val="008B3DC1"/>
    <w:rsid w:val="008B41F2"/>
    <w:rsid w:val="008B4CF3"/>
    <w:rsid w:val="008B7C8F"/>
    <w:rsid w:val="008C08D8"/>
    <w:rsid w:val="008C3C97"/>
    <w:rsid w:val="008D0D5C"/>
    <w:rsid w:val="008D2E28"/>
    <w:rsid w:val="008D3160"/>
    <w:rsid w:val="008D3988"/>
    <w:rsid w:val="008D7FCD"/>
    <w:rsid w:val="008F38DE"/>
    <w:rsid w:val="008F391B"/>
    <w:rsid w:val="008F3BE0"/>
    <w:rsid w:val="008F7700"/>
    <w:rsid w:val="00900828"/>
    <w:rsid w:val="009045EC"/>
    <w:rsid w:val="009069E8"/>
    <w:rsid w:val="00907695"/>
    <w:rsid w:val="00910269"/>
    <w:rsid w:val="0091210B"/>
    <w:rsid w:val="00915E29"/>
    <w:rsid w:val="00923A60"/>
    <w:rsid w:val="00924383"/>
    <w:rsid w:val="0092545A"/>
    <w:rsid w:val="0093092D"/>
    <w:rsid w:val="00932EA2"/>
    <w:rsid w:val="00937EE7"/>
    <w:rsid w:val="00944E4B"/>
    <w:rsid w:val="00947A19"/>
    <w:rsid w:val="00951094"/>
    <w:rsid w:val="0095193C"/>
    <w:rsid w:val="0095234E"/>
    <w:rsid w:val="00952E14"/>
    <w:rsid w:val="00954E60"/>
    <w:rsid w:val="00955B59"/>
    <w:rsid w:val="00960B4E"/>
    <w:rsid w:val="00960FDE"/>
    <w:rsid w:val="00964051"/>
    <w:rsid w:val="0096791D"/>
    <w:rsid w:val="009679C5"/>
    <w:rsid w:val="009726DE"/>
    <w:rsid w:val="0097275F"/>
    <w:rsid w:val="00974C6A"/>
    <w:rsid w:val="0097757E"/>
    <w:rsid w:val="00977883"/>
    <w:rsid w:val="00982100"/>
    <w:rsid w:val="00983F18"/>
    <w:rsid w:val="00986A79"/>
    <w:rsid w:val="00990608"/>
    <w:rsid w:val="00994233"/>
    <w:rsid w:val="00995460"/>
    <w:rsid w:val="009A0E22"/>
    <w:rsid w:val="009A26E0"/>
    <w:rsid w:val="009A462A"/>
    <w:rsid w:val="009A6A87"/>
    <w:rsid w:val="009A717B"/>
    <w:rsid w:val="009A7830"/>
    <w:rsid w:val="009B017F"/>
    <w:rsid w:val="009B40B6"/>
    <w:rsid w:val="009B67F6"/>
    <w:rsid w:val="009B6940"/>
    <w:rsid w:val="009B7495"/>
    <w:rsid w:val="009B7A33"/>
    <w:rsid w:val="009C2990"/>
    <w:rsid w:val="009C5C53"/>
    <w:rsid w:val="009C73A5"/>
    <w:rsid w:val="009D363F"/>
    <w:rsid w:val="009E0565"/>
    <w:rsid w:val="009F01DC"/>
    <w:rsid w:val="009F2613"/>
    <w:rsid w:val="00A0369C"/>
    <w:rsid w:val="00A04487"/>
    <w:rsid w:val="00A06D6A"/>
    <w:rsid w:val="00A11CE3"/>
    <w:rsid w:val="00A133EC"/>
    <w:rsid w:val="00A21602"/>
    <w:rsid w:val="00A321EF"/>
    <w:rsid w:val="00A34A7D"/>
    <w:rsid w:val="00A35AC4"/>
    <w:rsid w:val="00A41D38"/>
    <w:rsid w:val="00A42062"/>
    <w:rsid w:val="00A45DA1"/>
    <w:rsid w:val="00A5151C"/>
    <w:rsid w:val="00A518F8"/>
    <w:rsid w:val="00A52CDE"/>
    <w:rsid w:val="00A54F70"/>
    <w:rsid w:val="00A62268"/>
    <w:rsid w:val="00A66C5B"/>
    <w:rsid w:val="00A7152A"/>
    <w:rsid w:val="00A72EA9"/>
    <w:rsid w:val="00A7432A"/>
    <w:rsid w:val="00A77432"/>
    <w:rsid w:val="00A7774A"/>
    <w:rsid w:val="00A854C5"/>
    <w:rsid w:val="00A9790C"/>
    <w:rsid w:val="00A97CF5"/>
    <w:rsid w:val="00AA10F2"/>
    <w:rsid w:val="00AA1441"/>
    <w:rsid w:val="00AA208F"/>
    <w:rsid w:val="00AA5136"/>
    <w:rsid w:val="00AB131F"/>
    <w:rsid w:val="00AB2A6F"/>
    <w:rsid w:val="00AB3453"/>
    <w:rsid w:val="00AB3957"/>
    <w:rsid w:val="00AB5B65"/>
    <w:rsid w:val="00AB7A4A"/>
    <w:rsid w:val="00AC6307"/>
    <w:rsid w:val="00AD2F7E"/>
    <w:rsid w:val="00AD43EB"/>
    <w:rsid w:val="00AD4553"/>
    <w:rsid w:val="00AD49CE"/>
    <w:rsid w:val="00AD51F1"/>
    <w:rsid w:val="00AD7FF9"/>
    <w:rsid w:val="00AE5A39"/>
    <w:rsid w:val="00AE63F8"/>
    <w:rsid w:val="00AF465C"/>
    <w:rsid w:val="00AF7C74"/>
    <w:rsid w:val="00B00D44"/>
    <w:rsid w:val="00B02A44"/>
    <w:rsid w:val="00B0405C"/>
    <w:rsid w:val="00B050B6"/>
    <w:rsid w:val="00B0659B"/>
    <w:rsid w:val="00B12950"/>
    <w:rsid w:val="00B12ACF"/>
    <w:rsid w:val="00B22033"/>
    <w:rsid w:val="00B27AEC"/>
    <w:rsid w:val="00B31053"/>
    <w:rsid w:val="00B318DC"/>
    <w:rsid w:val="00B32176"/>
    <w:rsid w:val="00B346B8"/>
    <w:rsid w:val="00B40F4A"/>
    <w:rsid w:val="00B41417"/>
    <w:rsid w:val="00B41E5F"/>
    <w:rsid w:val="00B50F5A"/>
    <w:rsid w:val="00B51A4D"/>
    <w:rsid w:val="00B51E69"/>
    <w:rsid w:val="00B52ED8"/>
    <w:rsid w:val="00B53C6E"/>
    <w:rsid w:val="00B53E98"/>
    <w:rsid w:val="00B607F6"/>
    <w:rsid w:val="00B62030"/>
    <w:rsid w:val="00B6697E"/>
    <w:rsid w:val="00B669CE"/>
    <w:rsid w:val="00B66D42"/>
    <w:rsid w:val="00B71260"/>
    <w:rsid w:val="00B763E6"/>
    <w:rsid w:val="00B76666"/>
    <w:rsid w:val="00B76672"/>
    <w:rsid w:val="00B80000"/>
    <w:rsid w:val="00B830AB"/>
    <w:rsid w:val="00B84CCF"/>
    <w:rsid w:val="00B87EA4"/>
    <w:rsid w:val="00B9180C"/>
    <w:rsid w:val="00B9231A"/>
    <w:rsid w:val="00B92C62"/>
    <w:rsid w:val="00B93771"/>
    <w:rsid w:val="00B9449B"/>
    <w:rsid w:val="00B946FB"/>
    <w:rsid w:val="00B95CEA"/>
    <w:rsid w:val="00B97464"/>
    <w:rsid w:val="00BA0A10"/>
    <w:rsid w:val="00BA3852"/>
    <w:rsid w:val="00BA6C11"/>
    <w:rsid w:val="00BA7EE9"/>
    <w:rsid w:val="00BB20CB"/>
    <w:rsid w:val="00BB2565"/>
    <w:rsid w:val="00BB6B9C"/>
    <w:rsid w:val="00BC194A"/>
    <w:rsid w:val="00BC254F"/>
    <w:rsid w:val="00BC54D5"/>
    <w:rsid w:val="00BC5740"/>
    <w:rsid w:val="00BC5C0F"/>
    <w:rsid w:val="00BD2F81"/>
    <w:rsid w:val="00BD33E6"/>
    <w:rsid w:val="00BD545B"/>
    <w:rsid w:val="00BD759D"/>
    <w:rsid w:val="00BE2DC2"/>
    <w:rsid w:val="00BE4C40"/>
    <w:rsid w:val="00BE730D"/>
    <w:rsid w:val="00BF347E"/>
    <w:rsid w:val="00BF357C"/>
    <w:rsid w:val="00BF74E8"/>
    <w:rsid w:val="00C01C2C"/>
    <w:rsid w:val="00C15672"/>
    <w:rsid w:val="00C16D8F"/>
    <w:rsid w:val="00C17C28"/>
    <w:rsid w:val="00C25A2B"/>
    <w:rsid w:val="00C30248"/>
    <w:rsid w:val="00C322FA"/>
    <w:rsid w:val="00C34919"/>
    <w:rsid w:val="00C35D5D"/>
    <w:rsid w:val="00C427D7"/>
    <w:rsid w:val="00C43594"/>
    <w:rsid w:val="00C45528"/>
    <w:rsid w:val="00C47CDD"/>
    <w:rsid w:val="00C510B4"/>
    <w:rsid w:val="00C5128B"/>
    <w:rsid w:val="00C525B0"/>
    <w:rsid w:val="00C54773"/>
    <w:rsid w:val="00C60A41"/>
    <w:rsid w:val="00C60B2C"/>
    <w:rsid w:val="00C65A51"/>
    <w:rsid w:val="00C6785B"/>
    <w:rsid w:val="00C67C2C"/>
    <w:rsid w:val="00C73E25"/>
    <w:rsid w:val="00C84D22"/>
    <w:rsid w:val="00C91531"/>
    <w:rsid w:val="00C91A00"/>
    <w:rsid w:val="00C925C9"/>
    <w:rsid w:val="00C93FDD"/>
    <w:rsid w:val="00C94BB1"/>
    <w:rsid w:val="00C95B16"/>
    <w:rsid w:val="00CA1693"/>
    <w:rsid w:val="00CA2965"/>
    <w:rsid w:val="00CA49C1"/>
    <w:rsid w:val="00CA57B7"/>
    <w:rsid w:val="00CB24D6"/>
    <w:rsid w:val="00CB5F20"/>
    <w:rsid w:val="00CB6621"/>
    <w:rsid w:val="00CB6A13"/>
    <w:rsid w:val="00CC08F1"/>
    <w:rsid w:val="00CC27AC"/>
    <w:rsid w:val="00CD052F"/>
    <w:rsid w:val="00CD274C"/>
    <w:rsid w:val="00CD39E4"/>
    <w:rsid w:val="00CD5D9C"/>
    <w:rsid w:val="00CE0113"/>
    <w:rsid w:val="00CE0A4B"/>
    <w:rsid w:val="00CE1AD2"/>
    <w:rsid w:val="00CE3F14"/>
    <w:rsid w:val="00CE566F"/>
    <w:rsid w:val="00CE7C63"/>
    <w:rsid w:val="00CF07CD"/>
    <w:rsid w:val="00CF0F1F"/>
    <w:rsid w:val="00CF3593"/>
    <w:rsid w:val="00CF3E80"/>
    <w:rsid w:val="00CF4964"/>
    <w:rsid w:val="00CF4A85"/>
    <w:rsid w:val="00CF54EA"/>
    <w:rsid w:val="00CF587B"/>
    <w:rsid w:val="00CF5BF5"/>
    <w:rsid w:val="00D02B26"/>
    <w:rsid w:val="00D03B02"/>
    <w:rsid w:val="00D05F78"/>
    <w:rsid w:val="00D115EE"/>
    <w:rsid w:val="00D1185B"/>
    <w:rsid w:val="00D11873"/>
    <w:rsid w:val="00D1475E"/>
    <w:rsid w:val="00D15AE5"/>
    <w:rsid w:val="00D22C8A"/>
    <w:rsid w:val="00D22D96"/>
    <w:rsid w:val="00D259F8"/>
    <w:rsid w:val="00D263B0"/>
    <w:rsid w:val="00D3085C"/>
    <w:rsid w:val="00D31472"/>
    <w:rsid w:val="00D315C7"/>
    <w:rsid w:val="00D43F45"/>
    <w:rsid w:val="00D44616"/>
    <w:rsid w:val="00D51B7B"/>
    <w:rsid w:val="00D53758"/>
    <w:rsid w:val="00D634F7"/>
    <w:rsid w:val="00D635D3"/>
    <w:rsid w:val="00D63852"/>
    <w:rsid w:val="00D65083"/>
    <w:rsid w:val="00D71CD2"/>
    <w:rsid w:val="00D762A7"/>
    <w:rsid w:val="00D773C7"/>
    <w:rsid w:val="00D83B57"/>
    <w:rsid w:val="00D83DA0"/>
    <w:rsid w:val="00D92284"/>
    <w:rsid w:val="00D93D63"/>
    <w:rsid w:val="00DA35E2"/>
    <w:rsid w:val="00DA509D"/>
    <w:rsid w:val="00DA5696"/>
    <w:rsid w:val="00DA61D8"/>
    <w:rsid w:val="00DA783D"/>
    <w:rsid w:val="00DB32C3"/>
    <w:rsid w:val="00DB3D52"/>
    <w:rsid w:val="00DB4631"/>
    <w:rsid w:val="00DB6628"/>
    <w:rsid w:val="00DC0B16"/>
    <w:rsid w:val="00DC368E"/>
    <w:rsid w:val="00DC3BB3"/>
    <w:rsid w:val="00DC5682"/>
    <w:rsid w:val="00DC5772"/>
    <w:rsid w:val="00DC5DD0"/>
    <w:rsid w:val="00DC68CE"/>
    <w:rsid w:val="00DC7B3F"/>
    <w:rsid w:val="00DD2227"/>
    <w:rsid w:val="00DD29CA"/>
    <w:rsid w:val="00DD3685"/>
    <w:rsid w:val="00DD40AB"/>
    <w:rsid w:val="00DD7CFC"/>
    <w:rsid w:val="00DE0334"/>
    <w:rsid w:val="00DE0360"/>
    <w:rsid w:val="00DE2611"/>
    <w:rsid w:val="00DE2B15"/>
    <w:rsid w:val="00DE2DCC"/>
    <w:rsid w:val="00DE5599"/>
    <w:rsid w:val="00DF1A54"/>
    <w:rsid w:val="00DF2E5C"/>
    <w:rsid w:val="00DF4E17"/>
    <w:rsid w:val="00DF5F3B"/>
    <w:rsid w:val="00DF69C6"/>
    <w:rsid w:val="00DF75A5"/>
    <w:rsid w:val="00E00939"/>
    <w:rsid w:val="00E00FDF"/>
    <w:rsid w:val="00E02BFF"/>
    <w:rsid w:val="00E0518F"/>
    <w:rsid w:val="00E06432"/>
    <w:rsid w:val="00E06F09"/>
    <w:rsid w:val="00E076B8"/>
    <w:rsid w:val="00E13346"/>
    <w:rsid w:val="00E21BFA"/>
    <w:rsid w:val="00E226CE"/>
    <w:rsid w:val="00E3444E"/>
    <w:rsid w:val="00E35000"/>
    <w:rsid w:val="00E351F7"/>
    <w:rsid w:val="00E41C17"/>
    <w:rsid w:val="00E41E0D"/>
    <w:rsid w:val="00E42A8D"/>
    <w:rsid w:val="00E43D3B"/>
    <w:rsid w:val="00E454D1"/>
    <w:rsid w:val="00E45F1C"/>
    <w:rsid w:val="00E55D26"/>
    <w:rsid w:val="00E57011"/>
    <w:rsid w:val="00E65603"/>
    <w:rsid w:val="00E67825"/>
    <w:rsid w:val="00E70E29"/>
    <w:rsid w:val="00E83500"/>
    <w:rsid w:val="00E83820"/>
    <w:rsid w:val="00E85AF2"/>
    <w:rsid w:val="00E85C5E"/>
    <w:rsid w:val="00E90225"/>
    <w:rsid w:val="00E923F7"/>
    <w:rsid w:val="00E956FE"/>
    <w:rsid w:val="00EA092C"/>
    <w:rsid w:val="00EA446D"/>
    <w:rsid w:val="00EA4FD3"/>
    <w:rsid w:val="00EB3D77"/>
    <w:rsid w:val="00EB71CB"/>
    <w:rsid w:val="00EB7957"/>
    <w:rsid w:val="00EC1701"/>
    <w:rsid w:val="00EC26A8"/>
    <w:rsid w:val="00EC4002"/>
    <w:rsid w:val="00ED1185"/>
    <w:rsid w:val="00ED199B"/>
    <w:rsid w:val="00ED4270"/>
    <w:rsid w:val="00ED5ACD"/>
    <w:rsid w:val="00ED7492"/>
    <w:rsid w:val="00ED74FE"/>
    <w:rsid w:val="00EE5468"/>
    <w:rsid w:val="00EE772F"/>
    <w:rsid w:val="00EF150A"/>
    <w:rsid w:val="00EF36FB"/>
    <w:rsid w:val="00EF6317"/>
    <w:rsid w:val="00EF6F41"/>
    <w:rsid w:val="00EF709D"/>
    <w:rsid w:val="00EF765D"/>
    <w:rsid w:val="00F00E36"/>
    <w:rsid w:val="00F03FBE"/>
    <w:rsid w:val="00F054A4"/>
    <w:rsid w:val="00F060C4"/>
    <w:rsid w:val="00F077C3"/>
    <w:rsid w:val="00F12367"/>
    <w:rsid w:val="00F1785F"/>
    <w:rsid w:val="00F206F2"/>
    <w:rsid w:val="00F21292"/>
    <w:rsid w:val="00F222D9"/>
    <w:rsid w:val="00F22D62"/>
    <w:rsid w:val="00F232F1"/>
    <w:rsid w:val="00F23504"/>
    <w:rsid w:val="00F240AA"/>
    <w:rsid w:val="00F24FFF"/>
    <w:rsid w:val="00F2547E"/>
    <w:rsid w:val="00F25EC8"/>
    <w:rsid w:val="00F2604B"/>
    <w:rsid w:val="00F2666B"/>
    <w:rsid w:val="00F27D1C"/>
    <w:rsid w:val="00F33AD4"/>
    <w:rsid w:val="00F35AEC"/>
    <w:rsid w:val="00F3662C"/>
    <w:rsid w:val="00F41078"/>
    <w:rsid w:val="00F42CF3"/>
    <w:rsid w:val="00F447B4"/>
    <w:rsid w:val="00F457C0"/>
    <w:rsid w:val="00F46C30"/>
    <w:rsid w:val="00F47AD7"/>
    <w:rsid w:val="00F51FF9"/>
    <w:rsid w:val="00F525A5"/>
    <w:rsid w:val="00F53607"/>
    <w:rsid w:val="00F539FD"/>
    <w:rsid w:val="00F62CEE"/>
    <w:rsid w:val="00F63255"/>
    <w:rsid w:val="00F634AA"/>
    <w:rsid w:val="00F638CD"/>
    <w:rsid w:val="00F63EA6"/>
    <w:rsid w:val="00F644D6"/>
    <w:rsid w:val="00F65459"/>
    <w:rsid w:val="00F65C1E"/>
    <w:rsid w:val="00F6726D"/>
    <w:rsid w:val="00F75299"/>
    <w:rsid w:val="00F7535C"/>
    <w:rsid w:val="00F8189C"/>
    <w:rsid w:val="00F925D0"/>
    <w:rsid w:val="00F92C58"/>
    <w:rsid w:val="00F970A5"/>
    <w:rsid w:val="00F97DE5"/>
    <w:rsid w:val="00FA0FE8"/>
    <w:rsid w:val="00FA18AE"/>
    <w:rsid w:val="00FA34D3"/>
    <w:rsid w:val="00FA7FAA"/>
    <w:rsid w:val="00FB026B"/>
    <w:rsid w:val="00FB3F58"/>
    <w:rsid w:val="00FB4E63"/>
    <w:rsid w:val="00FB7907"/>
    <w:rsid w:val="00FB7E3F"/>
    <w:rsid w:val="00FC3807"/>
    <w:rsid w:val="00FD0650"/>
    <w:rsid w:val="00FD231C"/>
    <w:rsid w:val="00FD32E5"/>
    <w:rsid w:val="00FD7FD3"/>
    <w:rsid w:val="00FE33EB"/>
    <w:rsid w:val="00FF62D9"/>
    <w:rsid w:val="00FF7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5647F0"/>
    <w:pPr>
      <w:spacing w:before="240" w:after="120"/>
      <w:ind w:left="-142" w:right="-483"/>
      <w:jc w:val="both"/>
      <w:outlineLvl w:val="0"/>
    </w:pPr>
    <w:rPr>
      <w:rFonts w:cs="Arial"/>
      <w:b/>
      <w:bCs/>
      <w:kern w:val="32"/>
      <w:sz w:val="28"/>
      <w:szCs w:val="28"/>
      <w:lang w:val="de-DE"/>
    </w:rPr>
  </w:style>
  <w:style w:type="paragraph" w:styleId="Nagwek2">
    <w:name w:val="heading 2"/>
    <w:basedOn w:val="Normalny"/>
    <w:link w:val="Nagwek2Znak"/>
    <w:autoRedefine/>
    <w:qFormat/>
    <w:rsid w:val="001E2378"/>
    <w:pPr>
      <w:spacing w:before="60" w:after="120"/>
      <w:ind w:left="567" w:right="-569" w:hanging="567"/>
      <w:jc w:val="both"/>
      <w:outlineLvl w:val="1"/>
    </w:pPr>
    <w:rPr>
      <w:bCs/>
      <w:iCs/>
    </w:rPr>
  </w:style>
  <w:style w:type="paragraph" w:styleId="Nagwek3">
    <w:name w:val="heading 3"/>
    <w:basedOn w:val="Normalny"/>
    <w:link w:val="Nagwek3Znak"/>
    <w:autoRedefine/>
    <w:qFormat/>
    <w:rsid w:val="009A462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1"/>
      </w:numPr>
      <w:spacing w:before="60" w:after="60"/>
      <w:outlineLvl w:val="3"/>
    </w:pPr>
    <w:rPr>
      <w:bCs/>
    </w:rPr>
  </w:style>
  <w:style w:type="paragraph" w:styleId="Nagwek5">
    <w:name w:val="heading 5"/>
    <w:basedOn w:val="Normalny"/>
    <w:next w:val="Normalny"/>
    <w:link w:val="Nagwek5Znak"/>
    <w:qFormat/>
    <w:rsid w:val="009A462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1"/>
      </w:numPr>
      <w:spacing w:before="240" w:after="60"/>
      <w:outlineLvl w:val="6"/>
    </w:pPr>
  </w:style>
  <w:style w:type="paragraph" w:styleId="Nagwek8">
    <w:name w:val="heading 8"/>
    <w:basedOn w:val="Normalny"/>
    <w:next w:val="Normalny"/>
    <w:link w:val="Nagwek8Znak"/>
    <w:qFormat/>
    <w:rsid w:val="009A462A"/>
    <w:pPr>
      <w:numPr>
        <w:ilvl w:val="7"/>
        <w:numId w:val="1"/>
      </w:numPr>
      <w:spacing w:before="240" w:after="60"/>
      <w:outlineLvl w:val="7"/>
    </w:pPr>
    <w:rPr>
      <w:i/>
      <w:iCs/>
    </w:rPr>
  </w:style>
  <w:style w:type="paragraph" w:styleId="Nagwek9">
    <w:name w:val="heading 9"/>
    <w:basedOn w:val="Normalny"/>
    <w:next w:val="Normalny"/>
    <w:link w:val="Nagwek9Znak"/>
    <w:qFormat/>
    <w:rsid w:val="009A462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47F0"/>
    <w:rPr>
      <w:rFonts w:ascii="Times New Roman" w:eastAsia="Times New Roman" w:hAnsi="Times New Roman" w:cs="Arial"/>
      <w:b/>
      <w:bCs/>
      <w:kern w:val="32"/>
      <w:sz w:val="28"/>
      <w:szCs w:val="28"/>
      <w:lang w:val="de-DE" w:eastAsia="pl-PL"/>
    </w:rPr>
  </w:style>
  <w:style w:type="character" w:customStyle="1" w:styleId="Nagwek2Znak">
    <w:name w:val="Nagłówek 2 Znak"/>
    <w:basedOn w:val="Domylnaczcionkaakapitu"/>
    <w:link w:val="Nagwek2"/>
    <w:rsid w:val="001E2378"/>
    <w:rPr>
      <w:rFonts w:ascii="Times New Roman" w:eastAsia="Times New Roman" w:hAnsi="Times New Roman" w:cs="Times New Roman"/>
      <w:bCs/>
      <w:iCs/>
      <w:sz w:val="24"/>
      <w:szCs w:val="24"/>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link w:val="pktZnak"/>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rsid w:val="009A462A"/>
    <w:pPr>
      <w:tabs>
        <w:tab w:val="center" w:pos="4536"/>
        <w:tab w:val="right" w:pos="9072"/>
      </w:tabs>
    </w:pPr>
  </w:style>
  <w:style w:type="character" w:customStyle="1" w:styleId="StopkaZnak">
    <w:name w:val="Stopka Znak"/>
    <w:basedOn w:val="Domylnaczcionkaakapitu"/>
    <w:link w:val="Stopka"/>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uiPriority w:val="59"/>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customStyle="1" w:styleId="pktZnak">
    <w:name w:val="pkt Znak"/>
    <w:link w:val="pkt"/>
    <w:rsid w:val="00F060C4"/>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843C9"/>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213C3"/>
    <w:rPr>
      <w:i/>
      <w:iCs/>
    </w:rPr>
  </w:style>
  <w:style w:type="paragraph" w:customStyle="1" w:styleId="Default">
    <w:name w:val="Default"/>
    <w:rsid w:val="006213C3"/>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213C3"/>
    <w:rPr>
      <w:sz w:val="20"/>
      <w:szCs w:val="20"/>
    </w:rPr>
  </w:style>
  <w:style w:type="character" w:customStyle="1" w:styleId="TekstprzypisukocowegoZnak">
    <w:name w:val="Tekst przypisu końcowego Znak"/>
    <w:basedOn w:val="Domylnaczcionkaakapitu"/>
    <w:link w:val="Tekstprzypisukocowego"/>
    <w:uiPriority w:val="99"/>
    <w:semiHidden/>
    <w:rsid w:val="006213C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213C3"/>
    <w:rPr>
      <w:vertAlign w:val="superscript"/>
    </w:rPr>
  </w:style>
  <w:style w:type="paragraph" w:customStyle="1" w:styleId="arimr">
    <w:name w:val="arimr"/>
    <w:basedOn w:val="Normalny"/>
    <w:rsid w:val="006213C3"/>
    <w:pPr>
      <w:widowControl w:val="0"/>
      <w:snapToGrid w:val="0"/>
      <w:spacing w:line="360" w:lineRule="auto"/>
    </w:pPr>
    <w:rPr>
      <w:szCs w:val="20"/>
      <w:lang w:val="en-US"/>
    </w:rPr>
  </w:style>
  <w:style w:type="paragraph" w:styleId="Tekstprzypisudolnego">
    <w:name w:val="footnote text"/>
    <w:aliases w:val="Podrozdział"/>
    <w:basedOn w:val="Normalny"/>
    <w:link w:val="TekstprzypisudolnegoZnak"/>
    <w:uiPriority w:val="99"/>
    <w:rsid w:val="006213C3"/>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6213C3"/>
    <w:rPr>
      <w:rFonts w:ascii="Tahoma" w:eastAsia="Times New Roman" w:hAnsi="Tahoma" w:cs="Times New Roman"/>
      <w:sz w:val="20"/>
      <w:szCs w:val="20"/>
      <w:lang w:eastAsia="pl-PL"/>
    </w:rPr>
  </w:style>
  <w:style w:type="character" w:styleId="Odwoanieprzypisudolnego">
    <w:name w:val="footnote reference"/>
    <w:uiPriority w:val="99"/>
    <w:rsid w:val="006213C3"/>
    <w:rPr>
      <w:sz w:val="20"/>
      <w:vertAlign w:val="superscript"/>
    </w:rPr>
  </w:style>
  <w:style w:type="paragraph" w:styleId="Bezodstpw">
    <w:name w:val="No Spacing"/>
    <w:uiPriority w:val="1"/>
    <w:qFormat/>
    <w:rsid w:val="006213C3"/>
    <w:pPr>
      <w:spacing w:after="0" w:line="240" w:lineRule="auto"/>
      <w:jc w:val="both"/>
    </w:pPr>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6213C3"/>
    <w:rPr>
      <w:color w:val="800080" w:themeColor="followedHyperlink"/>
      <w:u w:val="single"/>
    </w:rPr>
  </w:style>
  <w:style w:type="character" w:customStyle="1" w:styleId="Teksttreci4">
    <w:name w:val="Tekst treści (4)_"/>
    <w:link w:val="Teksttreci40"/>
    <w:rsid w:val="006213C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213C3"/>
    <w:pPr>
      <w:shd w:val="clear" w:color="auto" w:fill="FFFFFF"/>
      <w:spacing w:before="240" w:after="240" w:line="0" w:lineRule="atLeast"/>
      <w:ind w:hanging="1420"/>
      <w:jc w:val="both"/>
    </w:pPr>
    <w:rPr>
      <w:rFonts w:ascii="Verdana" w:eastAsia="Verdana" w:hAnsi="Verdana" w:cs="Verdana"/>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5647F0"/>
    <w:pPr>
      <w:spacing w:before="240" w:after="120"/>
      <w:ind w:left="-142" w:right="-483"/>
      <w:jc w:val="both"/>
      <w:outlineLvl w:val="0"/>
    </w:pPr>
    <w:rPr>
      <w:rFonts w:cs="Arial"/>
      <w:b/>
      <w:bCs/>
      <w:kern w:val="32"/>
      <w:sz w:val="28"/>
      <w:szCs w:val="28"/>
      <w:lang w:val="de-DE"/>
    </w:rPr>
  </w:style>
  <w:style w:type="paragraph" w:styleId="Nagwek2">
    <w:name w:val="heading 2"/>
    <w:basedOn w:val="Normalny"/>
    <w:link w:val="Nagwek2Znak"/>
    <w:autoRedefine/>
    <w:qFormat/>
    <w:rsid w:val="001E2378"/>
    <w:pPr>
      <w:spacing w:before="60" w:after="120"/>
      <w:ind w:left="567" w:right="-569" w:hanging="567"/>
      <w:jc w:val="both"/>
      <w:outlineLvl w:val="1"/>
    </w:pPr>
    <w:rPr>
      <w:bCs/>
      <w:iCs/>
    </w:rPr>
  </w:style>
  <w:style w:type="paragraph" w:styleId="Nagwek3">
    <w:name w:val="heading 3"/>
    <w:basedOn w:val="Normalny"/>
    <w:link w:val="Nagwek3Znak"/>
    <w:autoRedefine/>
    <w:qFormat/>
    <w:rsid w:val="009A462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1"/>
      </w:numPr>
      <w:spacing w:before="60" w:after="60"/>
      <w:outlineLvl w:val="3"/>
    </w:pPr>
    <w:rPr>
      <w:bCs/>
    </w:rPr>
  </w:style>
  <w:style w:type="paragraph" w:styleId="Nagwek5">
    <w:name w:val="heading 5"/>
    <w:basedOn w:val="Normalny"/>
    <w:next w:val="Normalny"/>
    <w:link w:val="Nagwek5Znak"/>
    <w:qFormat/>
    <w:rsid w:val="009A462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1"/>
      </w:numPr>
      <w:spacing w:before="240" w:after="60"/>
      <w:outlineLvl w:val="6"/>
    </w:pPr>
  </w:style>
  <w:style w:type="paragraph" w:styleId="Nagwek8">
    <w:name w:val="heading 8"/>
    <w:basedOn w:val="Normalny"/>
    <w:next w:val="Normalny"/>
    <w:link w:val="Nagwek8Znak"/>
    <w:qFormat/>
    <w:rsid w:val="009A462A"/>
    <w:pPr>
      <w:numPr>
        <w:ilvl w:val="7"/>
        <w:numId w:val="1"/>
      </w:numPr>
      <w:spacing w:before="240" w:after="60"/>
      <w:outlineLvl w:val="7"/>
    </w:pPr>
    <w:rPr>
      <w:i/>
      <w:iCs/>
    </w:rPr>
  </w:style>
  <w:style w:type="paragraph" w:styleId="Nagwek9">
    <w:name w:val="heading 9"/>
    <w:basedOn w:val="Normalny"/>
    <w:next w:val="Normalny"/>
    <w:link w:val="Nagwek9Znak"/>
    <w:qFormat/>
    <w:rsid w:val="009A462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47F0"/>
    <w:rPr>
      <w:rFonts w:ascii="Times New Roman" w:eastAsia="Times New Roman" w:hAnsi="Times New Roman" w:cs="Arial"/>
      <w:b/>
      <w:bCs/>
      <w:kern w:val="32"/>
      <w:sz w:val="28"/>
      <w:szCs w:val="28"/>
      <w:lang w:val="de-DE" w:eastAsia="pl-PL"/>
    </w:rPr>
  </w:style>
  <w:style w:type="character" w:customStyle="1" w:styleId="Nagwek2Znak">
    <w:name w:val="Nagłówek 2 Znak"/>
    <w:basedOn w:val="Domylnaczcionkaakapitu"/>
    <w:link w:val="Nagwek2"/>
    <w:rsid w:val="001E2378"/>
    <w:rPr>
      <w:rFonts w:ascii="Times New Roman" w:eastAsia="Times New Roman" w:hAnsi="Times New Roman" w:cs="Times New Roman"/>
      <w:bCs/>
      <w:iCs/>
      <w:sz w:val="24"/>
      <w:szCs w:val="24"/>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link w:val="pktZnak"/>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rsid w:val="009A462A"/>
    <w:pPr>
      <w:tabs>
        <w:tab w:val="center" w:pos="4536"/>
        <w:tab w:val="right" w:pos="9072"/>
      </w:tabs>
    </w:pPr>
  </w:style>
  <w:style w:type="character" w:customStyle="1" w:styleId="StopkaZnak">
    <w:name w:val="Stopka Znak"/>
    <w:basedOn w:val="Domylnaczcionkaakapitu"/>
    <w:link w:val="Stopka"/>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uiPriority w:val="59"/>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customStyle="1" w:styleId="pktZnak">
    <w:name w:val="pkt Znak"/>
    <w:link w:val="pkt"/>
    <w:rsid w:val="00F060C4"/>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843C9"/>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213C3"/>
    <w:rPr>
      <w:i/>
      <w:iCs/>
    </w:rPr>
  </w:style>
  <w:style w:type="paragraph" w:customStyle="1" w:styleId="Default">
    <w:name w:val="Default"/>
    <w:rsid w:val="006213C3"/>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213C3"/>
    <w:rPr>
      <w:sz w:val="20"/>
      <w:szCs w:val="20"/>
    </w:rPr>
  </w:style>
  <w:style w:type="character" w:customStyle="1" w:styleId="TekstprzypisukocowegoZnak">
    <w:name w:val="Tekst przypisu końcowego Znak"/>
    <w:basedOn w:val="Domylnaczcionkaakapitu"/>
    <w:link w:val="Tekstprzypisukocowego"/>
    <w:uiPriority w:val="99"/>
    <w:semiHidden/>
    <w:rsid w:val="006213C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213C3"/>
    <w:rPr>
      <w:vertAlign w:val="superscript"/>
    </w:rPr>
  </w:style>
  <w:style w:type="paragraph" w:customStyle="1" w:styleId="arimr">
    <w:name w:val="arimr"/>
    <w:basedOn w:val="Normalny"/>
    <w:rsid w:val="006213C3"/>
    <w:pPr>
      <w:widowControl w:val="0"/>
      <w:snapToGrid w:val="0"/>
      <w:spacing w:line="360" w:lineRule="auto"/>
    </w:pPr>
    <w:rPr>
      <w:szCs w:val="20"/>
      <w:lang w:val="en-US"/>
    </w:rPr>
  </w:style>
  <w:style w:type="paragraph" w:styleId="Tekstprzypisudolnego">
    <w:name w:val="footnote text"/>
    <w:aliases w:val="Podrozdział"/>
    <w:basedOn w:val="Normalny"/>
    <w:link w:val="TekstprzypisudolnegoZnak"/>
    <w:uiPriority w:val="99"/>
    <w:rsid w:val="006213C3"/>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6213C3"/>
    <w:rPr>
      <w:rFonts w:ascii="Tahoma" w:eastAsia="Times New Roman" w:hAnsi="Tahoma" w:cs="Times New Roman"/>
      <w:sz w:val="20"/>
      <w:szCs w:val="20"/>
      <w:lang w:eastAsia="pl-PL"/>
    </w:rPr>
  </w:style>
  <w:style w:type="character" w:styleId="Odwoanieprzypisudolnego">
    <w:name w:val="footnote reference"/>
    <w:uiPriority w:val="99"/>
    <w:rsid w:val="006213C3"/>
    <w:rPr>
      <w:sz w:val="20"/>
      <w:vertAlign w:val="superscript"/>
    </w:rPr>
  </w:style>
  <w:style w:type="paragraph" w:styleId="Bezodstpw">
    <w:name w:val="No Spacing"/>
    <w:uiPriority w:val="1"/>
    <w:qFormat/>
    <w:rsid w:val="006213C3"/>
    <w:pPr>
      <w:spacing w:after="0" w:line="240" w:lineRule="auto"/>
      <w:jc w:val="both"/>
    </w:pPr>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6213C3"/>
    <w:rPr>
      <w:color w:val="800080" w:themeColor="followedHyperlink"/>
      <w:u w:val="single"/>
    </w:rPr>
  </w:style>
  <w:style w:type="character" w:customStyle="1" w:styleId="Teksttreci4">
    <w:name w:val="Tekst treści (4)_"/>
    <w:link w:val="Teksttreci40"/>
    <w:rsid w:val="006213C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213C3"/>
    <w:pPr>
      <w:shd w:val="clear" w:color="auto" w:fill="FFFFFF"/>
      <w:spacing w:before="240" w:after="240" w:line="0" w:lineRule="atLeast"/>
      <w:ind w:hanging="1420"/>
      <w:jc w:val="both"/>
    </w:pPr>
    <w:rPr>
      <w:rFonts w:ascii="Verdana" w:eastAsia="Verdana" w:hAnsi="Verdana" w:cs="Verdana"/>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129">
      <w:bodyDiv w:val="1"/>
      <w:marLeft w:val="0"/>
      <w:marRight w:val="0"/>
      <w:marTop w:val="0"/>
      <w:marBottom w:val="0"/>
      <w:divBdr>
        <w:top w:val="none" w:sz="0" w:space="0" w:color="auto"/>
        <w:left w:val="none" w:sz="0" w:space="0" w:color="auto"/>
        <w:bottom w:val="none" w:sz="0" w:space="0" w:color="auto"/>
        <w:right w:val="none" w:sz="0" w:space="0" w:color="auto"/>
      </w:divBdr>
    </w:div>
    <w:div w:id="4769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ginekologia.opol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latformazakupowa.pl/pn/ginekologia_opol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cgpin.opole.pl" TargetMode="External"/><Relationship Id="rId14"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BA21-15D0-48B2-9ABC-1CBA07E3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246CBE7E.dotm</Template>
  <TotalTime>6421</TotalTime>
  <Pages>28</Pages>
  <Words>8348</Words>
  <Characters>50092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Bebech Agnieszka</dc:creator>
  <cp:lastModifiedBy>Justyna Kopystynska</cp:lastModifiedBy>
  <cp:revision>816</cp:revision>
  <cp:lastPrinted>2021-03-04T12:44:00Z</cp:lastPrinted>
  <dcterms:created xsi:type="dcterms:W3CDTF">2012-12-03T10:40:00Z</dcterms:created>
  <dcterms:modified xsi:type="dcterms:W3CDTF">2021-03-04T12:44:00Z</dcterms:modified>
</cp:coreProperties>
</file>