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966" w:rsidRPr="00E60813" w:rsidRDefault="00016818" w:rsidP="00A535D7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8262AB" w:rsidRPr="00E60813">
        <w:rPr>
          <w:b/>
          <w:bCs/>
        </w:rPr>
        <w:t xml:space="preserve">Załącznik nr </w:t>
      </w:r>
      <w:r w:rsidR="001E5B05">
        <w:rPr>
          <w:b/>
          <w:bCs/>
        </w:rPr>
        <w:t>7</w:t>
      </w:r>
      <w:r w:rsidR="00340966" w:rsidRPr="00E60813">
        <w:rPr>
          <w:b/>
          <w:bCs/>
        </w:rPr>
        <w:t xml:space="preserve"> </w:t>
      </w:r>
      <w:r w:rsidR="00A94712" w:rsidRPr="00E60813">
        <w:rPr>
          <w:bCs/>
        </w:rPr>
        <w:t>do S</w:t>
      </w:r>
      <w:r w:rsidR="003345D6" w:rsidRPr="00E60813">
        <w:rPr>
          <w:bCs/>
        </w:rPr>
        <w:t>WZ</w:t>
      </w:r>
      <w:r w:rsidR="003345D6" w:rsidRPr="00E60813">
        <w:rPr>
          <w:bCs/>
        </w:rPr>
        <w:br/>
      </w:r>
      <w:r w:rsidR="00921F42" w:rsidRPr="00E60813">
        <w:rPr>
          <w:bCs/>
        </w:rPr>
        <w:t>Nr postępowania</w:t>
      </w:r>
      <w:r w:rsidR="002D2640" w:rsidRPr="00E60813">
        <w:rPr>
          <w:b/>
          <w:bCs/>
        </w:rPr>
        <w:t xml:space="preserve"> </w:t>
      </w:r>
      <w:r w:rsidR="00C45EEE">
        <w:rPr>
          <w:b/>
          <w:bCs/>
        </w:rPr>
        <w:t>ZP/07/FENIKS</w:t>
      </w:r>
      <w:r w:rsidR="001D5645">
        <w:rPr>
          <w:b/>
          <w:bCs/>
        </w:rPr>
        <w:t>/2024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E60813">
        <w:rPr>
          <w:bCs/>
          <w:i/>
        </w:rPr>
        <w:t>z</w:t>
      </w:r>
      <w:r w:rsidR="00340966" w:rsidRPr="00E60813">
        <w:rPr>
          <w:bCs/>
          <w:i/>
        </w:rPr>
        <w:t>amawiający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Przedsiębiorstwo Wodociągów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/>
          <w:bCs/>
        </w:rPr>
        <w:t>i Kanalizacji Sp. z o.o. z w Gdyni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E60813">
        <w:rPr>
          <w:bCs/>
        </w:rPr>
        <w:t>ul. Witomińska 29</w:t>
      </w:r>
    </w:p>
    <w:p w:rsidR="00340966" w:rsidRPr="00E60813" w:rsidRDefault="00340966" w:rsidP="0034096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E60813">
        <w:rPr>
          <w:bCs/>
        </w:rPr>
        <w:t xml:space="preserve">81-311 </w:t>
      </w:r>
      <w:r w:rsidRPr="00E60813">
        <w:rPr>
          <w:b/>
          <w:bCs/>
        </w:rPr>
        <w:t>GDYNIA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340966" w:rsidRPr="00E60813" w:rsidRDefault="00A809FC" w:rsidP="0034096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E60813">
        <w:rPr>
          <w:b/>
          <w:bCs/>
        </w:rPr>
        <w:t>w</w:t>
      </w:r>
      <w:r w:rsidR="00340966" w:rsidRPr="00E60813">
        <w:rPr>
          <w:b/>
          <w:bCs/>
        </w:rPr>
        <w:t>ykonawca: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………………………………………………………………………………………………...…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reprezentowany przez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E60813">
        <w:rPr>
          <w:bCs/>
        </w:rPr>
        <w:t>………………………………………………………………………………………………</w:t>
      </w:r>
      <w:r w:rsidR="007C11D9">
        <w:rPr>
          <w:bCs/>
        </w:rPr>
        <w:t>…...</w:t>
      </w:r>
    </w:p>
    <w:p w:rsidR="00340966" w:rsidRPr="00E60813" w:rsidRDefault="00340966" w:rsidP="0034096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E60813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1A658D" w:rsidRPr="00E60813" w:rsidRDefault="001A658D" w:rsidP="00787EF6">
      <w:pPr>
        <w:spacing w:before="120"/>
        <w:jc w:val="center"/>
        <w:rPr>
          <w:b/>
          <w:sz w:val="28"/>
          <w:szCs w:val="28"/>
        </w:rPr>
      </w:pPr>
    </w:p>
    <w:p w:rsidR="00340966" w:rsidRPr="00E60813" w:rsidRDefault="00B81186" w:rsidP="005C5452">
      <w:pPr>
        <w:spacing w:before="120" w:after="120"/>
        <w:jc w:val="center"/>
        <w:rPr>
          <w:b/>
          <w:sz w:val="28"/>
          <w:szCs w:val="28"/>
        </w:rPr>
      </w:pPr>
      <w:r w:rsidRPr="00E60813">
        <w:rPr>
          <w:b/>
          <w:sz w:val="28"/>
          <w:szCs w:val="28"/>
        </w:rPr>
        <w:t>Oświadczenie p</w:t>
      </w:r>
      <w:r w:rsidR="00F83F6D" w:rsidRPr="00E60813">
        <w:rPr>
          <w:b/>
          <w:sz w:val="28"/>
          <w:szCs w:val="28"/>
        </w:rPr>
        <w:t>o</w:t>
      </w:r>
      <w:r w:rsidR="00D32606">
        <w:rPr>
          <w:b/>
          <w:sz w:val="28"/>
          <w:szCs w:val="28"/>
        </w:rPr>
        <w:t>dmiotu udostępniającego zasoby</w:t>
      </w:r>
      <w:r w:rsidR="00340966" w:rsidRPr="00E60813">
        <w:rPr>
          <w:b/>
          <w:sz w:val="28"/>
          <w:szCs w:val="28"/>
        </w:rPr>
        <w:t xml:space="preserve"> </w:t>
      </w:r>
    </w:p>
    <w:p w:rsidR="006A3C93" w:rsidRDefault="00E63256" w:rsidP="00E972D0">
      <w:pPr>
        <w:jc w:val="center"/>
        <w:rPr>
          <w:b/>
        </w:rPr>
      </w:pPr>
      <w:r>
        <w:rPr>
          <w:b/>
        </w:rPr>
        <w:t>d</w:t>
      </w:r>
      <w:r w:rsidR="006A3C93">
        <w:rPr>
          <w:b/>
        </w:rPr>
        <w:t>otyczące przesłanek wykluczenia z art. 5k rozporządzenia 833/2014</w:t>
      </w:r>
    </w:p>
    <w:p w:rsidR="006A3C93" w:rsidRPr="0050400C" w:rsidRDefault="005E58AB" w:rsidP="00E972D0">
      <w:pPr>
        <w:jc w:val="center"/>
        <w:rPr>
          <w:b/>
        </w:rPr>
      </w:pPr>
      <w:r>
        <w:rPr>
          <w:b/>
        </w:rPr>
        <w:t>o</w:t>
      </w:r>
      <w:r w:rsidR="006A3C93">
        <w:rPr>
          <w:b/>
        </w:rPr>
        <w:t>raz art. 7 ust. 1 ustawy</w:t>
      </w:r>
      <w:r w:rsidR="00E63256">
        <w:rPr>
          <w:b/>
        </w:rPr>
        <w:t xml:space="preserve"> </w:t>
      </w:r>
      <w:r w:rsidR="00E63256" w:rsidRPr="0050400C">
        <w:rPr>
          <w:b/>
        </w:rPr>
        <w:t>o szczególnych rozwiązaniach w zakresie przeciwdziałania wspieraniu agresji na Ukrainę oraz służących och</w:t>
      </w:r>
      <w:r w:rsidR="0050400C">
        <w:rPr>
          <w:b/>
        </w:rPr>
        <w:t>ronie bezpieczeństwa narodowego</w:t>
      </w:r>
    </w:p>
    <w:p w:rsidR="006A3C93" w:rsidRDefault="006A3C93" w:rsidP="00E972D0">
      <w:pPr>
        <w:jc w:val="center"/>
        <w:rPr>
          <w:b/>
        </w:rPr>
      </w:pPr>
    </w:p>
    <w:p w:rsidR="00E972D0" w:rsidRPr="00E60813" w:rsidRDefault="00E972D0" w:rsidP="00F552B0">
      <w:pPr>
        <w:jc w:val="center"/>
        <w:rPr>
          <w:b/>
        </w:rPr>
      </w:pPr>
      <w:r w:rsidRPr="00E60813">
        <w:rPr>
          <w:b/>
        </w:rPr>
        <w:t>skład</w:t>
      </w:r>
      <w:r w:rsidR="00FA5377">
        <w:rPr>
          <w:b/>
        </w:rPr>
        <w:t>ane na podstawie art. 125 ust. 5</w:t>
      </w:r>
      <w:r w:rsidRPr="00E60813">
        <w:rPr>
          <w:b/>
        </w:rPr>
        <w:t xml:space="preserve"> ustawy </w:t>
      </w:r>
      <w:r w:rsidR="00F552B0">
        <w:rPr>
          <w:b/>
        </w:rPr>
        <w:t>Pzp</w:t>
      </w:r>
    </w:p>
    <w:p w:rsidR="00C90F77" w:rsidRPr="00E60813" w:rsidRDefault="00C90F77" w:rsidP="00E972D0">
      <w:pPr>
        <w:jc w:val="center"/>
        <w:rPr>
          <w:b/>
        </w:rPr>
      </w:pPr>
    </w:p>
    <w:p w:rsidR="0012674B" w:rsidRDefault="0012674B" w:rsidP="00625108">
      <w:pPr>
        <w:pStyle w:val="Tekstpodstawowywcity"/>
        <w:suppressAutoHyphens w:val="0"/>
        <w:spacing w:before="120" w:after="0" w:line="240" w:lineRule="auto"/>
        <w:ind w:left="0"/>
      </w:pPr>
      <w:r w:rsidRPr="00E60813">
        <w:t xml:space="preserve">Na potrzeby postępowania o udzielenie zamówienia publicznego pn.: </w:t>
      </w:r>
      <w:r w:rsidR="008F2F93" w:rsidRPr="00ED6248">
        <w:rPr>
          <w:b/>
          <w:bCs/>
        </w:rPr>
        <w:t>Przebudowa kanału odprowadzającego ścieki oczyszczone z G</w:t>
      </w:r>
      <w:r w:rsidR="005964B3">
        <w:rPr>
          <w:b/>
          <w:bCs/>
        </w:rPr>
        <w:t xml:space="preserve">rupowej </w:t>
      </w:r>
      <w:r w:rsidR="008F2F93" w:rsidRPr="00ED6248">
        <w:rPr>
          <w:b/>
          <w:bCs/>
        </w:rPr>
        <w:t>O</w:t>
      </w:r>
      <w:r w:rsidR="005964B3">
        <w:rPr>
          <w:b/>
          <w:bCs/>
        </w:rPr>
        <w:t xml:space="preserve">czyszczalni </w:t>
      </w:r>
      <w:r w:rsidR="008F2F93" w:rsidRPr="00ED6248">
        <w:rPr>
          <w:b/>
          <w:bCs/>
        </w:rPr>
        <w:t>Ś</w:t>
      </w:r>
      <w:r w:rsidR="005964B3">
        <w:rPr>
          <w:b/>
          <w:bCs/>
        </w:rPr>
        <w:t>cieków</w:t>
      </w:r>
      <w:r w:rsidR="008F2F93" w:rsidRPr="00ED6248">
        <w:rPr>
          <w:b/>
          <w:bCs/>
        </w:rPr>
        <w:t xml:space="preserve"> "Dębogórze" na odcinku przebiegając</w:t>
      </w:r>
      <w:r w:rsidR="005964B3">
        <w:rPr>
          <w:b/>
          <w:bCs/>
        </w:rPr>
        <w:t>ym przez wieś Kazimierz w gm.</w:t>
      </w:r>
      <w:r w:rsidR="008F2F93" w:rsidRPr="00ED6248">
        <w:rPr>
          <w:b/>
          <w:bCs/>
        </w:rPr>
        <w:t xml:space="preserve"> Kosakowo</w:t>
      </w:r>
      <w:r w:rsidR="008F2F93" w:rsidRPr="00E60813">
        <w:t xml:space="preserve"> </w:t>
      </w:r>
      <w:r w:rsidRPr="00E60813">
        <w:t>prowadzonego przez Przedsiębiorstwo Wodociągów i Kanalizacji Sp. z o.o. w Gdyni, oświadczam</w:t>
      </w:r>
      <w:r w:rsidR="007736C7" w:rsidRPr="00E60813">
        <w:t>, że</w:t>
      </w:r>
      <w:r w:rsidR="00C60CDC">
        <w:t>:</w:t>
      </w:r>
      <w:r w:rsidR="007736C7" w:rsidRPr="00E60813">
        <w:t xml:space="preserve"> </w:t>
      </w:r>
    </w:p>
    <w:p w:rsidR="006477ED" w:rsidRPr="006477ED" w:rsidRDefault="006477ED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dczenie dotyczące podmiotu udostępniającego zasoby</w:t>
      </w:r>
      <w:r>
        <w:rPr>
          <w:b/>
        </w:rPr>
        <w:t>:</w:t>
      </w:r>
    </w:p>
    <w:p w:rsidR="006E236D" w:rsidRPr="00022C8C" w:rsidRDefault="006E236D" w:rsidP="006477ED">
      <w:pPr>
        <w:pStyle w:val="Akapitzlist"/>
        <w:numPr>
          <w:ilvl w:val="0"/>
          <w:numId w:val="5"/>
        </w:numPr>
        <w:suppressAutoHyphens w:val="0"/>
        <w:ind w:left="283" w:hanging="283"/>
        <w:jc w:val="both"/>
        <w:rPr>
          <w:b/>
          <w:bCs/>
        </w:rPr>
      </w:pPr>
      <w:r w:rsidRPr="006E236D"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</w:t>
      </w:r>
      <w:r w:rsidR="002F25ED">
        <w:t xml:space="preserve">                                </w:t>
      </w:r>
      <w:r w:rsidRPr="006E236D">
        <w:t>z działaniami Rosji destabilizującymi sytuację na Ukrainie (Dz. Urz. UE nr L 111 z 8.4.2022, str. 1), dalej: rozporządzenie 2022/576.</w:t>
      </w:r>
      <w:r w:rsidRPr="006E236D">
        <w:rPr>
          <w:rStyle w:val="Odwoanieprzypisudolnego"/>
        </w:rPr>
        <w:footnoteReference w:id="1"/>
      </w:r>
    </w:p>
    <w:p w:rsidR="003E331E" w:rsidRPr="004A7A74" w:rsidRDefault="003E331E" w:rsidP="00615AAC">
      <w:pPr>
        <w:pStyle w:val="NormalnyWeb"/>
        <w:numPr>
          <w:ilvl w:val="0"/>
          <w:numId w:val="5"/>
        </w:numPr>
        <w:spacing w:before="0" w:after="0"/>
        <w:ind w:left="284" w:hanging="284"/>
        <w:jc w:val="both"/>
        <w:rPr>
          <w:rFonts w:ascii="Times New Roman" w:hAnsi="Times New Roman"/>
          <w:b/>
          <w:bCs/>
        </w:rPr>
      </w:pPr>
      <w:r w:rsidRPr="004A7A74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art. </w:t>
      </w:r>
      <w:r w:rsidRPr="004A7A74">
        <w:rPr>
          <w:rFonts w:ascii="Times New Roman" w:hAnsi="Times New Roman"/>
          <w:color w:val="222222"/>
          <w:lang w:eastAsia="pl-PL"/>
        </w:rPr>
        <w:t xml:space="preserve">7 ust. 1 ustawy </w:t>
      </w:r>
      <w:r w:rsidRPr="004A7A74">
        <w:rPr>
          <w:rFonts w:ascii="Times New Roman" w:hAnsi="Times New Roman"/>
          <w:color w:val="222222"/>
        </w:rPr>
        <w:t>z dnia 13 kwietnia 2022 r.</w:t>
      </w:r>
      <w:r w:rsidRPr="004A7A74">
        <w:rPr>
          <w:rFonts w:ascii="Times New Roman" w:hAnsi="Times New Roman"/>
          <w:i/>
          <w:iCs/>
          <w:color w:val="222222"/>
        </w:rPr>
        <w:t xml:space="preserve"> o szczególnych rozwiązaniach w zakresie przeciwdziałania wspieraniu agresji na Ukrainę oraz służących och</w:t>
      </w:r>
      <w:r w:rsidR="00E55E85">
        <w:rPr>
          <w:rFonts w:ascii="Times New Roman" w:hAnsi="Times New Roman"/>
          <w:i/>
          <w:iCs/>
          <w:color w:val="222222"/>
        </w:rPr>
        <w:t>ronie bezpieczeństwa narodowego</w:t>
      </w:r>
      <w:bookmarkStart w:id="1" w:name="_GoBack"/>
      <w:bookmarkEnd w:id="1"/>
      <w:r w:rsidRPr="004A7A74">
        <w:rPr>
          <w:rFonts w:ascii="Times New Roman" w:hAnsi="Times New Roman"/>
          <w:i/>
          <w:iCs/>
          <w:color w:val="222222"/>
        </w:rPr>
        <w:t>.</w:t>
      </w:r>
      <w:r w:rsidRPr="004A7A74">
        <w:rPr>
          <w:rStyle w:val="Odwoanieprzypisudolnego"/>
          <w:rFonts w:ascii="Times New Roman" w:hAnsi="Times New Roman"/>
          <w:color w:val="222222"/>
        </w:rPr>
        <w:footnoteReference w:id="2"/>
      </w:r>
    </w:p>
    <w:p w:rsidR="00022C8C" w:rsidRPr="004A7A74" w:rsidRDefault="00022C8C" w:rsidP="004A7A74">
      <w:pPr>
        <w:pStyle w:val="Akapitzlist"/>
        <w:suppressAutoHyphens w:val="0"/>
        <w:ind w:left="283" w:hanging="283"/>
        <w:jc w:val="both"/>
        <w:rPr>
          <w:b/>
          <w:bCs/>
        </w:rPr>
      </w:pPr>
    </w:p>
    <w:p w:rsidR="00B213F9" w:rsidRDefault="00A71901" w:rsidP="00625108">
      <w:pPr>
        <w:pStyle w:val="Tekstpodstawowywcity"/>
        <w:suppressAutoHyphens w:val="0"/>
        <w:spacing w:before="120" w:after="0" w:line="240" w:lineRule="auto"/>
        <w:ind w:left="0"/>
      </w:pPr>
      <w:r w:rsidRPr="006477ED">
        <w:rPr>
          <w:b/>
        </w:rPr>
        <w:t>Ośw</w:t>
      </w:r>
      <w:r>
        <w:rPr>
          <w:b/>
        </w:rPr>
        <w:t>ia</w:t>
      </w:r>
      <w:r w:rsidRPr="006477ED">
        <w:rPr>
          <w:b/>
        </w:rPr>
        <w:t>dczenie dotyczące</w:t>
      </w:r>
      <w:r>
        <w:rPr>
          <w:b/>
        </w:rPr>
        <w:t xml:space="preserve"> podanych informacji:</w:t>
      </w:r>
    </w:p>
    <w:p w:rsidR="00B213F9" w:rsidRPr="003E7251" w:rsidRDefault="003E7251" w:rsidP="00D6788B">
      <w:pPr>
        <w:pStyle w:val="Tekstpodstawowywcity"/>
        <w:tabs>
          <w:tab w:val="left" w:pos="284"/>
        </w:tabs>
        <w:suppressAutoHyphens w:val="0"/>
        <w:spacing w:after="0" w:line="240" w:lineRule="auto"/>
        <w:ind w:left="0"/>
      </w:pPr>
      <w:r w:rsidRPr="003E7251">
        <w:t xml:space="preserve">Oświadczam, że wszystkie informacje podane w powyższych oświadczeniach są aktualne </w:t>
      </w:r>
      <w:r w:rsidRPr="003E7251">
        <w:br/>
        <w:t>i zgodne z prawdą oraz zostały przedstawione z pełną świadomością konsekwencji wprowadzenia zamawiającego w błąd przy przedstawianiu informacji</w:t>
      </w:r>
      <w:r>
        <w:t>.</w:t>
      </w:r>
    </w:p>
    <w:p w:rsidR="00B213F9" w:rsidRDefault="00B213F9" w:rsidP="00625108">
      <w:pPr>
        <w:pStyle w:val="Tekstpodstawowywcity"/>
        <w:suppressAutoHyphens w:val="0"/>
        <w:spacing w:before="120" w:after="0" w:line="240" w:lineRule="auto"/>
        <w:ind w:left="0"/>
      </w:pPr>
    </w:p>
    <w:p w:rsidR="008A2899" w:rsidRPr="00D0360A" w:rsidRDefault="00D0360A" w:rsidP="00625108">
      <w:pPr>
        <w:pStyle w:val="Tekstpodstawowywcity"/>
        <w:suppressAutoHyphens w:val="0"/>
        <w:spacing w:before="120" w:after="0" w:line="240" w:lineRule="auto"/>
        <w:ind w:left="0"/>
        <w:rPr>
          <w:b/>
        </w:rPr>
      </w:pPr>
      <w:r w:rsidRPr="00D0360A">
        <w:rPr>
          <w:b/>
        </w:rPr>
        <w:t>I</w:t>
      </w:r>
      <w:r>
        <w:rPr>
          <w:b/>
        </w:rPr>
        <w:t>nformacja dotycząca dostępu do podmiotowych środków dowodowych</w:t>
      </w:r>
    </w:p>
    <w:p w:rsidR="008A2899" w:rsidRPr="00D0360A" w:rsidRDefault="008A2899" w:rsidP="00D0360A">
      <w:pPr>
        <w:jc w:val="both"/>
      </w:pPr>
      <w:r w:rsidRPr="00D0360A">
        <w:t>Wskazuję następujące podmiotowe środki dowodowe, które można uzyskać za pomocą bezpłatnych i ogólnodostępnych baz danych, oraz dane umożliwiające dostęp do tych środków:</w:t>
      </w:r>
    </w:p>
    <w:p w:rsidR="008A2899" w:rsidRPr="00D0360A" w:rsidRDefault="008A2899" w:rsidP="00D0360A">
      <w:pPr>
        <w:jc w:val="both"/>
      </w:pPr>
      <w:r w:rsidRPr="00D0360A">
        <w:t>1) ......................................................................................................................................................</w:t>
      </w:r>
    </w:p>
    <w:p w:rsidR="008A2899" w:rsidRPr="00D0360A" w:rsidRDefault="008A2899" w:rsidP="00DD7130">
      <w:pPr>
        <w:jc w:val="center"/>
        <w:rPr>
          <w:sz w:val="16"/>
          <w:szCs w:val="16"/>
        </w:rPr>
      </w:pPr>
      <w:r w:rsidRPr="00D0360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A2899" w:rsidRPr="00D0360A" w:rsidRDefault="008A2899" w:rsidP="00D0360A">
      <w:pPr>
        <w:jc w:val="both"/>
      </w:pPr>
      <w:r w:rsidRPr="00D0360A">
        <w:t>2) .......................................................................................................................................................</w:t>
      </w:r>
    </w:p>
    <w:p w:rsidR="008A2899" w:rsidRPr="00D0360A" w:rsidRDefault="008A2899" w:rsidP="00DD7130">
      <w:pPr>
        <w:jc w:val="center"/>
        <w:rPr>
          <w:sz w:val="16"/>
          <w:szCs w:val="16"/>
        </w:rPr>
      </w:pPr>
      <w:r w:rsidRPr="00D0360A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A2899" w:rsidRPr="00D0360A" w:rsidRDefault="008A2899" w:rsidP="00D0360A">
      <w:pPr>
        <w:jc w:val="both"/>
        <w:rPr>
          <w:sz w:val="21"/>
          <w:szCs w:val="21"/>
        </w:rPr>
      </w:pPr>
    </w:p>
    <w:p w:rsidR="00B213F9" w:rsidRDefault="008A2899" w:rsidP="00D0360A">
      <w:pPr>
        <w:jc w:val="both"/>
      </w:pP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  <w:r w:rsidRPr="00D0360A">
        <w:rPr>
          <w:sz w:val="21"/>
          <w:szCs w:val="21"/>
        </w:rPr>
        <w:tab/>
      </w:r>
    </w:p>
    <w:p w:rsidR="00D0360A" w:rsidRPr="00DC12DE" w:rsidRDefault="00D0360A" w:rsidP="00D0360A">
      <w:pPr>
        <w:suppressAutoHyphens w:val="0"/>
        <w:spacing w:before="480"/>
        <w:jc w:val="both"/>
      </w:pPr>
      <w:r w:rsidRPr="00DC12DE">
        <w:rPr>
          <w:bCs/>
        </w:rPr>
        <w:t xml:space="preserve">                             </w:t>
      </w:r>
      <w:r w:rsidR="009A4360">
        <w:rPr>
          <w:bCs/>
        </w:rPr>
        <w:t xml:space="preserve">                                                     </w:t>
      </w:r>
      <w:r w:rsidRPr="00DC12DE">
        <w:rPr>
          <w:bCs/>
        </w:rPr>
        <w:t>…...</w:t>
      </w:r>
      <w:r w:rsidRPr="00DC12DE">
        <w:t>…...………………</w:t>
      </w:r>
      <w:r>
        <w:t>..</w:t>
      </w:r>
      <w:r w:rsidRPr="00DC12DE">
        <w:t>………..……</w:t>
      </w:r>
    </w:p>
    <w:p w:rsidR="00D0360A" w:rsidRPr="00DC12DE" w:rsidRDefault="00D0360A" w:rsidP="00D0360A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C12DE">
        <w:rPr>
          <w:bCs/>
          <w:i/>
          <w:sz w:val="16"/>
          <w:szCs w:val="16"/>
        </w:rPr>
        <w:t xml:space="preserve">                                                                                                       </w:t>
      </w:r>
      <w:r>
        <w:rPr>
          <w:bCs/>
          <w:i/>
          <w:sz w:val="16"/>
          <w:szCs w:val="16"/>
        </w:rPr>
        <w:t xml:space="preserve">   </w:t>
      </w:r>
      <w:r w:rsidRPr="00DC12DE">
        <w:rPr>
          <w:bCs/>
          <w:i/>
          <w:sz w:val="16"/>
          <w:szCs w:val="16"/>
        </w:rPr>
        <w:t xml:space="preserve">  </w:t>
      </w:r>
      <w:r w:rsidR="009A4360">
        <w:rPr>
          <w:bCs/>
          <w:i/>
          <w:sz w:val="16"/>
          <w:szCs w:val="16"/>
        </w:rPr>
        <w:t xml:space="preserve">             </w:t>
      </w:r>
      <w:r w:rsidRPr="00DC12DE">
        <w:rPr>
          <w:bCs/>
          <w:i/>
          <w:sz w:val="16"/>
          <w:szCs w:val="16"/>
        </w:rPr>
        <w:t xml:space="preserve">  (podpis uprawomocnionego przedstawiciela wykonawcy)</w:t>
      </w:r>
    </w:p>
    <w:p w:rsidR="00D0360A" w:rsidRPr="00DC12DE" w:rsidRDefault="00D0360A" w:rsidP="00D0360A">
      <w:pPr>
        <w:suppressAutoHyphens w:val="0"/>
        <w:rPr>
          <w:iCs/>
          <w:sz w:val="16"/>
          <w:szCs w:val="16"/>
        </w:rPr>
      </w:pPr>
    </w:p>
    <w:p w:rsidR="00D0360A" w:rsidRDefault="00D0360A" w:rsidP="00D0360A">
      <w:pPr>
        <w:rPr>
          <w:rFonts w:cs="Arial"/>
        </w:rPr>
      </w:pPr>
    </w:p>
    <w:p w:rsidR="00D0360A" w:rsidRPr="00D610E6" w:rsidRDefault="00D0360A" w:rsidP="00D0360A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sectPr w:rsidR="00D0360A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69B" w:rsidRDefault="002D069B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5F06EA" w:rsidRDefault="005F06EA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7C11D9" w:rsidRPr="005F06EA">
      <w:rPr>
        <w:iCs/>
        <w:sz w:val="20"/>
        <w:szCs w:val="20"/>
      </w:rPr>
      <w:t>/2024</w:t>
    </w:r>
    <w:r w:rsidR="00C07247" w:rsidRPr="005F06EA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714095" w:rsidRPr="005F06EA">
      <w:rPr>
        <w:iCs/>
        <w:sz w:val="20"/>
        <w:szCs w:val="20"/>
      </w:rPr>
      <w:t xml:space="preserve">              </w:t>
    </w:r>
    <w:r w:rsidR="00C07247" w:rsidRPr="005F06EA">
      <w:rPr>
        <w:iCs/>
        <w:sz w:val="20"/>
        <w:szCs w:val="20"/>
      </w:rPr>
      <w:t xml:space="preserve"> </w:t>
    </w:r>
    <w:r w:rsidR="00C07247" w:rsidRPr="005F06EA">
      <w:rPr>
        <w:rStyle w:val="Numerstrony"/>
        <w:sz w:val="20"/>
        <w:szCs w:val="20"/>
      </w:rPr>
      <w:t xml:space="preserve">Strona </w:t>
    </w:r>
    <w:r w:rsidR="00C07247" w:rsidRPr="005F06EA">
      <w:rPr>
        <w:rStyle w:val="Numerstrony"/>
        <w:sz w:val="20"/>
        <w:szCs w:val="20"/>
      </w:rPr>
      <w:fldChar w:fldCharType="begin"/>
    </w:r>
    <w:r w:rsidR="00C07247" w:rsidRPr="005F06EA">
      <w:rPr>
        <w:rStyle w:val="Numerstrony"/>
        <w:sz w:val="20"/>
        <w:szCs w:val="20"/>
      </w:rPr>
      <w:instrText xml:space="preserve"> PAGE </w:instrText>
    </w:r>
    <w:r w:rsidR="00C07247" w:rsidRPr="005F06EA">
      <w:rPr>
        <w:rStyle w:val="Numerstrony"/>
        <w:sz w:val="20"/>
        <w:szCs w:val="20"/>
      </w:rPr>
      <w:fldChar w:fldCharType="separate"/>
    </w:r>
    <w:r w:rsidR="00E55E85">
      <w:rPr>
        <w:rStyle w:val="Numerstrony"/>
        <w:noProof/>
        <w:sz w:val="20"/>
        <w:szCs w:val="20"/>
      </w:rPr>
      <w:t>2</w:t>
    </w:r>
    <w:r w:rsidR="00C07247" w:rsidRPr="005F06EA">
      <w:rPr>
        <w:rStyle w:val="Numerstrony"/>
        <w:sz w:val="20"/>
        <w:szCs w:val="20"/>
      </w:rPr>
      <w:fldChar w:fldCharType="end"/>
    </w:r>
    <w:r w:rsidR="00C07247" w:rsidRPr="005F06EA">
      <w:rPr>
        <w:rStyle w:val="Numerstrony"/>
        <w:sz w:val="20"/>
        <w:szCs w:val="20"/>
      </w:rPr>
      <w:t xml:space="preserve"> z </w:t>
    </w:r>
    <w:r w:rsidR="00C07247" w:rsidRPr="005F06EA">
      <w:rPr>
        <w:rStyle w:val="Numerstrony"/>
        <w:sz w:val="20"/>
        <w:szCs w:val="20"/>
      </w:rPr>
      <w:fldChar w:fldCharType="begin"/>
    </w:r>
    <w:r w:rsidR="00C07247" w:rsidRPr="005F06EA">
      <w:rPr>
        <w:rStyle w:val="Numerstrony"/>
        <w:sz w:val="20"/>
        <w:szCs w:val="20"/>
      </w:rPr>
      <w:instrText xml:space="preserve"> NUMPAGES </w:instrText>
    </w:r>
    <w:r w:rsidR="00C07247" w:rsidRPr="005F06EA">
      <w:rPr>
        <w:rStyle w:val="Numerstrony"/>
        <w:sz w:val="20"/>
        <w:szCs w:val="20"/>
      </w:rPr>
      <w:fldChar w:fldCharType="separate"/>
    </w:r>
    <w:r w:rsidR="00E55E85">
      <w:rPr>
        <w:rStyle w:val="Numerstrony"/>
        <w:noProof/>
        <w:sz w:val="20"/>
        <w:szCs w:val="20"/>
      </w:rPr>
      <w:t>2</w:t>
    </w:r>
    <w:r w:rsidR="00C07247" w:rsidRPr="005F06EA">
      <w:rPr>
        <w:rStyle w:val="Numerstrony"/>
        <w:sz w:val="20"/>
        <w:szCs w:val="20"/>
      </w:rPr>
      <w:fldChar w:fldCharType="end"/>
    </w:r>
  </w:p>
  <w:p w:rsidR="00C07247" w:rsidRPr="00E60813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E236D" w:rsidRPr="00B929A1" w:rsidRDefault="006E236D" w:rsidP="006E23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E236D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E236D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6E236D" w:rsidRPr="00B929A1" w:rsidRDefault="006E236D" w:rsidP="006E236D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E236D" w:rsidRPr="004E3F67" w:rsidRDefault="006E236D" w:rsidP="006E23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E331E" w:rsidRPr="00A82964" w:rsidRDefault="003E331E" w:rsidP="003E331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E331E" w:rsidRPr="00896587" w:rsidRDefault="003E331E" w:rsidP="003E331E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FA23F9" w:rsidRDefault="00FA23F9" w:rsidP="00694A29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1B5520B4" wp14:editId="2BD45A35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694A29">
      <w:rPr>
        <w:rFonts w:ascii="Calibri" w:hAnsi="Calibri" w:cs="Calibri"/>
        <w:color w:val="0070C0"/>
        <w:sz w:val="18"/>
        <w:szCs w:val="18"/>
      </w:rPr>
      <w:t>__</w:t>
    </w:r>
    <w:r w:rsidR="00C07247" w:rsidRPr="00FA23F9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23423E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C8C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58D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1B2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00A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58D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645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5B05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5E8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294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69B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5ED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48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588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2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8E1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31E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251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66E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54C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A74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38E7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0C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3353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4B3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28A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5AF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452"/>
    <w:rsid w:val="005C55A8"/>
    <w:rsid w:val="005C5616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8AB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6EA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AAC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108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0E6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ED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168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6AB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A29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C93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1F74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4E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36D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095"/>
    <w:rsid w:val="00714462"/>
    <w:rsid w:val="00714486"/>
    <w:rsid w:val="00714647"/>
    <w:rsid w:val="0071474E"/>
    <w:rsid w:val="00714891"/>
    <w:rsid w:val="0071541F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956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6EF8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D9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3B68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C7AB2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32D"/>
    <w:rsid w:val="0083629A"/>
    <w:rsid w:val="0083641D"/>
    <w:rsid w:val="008368CA"/>
    <w:rsid w:val="0083694A"/>
    <w:rsid w:val="00836CB0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560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BF3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899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2F93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42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68F6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360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699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62D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901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9FC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18C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3A3"/>
    <w:rsid w:val="00B20856"/>
    <w:rsid w:val="00B20C74"/>
    <w:rsid w:val="00B20C77"/>
    <w:rsid w:val="00B20C90"/>
    <w:rsid w:val="00B20EF8"/>
    <w:rsid w:val="00B21226"/>
    <w:rsid w:val="00B21241"/>
    <w:rsid w:val="00B213F9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86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67D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3D6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B7C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675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EEE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0CDC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32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0F77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60A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91B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606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8B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30"/>
    <w:rsid w:val="00DD73C6"/>
    <w:rsid w:val="00DD7B90"/>
    <w:rsid w:val="00DD7BBB"/>
    <w:rsid w:val="00DE012D"/>
    <w:rsid w:val="00DE015D"/>
    <w:rsid w:val="00DE01BC"/>
    <w:rsid w:val="00DE02FA"/>
    <w:rsid w:val="00DE03F3"/>
    <w:rsid w:val="00DE0B61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17EF1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148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85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13"/>
    <w:rsid w:val="00E60824"/>
    <w:rsid w:val="00E60D2A"/>
    <w:rsid w:val="00E61A8D"/>
    <w:rsid w:val="00E61F28"/>
    <w:rsid w:val="00E61F95"/>
    <w:rsid w:val="00E63256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DD4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4BD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508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B7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25E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2B0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3F9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377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0392A7F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EB28A-8864-49CE-BBFF-F8A0CA37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3616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98</cp:revision>
  <cp:lastPrinted>2020-06-12T10:24:00Z</cp:lastPrinted>
  <dcterms:created xsi:type="dcterms:W3CDTF">2021-06-02T09:37:00Z</dcterms:created>
  <dcterms:modified xsi:type="dcterms:W3CDTF">2024-03-07T07:24:00Z</dcterms:modified>
</cp:coreProperties>
</file>