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FD" w:rsidRDefault="007A75FD" w:rsidP="00BB242E">
      <w:pPr>
        <w:spacing w:before="240" w:after="240"/>
        <w:jc w:val="right"/>
        <w:rPr>
          <w:rFonts w:ascii="Arial" w:hAnsi="Arial" w:cs="Arial"/>
          <w:b/>
          <w:bCs/>
          <w:sz w:val="28"/>
          <w:szCs w:val="28"/>
        </w:rPr>
      </w:pPr>
      <w:bookmarkStart w:id="0" w:name="_Hlk111532825"/>
      <w:r>
        <w:rPr>
          <w:rFonts w:ascii="Arial" w:eastAsia="Arial" w:hAnsi="Arial" w:cs="Arial"/>
          <w:b/>
          <w:bCs/>
          <w:sz w:val="22"/>
          <w:szCs w:val="22"/>
          <w:lang w:eastAsia="en-US"/>
        </w:rPr>
        <w:t xml:space="preserve">Załącznik nr 1 do </w:t>
      </w:r>
      <w:r w:rsidR="004E709A">
        <w:rPr>
          <w:rFonts w:ascii="Arial" w:eastAsia="Arial" w:hAnsi="Arial" w:cs="Arial"/>
          <w:b/>
          <w:bCs/>
          <w:sz w:val="22"/>
          <w:szCs w:val="22"/>
          <w:lang w:eastAsia="en-US"/>
        </w:rPr>
        <w:t>formularza oferty</w:t>
      </w:r>
    </w:p>
    <w:p w:rsidR="00984680" w:rsidRPr="00995EB4" w:rsidRDefault="007A75FD" w:rsidP="007A75FD">
      <w:pPr>
        <w:spacing w:before="240" w:after="240"/>
        <w:jc w:val="center"/>
        <w:rPr>
          <w:rFonts w:ascii="Arial" w:hAnsi="Arial" w:cs="Arial"/>
          <w:b/>
          <w:sz w:val="28"/>
          <w:szCs w:val="28"/>
        </w:rPr>
      </w:pPr>
      <w:r w:rsidRPr="007A75FD">
        <w:rPr>
          <w:rFonts w:ascii="Arial" w:hAnsi="Arial" w:cs="Arial"/>
          <w:b/>
          <w:bCs/>
          <w:sz w:val="28"/>
          <w:szCs w:val="28"/>
        </w:rPr>
        <w:t>Wymagane minimalne parametry techniczne</w:t>
      </w:r>
      <w:bookmarkEnd w:id="0"/>
    </w:p>
    <w:p w:rsidR="003B7ED6" w:rsidRPr="004E709A" w:rsidRDefault="003B7ED6" w:rsidP="00455CE5">
      <w:pPr>
        <w:pStyle w:val="Akapitzlist"/>
        <w:numPr>
          <w:ilvl w:val="1"/>
          <w:numId w:val="3"/>
        </w:numPr>
        <w:spacing w:after="120" w:line="360" w:lineRule="atLeast"/>
        <w:ind w:left="425" w:hanging="357"/>
        <w:jc w:val="both"/>
        <w:rPr>
          <w:rFonts w:ascii="Arial" w:hAnsi="Arial" w:cs="Arial"/>
        </w:rPr>
      </w:pPr>
      <w:r w:rsidRPr="00B833F1">
        <w:rPr>
          <w:rFonts w:ascii="Arial" w:hAnsi="Arial" w:cs="Arial"/>
          <w:b/>
        </w:rPr>
        <w:t xml:space="preserve">Komputer </w:t>
      </w:r>
      <w:proofErr w:type="spellStart"/>
      <w:r w:rsidRPr="00B833F1">
        <w:rPr>
          <w:rFonts w:ascii="Arial" w:hAnsi="Arial" w:cs="Arial"/>
          <w:b/>
        </w:rPr>
        <w:t>All-In-One</w:t>
      </w:r>
      <w:proofErr w:type="spellEnd"/>
      <w:r w:rsidRPr="006E106B">
        <w:rPr>
          <w:rFonts w:ascii="Arial" w:hAnsi="Arial" w:cs="Arial"/>
          <w:b/>
          <w:bCs/>
        </w:rPr>
        <w:t xml:space="preserve"> dla Urzędu Miasta Zgierza – 55 szt.</w:t>
      </w:r>
    </w:p>
    <w:p w:rsidR="004E709A" w:rsidRPr="006E106B" w:rsidRDefault="004E709A" w:rsidP="004E709A">
      <w:pPr>
        <w:pStyle w:val="Akapitzlist"/>
        <w:spacing w:after="120" w:line="360" w:lineRule="atLeast"/>
        <w:ind w:left="425"/>
        <w:jc w:val="both"/>
        <w:rPr>
          <w:rFonts w:ascii="Arial" w:hAnsi="Arial" w:cs="Arial"/>
        </w:rPr>
      </w:pPr>
      <w:r>
        <w:rPr>
          <w:szCs w:val="24"/>
        </w:rPr>
        <w:t>Oferujemy sprzęt  marki: …………</w:t>
      </w:r>
      <w:r>
        <w:rPr>
          <w:szCs w:val="24"/>
        </w:rPr>
        <w:tab/>
      </w:r>
      <w:r>
        <w:rPr>
          <w:szCs w:val="24"/>
        </w:rPr>
        <w:tab/>
        <w:t xml:space="preserve">                    </w:t>
      </w:r>
      <w:r>
        <w:rPr>
          <w:szCs w:val="24"/>
        </w:rPr>
        <w:tab/>
        <w:t>Model: ……………….</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400"/>
        <w:gridCol w:w="1549"/>
        <w:gridCol w:w="2575"/>
        <w:gridCol w:w="2395"/>
        <w:gridCol w:w="2444"/>
      </w:tblGrid>
      <w:tr w:rsidR="000D1F3B" w:rsidRPr="00436348" w:rsidTr="000D1F3B">
        <w:trPr>
          <w:trHeight w:val="185"/>
        </w:trPr>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
              </w:rPr>
            </w:pPr>
            <w:r>
              <w:rPr>
                <w:rFonts w:asciiTheme="majorHAnsi" w:hAnsiTheme="majorHAnsi" w:cs="Arial"/>
                <w:b/>
              </w:rPr>
              <w:t>Lp.</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
              </w:rPr>
            </w:pPr>
            <w:r w:rsidRPr="00436348">
              <w:rPr>
                <w:rFonts w:asciiTheme="majorHAnsi" w:hAnsiTheme="majorHAnsi" w:cs="Arial"/>
                <w:b/>
              </w:rPr>
              <w:t>Nazwa</w:t>
            </w:r>
          </w:p>
        </w:tc>
        <w:tc>
          <w:tcPr>
            <w:tcW w:w="2653" w:type="pct"/>
            <w:gridSpan w:val="2"/>
            <w:shd w:val="clear" w:color="auto" w:fill="F2F2F2" w:themeFill="background1" w:themeFillShade="F2"/>
            <w:vAlign w:val="center"/>
          </w:tcPr>
          <w:p w:rsidR="000D1F3B" w:rsidRPr="00436348" w:rsidRDefault="000D1F3B" w:rsidP="002C2D40">
            <w:pPr>
              <w:ind w:left="-71"/>
              <w:jc w:val="center"/>
              <w:rPr>
                <w:rFonts w:asciiTheme="majorHAnsi" w:hAnsiTheme="majorHAnsi" w:cs="Arial"/>
                <w:b/>
              </w:rPr>
            </w:pPr>
            <w:r w:rsidRPr="00436348">
              <w:rPr>
                <w:rFonts w:asciiTheme="majorHAnsi" w:hAnsiTheme="majorHAnsi" w:cs="Arial"/>
                <w:b/>
              </w:rPr>
              <w:t xml:space="preserve">Wymagane minimalne parametry techniczne </w:t>
            </w:r>
          </w:p>
        </w:tc>
        <w:tc>
          <w:tcPr>
            <w:tcW w:w="1305" w:type="pct"/>
            <w:shd w:val="clear" w:color="auto" w:fill="F2F2F2" w:themeFill="background1" w:themeFillShade="F2"/>
          </w:tcPr>
          <w:p w:rsidR="000D1F3B" w:rsidRDefault="000D1F3B" w:rsidP="000D1F3B">
            <w:pPr>
              <w:jc w:val="center"/>
              <w:rPr>
                <w:b/>
              </w:rPr>
            </w:pPr>
            <w:r>
              <w:rPr>
                <w:b/>
              </w:rPr>
              <w:t>*</w:t>
            </w:r>
            <w:r w:rsidRPr="00E2321E">
              <w:rPr>
                <w:b/>
              </w:rPr>
              <w:t>Parametr/</w:t>
            </w:r>
          </w:p>
          <w:p w:rsidR="000D1F3B" w:rsidRPr="00436348" w:rsidRDefault="000D1F3B" w:rsidP="000D1F3B">
            <w:pPr>
              <w:ind w:left="-71"/>
              <w:jc w:val="center"/>
              <w:rPr>
                <w:rFonts w:asciiTheme="majorHAnsi" w:hAnsiTheme="majorHAnsi" w:cs="Arial"/>
                <w:b/>
              </w:rPr>
            </w:pPr>
            <w:r w:rsidRPr="00E2321E">
              <w:rPr>
                <w:b/>
              </w:rPr>
              <w:t>Funkcjonalność oferowana</w:t>
            </w:r>
          </w:p>
        </w:tc>
      </w:tr>
      <w:tr w:rsidR="000D1F3B" w:rsidRPr="00436348" w:rsidTr="000D1F3B">
        <w:trPr>
          <w:trHeight w:val="284"/>
        </w:trPr>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1.</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Typ</w:t>
            </w:r>
          </w:p>
        </w:tc>
        <w:tc>
          <w:tcPr>
            <w:tcW w:w="2653" w:type="pct"/>
            <w:gridSpan w:val="2"/>
          </w:tcPr>
          <w:p w:rsidR="000D1F3B" w:rsidRPr="00436348" w:rsidRDefault="000D1F3B" w:rsidP="002C2D40">
            <w:pPr>
              <w:jc w:val="both"/>
              <w:rPr>
                <w:rFonts w:asciiTheme="majorHAnsi" w:hAnsiTheme="majorHAnsi" w:cs="Arial"/>
                <w:bCs/>
              </w:rPr>
            </w:pPr>
            <w:r w:rsidRPr="00436348">
              <w:rPr>
                <w:rFonts w:asciiTheme="majorHAnsi" w:hAnsiTheme="majorHAnsi" w:cs="Arial"/>
                <w:bCs/>
              </w:rPr>
              <w:t xml:space="preserve">Komputer stacjonarny. Typu All </w:t>
            </w:r>
            <w:proofErr w:type="spellStart"/>
            <w:r w:rsidRPr="00436348">
              <w:rPr>
                <w:rFonts w:asciiTheme="majorHAnsi" w:hAnsiTheme="majorHAnsi" w:cs="Arial"/>
                <w:bCs/>
              </w:rPr>
              <w:t>in</w:t>
            </w:r>
            <w:proofErr w:type="spellEnd"/>
            <w:r w:rsidRPr="00436348">
              <w:rPr>
                <w:rFonts w:asciiTheme="majorHAnsi" w:hAnsiTheme="majorHAnsi" w:cs="Arial"/>
                <w:bCs/>
              </w:rPr>
              <w:t xml:space="preserve"> One, komputer </w:t>
            </w:r>
            <w:r>
              <w:rPr>
                <w:rFonts w:asciiTheme="majorHAnsi" w:hAnsiTheme="majorHAnsi" w:cs="Arial"/>
                <w:bCs/>
              </w:rPr>
              <w:t xml:space="preserve">fabrycznie </w:t>
            </w:r>
            <w:r w:rsidRPr="00436348">
              <w:rPr>
                <w:rFonts w:asciiTheme="majorHAnsi" w:hAnsiTheme="majorHAnsi" w:cs="Arial"/>
                <w:bCs/>
              </w:rPr>
              <w:t xml:space="preserve">wbudowany w </w:t>
            </w:r>
            <w:r>
              <w:rPr>
                <w:rFonts w:asciiTheme="majorHAnsi" w:hAnsiTheme="majorHAnsi" w:cs="Arial"/>
                <w:bCs/>
              </w:rPr>
              <w:t xml:space="preserve">obudowę </w:t>
            </w:r>
            <w:r w:rsidRPr="00436348">
              <w:rPr>
                <w:rFonts w:asciiTheme="majorHAnsi" w:hAnsiTheme="majorHAnsi" w:cs="Arial"/>
                <w:bCs/>
              </w:rPr>
              <w:t>monitor</w:t>
            </w:r>
            <w:r>
              <w:rPr>
                <w:rFonts w:asciiTheme="majorHAnsi" w:hAnsiTheme="majorHAnsi" w:cs="Arial"/>
                <w:bCs/>
              </w:rPr>
              <w:t>a</w:t>
            </w:r>
            <w:r w:rsidRPr="00436348">
              <w:rPr>
                <w:rFonts w:asciiTheme="majorHAnsi" w:hAnsiTheme="majorHAnsi" w:cs="Arial"/>
                <w:bCs/>
              </w:rPr>
              <w:t>. W ofercie wymagane jest podanie modelu producenta komputera.</w:t>
            </w:r>
          </w:p>
        </w:tc>
        <w:tc>
          <w:tcPr>
            <w:tcW w:w="1305" w:type="pct"/>
          </w:tcPr>
          <w:p w:rsidR="000D1F3B" w:rsidRPr="00436348" w:rsidRDefault="000D1F3B" w:rsidP="002C2D40">
            <w:pPr>
              <w:jc w:val="both"/>
              <w:rPr>
                <w:rFonts w:asciiTheme="majorHAnsi" w:hAnsiTheme="majorHAnsi" w:cs="Arial"/>
                <w:bCs/>
              </w:rPr>
            </w:pPr>
          </w:p>
        </w:tc>
      </w:tr>
      <w:tr w:rsidR="000D1F3B" w:rsidRPr="00436348" w:rsidTr="000D1F3B">
        <w:trPr>
          <w:trHeight w:val="284"/>
        </w:trPr>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2.</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Zastosowanie</w:t>
            </w:r>
          </w:p>
        </w:tc>
        <w:tc>
          <w:tcPr>
            <w:tcW w:w="2653" w:type="pct"/>
            <w:gridSpan w:val="2"/>
          </w:tcPr>
          <w:p w:rsidR="000D1F3B" w:rsidRPr="00436348" w:rsidRDefault="000D1F3B" w:rsidP="002C2D40">
            <w:pPr>
              <w:jc w:val="both"/>
              <w:rPr>
                <w:rFonts w:asciiTheme="majorHAnsi" w:hAnsiTheme="majorHAnsi" w:cs="Arial"/>
                <w:bCs/>
              </w:rPr>
            </w:pPr>
            <w:r w:rsidRPr="00436348">
              <w:rPr>
                <w:rFonts w:asciiTheme="majorHAnsi" w:hAnsiTheme="majorHAnsi" w:cs="Arial"/>
                <w:bCs/>
              </w:rPr>
              <w:t>Komputer będzie wykorzystywany dla potrzeb aplikacji biurowych, aplikacji edukacyjnych, aplikacji obliczeniowych, dostępu do Internetu oraz poczty elektronicznej, jako lokalna baza danych, stacja programistyczna</w:t>
            </w:r>
            <w:r>
              <w:rPr>
                <w:rFonts w:asciiTheme="majorHAnsi" w:hAnsiTheme="majorHAnsi" w:cs="Arial"/>
                <w:bCs/>
              </w:rPr>
              <w:t>.</w:t>
            </w:r>
          </w:p>
        </w:tc>
        <w:tc>
          <w:tcPr>
            <w:tcW w:w="1305" w:type="pct"/>
          </w:tcPr>
          <w:p w:rsidR="000D1F3B" w:rsidRPr="00436348" w:rsidRDefault="000D1F3B" w:rsidP="002C2D40">
            <w:pPr>
              <w:jc w:val="both"/>
              <w:rPr>
                <w:rFonts w:asciiTheme="majorHAnsi" w:hAnsiTheme="majorHAnsi" w:cs="Arial"/>
                <w:bCs/>
              </w:rPr>
            </w:pPr>
          </w:p>
        </w:tc>
      </w:tr>
      <w:tr w:rsidR="000D1F3B" w:rsidRPr="00436348" w:rsidTr="000D1F3B">
        <w:trPr>
          <w:trHeight w:val="284"/>
        </w:trPr>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3.</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Wydajność obliczeniowa</w:t>
            </w:r>
          </w:p>
        </w:tc>
        <w:tc>
          <w:tcPr>
            <w:tcW w:w="2653" w:type="pct"/>
            <w:gridSpan w:val="2"/>
          </w:tcPr>
          <w:p w:rsidR="000D1F3B" w:rsidRPr="00436348" w:rsidRDefault="000D1F3B" w:rsidP="002C2D40">
            <w:pPr>
              <w:jc w:val="both"/>
              <w:rPr>
                <w:rFonts w:asciiTheme="majorHAnsi" w:hAnsiTheme="majorHAnsi" w:cs="Arial"/>
                <w:bCs/>
              </w:rPr>
            </w:pPr>
            <w:r>
              <w:rPr>
                <w:rFonts w:asciiTheme="majorHAnsi" w:hAnsiTheme="majorHAnsi" w:cs="Arial"/>
                <w:bCs/>
              </w:rPr>
              <w:t xml:space="preserve">Procesor wielordzeniowy osiągający w teście </w:t>
            </w:r>
            <w:proofErr w:type="spellStart"/>
            <w:r>
              <w:rPr>
                <w:rFonts w:asciiTheme="majorHAnsi" w:hAnsiTheme="majorHAnsi" w:cs="Arial"/>
                <w:bCs/>
              </w:rPr>
              <w:t>PassMark</w:t>
            </w:r>
            <w:proofErr w:type="spellEnd"/>
            <w:r>
              <w:rPr>
                <w:rFonts w:asciiTheme="majorHAnsi" w:hAnsiTheme="majorHAnsi" w:cs="Arial"/>
                <w:bCs/>
              </w:rPr>
              <w:t xml:space="preserve"> CPU Mark </w:t>
            </w:r>
            <w:r w:rsidRPr="0007573A">
              <w:rPr>
                <w:rFonts w:asciiTheme="majorHAnsi" w:hAnsiTheme="majorHAnsi" w:cs="Arial"/>
                <w:bCs/>
              </w:rPr>
              <w:t xml:space="preserve">wynik min. </w:t>
            </w:r>
            <w:r>
              <w:rPr>
                <w:rFonts w:asciiTheme="majorHAnsi" w:hAnsiTheme="majorHAnsi" w:cs="Arial"/>
                <w:bCs/>
              </w:rPr>
              <w:t>9900</w:t>
            </w:r>
            <w:r w:rsidRPr="0007573A">
              <w:rPr>
                <w:rFonts w:asciiTheme="majorHAnsi" w:hAnsiTheme="majorHAnsi" w:cs="Arial"/>
                <w:bCs/>
              </w:rPr>
              <w:t xml:space="preserve"> punktów </w:t>
            </w:r>
            <w:r w:rsidRPr="001C3E4E">
              <w:rPr>
                <w:rFonts w:asciiTheme="majorHAnsi" w:hAnsiTheme="majorHAnsi" w:cs="Arial"/>
                <w:bCs/>
              </w:rPr>
              <w:t xml:space="preserve">według wyników ze strony </w:t>
            </w:r>
            <w:hyperlink r:id="rId7" w:history="1">
              <w:r w:rsidRPr="0064672D">
                <w:rPr>
                  <w:rStyle w:val="Hipercze"/>
                  <w:rFonts w:asciiTheme="majorHAnsi" w:hAnsiTheme="majorHAnsi" w:cs="Arial"/>
                  <w:bCs/>
                </w:rPr>
                <w:t>https://www.cpubenchmark.net</w:t>
              </w:r>
            </w:hyperlink>
            <w:r>
              <w:rPr>
                <w:rStyle w:val="Hipercze"/>
                <w:rFonts w:asciiTheme="majorHAnsi" w:hAnsiTheme="majorHAnsi" w:cs="Arial"/>
                <w:bCs/>
              </w:rPr>
              <w:t xml:space="preserve"> </w:t>
            </w:r>
          </w:p>
        </w:tc>
        <w:tc>
          <w:tcPr>
            <w:tcW w:w="1305" w:type="pct"/>
          </w:tcPr>
          <w:p w:rsidR="000D1F3B" w:rsidRDefault="000D1F3B" w:rsidP="002C2D40">
            <w:pPr>
              <w:jc w:val="both"/>
              <w:rPr>
                <w:rFonts w:asciiTheme="majorHAnsi" w:hAnsiTheme="majorHAnsi" w:cs="Arial"/>
                <w:bCs/>
              </w:rPr>
            </w:pPr>
          </w:p>
        </w:tc>
      </w:tr>
      <w:tr w:rsidR="000D1F3B" w:rsidRPr="00436348" w:rsidTr="000D1F3B">
        <w:trPr>
          <w:trHeight w:val="284"/>
        </w:trPr>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4.</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Pamięć RAM</w:t>
            </w:r>
          </w:p>
        </w:tc>
        <w:tc>
          <w:tcPr>
            <w:tcW w:w="2653" w:type="pct"/>
            <w:gridSpan w:val="2"/>
          </w:tcPr>
          <w:p w:rsidR="000D1F3B" w:rsidRPr="0007573A" w:rsidRDefault="000D1F3B" w:rsidP="002C2D40">
            <w:pPr>
              <w:jc w:val="both"/>
              <w:rPr>
                <w:rFonts w:asciiTheme="majorHAnsi" w:hAnsiTheme="majorHAnsi" w:cs="Arial"/>
                <w:bCs/>
              </w:rPr>
            </w:pPr>
            <w:r w:rsidRPr="0007573A">
              <w:rPr>
                <w:rFonts w:asciiTheme="majorHAnsi" w:hAnsiTheme="majorHAnsi" w:cs="Arial"/>
                <w:bCs/>
              </w:rPr>
              <w:t xml:space="preserve">16GB DDR4 2666MHz możliwość rozbudowy do 64GB, jeden slot wolny </w:t>
            </w:r>
          </w:p>
        </w:tc>
        <w:tc>
          <w:tcPr>
            <w:tcW w:w="1305" w:type="pct"/>
          </w:tcPr>
          <w:p w:rsidR="000D1F3B" w:rsidRPr="0007573A" w:rsidRDefault="000D1F3B" w:rsidP="002C2D40">
            <w:pPr>
              <w:jc w:val="both"/>
              <w:rPr>
                <w:rFonts w:asciiTheme="majorHAnsi" w:hAnsiTheme="majorHAnsi" w:cs="Arial"/>
                <w:bCs/>
              </w:rPr>
            </w:pPr>
          </w:p>
        </w:tc>
      </w:tr>
      <w:tr w:rsidR="000D1F3B" w:rsidRPr="00436348" w:rsidTr="000D1F3B">
        <w:trPr>
          <w:trHeight w:val="284"/>
        </w:trPr>
        <w:tc>
          <w:tcPr>
            <w:tcW w:w="214" w:type="pct"/>
            <w:shd w:val="clear" w:color="auto" w:fill="F2F2F2" w:themeFill="background1" w:themeFillShade="F2"/>
            <w:vAlign w:val="center"/>
          </w:tcPr>
          <w:p w:rsidR="000D1F3B" w:rsidRDefault="000D1F3B" w:rsidP="00341435">
            <w:pPr>
              <w:jc w:val="center"/>
              <w:rPr>
                <w:rFonts w:asciiTheme="majorHAnsi" w:hAnsiTheme="majorHAnsi" w:cs="Arial"/>
                <w:bCs/>
              </w:rPr>
            </w:pPr>
            <w:r>
              <w:rPr>
                <w:rFonts w:asciiTheme="majorHAnsi" w:hAnsiTheme="majorHAnsi" w:cs="Arial"/>
                <w:bCs/>
              </w:rPr>
              <w:t>5.</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P</w:t>
            </w:r>
            <w:r w:rsidRPr="00436348">
              <w:rPr>
                <w:rFonts w:asciiTheme="majorHAnsi" w:hAnsiTheme="majorHAnsi" w:cs="Arial"/>
                <w:bCs/>
              </w:rPr>
              <w:t>ami</w:t>
            </w:r>
            <w:r>
              <w:rPr>
                <w:rFonts w:asciiTheme="majorHAnsi" w:hAnsiTheme="majorHAnsi" w:cs="Arial"/>
                <w:bCs/>
              </w:rPr>
              <w:t>ęć</w:t>
            </w:r>
            <w:r w:rsidRPr="00436348">
              <w:rPr>
                <w:rFonts w:asciiTheme="majorHAnsi" w:hAnsiTheme="majorHAnsi" w:cs="Arial"/>
                <w:bCs/>
              </w:rPr>
              <w:t xml:space="preserve"> masow</w:t>
            </w:r>
            <w:r>
              <w:rPr>
                <w:rFonts w:asciiTheme="majorHAnsi" w:hAnsiTheme="majorHAnsi" w:cs="Arial"/>
                <w:bCs/>
              </w:rPr>
              <w:t>a</w:t>
            </w:r>
          </w:p>
        </w:tc>
        <w:tc>
          <w:tcPr>
            <w:tcW w:w="2653" w:type="pct"/>
            <w:gridSpan w:val="2"/>
          </w:tcPr>
          <w:p w:rsidR="000D1F3B" w:rsidRPr="0007573A" w:rsidRDefault="000D1F3B" w:rsidP="002C2D40">
            <w:pPr>
              <w:jc w:val="both"/>
              <w:rPr>
                <w:rFonts w:asciiTheme="majorHAnsi" w:hAnsiTheme="majorHAnsi" w:cs="Arial"/>
                <w:bCs/>
                <w:lang w:val="sv-SE"/>
              </w:rPr>
            </w:pPr>
            <w:r w:rsidRPr="0007573A">
              <w:rPr>
                <w:rFonts w:asciiTheme="majorHAnsi" w:hAnsiTheme="majorHAnsi" w:cs="Arial"/>
                <w:bCs/>
                <w:lang w:val="sv-SE"/>
              </w:rPr>
              <w:t>256GB SSD M.2 NVMe</w:t>
            </w:r>
          </w:p>
          <w:p w:rsidR="000D1F3B" w:rsidRPr="0007573A" w:rsidRDefault="000D1F3B" w:rsidP="002C2D40">
            <w:pPr>
              <w:jc w:val="both"/>
              <w:rPr>
                <w:rFonts w:asciiTheme="majorHAnsi" w:hAnsiTheme="majorHAnsi" w:cs="Tahoma"/>
                <w:bCs/>
              </w:rPr>
            </w:pPr>
            <w:r w:rsidRPr="0007573A">
              <w:rPr>
                <w:rFonts w:asciiTheme="majorHAnsi" w:hAnsiTheme="majorHAnsi" w:cs="Arial"/>
                <w:bCs/>
              </w:rPr>
              <w:t>Możliwość instalacji dodatkowego dysku twardego</w:t>
            </w:r>
          </w:p>
        </w:tc>
        <w:tc>
          <w:tcPr>
            <w:tcW w:w="1305" w:type="pct"/>
          </w:tcPr>
          <w:p w:rsidR="000D1F3B" w:rsidRPr="0007573A" w:rsidRDefault="000D1F3B" w:rsidP="002C2D40">
            <w:pPr>
              <w:jc w:val="both"/>
              <w:rPr>
                <w:rFonts w:asciiTheme="majorHAnsi" w:hAnsiTheme="majorHAnsi" w:cs="Arial"/>
                <w:bCs/>
                <w:lang w:val="sv-SE"/>
              </w:rPr>
            </w:pPr>
          </w:p>
        </w:tc>
      </w:tr>
      <w:tr w:rsidR="000D1F3B" w:rsidRPr="00436348" w:rsidTr="000D1F3B">
        <w:trPr>
          <w:trHeight w:val="284"/>
        </w:trPr>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6.</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Wydajność grafiki</w:t>
            </w:r>
          </w:p>
        </w:tc>
        <w:tc>
          <w:tcPr>
            <w:tcW w:w="2653" w:type="pct"/>
            <w:gridSpan w:val="2"/>
          </w:tcPr>
          <w:p w:rsidR="000D1F3B" w:rsidRPr="00D857AC" w:rsidRDefault="000D1F3B" w:rsidP="002C2D40">
            <w:pPr>
              <w:jc w:val="both"/>
              <w:rPr>
                <w:rFonts w:asciiTheme="majorHAnsi" w:hAnsiTheme="majorHAnsi"/>
                <w:color w:val="FF0000"/>
                <w:u w:val="single"/>
              </w:rPr>
            </w:pPr>
            <w:r w:rsidRPr="00436348">
              <w:rPr>
                <w:rFonts w:asciiTheme="majorHAnsi" w:hAnsiTheme="majorHAnsi" w:cs="Arial"/>
                <w:bCs/>
              </w:rPr>
              <w:t xml:space="preserve">Grafika zintegrowana z procesorem powinna umożliwiać pracę </w:t>
            </w:r>
            <w:r>
              <w:rPr>
                <w:rFonts w:asciiTheme="majorHAnsi" w:hAnsiTheme="majorHAnsi" w:cs="Arial"/>
                <w:bCs/>
              </w:rPr>
              <w:t xml:space="preserve">min. </w:t>
            </w:r>
            <w:r w:rsidRPr="00C066D6">
              <w:rPr>
                <w:rFonts w:asciiTheme="majorHAnsi" w:hAnsiTheme="majorHAnsi" w:cs="Arial"/>
                <w:bCs/>
              </w:rPr>
              <w:t>dwumonitorową</w:t>
            </w:r>
            <w:r>
              <w:rPr>
                <w:rFonts w:asciiTheme="majorHAnsi" w:hAnsiTheme="majorHAnsi" w:cs="Arial"/>
                <w:bCs/>
              </w:rPr>
              <w:t>, wsp</w:t>
            </w:r>
            <w:r w:rsidRPr="00436348">
              <w:rPr>
                <w:rFonts w:asciiTheme="majorHAnsi" w:hAnsiTheme="majorHAnsi" w:cs="Arial"/>
                <w:bCs/>
              </w:rPr>
              <w:t xml:space="preserve">ółdzielona </w:t>
            </w:r>
            <w:r>
              <w:rPr>
                <w:rFonts w:asciiTheme="majorHAnsi" w:hAnsiTheme="majorHAnsi" w:cs="Arial"/>
                <w:bCs/>
              </w:rPr>
              <w:t xml:space="preserve">i dynamicznie przydzielana </w:t>
            </w:r>
            <w:r w:rsidRPr="00436348">
              <w:rPr>
                <w:rFonts w:asciiTheme="majorHAnsi" w:hAnsiTheme="majorHAnsi" w:cs="Arial"/>
                <w:bCs/>
              </w:rPr>
              <w:t>pamię</w:t>
            </w:r>
            <w:r>
              <w:rPr>
                <w:rFonts w:asciiTheme="majorHAnsi" w:hAnsiTheme="majorHAnsi" w:cs="Arial"/>
                <w:bCs/>
              </w:rPr>
              <w:t>ć</w:t>
            </w:r>
            <w:r w:rsidRPr="00436348">
              <w:rPr>
                <w:rFonts w:asciiTheme="majorHAnsi" w:hAnsiTheme="majorHAnsi" w:cs="Arial"/>
                <w:bCs/>
              </w:rPr>
              <w:t xml:space="preserve"> </w:t>
            </w:r>
            <w:r>
              <w:rPr>
                <w:rFonts w:asciiTheme="majorHAnsi" w:hAnsiTheme="majorHAnsi" w:cs="Arial"/>
                <w:bCs/>
              </w:rPr>
              <w:t xml:space="preserve">z </w:t>
            </w:r>
            <w:r w:rsidRPr="00436348">
              <w:rPr>
                <w:rFonts w:asciiTheme="majorHAnsi" w:hAnsiTheme="majorHAnsi" w:cs="Arial"/>
                <w:bCs/>
              </w:rPr>
              <w:t>RAM</w:t>
            </w:r>
          </w:p>
        </w:tc>
        <w:tc>
          <w:tcPr>
            <w:tcW w:w="1305" w:type="pct"/>
          </w:tcPr>
          <w:p w:rsidR="000D1F3B" w:rsidRPr="00436348" w:rsidRDefault="000D1F3B" w:rsidP="002C2D40">
            <w:pPr>
              <w:jc w:val="both"/>
              <w:rPr>
                <w:rFonts w:asciiTheme="majorHAnsi" w:hAnsiTheme="majorHAnsi" w:cs="Arial"/>
                <w:bCs/>
              </w:rPr>
            </w:pPr>
          </w:p>
        </w:tc>
      </w:tr>
      <w:tr w:rsidR="000D1F3B" w:rsidRPr="00436348" w:rsidTr="000D1F3B">
        <w:trPr>
          <w:trHeight w:val="204"/>
        </w:trPr>
        <w:tc>
          <w:tcPr>
            <w:tcW w:w="214" w:type="pct"/>
            <w:vMerge w:val="restar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7.</w:t>
            </w:r>
          </w:p>
        </w:tc>
        <w:tc>
          <w:tcPr>
            <w:tcW w:w="827" w:type="pct"/>
            <w:vMerge w:val="restar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Matryca</w:t>
            </w:r>
          </w:p>
        </w:tc>
        <w:tc>
          <w:tcPr>
            <w:tcW w:w="1375" w:type="pct"/>
          </w:tcPr>
          <w:p w:rsidR="000D1F3B" w:rsidRPr="00436348" w:rsidRDefault="000D1F3B" w:rsidP="002C2D40">
            <w:pPr>
              <w:jc w:val="both"/>
              <w:rPr>
                <w:rFonts w:asciiTheme="majorHAnsi" w:hAnsiTheme="majorHAnsi" w:cs="Arial"/>
                <w:bCs/>
              </w:rPr>
            </w:pPr>
            <w:r w:rsidRPr="00436348">
              <w:rPr>
                <w:rFonts w:asciiTheme="majorHAnsi" w:hAnsiTheme="majorHAnsi" w:cs="Arial"/>
                <w:bCs/>
              </w:rPr>
              <w:t>Rozmiar matrycy / plamki</w:t>
            </w:r>
          </w:p>
        </w:tc>
        <w:tc>
          <w:tcPr>
            <w:tcW w:w="1279" w:type="pct"/>
          </w:tcPr>
          <w:p w:rsidR="000D1F3B" w:rsidRPr="00436348" w:rsidRDefault="000D1F3B" w:rsidP="002C2D40">
            <w:pPr>
              <w:jc w:val="both"/>
              <w:rPr>
                <w:rFonts w:asciiTheme="majorHAnsi" w:hAnsiTheme="majorHAnsi" w:cs="Arial"/>
                <w:bCs/>
              </w:rPr>
            </w:pPr>
            <w:r w:rsidRPr="00436348">
              <w:rPr>
                <w:rFonts w:asciiTheme="majorHAnsi" w:hAnsiTheme="majorHAnsi" w:cs="Arial"/>
                <w:bCs/>
              </w:rPr>
              <w:t>min.</w:t>
            </w:r>
            <w:r>
              <w:rPr>
                <w:rFonts w:asciiTheme="majorHAnsi" w:hAnsiTheme="majorHAnsi" w:cs="Arial"/>
                <w:bCs/>
              </w:rPr>
              <w:t>21.5</w:t>
            </w:r>
            <w:r w:rsidRPr="00436348">
              <w:rPr>
                <w:rFonts w:asciiTheme="majorHAnsi" w:hAnsiTheme="majorHAnsi" w:cs="Arial"/>
                <w:bCs/>
              </w:rPr>
              <w:t>” / max. 0,2</w:t>
            </w:r>
            <w:r>
              <w:rPr>
                <w:rFonts w:asciiTheme="majorHAnsi" w:hAnsiTheme="majorHAnsi" w:cs="Arial"/>
                <w:bCs/>
              </w:rPr>
              <w:t>4</w:t>
            </w:r>
            <w:r w:rsidRPr="00436348">
              <w:rPr>
                <w:rFonts w:asciiTheme="majorHAnsi" w:hAnsiTheme="majorHAnsi" w:cs="Arial"/>
                <w:bCs/>
              </w:rPr>
              <w:t xml:space="preserve">mm </w:t>
            </w:r>
          </w:p>
        </w:tc>
        <w:tc>
          <w:tcPr>
            <w:tcW w:w="1305" w:type="pct"/>
          </w:tcPr>
          <w:p w:rsidR="000D1F3B" w:rsidRPr="00436348" w:rsidRDefault="000D1F3B" w:rsidP="002C2D40">
            <w:pPr>
              <w:jc w:val="both"/>
              <w:rPr>
                <w:rFonts w:asciiTheme="majorHAnsi" w:hAnsiTheme="majorHAnsi" w:cs="Arial"/>
                <w:bCs/>
              </w:rPr>
            </w:pPr>
          </w:p>
        </w:tc>
      </w:tr>
      <w:tr w:rsidR="000D1F3B" w:rsidRPr="00436348" w:rsidTr="000D1F3B">
        <w:trPr>
          <w:trHeight w:val="255"/>
        </w:trPr>
        <w:tc>
          <w:tcPr>
            <w:tcW w:w="214" w:type="pct"/>
            <w:vMerge/>
            <w:shd w:val="clear" w:color="auto" w:fill="F2F2F2" w:themeFill="background1" w:themeFillShade="F2"/>
            <w:vAlign w:val="center"/>
          </w:tcPr>
          <w:p w:rsidR="000D1F3B" w:rsidRPr="00436348" w:rsidRDefault="000D1F3B" w:rsidP="00341435">
            <w:pPr>
              <w:jc w:val="center"/>
              <w:rPr>
                <w:rFonts w:asciiTheme="majorHAnsi" w:hAnsiTheme="majorHAnsi" w:cs="Arial"/>
                <w:bCs/>
              </w:rPr>
            </w:pPr>
          </w:p>
        </w:tc>
        <w:tc>
          <w:tcPr>
            <w:tcW w:w="827" w:type="pct"/>
            <w:vMerge/>
            <w:shd w:val="clear" w:color="auto" w:fill="F2F2F2" w:themeFill="background1" w:themeFillShade="F2"/>
            <w:vAlign w:val="center"/>
          </w:tcPr>
          <w:p w:rsidR="000D1F3B" w:rsidRPr="00436348" w:rsidRDefault="000D1F3B" w:rsidP="00341435">
            <w:pPr>
              <w:jc w:val="center"/>
              <w:rPr>
                <w:rFonts w:asciiTheme="majorHAnsi" w:hAnsiTheme="majorHAnsi" w:cs="Arial"/>
                <w:bCs/>
              </w:rPr>
            </w:pPr>
          </w:p>
        </w:tc>
        <w:tc>
          <w:tcPr>
            <w:tcW w:w="1375" w:type="pct"/>
          </w:tcPr>
          <w:p w:rsidR="000D1F3B" w:rsidRPr="00436348" w:rsidRDefault="000D1F3B" w:rsidP="002C2D40">
            <w:pPr>
              <w:jc w:val="both"/>
              <w:rPr>
                <w:rFonts w:asciiTheme="majorHAnsi" w:hAnsiTheme="majorHAnsi" w:cs="Arial"/>
                <w:bCs/>
              </w:rPr>
            </w:pPr>
            <w:r w:rsidRPr="00436348">
              <w:rPr>
                <w:rFonts w:asciiTheme="majorHAnsi" w:hAnsiTheme="majorHAnsi" w:cs="Arial"/>
                <w:bCs/>
              </w:rPr>
              <w:t>Rozdzielczość</w:t>
            </w:r>
          </w:p>
        </w:tc>
        <w:tc>
          <w:tcPr>
            <w:tcW w:w="1279" w:type="pct"/>
          </w:tcPr>
          <w:p w:rsidR="000D1F3B" w:rsidRPr="00436348" w:rsidRDefault="000D1F3B" w:rsidP="002C2D40">
            <w:pPr>
              <w:jc w:val="both"/>
              <w:rPr>
                <w:rFonts w:asciiTheme="majorHAnsi" w:hAnsiTheme="majorHAnsi" w:cs="Tahoma"/>
                <w:b/>
                <w:bCs/>
                <w:color w:val="00B050"/>
              </w:rPr>
            </w:pPr>
            <w:r w:rsidRPr="00436348">
              <w:rPr>
                <w:rFonts w:asciiTheme="majorHAnsi" w:hAnsiTheme="majorHAnsi" w:cs="Arial"/>
                <w:bCs/>
              </w:rPr>
              <w:t>FHD (1920x1080)</w:t>
            </w:r>
          </w:p>
        </w:tc>
        <w:tc>
          <w:tcPr>
            <w:tcW w:w="1305" w:type="pct"/>
          </w:tcPr>
          <w:p w:rsidR="000D1F3B" w:rsidRPr="00436348" w:rsidRDefault="000D1F3B" w:rsidP="002C2D40">
            <w:pPr>
              <w:jc w:val="both"/>
              <w:rPr>
                <w:rFonts w:asciiTheme="majorHAnsi" w:hAnsiTheme="majorHAnsi" w:cs="Arial"/>
                <w:bCs/>
              </w:rPr>
            </w:pPr>
          </w:p>
        </w:tc>
      </w:tr>
      <w:tr w:rsidR="000D1F3B" w:rsidRPr="00D5341C" w:rsidTr="000D1F3B">
        <w:trPr>
          <w:trHeight w:val="250"/>
        </w:trPr>
        <w:tc>
          <w:tcPr>
            <w:tcW w:w="214" w:type="pct"/>
            <w:vMerge/>
            <w:shd w:val="clear" w:color="auto" w:fill="F2F2F2" w:themeFill="background1" w:themeFillShade="F2"/>
            <w:vAlign w:val="center"/>
          </w:tcPr>
          <w:p w:rsidR="000D1F3B" w:rsidRPr="00436348" w:rsidRDefault="000D1F3B" w:rsidP="00341435">
            <w:pPr>
              <w:jc w:val="center"/>
              <w:rPr>
                <w:rFonts w:asciiTheme="majorHAnsi" w:hAnsiTheme="majorHAnsi" w:cs="Arial"/>
                <w:bCs/>
              </w:rPr>
            </w:pPr>
          </w:p>
        </w:tc>
        <w:tc>
          <w:tcPr>
            <w:tcW w:w="827" w:type="pct"/>
            <w:vMerge/>
            <w:shd w:val="clear" w:color="auto" w:fill="F2F2F2" w:themeFill="background1" w:themeFillShade="F2"/>
            <w:vAlign w:val="center"/>
          </w:tcPr>
          <w:p w:rsidR="000D1F3B" w:rsidRPr="00436348" w:rsidRDefault="000D1F3B" w:rsidP="00341435">
            <w:pPr>
              <w:jc w:val="center"/>
              <w:rPr>
                <w:rFonts w:asciiTheme="majorHAnsi" w:hAnsiTheme="majorHAnsi" w:cs="Arial"/>
                <w:bCs/>
              </w:rPr>
            </w:pPr>
          </w:p>
        </w:tc>
        <w:tc>
          <w:tcPr>
            <w:tcW w:w="1375" w:type="pct"/>
          </w:tcPr>
          <w:p w:rsidR="000D1F3B" w:rsidRPr="00436348" w:rsidRDefault="000D1F3B" w:rsidP="002C2D40">
            <w:pPr>
              <w:jc w:val="both"/>
              <w:rPr>
                <w:rFonts w:asciiTheme="majorHAnsi" w:hAnsiTheme="majorHAnsi" w:cs="Arial"/>
                <w:bCs/>
              </w:rPr>
            </w:pPr>
            <w:r w:rsidRPr="00436348">
              <w:rPr>
                <w:rFonts w:asciiTheme="majorHAnsi" w:hAnsiTheme="majorHAnsi" w:cs="Arial"/>
                <w:bCs/>
              </w:rPr>
              <w:t xml:space="preserve">Jasność </w:t>
            </w:r>
            <w:r>
              <w:rPr>
                <w:rFonts w:asciiTheme="majorHAnsi" w:hAnsiTheme="majorHAnsi" w:cs="Arial"/>
                <w:bCs/>
              </w:rPr>
              <w:t>typowa</w:t>
            </w:r>
          </w:p>
        </w:tc>
        <w:tc>
          <w:tcPr>
            <w:tcW w:w="1279" w:type="pct"/>
          </w:tcPr>
          <w:p w:rsidR="000D1F3B" w:rsidRPr="007160AC" w:rsidRDefault="000D1F3B" w:rsidP="002C2D40">
            <w:pPr>
              <w:jc w:val="both"/>
              <w:rPr>
                <w:rFonts w:asciiTheme="majorHAnsi" w:hAnsiTheme="majorHAnsi" w:cs="Arial"/>
                <w:bCs/>
                <w:color w:val="00B050"/>
                <w:lang w:val="en-US"/>
              </w:rPr>
            </w:pPr>
            <w:r w:rsidRPr="00B14809">
              <w:rPr>
                <w:rFonts w:asciiTheme="majorHAnsi" w:hAnsiTheme="majorHAnsi" w:cs="Arial"/>
                <w:bCs/>
              </w:rPr>
              <w:t>min. 250 cd/m²</w:t>
            </w:r>
            <w:r w:rsidRPr="007160AC">
              <w:rPr>
                <w:rFonts w:asciiTheme="majorHAnsi" w:hAnsiTheme="majorHAnsi" w:cs="Arial"/>
                <w:bCs/>
                <w:color w:val="00B050"/>
                <w:lang w:val="en-US"/>
              </w:rPr>
              <w:t xml:space="preserve"> </w:t>
            </w:r>
          </w:p>
        </w:tc>
        <w:tc>
          <w:tcPr>
            <w:tcW w:w="1305" w:type="pct"/>
          </w:tcPr>
          <w:p w:rsidR="000D1F3B" w:rsidRPr="00B14809" w:rsidRDefault="000D1F3B" w:rsidP="002C2D40">
            <w:pPr>
              <w:jc w:val="both"/>
              <w:rPr>
                <w:rFonts w:asciiTheme="majorHAnsi" w:hAnsiTheme="majorHAnsi" w:cs="Arial"/>
                <w:bCs/>
              </w:rPr>
            </w:pPr>
          </w:p>
        </w:tc>
      </w:tr>
      <w:tr w:rsidR="000D1F3B" w:rsidRPr="00436348" w:rsidTr="000D1F3B">
        <w:trPr>
          <w:trHeight w:val="250"/>
        </w:trPr>
        <w:tc>
          <w:tcPr>
            <w:tcW w:w="214" w:type="pct"/>
            <w:vMerge/>
            <w:shd w:val="clear" w:color="auto" w:fill="F2F2F2" w:themeFill="background1" w:themeFillShade="F2"/>
            <w:vAlign w:val="center"/>
          </w:tcPr>
          <w:p w:rsidR="000D1F3B" w:rsidRPr="007160AC" w:rsidRDefault="000D1F3B" w:rsidP="00341435">
            <w:pPr>
              <w:jc w:val="center"/>
              <w:rPr>
                <w:rFonts w:asciiTheme="majorHAnsi" w:hAnsiTheme="majorHAnsi" w:cs="Arial"/>
                <w:bCs/>
                <w:lang w:val="en-US"/>
              </w:rPr>
            </w:pPr>
          </w:p>
        </w:tc>
        <w:tc>
          <w:tcPr>
            <w:tcW w:w="827" w:type="pct"/>
            <w:vMerge/>
            <w:shd w:val="clear" w:color="auto" w:fill="F2F2F2" w:themeFill="background1" w:themeFillShade="F2"/>
            <w:vAlign w:val="center"/>
          </w:tcPr>
          <w:p w:rsidR="000D1F3B" w:rsidRPr="007160AC" w:rsidRDefault="000D1F3B" w:rsidP="00341435">
            <w:pPr>
              <w:jc w:val="center"/>
              <w:rPr>
                <w:rFonts w:asciiTheme="majorHAnsi" w:hAnsiTheme="majorHAnsi" w:cs="Arial"/>
                <w:bCs/>
                <w:lang w:val="en-US"/>
              </w:rPr>
            </w:pPr>
          </w:p>
        </w:tc>
        <w:tc>
          <w:tcPr>
            <w:tcW w:w="1375" w:type="pct"/>
          </w:tcPr>
          <w:p w:rsidR="000D1F3B" w:rsidRPr="00436348" w:rsidRDefault="000D1F3B" w:rsidP="002C2D40">
            <w:pPr>
              <w:jc w:val="both"/>
              <w:rPr>
                <w:rFonts w:asciiTheme="majorHAnsi" w:hAnsiTheme="majorHAnsi" w:cs="Arial"/>
                <w:bCs/>
              </w:rPr>
            </w:pPr>
            <w:r>
              <w:rPr>
                <w:rFonts w:asciiTheme="majorHAnsi" w:hAnsiTheme="majorHAnsi" w:cs="Arial"/>
                <w:bCs/>
              </w:rPr>
              <w:t>Kontrast typowy</w:t>
            </w:r>
          </w:p>
        </w:tc>
        <w:tc>
          <w:tcPr>
            <w:tcW w:w="1279" w:type="pct"/>
          </w:tcPr>
          <w:p w:rsidR="000D1F3B" w:rsidRPr="00436348" w:rsidRDefault="000D1F3B" w:rsidP="002C2D40">
            <w:pPr>
              <w:jc w:val="both"/>
              <w:rPr>
                <w:rFonts w:asciiTheme="majorHAnsi" w:hAnsiTheme="majorHAnsi" w:cs="Arial"/>
                <w:bCs/>
              </w:rPr>
            </w:pPr>
            <w:r>
              <w:rPr>
                <w:rFonts w:asciiTheme="majorHAnsi" w:hAnsiTheme="majorHAnsi" w:cs="Arial"/>
                <w:bCs/>
              </w:rPr>
              <w:t>700:1</w:t>
            </w:r>
          </w:p>
        </w:tc>
        <w:tc>
          <w:tcPr>
            <w:tcW w:w="1305" w:type="pct"/>
          </w:tcPr>
          <w:p w:rsidR="000D1F3B" w:rsidRDefault="000D1F3B" w:rsidP="002C2D40">
            <w:pPr>
              <w:jc w:val="both"/>
              <w:rPr>
                <w:rFonts w:asciiTheme="majorHAnsi" w:hAnsiTheme="majorHAnsi" w:cs="Arial"/>
                <w:bCs/>
              </w:rPr>
            </w:pPr>
          </w:p>
        </w:tc>
      </w:tr>
      <w:tr w:rsidR="000D1F3B" w:rsidRPr="00436348" w:rsidTr="000D1F3B">
        <w:trPr>
          <w:trHeight w:val="255"/>
        </w:trPr>
        <w:tc>
          <w:tcPr>
            <w:tcW w:w="214" w:type="pct"/>
            <w:vMerge/>
            <w:shd w:val="clear" w:color="auto" w:fill="F2F2F2" w:themeFill="background1" w:themeFillShade="F2"/>
            <w:vAlign w:val="center"/>
          </w:tcPr>
          <w:p w:rsidR="000D1F3B" w:rsidRPr="007160AC" w:rsidRDefault="000D1F3B" w:rsidP="00341435">
            <w:pPr>
              <w:jc w:val="center"/>
              <w:rPr>
                <w:rFonts w:asciiTheme="majorHAnsi" w:hAnsiTheme="majorHAnsi" w:cs="Arial"/>
                <w:bCs/>
              </w:rPr>
            </w:pPr>
          </w:p>
        </w:tc>
        <w:tc>
          <w:tcPr>
            <w:tcW w:w="827" w:type="pct"/>
            <w:vMerge/>
            <w:shd w:val="clear" w:color="auto" w:fill="F2F2F2" w:themeFill="background1" w:themeFillShade="F2"/>
            <w:vAlign w:val="center"/>
          </w:tcPr>
          <w:p w:rsidR="000D1F3B" w:rsidRPr="007160AC" w:rsidRDefault="000D1F3B" w:rsidP="00341435">
            <w:pPr>
              <w:jc w:val="center"/>
              <w:rPr>
                <w:rFonts w:asciiTheme="majorHAnsi" w:hAnsiTheme="majorHAnsi" w:cs="Arial"/>
                <w:bCs/>
              </w:rPr>
            </w:pPr>
          </w:p>
        </w:tc>
        <w:tc>
          <w:tcPr>
            <w:tcW w:w="1375" w:type="pct"/>
          </w:tcPr>
          <w:p w:rsidR="000D1F3B" w:rsidRPr="007160AC" w:rsidRDefault="000D1F3B" w:rsidP="002C2D40">
            <w:pPr>
              <w:jc w:val="both"/>
              <w:rPr>
                <w:rFonts w:asciiTheme="majorHAnsi" w:hAnsiTheme="majorHAnsi" w:cs="Arial"/>
                <w:bCs/>
              </w:rPr>
            </w:pPr>
            <w:r>
              <w:rPr>
                <w:rFonts w:asciiTheme="majorHAnsi" w:hAnsiTheme="majorHAnsi" w:cs="Arial"/>
                <w:bCs/>
              </w:rPr>
              <w:t>Barwa koloru (typowa)</w:t>
            </w:r>
          </w:p>
        </w:tc>
        <w:tc>
          <w:tcPr>
            <w:tcW w:w="1279" w:type="pct"/>
          </w:tcPr>
          <w:p w:rsidR="000D1F3B" w:rsidRPr="007160AC" w:rsidRDefault="000D1F3B" w:rsidP="002C2D40">
            <w:pPr>
              <w:jc w:val="both"/>
              <w:rPr>
                <w:rFonts w:asciiTheme="majorHAnsi" w:hAnsiTheme="majorHAnsi" w:cs="Arial"/>
                <w:bCs/>
              </w:rPr>
            </w:pPr>
            <w:r>
              <w:rPr>
                <w:rFonts w:asciiTheme="majorHAnsi" w:hAnsiTheme="majorHAnsi" w:cs="Arial"/>
                <w:bCs/>
              </w:rPr>
              <w:t>72% NTSC</w:t>
            </w:r>
          </w:p>
        </w:tc>
        <w:tc>
          <w:tcPr>
            <w:tcW w:w="1305" w:type="pct"/>
          </w:tcPr>
          <w:p w:rsidR="000D1F3B" w:rsidRDefault="000D1F3B" w:rsidP="002C2D40">
            <w:pPr>
              <w:jc w:val="both"/>
              <w:rPr>
                <w:rFonts w:asciiTheme="majorHAnsi" w:hAnsiTheme="majorHAnsi" w:cs="Arial"/>
                <w:bCs/>
              </w:rPr>
            </w:pPr>
          </w:p>
        </w:tc>
      </w:tr>
      <w:tr w:rsidR="000D1F3B" w:rsidRPr="00436348" w:rsidTr="000D1F3B">
        <w:trPr>
          <w:trHeight w:val="285"/>
        </w:trPr>
        <w:tc>
          <w:tcPr>
            <w:tcW w:w="214" w:type="pct"/>
            <w:vMerge/>
            <w:shd w:val="clear" w:color="auto" w:fill="F2F2F2" w:themeFill="background1" w:themeFillShade="F2"/>
            <w:vAlign w:val="center"/>
          </w:tcPr>
          <w:p w:rsidR="000D1F3B" w:rsidRPr="007160AC" w:rsidRDefault="000D1F3B" w:rsidP="00341435">
            <w:pPr>
              <w:jc w:val="center"/>
              <w:rPr>
                <w:rFonts w:asciiTheme="majorHAnsi" w:hAnsiTheme="majorHAnsi" w:cs="Arial"/>
                <w:bCs/>
              </w:rPr>
            </w:pPr>
          </w:p>
        </w:tc>
        <w:tc>
          <w:tcPr>
            <w:tcW w:w="827" w:type="pct"/>
            <w:vMerge/>
            <w:shd w:val="clear" w:color="auto" w:fill="F2F2F2" w:themeFill="background1" w:themeFillShade="F2"/>
            <w:vAlign w:val="center"/>
          </w:tcPr>
          <w:p w:rsidR="000D1F3B" w:rsidRPr="007160AC" w:rsidRDefault="000D1F3B" w:rsidP="00341435">
            <w:pPr>
              <w:jc w:val="center"/>
              <w:rPr>
                <w:rFonts w:asciiTheme="majorHAnsi" w:hAnsiTheme="majorHAnsi" w:cs="Arial"/>
                <w:bCs/>
              </w:rPr>
            </w:pPr>
          </w:p>
        </w:tc>
        <w:tc>
          <w:tcPr>
            <w:tcW w:w="1375" w:type="pct"/>
          </w:tcPr>
          <w:p w:rsidR="000D1F3B" w:rsidRPr="007160AC" w:rsidRDefault="000D1F3B" w:rsidP="002C2D40">
            <w:pPr>
              <w:jc w:val="both"/>
              <w:rPr>
                <w:rFonts w:asciiTheme="majorHAnsi" w:hAnsiTheme="majorHAnsi" w:cs="Arial"/>
                <w:bCs/>
              </w:rPr>
            </w:pPr>
            <w:r w:rsidRPr="007160AC">
              <w:rPr>
                <w:rFonts w:asciiTheme="majorHAnsi" w:hAnsiTheme="majorHAnsi" w:cs="Arial"/>
                <w:bCs/>
              </w:rPr>
              <w:t xml:space="preserve">Kąty </w:t>
            </w:r>
            <w:r>
              <w:rPr>
                <w:rFonts w:asciiTheme="majorHAnsi" w:hAnsiTheme="majorHAnsi" w:cs="Arial"/>
                <w:bCs/>
              </w:rPr>
              <w:t xml:space="preserve">widzenia </w:t>
            </w:r>
          </w:p>
        </w:tc>
        <w:tc>
          <w:tcPr>
            <w:tcW w:w="1279" w:type="pct"/>
          </w:tcPr>
          <w:p w:rsidR="000D1F3B" w:rsidRPr="007160AC" w:rsidRDefault="000D1F3B" w:rsidP="002C2D40">
            <w:pPr>
              <w:jc w:val="both"/>
              <w:rPr>
                <w:rFonts w:asciiTheme="majorHAnsi" w:hAnsiTheme="majorHAnsi" w:cs="Arial"/>
                <w:bCs/>
              </w:rPr>
            </w:pPr>
            <w:r>
              <w:rPr>
                <w:rFonts w:asciiTheme="majorHAnsi" w:hAnsiTheme="majorHAnsi" w:cs="Arial"/>
                <w:bCs/>
              </w:rPr>
              <w:t>178 (+/-</w:t>
            </w:r>
            <w:r w:rsidRPr="007160AC">
              <w:rPr>
                <w:rFonts w:asciiTheme="majorHAnsi" w:hAnsiTheme="majorHAnsi" w:cs="Arial"/>
                <w:bCs/>
              </w:rPr>
              <w:t xml:space="preserve"> 89</w:t>
            </w:r>
            <w:r>
              <w:rPr>
                <w:rFonts w:asciiTheme="majorHAnsi" w:hAnsiTheme="majorHAnsi" w:cs="Arial"/>
                <w:bCs/>
              </w:rPr>
              <w:t>)</w:t>
            </w:r>
            <w:r w:rsidRPr="007160AC">
              <w:rPr>
                <w:rFonts w:asciiTheme="majorHAnsi" w:hAnsiTheme="majorHAnsi" w:cs="Arial"/>
                <w:bCs/>
              </w:rPr>
              <w:t xml:space="preserve"> </w:t>
            </w:r>
          </w:p>
        </w:tc>
        <w:tc>
          <w:tcPr>
            <w:tcW w:w="1305" w:type="pct"/>
          </w:tcPr>
          <w:p w:rsidR="000D1F3B" w:rsidRDefault="000D1F3B" w:rsidP="002C2D40">
            <w:pPr>
              <w:jc w:val="both"/>
              <w:rPr>
                <w:rFonts w:asciiTheme="majorHAnsi" w:hAnsiTheme="majorHAnsi" w:cs="Arial"/>
                <w:bCs/>
              </w:rPr>
            </w:pPr>
          </w:p>
        </w:tc>
      </w:tr>
      <w:tr w:rsidR="000D1F3B" w:rsidRPr="00436348" w:rsidTr="000D1F3B">
        <w:trPr>
          <w:trHeight w:val="270"/>
        </w:trPr>
        <w:tc>
          <w:tcPr>
            <w:tcW w:w="214" w:type="pct"/>
            <w:vMerge/>
            <w:shd w:val="clear" w:color="auto" w:fill="F2F2F2" w:themeFill="background1" w:themeFillShade="F2"/>
            <w:vAlign w:val="center"/>
          </w:tcPr>
          <w:p w:rsidR="000D1F3B" w:rsidRPr="007160AC" w:rsidRDefault="000D1F3B" w:rsidP="00341435">
            <w:pPr>
              <w:jc w:val="center"/>
              <w:rPr>
                <w:rFonts w:asciiTheme="majorHAnsi" w:hAnsiTheme="majorHAnsi" w:cs="Arial"/>
                <w:bCs/>
              </w:rPr>
            </w:pPr>
          </w:p>
        </w:tc>
        <w:tc>
          <w:tcPr>
            <w:tcW w:w="827" w:type="pct"/>
            <w:vMerge/>
            <w:shd w:val="clear" w:color="auto" w:fill="F2F2F2" w:themeFill="background1" w:themeFillShade="F2"/>
            <w:vAlign w:val="center"/>
          </w:tcPr>
          <w:p w:rsidR="000D1F3B" w:rsidRPr="007160AC" w:rsidRDefault="000D1F3B" w:rsidP="00341435">
            <w:pPr>
              <w:jc w:val="center"/>
              <w:rPr>
                <w:rFonts w:asciiTheme="majorHAnsi" w:hAnsiTheme="majorHAnsi" w:cs="Arial"/>
                <w:bCs/>
              </w:rPr>
            </w:pPr>
          </w:p>
        </w:tc>
        <w:tc>
          <w:tcPr>
            <w:tcW w:w="1375" w:type="pct"/>
          </w:tcPr>
          <w:p w:rsidR="000D1F3B" w:rsidRPr="0078523C" w:rsidRDefault="000D1F3B" w:rsidP="002C2D40">
            <w:pPr>
              <w:jc w:val="both"/>
              <w:rPr>
                <w:rFonts w:asciiTheme="majorHAnsi" w:hAnsiTheme="majorHAnsi" w:cs="Arial"/>
                <w:bCs/>
              </w:rPr>
            </w:pPr>
            <w:r w:rsidRPr="0078523C">
              <w:rPr>
                <w:rFonts w:asciiTheme="majorHAnsi" w:hAnsiTheme="majorHAnsi" w:cs="Arial"/>
                <w:bCs/>
              </w:rPr>
              <w:t>Rodzaj matrycy</w:t>
            </w:r>
          </w:p>
        </w:tc>
        <w:tc>
          <w:tcPr>
            <w:tcW w:w="1279" w:type="pct"/>
          </w:tcPr>
          <w:p w:rsidR="000D1F3B" w:rsidRPr="0078523C" w:rsidRDefault="000D1F3B" w:rsidP="002C2D40">
            <w:pPr>
              <w:jc w:val="both"/>
              <w:rPr>
                <w:rFonts w:asciiTheme="majorHAnsi" w:hAnsiTheme="majorHAnsi" w:cs="Tahoma"/>
                <w:bCs/>
              </w:rPr>
            </w:pPr>
            <w:r w:rsidRPr="0078523C">
              <w:rPr>
                <w:rFonts w:asciiTheme="majorHAnsi" w:hAnsiTheme="majorHAnsi" w:cs="Tahoma"/>
                <w:bCs/>
              </w:rPr>
              <w:t>Matowa IPS</w:t>
            </w:r>
          </w:p>
        </w:tc>
        <w:tc>
          <w:tcPr>
            <w:tcW w:w="1305" w:type="pct"/>
          </w:tcPr>
          <w:p w:rsidR="000D1F3B" w:rsidRPr="0078523C" w:rsidRDefault="000D1F3B" w:rsidP="002C2D40">
            <w:pPr>
              <w:jc w:val="both"/>
              <w:rPr>
                <w:rFonts w:asciiTheme="majorHAnsi" w:hAnsiTheme="majorHAnsi" w:cs="Tahoma"/>
                <w:bCs/>
              </w:rPr>
            </w:pPr>
          </w:p>
        </w:tc>
      </w:tr>
      <w:tr w:rsidR="000D1F3B" w:rsidRPr="00436348" w:rsidTr="000D1F3B">
        <w:trPr>
          <w:trHeight w:val="284"/>
        </w:trPr>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8.</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Wyposażenie multimedialne</w:t>
            </w:r>
          </w:p>
        </w:tc>
        <w:tc>
          <w:tcPr>
            <w:tcW w:w="2653" w:type="pct"/>
            <w:gridSpan w:val="2"/>
          </w:tcPr>
          <w:p w:rsidR="000D1F3B" w:rsidRPr="0078523C" w:rsidRDefault="000D1F3B" w:rsidP="002C2D40">
            <w:pPr>
              <w:jc w:val="both"/>
              <w:rPr>
                <w:rFonts w:asciiTheme="majorHAnsi" w:hAnsiTheme="majorHAnsi" w:cs="Arial"/>
                <w:bCs/>
              </w:rPr>
            </w:pPr>
            <w:r w:rsidRPr="0078523C">
              <w:rPr>
                <w:rFonts w:asciiTheme="majorHAnsi" w:hAnsiTheme="majorHAnsi" w:cs="Arial"/>
                <w:bCs/>
              </w:rPr>
              <w:t xml:space="preserve">Karta dźwiękowa zintegrowana z płytą główną, wbudowane dwa głośniki min. 2W na kanał. </w:t>
            </w:r>
          </w:p>
          <w:p w:rsidR="000D1F3B" w:rsidRPr="0078523C" w:rsidRDefault="000D1F3B" w:rsidP="002C2D40">
            <w:pPr>
              <w:jc w:val="both"/>
              <w:rPr>
                <w:rFonts w:asciiTheme="majorHAnsi" w:hAnsiTheme="majorHAnsi" w:cs="Arial"/>
                <w:bCs/>
              </w:rPr>
            </w:pPr>
            <w:r w:rsidRPr="0078523C">
              <w:rPr>
                <w:rFonts w:asciiTheme="majorHAnsi" w:hAnsiTheme="majorHAnsi" w:cs="Arial"/>
                <w:bCs/>
              </w:rPr>
              <w:t xml:space="preserve">Wbudowana w obudowę matrycy cyfrowa kamera 2,0 MP </w:t>
            </w:r>
            <w:r w:rsidR="00E85D5F">
              <w:rPr>
                <w:rFonts w:asciiTheme="majorHAnsi" w:hAnsiTheme="majorHAnsi" w:cs="Arial"/>
                <w:bCs/>
              </w:rPr>
              <w:br/>
            </w:r>
            <w:r w:rsidRPr="0078523C">
              <w:rPr>
                <w:rFonts w:asciiTheme="majorHAnsi" w:hAnsiTheme="majorHAnsi" w:cs="Arial"/>
                <w:bCs/>
              </w:rPr>
              <w:t>z diodą LED informującą użytkownika o pracy</w:t>
            </w:r>
            <w:r w:rsidR="00E85D5F">
              <w:rPr>
                <w:rFonts w:asciiTheme="majorHAnsi" w:hAnsiTheme="majorHAnsi" w:cs="Arial"/>
                <w:bCs/>
              </w:rPr>
              <w:t>.</w:t>
            </w:r>
          </w:p>
          <w:p w:rsidR="000D1F3B" w:rsidRPr="0078523C" w:rsidRDefault="000D1F3B" w:rsidP="002C2D40">
            <w:pPr>
              <w:jc w:val="both"/>
              <w:rPr>
                <w:rFonts w:asciiTheme="majorHAnsi" w:hAnsiTheme="majorHAnsi" w:cs="Arial"/>
                <w:bCs/>
              </w:rPr>
            </w:pPr>
            <w:r w:rsidRPr="0078523C">
              <w:rPr>
                <w:rFonts w:asciiTheme="majorHAnsi" w:hAnsiTheme="majorHAnsi" w:cs="Arial"/>
                <w:bCs/>
              </w:rPr>
              <w:t>Mechanicznie chowana w obudowie ( nie dopuszcza się kamer przekręcanych i wystających poza obrys obudowy)</w:t>
            </w:r>
          </w:p>
          <w:p w:rsidR="000D1F3B" w:rsidRPr="0078523C" w:rsidRDefault="000D1F3B" w:rsidP="002C2D40">
            <w:pPr>
              <w:jc w:val="both"/>
              <w:rPr>
                <w:rFonts w:asciiTheme="majorHAnsi" w:hAnsiTheme="majorHAnsi" w:cs="Arial"/>
                <w:bCs/>
              </w:rPr>
            </w:pPr>
            <w:r w:rsidRPr="0078523C">
              <w:rPr>
                <w:rFonts w:asciiTheme="majorHAnsi" w:hAnsiTheme="majorHAnsi" w:cs="Arial"/>
                <w:bCs/>
              </w:rPr>
              <w:t>Wbudowany w obudowę mikrofon</w:t>
            </w:r>
          </w:p>
        </w:tc>
        <w:tc>
          <w:tcPr>
            <w:tcW w:w="1305" w:type="pct"/>
          </w:tcPr>
          <w:p w:rsidR="000D1F3B" w:rsidRPr="0078523C" w:rsidRDefault="000D1F3B" w:rsidP="002C2D40">
            <w:pPr>
              <w:jc w:val="both"/>
              <w:rPr>
                <w:rFonts w:asciiTheme="majorHAnsi" w:hAnsiTheme="majorHAnsi" w:cs="Arial"/>
                <w:bCs/>
              </w:rPr>
            </w:pPr>
          </w:p>
        </w:tc>
      </w:tr>
      <w:tr w:rsidR="000D1F3B" w:rsidRPr="00436348" w:rsidTr="000D1F3B">
        <w:trPr>
          <w:trHeight w:val="284"/>
        </w:trPr>
        <w:tc>
          <w:tcPr>
            <w:tcW w:w="214" w:type="pct"/>
            <w:shd w:val="clear" w:color="auto" w:fill="F2F2F2" w:themeFill="background1" w:themeFillShade="F2"/>
            <w:vAlign w:val="center"/>
          </w:tcPr>
          <w:p w:rsidR="000D1F3B" w:rsidRPr="00436348" w:rsidRDefault="000D1F3B" w:rsidP="00341435">
            <w:pPr>
              <w:ind w:left="360" w:hanging="360"/>
              <w:jc w:val="center"/>
              <w:rPr>
                <w:rFonts w:asciiTheme="majorHAnsi" w:hAnsiTheme="majorHAnsi" w:cs="Arial"/>
                <w:bCs/>
                <w:color w:val="000000"/>
              </w:rPr>
            </w:pPr>
            <w:r>
              <w:rPr>
                <w:rFonts w:asciiTheme="majorHAnsi" w:hAnsiTheme="majorHAnsi" w:cs="Arial"/>
                <w:bCs/>
                <w:color w:val="000000"/>
              </w:rPr>
              <w:t>9.</w:t>
            </w:r>
          </w:p>
        </w:tc>
        <w:tc>
          <w:tcPr>
            <w:tcW w:w="827" w:type="pct"/>
            <w:shd w:val="clear" w:color="auto" w:fill="F2F2F2" w:themeFill="background1" w:themeFillShade="F2"/>
            <w:vAlign w:val="center"/>
          </w:tcPr>
          <w:p w:rsidR="000D1F3B" w:rsidRPr="00436348" w:rsidRDefault="000D1F3B" w:rsidP="00341435">
            <w:pPr>
              <w:ind w:left="360" w:hanging="360"/>
              <w:jc w:val="center"/>
              <w:rPr>
                <w:rFonts w:asciiTheme="majorHAnsi" w:hAnsiTheme="majorHAnsi" w:cs="Arial"/>
                <w:bCs/>
                <w:color w:val="000000"/>
              </w:rPr>
            </w:pPr>
            <w:r w:rsidRPr="00436348">
              <w:rPr>
                <w:rFonts w:asciiTheme="majorHAnsi" w:hAnsiTheme="majorHAnsi" w:cs="Arial"/>
                <w:bCs/>
                <w:color w:val="000000"/>
              </w:rPr>
              <w:t>Obudowa</w:t>
            </w:r>
          </w:p>
        </w:tc>
        <w:tc>
          <w:tcPr>
            <w:tcW w:w="2653" w:type="pct"/>
            <w:gridSpan w:val="2"/>
          </w:tcPr>
          <w:p w:rsidR="000D1F3B" w:rsidRDefault="000D1F3B" w:rsidP="002C2D40">
            <w:pPr>
              <w:jc w:val="both"/>
              <w:rPr>
                <w:rFonts w:asciiTheme="majorHAnsi" w:hAnsiTheme="majorHAnsi" w:cs="Arial"/>
                <w:bCs/>
              </w:rPr>
            </w:pPr>
            <w:r w:rsidRPr="00436348">
              <w:rPr>
                <w:rFonts w:asciiTheme="majorHAnsi" w:hAnsiTheme="majorHAnsi" w:cs="Arial"/>
                <w:bCs/>
              </w:rPr>
              <w:t xml:space="preserve">Typu </w:t>
            </w:r>
            <w:proofErr w:type="spellStart"/>
            <w:r w:rsidRPr="00436348">
              <w:rPr>
                <w:rFonts w:asciiTheme="majorHAnsi" w:hAnsiTheme="majorHAnsi" w:cs="Arial"/>
                <w:bCs/>
              </w:rPr>
              <w:t>All-in-One</w:t>
            </w:r>
            <w:proofErr w:type="spellEnd"/>
            <w:r w:rsidRPr="00436348">
              <w:rPr>
                <w:rFonts w:asciiTheme="majorHAnsi" w:hAnsiTheme="majorHAnsi" w:cs="Arial"/>
                <w:bCs/>
              </w:rPr>
              <w:t xml:space="preserve"> zintegrowana z monitorem min. 2</w:t>
            </w:r>
            <w:r>
              <w:rPr>
                <w:rFonts w:asciiTheme="majorHAnsi" w:hAnsiTheme="majorHAnsi" w:cs="Arial"/>
                <w:bCs/>
              </w:rPr>
              <w:t>1,5</w:t>
            </w:r>
            <w:r w:rsidRPr="00436348">
              <w:rPr>
                <w:rFonts w:asciiTheme="majorHAnsi" w:hAnsiTheme="majorHAnsi" w:cs="Arial"/>
                <w:bCs/>
              </w:rPr>
              <w:t xml:space="preserve">”. Obudowa musi umożliwiać zastosowanie zabezpieczenia fizycznego w postaci linki metalowej lub kłódki (oczko </w:t>
            </w:r>
            <w:r w:rsidR="00E85D5F">
              <w:rPr>
                <w:rFonts w:asciiTheme="majorHAnsi" w:hAnsiTheme="majorHAnsi" w:cs="Arial"/>
                <w:bCs/>
              </w:rPr>
              <w:br/>
            </w:r>
            <w:r>
              <w:rPr>
                <w:rFonts w:asciiTheme="majorHAnsi" w:hAnsiTheme="majorHAnsi" w:cs="Arial"/>
                <w:bCs/>
              </w:rPr>
              <w:t xml:space="preserve">w obudowie do założenia kłódki), </w:t>
            </w:r>
            <w:r w:rsidRPr="00436348">
              <w:rPr>
                <w:rFonts w:asciiTheme="majorHAnsi" w:hAnsiTheme="majorHAnsi" w:cs="Arial"/>
                <w:bCs/>
              </w:rPr>
              <w:t>Demontaż tylnej pokrywy musi odbywać się bez użycia narzędz</w:t>
            </w:r>
            <w:r>
              <w:rPr>
                <w:rFonts w:asciiTheme="majorHAnsi" w:hAnsiTheme="majorHAnsi" w:cs="Arial"/>
                <w:bCs/>
              </w:rPr>
              <w:t>i</w:t>
            </w:r>
            <w:r w:rsidRPr="00436348">
              <w:rPr>
                <w:rFonts w:asciiTheme="majorHAnsi" w:hAnsiTheme="majorHAnsi" w:cs="Arial"/>
                <w:bCs/>
              </w:rPr>
              <w:t>. Komputer musi posiadać możliwość zainstalowania na ścianie przy wykorzystaniu ściennego systemu montażowego VESA 100,</w:t>
            </w:r>
          </w:p>
          <w:p w:rsidR="000D1F3B" w:rsidRPr="00671DE2" w:rsidRDefault="000D1F3B" w:rsidP="002C2D40">
            <w:pPr>
              <w:jc w:val="both"/>
              <w:rPr>
                <w:rFonts w:asciiTheme="majorHAnsi" w:hAnsiTheme="majorHAnsi" w:cs="Arial"/>
                <w:bCs/>
              </w:rPr>
            </w:pPr>
            <w:r w:rsidRPr="00671DE2">
              <w:rPr>
                <w:rFonts w:asciiTheme="majorHAnsi" w:hAnsiTheme="majorHAnsi" w:cs="Arial"/>
                <w:bCs/>
              </w:rPr>
              <w:t>Zasilacz zewnętrzny o mocy max. 130W</w:t>
            </w:r>
            <w:r>
              <w:rPr>
                <w:rFonts w:asciiTheme="majorHAnsi" w:hAnsiTheme="majorHAnsi" w:cs="Arial"/>
                <w:bCs/>
              </w:rPr>
              <w:t>.</w:t>
            </w:r>
            <w:r w:rsidRPr="00671DE2">
              <w:rPr>
                <w:rFonts w:asciiTheme="majorHAnsi" w:hAnsiTheme="majorHAnsi" w:cs="Arial"/>
                <w:bCs/>
              </w:rPr>
              <w:t xml:space="preserve"> </w:t>
            </w:r>
          </w:p>
          <w:p w:rsidR="000D1F3B" w:rsidRDefault="000D1F3B" w:rsidP="002C2D40">
            <w:pPr>
              <w:jc w:val="both"/>
              <w:rPr>
                <w:rFonts w:asciiTheme="majorHAnsi" w:hAnsiTheme="majorHAnsi" w:cs="Arial"/>
              </w:rPr>
            </w:pPr>
            <w:r w:rsidRPr="00436348">
              <w:rPr>
                <w:rFonts w:asciiTheme="majorHAnsi" w:hAnsiTheme="majorHAnsi" w:cs="Arial"/>
                <w:bCs/>
                <w:color w:val="000000"/>
              </w:rPr>
              <w:t xml:space="preserve">Wbudowany </w:t>
            </w:r>
            <w:r>
              <w:rPr>
                <w:rFonts w:asciiTheme="majorHAnsi" w:hAnsiTheme="majorHAnsi" w:cs="Arial"/>
                <w:bCs/>
                <w:color w:val="000000"/>
              </w:rPr>
              <w:t xml:space="preserve">w obudowie </w:t>
            </w:r>
            <w:r w:rsidRPr="00436348">
              <w:rPr>
                <w:rFonts w:asciiTheme="majorHAnsi" w:hAnsiTheme="majorHAnsi" w:cs="Arial"/>
                <w:bCs/>
                <w:color w:val="000000"/>
              </w:rPr>
              <w:t xml:space="preserve">wizualny system diagnostyczny, służący do sygnalizowania i diagnozowania problemów </w:t>
            </w:r>
            <w:r w:rsidR="00A93D12">
              <w:rPr>
                <w:rFonts w:asciiTheme="majorHAnsi" w:hAnsiTheme="majorHAnsi" w:cs="Arial"/>
                <w:bCs/>
                <w:color w:val="000000"/>
              </w:rPr>
              <w:br/>
            </w:r>
            <w:r w:rsidRPr="00436348">
              <w:rPr>
                <w:rFonts w:asciiTheme="majorHAnsi" w:hAnsiTheme="majorHAnsi" w:cs="Arial"/>
                <w:bCs/>
                <w:color w:val="000000"/>
              </w:rPr>
              <w:t>z komputerem i jego komponentami, w szczególności</w:t>
            </w:r>
            <w:r>
              <w:rPr>
                <w:rFonts w:asciiTheme="majorHAnsi" w:hAnsiTheme="majorHAnsi" w:cs="Arial"/>
                <w:bCs/>
                <w:color w:val="000000"/>
              </w:rPr>
              <w:t xml:space="preserve">: </w:t>
            </w:r>
            <w:r w:rsidRPr="00436348">
              <w:rPr>
                <w:rFonts w:asciiTheme="majorHAnsi" w:hAnsiTheme="majorHAnsi" w:cs="Arial"/>
                <w:bCs/>
                <w:color w:val="000000"/>
              </w:rPr>
              <w:t>uszkodzenia lub braku pamięci RAM</w:t>
            </w:r>
            <w:r>
              <w:rPr>
                <w:rFonts w:asciiTheme="majorHAnsi" w:hAnsiTheme="majorHAnsi" w:cs="Arial"/>
                <w:bCs/>
                <w:color w:val="000000"/>
              </w:rPr>
              <w:t xml:space="preserve">, </w:t>
            </w:r>
            <w:r w:rsidRPr="00436348">
              <w:rPr>
                <w:rFonts w:asciiTheme="majorHAnsi" w:hAnsiTheme="majorHAnsi" w:cs="Arial"/>
                <w:bCs/>
                <w:color w:val="000000"/>
              </w:rPr>
              <w:t>uszkodzenia płyty głównej</w:t>
            </w:r>
            <w:r>
              <w:rPr>
                <w:rFonts w:asciiTheme="majorHAnsi" w:hAnsiTheme="majorHAnsi" w:cs="Arial"/>
                <w:bCs/>
                <w:color w:val="000000"/>
              </w:rPr>
              <w:t xml:space="preserve">, </w:t>
            </w:r>
            <w:r w:rsidRPr="00436348">
              <w:rPr>
                <w:rFonts w:asciiTheme="majorHAnsi" w:hAnsiTheme="majorHAnsi" w:cs="Arial"/>
                <w:bCs/>
                <w:color w:val="000000"/>
              </w:rPr>
              <w:t>awarii procesora</w:t>
            </w:r>
            <w:r>
              <w:rPr>
                <w:rFonts w:asciiTheme="majorHAnsi" w:hAnsiTheme="majorHAnsi" w:cs="Arial"/>
                <w:bCs/>
                <w:color w:val="000000"/>
              </w:rPr>
              <w:t>. System musi zapisywać logi zdarzeń w BIOS. S</w:t>
            </w:r>
            <w:r w:rsidRPr="00436348">
              <w:rPr>
                <w:rFonts w:asciiTheme="majorHAnsi" w:hAnsiTheme="majorHAnsi" w:cs="Arial"/>
              </w:rPr>
              <w:t xml:space="preserve">ystem diagnostyczny nie może </w:t>
            </w:r>
            <w:r w:rsidRPr="00436348">
              <w:rPr>
                <w:rFonts w:asciiTheme="majorHAnsi" w:hAnsiTheme="majorHAnsi" w:cs="Arial"/>
              </w:rPr>
              <w:lastRenderedPageBreak/>
              <w:t>wykorzystywać minimalnej ilości wolnych slotów wymaganych w specyfikacji.</w:t>
            </w:r>
            <w:r>
              <w:rPr>
                <w:rFonts w:asciiTheme="majorHAnsi" w:hAnsiTheme="majorHAnsi" w:cs="Arial"/>
              </w:rPr>
              <w:t xml:space="preserve"> </w:t>
            </w:r>
          </w:p>
          <w:p w:rsidR="000D1F3B" w:rsidRDefault="000D1F3B" w:rsidP="002C2D40">
            <w:pPr>
              <w:jc w:val="both"/>
              <w:rPr>
                <w:rFonts w:asciiTheme="majorHAnsi" w:hAnsiTheme="majorHAnsi" w:cs="Arial"/>
                <w:bCs/>
              </w:rPr>
            </w:pPr>
            <w:r w:rsidRPr="00436348">
              <w:rPr>
                <w:rFonts w:asciiTheme="majorHAnsi" w:hAnsiTheme="majorHAnsi" w:cs="Arial"/>
                <w:bCs/>
              </w:rPr>
              <w:t>Każdy komputer musi być oznaczony niepowtarzalnym numerem seryjnym umieszonym na obudowie, oraz wpisanym na stałe w BIOS.</w:t>
            </w:r>
          </w:p>
          <w:p w:rsidR="000D1F3B" w:rsidRPr="001C3E4E" w:rsidRDefault="000D1F3B" w:rsidP="002C2D40">
            <w:pPr>
              <w:jc w:val="both"/>
              <w:rPr>
                <w:rFonts w:asciiTheme="majorHAnsi" w:hAnsiTheme="majorHAnsi" w:cs="Arial"/>
                <w:bCs/>
              </w:rPr>
            </w:pPr>
            <w:r w:rsidRPr="001C3E4E">
              <w:rPr>
                <w:rFonts w:asciiTheme="majorHAnsi" w:hAnsiTheme="majorHAnsi" w:cs="Arial"/>
                <w:bCs/>
              </w:rPr>
              <w:t xml:space="preserve">Podstawa jednostki typu All – </w:t>
            </w:r>
            <w:proofErr w:type="spellStart"/>
            <w:r w:rsidRPr="001C3E4E">
              <w:rPr>
                <w:rFonts w:asciiTheme="majorHAnsi" w:hAnsiTheme="majorHAnsi" w:cs="Arial"/>
                <w:bCs/>
              </w:rPr>
              <w:t>in</w:t>
            </w:r>
            <w:proofErr w:type="spellEnd"/>
            <w:r w:rsidRPr="001C3E4E">
              <w:rPr>
                <w:rFonts w:asciiTheme="majorHAnsi" w:hAnsiTheme="majorHAnsi" w:cs="Arial"/>
                <w:bCs/>
              </w:rPr>
              <w:t xml:space="preserve"> – One musi umożliwiać:</w:t>
            </w:r>
          </w:p>
          <w:p w:rsidR="000D1F3B" w:rsidRPr="001C3E4E" w:rsidRDefault="000D1F3B" w:rsidP="002C2D40">
            <w:pPr>
              <w:jc w:val="both"/>
              <w:rPr>
                <w:rFonts w:asciiTheme="majorHAnsi" w:hAnsiTheme="majorHAnsi" w:cs="Arial"/>
                <w:bCs/>
              </w:rPr>
            </w:pPr>
            <w:r w:rsidRPr="001C3E4E">
              <w:rPr>
                <w:rFonts w:asciiTheme="majorHAnsi" w:hAnsiTheme="majorHAnsi" w:cs="Arial"/>
                <w:bCs/>
              </w:rPr>
              <w:t>Regulację pochyłu pionowego w zakresie od -5 do 30 stopni.</w:t>
            </w:r>
          </w:p>
          <w:p w:rsidR="000D1F3B" w:rsidRPr="001C3E4E" w:rsidRDefault="000D1F3B" w:rsidP="002C2D40">
            <w:pPr>
              <w:jc w:val="both"/>
              <w:rPr>
                <w:rFonts w:asciiTheme="majorHAnsi" w:hAnsiTheme="majorHAnsi" w:cs="Arial"/>
                <w:bCs/>
              </w:rPr>
            </w:pPr>
            <w:r w:rsidRPr="001C3E4E">
              <w:rPr>
                <w:rFonts w:asciiTheme="majorHAnsi" w:hAnsiTheme="majorHAnsi" w:cs="Arial"/>
                <w:bCs/>
              </w:rPr>
              <w:t>Regulację wysokości w zakresie minimum 10 cm.</w:t>
            </w:r>
          </w:p>
          <w:p w:rsidR="000D1F3B" w:rsidRPr="001C3E4E" w:rsidRDefault="000D1F3B" w:rsidP="002C2D40">
            <w:pPr>
              <w:jc w:val="both"/>
              <w:rPr>
                <w:rFonts w:asciiTheme="majorHAnsi" w:hAnsiTheme="majorHAnsi" w:cs="Arial"/>
                <w:bCs/>
              </w:rPr>
            </w:pPr>
            <w:r w:rsidRPr="001C3E4E">
              <w:rPr>
                <w:rFonts w:asciiTheme="majorHAnsi" w:hAnsiTheme="majorHAnsi" w:cs="Arial"/>
                <w:bCs/>
              </w:rPr>
              <w:t xml:space="preserve">Ustawienie jednostki w trybie </w:t>
            </w:r>
            <w:proofErr w:type="spellStart"/>
            <w:r w:rsidRPr="001C3E4E">
              <w:rPr>
                <w:rFonts w:asciiTheme="majorHAnsi" w:hAnsiTheme="majorHAnsi" w:cs="Arial"/>
                <w:bCs/>
              </w:rPr>
              <w:t>Pivot</w:t>
            </w:r>
            <w:proofErr w:type="spellEnd"/>
            <w:r w:rsidRPr="001C3E4E">
              <w:rPr>
                <w:rFonts w:asciiTheme="majorHAnsi" w:hAnsiTheme="majorHAnsi" w:cs="Arial"/>
                <w:bCs/>
              </w:rPr>
              <w:t>.</w:t>
            </w:r>
          </w:p>
          <w:p w:rsidR="000D1F3B" w:rsidRPr="00302793" w:rsidRDefault="000D1F3B" w:rsidP="002C2D40">
            <w:pPr>
              <w:jc w:val="both"/>
              <w:rPr>
                <w:rFonts w:asciiTheme="majorHAnsi" w:hAnsiTheme="majorHAnsi" w:cs="Arial"/>
                <w:bCs/>
                <w:color w:val="00B050"/>
              </w:rPr>
            </w:pPr>
            <w:r w:rsidRPr="001C3E4E">
              <w:rPr>
                <w:rFonts w:asciiTheme="majorHAnsi" w:hAnsiTheme="majorHAnsi" w:cs="Arial"/>
                <w:bCs/>
              </w:rPr>
              <w:t>Obrót podstawy w lewą oraz prawą stronę.</w:t>
            </w:r>
          </w:p>
        </w:tc>
        <w:tc>
          <w:tcPr>
            <w:tcW w:w="1305" w:type="pct"/>
          </w:tcPr>
          <w:p w:rsidR="000D1F3B" w:rsidRPr="00436348" w:rsidRDefault="000D1F3B" w:rsidP="002C2D40">
            <w:pPr>
              <w:jc w:val="both"/>
              <w:rPr>
                <w:rFonts w:asciiTheme="majorHAnsi" w:hAnsiTheme="majorHAnsi" w:cs="Arial"/>
                <w:bCs/>
              </w:rPr>
            </w:pPr>
          </w:p>
        </w:tc>
      </w:tr>
      <w:tr w:rsidR="000D1F3B" w:rsidRPr="00436348" w:rsidTr="000D1F3B">
        <w:trPr>
          <w:trHeight w:val="284"/>
        </w:trPr>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lastRenderedPageBreak/>
              <w:t>10.</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 xml:space="preserve">Zgodność </w:t>
            </w:r>
            <w:r>
              <w:rPr>
                <w:rFonts w:asciiTheme="majorHAnsi" w:hAnsiTheme="majorHAnsi" w:cs="Arial"/>
                <w:bCs/>
              </w:rPr>
              <w:br/>
            </w:r>
            <w:r w:rsidRPr="00436348">
              <w:rPr>
                <w:rFonts w:asciiTheme="majorHAnsi" w:hAnsiTheme="majorHAnsi" w:cs="Arial"/>
                <w:bCs/>
              </w:rPr>
              <w:t xml:space="preserve">z systemami operacyjnymi </w:t>
            </w:r>
            <w:r>
              <w:rPr>
                <w:rFonts w:asciiTheme="majorHAnsi" w:hAnsiTheme="majorHAnsi" w:cs="Arial"/>
                <w:bCs/>
              </w:rPr>
              <w:br/>
            </w:r>
            <w:r w:rsidRPr="00436348">
              <w:rPr>
                <w:rFonts w:asciiTheme="majorHAnsi" w:hAnsiTheme="majorHAnsi" w:cs="Arial"/>
                <w:bCs/>
              </w:rPr>
              <w:t>i standardami</w:t>
            </w:r>
          </w:p>
        </w:tc>
        <w:tc>
          <w:tcPr>
            <w:tcW w:w="2653" w:type="pct"/>
            <w:gridSpan w:val="2"/>
          </w:tcPr>
          <w:p w:rsidR="000D1F3B" w:rsidRPr="00436348" w:rsidRDefault="000D1F3B" w:rsidP="002C2D40">
            <w:pPr>
              <w:jc w:val="both"/>
              <w:rPr>
                <w:rFonts w:asciiTheme="majorHAnsi" w:hAnsiTheme="majorHAnsi" w:cs="Arial"/>
                <w:b/>
                <w:bCs/>
                <w:color w:val="00B050"/>
              </w:rPr>
            </w:pPr>
            <w:r w:rsidRPr="00766A38">
              <w:rPr>
                <w:rFonts w:asciiTheme="majorHAnsi" w:hAnsiTheme="majorHAnsi" w:cs="Arial"/>
                <w:bCs/>
                <w:color w:val="000000"/>
              </w:rPr>
              <w:t>Oferowane modele komputerów muszą poprawnie współpracować z zamawianymi systemami operacyjnymi (jako potwierdzenie poprawnej współpracy Wykonawca dołączy do oferty dokument w postaci wydruku potwierdzając</w:t>
            </w:r>
            <w:r>
              <w:rPr>
                <w:rFonts w:asciiTheme="majorHAnsi" w:hAnsiTheme="majorHAnsi" w:cs="Arial"/>
                <w:bCs/>
                <w:color w:val="000000"/>
              </w:rPr>
              <w:t>ego</w:t>
            </w:r>
            <w:r w:rsidRPr="00766A38">
              <w:rPr>
                <w:rFonts w:asciiTheme="majorHAnsi" w:hAnsiTheme="majorHAnsi" w:cs="Arial"/>
                <w:bCs/>
                <w:color w:val="000000"/>
              </w:rPr>
              <w:t xml:space="preserve"> certyfikację).</w:t>
            </w:r>
          </w:p>
        </w:tc>
        <w:tc>
          <w:tcPr>
            <w:tcW w:w="1305" w:type="pct"/>
          </w:tcPr>
          <w:p w:rsidR="000D1F3B" w:rsidRPr="00766A38" w:rsidRDefault="000D1F3B" w:rsidP="002C2D40">
            <w:pPr>
              <w:jc w:val="both"/>
              <w:rPr>
                <w:rFonts w:asciiTheme="majorHAnsi" w:hAnsiTheme="majorHAnsi" w:cs="Arial"/>
                <w:bCs/>
                <w:color w:val="000000"/>
              </w:rPr>
            </w:pPr>
          </w:p>
        </w:tc>
      </w:tr>
      <w:tr w:rsidR="000D1F3B" w:rsidRPr="00436348" w:rsidTr="000D1F3B">
        <w:trPr>
          <w:trHeight w:val="284"/>
        </w:trPr>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11.</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Bezpieczeństwo</w:t>
            </w:r>
          </w:p>
        </w:tc>
        <w:tc>
          <w:tcPr>
            <w:tcW w:w="2653" w:type="pct"/>
            <w:gridSpan w:val="2"/>
          </w:tcPr>
          <w:p w:rsidR="000D1F3B" w:rsidRPr="00813391" w:rsidRDefault="000D1F3B" w:rsidP="002C2D40">
            <w:pPr>
              <w:jc w:val="both"/>
              <w:rPr>
                <w:rFonts w:asciiTheme="majorHAnsi" w:hAnsiTheme="majorHAnsi" w:cs="Arial"/>
                <w:bCs/>
                <w:color w:val="000000"/>
              </w:rPr>
            </w:pPr>
            <w:r>
              <w:rPr>
                <w:rFonts w:asciiTheme="majorHAnsi" w:hAnsiTheme="majorHAnsi" w:cs="Arial"/>
                <w:bCs/>
                <w:color w:val="000000"/>
              </w:rPr>
              <w:t>P</w:t>
            </w:r>
            <w:r w:rsidRPr="00813391">
              <w:rPr>
                <w:rFonts w:asciiTheme="majorHAnsi" w:hAnsiTheme="majorHAnsi" w:cs="Arial"/>
                <w:bCs/>
                <w:color w:val="000000"/>
              </w:rPr>
              <w:t>łyt</w:t>
            </w:r>
            <w:r>
              <w:rPr>
                <w:rFonts w:asciiTheme="majorHAnsi" w:hAnsiTheme="majorHAnsi" w:cs="Arial"/>
                <w:bCs/>
                <w:color w:val="000000"/>
              </w:rPr>
              <w:t>a</w:t>
            </w:r>
            <w:r w:rsidRPr="00813391">
              <w:rPr>
                <w:rFonts w:asciiTheme="majorHAnsi" w:hAnsiTheme="majorHAnsi" w:cs="Arial"/>
                <w:bCs/>
                <w:color w:val="000000"/>
              </w:rPr>
              <w:t xml:space="preserve"> główn</w:t>
            </w:r>
            <w:r>
              <w:rPr>
                <w:rFonts w:asciiTheme="majorHAnsi" w:hAnsiTheme="majorHAnsi" w:cs="Arial"/>
                <w:bCs/>
                <w:color w:val="000000"/>
              </w:rPr>
              <w:t>a</w:t>
            </w:r>
            <w:r w:rsidRPr="00813391">
              <w:rPr>
                <w:rFonts w:asciiTheme="majorHAnsi" w:hAnsiTheme="majorHAnsi" w:cs="Arial"/>
                <w:bCs/>
                <w:color w:val="000000"/>
              </w:rPr>
              <w:t xml:space="preserve"> </w:t>
            </w:r>
            <w:r>
              <w:rPr>
                <w:rFonts w:asciiTheme="majorHAnsi" w:hAnsiTheme="majorHAnsi" w:cs="Arial"/>
                <w:bCs/>
                <w:color w:val="000000"/>
              </w:rPr>
              <w:t>zawierająca</w:t>
            </w:r>
            <w:r w:rsidRPr="00813391">
              <w:rPr>
                <w:rFonts w:asciiTheme="majorHAnsi" w:hAnsiTheme="majorHAnsi" w:cs="Arial"/>
                <w:bCs/>
                <w:color w:val="000000"/>
              </w:rPr>
              <w:t xml:space="preserve"> układ sprzętowy służący do tworzenia i zarządzania wygenerowanymi przez komputer kluczami szyfrowania. Zabezpieczenie to musi posiadać możliwość szyfrowania poufnych dokumentów przechowywanych na dysku twardym przy użyciu klucza sprzętowego</w:t>
            </w:r>
            <w:r>
              <w:rPr>
                <w:rFonts w:asciiTheme="majorHAnsi" w:hAnsiTheme="majorHAnsi" w:cs="Arial"/>
                <w:bCs/>
                <w:color w:val="000000"/>
              </w:rPr>
              <w:t>.</w:t>
            </w:r>
          </w:p>
          <w:p w:rsidR="000D1F3B" w:rsidRDefault="000D1F3B" w:rsidP="002C2D40">
            <w:pPr>
              <w:jc w:val="both"/>
              <w:rPr>
                <w:rFonts w:asciiTheme="majorHAnsi" w:hAnsiTheme="majorHAnsi" w:cs="Arial"/>
                <w:bCs/>
                <w:color w:val="000000"/>
              </w:rPr>
            </w:pPr>
            <w:r w:rsidRPr="00813391">
              <w:rPr>
                <w:rFonts w:asciiTheme="majorHAnsi" w:hAnsiTheme="majorHAnsi" w:cs="Arial"/>
                <w:bCs/>
                <w:color w:val="000000"/>
              </w:rPr>
              <w:t xml:space="preserve">Zaimplementowany w BIOS system diagnostyczny </w:t>
            </w:r>
            <w:r w:rsidR="00A93D12">
              <w:rPr>
                <w:rFonts w:asciiTheme="majorHAnsi" w:hAnsiTheme="majorHAnsi" w:cs="Arial"/>
                <w:bCs/>
                <w:color w:val="000000"/>
              </w:rPr>
              <w:br/>
            </w:r>
            <w:r w:rsidRPr="00813391">
              <w:rPr>
                <w:rFonts w:asciiTheme="majorHAnsi" w:hAnsiTheme="majorHAnsi" w:cs="Arial"/>
                <w:bCs/>
                <w:color w:val="000000"/>
              </w:rPr>
              <w:t xml:space="preserve">z graficznym interfejsem użytkownika dostępny z poziomu </w:t>
            </w:r>
            <w:r>
              <w:rPr>
                <w:rFonts w:asciiTheme="majorHAnsi" w:hAnsiTheme="majorHAnsi" w:cs="Arial"/>
                <w:bCs/>
                <w:color w:val="000000"/>
              </w:rPr>
              <w:t xml:space="preserve">BIOS lub </w:t>
            </w:r>
            <w:r w:rsidRPr="00813391">
              <w:rPr>
                <w:rFonts w:asciiTheme="majorHAnsi" w:hAnsiTheme="majorHAnsi" w:cs="Arial"/>
                <w:bCs/>
                <w:color w:val="000000"/>
              </w:rPr>
              <w:t xml:space="preserve">szybkiego menu </w:t>
            </w:r>
            <w:proofErr w:type="spellStart"/>
            <w:r w:rsidRPr="00813391">
              <w:rPr>
                <w:rFonts w:asciiTheme="majorHAnsi" w:hAnsiTheme="majorHAnsi" w:cs="Arial"/>
                <w:bCs/>
                <w:color w:val="000000"/>
              </w:rPr>
              <w:t>boot’owania</w:t>
            </w:r>
            <w:proofErr w:type="spellEnd"/>
            <w:r w:rsidRPr="00813391">
              <w:rPr>
                <w:rFonts w:asciiTheme="majorHAnsi" w:hAnsiTheme="majorHAnsi" w:cs="Arial"/>
                <w:bCs/>
                <w:color w:val="000000"/>
              </w:rPr>
              <w:t xml:space="preserve">, umożliwiający przetestowanie </w:t>
            </w:r>
            <w:r>
              <w:rPr>
                <w:rFonts w:asciiTheme="majorHAnsi" w:hAnsiTheme="majorHAnsi" w:cs="Arial"/>
                <w:bCs/>
                <w:color w:val="000000"/>
              </w:rPr>
              <w:br/>
            </w:r>
            <w:r w:rsidRPr="00813391">
              <w:rPr>
                <w:rFonts w:asciiTheme="majorHAnsi" w:hAnsiTheme="majorHAnsi" w:cs="Arial"/>
                <w:bCs/>
                <w:color w:val="000000"/>
              </w:rPr>
              <w:t xml:space="preserve">w celu wykrycia usterki zainstalowanych komponentów bez konieczności uruchamiania systemu operacyjnego. System musi </w:t>
            </w:r>
            <w:r>
              <w:rPr>
                <w:rFonts w:asciiTheme="majorHAnsi" w:hAnsiTheme="majorHAnsi" w:cs="Arial"/>
                <w:bCs/>
                <w:color w:val="000000"/>
              </w:rPr>
              <w:t xml:space="preserve">posiadać wszystkie swoje </w:t>
            </w:r>
            <w:r w:rsidRPr="00813391">
              <w:rPr>
                <w:rFonts w:asciiTheme="majorHAnsi" w:hAnsiTheme="majorHAnsi" w:cs="Arial"/>
                <w:bCs/>
                <w:color w:val="000000"/>
              </w:rPr>
              <w:t>funkcjonalności</w:t>
            </w:r>
            <w:r>
              <w:rPr>
                <w:rFonts w:asciiTheme="majorHAnsi" w:hAnsiTheme="majorHAnsi" w:cs="Arial"/>
                <w:bCs/>
                <w:color w:val="000000"/>
              </w:rPr>
              <w:t xml:space="preserve"> </w:t>
            </w:r>
            <w:r>
              <w:rPr>
                <w:rFonts w:asciiTheme="majorHAnsi" w:hAnsiTheme="majorHAnsi" w:cs="Arial"/>
                <w:bCs/>
                <w:color w:val="000000"/>
              </w:rPr>
              <w:br/>
              <w:t>w przypadku</w:t>
            </w:r>
            <w:r w:rsidRPr="00813391">
              <w:rPr>
                <w:rFonts w:asciiTheme="majorHAnsi" w:hAnsiTheme="majorHAnsi" w:cs="Arial"/>
                <w:bCs/>
                <w:color w:val="000000"/>
              </w:rPr>
              <w:t xml:space="preserve">: </w:t>
            </w:r>
            <w:r>
              <w:rPr>
                <w:rFonts w:asciiTheme="majorHAnsi" w:hAnsiTheme="majorHAnsi" w:cs="Arial"/>
                <w:bCs/>
                <w:color w:val="000000"/>
              </w:rPr>
              <w:t xml:space="preserve">braku dysku, uszkodzenia dysku, sformatowania dysku, braku dostępu do sieci, Internetu. Nie dopuszcza się stosowania wewnętrznych </w:t>
            </w:r>
            <w:r w:rsidR="00A93D12">
              <w:rPr>
                <w:rFonts w:asciiTheme="majorHAnsi" w:hAnsiTheme="majorHAnsi" w:cs="Arial"/>
                <w:bCs/>
                <w:color w:val="000000"/>
              </w:rPr>
              <w:br/>
            </w:r>
            <w:r>
              <w:rPr>
                <w:rFonts w:asciiTheme="majorHAnsi" w:hAnsiTheme="majorHAnsi" w:cs="Arial"/>
                <w:bCs/>
                <w:color w:val="000000"/>
              </w:rPr>
              <w:t xml:space="preserve">i zewnętrznych urządzeń w celu uzyskania funkcjonalności systemu diagnostycznego. </w:t>
            </w:r>
          </w:p>
          <w:p w:rsidR="000D1F3B" w:rsidRPr="00436348" w:rsidRDefault="000D1F3B" w:rsidP="002C2D40">
            <w:pPr>
              <w:jc w:val="both"/>
              <w:rPr>
                <w:rFonts w:asciiTheme="majorHAnsi" w:hAnsiTheme="majorHAnsi" w:cs="Arial"/>
                <w:color w:val="000000"/>
              </w:rPr>
            </w:pPr>
            <w:r w:rsidRPr="00436348">
              <w:rPr>
                <w:rFonts w:asciiTheme="majorHAnsi" w:hAnsiTheme="majorHAnsi" w:cs="Arial"/>
                <w:bCs/>
                <w:color w:val="000000"/>
              </w:rPr>
              <w:t>Czujnik o</w:t>
            </w:r>
            <w:r>
              <w:rPr>
                <w:rFonts w:asciiTheme="majorHAnsi" w:hAnsiTheme="majorHAnsi" w:cs="Arial"/>
                <w:bCs/>
                <w:color w:val="000000"/>
              </w:rPr>
              <w:t>twarcia obudowy, musi zbierać zdarzenia</w:t>
            </w:r>
            <w:r w:rsidRPr="00436348">
              <w:rPr>
                <w:rFonts w:asciiTheme="majorHAnsi" w:hAnsiTheme="majorHAnsi" w:cs="Arial"/>
                <w:bCs/>
                <w:color w:val="000000"/>
              </w:rPr>
              <w:t xml:space="preserve"> </w:t>
            </w:r>
            <w:r w:rsidR="00A93D12">
              <w:rPr>
                <w:rFonts w:asciiTheme="majorHAnsi" w:hAnsiTheme="majorHAnsi" w:cs="Arial"/>
                <w:bCs/>
                <w:color w:val="000000"/>
              </w:rPr>
              <w:br/>
            </w:r>
            <w:r w:rsidRPr="00436348">
              <w:rPr>
                <w:rFonts w:asciiTheme="majorHAnsi" w:hAnsiTheme="majorHAnsi" w:cs="Arial"/>
                <w:bCs/>
                <w:color w:val="000000"/>
              </w:rPr>
              <w:t>i zapisywać je w BIOS</w:t>
            </w:r>
            <w:r>
              <w:rPr>
                <w:rFonts w:asciiTheme="majorHAnsi" w:hAnsiTheme="majorHAnsi" w:cs="Arial"/>
                <w:bCs/>
                <w:color w:val="000000"/>
              </w:rPr>
              <w:t xml:space="preserve"> </w:t>
            </w:r>
          </w:p>
        </w:tc>
        <w:tc>
          <w:tcPr>
            <w:tcW w:w="1305" w:type="pct"/>
          </w:tcPr>
          <w:p w:rsidR="000D1F3B" w:rsidRDefault="000D1F3B" w:rsidP="002C2D40">
            <w:pPr>
              <w:jc w:val="both"/>
              <w:rPr>
                <w:rFonts w:asciiTheme="majorHAnsi" w:hAnsiTheme="majorHAnsi" w:cs="Arial"/>
                <w:bCs/>
                <w:color w:val="000000"/>
              </w:rPr>
            </w:pPr>
          </w:p>
        </w:tc>
      </w:tr>
      <w:tr w:rsidR="000D1F3B" w:rsidRPr="00436348" w:rsidTr="000D1F3B">
        <w:trPr>
          <w:trHeight w:val="284"/>
        </w:trPr>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12.</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Wirtualizacja</w:t>
            </w:r>
          </w:p>
        </w:tc>
        <w:tc>
          <w:tcPr>
            <w:tcW w:w="2653" w:type="pct"/>
            <w:gridSpan w:val="2"/>
          </w:tcPr>
          <w:p w:rsidR="000D1F3B" w:rsidRPr="00436348" w:rsidRDefault="000D1F3B" w:rsidP="002C2D40">
            <w:pPr>
              <w:jc w:val="both"/>
              <w:rPr>
                <w:rFonts w:asciiTheme="majorHAnsi" w:hAnsiTheme="majorHAnsi" w:cs="Arial"/>
                <w:bCs/>
              </w:rPr>
            </w:pPr>
            <w:r w:rsidRPr="00436348">
              <w:rPr>
                <w:rFonts w:asciiTheme="majorHAnsi" w:hAnsiTheme="majorHAnsi" w:cs="Arial"/>
              </w:rPr>
              <w:t>Sprzętowe wsparcie technologii wirtualizacji realizowane łącznie w procesorze, chipsecie płyty głównej oraz w BIOS systemu.</w:t>
            </w:r>
          </w:p>
        </w:tc>
        <w:tc>
          <w:tcPr>
            <w:tcW w:w="1305" w:type="pct"/>
          </w:tcPr>
          <w:p w:rsidR="000D1F3B" w:rsidRPr="00436348" w:rsidRDefault="000D1F3B" w:rsidP="002C2D40">
            <w:pPr>
              <w:jc w:val="both"/>
              <w:rPr>
                <w:rFonts w:asciiTheme="majorHAnsi" w:hAnsiTheme="majorHAnsi" w:cs="Arial"/>
              </w:rPr>
            </w:pPr>
          </w:p>
        </w:tc>
      </w:tr>
      <w:tr w:rsidR="000D1F3B" w:rsidRPr="00436348" w:rsidTr="000D1F3B">
        <w:trPr>
          <w:trHeight w:val="284"/>
        </w:trPr>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13.</w:t>
            </w:r>
          </w:p>
        </w:tc>
        <w:tc>
          <w:tcPr>
            <w:tcW w:w="827" w:type="pct"/>
            <w:shd w:val="clear" w:color="auto" w:fill="F2F2F2" w:themeFill="background1" w:themeFillShade="F2"/>
            <w:vAlign w:val="center"/>
          </w:tcPr>
          <w:p w:rsidR="000D1F3B" w:rsidRPr="00436348" w:rsidRDefault="000D1F3B" w:rsidP="002D6DCB">
            <w:pPr>
              <w:jc w:val="center"/>
              <w:rPr>
                <w:rFonts w:asciiTheme="majorHAnsi" w:hAnsiTheme="majorHAnsi" w:cs="Arial"/>
                <w:bCs/>
              </w:rPr>
            </w:pPr>
            <w:r w:rsidRPr="00436348">
              <w:rPr>
                <w:rFonts w:asciiTheme="majorHAnsi" w:hAnsiTheme="majorHAnsi" w:cs="Arial"/>
                <w:bCs/>
              </w:rPr>
              <w:t>BIOS</w:t>
            </w:r>
          </w:p>
        </w:tc>
        <w:tc>
          <w:tcPr>
            <w:tcW w:w="2653" w:type="pct"/>
            <w:gridSpan w:val="2"/>
          </w:tcPr>
          <w:p w:rsidR="000D1F3B" w:rsidRPr="001C3E4E" w:rsidRDefault="000D1F3B" w:rsidP="002C2D40">
            <w:pPr>
              <w:jc w:val="both"/>
              <w:rPr>
                <w:rFonts w:asciiTheme="majorHAnsi" w:hAnsiTheme="majorHAnsi" w:cs="Arial"/>
                <w:bCs/>
                <w:color w:val="000000" w:themeColor="text1"/>
              </w:rPr>
            </w:pPr>
            <w:r w:rsidRPr="00436348">
              <w:rPr>
                <w:rFonts w:asciiTheme="majorHAnsi" w:hAnsiTheme="majorHAnsi" w:cs="Arial"/>
                <w:bCs/>
                <w:color w:val="000000" w:themeColor="text1"/>
              </w:rPr>
              <w:t>BIOS zgodny ze specyfikacją UEFI, wyprodukowany przez producenta komputera, zawierający logo lub nazwę producenta komputera lub nazw</w:t>
            </w:r>
            <w:r>
              <w:rPr>
                <w:rFonts w:asciiTheme="majorHAnsi" w:hAnsiTheme="majorHAnsi" w:cs="Arial"/>
                <w:bCs/>
                <w:color w:val="000000" w:themeColor="text1"/>
              </w:rPr>
              <w:t xml:space="preserve">ę modelu oferowanego komputera. </w:t>
            </w:r>
            <w:r w:rsidRPr="00436348">
              <w:rPr>
                <w:rFonts w:asciiTheme="majorHAnsi" w:hAnsiTheme="majorHAnsi" w:cs="Arial"/>
                <w:bCs/>
                <w:color w:val="000000" w:themeColor="text1"/>
              </w:rPr>
              <w:t>Pełna obsługa BIOS za pomocą</w:t>
            </w:r>
            <w:r>
              <w:rPr>
                <w:rFonts w:asciiTheme="majorHAnsi" w:hAnsiTheme="majorHAnsi" w:cs="Arial"/>
                <w:bCs/>
                <w:color w:val="000000" w:themeColor="text1"/>
              </w:rPr>
              <w:t xml:space="preserve"> </w:t>
            </w:r>
            <w:r w:rsidRPr="00436348">
              <w:rPr>
                <w:rFonts w:asciiTheme="majorHAnsi" w:hAnsiTheme="majorHAnsi" w:cs="Arial"/>
                <w:bCs/>
                <w:color w:val="000000" w:themeColor="text1"/>
              </w:rPr>
              <w:t>myszy.</w:t>
            </w:r>
            <w:r>
              <w:rPr>
                <w:rFonts w:asciiTheme="majorHAnsi" w:hAnsiTheme="majorHAnsi" w:cs="Arial"/>
                <w:bCs/>
                <w:color w:val="000000" w:themeColor="text1"/>
              </w:rPr>
              <w:t xml:space="preserve"> (przez pełną obsługę za pomocą myszy rozumie się możliwość swobodnego poruszania się po menu we/wy oraz </w:t>
            </w:r>
            <w:proofErr w:type="spellStart"/>
            <w:r>
              <w:rPr>
                <w:rFonts w:asciiTheme="majorHAnsi" w:hAnsiTheme="majorHAnsi" w:cs="Arial"/>
                <w:bCs/>
                <w:color w:val="000000" w:themeColor="text1"/>
              </w:rPr>
              <w:t>wł</w:t>
            </w:r>
            <w:proofErr w:type="spellEnd"/>
            <w:r>
              <w:rPr>
                <w:rFonts w:asciiTheme="majorHAnsi" w:hAnsiTheme="majorHAnsi" w:cs="Arial"/>
                <w:bCs/>
                <w:color w:val="000000" w:themeColor="text1"/>
              </w:rPr>
              <w:t>/wy funkcji bez używania klawiatury).</w:t>
            </w:r>
          </w:p>
          <w:p w:rsidR="000D1F3B" w:rsidRPr="00436348" w:rsidRDefault="000D1F3B" w:rsidP="002C2D40">
            <w:pPr>
              <w:jc w:val="both"/>
              <w:rPr>
                <w:rFonts w:asciiTheme="majorHAnsi" w:hAnsiTheme="majorHAnsi" w:cs="Arial"/>
                <w:bCs/>
                <w:color w:val="000000" w:themeColor="text1"/>
              </w:rPr>
            </w:pPr>
            <w:r>
              <w:rPr>
                <w:rFonts w:asciiTheme="majorHAnsi" w:hAnsiTheme="majorHAnsi" w:cs="Arial"/>
                <w:bCs/>
                <w:color w:val="000000" w:themeColor="text1"/>
              </w:rPr>
              <w:t>Informacje dostępne z poziomu BIOS na potrzeby inwentaryzacji:</w:t>
            </w:r>
          </w:p>
          <w:p w:rsidR="000D1F3B" w:rsidRDefault="000D1F3B" w:rsidP="002C2D40">
            <w:pPr>
              <w:jc w:val="both"/>
              <w:rPr>
                <w:rFonts w:asciiTheme="majorHAnsi" w:hAnsiTheme="majorHAnsi" w:cs="Arial"/>
                <w:bCs/>
              </w:rPr>
            </w:pPr>
            <w:r w:rsidRPr="00436348">
              <w:rPr>
                <w:rFonts w:asciiTheme="majorHAnsi" w:hAnsiTheme="majorHAnsi" w:cs="Arial"/>
                <w:bCs/>
                <w:color w:val="000000" w:themeColor="text1"/>
              </w:rPr>
              <w:t>wersj</w:t>
            </w:r>
            <w:r>
              <w:rPr>
                <w:rFonts w:asciiTheme="majorHAnsi" w:hAnsiTheme="majorHAnsi" w:cs="Arial"/>
                <w:bCs/>
                <w:color w:val="000000" w:themeColor="text1"/>
              </w:rPr>
              <w:t>a</w:t>
            </w:r>
            <w:r w:rsidRPr="00436348">
              <w:rPr>
                <w:rFonts w:asciiTheme="majorHAnsi" w:hAnsiTheme="majorHAnsi" w:cs="Arial"/>
                <w:bCs/>
                <w:color w:val="000000" w:themeColor="text1"/>
              </w:rPr>
              <w:t xml:space="preserve"> BIOS, nr seryjny</w:t>
            </w:r>
            <w:r>
              <w:rPr>
                <w:rFonts w:asciiTheme="majorHAnsi" w:hAnsiTheme="majorHAnsi" w:cs="Arial"/>
                <w:bCs/>
                <w:color w:val="000000" w:themeColor="text1"/>
              </w:rPr>
              <w:t>, data produkcji</w:t>
            </w:r>
            <w:r w:rsidRPr="00436348">
              <w:rPr>
                <w:rFonts w:asciiTheme="majorHAnsi" w:hAnsiTheme="majorHAnsi" w:cs="Arial"/>
                <w:bCs/>
                <w:color w:val="000000" w:themeColor="text1"/>
              </w:rPr>
              <w:t xml:space="preserve"> komputera,</w:t>
            </w:r>
            <w:r>
              <w:rPr>
                <w:rFonts w:asciiTheme="majorHAnsi" w:hAnsiTheme="majorHAnsi" w:cs="Arial"/>
                <w:bCs/>
                <w:color w:val="000000" w:themeColor="text1"/>
              </w:rPr>
              <w:t xml:space="preserve"> pamięć RAM (taktowanie, wielkość, obsadzenie kości w slotach, procesor (typ, nazwa, typowa prędkość, minimalna, maksymalna, cache L2 i L3)</w:t>
            </w:r>
            <w:r w:rsidRPr="00436348">
              <w:rPr>
                <w:rFonts w:asciiTheme="majorHAnsi" w:hAnsiTheme="majorHAnsi" w:cs="Arial"/>
                <w:bCs/>
                <w:color w:val="000000" w:themeColor="text1"/>
              </w:rPr>
              <w:t xml:space="preserve"> </w:t>
            </w:r>
            <w:r>
              <w:rPr>
                <w:rFonts w:asciiTheme="majorHAnsi" w:hAnsiTheme="majorHAnsi" w:cs="Arial"/>
                <w:bCs/>
                <w:color w:val="000000" w:themeColor="text1"/>
              </w:rPr>
              <w:t xml:space="preserve">, </w:t>
            </w:r>
            <w:r w:rsidRPr="00436348">
              <w:rPr>
                <w:rFonts w:asciiTheme="majorHAnsi" w:hAnsiTheme="majorHAnsi" w:cs="Arial"/>
                <w:bCs/>
                <w:color w:val="000000" w:themeColor="text1"/>
              </w:rPr>
              <w:t>pojemności zainstalowanego lub zainstalowanych dysków twardych</w:t>
            </w:r>
            <w:r>
              <w:rPr>
                <w:rFonts w:asciiTheme="majorHAnsi" w:hAnsiTheme="majorHAnsi" w:cs="Arial"/>
                <w:bCs/>
                <w:color w:val="000000" w:themeColor="text1"/>
              </w:rPr>
              <w:t xml:space="preserve"> </w:t>
            </w:r>
            <w:r w:rsidRPr="00436348">
              <w:rPr>
                <w:rFonts w:asciiTheme="majorHAnsi" w:hAnsiTheme="majorHAnsi" w:cs="Arial"/>
                <w:bCs/>
                <w:color w:val="000000" w:themeColor="text1"/>
              </w:rPr>
              <w:t>MAC adres zintegrowanej karty sieciowej,</w:t>
            </w:r>
            <w:r>
              <w:rPr>
                <w:rFonts w:asciiTheme="majorHAnsi" w:hAnsiTheme="majorHAnsi" w:cs="Arial"/>
                <w:bCs/>
                <w:color w:val="000000" w:themeColor="text1"/>
              </w:rPr>
              <w:t xml:space="preserve"> z</w:t>
            </w:r>
            <w:r w:rsidRPr="00436348">
              <w:rPr>
                <w:rFonts w:asciiTheme="majorHAnsi" w:hAnsiTheme="majorHAnsi" w:cs="Arial"/>
                <w:bCs/>
                <w:color w:val="000000" w:themeColor="text1"/>
              </w:rPr>
              <w:t>integrowany układ graficzny,</w:t>
            </w:r>
            <w:r>
              <w:rPr>
                <w:rFonts w:asciiTheme="majorHAnsi" w:hAnsiTheme="majorHAnsi" w:cs="Arial"/>
                <w:bCs/>
                <w:color w:val="000000" w:themeColor="text1"/>
              </w:rPr>
              <w:t xml:space="preserve"> </w:t>
            </w:r>
            <w:r w:rsidRPr="00436348">
              <w:rPr>
                <w:rFonts w:asciiTheme="majorHAnsi" w:hAnsiTheme="majorHAnsi" w:cs="Arial"/>
                <w:bCs/>
              </w:rPr>
              <w:t>kontroler audio</w:t>
            </w:r>
            <w:r>
              <w:rPr>
                <w:rFonts w:asciiTheme="majorHAnsi" w:hAnsiTheme="majorHAnsi" w:cs="Arial"/>
                <w:bCs/>
              </w:rPr>
              <w:t>.</w:t>
            </w:r>
          </w:p>
          <w:p w:rsidR="000D1F3B" w:rsidRDefault="000D1F3B" w:rsidP="002C2D40">
            <w:pPr>
              <w:jc w:val="both"/>
              <w:rPr>
                <w:rFonts w:asciiTheme="majorHAnsi" w:hAnsiTheme="majorHAnsi" w:cs="Arial"/>
                <w:bCs/>
              </w:rPr>
            </w:pPr>
            <w:r>
              <w:rPr>
                <w:rFonts w:asciiTheme="majorHAnsi" w:hAnsiTheme="majorHAnsi" w:cs="Arial"/>
                <w:bCs/>
              </w:rPr>
              <w:t xml:space="preserve">Informacje dostępne w samym menu BIOS bez stosowania dodatkowego oprogramowania jak i wbudowanego </w:t>
            </w:r>
            <w:r>
              <w:rPr>
                <w:rFonts w:asciiTheme="majorHAnsi" w:hAnsiTheme="majorHAnsi" w:cs="Arial"/>
                <w:bCs/>
              </w:rPr>
              <w:lastRenderedPageBreak/>
              <w:t>systemu diagnostycznego.</w:t>
            </w:r>
          </w:p>
          <w:p w:rsidR="000D1F3B" w:rsidRPr="00B46C05" w:rsidRDefault="000D1F3B" w:rsidP="002C2D40">
            <w:pPr>
              <w:jc w:val="both"/>
              <w:rPr>
                <w:rFonts w:asciiTheme="majorHAnsi" w:hAnsiTheme="majorHAnsi" w:cs="Arial"/>
                <w:bCs/>
                <w:color w:val="000000" w:themeColor="text1"/>
              </w:rPr>
            </w:pPr>
            <w:r w:rsidRPr="00B46C05">
              <w:rPr>
                <w:rFonts w:asciiTheme="majorHAnsi" w:hAnsiTheme="majorHAnsi" w:cs="Arial"/>
                <w:bCs/>
                <w:color w:val="000000" w:themeColor="text1"/>
              </w:rPr>
              <w:t>Możliwość, ustawienia hasła na poziomie:</w:t>
            </w:r>
          </w:p>
          <w:p w:rsidR="000D1F3B" w:rsidRPr="00B46C05" w:rsidRDefault="000D1F3B" w:rsidP="002C2D40">
            <w:pPr>
              <w:jc w:val="both"/>
              <w:rPr>
                <w:rFonts w:asciiTheme="majorHAnsi" w:hAnsiTheme="majorHAnsi" w:cs="Arial"/>
                <w:bCs/>
                <w:color w:val="000000" w:themeColor="text1"/>
              </w:rPr>
            </w:pPr>
            <w:r w:rsidRPr="00B46C05">
              <w:rPr>
                <w:rFonts w:asciiTheme="majorHAnsi" w:hAnsiTheme="majorHAnsi" w:cs="Arial"/>
                <w:bCs/>
                <w:color w:val="000000" w:themeColor="text1"/>
              </w:rPr>
              <w:t>- administratora [hasło nadrzędne]</w:t>
            </w:r>
            <w:r w:rsidR="00A93D12">
              <w:rPr>
                <w:rFonts w:asciiTheme="majorHAnsi" w:hAnsiTheme="majorHAnsi" w:cs="Arial"/>
                <w:bCs/>
                <w:color w:val="000000" w:themeColor="text1"/>
              </w:rPr>
              <w:t>,</w:t>
            </w:r>
          </w:p>
          <w:p w:rsidR="000D1F3B" w:rsidRPr="00B46C05" w:rsidRDefault="000D1F3B" w:rsidP="00A93D12">
            <w:pPr>
              <w:jc w:val="both"/>
              <w:rPr>
                <w:rFonts w:asciiTheme="majorHAnsi" w:hAnsiTheme="majorHAnsi" w:cs="Arial"/>
                <w:bCs/>
                <w:color w:val="000000" w:themeColor="text1"/>
              </w:rPr>
            </w:pPr>
            <w:r w:rsidRPr="00B46C05">
              <w:rPr>
                <w:rFonts w:asciiTheme="majorHAnsi" w:hAnsiTheme="majorHAnsi" w:cs="Arial"/>
                <w:bCs/>
                <w:color w:val="000000" w:themeColor="text1"/>
              </w:rPr>
              <w:t xml:space="preserve">- użytkownika/systemowego [hasło umożliwiające użytkownikowi zmianę swojego hasła i zgodnie </w:t>
            </w:r>
            <w:r w:rsidR="00A93D12">
              <w:rPr>
                <w:rFonts w:asciiTheme="majorHAnsi" w:hAnsiTheme="majorHAnsi" w:cs="Arial"/>
                <w:bCs/>
                <w:color w:val="000000" w:themeColor="text1"/>
              </w:rPr>
              <w:br/>
            </w:r>
            <w:r w:rsidRPr="00B46C05">
              <w:rPr>
                <w:rFonts w:asciiTheme="majorHAnsi" w:hAnsiTheme="majorHAnsi" w:cs="Arial"/>
                <w:bCs/>
                <w:color w:val="000000" w:themeColor="text1"/>
              </w:rPr>
              <w:t>z uprawnieniami nadanymi przez administratora dokonywać zmian ustawień BIOS], rozruch systemu operacyjnego [hasło blokuje start systemu operacyjnego].</w:t>
            </w:r>
          </w:p>
          <w:p w:rsidR="000D1F3B" w:rsidRPr="00436348" w:rsidRDefault="000D1F3B" w:rsidP="002C2D40">
            <w:pPr>
              <w:jc w:val="both"/>
              <w:rPr>
                <w:rFonts w:asciiTheme="majorHAnsi" w:hAnsiTheme="majorHAnsi" w:cs="Arial"/>
                <w:bCs/>
                <w:color w:val="000000" w:themeColor="text1"/>
              </w:rPr>
            </w:pPr>
            <w:r w:rsidRPr="00436348">
              <w:rPr>
                <w:rFonts w:asciiTheme="majorHAnsi" w:hAnsiTheme="majorHAnsi" w:cs="Arial"/>
                <w:bCs/>
                <w:color w:val="000000" w:themeColor="text1"/>
              </w:rPr>
              <w:t xml:space="preserve">Funkcja blokowania/odblokowania </w:t>
            </w:r>
            <w:proofErr w:type="spellStart"/>
            <w:r w:rsidRPr="00436348">
              <w:rPr>
                <w:rFonts w:asciiTheme="majorHAnsi" w:hAnsiTheme="majorHAnsi" w:cs="Arial"/>
                <w:bCs/>
                <w:color w:val="000000" w:themeColor="text1"/>
              </w:rPr>
              <w:t>BOOT-owania</w:t>
            </w:r>
            <w:proofErr w:type="spellEnd"/>
            <w:r w:rsidRPr="00436348">
              <w:rPr>
                <w:rFonts w:asciiTheme="majorHAnsi" w:hAnsiTheme="majorHAnsi" w:cs="Arial"/>
                <w:bCs/>
                <w:color w:val="000000" w:themeColor="text1"/>
              </w:rPr>
              <w:t xml:space="preserve"> stacji roboczej z zewnętrznych urządzeń.</w:t>
            </w:r>
          </w:p>
          <w:p w:rsidR="000D1F3B" w:rsidRPr="00436348" w:rsidRDefault="000D1F3B" w:rsidP="002C2D40">
            <w:pPr>
              <w:jc w:val="both"/>
              <w:rPr>
                <w:rFonts w:asciiTheme="majorHAnsi" w:hAnsiTheme="majorHAnsi" w:cs="Arial"/>
                <w:bCs/>
                <w:color w:val="000000" w:themeColor="text1"/>
              </w:rPr>
            </w:pPr>
            <w:r w:rsidRPr="00436348">
              <w:rPr>
                <w:rFonts w:asciiTheme="majorHAnsi" w:hAnsiTheme="majorHAnsi" w:cs="Arial"/>
                <w:bCs/>
                <w:color w:val="000000" w:themeColor="text1"/>
              </w:rPr>
              <w:t>Możliwość wyłączenia/włączenia karty sieciowej</w:t>
            </w:r>
          </w:p>
          <w:p w:rsidR="000D1F3B" w:rsidRPr="00436348" w:rsidRDefault="000D1F3B" w:rsidP="002C2D40">
            <w:pPr>
              <w:jc w:val="both"/>
              <w:rPr>
                <w:rFonts w:asciiTheme="majorHAnsi" w:hAnsiTheme="majorHAnsi" w:cs="Arial"/>
                <w:bCs/>
                <w:color w:val="000000" w:themeColor="text1"/>
              </w:rPr>
            </w:pPr>
            <w:r w:rsidRPr="00436348">
              <w:rPr>
                <w:rFonts w:asciiTheme="majorHAnsi" w:hAnsiTheme="majorHAnsi" w:cs="Arial"/>
                <w:bCs/>
                <w:color w:val="000000" w:themeColor="text1"/>
              </w:rPr>
              <w:t>Możliwość włączenia/wyłączenia kontrolera SATA</w:t>
            </w:r>
          </w:p>
          <w:p w:rsidR="000D1F3B" w:rsidRPr="00436348" w:rsidRDefault="000D1F3B" w:rsidP="002C2D40">
            <w:pPr>
              <w:jc w:val="both"/>
              <w:rPr>
                <w:rFonts w:asciiTheme="majorHAnsi" w:hAnsiTheme="majorHAnsi" w:cs="Arial"/>
                <w:bCs/>
                <w:color w:val="000000" w:themeColor="text1"/>
              </w:rPr>
            </w:pPr>
            <w:r w:rsidRPr="00436348">
              <w:rPr>
                <w:rFonts w:asciiTheme="majorHAnsi" w:hAnsiTheme="majorHAnsi" w:cs="Arial"/>
                <w:bCs/>
                <w:color w:val="000000" w:themeColor="text1"/>
              </w:rPr>
              <w:t>Możliwość włączenia/wyłączenia kontrolera audio,</w:t>
            </w:r>
          </w:p>
          <w:p w:rsidR="000D1F3B" w:rsidRPr="00436348" w:rsidRDefault="000D1F3B" w:rsidP="002C2D40">
            <w:pPr>
              <w:jc w:val="both"/>
              <w:rPr>
                <w:rFonts w:asciiTheme="majorHAnsi" w:hAnsiTheme="majorHAnsi" w:cs="Arial"/>
                <w:bCs/>
                <w:color w:val="000000" w:themeColor="text1"/>
              </w:rPr>
            </w:pPr>
            <w:r w:rsidRPr="00436348">
              <w:rPr>
                <w:rFonts w:asciiTheme="majorHAnsi" w:hAnsiTheme="majorHAnsi" w:cs="Arial"/>
                <w:bCs/>
                <w:color w:val="000000" w:themeColor="text1"/>
              </w:rPr>
              <w:t>Możliwość włączenia/wyłączenia układu TPM.</w:t>
            </w:r>
          </w:p>
          <w:p w:rsidR="000D1F3B" w:rsidRPr="00436348" w:rsidRDefault="000D1F3B" w:rsidP="002C2D40">
            <w:pPr>
              <w:jc w:val="both"/>
              <w:rPr>
                <w:rFonts w:asciiTheme="majorHAnsi" w:hAnsiTheme="majorHAnsi" w:cs="Arial"/>
                <w:bCs/>
                <w:color w:val="000000" w:themeColor="text1"/>
              </w:rPr>
            </w:pPr>
            <w:r w:rsidRPr="00436348">
              <w:rPr>
                <w:rFonts w:asciiTheme="majorHAnsi" w:hAnsiTheme="majorHAnsi" w:cs="Arial"/>
                <w:bCs/>
                <w:color w:val="000000" w:themeColor="text1"/>
              </w:rPr>
              <w:t xml:space="preserve">Możliwość włączenia/wyłączenia wbudowanej kamery </w:t>
            </w:r>
            <w:r w:rsidR="00A93D12">
              <w:rPr>
                <w:rFonts w:asciiTheme="majorHAnsi" w:hAnsiTheme="majorHAnsi" w:cs="Arial"/>
                <w:bCs/>
                <w:color w:val="000000" w:themeColor="text1"/>
              </w:rPr>
              <w:br/>
            </w:r>
            <w:r w:rsidRPr="00436348">
              <w:rPr>
                <w:rFonts w:asciiTheme="majorHAnsi" w:hAnsiTheme="majorHAnsi" w:cs="Arial"/>
                <w:bCs/>
                <w:color w:val="000000" w:themeColor="text1"/>
              </w:rPr>
              <w:t>i czytnika kart multimedialnych</w:t>
            </w:r>
            <w:r w:rsidR="00A93D12">
              <w:rPr>
                <w:rFonts w:asciiTheme="majorHAnsi" w:hAnsiTheme="majorHAnsi" w:cs="Arial"/>
                <w:bCs/>
                <w:color w:val="000000" w:themeColor="text1"/>
              </w:rPr>
              <w:t>.</w:t>
            </w:r>
          </w:p>
          <w:p w:rsidR="000D1F3B" w:rsidRPr="00436348" w:rsidRDefault="000D1F3B" w:rsidP="002C2D40">
            <w:pPr>
              <w:jc w:val="both"/>
              <w:rPr>
                <w:rFonts w:asciiTheme="majorHAnsi" w:hAnsiTheme="majorHAnsi" w:cs="Arial"/>
                <w:bCs/>
                <w:color w:val="000000" w:themeColor="text1"/>
              </w:rPr>
            </w:pPr>
            <w:r w:rsidRPr="00436348">
              <w:rPr>
                <w:rFonts w:asciiTheme="majorHAnsi" w:hAnsiTheme="majorHAnsi" w:cs="Arial"/>
                <w:bCs/>
                <w:color w:val="000000" w:themeColor="text1"/>
              </w:rPr>
              <w:t>Możliwość włączenia/wyłączenia czujnika otwarcia obudowy</w:t>
            </w:r>
            <w:r>
              <w:rPr>
                <w:rFonts w:asciiTheme="majorHAnsi" w:hAnsiTheme="majorHAnsi" w:cs="Arial"/>
                <w:bCs/>
                <w:color w:val="000000" w:themeColor="text1"/>
              </w:rPr>
              <w:t xml:space="preserve">, </w:t>
            </w:r>
            <w:r w:rsidRPr="00436348">
              <w:rPr>
                <w:rFonts w:asciiTheme="majorHAnsi" w:hAnsiTheme="majorHAnsi" w:cs="Arial"/>
                <w:bCs/>
                <w:color w:val="000000" w:themeColor="text1"/>
              </w:rPr>
              <w:t>ustawienia go w tryb cichy</w:t>
            </w:r>
            <w:r w:rsidR="00A93D12">
              <w:rPr>
                <w:rFonts w:asciiTheme="majorHAnsi" w:hAnsiTheme="majorHAnsi" w:cs="Arial"/>
                <w:bCs/>
                <w:color w:val="000000" w:themeColor="text1"/>
              </w:rPr>
              <w:t>.</w:t>
            </w:r>
          </w:p>
          <w:p w:rsidR="000D1F3B" w:rsidRPr="00436348" w:rsidRDefault="000D1F3B" w:rsidP="002C2D40">
            <w:pPr>
              <w:jc w:val="both"/>
              <w:rPr>
                <w:rFonts w:asciiTheme="majorHAnsi" w:hAnsiTheme="majorHAnsi" w:cs="Arial"/>
                <w:bCs/>
                <w:color w:val="000000" w:themeColor="text1"/>
              </w:rPr>
            </w:pPr>
            <w:r w:rsidRPr="00436348">
              <w:rPr>
                <w:rFonts w:asciiTheme="majorHAnsi" w:hAnsiTheme="majorHAnsi" w:cs="Arial"/>
                <w:bCs/>
                <w:color w:val="000000" w:themeColor="text1"/>
              </w:rPr>
              <w:t>Możliwość przypisania w BIOS numeru nadawanego przez Administratora</w:t>
            </w:r>
            <w:r>
              <w:rPr>
                <w:rFonts w:asciiTheme="majorHAnsi" w:hAnsiTheme="majorHAnsi" w:cs="Arial"/>
                <w:bCs/>
                <w:color w:val="000000" w:themeColor="text1"/>
              </w:rPr>
              <w:t xml:space="preserve"> </w:t>
            </w:r>
            <w:r w:rsidRPr="00436348">
              <w:rPr>
                <w:rFonts w:asciiTheme="majorHAnsi" w:hAnsiTheme="majorHAnsi" w:cs="Arial"/>
                <w:bCs/>
                <w:color w:val="000000" w:themeColor="text1"/>
              </w:rPr>
              <w:t>oraz możliwość weryfikacji tego numeru</w:t>
            </w:r>
            <w:r w:rsidR="00A93D12">
              <w:rPr>
                <w:rFonts w:asciiTheme="majorHAnsi" w:hAnsiTheme="majorHAnsi" w:cs="Arial"/>
                <w:bCs/>
                <w:color w:val="000000" w:themeColor="text1"/>
              </w:rPr>
              <w:br/>
            </w:r>
            <w:r w:rsidRPr="00436348">
              <w:rPr>
                <w:rFonts w:asciiTheme="majorHAnsi" w:hAnsiTheme="majorHAnsi" w:cs="Arial"/>
                <w:bCs/>
                <w:color w:val="000000" w:themeColor="text1"/>
              </w:rPr>
              <w:t xml:space="preserve"> w oprogramowaniu diagnostyczno-zarządzającym.</w:t>
            </w:r>
            <w:r>
              <w:rPr>
                <w:rFonts w:asciiTheme="majorHAnsi" w:hAnsiTheme="majorHAnsi" w:cs="Arial"/>
                <w:bCs/>
                <w:color w:val="000000" w:themeColor="text1"/>
              </w:rPr>
              <w:t xml:space="preserve"> [musi umożliwiać znaki specjalne (@#$%^)].</w:t>
            </w:r>
          </w:p>
          <w:p w:rsidR="000D1F3B" w:rsidRPr="00436348" w:rsidRDefault="000D1F3B" w:rsidP="002C2D40">
            <w:pPr>
              <w:jc w:val="both"/>
              <w:rPr>
                <w:rFonts w:asciiTheme="majorHAnsi" w:hAnsiTheme="majorHAnsi" w:cs="Arial"/>
                <w:bCs/>
                <w:color w:val="000000" w:themeColor="text1"/>
              </w:rPr>
            </w:pPr>
            <w:r w:rsidRPr="00436348">
              <w:rPr>
                <w:rFonts w:asciiTheme="majorHAnsi" w:hAnsiTheme="majorHAnsi" w:cs="Arial"/>
                <w:bCs/>
                <w:color w:val="000000" w:themeColor="text1"/>
              </w:rPr>
              <w:t xml:space="preserve">Możliwość zdefiniowania automatycznego uruchamiania komputera w min. dwóch trybach: codziennie lub </w:t>
            </w:r>
            <w:r w:rsidR="00A93D12">
              <w:rPr>
                <w:rFonts w:asciiTheme="majorHAnsi" w:hAnsiTheme="majorHAnsi" w:cs="Arial"/>
                <w:bCs/>
                <w:color w:val="000000" w:themeColor="text1"/>
              </w:rPr>
              <w:br/>
            </w:r>
            <w:r w:rsidRPr="00436348">
              <w:rPr>
                <w:rFonts w:asciiTheme="majorHAnsi" w:hAnsiTheme="majorHAnsi" w:cs="Arial"/>
                <w:bCs/>
                <w:color w:val="000000" w:themeColor="text1"/>
              </w:rPr>
              <w:t>w wybrane dni tygodnia</w:t>
            </w:r>
            <w:r w:rsidR="00A93D12">
              <w:rPr>
                <w:rFonts w:asciiTheme="majorHAnsi" w:hAnsiTheme="majorHAnsi" w:cs="Arial"/>
                <w:bCs/>
                <w:color w:val="000000" w:themeColor="text1"/>
              </w:rPr>
              <w:t>.</w:t>
            </w:r>
          </w:p>
          <w:p w:rsidR="000D1F3B" w:rsidRPr="00436348" w:rsidRDefault="000D1F3B" w:rsidP="002C2D40">
            <w:pPr>
              <w:jc w:val="both"/>
              <w:rPr>
                <w:rFonts w:asciiTheme="majorHAnsi" w:hAnsiTheme="majorHAnsi" w:cs="Arial"/>
                <w:bCs/>
                <w:color w:val="000000" w:themeColor="text1"/>
              </w:rPr>
            </w:pPr>
            <w:r w:rsidRPr="00436348">
              <w:rPr>
                <w:rFonts w:asciiTheme="majorHAnsi" w:hAnsiTheme="majorHAnsi" w:cs="Arial"/>
                <w:bCs/>
                <w:color w:val="000000" w:themeColor="text1"/>
              </w:rPr>
              <w:t xml:space="preserve">Możliwość ustawienia portów USB w trybie „no BOOT”, czyli podczas startu komputer nie wykrywa urządzeń </w:t>
            </w:r>
            <w:proofErr w:type="spellStart"/>
            <w:r w:rsidRPr="00436348">
              <w:rPr>
                <w:rFonts w:asciiTheme="majorHAnsi" w:hAnsiTheme="majorHAnsi" w:cs="Arial"/>
                <w:bCs/>
                <w:color w:val="000000" w:themeColor="text1"/>
              </w:rPr>
              <w:t>bootujących</w:t>
            </w:r>
            <w:proofErr w:type="spellEnd"/>
            <w:r w:rsidRPr="00436348">
              <w:rPr>
                <w:rFonts w:asciiTheme="majorHAnsi" w:hAnsiTheme="majorHAnsi" w:cs="Arial"/>
                <w:bCs/>
                <w:color w:val="000000" w:themeColor="text1"/>
              </w:rPr>
              <w:t xml:space="preserve"> typu USB, natomiast po uruchomieniu systemu operacyjnego porty USB są aktywne.</w:t>
            </w:r>
          </w:p>
          <w:p w:rsidR="000D1F3B" w:rsidRDefault="000D1F3B" w:rsidP="002C2D40">
            <w:pPr>
              <w:jc w:val="both"/>
              <w:rPr>
                <w:rFonts w:asciiTheme="majorHAnsi" w:hAnsiTheme="majorHAnsi" w:cs="Arial"/>
                <w:bCs/>
                <w:color w:val="000000" w:themeColor="text1"/>
              </w:rPr>
            </w:pPr>
            <w:r w:rsidRPr="00436348">
              <w:rPr>
                <w:rFonts w:asciiTheme="majorHAnsi" w:hAnsiTheme="majorHAnsi" w:cs="Arial"/>
                <w:bCs/>
                <w:color w:val="000000" w:themeColor="text1"/>
              </w:rPr>
              <w:t xml:space="preserve">Możliwość wyłączania portów USB </w:t>
            </w:r>
            <w:r>
              <w:rPr>
                <w:rFonts w:asciiTheme="majorHAnsi" w:hAnsiTheme="majorHAnsi" w:cs="Arial"/>
                <w:bCs/>
                <w:color w:val="000000" w:themeColor="text1"/>
              </w:rPr>
              <w:t>w szczególności pojedynczo w dowolnej kombinacja.</w:t>
            </w:r>
            <w:r w:rsidRPr="00436348">
              <w:rPr>
                <w:rFonts w:asciiTheme="majorHAnsi" w:hAnsiTheme="majorHAnsi" w:cs="Arial"/>
                <w:bCs/>
                <w:color w:val="000000" w:themeColor="text1"/>
              </w:rPr>
              <w:t xml:space="preserve"> </w:t>
            </w:r>
          </w:p>
          <w:p w:rsidR="000D1F3B" w:rsidRPr="00436348" w:rsidRDefault="000D1F3B" w:rsidP="002C2D40">
            <w:pPr>
              <w:jc w:val="both"/>
              <w:rPr>
                <w:rFonts w:asciiTheme="majorHAnsi" w:hAnsiTheme="majorHAnsi" w:cs="Arial"/>
                <w:bCs/>
              </w:rPr>
            </w:pPr>
            <w:r>
              <w:rPr>
                <w:rFonts w:asciiTheme="majorHAnsi" w:hAnsiTheme="majorHAnsi" w:cs="Arial"/>
                <w:bCs/>
                <w:color w:val="000000" w:themeColor="text1"/>
              </w:rPr>
              <w:t>BIOS musi nanosić automatycznie wszystkie zmiany konfiguracji dotyczące w szczególności: pamięci, procesora, dysku.</w:t>
            </w:r>
          </w:p>
        </w:tc>
        <w:tc>
          <w:tcPr>
            <w:tcW w:w="1305" w:type="pct"/>
          </w:tcPr>
          <w:p w:rsidR="000D1F3B" w:rsidRPr="00436348" w:rsidRDefault="000D1F3B" w:rsidP="002C2D40">
            <w:pPr>
              <w:jc w:val="both"/>
              <w:rPr>
                <w:rFonts w:asciiTheme="majorHAnsi" w:hAnsiTheme="majorHAnsi" w:cs="Arial"/>
                <w:bCs/>
                <w:color w:val="000000" w:themeColor="text1"/>
              </w:rPr>
            </w:pPr>
          </w:p>
        </w:tc>
      </w:tr>
      <w:tr w:rsidR="000D1F3B" w:rsidRPr="00436348" w:rsidTr="000D1F3B">
        <w:trPr>
          <w:trHeight w:val="284"/>
        </w:trPr>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lastRenderedPageBreak/>
              <w:t>14.</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Certyfikaty i standardy</w:t>
            </w:r>
          </w:p>
        </w:tc>
        <w:tc>
          <w:tcPr>
            <w:tcW w:w="2653" w:type="pct"/>
            <w:gridSpan w:val="2"/>
          </w:tcPr>
          <w:p w:rsidR="000D1F3B" w:rsidRPr="00436348" w:rsidRDefault="000D1F3B" w:rsidP="002C2D40">
            <w:pPr>
              <w:jc w:val="both"/>
              <w:rPr>
                <w:rFonts w:asciiTheme="majorHAnsi" w:hAnsiTheme="majorHAnsi" w:cs="Arial"/>
                <w:bCs/>
              </w:rPr>
            </w:pPr>
            <w:r>
              <w:rPr>
                <w:rFonts w:asciiTheme="majorHAnsi" w:hAnsiTheme="majorHAnsi" w:cs="Arial"/>
                <w:bCs/>
              </w:rPr>
              <w:t>Urządzenia muszą być wyprodukowane zgodnie z norą ISO 9001 oraz 50001 (certyfikaty załączyć do oferty).</w:t>
            </w:r>
          </w:p>
          <w:p w:rsidR="000D1F3B" w:rsidRPr="00436348" w:rsidRDefault="000D1F3B" w:rsidP="002C2D40">
            <w:pPr>
              <w:jc w:val="both"/>
              <w:rPr>
                <w:rFonts w:asciiTheme="majorHAnsi" w:hAnsiTheme="majorHAnsi" w:cs="Arial"/>
                <w:bCs/>
              </w:rPr>
            </w:pPr>
            <w:r w:rsidRPr="00436348">
              <w:rPr>
                <w:rFonts w:asciiTheme="majorHAnsi" w:hAnsiTheme="majorHAnsi" w:cs="Arial"/>
                <w:bCs/>
              </w:rPr>
              <w:t>Deklaracja zgodności CE (załączyć do oferty)</w:t>
            </w:r>
            <w:r>
              <w:rPr>
                <w:rFonts w:asciiTheme="majorHAnsi" w:hAnsiTheme="majorHAnsi" w:cs="Arial"/>
                <w:bCs/>
              </w:rPr>
              <w:t>.</w:t>
            </w:r>
          </w:p>
          <w:p w:rsidR="000D1F3B" w:rsidRPr="00436348" w:rsidRDefault="000D1F3B" w:rsidP="002C2D40">
            <w:pPr>
              <w:jc w:val="both"/>
              <w:rPr>
                <w:rFonts w:asciiTheme="majorHAnsi" w:hAnsiTheme="majorHAnsi" w:cs="Arial"/>
                <w:bCs/>
              </w:rPr>
            </w:pPr>
            <w:r w:rsidRPr="00436348">
              <w:rPr>
                <w:rFonts w:asciiTheme="majorHAnsi" w:hAnsiTheme="majorHAnsi" w:cs="Arial"/>
              </w:rPr>
              <w:t xml:space="preserve">Potwierdzenie spełnienia kryteriów środowiskowych, w tym zgodności z dyrektywą </w:t>
            </w:r>
            <w:proofErr w:type="spellStart"/>
            <w:r w:rsidRPr="00436348">
              <w:rPr>
                <w:rFonts w:asciiTheme="majorHAnsi" w:hAnsiTheme="majorHAnsi" w:cs="Arial"/>
              </w:rPr>
              <w:t>RoHS</w:t>
            </w:r>
            <w:proofErr w:type="spellEnd"/>
            <w:r w:rsidRPr="00436348">
              <w:rPr>
                <w:rFonts w:asciiTheme="majorHAnsi" w:hAnsiTheme="majorHAnsi" w:cs="Aria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436348">
              <w:rPr>
                <w:rFonts w:asciiTheme="majorHAnsi" w:hAnsiTheme="majorHAnsi" w:cs="Arial"/>
                <w:bCs/>
              </w:rPr>
              <w:t>normą ISO 1043-4 dla płyty głównej oraz elementów wykonanych z tworzyw sztucznych o masie powyżej 25 gram</w:t>
            </w:r>
          </w:p>
          <w:p w:rsidR="000D1F3B" w:rsidRPr="00C634E5" w:rsidRDefault="000D1F3B" w:rsidP="004E7A51">
            <w:r w:rsidRPr="006471F1">
              <w:rPr>
                <w:rStyle w:val="Hipercze"/>
                <w:rFonts w:asciiTheme="majorHAnsi" w:hAnsiTheme="majorHAnsi" w:cs="Arial"/>
                <w:bCs/>
              </w:rPr>
              <w:t xml:space="preserve">Certyfikat TCO - do oferty załączyć certyfikat lub wydruk ze strony </w:t>
            </w:r>
            <w:hyperlink r:id="rId8" w:history="1">
              <w:r w:rsidRPr="00FF1EE5">
                <w:rPr>
                  <w:rStyle w:val="Hipercze"/>
                  <w:rFonts w:asciiTheme="majorHAnsi" w:hAnsiTheme="majorHAnsi" w:cs="Arial"/>
                </w:rPr>
                <w:t>http://tcocertified.com/product-finder/</w:t>
              </w:r>
            </w:hyperlink>
            <w:r>
              <w:rPr>
                <w:rFonts w:asciiTheme="majorHAnsi" w:hAnsiTheme="majorHAnsi" w:cs="Arial"/>
                <w:bCs/>
              </w:rPr>
              <w:t xml:space="preserve"> </w:t>
            </w:r>
          </w:p>
        </w:tc>
        <w:tc>
          <w:tcPr>
            <w:tcW w:w="1305" w:type="pct"/>
          </w:tcPr>
          <w:p w:rsidR="000D1F3B" w:rsidRDefault="000D1F3B" w:rsidP="002C2D40">
            <w:pPr>
              <w:jc w:val="both"/>
              <w:rPr>
                <w:rFonts w:asciiTheme="majorHAnsi" w:hAnsiTheme="majorHAnsi" w:cs="Arial"/>
                <w:bCs/>
              </w:rPr>
            </w:pPr>
          </w:p>
        </w:tc>
      </w:tr>
      <w:tr w:rsidR="000D1F3B" w:rsidRPr="00436348" w:rsidTr="000D1F3B">
        <w:trPr>
          <w:trHeight w:val="284"/>
        </w:trPr>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15.</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Ergonomia</w:t>
            </w:r>
          </w:p>
        </w:tc>
        <w:tc>
          <w:tcPr>
            <w:tcW w:w="2653" w:type="pct"/>
            <w:gridSpan w:val="2"/>
          </w:tcPr>
          <w:p w:rsidR="000D1F3B" w:rsidRPr="00944CBF" w:rsidRDefault="000D1F3B" w:rsidP="002C2D40">
            <w:pPr>
              <w:jc w:val="both"/>
              <w:rPr>
                <w:rFonts w:asciiTheme="majorHAnsi" w:hAnsiTheme="majorHAnsi" w:cs="Arial"/>
                <w:bCs/>
              </w:rPr>
            </w:pPr>
            <w:r w:rsidRPr="00944CBF">
              <w:rPr>
                <w:rFonts w:asciiTheme="majorHAnsi" w:hAnsiTheme="majorHAnsi" w:cs="Arial"/>
                <w:bCs/>
              </w:rPr>
              <w:t xml:space="preserve">Głośność jednostki centralnej mierzona zgodnie z normą ISO 7779 oraz wykazana zgodnie z normą ISO 9296 </w:t>
            </w:r>
            <w:r w:rsidRPr="002F6D21">
              <w:rPr>
                <w:rFonts w:asciiTheme="majorHAnsi" w:hAnsiTheme="majorHAnsi" w:cs="Arial"/>
                <w:bCs/>
              </w:rPr>
              <w:t xml:space="preserve">w pozycji operatora w trybie pracy jałowej dysku twardego (IDLE) wynosząca maksymalnie 24 </w:t>
            </w:r>
            <w:proofErr w:type="spellStart"/>
            <w:r w:rsidRPr="002F6D21">
              <w:rPr>
                <w:rFonts w:asciiTheme="majorHAnsi" w:hAnsiTheme="majorHAnsi" w:cs="Arial"/>
                <w:bCs/>
              </w:rPr>
              <w:t>dB</w:t>
            </w:r>
            <w:proofErr w:type="spellEnd"/>
            <w:r w:rsidRPr="002F6D21">
              <w:rPr>
                <w:rFonts w:asciiTheme="majorHAnsi" w:hAnsiTheme="majorHAnsi" w:cs="Arial"/>
                <w:bCs/>
              </w:rPr>
              <w:t xml:space="preserve"> (załączyć oświadczenie producenta)</w:t>
            </w:r>
            <w:r>
              <w:rPr>
                <w:rFonts w:asciiTheme="majorHAnsi" w:hAnsiTheme="majorHAnsi" w:cs="Arial"/>
                <w:bCs/>
              </w:rPr>
              <w:t>.</w:t>
            </w:r>
          </w:p>
        </w:tc>
        <w:tc>
          <w:tcPr>
            <w:tcW w:w="1305" w:type="pct"/>
          </w:tcPr>
          <w:p w:rsidR="000D1F3B" w:rsidRPr="00944CBF" w:rsidRDefault="000D1F3B" w:rsidP="002C2D40">
            <w:pPr>
              <w:jc w:val="both"/>
              <w:rPr>
                <w:rFonts w:asciiTheme="majorHAnsi" w:hAnsiTheme="majorHAnsi" w:cs="Arial"/>
                <w:bCs/>
              </w:rPr>
            </w:pPr>
          </w:p>
        </w:tc>
      </w:tr>
      <w:tr w:rsidR="000D1F3B" w:rsidRPr="00436348" w:rsidTr="000D1F3B">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16.</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 xml:space="preserve">System </w:t>
            </w:r>
            <w:r w:rsidRPr="00436348">
              <w:rPr>
                <w:rFonts w:asciiTheme="majorHAnsi" w:hAnsiTheme="majorHAnsi" w:cs="Arial"/>
                <w:bCs/>
              </w:rPr>
              <w:lastRenderedPageBreak/>
              <w:t>Operacyjny</w:t>
            </w:r>
          </w:p>
        </w:tc>
        <w:tc>
          <w:tcPr>
            <w:tcW w:w="2653" w:type="pct"/>
            <w:gridSpan w:val="2"/>
          </w:tcPr>
          <w:p w:rsidR="000D1F3B" w:rsidRPr="00944CBF" w:rsidRDefault="000D1F3B" w:rsidP="002C2D40">
            <w:pPr>
              <w:jc w:val="both"/>
              <w:rPr>
                <w:rFonts w:asciiTheme="majorHAnsi" w:hAnsiTheme="majorHAnsi" w:cs="Arial"/>
                <w:b/>
                <w:bCs/>
                <w:bdr w:val="none" w:sz="0" w:space="0" w:color="auto" w:frame="1"/>
              </w:rPr>
            </w:pPr>
            <w:r w:rsidRPr="00944CBF">
              <w:rPr>
                <w:rFonts w:asciiTheme="majorHAnsi" w:hAnsiTheme="majorHAnsi" w:cs="Arial"/>
                <w:bCs/>
              </w:rPr>
              <w:lastRenderedPageBreak/>
              <w:t>Zainstalowany system operacyjny Windows 10 Professional</w:t>
            </w:r>
            <w:r>
              <w:rPr>
                <w:rFonts w:asciiTheme="majorHAnsi" w:hAnsiTheme="majorHAnsi" w:cs="Arial"/>
                <w:bCs/>
              </w:rPr>
              <w:t xml:space="preserve"> </w:t>
            </w:r>
            <w:r>
              <w:rPr>
                <w:rFonts w:asciiTheme="majorHAnsi" w:hAnsiTheme="majorHAnsi" w:cs="Arial"/>
                <w:bCs/>
              </w:rPr>
              <w:lastRenderedPageBreak/>
              <w:t>zgodnie z wytycznymi z punktu 5.</w:t>
            </w:r>
            <w:r w:rsidRPr="00944CBF">
              <w:rPr>
                <w:rFonts w:ascii="Arial" w:hAnsi="Arial" w:cs="Arial"/>
                <w:b/>
                <w:bCs/>
                <w:bdr w:val="none" w:sz="0" w:space="0" w:color="auto" w:frame="1"/>
              </w:rPr>
              <w:t xml:space="preserve"> </w:t>
            </w:r>
          </w:p>
        </w:tc>
        <w:tc>
          <w:tcPr>
            <w:tcW w:w="1305" w:type="pct"/>
          </w:tcPr>
          <w:p w:rsidR="000D1F3B" w:rsidRPr="00944CBF" w:rsidRDefault="000D1F3B" w:rsidP="002C2D40">
            <w:pPr>
              <w:jc w:val="both"/>
              <w:rPr>
                <w:rFonts w:asciiTheme="majorHAnsi" w:hAnsiTheme="majorHAnsi" w:cs="Arial"/>
                <w:bCs/>
              </w:rPr>
            </w:pPr>
          </w:p>
        </w:tc>
      </w:tr>
      <w:tr w:rsidR="000D1F3B" w:rsidRPr="00436348" w:rsidTr="000D1F3B">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lastRenderedPageBreak/>
              <w:t>17.</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Wymagania dodatkowe</w:t>
            </w:r>
          </w:p>
        </w:tc>
        <w:tc>
          <w:tcPr>
            <w:tcW w:w="2653" w:type="pct"/>
            <w:gridSpan w:val="2"/>
            <w:shd w:val="clear" w:color="auto" w:fill="auto"/>
          </w:tcPr>
          <w:p w:rsidR="000D1F3B" w:rsidRPr="00944CBF" w:rsidRDefault="000D1F3B" w:rsidP="002C2D40">
            <w:pPr>
              <w:jc w:val="both"/>
              <w:rPr>
                <w:rFonts w:asciiTheme="majorHAnsi" w:hAnsiTheme="majorHAnsi" w:cs="Arial"/>
                <w:bCs/>
              </w:rPr>
            </w:pPr>
            <w:r w:rsidRPr="00944CBF">
              <w:rPr>
                <w:rFonts w:asciiTheme="majorHAnsi" w:hAnsiTheme="majorHAnsi" w:cs="Arial"/>
                <w:bCs/>
              </w:rPr>
              <w:t xml:space="preserve">Wbudowane porty: </w:t>
            </w:r>
          </w:p>
          <w:p w:rsidR="000D1F3B" w:rsidRPr="00944CBF" w:rsidRDefault="000D1F3B" w:rsidP="002C2D40">
            <w:pPr>
              <w:jc w:val="both"/>
              <w:rPr>
                <w:rFonts w:asciiTheme="majorHAnsi" w:hAnsiTheme="majorHAnsi" w:cs="Arial"/>
                <w:bCs/>
              </w:rPr>
            </w:pPr>
            <w:r w:rsidRPr="00944CBF">
              <w:rPr>
                <w:rFonts w:asciiTheme="majorHAnsi" w:hAnsiTheme="majorHAnsi" w:cs="Arial"/>
                <w:bCs/>
              </w:rPr>
              <w:t xml:space="preserve">1x  DP++ 1.4/HDCP 2.3 port </w:t>
            </w:r>
          </w:p>
          <w:p w:rsidR="000D1F3B" w:rsidRPr="0087472A" w:rsidRDefault="000D1F3B" w:rsidP="002C2D40">
            <w:pPr>
              <w:jc w:val="both"/>
              <w:rPr>
                <w:rFonts w:asciiTheme="majorHAnsi" w:hAnsiTheme="majorHAnsi" w:cs="Arial"/>
                <w:bCs/>
                <w:lang w:val="en-US"/>
              </w:rPr>
            </w:pPr>
            <w:r w:rsidRPr="0087472A">
              <w:rPr>
                <w:rFonts w:asciiTheme="majorHAnsi" w:hAnsiTheme="majorHAnsi" w:cs="Arial"/>
                <w:bCs/>
                <w:lang w:val="en-US"/>
              </w:rPr>
              <w:t xml:space="preserve">1x USB 3.2 Gen 2 Type-C port </w:t>
            </w:r>
          </w:p>
          <w:p w:rsidR="000D1F3B" w:rsidRPr="00944CBF" w:rsidRDefault="000D1F3B" w:rsidP="002C2D40">
            <w:pPr>
              <w:jc w:val="both"/>
              <w:rPr>
                <w:rFonts w:asciiTheme="majorHAnsi" w:hAnsiTheme="majorHAnsi" w:cs="Arial"/>
                <w:bCs/>
                <w:lang w:val="en-US"/>
              </w:rPr>
            </w:pPr>
            <w:r w:rsidRPr="00944CBF">
              <w:rPr>
                <w:rFonts w:asciiTheme="majorHAnsi" w:hAnsiTheme="majorHAnsi" w:cs="Arial"/>
                <w:bCs/>
                <w:lang w:val="en-US"/>
              </w:rPr>
              <w:t xml:space="preserve">3x USB 3.2 Gen 1 Type-A port </w:t>
            </w:r>
          </w:p>
          <w:p w:rsidR="000D1F3B" w:rsidRPr="00944CBF" w:rsidRDefault="000D1F3B" w:rsidP="002C2D40">
            <w:pPr>
              <w:jc w:val="both"/>
              <w:rPr>
                <w:rFonts w:asciiTheme="majorHAnsi" w:hAnsiTheme="majorHAnsi" w:cs="Arial"/>
                <w:bCs/>
              </w:rPr>
            </w:pPr>
            <w:r w:rsidRPr="00944CBF">
              <w:rPr>
                <w:rFonts w:asciiTheme="majorHAnsi" w:hAnsiTheme="majorHAnsi" w:cs="Arial"/>
                <w:bCs/>
              </w:rPr>
              <w:t xml:space="preserve">2x USB 2.0 </w:t>
            </w:r>
          </w:p>
          <w:p w:rsidR="000D1F3B" w:rsidRPr="00944CBF" w:rsidRDefault="000D1F3B" w:rsidP="002C2D40">
            <w:pPr>
              <w:jc w:val="both"/>
              <w:rPr>
                <w:rFonts w:asciiTheme="majorHAnsi" w:hAnsiTheme="majorHAnsi" w:cs="Arial"/>
                <w:bCs/>
              </w:rPr>
            </w:pPr>
            <w:r w:rsidRPr="00944CBF">
              <w:rPr>
                <w:rFonts w:asciiTheme="majorHAnsi" w:hAnsiTheme="majorHAnsi" w:cs="Arial"/>
                <w:bCs/>
              </w:rPr>
              <w:t xml:space="preserve">Wymagane porty USB wbudowane, nie dopuszcza się stosowania rozgałęziaczy, </w:t>
            </w:r>
            <w:proofErr w:type="spellStart"/>
            <w:r w:rsidRPr="00944CBF">
              <w:rPr>
                <w:rFonts w:asciiTheme="majorHAnsi" w:hAnsiTheme="majorHAnsi" w:cs="Arial"/>
                <w:bCs/>
              </w:rPr>
              <w:t>hub’ów</w:t>
            </w:r>
            <w:proofErr w:type="spellEnd"/>
            <w:r w:rsidRPr="00944CBF">
              <w:rPr>
                <w:rFonts w:asciiTheme="majorHAnsi" w:hAnsiTheme="majorHAnsi" w:cs="Arial"/>
                <w:bCs/>
              </w:rPr>
              <w:t xml:space="preserve"> itp.</w:t>
            </w:r>
          </w:p>
          <w:p w:rsidR="000D1F3B" w:rsidRPr="006F4E01" w:rsidRDefault="000D1F3B" w:rsidP="002C2D40">
            <w:pPr>
              <w:jc w:val="both"/>
              <w:rPr>
                <w:rFonts w:asciiTheme="majorHAnsi" w:hAnsiTheme="majorHAnsi" w:cs="Arial"/>
                <w:bCs/>
              </w:rPr>
            </w:pPr>
            <w:r w:rsidRPr="006F4E01">
              <w:rPr>
                <w:rFonts w:asciiTheme="majorHAnsi" w:hAnsiTheme="majorHAnsi" w:cs="Arial"/>
                <w:bCs/>
              </w:rPr>
              <w:t xml:space="preserve">1x Universal audio </w:t>
            </w:r>
            <w:proofErr w:type="spellStart"/>
            <w:r w:rsidRPr="006F4E01">
              <w:rPr>
                <w:rFonts w:asciiTheme="majorHAnsi" w:hAnsiTheme="majorHAnsi" w:cs="Arial"/>
                <w:bCs/>
              </w:rPr>
              <w:t>jack</w:t>
            </w:r>
            <w:proofErr w:type="spellEnd"/>
            <w:r w:rsidRPr="006F4E01">
              <w:rPr>
                <w:rFonts w:asciiTheme="majorHAnsi" w:hAnsiTheme="majorHAnsi" w:cs="Arial"/>
                <w:bCs/>
              </w:rPr>
              <w:t xml:space="preserve"> </w:t>
            </w:r>
            <w:r w:rsidRPr="006E106B">
              <w:rPr>
                <w:rFonts w:asciiTheme="majorHAnsi" w:hAnsiTheme="majorHAnsi" w:cs="Arial"/>
                <w:bCs/>
              </w:rPr>
              <w:t xml:space="preserve">z boku </w:t>
            </w:r>
            <w:r>
              <w:rPr>
                <w:rFonts w:asciiTheme="majorHAnsi" w:hAnsiTheme="majorHAnsi" w:cs="Arial"/>
                <w:bCs/>
              </w:rPr>
              <w:t xml:space="preserve">lub dołu </w:t>
            </w:r>
            <w:r w:rsidRPr="006E106B">
              <w:rPr>
                <w:rFonts w:asciiTheme="majorHAnsi" w:hAnsiTheme="majorHAnsi" w:cs="Arial"/>
                <w:bCs/>
              </w:rPr>
              <w:t>obudowy</w:t>
            </w:r>
          </w:p>
          <w:p w:rsidR="000D1F3B" w:rsidRPr="00944CBF" w:rsidRDefault="000D1F3B" w:rsidP="002C2D40">
            <w:pPr>
              <w:jc w:val="both"/>
              <w:rPr>
                <w:rFonts w:asciiTheme="majorHAnsi" w:hAnsiTheme="majorHAnsi" w:cs="Arial"/>
                <w:bCs/>
                <w:lang w:val="en-US"/>
              </w:rPr>
            </w:pPr>
            <w:r w:rsidRPr="00944CBF">
              <w:rPr>
                <w:rFonts w:asciiTheme="majorHAnsi" w:hAnsiTheme="majorHAnsi" w:cs="Arial"/>
                <w:bCs/>
                <w:lang w:val="en-US"/>
              </w:rPr>
              <w:t xml:space="preserve">1x  One Line-out audio </w:t>
            </w:r>
          </w:p>
          <w:p w:rsidR="000D1F3B" w:rsidRPr="006F4E01" w:rsidRDefault="000D1F3B" w:rsidP="002C2D40">
            <w:pPr>
              <w:jc w:val="both"/>
              <w:rPr>
                <w:rFonts w:asciiTheme="majorHAnsi" w:hAnsiTheme="majorHAnsi" w:cs="Arial"/>
                <w:bCs/>
                <w:lang w:val="en-US"/>
              </w:rPr>
            </w:pPr>
            <w:r w:rsidRPr="006F4E01">
              <w:rPr>
                <w:rFonts w:asciiTheme="majorHAnsi" w:hAnsiTheme="majorHAnsi" w:cs="Arial"/>
                <w:bCs/>
                <w:lang w:val="en-US"/>
              </w:rPr>
              <w:t>1x  RJ-45 port 10/100/1000 Mbps</w:t>
            </w:r>
          </w:p>
          <w:p w:rsidR="000D1F3B" w:rsidRPr="00944CBF" w:rsidRDefault="000D1F3B" w:rsidP="002C2D40">
            <w:pPr>
              <w:jc w:val="both"/>
              <w:rPr>
                <w:rFonts w:asciiTheme="majorHAnsi" w:hAnsiTheme="majorHAnsi" w:cs="Arial"/>
                <w:bCs/>
              </w:rPr>
            </w:pPr>
            <w:r w:rsidRPr="00944CBF">
              <w:rPr>
                <w:rFonts w:asciiTheme="majorHAnsi" w:hAnsiTheme="majorHAnsi" w:cs="Arial"/>
                <w:bCs/>
              </w:rPr>
              <w:t xml:space="preserve">Czytnik kart SD min. 3.0 </w:t>
            </w:r>
          </w:p>
          <w:p w:rsidR="000D1F3B" w:rsidRPr="00944CBF" w:rsidRDefault="000D1F3B" w:rsidP="002C2D40">
            <w:pPr>
              <w:jc w:val="both"/>
              <w:rPr>
                <w:rFonts w:asciiTheme="majorHAnsi" w:hAnsiTheme="majorHAnsi" w:cs="Arial"/>
                <w:bCs/>
                <w:i/>
              </w:rPr>
            </w:pPr>
            <w:r w:rsidRPr="00944CBF">
              <w:rPr>
                <w:rFonts w:asciiTheme="majorHAnsi" w:hAnsiTheme="majorHAnsi" w:cs="Arial"/>
                <w:bCs/>
              </w:rPr>
              <w:t xml:space="preserve">Karta </w:t>
            </w:r>
            <w:proofErr w:type="spellStart"/>
            <w:r w:rsidRPr="00944CBF">
              <w:rPr>
                <w:rFonts w:asciiTheme="majorHAnsi" w:hAnsiTheme="majorHAnsi" w:cs="Arial"/>
                <w:bCs/>
              </w:rPr>
              <w:t>WiFi</w:t>
            </w:r>
            <w:proofErr w:type="spellEnd"/>
            <w:r w:rsidRPr="00944CBF">
              <w:rPr>
                <w:rFonts w:asciiTheme="majorHAnsi" w:hAnsiTheme="majorHAnsi" w:cs="Arial"/>
                <w:bCs/>
              </w:rPr>
              <w:t xml:space="preserve"> </w:t>
            </w:r>
            <w:proofErr w:type="spellStart"/>
            <w:r w:rsidRPr="00944CBF">
              <w:rPr>
                <w:rFonts w:asciiTheme="majorHAnsi" w:hAnsiTheme="majorHAnsi" w:cs="Arial"/>
                <w:bCs/>
              </w:rPr>
              <w:t>ac</w:t>
            </w:r>
            <w:proofErr w:type="spellEnd"/>
            <w:r w:rsidRPr="00944CBF">
              <w:rPr>
                <w:rFonts w:asciiTheme="majorHAnsi" w:hAnsiTheme="majorHAnsi" w:cs="Arial"/>
                <w:bCs/>
              </w:rPr>
              <w:t xml:space="preserve">+ </w:t>
            </w:r>
            <w:proofErr w:type="spellStart"/>
            <w:r w:rsidRPr="00944CBF">
              <w:rPr>
                <w:rFonts w:asciiTheme="majorHAnsi" w:hAnsiTheme="majorHAnsi" w:cs="Arial"/>
                <w:bCs/>
              </w:rPr>
              <w:t>bluetooth</w:t>
            </w:r>
            <w:proofErr w:type="spellEnd"/>
            <w:r w:rsidRPr="00944CBF">
              <w:rPr>
                <w:rFonts w:asciiTheme="majorHAnsi" w:hAnsiTheme="majorHAnsi" w:cs="Arial"/>
                <w:bCs/>
              </w:rPr>
              <w:t xml:space="preserve"> 5</w:t>
            </w:r>
          </w:p>
          <w:p w:rsidR="000D1F3B" w:rsidRPr="00944CBF" w:rsidRDefault="000D1F3B" w:rsidP="002C2D40">
            <w:pPr>
              <w:jc w:val="both"/>
              <w:rPr>
                <w:rFonts w:asciiTheme="majorHAnsi" w:hAnsiTheme="majorHAnsi" w:cs="Arial"/>
                <w:bCs/>
              </w:rPr>
            </w:pPr>
            <w:r w:rsidRPr="00944CBF">
              <w:rPr>
                <w:rFonts w:asciiTheme="majorHAnsi" w:hAnsiTheme="majorHAnsi" w:cs="Arial"/>
                <w:bCs/>
              </w:rPr>
              <w:t>Płyta główna zaprojektowana i wyprodukowana na zlecenie producenta komputera, trwale oznaczona logo producenta oferowanej jednostki, dedykowana dla danego urządzenia; wyposażona w min. 2 złącza DIMM z obsługą do 64GB DDR4 pamięci RAM, min. 1 złącz</w:t>
            </w:r>
            <w:r>
              <w:rPr>
                <w:rFonts w:asciiTheme="majorHAnsi" w:hAnsiTheme="majorHAnsi" w:cs="Arial"/>
                <w:bCs/>
              </w:rPr>
              <w:t>e</w:t>
            </w:r>
            <w:r w:rsidRPr="00944CBF">
              <w:rPr>
                <w:rFonts w:asciiTheme="majorHAnsi" w:hAnsiTheme="majorHAnsi" w:cs="Arial"/>
                <w:bCs/>
              </w:rPr>
              <w:t xml:space="preserve"> M.2 2280 dla dysku twardego oraz 1 złącze M.2 karty </w:t>
            </w:r>
            <w:proofErr w:type="spellStart"/>
            <w:r w:rsidRPr="00944CBF">
              <w:rPr>
                <w:rFonts w:asciiTheme="majorHAnsi" w:hAnsiTheme="majorHAnsi" w:cs="Arial"/>
                <w:bCs/>
              </w:rPr>
              <w:t>WiFi</w:t>
            </w:r>
            <w:proofErr w:type="spellEnd"/>
          </w:p>
          <w:p w:rsidR="000D1F3B" w:rsidRPr="00944CBF" w:rsidRDefault="000D1F3B" w:rsidP="002C2D40">
            <w:pPr>
              <w:rPr>
                <w:rFonts w:asciiTheme="majorHAnsi" w:hAnsiTheme="majorHAnsi" w:cs="Tahoma"/>
                <w:bCs/>
              </w:rPr>
            </w:pPr>
            <w:r w:rsidRPr="00944CBF">
              <w:rPr>
                <w:rFonts w:asciiTheme="majorHAnsi" w:hAnsiTheme="majorHAnsi" w:cs="Arial"/>
                <w:bCs/>
              </w:rPr>
              <w:t>Klawiatura USB w układzie</w:t>
            </w:r>
            <w:r>
              <w:rPr>
                <w:rFonts w:asciiTheme="majorHAnsi" w:hAnsiTheme="majorHAnsi" w:cs="Arial"/>
                <w:bCs/>
              </w:rPr>
              <w:t>:</w:t>
            </w:r>
            <w:r w:rsidRPr="00944CBF">
              <w:rPr>
                <w:rFonts w:asciiTheme="majorHAnsi" w:hAnsiTheme="majorHAnsi" w:cs="Arial"/>
                <w:bCs/>
              </w:rPr>
              <w:t xml:space="preserve"> polski programisty </w:t>
            </w:r>
          </w:p>
          <w:p w:rsidR="000D1F3B" w:rsidRDefault="000D1F3B" w:rsidP="002C2D40">
            <w:pPr>
              <w:rPr>
                <w:rFonts w:asciiTheme="majorHAnsi" w:hAnsiTheme="majorHAnsi" w:cs="Arial"/>
                <w:bCs/>
              </w:rPr>
            </w:pPr>
            <w:r w:rsidRPr="00944CBF">
              <w:rPr>
                <w:rFonts w:asciiTheme="majorHAnsi" w:hAnsiTheme="majorHAnsi" w:cs="Arial"/>
                <w:bCs/>
              </w:rPr>
              <w:t>Mysz optyczna USB z dwoma przyciskami oraz rolką (</w:t>
            </w:r>
            <w:proofErr w:type="spellStart"/>
            <w:r w:rsidRPr="00944CBF">
              <w:rPr>
                <w:rFonts w:asciiTheme="majorHAnsi" w:hAnsiTheme="majorHAnsi" w:cs="Arial"/>
                <w:bCs/>
              </w:rPr>
              <w:t>scroll</w:t>
            </w:r>
            <w:proofErr w:type="spellEnd"/>
            <w:r w:rsidRPr="00944CBF">
              <w:rPr>
                <w:rFonts w:asciiTheme="majorHAnsi" w:hAnsiTheme="majorHAnsi" w:cs="Arial"/>
                <w:bCs/>
              </w:rPr>
              <w:t xml:space="preserve">) </w:t>
            </w:r>
          </w:p>
          <w:p w:rsidR="000D1F3B" w:rsidRPr="00944CBF" w:rsidRDefault="000D1F3B" w:rsidP="002C2D40">
            <w:pPr>
              <w:rPr>
                <w:rFonts w:asciiTheme="majorHAnsi" w:hAnsiTheme="majorHAnsi" w:cs="Tahoma"/>
                <w:bCs/>
              </w:rPr>
            </w:pPr>
            <w:r>
              <w:rPr>
                <w:rFonts w:asciiTheme="majorHAnsi" w:hAnsiTheme="majorHAnsi" w:cs="Arial"/>
                <w:bCs/>
              </w:rPr>
              <w:t>Wbudowany napęd DVD RW</w:t>
            </w:r>
          </w:p>
        </w:tc>
        <w:tc>
          <w:tcPr>
            <w:tcW w:w="1305" w:type="pct"/>
          </w:tcPr>
          <w:p w:rsidR="000D1F3B" w:rsidRPr="00944CBF" w:rsidRDefault="000D1F3B" w:rsidP="002C2D40">
            <w:pPr>
              <w:jc w:val="both"/>
              <w:rPr>
                <w:rFonts w:asciiTheme="majorHAnsi" w:hAnsiTheme="majorHAnsi" w:cs="Arial"/>
                <w:bCs/>
              </w:rPr>
            </w:pPr>
          </w:p>
        </w:tc>
      </w:tr>
      <w:tr w:rsidR="000D1F3B" w:rsidRPr="00436348" w:rsidTr="000D1F3B">
        <w:tc>
          <w:tcPr>
            <w:tcW w:w="214"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Pr>
                <w:rFonts w:asciiTheme="majorHAnsi" w:hAnsiTheme="majorHAnsi" w:cs="Arial"/>
                <w:bCs/>
              </w:rPr>
              <w:t>18.</w:t>
            </w:r>
          </w:p>
        </w:tc>
        <w:tc>
          <w:tcPr>
            <w:tcW w:w="827" w:type="pct"/>
            <w:shd w:val="clear" w:color="auto" w:fill="F2F2F2" w:themeFill="background1" w:themeFillShade="F2"/>
            <w:vAlign w:val="center"/>
          </w:tcPr>
          <w:p w:rsidR="000D1F3B" w:rsidRPr="00436348" w:rsidRDefault="000D1F3B" w:rsidP="00341435">
            <w:pPr>
              <w:jc w:val="center"/>
              <w:rPr>
                <w:rFonts w:asciiTheme="majorHAnsi" w:hAnsiTheme="majorHAnsi" w:cs="Arial"/>
                <w:bCs/>
              </w:rPr>
            </w:pPr>
            <w:r w:rsidRPr="00436348">
              <w:rPr>
                <w:rFonts w:asciiTheme="majorHAnsi" w:hAnsiTheme="majorHAnsi" w:cs="Arial"/>
                <w:bCs/>
              </w:rPr>
              <w:t>Dodatkowe oprogramowanie</w:t>
            </w:r>
          </w:p>
        </w:tc>
        <w:tc>
          <w:tcPr>
            <w:tcW w:w="2653" w:type="pct"/>
            <w:gridSpan w:val="2"/>
          </w:tcPr>
          <w:p w:rsidR="000D1F3B" w:rsidRPr="00BD711F" w:rsidRDefault="000D1F3B" w:rsidP="002C2D40">
            <w:pPr>
              <w:jc w:val="both"/>
              <w:rPr>
                <w:rFonts w:asciiTheme="majorHAnsi" w:hAnsiTheme="majorHAnsi"/>
              </w:rPr>
            </w:pPr>
            <w:r>
              <w:rPr>
                <w:rFonts w:asciiTheme="majorHAnsi" w:hAnsiTheme="majorHAnsi"/>
              </w:rPr>
              <w:t>O</w:t>
            </w:r>
            <w:r w:rsidRPr="00BD711F">
              <w:rPr>
                <w:rFonts w:asciiTheme="majorHAnsi" w:hAnsiTheme="majorHAnsi"/>
              </w:rPr>
              <w:t>programowanie producenta komputera z nieograniczoną czasowo licencją na użytkowanie umożliwiające:</w:t>
            </w:r>
          </w:p>
          <w:p w:rsidR="000D1F3B" w:rsidRPr="00BD711F" w:rsidRDefault="000D1F3B" w:rsidP="002C2D40">
            <w:pPr>
              <w:jc w:val="both"/>
              <w:rPr>
                <w:rFonts w:asciiTheme="majorHAnsi" w:hAnsiTheme="majorHAnsi"/>
              </w:rPr>
            </w:pPr>
            <w:r w:rsidRPr="00BD711F">
              <w:rPr>
                <w:rFonts w:asciiTheme="majorHAnsi" w:hAnsiTheme="majorHAnsi"/>
              </w:rPr>
              <w:t xml:space="preserve">- </w:t>
            </w:r>
            <w:proofErr w:type="spellStart"/>
            <w:r w:rsidRPr="00BD711F">
              <w:rPr>
                <w:rFonts w:asciiTheme="majorHAnsi" w:hAnsiTheme="majorHAnsi"/>
              </w:rPr>
              <w:t>upgrade</w:t>
            </w:r>
            <w:proofErr w:type="spellEnd"/>
            <w:r w:rsidRPr="00BD711F">
              <w:rPr>
                <w:rFonts w:asciiTheme="majorHAnsi" w:hAnsiTheme="majorHAnsi"/>
              </w:rPr>
              <w:t xml:space="preserve"> i instalacje wszystkich sterowników, aplikacji dostarczonych w obrazie systemu operacyjnego producenta, </w:t>
            </w:r>
            <w:proofErr w:type="spellStart"/>
            <w:r w:rsidRPr="00BD711F">
              <w:rPr>
                <w:rFonts w:asciiTheme="majorHAnsi" w:hAnsiTheme="majorHAnsi"/>
              </w:rPr>
              <w:t>BIOS’u</w:t>
            </w:r>
            <w:proofErr w:type="spellEnd"/>
            <w:r w:rsidRPr="00BD711F">
              <w:rPr>
                <w:rFonts w:asciiTheme="majorHAnsi" w:hAnsiTheme="majorHAnsi"/>
              </w:rPr>
              <w:t xml:space="preserve"> z certyfikatem zgodności producenta do najnowszej dostępnej wersji, </w:t>
            </w:r>
          </w:p>
          <w:p w:rsidR="000D1F3B" w:rsidRPr="00BD711F" w:rsidRDefault="000D1F3B" w:rsidP="002C2D40">
            <w:pPr>
              <w:jc w:val="both"/>
              <w:rPr>
                <w:rFonts w:asciiTheme="majorHAnsi" w:hAnsiTheme="majorHAnsi"/>
              </w:rPr>
            </w:pPr>
            <w:r w:rsidRPr="00BD711F">
              <w:rPr>
                <w:rFonts w:asciiTheme="majorHAnsi" w:hAnsiTheme="majorHAnsi"/>
              </w:rPr>
              <w:t xml:space="preserve">- sprawdzenie przed zainstalowaniem wszystkich sterowników, aplikacji oraz BIOS bezpośrednio na stronie producenta przy użyciu połączenia internetowego </w:t>
            </w:r>
            <w:r>
              <w:rPr>
                <w:rFonts w:asciiTheme="majorHAnsi" w:hAnsiTheme="majorHAnsi"/>
              </w:rPr>
              <w:br/>
            </w:r>
            <w:r w:rsidRPr="00BD711F">
              <w:rPr>
                <w:rFonts w:asciiTheme="majorHAnsi" w:hAnsiTheme="majorHAnsi"/>
              </w:rPr>
              <w:t xml:space="preserve">z automatycznym przekierowaniem w celu uzyskania informacji o: poprawkach i usprawnieniach dotyczących aktualizacji, dacie wydania ostatniej aktualizacji, priorytecie aktualizacji, zgodności z systemami operacyjnymi                </w:t>
            </w:r>
          </w:p>
          <w:p w:rsidR="000D1F3B" w:rsidRPr="00BD711F" w:rsidRDefault="000D1F3B" w:rsidP="002C2D40">
            <w:pPr>
              <w:jc w:val="both"/>
              <w:rPr>
                <w:rFonts w:asciiTheme="majorHAnsi" w:hAnsiTheme="majorHAnsi"/>
              </w:rPr>
            </w:pPr>
            <w:r w:rsidRPr="00BD711F">
              <w:rPr>
                <w:rFonts w:asciiTheme="majorHAnsi" w:hAnsiTheme="majorHAnsi"/>
              </w:rPr>
              <w:t>- dostęp do wykazu najnowszych aktualizacji z podziałem na krytyczne (wymagające natychmiastowej instalacji), rekomendowane i opcjonalne</w:t>
            </w:r>
          </w:p>
          <w:p w:rsidR="000D1F3B" w:rsidRPr="00BD711F" w:rsidRDefault="000D1F3B" w:rsidP="002C2D40">
            <w:pPr>
              <w:jc w:val="both"/>
              <w:rPr>
                <w:rFonts w:asciiTheme="majorHAnsi" w:hAnsiTheme="majorHAnsi"/>
              </w:rPr>
            </w:pPr>
            <w:r w:rsidRPr="00BD711F">
              <w:rPr>
                <w:rFonts w:asciiTheme="majorHAnsi" w:hAnsiTheme="majorHAnsi"/>
              </w:rPr>
              <w:t xml:space="preserve">- włączenie/wyłączenie funkcji automatycznego restartu </w:t>
            </w:r>
            <w:r w:rsidR="00A93D12">
              <w:rPr>
                <w:rFonts w:asciiTheme="majorHAnsi" w:hAnsiTheme="majorHAnsi"/>
              </w:rPr>
              <w:br/>
            </w:r>
            <w:r w:rsidRPr="00BD711F">
              <w:rPr>
                <w:rFonts w:asciiTheme="majorHAnsi" w:hAnsiTheme="majorHAnsi"/>
              </w:rPr>
              <w:t xml:space="preserve">w przypadku, kiedy jest wymagany przy instalacji sterownika, aplikacji </w:t>
            </w:r>
          </w:p>
          <w:p w:rsidR="000D1F3B" w:rsidRPr="00BD711F" w:rsidRDefault="000D1F3B" w:rsidP="002C2D40">
            <w:pPr>
              <w:jc w:val="both"/>
              <w:rPr>
                <w:rFonts w:asciiTheme="majorHAnsi" w:hAnsiTheme="majorHAnsi"/>
              </w:rPr>
            </w:pPr>
            <w:r w:rsidRPr="00BD711F">
              <w:rPr>
                <w:rFonts w:asciiTheme="majorHAnsi" w:hAnsiTheme="majorHAnsi"/>
              </w:rPr>
              <w:t xml:space="preserve">- sprawdzenie historii aktualizacji z informacją, jakie sterowniki były instalowane z dokładną datą </w:t>
            </w:r>
            <w:r>
              <w:rPr>
                <w:rFonts w:asciiTheme="majorHAnsi" w:hAnsiTheme="majorHAnsi"/>
              </w:rPr>
              <w:br/>
            </w:r>
            <w:r w:rsidRPr="00BD711F">
              <w:rPr>
                <w:rFonts w:asciiTheme="majorHAnsi" w:hAnsiTheme="majorHAnsi"/>
              </w:rPr>
              <w:t>i wersją (rewizja wydania)</w:t>
            </w:r>
          </w:p>
          <w:p w:rsidR="000D1F3B" w:rsidRPr="00BD711F" w:rsidRDefault="000D1F3B" w:rsidP="002C2D40">
            <w:pPr>
              <w:jc w:val="both"/>
              <w:rPr>
                <w:rFonts w:asciiTheme="majorHAnsi" w:hAnsiTheme="majorHAnsi"/>
              </w:rPr>
            </w:pPr>
            <w:r w:rsidRPr="00BD711F">
              <w:rPr>
                <w:rFonts w:asciiTheme="majorHAnsi" w:hAnsiTheme="majorHAnsi"/>
              </w:rPr>
              <w:t>- dostęp do wykaz</w:t>
            </w:r>
            <w:r>
              <w:rPr>
                <w:rFonts w:asciiTheme="majorHAnsi" w:hAnsiTheme="majorHAnsi"/>
              </w:rPr>
              <w:t>u</w:t>
            </w:r>
            <w:r w:rsidRPr="00BD711F">
              <w:rPr>
                <w:rFonts w:asciiTheme="majorHAnsi" w:hAnsiTheme="majorHAnsi"/>
              </w:rPr>
              <w:t xml:space="preserve"> wymaganych sterowników, aplikacji, </w:t>
            </w:r>
            <w:proofErr w:type="spellStart"/>
            <w:r w:rsidRPr="00BD711F">
              <w:rPr>
                <w:rFonts w:asciiTheme="majorHAnsi" w:hAnsiTheme="majorHAnsi"/>
              </w:rPr>
              <w:t>BIOS’u</w:t>
            </w:r>
            <w:proofErr w:type="spellEnd"/>
            <w:r w:rsidRPr="00BD711F">
              <w:rPr>
                <w:rFonts w:asciiTheme="majorHAnsi" w:hAnsiTheme="majorHAnsi"/>
              </w:rPr>
              <w:t xml:space="preserve"> z informacją o zainstalowanej obecnie wersji dla oferowanego komputera z możliwością exportu do pliku </w:t>
            </w:r>
            <w:r w:rsidR="00A93D12">
              <w:rPr>
                <w:rFonts w:asciiTheme="majorHAnsi" w:hAnsiTheme="majorHAnsi"/>
              </w:rPr>
              <w:br/>
            </w:r>
            <w:r w:rsidRPr="00BD711F">
              <w:rPr>
                <w:rFonts w:asciiTheme="majorHAnsi" w:hAnsiTheme="majorHAnsi"/>
              </w:rPr>
              <w:t>o rozszerzeniu *.</w:t>
            </w:r>
            <w:proofErr w:type="spellStart"/>
            <w:r w:rsidRPr="00BD711F">
              <w:rPr>
                <w:rFonts w:asciiTheme="majorHAnsi" w:hAnsiTheme="majorHAnsi"/>
              </w:rPr>
              <w:t>xml</w:t>
            </w:r>
            <w:proofErr w:type="spellEnd"/>
          </w:p>
          <w:p w:rsidR="000D1F3B" w:rsidRPr="00BD711F" w:rsidRDefault="000D1F3B" w:rsidP="002C2D40">
            <w:pPr>
              <w:jc w:val="both"/>
              <w:rPr>
                <w:rFonts w:asciiTheme="majorHAnsi" w:hAnsiTheme="majorHAnsi"/>
              </w:rPr>
            </w:pPr>
            <w:r w:rsidRPr="00BD711F">
              <w:rPr>
                <w:rFonts w:asciiTheme="majorHAnsi" w:hAnsiTheme="majorHAnsi"/>
              </w:rPr>
              <w:t xml:space="preserve">- dostęp do raportu uwzględniającego informacje </w:t>
            </w:r>
            <w:r w:rsidR="00A93D12">
              <w:rPr>
                <w:rFonts w:asciiTheme="majorHAnsi" w:hAnsiTheme="majorHAnsi"/>
              </w:rPr>
              <w:br/>
            </w:r>
            <w:r w:rsidRPr="00BD711F">
              <w:rPr>
                <w:rFonts w:asciiTheme="majorHAnsi" w:hAnsiTheme="majorHAnsi"/>
              </w:rPr>
              <w:t>o znalezionych, pobranych i zainstalowanych aktualizacjach z informacją, jakich komponentów dotyczyły, możliwość exportu takiego raportu do pliku *.</w:t>
            </w:r>
            <w:proofErr w:type="spellStart"/>
            <w:r w:rsidRPr="00BD711F">
              <w:rPr>
                <w:rFonts w:asciiTheme="majorHAnsi" w:hAnsiTheme="majorHAnsi"/>
              </w:rPr>
              <w:t>xml</w:t>
            </w:r>
            <w:proofErr w:type="spellEnd"/>
            <w:r w:rsidR="00A93D12">
              <w:rPr>
                <w:rFonts w:asciiTheme="majorHAnsi" w:hAnsiTheme="majorHAnsi"/>
              </w:rPr>
              <w:t>.</w:t>
            </w:r>
          </w:p>
          <w:p w:rsidR="000D1F3B" w:rsidRPr="00BD711F" w:rsidRDefault="000D1F3B" w:rsidP="002C2D40">
            <w:pPr>
              <w:jc w:val="both"/>
              <w:rPr>
                <w:rFonts w:asciiTheme="majorHAnsi" w:hAnsiTheme="majorHAnsi"/>
              </w:rPr>
            </w:pPr>
            <w:r w:rsidRPr="00BD711F">
              <w:rPr>
                <w:rFonts w:asciiTheme="majorHAnsi" w:hAnsiTheme="majorHAnsi"/>
              </w:rPr>
              <w:t xml:space="preserve">Raport musi zawierać datę i godzinę podjętych </w:t>
            </w:r>
            <w:r w:rsidR="00A93D12">
              <w:rPr>
                <w:rFonts w:asciiTheme="majorHAnsi" w:hAnsiTheme="majorHAnsi"/>
              </w:rPr>
              <w:br/>
            </w:r>
            <w:r w:rsidRPr="00BD711F">
              <w:rPr>
                <w:rFonts w:asciiTheme="majorHAnsi" w:hAnsiTheme="majorHAnsi"/>
              </w:rPr>
              <w:t xml:space="preserve">i wykonanych akcji/zadań w przedziale czasowym min. </w:t>
            </w:r>
            <w:r w:rsidR="00A93D12">
              <w:rPr>
                <w:rFonts w:asciiTheme="majorHAnsi" w:hAnsiTheme="majorHAnsi"/>
              </w:rPr>
              <w:br/>
            </w:r>
            <w:r w:rsidRPr="00BD711F">
              <w:rPr>
                <w:rFonts w:asciiTheme="majorHAnsi" w:hAnsiTheme="majorHAnsi"/>
              </w:rPr>
              <w:t>1 roku.</w:t>
            </w:r>
          </w:p>
          <w:p w:rsidR="000D1F3B" w:rsidRPr="00436348" w:rsidRDefault="000D1F3B" w:rsidP="002C2D40">
            <w:pPr>
              <w:jc w:val="both"/>
              <w:rPr>
                <w:rFonts w:asciiTheme="majorHAnsi" w:hAnsiTheme="majorHAnsi" w:cs="Tahoma"/>
                <w:b/>
                <w:bCs/>
                <w:color w:val="00B050"/>
              </w:rPr>
            </w:pPr>
            <w:r w:rsidRPr="00BD711F">
              <w:rPr>
                <w:rFonts w:asciiTheme="majorHAnsi" w:hAnsiTheme="majorHAnsi"/>
              </w:rPr>
              <w:t>W ofercie należy podać nazwę oprogramowania</w:t>
            </w:r>
            <w:r w:rsidR="00A93D12">
              <w:rPr>
                <w:rFonts w:asciiTheme="majorHAnsi" w:hAnsiTheme="majorHAnsi"/>
              </w:rPr>
              <w:t>.</w:t>
            </w:r>
          </w:p>
        </w:tc>
        <w:tc>
          <w:tcPr>
            <w:tcW w:w="1305" w:type="pct"/>
          </w:tcPr>
          <w:p w:rsidR="000D1F3B" w:rsidRDefault="000D1F3B" w:rsidP="002C2D40">
            <w:pPr>
              <w:jc w:val="both"/>
              <w:rPr>
                <w:rFonts w:asciiTheme="majorHAnsi" w:hAnsiTheme="majorHAnsi"/>
              </w:rPr>
            </w:pPr>
          </w:p>
        </w:tc>
      </w:tr>
      <w:tr w:rsidR="000D1F3B" w:rsidRPr="00436348" w:rsidTr="000D1F3B">
        <w:tc>
          <w:tcPr>
            <w:tcW w:w="214" w:type="pct"/>
            <w:shd w:val="clear" w:color="auto" w:fill="F2F2F2" w:themeFill="background1" w:themeFillShade="F2"/>
            <w:vAlign w:val="center"/>
          </w:tcPr>
          <w:p w:rsidR="000D1F3B" w:rsidRPr="00944CBF" w:rsidRDefault="000D1F3B" w:rsidP="00341435">
            <w:pPr>
              <w:jc w:val="center"/>
              <w:rPr>
                <w:rFonts w:asciiTheme="majorHAnsi" w:hAnsiTheme="majorHAnsi"/>
              </w:rPr>
            </w:pPr>
            <w:r>
              <w:rPr>
                <w:rFonts w:asciiTheme="majorHAnsi" w:hAnsiTheme="majorHAnsi"/>
              </w:rPr>
              <w:t>19.</w:t>
            </w:r>
          </w:p>
        </w:tc>
        <w:tc>
          <w:tcPr>
            <w:tcW w:w="827" w:type="pct"/>
            <w:shd w:val="clear" w:color="auto" w:fill="F2F2F2" w:themeFill="background1" w:themeFillShade="F2"/>
            <w:vAlign w:val="center"/>
          </w:tcPr>
          <w:p w:rsidR="000D1F3B" w:rsidRPr="00944CBF" w:rsidRDefault="000D1F3B" w:rsidP="00341435">
            <w:pPr>
              <w:jc w:val="center"/>
              <w:rPr>
                <w:rFonts w:asciiTheme="majorHAnsi" w:hAnsiTheme="majorHAnsi"/>
              </w:rPr>
            </w:pPr>
            <w:r w:rsidRPr="00944CBF">
              <w:rPr>
                <w:rFonts w:asciiTheme="majorHAnsi" w:hAnsiTheme="majorHAnsi"/>
              </w:rPr>
              <w:t xml:space="preserve">Wsparcie </w:t>
            </w:r>
            <w:r w:rsidRPr="00944CBF">
              <w:rPr>
                <w:rFonts w:asciiTheme="majorHAnsi" w:hAnsiTheme="majorHAnsi"/>
              </w:rPr>
              <w:lastRenderedPageBreak/>
              <w:t>techniczne</w:t>
            </w:r>
          </w:p>
        </w:tc>
        <w:tc>
          <w:tcPr>
            <w:tcW w:w="2653" w:type="pct"/>
            <w:gridSpan w:val="2"/>
          </w:tcPr>
          <w:p w:rsidR="000D1F3B" w:rsidRPr="00944CBF" w:rsidRDefault="000D1F3B" w:rsidP="002C2D40">
            <w:pPr>
              <w:jc w:val="both"/>
              <w:rPr>
                <w:rFonts w:asciiTheme="majorHAnsi" w:hAnsiTheme="majorHAnsi"/>
              </w:rPr>
            </w:pPr>
            <w:r w:rsidRPr="00944CBF">
              <w:rPr>
                <w:rFonts w:asciiTheme="majorHAnsi" w:hAnsiTheme="majorHAnsi"/>
              </w:rPr>
              <w:lastRenderedPageBreak/>
              <w:t xml:space="preserve">Dedykowany portal techniczny producenta, umożliwiający </w:t>
            </w:r>
            <w:r w:rsidRPr="00944CBF">
              <w:rPr>
                <w:rFonts w:asciiTheme="majorHAnsi" w:hAnsiTheme="majorHAnsi"/>
              </w:rPr>
              <w:lastRenderedPageBreak/>
              <w:t xml:space="preserve">Zamawiającemu zgłaszanie awarii oraz samodzielne zamawianie zamiennych komponentów. </w:t>
            </w:r>
          </w:p>
          <w:p w:rsidR="000D1F3B" w:rsidRPr="00944CBF" w:rsidRDefault="000D1F3B" w:rsidP="002C2D40">
            <w:pPr>
              <w:jc w:val="both"/>
              <w:rPr>
                <w:rFonts w:asciiTheme="majorHAnsi" w:hAnsiTheme="majorHAnsi"/>
              </w:rPr>
            </w:pPr>
            <w:r w:rsidRPr="00944CBF">
              <w:rPr>
                <w:rFonts w:asciiTheme="majorHAnsi" w:hAnsiTheme="majorHAnsi"/>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44CBF">
              <w:rPr>
                <w:rFonts w:asciiTheme="majorHAnsi" w:hAnsiTheme="majorHAnsi"/>
              </w:rPr>
              <w:t>recovery</w:t>
            </w:r>
            <w:proofErr w:type="spellEnd"/>
            <w:r w:rsidRPr="00944CBF">
              <w:rPr>
                <w:rFonts w:asciiTheme="majorHAnsi" w:hAnsiTheme="majorHAnsi"/>
              </w:rPr>
              <w:t xml:space="preserve"> systemu operacyjnego)</w:t>
            </w:r>
            <w:r w:rsidR="00A93D12">
              <w:rPr>
                <w:rFonts w:asciiTheme="majorHAnsi" w:hAnsiTheme="majorHAnsi"/>
              </w:rPr>
              <w:t>.</w:t>
            </w:r>
          </w:p>
          <w:p w:rsidR="000D1F3B" w:rsidRPr="0007573A" w:rsidRDefault="000D1F3B" w:rsidP="002C2D40">
            <w:pPr>
              <w:rPr>
                <w:rFonts w:ascii="Calibri Light" w:hAnsi="Calibri Light" w:cs="Calibri Light"/>
                <w:bCs/>
              </w:rPr>
            </w:pPr>
          </w:p>
        </w:tc>
        <w:tc>
          <w:tcPr>
            <w:tcW w:w="1305" w:type="pct"/>
          </w:tcPr>
          <w:p w:rsidR="000D1F3B" w:rsidRPr="00944CBF" w:rsidRDefault="000D1F3B" w:rsidP="002C2D40">
            <w:pPr>
              <w:jc w:val="both"/>
              <w:rPr>
                <w:rFonts w:asciiTheme="majorHAnsi" w:hAnsiTheme="majorHAnsi"/>
              </w:rPr>
            </w:pPr>
          </w:p>
        </w:tc>
      </w:tr>
      <w:tr w:rsidR="000D1F3B" w:rsidRPr="00436348" w:rsidTr="000D1F3B">
        <w:tc>
          <w:tcPr>
            <w:tcW w:w="214" w:type="pct"/>
            <w:shd w:val="clear" w:color="auto" w:fill="F2F2F2" w:themeFill="background1" w:themeFillShade="F2"/>
            <w:vAlign w:val="center"/>
          </w:tcPr>
          <w:p w:rsidR="000D1F3B" w:rsidRPr="006E106B" w:rsidRDefault="000D1F3B" w:rsidP="00341435">
            <w:pPr>
              <w:jc w:val="center"/>
              <w:rPr>
                <w:rFonts w:asciiTheme="majorHAnsi" w:hAnsiTheme="majorHAnsi"/>
              </w:rPr>
            </w:pPr>
            <w:r>
              <w:rPr>
                <w:rFonts w:asciiTheme="majorHAnsi" w:hAnsiTheme="majorHAnsi"/>
              </w:rPr>
              <w:lastRenderedPageBreak/>
              <w:t>20.</w:t>
            </w:r>
          </w:p>
        </w:tc>
        <w:tc>
          <w:tcPr>
            <w:tcW w:w="827" w:type="pct"/>
            <w:shd w:val="clear" w:color="auto" w:fill="F2F2F2" w:themeFill="background1" w:themeFillShade="F2"/>
            <w:vAlign w:val="center"/>
          </w:tcPr>
          <w:p w:rsidR="000D1F3B" w:rsidRPr="0049131A" w:rsidRDefault="000D1F3B" w:rsidP="00341435">
            <w:pPr>
              <w:jc w:val="center"/>
              <w:rPr>
                <w:rFonts w:asciiTheme="majorHAnsi" w:hAnsiTheme="majorHAnsi"/>
                <w:color w:val="FF0000"/>
              </w:rPr>
            </w:pPr>
            <w:r w:rsidRPr="006E106B">
              <w:rPr>
                <w:rFonts w:asciiTheme="majorHAnsi" w:hAnsiTheme="majorHAnsi"/>
              </w:rPr>
              <w:t>Warunki gwarancji</w:t>
            </w:r>
          </w:p>
        </w:tc>
        <w:tc>
          <w:tcPr>
            <w:tcW w:w="2653" w:type="pct"/>
            <w:gridSpan w:val="2"/>
          </w:tcPr>
          <w:p w:rsidR="000D1F3B" w:rsidRPr="00BE347D" w:rsidRDefault="000D1F3B" w:rsidP="002C2D40">
            <w:pPr>
              <w:jc w:val="both"/>
              <w:rPr>
                <w:rFonts w:asciiTheme="majorHAnsi" w:hAnsiTheme="majorHAnsi"/>
              </w:rPr>
            </w:pPr>
            <w:r w:rsidRPr="006E106B">
              <w:rPr>
                <w:rFonts w:asciiTheme="majorHAnsi" w:hAnsiTheme="majorHAnsi"/>
              </w:rPr>
              <w:t xml:space="preserve">Gwarancja 36 miesięcy, </w:t>
            </w:r>
            <w:r w:rsidRPr="00BE347D">
              <w:rPr>
                <w:rFonts w:asciiTheme="majorHAnsi" w:hAnsiTheme="majorHAnsi"/>
              </w:rPr>
              <w:t>producenta, świadczona na miejscu u klienta.</w:t>
            </w:r>
          </w:p>
          <w:p w:rsidR="000D1F3B" w:rsidRPr="00BE347D" w:rsidRDefault="000D1F3B" w:rsidP="002C2D40">
            <w:pPr>
              <w:jc w:val="both"/>
              <w:rPr>
                <w:rFonts w:asciiTheme="majorHAnsi" w:hAnsiTheme="majorHAnsi"/>
              </w:rPr>
            </w:pPr>
            <w:r w:rsidRPr="00BE347D">
              <w:rPr>
                <w:rFonts w:asciiTheme="majorHAnsi" w:hAnsiTheme="majorHAnsi"/>
              </w:rPr>
              <w:t>Czas reakcji serwisu - do końca następnego dnia roboczego.</w:t>
            </w:r>
          </w:p>
          <w:p w:rsidR="000D1F3B" w:rsidRPr="00BE347D" w:rsidRDefault="000D1F3B" w:rsidP="002C2D40">
            <w:pPr>
              <w:jc w:val="both"/>
              <w:rPr>
                <w:rFonts w:asciiTheme="majorHAnsi" w:hAnsiTheme="majorHAnsi"/>
              </w:rPr>
            </w:pPr>
            <w:r w:rsidRPr="00BE347D">
              <w:rPr>
                <w:rFonts w:asciiTheme="majorHAnsi" w:hAnsiTheme="majorHAnsi"/>
              </w:rPr>
              <w:t>Firma serwisująca musi posiadać ISO 9001:2015 na świadczenie usług serwisowych oraz posiadać autoryzacje producenta komputera – dokumenty potwierdzające załączyć do oferty.</w:t>
            </w:r>
          </w:p>
          <w:p w:rsidR="000D1F3B" w:rsidRPr="0049131A" w:rsidRDefault="000D1F3B" w:rsidP="002C2D40">
            <w:pPr>
              <w:jc w:val="both"/>
              <w:rPr>
                <w:rFonts w:asciiTheme="majorHAnsi" w:hAnsiTheme="majorHAnsi"/>
                <w:color w:val="FF0000"/>
              </w:rPr>
            </w:pPr>
            <w:r w:rsidRPr="00BE347D">
              <w:rPr>
                <w:rFonts w:asciiTheme="majorHAnsi" w:hAnsiTheme="majorHAnsi"/>
              </w:rPr>
              <w:t xml:space="preserve">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 </w:t>
            </w:r>
            <w:r w:rsidRPr="00BE347D">
              <w:rPr>
                <w:rFonts w:ascii="Calibri Light" w:hAnsi="Calibri Light" w:cs="Calibri Light"/>
                <w:bCs/>
              </w:rPr>
              <w:t xml:space="preserve">Oświadczenie producenta komputera, że w przypadku nie wywiązywania się </w:t>
            </w:r>
            <w:r w:rsidR="00E85D5F">
              <w:rPr>
                <w:rFonts w:ascii="Calibri Light" w:hAnsi="Calibri Light" w:cs="Calibri Light"/>
                <w:bCs/>
              </w:rPr>
              <w:br/>
            </w:r>
            <w:r w:rsidRPr="00BE347D">
              <w:rPr>
                <w:rFonts w:ascii="Calibri Light" w:hAnsi="Calibri Light" w:cs="Calibri Light"/>
                <w:bCs/>
              </w:rPr>
              <w:t>z obowiązków gwarancyjnych oferenta lub firmy serwisującej, przejmie na siebie wszelkie zobowiązania związane z serwisem – załączyć do oferty.</w:t>
            </w:r>
          </w:p>
        </w:tc>
        <w:tc>
          <w:tcPr>
            <w:tcW w:w="1305" w:type="pct"/>
          </w:tcPr>
          <w:p w:rsidR="000D1F3B" w:rsidRPr="006E106B" w:rsidRDefault="000D1F3B" w:rsidP="002C2D40">
            <w:pPr>
              <w:jc w:val="both"/>
              <w:rPr>
                <w:rFonts w:asciiTheme="majorHAnsi" w:hAnsiTheme="majorHAnsi"/>
              </w:rPr>
            </w:pPr>
          </w:p>
        </w:tc>
      </w:tr>
    </w:tbl>
    <w:p w:rsidR="003B7ED6" w:rsidRPr="00436348" w:rsidRDefault="003B7ED6" w:rsidP="003B7ED6">
      <w:pPr>
        <w:pStyle w:val="Tekstpodstawowy"/>
        <w:spacing w:line="360" w:lineRule="auto"/>
        <w:rPr>
          <w:rFonts w:asciiTheme="majorHAnsi" w:hAnsiTheme="majorHAnsi" w:cs="Arial"/>
          <w:sz w:val="20"/>
        </w:rPr>
      </w:pPr>
    </w:p>
    <w:p w:rsidR="003B7ED6" w:rsidRDefault="003B7ED6" w:rsidP="007A75FD">
      <w:pPr>
        <w:pStyle w:val="Tekstpodstawowy"/>
        <w:numPr>
          <w:ilvl w:val="1"/>
          <w:numId w:val="44"/>
        </w:numPr>
        <w:spacing w:line="360" w:lineRule="auto"/>
        <w:rPr>
          <w:rFonts w:ascii="Arial" w:hAnsi="Arial" w:cs="Arial"/>
          <w:b/>
          <w:bCs/>
          <w:szCs w:val="22"/>
        </w:rPr>
      </w:pPr>
      <w:r w:rsidRPr="00B46838">
        <w:rPr>
          <w:rFonts w:ascii="Arial" w:hAnsi="Arial" w:cs="Arial"/>
          <w:b/>
          <w:bCs/>
          <w:szCs w:val="22"/>
        </w:rPr>
        <w:t>Komputer przenośny (laptop) – 35 szt.</w:t>
      </w:r>
    </w:p>
    <w:p w:rsidR="004E709A" w:rsidRPr="00B46838" w:rsidRDefault="004E709A" w:rsidP="00D75B76">
      <w:pPr>
        <w:pStyle w:val="Tekstpodstawowy"/>
        <w:spacing w:line="360" w:lineRule="auto"/>
        <w:rPr>
          <w:rFonts w:ascii="Arial" w:hAnsi="Arial" w:cs="Arial"/>
          <w:b/>
          <w:bCs/>
          <w:szCs w:val="22"/>
        </w:rPr>
      </w:pPr>
      <w:r>
        <w:rPr>
          <w:szCs w:val="24"/>
        </w:rPr>
        <w:t>Oferujemy sprzęt  marki: …………</w:t>
      </w:r>
      <w:r>
        <w:rPr>
          <w:szCs w:val="24"/>
        </w:rPr>
        <w:tab/>
      </w:r>
      <w:r>
        <w:rPr>
          <w:szCs w:val="24"/>
        </w:rPr>
        <w:tab/>
        <w:t xml:space="preserve">                    </w:t>
      </w:r>
      <w:r>
        <w:rPr>
          <w:szCs w:val="24"/>
        </w:rPr>
        <w:tab/>
        <w:t>Model: ……………….</w:t>
      </w:r>
    </w:p>
    <w:tbl>
      <w:tblPr>
        <w:tblStyle w:val="Tabela-Siatka"/>
        <w:tblW w:w="9209" w:type="dxa"/>
        <w:tblInd w:w="-147" w:type="dxa"/>
        <w:tblLook w:val="04A0"/>
      </w:tblPr>
      <w:tblGrid>
        <w:gridCol w:w="526"/>
        <w:gridCol w:w="1670"/>
        <w:gridCol w:w="4609"/>
        <w:gridCol w:w="2404"/>
      </w:tblGrid>
      <w:tr w:rsidR="00610616" w:rsidRPr="003F1F4C" w:rsidTr="00610616">
        <w:trPr>
          <w:trHeight w:val="350"/>
        </w:trPr>
        <w:tc>
          <w:tcPr>
            <w:tcW w:w="526" w:type="dxa"/>
            <w:shd w:val="clear" w:color="auto" w:fill="F2F2F2" w:themeFill="background1" w:themeFillShade="F2"/>
            <w:vAlign w:val="center"/>
          </w:tcPr>
          <w:p w:rsidR="00610616" w:rsidRPr="00E015DC" w:rsidRDefault="00610616" w:rsidP="00610616">
            <w:pPr>
              <w:jc w:val="center"/>
              <w:rPr>
                <w:rFonts w:ascii="Calibri Light" w:hAnsi="Calibri Light" w:cs="Calibri Light"/>
                <w:bCs/>
              </w:rPr>
            </w:pPr>
            <w:proofErr w:type="spellStart"/>
            <w:r>
              <w:rPr>
                <w:rFonts w:asciiTheme="majorHAnsi" w:hAnsiTheme="majorHAnsi" w:cs="Arial"/>
                <w:b/>
              </w:rPr>
              <w:t>Lp</w:t>
            </w:r>
            <w:proofErr w:type="spellEnd"/>
            <w:r>
              <w:rPr>
                <w:rFonts w:asciiTheme="majorHAnsi" w:hAnsiTheme="majorHAnsi" w:cs="Arial"/>
                <w:b/>
              </w:rPr>
              <w:t>.</w:t>
            </w:r>
          </w:p>
        </w:tc>
        <w:tc>
          <w:tcPr>
            <w:tcW w:w="1670" w:type="dxa"/>
            <w:shd w:val="clear" w:color="auto" w:fill="F2F2F2" w:themeFill="background1" w:themeFillShade="F2"/>
            <w:vAlign w:val="center"/>
          </w:tcPr>
          <w:p w:rsidR="00610616" w:rsidRPr="00E015DC" w:rsidRDefault="00610616" w:rsidP="00610616">
            <w:pPr>
              <w:jc w:val="center"/>
              <w:rPr>
                <w:rFonts w:ascii="Calibri Light" w:hAnsi="Calibri Light" w:cs="Calibri Light"/>
                <w:bCs/>
              </w:rPr>
            </w:pPr>
            <w:proofErr w:type="spellStart"/>
            <w:r w:rsidRPr="00436348">
              <w:rPr>
                <w:rFonts w:asciiTheme="majorHAnsi" w:hAnsiTheme="majorHAnsi" w:cs="Arial"/>
                <w:b/>
              </w:rPr>
              <w:t>Nazwa</w:t>
            </w:r>
            <w:proofErr w:type="spellEnd"/>
          </w:p>
        </w:tc>
        <w:tc>
          <w:tcPr>
            <w:tcW w:w="4609"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436348">
              <w:rPr>
                <w:rFonts w:asciiTheme="majorHAnsi" w:hAnsiTheme="majorHAnsi" w:cs="Arial"/>
                <w:b/>
              </w:rPr>
              <w:t>Wymagane</w:t>
            </w:r>
            <w:proofErr w:type="spellEnd"/>
            <w:r w:rsidRPr="00436348">
              <w:rPr>
                <w:rFonts w:asciiTheme="majorHAnsi" w:hAnsiTheme="majorHAnsi" w:cs="Arial"/>
                <w:b/>
              </w:rPr>
              <w:t xml:space="preserve"> </w:t>
            </w:r>
            <w:proofErr w:type="spellStart"/>
            <w:r w:rsidRPr="00436348">
              <w:rPr>
                <w:rFonts w:asciiTheme="majorHAnsi" w:hAnsiTheme="majorHAnsi" w:cs="Arial"/>
                <w:b/>
              </w:rPr>
              <w:t>minimalne</w:t>
            </w:r>
            <w:proofErr w:type="spellEnd"/>
            <w:r w:rsidRPr="00436348">
              <w:rPr>
                <w:rFonts w:asciiTheme="majorHAnsi" w:hAnsiTheme="majorHAnsi" w:cs="Arial"/>
                <w:b/>
              </w:rPr>
              <w:t xml:space="preserve"> </w:t>
            </w:r>
            <w:proofErr w:type="spellStart"/>
            <w:r w:rsidRPr="00436348">
              <w:rPr>
                <w:rFonts w:asciiTheme="majorHAnsi" w:hAnsiTheme="majorHAnsi" w:cs="Arial"/>
                <w:b/>
              </w:rPr>
              <w:t>parametry</w:t>
            </w:r>
            <w:proofErr w:type="spellEnd"/>
            <w:r w:rsidRPr="00436348">
              <w:rPr>
                <w:rFonts w:asciiTheme="majorHAnsi" w:hAnsiTheme="majorHAnsi" w:cs="Arial"/>
                <w:b/>
              </w:rPr>
              <w:t xml:space="preserve"> </w:t>
            </w:r>
            <w:proofErr w:type="spellStart"/>
            <w:r w:rsidRPr="00436348">
              <w:rPr>
                <w:rFonts w:asciiTheme="majorHAnsi" w:hAnsiTheme="majorHAnsi" w:cs="Arial"/>
                <w:b/>
              </w:rPr>
              <w:t>techniczne</w:t>
            </w:r>
            <w:proofErr w:type="spellEnd"/>
          </w:p>
        </w:tc>
        <w:tc>
          <w:tcPr>
            <w:tcW w:w="2404" w:type="dxa"/>
            <w:shd w:val="clear" w:color="auto" w:fill="F2F2F2" w:themeFill="background1" w:themeFillShade="F2"/>
          </w:tcPr>
          <w:p w:rsidR="00610616" w:rsidRDefault="00610616" w:rsidP="00610616">
            <w:pPr>
              <w:jc w:val="center"/>
              <w:rPr>
                <w:b/>
              </w:rPr>
            </w:pPr>
            <w:r>
              <w:rPr>
                <w:b/>
              </w:rPr>
              <w:t>*</w:t>
            </w:r>
            <w:proofErr w:type="spellStart"/>
            <w:r w:rsidRPr="00E2321E">
              <w:rPr>
                <w:b/>
              </w:rPr>
              <w:t>Parametr</w:t>
            </w:r>
            <w:proofErr w:type="spellEnd"/>
            <w:r w:rsidRPr="00E2321E">
              <w:rPr>
                <w:b/>
              </w:rPr>
              <w:t>/</w:t>
            </w:r>
          </w:p>
          <w:p w:rsidR="00610616" w:rsidRPr="00436348" w:rsidRDefault="00610616" w:rsidP="00610616">
            <w:pPr>
              <w:jc w:val="center"/>
              <w:rPr>
                <w:rFonts w:asciiTheme="majorHAnsi" w:hAnsiTheme="majorHAnsi" w:cs="Arial"/>
                <w:b/>
              </w:rPr>
            </w:pPr>
            <w:proofErr w:type="spellStart"/>
            <w:r w:rsidRPr="00E2321E">
              <w:rPr>
                <w:b/>
              </w:rPr>
              <w:t>Funkcjonalność</w:t>
            </w:r>
            <w:proofErr w:type="spellEnd"/>
            <w:r w:rsidRPr="00E2321E">
              <w:rPr>
                <w:b/>
              </w:rPr>
              <w:t xml:space="preserve"> </w:t>
            </w:r>
            <w:proofErr w:type="spellStart"/>
            <w:r w:rsidRPr="00E2321E">
              <w:rPr>
                <w:b/>
              </w:rPr>
              <w:t>oferowana</w:t>
            </w:r>
            <w:proofErr w:type="spellEnd"/>
          </w:p>
        </w:tc>
      </w:tr>
      <w:tr w:rsidR="00610616" w:rsidRPr="002C2749"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1.</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Zastosowanie</w:t>
            </w:r>
            <w:proofErr w:type="spellEnd"/>
          </w:p>
        </w:tc>
        <w:tc>
          <w:tcPr>
            <w:tcW w:w="4609" w:type="dxa"/>
          </w:tcPr>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Komputer mobilny będzie wykorzystywany dla potrzeb aplikacji biurowych, edukacyjnych, obliczeniowych, dostępu do Internetu oraz poczty elektronicznej.</w:t>
            </w:r>
          </w:p>
        </w:tc>
        <w:tc>
          <w:tcPr>
            <w:tcW w:w="2404" w:type="dxa"/>
          </w:tcPr>
          <w:p w:rsidR="00610616" w:rsidRPr="00B833F1" w:rsidRDefault="00610616" w:rsidP="00610616">
            <w:pPr>
              <w:jc w:val="both"/>
              <w:rPr>
                <w:rFonts w:ascii="Calibri Light" w:hAnsi="Calibri Light" w:cs="Calibri Light"/>
                <w:bCs/>
                <w:lang w:val="pl-PL"/>
              </w:rPr>
            </w:pPr>
          </w:p>
        </w:tc>
      </w:tr>
      <w:tr w:rsidR="00610616" w:rsidRPr="00286777"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2.</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Matryca</w:t>
            </w:r>
            <w:proofErr w:type="spellEnd"/>
          </w:p>
        </w:tc>
        <w:tc>
          <w:tcPr>
            <w:tcW w:w="4609" w:type="dxa"/>
          </w:tcPr>
          <w:p w:rsidR="00610616" w:rsidRPr="003F1F4C" w:rsidRDefault="00610616" w:rsidP="00610616">
            <w:pPr>
              <w:jc w:val="both"/>
              <w:outlineLvl w:val="0"/>
              <w:rPr>
                <w:rFonts w:ascii="Calibri Light" w:hAnsi="Calibri Light" w:cs="Calibri Light"/>
                <w:bCs/>
                <w:color w:val="00B050"/>
                <w:lang w:val="pl-PL"/>
              </w:rPr>
            </w:pPr>
            <w:r w:rsidRPr="00286777">
              <w:rPr>
                <w:rFonts w:ascii="Calibri Light" w:hAnsi="Calibri Light" w:cs="Calibri Light"/>
                <w:bCs/>
                <w:lang w:val="pl-PL"/>
              </w:rPr>
              <w:t xml:space="preserve">Matryca o przekątnej 15.6” z powłoką </w:t>
            </w:r>
            <w:proofErr w:type="spellStart"/>
            <w:r w:rsidRPr="00286777">
              <w:rPr>
                <w:rFonts w:ascii="Calibri Light" w:hAnsi="Calibri Light" w:cs="Calibri Light"/>
                <w:bCs/>
                <w:lang w:val="pl-PL"/>
              </w:rPr>
              <w:t>przeciwodlaskowa</w:t>
            </w:r>
            <w:proofErr w:type="spellEnd"/>
            <w:r w:rsidRPr="00286777">
              <w:rPr>
                <w:rFonts w:ascii="Calibri Light" w:hAnsi="Calibri Light" w:cs="Calibri Light"/>
                <w:bCs/>
                <w:lang w:val="pl-PL"/>
              </w:rPr>
              <w:t xml:space="preserve"> i rozdzielczością 1920 x 1080. Jasność matrycy 250 cd/m2, kontrast min. 700:1</w:t>
            </w:r>
          </w:p>
        </w:tc>
        <w:tc>
          <w:tcPr>
            <w:tcW w:w="2404" w:type="dxa"/>
          </w:tcPr>
          <w:p w:rsidR="00610616" w:rsidRPr="00286777" w:rsidRDefault="00610616" w:rsidP="00610616">
            <w:pPr>
              <w:jc w:val="both"/>
              <w:outlineLvl w:val="0"/>
              <w:rPr>
                <w:rFonts w:ascii="Calibri Light" w:hAnsi="Calibri Light" w:cs="Calibri Light"/>
                <w:bCs/>
              </w:rPr>
            </w:pPr>
          </w:p>
        </w:tc>
      </w:tr>
      <w:tr w:rsidR="00610616" w:rsidRPr="002C2749"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3.</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Procesor</w:t>
            </w:r>
            <w:proofErr w:type="spellEnd"/>
          </w:p>
        </w:tc>
        <w:tc>
          <w:tcPr>
            <w:tcW w:w="4609" w:type="dxa"/>
          </w:tcPr>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 xml:space="preserve">Procesor osiągający w teście </w:t>
            </w:r>
            <w:proofErr w:type="spellStart"/>
            <w:r w:rsidRPr="003F1F4C">
              <w:rPr>
                <w:rFonts w:ascii="Calibri Light" w:hAnsi="Calibri Light" w:cs="Calibri Light"/>
                <w:bCs/>
                <w:lang w:val="pl-PL"/>
              </w:rPr>
              <w:t>PassMark</w:t>
            </w:r>
            <w:proofErr w:type="spellEnd"/>
            <w:r w:rsidRPr="003F1F4C">
              <w:rPr>
                <w:rFonts w:ascii="Calibri Light" w:hAnsi="Calibri Light" w:cs="Calibri Light"/>
                <w:bCs/>
                <w:lang w:val="pl-PL"/>
              </w:rPr>
              <w:t xml:space="preserve"> Performance Test,  co </w:t>
            </w:r>
            <w:r w:rsidRPr="0007573A">
              <w:rPr>
                <w:rFonts w:ascii="Calibri Light" w:hAnsi="Calibri Light" w:cs="Calibri Light"/>
                <w:bCs/>
                <w:lang w:val="pl-PL"/>
              </w:rPr>
              <w:t xml:space="preserve">najmniej </w:t>
            </w:r>
            <w:r>
              <w:rPr>
                <w:rFonts w:ascii="Calibri Light" w:hAnsi="Calibri Light" w:cs="Calibri Light"/>
                <w:bCs/>
                <w:lang w:val="pl-PL"/>
              </w:rPr>
              <w:t>10000</w:t>
            </w:r>
            <w:r w:rsidRPr="0007573A">
              <w:rPr>
                <w:rFonts w:ascii="Calibri Light" w:hAnsi="Calibri Light" w:cs="Calibri Light"/>
                <w:bCs/>
                <w:lang w:val="pl-PL"/>
              </w:rPr>
              <w:t xml:space="preserve"> punktów </w:t>
            </w:r>
            <w:r>
              <w:rPr>
                <w:rFonts w:ascii="Calibri Light" w:hAnsi="Calibri Light" w:cs="Calibri Light"/>
                <w:bCs/>
                <w:lang w:val="pl-PL"/>
              </w:rPr>
              <w:br/>
            </w:r>
            <w:r w:rsidRPr="003F1F4C">
              <w:rPr>
                <w:rFonts w:ascii="Calibri Light" w:hAnsi="Calibri Light" w:cs="Calibri Light"/>
                <w:bCs/>
                <w:lang w:val="pl-PL"/>
              </w:rPr>
              <w:t xml:space="preserve">w kategorii </w:t>
            </w:r>
            <w:proofErr w:type="spellStart"/>
            <w:r w:rsidRPr="003F1F4C">
              <w:rPr>
                <w:rFonts w:ascii="Calibri Light" w:hAnsi="Calibri Light" w:cs="Calibri Light"/>
                <w:bCs/>
                <w:lang w:val="pl-PL"/>
              </w:rPr>
              <w:t>Average</w:t>
            </w:r>
            <w:proofErr w:type="spellEnd"/>
            <w:r w:rsidRPr="003F1F4C">
              <w:rPr>
                <w:rFonts w:ascii="Calibri Light" w:hAnsi="Calibri Light" w:cs="Calibri Light"/>
                <w:bCs/>
                <w:lang w:val="pl-PL"/>
              </w:rPr>
              <w:t xml:space="preserve"> CPU Mark. Wynik dostępny na stronie: </w:t>
            </w:r>
            <w:hyperlink r:id="rId9" w:history="1">
              <w:r w:rsidRPr="003F1F4C">
                <w:rPr>
                  <w:rStyle w:val="Hipercze"/>
                  <w:rFonts w:ascii="Calibri Light" w:hAnsi="Calibri Light" w:cs="Calibri Light"/>
                  <w:bCs/>
                  <w:lang w:val="pl-PL"/>
                </w:rPr>
                <w:t>https://www.cpubenchmark.net/cpu_list.php</w:t>
              </w:r>
            </w:hyperlink>
            <w:r w:rsidRPr="003F1F4C">
              <w:rPr>
                <w:rFonts w:ascii="Calibri Light" w:hAnsi="Calibri Light" w:cs="Calibri Light"/>
                <w:bCs/>
                <w:lang w:val="pl-PL"/>
              </w:rPr>
              <w:t xml:space="preserve"> </w:t>
            </w:r>
          </w:p>
        </w:tc>
        <w:tc>
          <w:tcPr>
            <w:tcW w:w="2404" w:type="dxa"/>
          </w:tcPr>
          <w:p w:rsidR="00610616" w:rsidRPr="00B833F1" w:rsidRDefault="00610616" w:rsidP="00610616">
            <w:pPr>
              <w:jc w:val="both"/>
              <w:rPr>
                <w:rFonts w:ascii="Calibri Light" w:hAnsi="Calibri Light" w:cs="Calibri Light"/>
                <w:bCs/>
                <w:lang w:val="pl-PL"/>
              </w:rPr>
            </w:pPr>
          </w:p>
        </w:tc>
      </w:tr>
      <w:tr w:rsidR="00610616" w:rsidRPr="002C2749"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4.</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Pamięć</w:t>
            </w:r>
            <w:proofErr w:type="spellEnd"/>
            <w:r w:rsidRPr="003F1F4C">
              <w:rPr>
                <w:rFonts w:ascii="Calibri Light" w:hAnsi="Calibri Light" w:cs="Calibri Light"/>
                <w:bCs/>
              </w:rPr>
              <w:t xml:space="preserve"> RAM</w:t>
            </w:r>
          </w:p>
        </w:tc>
        <w:tc>
          <w:tcPr>
            <w:tcW w:w="4609" w:type="dxa"/>
          </w:tcPr>
          <w:p w:rsidR="00610616" w:rsidRPr="0007573A" w:rsidRDefault="00610616" w:rsidP="00610616">
            <w:pPr>
              <w:jc w:val="both"/>
              <w:rPr>
                <w:rFonts w:ascii="Calibri Light" w:hAnsi="Calibri Light" w:cs="Calibri Light"/>
                <w:bCs/>
                <w:lang w:val="pl-PL"/>
              </w:rPr>
            </w:pPr>
            <w:r w:rsidRPr="0007573A">
              <w:rPr>
                <w:rFonts w:ascii="Calibri Light" w:hAnsi="Calibri Light" w:cs="Calibri Light"/>
                <w:bCs/>
                <w:lang w:val="pl-PL"/>
              </w:rPr>
              <w:t>8GB DDR4 3200MHz możliwość rozbudowy do min 32GB, min. jeden wolny slot pamięci na dalszą rozbudowę</w:t>
            </w:r>
          </w:p>
        </w:tc>
        <w:tc>
          <w:tcPr>
            <w:tcW w:w="2404" w:type="dxa"/>
          </w:tcPr>
          <w:p w:rsidR="00610616" w:rsidRPr="00B833F1" w:rsidRDefault="00610616" w:rsidP="00610616">
            <w:pPr>
              <w:jc w:val="both"/>
              <w:rPr>
                <w:rFonts w:ascii="Calibri Light" w:hAnsi="Calibri Light" w:cs="Calibri Light"/>
                <w:bCs/>
                <w:lang w:val="pl-PL"/>
              </w:rPr>
            </w:pPr>
          </w:p>
        </w:tc>
      </w:tr>
      <w:tr w:rsidR="00610616" w:rsidRPr="002C2749"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5.</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Pamięć</w:t>
            </w:r>
            <w:proofErr w:type="spellEnd"/>
            <w:r w:rsidRPr="003F1F4C">
              <w:rPr>
                <w:rFonts w:ascii="Calibri Light" w:hAnsi="Calibri Light" w:cs="Calibri Light"/>
                <w:bCs/>
              </w:rPr>
              <w:t xml:space="preserve"> </w:t>
            </w:r>
            <w:proofErr w:type="spellStart"/>
            <w:r w:rsidRPr="003F1F4C">
              <w:rPr>
                <w:rFonts w:ascii="Calibri Light" w:hAnsi="Calibri Light" w:cs="Calibri Light"/>
                <w:bCs/>
              </w:rPr>
              <w:t>masowa</w:t>
            </w:r>
            <w:proofErr w:type="spellEnd"/>
          </w:p>
        </w:tc>
        <w:tc>
          <w:tcPr>
            <w:tcW w:w="4609" w:type="dxa"/>
          </w:tcPr>
          <w:p w:rsidR="00610616" w:rsidRPr="0007573A" w:rsidRDefault="00610616" w:rsidP="00610616">
            <w:pPr>
              <w:rPr>
                <w:rFonts w:ascii="Calibri Light" w:hAnsi="Calibri Light" w:cs="Calibri Light"/>
                <w:bCs/>
                <w:lang w:val="pl-PL"/>
              </w:rPr>
            </w:pPr>
            <w:r w:rsidRPr="0007573A">
              <w:rPr>
                <w:rFonts w:ascii="Calibri Light" w:hAnsi="Calibri Light" w:cs="Calibri Light"/>
                <w:bCs/>
                <w:lang w:val="pl-PL"/>
              </w:rPr>
              <w:t xml:space="preserve">Min. 256GB SSD </w:t>
            </w:r>
            <w:proofErr w:type="spellStart"/>
            <w:r w:rsidRPr="0007573A">
              <w:rPr>
                <w:rFonts w:ascii="Calibri Light" w:hAnsi="Calibri Light" w:cs="Calibri Light"/>
                <w:bCs/>
                <w:lang w:val="pl-PL"/>
              </w:rPr>
              <w:t>NVMe</w:t>
            </w:r>
            <w:proofErr w:type="spellEnd"/>
          </w:p>
          <w:p w:rsidR="00610616" w:rsidRPr="0007573A" w:rsidRDefault="00610616" w:rsidP="00610616">
            <w:pPr>
              <w:rPr>
                <w:rFonts w:ascii="Calibri Light" w:hAnsi="Calibri Light" w:cs="Calibri Light"/>
                <w:bCs/>
                <w:lang w:val="nl-NL"/>
              </w:rPr>
            </w:pPr>
            <w:r w:rsidRPr="0007573A">
              <w:rPr>
                <w:rFonts w:ascii="Calibri Light" w:hAnsi="Calibri Light" w:cs="Calibri Light"/>
                <w:bCs/>
                <w:lang w:val="nl-NL"/>
              </w:rPr>
              <w:t xml:space="preserve">Możliwość zainstalowania dodatkowego dysku 2,5” </w:t>
            </w:r>
          </w:p>
        </w:tc>
        <w:tc>
          <w:tcPr>
            <w:tcW w:w="2404" w:type="dxa"/>
          </w:tcPr>
          <w:p w:rsidR="00610616" w:rsidRPr="00B833F1" w:rsidRDefault="00610616" w:rsidP="00610616">
            <w:pPr>
              <w:rPr>
                <w:rFonts w:ascii="Calibri Light" w:hAnsi="Calibri Light" w:cs="Calibri Light"/>
                <w:bCs/>
                <w:lang w:val="pl-PL"/>
              </w:rPr>
            </w:pPr>
          </w:p>
        </w:tc>
      </w:tr>
      <w:tr w:rsidR="00610616" w:rsidRPr="00286777" w:rsidTr="00610616">
        <w:trPr>
          <w:trHeight w:val="472"/>
        </w:trPr>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6.</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sidRPr="003F1F4C">
              <w:rPr>
                <w:rFonts w:ascii="Calibri Light" w:hAnsi="Calibri Light" w:cs="Calibri Light"/>
                <w:bCs/>
              </w:rPr>
              <w:t xml:space="preserve">Karta </w:t>
            </w:r>
            <w:proofErr w:type="spellStart"/>
            <w:r w:rsidRPr="003F1F4C">
              <w:rPr>
                <w:rFonts w:ascii="Calibri Light" w:hAnsi="Calibri Light" w:cs="Calibri Light"/>
                <w:bCs/>
              </w:rPr>
              <w:t>graficzna</w:t>
            </w:r>
            <w:proofErr w:type="spellEnd"/>
          </w:p>
        </w:tc>
        <w:tc>
          <w:tcPr>
            <w:tcW w:w="4609" w:type="dxa"/>
          </w:tcPr>
          <w:p w:rsidR="00610616" w:rsidRPr="00286777" w:rsidRDefault="00610616" w:rsidP="00610616">
            <w:pPr>
              <w:rPr>
                <w:rFonts w:ascii="Calibri Light" w:hAnsi="Calibri Light" w:cs="Calibri Light"/>
                <w:bCs/>
                <w:lang w:val="pl-PL"/>
              </w:rPr>
            </w:pPr>
            <w:r w:rsidRPr="003F1F4C">
              <w:rPr>
                <w:rFonts w:ascii="Calibri Light" w:hAnsi="Calibri Light" w:cs="Calibri Light"/>
                <w:bCs/>
                <w:lang w:val="pl-PL"/>
              </w:rPr>
              <w:t>Zintegrowana z procesorem</w:t>
            </w:r>
            <w:r w:rsidR="00A93D12">
              <w:rPr>
                <w:rFonts w:ascii="Calibri Light" w:hAnsi="Calibri Light" w:cs="Calibri Light"/>
                <w:bCs/>
                <w:lang w:val="pl-PL"/>
              </w:rPr>
              <w:t>.</w:t>
            </w:r>
          </w:p>
        </w:tc>
        <w:tc>
          <w:tcPr>
            <w:tcW w:w="2404" w:type="dxa"/>
          </w:tcPr>
          <w:p w:rsidR="00610616" w:rsidRPr="003F1F4C" w:rsidRDefault="00610616" w:rsidP="00610616">
            <w:pPr>
              <w:rPr>
                <w:rFonts w:ascii="Calibri Light" w:hAnsi="Calibri Light" w:cs="Calibri Light"/>
                <w:bCs/>
              </w:rPr>
            </w:pPr>
          </w:p>
        </w:tc>
      </w:tr>
      <w:tr w:rsidR="00610616" w:rsidRPr="002C2749"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7.</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Klawiatura</w:t>
            </w:r>
            <w:proofErr w:type="spellEnd"/>
          </w:p>
        </w:tc>
        <w:tc>
          <w:tcPr>
            <w:tcW w:w="4609" w:type="dxa"/>
          </w:tcPr>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 xml:space="preserve">Klawiatura w układzie US </w:t>
            </w:r>
            <w:r>
              <w:rPr>
                <w:rFonts w:ascii="Calibri Light" w:hAnsi="Calibri Light" w:cs="Calibri Light"/>
                <w:bCs/>
                <w:lang w:val="pl-PL"/>
              </w:rPr>
              <w:t>–</w:t>
            </w:r>
            <w:r w:rsidRPr="003F1F4C">
              <w:rPr>
                <w:rFonts w:ascii="Calibri Light" w:hAnsi="Calibri Light" w:cs="Calibri Light"/>
                <w:bCs/>
                <w:lang w:val="pl-PL"/>
              </w:rPr>
              <w:t xml:space="preserve"> QWERTY z wydzieloną klawiaturą </w:t>
            </w:r>
            <w:r w:rsidRPr="00286777">
              <w:rPr>
                <w:rFonts w:ascii="Calibri Light" w:hAnsi="Calibri Light" w:cs="Calibri Light"/>
                <w:bCs/>
                <w:lang w:val="pl-PL"/>
              </w:rPr>
              <w:t xml:space="preserve">numeryczną oraz z wbudowanym  </w:t>
            </w:r>
            <w:r w:rsidR="00A93D12">
              <w:rPr>
                <w:rFonts w:ascii="Calibri Light" w:hAnsi="Calibri Light" w:cs="Calibri Light"/>
                <w:bCs/>
                <w:lang w:val="pl-PL"/>
              </w:rPr>
              <w:br/>
            </w:r>
            <w:r w:rsidRPr="00286777">
              <w:rPr>
                <w:rFonts w:ascii="Calibri Light" w:hAnsi="Calibri Light" w:cs="Calibri Light"/>
                <w:bCs/>
                <w:lang w:val="pl-PL"/>
              </w:rPr>
              <w:t>w klawiaturze podświetleniem. Wszystkie klawisze</w:t>
            </w:r>
            <w:r w:rsidRPr="003F1F4C">
              <w:rPr>
                <w:rFonts w:ascii="Calibri Light" w:hAnsi="Calibri Light" w:cs="Calibri Light"/>
                <w:bCs/>
                <w:lang w:val="pl-PL"/>
              </w:rPr>
              <w:t xml:space="preserve"> funkcyjne typu: </w:t>
            </w:r>
            <w:proofErr w:type="spellStart"/>
            <w:r w:rsidRPr="003F1F4C">
              <w:rPr>
                <w:rFonts w:ascii="Calibri Light" w:hAnsi="Calibri Light" w:cs="Calibri Light"/>
                <w:bCs/>
                <w:lang w:val="pl-PL"/>
              </w:rPr>
              <w:t>mute</w:t>
            </w:r>
            <w:proofErr w:type="spellEnd"/>
            <w:r w:rsidRPr="003F1F4C">
              <w:rPr>
                <w:rFonts w:ascii="Calibri Light" w:hAnsi="Calibri Light" w:cs="Calibri Light"/>
                <w:bCs/>
                <w:lang w:val="pl-PL"/>
              </w:rPr>
              <w:t xml:space="preserve">, regulacja głośności, </w:t>
            </w:r>
            <w:proofErr w:type="spellStart"/>
            <w:r w:rsidRPr="003F1F4C">
              <w:rPr>
                <w:rFonts w:ascii="Calibri Light" w:hAnsi="Calibri Light" w:cs="Calibri Light"/>
                <w:bCs/>
                <w:lang w:val="pl-PL"/>
              </w:rPr>
              <w:t>print</w:t>
            </w:r>
            <w:proofErr w:type="spellEnd"/>
            <w:r w:rsidRPr="003F1F4C">
              <w:rPr>
                <w:rFonts w:ascii="Calibri Light" w:hAnsi="Calibri Light" w:cs="Calibri Light"/>
                <w:bCs/>
                <w:lang w:val="pl-PL"/>
              </w:rPr>
              <w:t xml:space="preserve"> </w:t>
            </w:r>
            <w:proofErr w:type="spellStart"/>
            <w:r w:rsidRPr="003F1F4C">
              <w:rPr>
                <w:rFonts w:ascii="Calibri Light" w:hAnsi="Calibri Light" w:cs="Calibri Light"/>
                <w:bCs/>
                <w:lang w:val="pl-PL"/>
              </w:rPr>
              <w:t>screen</w:t>
            </w:r>
            <w:proofErr w:type="spellEnd"/>
            <w:r w:rsidRPr="003F1F4C">
              <w:rPr>
                <w:rFonts w:ascii="Calibri Light" w:hAnsi="Calibri Light" w:cs="Calibri Light"/>
                <w:bCs/>
                <w:lang w:val="pl-PL"/>
              </w:rPr>
              <w:t xml:space="preserve"> </w:t>
            </w:r>
            <w:r w:rsidRPr="003F1F4C">
              <w:rPr>
                <w:rFonts w:ascii="Calibri Light" w:hAnsi="Calibri Light" w:cs="Calibri Light"/>
                <w:bCs/>
                <w:lang w:val="pl-PL"/>
              </w:rPr>
              <w:lastRenderedPageBreak/>
              <w:t>dostępne w ciągu klawiszy F1-F12.</w:t>
            </w:r>
          </w:p>
        </w:tc>
        <w:tc>
          <w:tcPr>
            <w:tcW w:w="2404" w:type="dxa"/>
          </w:tcPr>
          <w:p w:rsidR="00610616" w:rsidRPr="00B833F1" w:rsidRDefault="00610616" w:rsidP="00610616">
            <w:pPr>
              <w:jc w:val="both"/>
              <w:rPr>
                <w:rFonts w:ascii="Calibri Light" w:hAnsi="Calibri Light" w:cs="Calibri Light"/>
                <w:bCs/>
                <w:lang w:val="pl-PL"/>
              </w:rPr>
            </w:pPr>
          </w:p>
        </w:tc>
      </w:tr>
      <w:tr w:rsidR="00610616" w:rsidRPr="002C2749"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lastRenderedPageBreak/>
              <w:t>8.</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sidRPr="003F1F4C">
              <w:rPr>
                <w:rFonts w:ascii="Calibri Light" w:hAnsi="Calibri Light" w:cs="Calibri Light"/>
                <w:bCs/>
              </w:rPr>
              <w:t>Multimedia</w:t>
            </w:r>
          </w:p>
        </w:tc>
        <w:tc>
          <w:tcPr>
            <w:tcW w:w="4609" w:type="dxa"/>
            <w:shd w:val="clear" w:color="auto" w:fill="auto"/>
          </w:tcPr>
          <w:p w:rsidR="00610616" w:rsidRPr="003F1F4C" w:rsidRDefault="00610616" w:rsidP="00610616">
            <w:pPr>
              <w:jc w:val="both"/>
              <w:rPr>
                <w:rFonts w:ascii="Calibri Light" w:hAnsi="Calibri Light" w:cs="Calibri Light"/>
                <w:bCs/>
                <w:color w:val="FF0000"/>
                <w:lang w:val="pl-PL"/>
              </w:rPr>
            </w:pPr>
            <w:r w:rsidRPr="003F1F4C">
              <w:rPr>
                <w:rFonts w:ascii="Calibri Light" w:hAnsi="Calibri Light" w:cs="Calibri Light"/>
                <w:bCs/>
                <w:lang w:val="pl-PL"/>
              </w:rPr>
              <w:t xml:space="preserve">Karta dźwiękowa zintegrowana z płytą główną, wbudowane dwa głośniki stereo o mocy </w:t>
            </w:r>
            <w:r>
              <w:rPr>
                <w:rFonts w:ascii="Calibri Light" w:hAnsi="Calibri Light" w:cs="Calibri Light"/>
                <w:bCs/>
                <w:lang w:val="pl-PL"/>
              </w:rPr>
              <w:br/>
            </w:r>
            <w:r w:rsidRPr="003F1F4C">
              <w:rPr>
                <w:rFonts w:ascii="Calibri Light" w:hAnsi="Calibri Light" w:cs="Calibri Light"/>
                <w:bCs/>
                <w:lang w:val="pl-PL"/>
              </w:rPr>
              <w:t>2 x 2W.</w:t>
            </w:r>
          </w:p>
          <w:p w:rsidR="00610616" w:rsidRPr="00286777" w:rsidRDefault="00610616" w:rsidP="00610616">
            <w:pPr>
              <w:jc w:val="both"/>
              <w:rPr>
                <w:rFonts w:ascii="Calibri Light" w:hAnsi="Calibri Light" w:cs="Calibri Light"/>
                <w:bCs/>
                <w:lang w:val="pl-PL"/>
              </w:rPr>
            </w:pPr>
            <w:r w:rsidRPr="00286777">
              <w:rPr>
                <w:rFonts w:ascii="Calibri Light" w:hAnsi="Calibri Light" w:cs="Calibri Light"/>
                <w:bCs/>
                <w:lang w:val="pl-PL"/>
              </w:rPr>
              <w:t>Cyfrowy mikrofon z funkcją redukcji szumów i poprawy mowy wbudowany w obudowę matrycy.</w:t>
            </w:r>
          </w:p>
          <w:p w:rsidR="00610616" w:rsidRPr="00286777" w:rsidRDefault="00610616" w:rsidP="00610616">
            <w:pPr>
              <w:jc w:val="both"/>
              <w:rPr>
                <w:rFonts w:ascii="Calibri Light" w:hAnsi="Calibri Light" w:cs="Calibri Light"/>
                <w:bCs/>
                <w:lang w:val="pl-PL"/>
              </w:rPr>
            </w:pPr>
            <w:r w:rsidRPr="00286777">
              <w:rPr>
                <w:rFonts w:ascii="Calibri Light" w:hAnsi="Calibri Light" w:cs="Calibri Light"/>
                <w:bCs/>
                <w:lang w:val="pl-PL"/>
              </w:rPr>
              <w:t xml:space="preserve">Kamera internetowa z diodą informującą o aktywności, 0.9 </w:t>
            </w:r>
            <w:proofErr w:type="spellStart"/>
            <w:r w:rsidRPr="00286777">
              <w:rPr>
                <w:rFonts w:ascii="Calibri Light" w:hAnsi="Calibri Light" w:cs="Calibri Light"/>
                <w:bCs/>
                <w:lang w:val="pl-PL"/>
              </w:rPr>
              <w:t>Mpix</w:t>
            </w:r>
            <w:proofErr w:type="spellEnd"/>
            <w:r w:rsidRPr="00286777">
              <w:rPr>
                <w:rFonts w:ascii="Calibri Light" w:hAnsi="Calibri Light" w:cs="Calibri Light"/>
                <w:bCs/>
                <w:lang w:val="pl-PL"/>
              </w:rPr>
              <w:t>, trwale zainstalowana w obudowie matrycy wyposażona w mechaniczną przysłonę.</w:t>
            </w:r>
          </w:p>
          <w:p w:rsidR="00610616" w:rsidRPr="003F1F4C" w:rsidRDefault="00610616" w:rsidP="00A93D12">
            <w:pPr>
              <w:jc w:val="both"/>
              <w:rPr>
                <w:rFonts w:ascii="Calibri Light" w:hAnsi="Calibri Light" w:cs="Calibri Light"/>
                <w:bCs/>
                <w:lang w:val="pl-PL"/>
              </w:rPr>
            </w:pPr>
            <w:r w:rsidRPr="003F1F4C">
              <w:rPr>
                <w:rFonts w:ascii="Calibri Light" w:hAnsi="Calibri Light" w:cs="Calibri Light"/>
                <w:bCs/>
                <w:lang w:val="pl-PL"/>
              </w:rPr>
              <w:t xml:space="preserve">Czytnik kart multimedialnych w formacie </w:t>
            </w:r>
            <w:proofErr w:type="spellStart"/>
            <w:r w:rsidRPr="003F1F4C">
              <w:rPr>
                <w:rFonts w:ascii="Calibri Light" w:hAnsi="Calibri Light" w:cs="Calibri Light"/>
                <w:bCs/>
                <w:lang w:val="pl-PL"/>
              </w:rPr>
              <w:t>microSD</w:t>
            </w:r>
            <w:proofErr w:type="spellEnd"/>
            <w:r>
              <w:rPr>
                <w:rFonts w:ascii="Calibri Light" w:hAnsi="Calibri Light" w:cs="Calibri Light"/>
                <w:bCs/>
                <w:lang w:val="pl-PL"/>
              </w:rPr>
              <w:t>.</w:t>
            </w:r>
            <w:r w:rsidRPr="003F1F4C">
              <w:rPr>
                <w:rFonts w:ascii="Calibri Light" w:hAnsi="Calibri Light" w:cs="Calibri Light"/>
                <w:bCs/>
                <w:lang w:val="pl-PL"/>
              </w:rPr>
              <w:t xml:space="preserve"> </w:t>
            </w:r>
          </w:p>
          <w:p w:rsidR="00610616" w:rsidRPr="003F1F4C" w:rsidRDefault="00610616" w:rsidP="00A93D12">
            <w:pPr>
              <w:jc w:val="both"/>
              <w:rPr>
                <w:rFonts w:ascii="Calibri Light" w:hAnsi="Calibri Light" w:cs="Calibri Light"/>
                <w:bCs/>
                <w:color w:val="FF0000"/>
                <w:lang w:val="pl-PL"/>
              </w:rPr>
            </w:pPr>
            <w:r w:rsidRPr="003F1F4C">
              <w:rPr>
                <w:rFonts w:ascii="Calibri Light" w:hAnsi="Calibri Light" w:cs="Calibri Light"/>
                <w:bCs/>
                <w:lang w:val="pl-PL"/>
              </w:rPr>
              <w:t>Złącze audio typu combo (słuchawki i mikrofon)</w:t>
            </w:r>
            <w:r>
              <w:rPr>
                <w:rFonts w:ascii="Calibri Light" w:hAnsi="Calibri Light" w:cs="Calibri Light"/>
                <w:bCs/>
                <w:lang w:val="pl-PL"/>
              </w:rPr>
              <w:t>.</w:t>
            </w:r>
          </w:p>
        </w:tc>
        <w:tc>
          <w:tcPr>
            <w:tcW w:w="2404" w:type="dxa"/>
          </w:tcPr>
          <w:p w:rsidR="00610616" w:rsidRPr="00B833F1" w:rsidRDefault="00610616" w:rsidP="00610616">
            <w:pPr>
              <w:jc w:val="both"/>
              <w:rPr>
                <w:rFonts w:ascii="Calibri Light" w:hAnsi="Calibri Light" w:cs="Calibri Light"/>
                <w:bCs/>
                <w:lang w:val="pl-PL"/>
              </w:rPr>
            </w:pPr>
          </w:p>
        </w:tc>
      </w:tr>
      <w:tr w:rsidR="00610616" w:rsidRPr="00B833F1"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9.</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Łączność</w:t>
            </w:r>
            <w:proofErr w:type="spellEnd"/>
            <w:r w:rsidRPr="003F1F4C">
              <w:rPr>
                <w:rFonts w:ascii="Calibri Light" w:hAnsi="Calibri Light" w:cs="Calibri Light"/>
                <w:bCs/>
              </w:rPr>
              <w:t xml:space="preserve"> </w:t>
            </w:r>
            <w:proofErr w:type="spellStart"/>
            <w:r w:rsidRPr="003F1F4C">
              <w:rPr>
                <w:rFonts w:ascii="Calibri Light" w:hAnsi="Calibri Light" w:cs="Calibri Light"/>
                <w:bCs/>
              </w:rPr>
              <w:t>bezprzewodowa</w:t>
            </w:r>
            <w:proofErr w:type="spellEnd"/>
          </w:p>
        </w:tc>
        <w:tc>
          <w:tcPr>
            <w:tcW w:w="4609" w:type="dxa"/>
          </w:tcPr>
          <w:p w:rsidR="00610616" w:rsidRPr="00177C9B" w:rsidRDefault="00610616" w:rsidP="00610616">
            <w:pPr>
              <w:pStyle w:val="Default"/>
              <w:rPr>
                <w:rFonts w:ascii="Calibri Light" w:hAnsi="Calibri Light" w:cs="Calibri Light"/>
                <w:bCs/>
                <w:color w:val="auto"/>
                <w:sz w:val="20"/>
                <w:szCs w:val="20"/>
              </w:rPr>
            </w:pPr>
            <w:r w:rsidRPr="00286777">
              <w:rPr>
                <w:rFonts w:ascii="Calibri Light" w:hAnsi="Calibri Light" w:cs="Calibri Light"/>
                <w:bCs/>
                <w:color w:val="auto"/>
                <w:sz w:val="20"/>
                <w:szCs w:val="20"/>
              </w:rPr>
              <w:t>Karta Wireless AX 2x2 + Bluetooth 5.1</w:t>
            </w:r>
          </w:p>
          <w:p w:rsidR="00610616" w:rsidRPr="00177C9B" w:rsidRDefault="00610616" w:rsidP="00610616">
            <w:pPr>
              <w:pStyle w:val="Default"/>
              <w:rPr>
                <w:rFonts w:ascii="Calibri Light" w:hAnsi="Calibri Light" w:cs="Calibri Light"/>
                <w:bCs/>
                <w:color w:val="auto"/>
                <w:sz w:val="20"/>
                <w:szCs w:val="20"/>
              </w:rPr>
            </w:pPr>
          </w:p>
        </w:tc>
        <w:tc>
          <w:tcPr>
            <w:tcW w:w="2404" w:type="dxa"/>
          </w:tcPr>
          <w:p w:rsidR="00610616" w:rsidRPr="00286777" w:rsidRDefault="00610616" w:rsidP="00610616">
            <w:pPr>
              <w:pStyle w:val="Default"/>
              <w:rPr>
                <w:rFonts w:ascii="Calibri Light" w:hAnsi="Calibri Light" w:cs="Calibri Light"/>
                <w:bCs/>
                <w:color w:val="auto"/>
                <w:sz w:val="20"/>
                <w:szCs w:val="20"/>
              </w:rPr>
            </w:pPr>
          </w:p>
        </w:tc>
      </w:tr>
      <w:tr w:rsidR="00610616" w:rsidRPr="002C2749"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10.</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Bateria</w:t>
            </w:r>
            <w:proofErr w:type="spellEnd"/>
            <w:r w:rsidRPr="003F1F4C">
              <w:rPr>
                <w:rFonts w:ascii="Calibri Light" w:hAnsi="Calibri Light" w:cs="Calibri Light"/>
                <w:bCs/>
              </w:rPr>
              <w:t xml:space="preserve"> </w:t>
            </w:r>
            <w:proofErr w:type="spellStart"/>
            <w:r w:rsidRPr="003F1F4C">
              <w:rPr>
                <w:rFonts w:ascii="Calibri Light" w:hAnsi="Calibri Light" w:cs="Calibri Light"/>
                <w:bCs/>
              </w:rPr>
              <w:t>i</w:t>
            </w:r>
            <w:proofErr w:type="spellEnd"/>
            <w:r w:rsidRPr="003F1F4C">
              <w:rPr>
                <w:rFonts w:ascii="Calibri Light" w:hAnsi="Calibri Light" w:cs="Calibri Light"/>
                <w:bCs/>
              </w:rPr>
              <w:t xml:space="preserve"> </w:t>
            </w:r>
            <w:proofErr w:type="spellStart"/>
            <w:r w:rsidRPr="003F1F4C">
              <w:rPr>
                <w:rFonts w:ascii="Calibri Light" w:hAnsi="Calibri Light" w:cs="Calibri Light"/>
                <w:bCs/>
              </w:rPr>
              <w:t>zasilanie</w:t>
            </w:r>
            <w:proofErr w:type="spellEnd"/>
          </w:p>
        </w:tc>
        <w:tc>
          <w:tcPr>
            <w:tcW w:w="4609" w:type="dxa"/>
          </w:tcPr>
          <w:p w:rsidR="00610616" w:rsidRPr="00286777" w:rsidRDefault="00610616" w:rsidP="00610616">
            <w:pPr>
              <w:jc w:val="both"/>
              <w:rPr>
                <w:rFonts w:ascii="Calibri Light" w:hAnsi="Calibri Light" w:cs="Calibri Light"/>
                <w:bCs/>
                <w:lang w:val="pl-PL"/>
              </w:rPr>
            </w:pPr>
            <w:r w:rsidRPr="0007573A">
              <w:rPr>
                <w:rFonts w:ascii="Calibri Light" w:hAnsi="Calibri Light" w:cs="Calibri Light"/>
                <w:bCs/>
                <w:lang w:val="pl-PL"/>
              </w:rPr>
              <w:t xml:space="preserve">Min. 54Whr umożliwiająca </w:t>
            </w:r>
            <w:r w:rsidRPr="00286777">
              <w:rPr>
                <w:rFonts w:ascii="Calibri Light" w:hAnsi="Calibri Light" w:cs="Calibri Light"/>
                <w:bCs/>
                <w:lang w:val="pl-PL"/>
              </w:rPr>
              <w:t xml:space="preserve">jej szybkie naładowanie do poziomu 80% w czasie 1 godziny i do poziomu 100% </w:t>
            </w:r>
            <w:r w:rsidR="00A93D12">
              <w:rPr>
                <w:rFonts w:ascii="Calibri Light" w:hAnsi="Calibri Light" w:cs="Calibri Light"/>
                <w:bCs/>
                <w:lang w:val="pl-PL"/>
              </w:rPr>
              <w:br/>
            </w:r>
            <w:r w:rsidRPr="00286777">
              <w:rPr>
                <w:rFonts w:ascii="Calibri Light" w:hAnsi="Calibri Light" w:cs="Calibri Light"/>
                <w:bCs/>
                <w:lang w:val="pl-PL"/>
              </w:rPr>
              <w:t>w czasie 2 godzin.</w:t>
            </w:r>
          </w:p>
          <w:p w:rsidR="00610616" w:rsidRPr="00286777" w:rsidRDefault="00610616" w:rsidP="00610616">
            <w:pPr>
              <w:rPr>
                <w:rFonts w:ascii="Calibri Light" w:hAnsi="Calibri Light" w:cs="Calibri Light"/>
                <w:bCs/>
                <w:lang w:val="pl-PL"/>
              </w:rPr>
            </w:pPr>
            <w:r w:rsidRPr="00286777">
              <w:rPr>
                <w:rFonts w:ascii="Calibri Light" w:hAnsi="Calibri Light" w:cs="Calibri Light"/>
                <w:bCs/>
                <w:lang w:val="pl-PL"/>
              </w:rPr>
              <w:t>Zasilacz o mocy min. 65W</w:t>
            </w:r>
            <w:r>
              <w:rPr>
                <w:rFonts w:ascii="Calibri Light" w:hAnsi="Calibri Light" w:cs="Calibri Light"/>
                <w:bCs/>
                <w:lang w:val="pl-PL"/>
              </w:rPr>
              <w:t>.</w:t>
            </w:r>
          </w:p>
        </w:tc>
        <w:tc>
          <w:tcPr>
            <w:tcW w:w="2404" w:type="dxa"/>
          </w:tcPr>
          <w:p w:rsidR="00610616" w:rsidRPr="00B833F1" w:rsidRDefault="00610616" w:rsidP="00610616">
            <w:pPr>
              <w:jc w:val="both"/>
              <w:rPr>
                <w:rFonts w:ascii="Calibri Light" w:hAnsi="Calibri Light" w:cs="Calibri Light"/>
                <w:bCs/>
                <w:lang w:val="pl-PL"/>
              </w:rPr>
            </w:pPr>
          </w:p>
        </w:tc>
      </w:tr>
      <w:tr w:rsidR="00610616" w:rsidRPr="002C2749" w:rsidTr="00610616">
        <w:trPr>
          <w:trHeight w:val="421"/>
        </w:trPr>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11.</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Waga</w:t>
            </w:r>
            <w:proofErr w:type="spellEnd"/>
          </w:p>
        </w:tc>
        <w:tc>
          <w:tcPr>
            <w:tcW w:w="4609" w:type="dxa"/>
          </w:tcPr>
          <w:p w:rsidR="00610616" w:rsidRPr="003F1F4C" w:rsidRDefault="00610616" w:rsidP="00610616">
            <w:pPr>
              <w:rPr>
                <w:rFonts w:ascii="Calibri Light" w:hAnsi="Calibri Light" w:cs="Calibri Light"/>
                <w:bCs/>
                <w:color w:val="FF0000"/>
                <w:lang w:val="pl-PL"/>
              </w:rPr>
            </w:pPr>
            <w:r w:rsidRPr="003F1F4C">
              <w:rPr>
                <w:rFonts w:ascii="Calibri Light" w:hAnsi="Calibri Light" w:cs="Calibri Light"/>
                <w:bCs/>
                <w:lang w:val="pl-PL"/>
              </w:rPr>
              <w:t xml:space="preserve">Waga max </w:t>
            </w:r>
            <w:r>
              <w:rPr>
                <w:rFonts w:ascii="Calibri Light" w:hAnsi="Calibri Light" w:cs="Calibri Light"/>
                <w:bCs/>
                <w:lang w:val="pl-PL"/>
              </w:rPr>
              <w:t>2</w:t>
            </w:r>
            <w:r w:rsidRPr="003F1F4C">
              <w:rPr>
                <w:rFonts w:ascii="Calibri Light" w:hAnsi="Calibri Light" w:cs="Calibri Light"/>
                <w:bCs/>
                <w:lang w:val="pl-PL"/>
              </w:rPr>
              <w:t xml:space="preserve"> kg z baterią</w:t>
            </w:r>
            <w:r>
              <w:rPr>
                <w:rFonts w:ascii="Calibri Light" w:hAnsi="Calibri Light" w:cs="Calibri Light"/>
                <w:bCs/>
                <w:lang w:val="pl-PL"/>
              </w:rPr>
              <w:t>.</w:t>
            </w:r>
          </w:p>
        </w:tc>
        <w:tc>
          <w:tcPr>
            <w:tcW w:w="2404" w:type="dxa"/>
          </w:tcPr>
          <w:p w:rsidR="00610616" w:rsidRPr="00B833F1" w:rsidRDefault="00610616" w:rsidP="00610616">
            <w:pPr>
              <w:rPr>
                <w:rFonts w:ascii="Calibri Light" w:hAnsi="Calibri Light" w:cs="Calibri Light"/>
                <w:bCs/>
                <w:lang w:val="pl-PL"/>
              </w:rPr>
            </w:pPr>
          </w:p>
        </w:tc>
      </w:tr>
      <w:tr w:rsidR="00610616" w:rsidRPr="002C2749"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12.</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Obudowa</w:t>
            </w:r>
            <w:proofErr w:type="spellEnd"/>
          </w:p>
        </w:tc>
        <w:tc>
          <w:tcPr>
            <w:tcW w:w="4609" w:type="dxa"/>
          </w:tcPr>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 xml:space="preserve">Szkielet obudowy i zawiasy notebooka wzmacniane, uszczelnienie dookoła matrycy chroniące klawiaturę notebooka, po zamknięciu przed kurzem i wilgocią. Kąt otwarcia notebooka min 180 stopni. </w:t>
            </w:r>
          </w:p>
          <w:p w:rsidR="00610616" w:rsidRPr="003F1F4C" w:rsidRDefault="00610616" w:rsidP="00610616">
            <w:pPr>
              <w:rPr>
                <w:rFonts w:ascii="Calibri Light" w:hAnsi="Calibri Light" w:cs="Calibri Light"/>
                <w:bCs/>
                <w:lang w:val="pl-PL"/>
              </w:rPr>
            </w:pPr>
            <w:r w:rsidRPr="003F1F4C">
              <w:rPr>
                <w:rFonts w:ascii="Calibri Light" w:hAnsi="Calibri Light" w:cs="Calibri Light"/>
                <w:bCs/>
                <w:lang w:val="pl-PL"/>
              </w:rPr>
              <w:t>Komputer spełniający normy MIL-STD-810H (załączyć oświadczenie producenta)</w:t>
            </w:r>
            <w:r>
              <w:rPr>
                <w:rFonts w:ascii="Calibri Light" w:hAnsi="Calibri Light" w:cs="Calibri Light"/>
                <w:bCs/>
                <w:lang w:val="pl-PL"/>
              </w:rPr>
              <w:t>.</w:t>
            </w:r>
          </w:p>
        </w:tc>
        <w:tc>
          <w:tcPr>
            <w:tcW w:w="2404" w:type="dxa"/>
          </w:tcPr>
          <w:p w:rsidR="00610616" w:rsidRPr="00B833F1" w:rsidRDefault="00610616" w:rsidP="00610616">
            <w:pPr>
              <w:jc w:val="both"/>
              <w:rPr>
                <w:rFonts w:ascii="Calibri Light" w:hAnsi="Calibri Light" w:cs="Calibri Light"/>
                <w:bCs/>
                <w:lang w:val="pl-PL"/>
              </w:rPr>
            </w:pPr>
          </w:p>
        </w:tc>
      </w:tr>
      <w:tr w:rsidR="00610616" w:rsidRPr="002C2749"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13.</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sidRPr="003F1F4C">
              <w:rPr>
                <w:rFonts w:ascii="Calibri Light" w:hAnsi="Calibri Light" w:cs="Calibri Light"/>
                <w:bCs/>
              </w:rPr>
              <w:t>BIOS</w:t>
            </w:r>
          </w:p>
        </w:tc>
        <w:tc>
          <w:tcPr>
            <w:tcW w:w="4609" w:type="dxa"/>
            <w:shd w:val="clear" w:color="auto" w:fill="auto"/>
          </w:tcPr>
          <w:p w:rsidR="00610616" w:rsidRPr="003F1F4C" w:rsidRDefault="00610616" w:rsidP="00610616">
            <w:pPr>
              <w:tabs>
                <w:tab w:val="num" w:pos="283"/>
              </w:tabs>
              <w:jc w:val="both"/>
              <w:rPr>
                <w:rFonts w:ascii="Calibri Light" w:hAnsi="Calibri Light" w:cs="Calibri Light"/>
                <w:bCs/>
                <w:lang w:val="pl-PL"/>
              </w:rPr>
            </w:pPr>
            <w:r w:rsidRPr="003F1F4C">
              <w:rPr>
                <w:rFonts w:ascii="Calibri Light" w:hAnsi="Calibri Light" w:cs="Calibri Light"/>
                <w:bCs/>
                <w:lang w:val="pl-PL"/>
              </w:rPr>
              <w:t xml:space="preserve">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w:t>
            </w:r>
            <w:r w:rsidR="00E85D5F">
              <w:rPr>
                <w:rFonts w:ascii="Calibri Light" w:hAnsi="Calibri Light" w:cs="Calibri Light"/>
                <w:bCs/>
                <w:lang w:val="pl-PL"/>
              </w:rPr>
              <w:br/>
            </w:r>
            <w:r w:rsidRPr="003F1F4C">
              <w:rPr>
                <w:rFonts w:ascii="Calibri Light" w:hAnsi="Calibri Light" w:cs="Calibri Light"/>
                <w:bCs/>
                <w:lang w:val="pl-PL"/>
              </w:rPr>
              <w:t xml:space="preserve">a w szczególności min. i maks osiąganej prędkości, pamięci RAM z informacją o taktowaniu i obsadzeniu </w:t>
            </w:r>
            <w:r w:rsidR="00A93D12">
              <w:rPr>
                <w:rFonts w:ascii="Calibri Light" w:hAnsi="Calibri Light" w:cs="Calibri Light"/>
                <w:bCs/>
                <w:lang w:val="pl-PL"/>
              </w:rPr>
              <w:br/>
            </w:r>
            <w:r w:rsidRPr="003F1F4C">
              <w:rPr>
                <w:rFonts w:ascii="Calibri Light" w:hAnsi="Calibri Light" w:cs="Calibri Light"/>
                <w:bCs/>
                <w:lang w:val="pl-PL"/>
              </w:rPr>
              <w:t xml:space="preserve">w slotach. </w:t>
            </w:r>
            <w:proofErr w:type="spellStart"/>
            <w:r w:rsidRPr="003F1F4C">
              <w:rPr>
                <w:rFonts w:ascii="Calibri Light" w:hAnsi="Calibri Light" w:cs="Calibri Light"/>
                <w:bCs/>
                <w:lang w:val="pl-PL"/>
              </w:rPr>
              <w:t>Niezmazywalne</w:t>
            </w:r>
            <w:proofErr w:type="spellEnd"/>
            <w:r w:rsidRPr="003F1F4C">
              <w:rPr>
                <w:rFonts w:ascii="Calibri Light" w:hAnsi="Calibri Light" w:cs="Calibri Light"/>
                <w:bCs/>
                <w:lang w:val="pl-PL"/>
              </w:rPr>
              <w:t xml:space="preserve"> (nieedytowalne) pole </w:t>
            </w:r>
            <w:proofErr w:type="spellStart"/>
            <w:r w:rsidRPr="003F1F4C">
              <w:rPr>
                <w:rFonts w:ascii="Calibri Light" w:hAnsi="Calibri Light" w:cs="Calibri Light"/>
                <w:bCs/>
                <w:lang w:val="pl-PL"/>
              </w:rPr>
              <w:t>asset</w:t>
            </w:r>
            <w:proofErr w:type="spellEnd"/>
            <w:r w:rsidRPr="003F1F4C">
              <w:rPr>
                <w:rFonts w:ascii="Calibri Light" w:hAnsi="Calibri Light" w:cs="Calibri Light"/>
                <w:bCs/>
                <w:lang w:val="pl-PL"/>
              </w:rPr>
              <w:t xml:space="preserve"> </w:t>
            </w:r>
            <w:proofErr w:type="spellStart"/>
            <w:r w:rsidRPr="003F1F4C">
              <w:rPr>
                <w:rFonts w:ascii="Calibri Light" w:hAnsi="Calibri Light" w:cs="Calibri Light"/>
                <w:bCs/>
                <w:lang w:val="pl-PL"/>
              </w:rPr>
              <w:t>tag</w:t>
            </w:r>
            <w:proofErr w:type="spellEnd"/>
            <w:r w:rsidRPr="003F1F4C">
              <w:rPr>
                <w:rFonts w:ascii="Calibri Light" w:hAnsi="Calibri Light" w:cs="Calibri Light"/>
                <w:bCs/>
                <w:lang w:val="pl-PL"/>
              </w:rPr>
              <w:t xml:space="preserve">, nie podlegające skasowaniu nawet po aktualizacji BIOS. </w:t>
            </w:r>
          </w:p>
          <w:p w:rsidR="00610616" w:rsidRPr="003F1F4C" w:rsidRDefault="00610616" w:rsidP="00610616">
            <w:pPr>
              <w:tabs>
                <w:tab w:val="num" w:pos="283"/>
              </w:tabs>
              <w:jc w:val="both"/>
              <w:rPr>
                <w:rFonts w:ascii="Calibri Light" w:hAnsi="Calibri Light" w:cs="Calibri Light"/>
                <w:bCs/>
                <w:lang w:val="pl-PL"/>
              </w:rPr>
            </w:pPr>
            <w:r w:rsidRPr="003F1F4C">
              <w:rPr>
                <w:rFonts w:ascii="Calibri Light" w:hAnsi="Calibri Light" w:cs="Calibri Light"/>
                <w:bCs/>
                <w:lang w:val="pl-PL"/>
              </w:rPr>
              <w:t xml:space="preserve">Funkcja logowania się do BIOS na podstawie hasła użytkownika i administratora (hasła niezależne), możliwość ustawienia haseł administratora oraz użytkownika składających się z małych liter, dużych liter, cyfr, znaków specjalnych. </w:t>
            </w:r>
          </w:p>
          <w:p w:rsidR="00610616" w:rsidRPr="003F1F4C" w:rsidRDefault="00610616" w:rsidP="00610616">
            <w:pPr>
              <w:tabs>
                <w:tab w:val="num" w:pos="283"/>
              </w:tabs>
              <w:jc w:val="both"/>
              <w:rPr>
                <w:rFonts w:ascii="Calibri Light" w:hAnsi="Calibri Light" w:cs="Calibri Light"/>
                <w:bCs/>
                <w:lang w:val="pl-PL"/>
              </w:rPr>
            </w:pPr>
            <w:r w:rsidRPr="003F1F4C">
              <w:rPr>
                <w:rFonts w:ascii="Calibri Light" w:hAnsi="Calibri Light" w:cs="Calibri Light"/>
                <w:bCs/>
                <w:lang w:val="pl-PL"/>
              </w:rPr>
              <w:t xml:space="preserve">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oprogramowania, jak </w:t>
            </w:r>
            <w:r w:rsidR="00E85D5F">
              <w:rPr>
                <w:rFonts w:ascii="Calibri Light" w:hAnsi="Calibri Light" w:cs="Calibri Light"/>
                <w:bCs/>
                <w:lang w:val="pl-PL"/>
              </w:rPr>
              <w:br/>
            </w:r>
            <w:r w:rsidRPr="003F1F4C">
              <w:rPr>
                <w:rFonts w:ascii="Calibri Light" w:hAnsi="Calibri Light" w:cs="Calibri Light"/>
                <w:bCs/>
                <w:lang w:val="pl-PL"/>
              </w:rPr>
              <w:t>i konieczności aktualizacji BIOS.</w:t>
            </w:r>
          </w:p>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Możliwość włączenia/wyłączenia funkcji</w:t>
            </w:r>
            <w:r w:rsidR="0031195D">
              <w:rPr>
                <w:rFonts w:ascii="Calibri Light" w:hAnsi="Calibri Light" w:cs="Calibri Light"/>
                <w:bCs/>
                <w:lang w:val="pl-PL"/>
              </w:rPr>
              <w:t xml:space="preserve"> </w:t>
            </w:r>
            <w:r w:rsidRPr="003F1F4C">
              <w:rPr>
                <w:rFonts w:ascii="Calibri Light" w:hAnsi="Calibri Light" w:cs="Calibri Light"/>
                <w:bCs/>
                <w:lang w:val="pl-PL"/>
              </w:rPr>
              <w:t xml:space="preserve">automatycznego tworzenia </w:t>
            </w:r>
            <w:proofErr w:type="spellStart"/>
            <w:r w:rsidRPr="003F1F4C">
              <w:rPr>
                <w:rFonts w:ascii="Calibri Light" w:hAnsi="Calibri Light" w:cs="Calibri Light"/>
                <w:bCs/>
                <w:lang w:val="pl-PL"/>
              </w:rPr>
              <w:t>recovery</w:t>
            </w:r>
            <w:proofErr w:type="spellEnd"/>
            <w:r w:rsidRPr="003F1F4C">
              <w:rPr>
                <w:rFonts w:ascii="Calibri Light" w:hAnsi="Calibri Light" w:cs="Calibri Light"/>
                <w:bCs/>
                <w:lang w:val="pl-PL"/>
              </w:rPr>
              <w:t xml:space="preserve"> BIOS na dysku </w:t>
            </w:r>
            <w:r w:rsidRPr="003F1F4C">
              <w:rPr>
                <w:rFonts w:ascii="Calibri Light" w:hAnsi="Calibri Light" w:cs="Calibri Light"/>
                <w:bCs/>
                <w:lang w:val="pl-PL"/>
              </w:rPr>
              <w:lastRenderedPageBreak/>
              <w:t>twardym.</w:t>
            </w:r>
          </w:p>
        </w:tc>
        <w:tc>
          <w:tcPr>
            <w:tcW w:w="2404" w:type="dxa"/>
          </w:tcPr>
          <w:p w:rsidR="00610616" w:rsidRPr="00B833F1" w:rsidRDefault="00610616" w:rsidP="00610616">
            <w:pPr>
              <w:tabs>
                <w:tab w:val="num" w:pos="283"/>
              </w:tabs>
              <w:jc w:val="both"/>
              <w:rPr>
                <w:rFonts w:ascii="Calibri Light" w:hAnsi="Calibri Light" w:cs="Calibri Light"/>
                <w:bCs/>
                <w:lang w:val="pl-PL"/>
              </w:rPr>
            </w:pPr>
          </w:p>
        </w:tc>
      </w:tr>
      <w:tr w:rsidR="00610616" w:rsidRPr="002C2749"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lastRenderedPageBreak/>
              <w:t>14.</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Certyfikaty</w:t>
            </w:r>
            <w:proofErr w:type="spellEnd"/>
          </w:p>
        </w:tc>
        <w:tc>
          <w:tcPr>
            <w:tcW w:w="4609" w:type="dxa"/>
          </w:tcPr>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Certyfikat ISO9001 dla producenta sprzętu (należy załączyć do oferty)</w:t>
            </w:r>
            <w:r>
              <w:rPr>
                <w:rFonts w:ascii="Calibri Light" w:hAnsi="Calibri Light" w:cs="Calibri Light"/>
                <w:bCs/>
                <w:lang w:val="pl-PL"/>
              </w:rPr>
              <w:t>.</w:t>
            </w:r>
          </w:p>
          <w:p w:rsidR="00610616" w:rsidRPr="003F1F4C" w:rsidRDefault="00610616" w:rsidP="00610616">
            <w:pPr>
              <w:rPr>
                <w:rFonts w:ascii="Calibri Light" w:hAnsi="Calibri Light" w:cs="Calibri Light"/>
                <w:bCs/>
                <w:lang w:val="pl-PL"/>
              </w:rPr>
            </w:pPr>
            <w:r w:rsidRPr="003F1F4C">
              <w:rPr>
                <w:rFonts w:ascii="Calibri Light" w:hAnsi="Calibri Light" w:cs="Calibri Light"/>
                <w:bCs/>
                <w:lang w:val="pl-PL"/>
              </w:rPr>
              <w:t xml:space="preserve">Certyfikat ISO </w:t>
            </w:r>
            <w:r>
              <w:rPr>
                <w:rFonts w:ascii="Calibri Light" w:hAnsi="Calibri Light" w:cs="Calibri Light"/>
                <w:bCs/>
                <w:lang w:val="pl-PL"/>
              </w:rPr>
              <w:t>50</w:t>
            </w:r>
            <w:r w:rsidRPr="003F1F4C">
              <w:rPr>
                <w:rFonts w:ascii="Calibri Light" w:hAnsi="Calibri Light" w:cs="Calibri Light"/>
                <w:bCs/>
                <w:lang w:val="pl-PL"/>
              </w:rPr>
              <w:t>001 dla producenta sprzętu (należy załączyć do oferty)</w:t>
            </w:r>
            <w:r>
              <w:rPr>
                <w:rFonts w:ascii="Calibri Light" w:hAnsi="Calibri Light" w:cs="Calibri Light"/>
                <w:bCs/>
                <w:lang w:val="pl-PL"/>
              </w:rPr>
              <w:t>.</w:t>
            </w:r>
          </w:p>
          <w:p w:rsidR="00610616" w:rsidRPr="003F1F4C" w:rsidRDefault="00610616" w:rsidP="00610616">
            <w:pPr>
              <w:rPr>
                <w:rFonts w:ascii="Calibri Light" w:hAnsi="Calibri Light" w:cs="Calibri Light"/>
                <w:bCs/>
                <w:lang w:val="pl-PL"/>
              </w:rPr>
            </w:pPr>
            <w:r w:rsidRPr="003F1F4C">
              <w:rPr>
                <w:rFonts w:ascii="Calibri Light" w:hAnsi="Calibri Light" w:cs="Calibri Light"/>
                <w:bCs/>
                <w:lang w:val="pl-PL"/>
              </w:rPr>
              <w:t>Deklaracja zgodności CE (załączyć do oferty)</w:t>
            </w:r>
            <w:r>
              <w:rPr>
                <w:rFonts w:ascii="Calibri Light" w:hAnsi="Calibri Light" w:cs="Calibri Light"/>
                <w:bCs/>
                <w:lang w:val="pl-PL"/>
              </w:rPr>
              <w:t>.</w:t>
            </w:r>
          </w:p>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 xml:space="preserve">Potwierdzenie spełnienia kryteriów środowiskowych, </w:t>
            </w:r>
            <w:r w:rsidR="0031195D">
              <w:rPr>
                <w:rFonts w:ascii="Calibri Light" w:hAnsi="Calibri Light" w:cs="Calibri Light"/>
                <w:bCs/>
                <w:lang w:val="pl-PL"/>
              </w:rPr>
              <w:br/>
            </w:r>
            <w:r w:rsidRPr="003F1F4C">
              <w:rPr>
                <w:rFonts w:ascii="Calibri Light" w:hAnsi="Calibri Light" w:cs="Calibri Light"/>
                <w:bCs/>
                <w:lang w:val="pl-PL"/>
              </w:rPr>
              <w:t xml:space="preserve">w tym zgodności z dyrektywą </w:t>
            </w:r>
            <w:proofErr w:type="spellStart"/>
            <w:r w:rsidRPr="003F1F4C">
              <w:rPr>
                <w:rFonts w:ascii="Calibri Light" w:hAnsi="Calibri Light" w:cs="Calibri Light"/>
                <w:bCs/>
                <w:lang w:val="pl-PL"/>
              </w:rPr>
              <w:t>RoHS</w:t>
            </w:r>
            <w:proofErr w:type="spellEnd"/>
            <w:r w:rsidRPr="003F1F4C">
              <w:rPr>
                <w:rFonts w:ascii="Calibri Light" w:hAnsi="Calibri Light" w:cs="Calibri Light"/>
                <w:bCs/>
                <w:lang w:val="pl-PL"/>
              </w:rPr>
              <w:t xml:space="preserve"> Unii Europejskiej </w:t>
            </w:r>
            <w:r w:rsidR="0031195D">
              <w:rPr>
                <w:rFonts w:ascii="Calibri Light" w:hAnsi="Calibri Light" w:cs="Calibri Light"/>
                <w:bCs/>
                <w:lang w:val="pl-PL"/>
              </w:rPr>
              <w:br/>
            </w:r>
            <w:r w:rsidRPr="003F1F4C">
              <w:rPr>
                <w:rFonts w:ascii="Calibri Light" w:hAnsi="Calibri Light" w:cs="Calibri Light"/>
                <w:bCs/>
                <w:lang w:val="pl-PL"/>
              </w:rPr>
              <w:t>o eliminacji substancji niebezpiecznych w postaci oświadczenia producenta jednostki</w:t>
            </w:r>
            <w:r>
              <w:rPr>
                <w:rFonts w:ascii="Calibri Light" w:hAnsi="Calibri Light" w:cs="Calibri Light"/>
                <w:bCs/>
                <w:lang w:val="pl-PL"/>
              </w:rPr>
              <w:t>.</w:t>
            </w:r>
          </w:p>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 xml:space="preserve">Potwierdzenie kompatybilności komputera </w:t>
            </w:r>
            <w:r w:rsidR="00E85D5F">
              <w:rPr>
                <w:rFonts w:ascii="Calibri Light" w:hAnsi="Calibri Light" w:cs="Calibri Light"/>
                <w:bCs/>
                <w:lang w:val="pl-PL"/>
              </w:rPr>
              <w:br/>
            </w:r>
            <w:r w:rsidRPr="003F1F4C">
              <w:rPr>
                <w:rFonts w:ascii="Calibri Light" w:hAnsi="Calibri Light" w:cs="Calibri Light"/>
                <w:bCs/>
                <w:lang w:val="pl-PL"/>
              </w:rPr>
              <w:t>z oferowanym systemem operacyjnym (wydruk ze strony)</w:t>
            </w:r>
            <w:r>
              <w:rPr>
                <w:rFonts w:ascii="Calibri Light" w:hAnsi="Calibri Light" w:cs="Calibri Light"/>
                <w:bCs/>
                <w:lang w:val="pl-PL"/>
              </w:rPr>
              <w:t>.</w:t>
            </w:r>
          </w:p>
          <w:p w:rsidR="00610616" w:rsidRDefault="00610616" w:rsidP="00610616">
            <w:pPr>
              <w:rPr>
                <w:rFonts w:ascii="Calibri Light" w:hAnsi="Calibri Light" w:cs="Calibri Light"/>
                <w:bCs/>
                <w:lang w:val="pl-PL"/>
              </w:rPr>
            </w:pPr>
            <w:proofErr w:type="spellStart"/>
            <w:r w:rsidRPr="003F1F4C">
              <w:rPr>
                <w:rFonts w:ascii="Calibri Light" w:hAnsi="Calibri Light" w:cs="Calibri Light"/>
                <w:bCs/>
                <w:lang w:val="pl-PL"/>
              </w:rPr>
              <w:t>EnergyStar</w:t>
            </w:r>
            <w:proofErr w:type="spellEnd"/>
            <w:r w:rsidRPr="003F1F4C">
              <w:rPr>
                <w:rFonts w:ascii="Calibri Light" w:hAnsi="Calibri Light" w:cs="Calibri Light"/>
                <w:bCs/>
                <w:lang w:val="pl-PL"/>
              </w:rPr>
              <w:t xml:space="preserve">  – załączyć do oferty certyfikat lub wydruk z</w:t>
            </w:r>
            <w:r>
              <w:rPr>
                <w:rFonts w:ascii="Calibri Light" w:hAnsi="Calibri Light" w:cs="Calibri Light"/>
                <w:bCs/>
                <w:lang w:val="pl-PL"/>
              </w:rPr>
              <w:t>e</w:t>
            </w:r>
            <w:r w:rsidRPr="003F1F4C">
              <w:rPr>
                <w:rFonts w:ascii="Calibri Light" w:hAnsi="Calibri Light" w:cs="Calibri Light"/>
                <w:bCs/>
                <w:lang w:val="pl-PL"/>
              </w:rPr>
              <w:t xml:space="preserve"> strony.</w:t>
            </w:r>
          </w:p>
          <w:p w:rsidR="00610616" w:rsidRPr="00C97FCA" w:rsidRDefault="00610616" w:rsidP="00610616">
            <w:pPr>
              <w:rPr>
                <w:rFonts w:ascii="Calibri Light" w:hAnsi="Calibri Light" w:cs="Calibri Light"/>
                <w:bCs/>
                <w:lang w:val="pl-PL"/>
              </w:rPr>
            </w:pPr>
            <w:r w:rsidRPr="00C97FCA">
              <w:rPr>
                <w:rFonts w:ascii="Calibri Light" w:hAnsi="Calibri Light" w:cs="Calibri Light"/>
                <w:bCs/>
                <w:lang w:val="pl-PL"/>
              </w:rPr>
              <w:t>Certyfikat EPEAT min. Silver dla Polski</w:t>
            </w:r>
            <w:r>
              <w:rPr>
                <w:rFonts w:ascii="Calibri Light" w:hAnsi="Calibri Light" w:cs="Calibri Light"/>
                <w:bCs/>
                <w:lang w:val="pl-PL"/>
              </w:rPr>
              <w:t>.</w:t>
            </w:r>
          </w:p>
        </w:tc>
        <w:tc>
          <w:tcPr>
            <w:tcW w:w="2404" w:type="dxa"/>
          </w:tcPr>
          <w:p w:rsidR="00610616" w:rsidRPr="00B833F1" w:rsidRDefault="00610616" w:rsidP="00610616">
            <w:pPr>
              <w:jc w:val="both"/>
              <w:rPr>
                <w:rFonts w:ascii="Calibri Light" w:hAnsi="Calibri Light" w:cs="Calibri Light"/>
                <w:bCs/>
                <w:lang w:val="pl-PL"/>
              </w:rPr>
            </w:pPr>
          </w:p>
        </w:tc>
      </w:tr>
      <w:tr w:rsidR="00610616" w:rsidRPr="002C2749" w:rsidTr="00610616">
        <w:trPr>
          <w:trHeight w:val="845"/>
        </w:trPr>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15.</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lang w:val="pl-PL"/>
              </w:rPr>
              <w:t>Ergonomi</w:t>
            </w:r>
            <w:proofErr w:type="spellEnd"/>
            <w:r w:rsidRPr="003F1F4C">
              <w:rPr>
                <w:rFonts w:ascii="Calibri Light" w:hAnsi="Calibri Light" w:cs="Calibri Light"/>
                <w:bCs/>
              </w:rPr>
              <w:t>a</w:t>
            </w:r>
          </w:p>
        </w:tc>
        <w:tc>
          <w:tcPr>
            <w:tcW w:w="4609" w:type="dxa"/>
          </w:tcPr>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 xml:space="preserve">Głośność jednostki centralnej mierzona zgodnie </w:t>
            </w:r>
            <w:r w:rsidR="00E85D5F">
              <w:rPr>
                <w:rFonts w:ascii="Calibri Light" w:hAnsi="Calibri Light" w:cs="Calibri Light"/>
                <w:bCs/>
                <w:lang w:val="pl-PL"/>
              </w:rPr>
              <w:br/>
            </w:r>
            <w:r w:rsidRPr="003F1F4C">
              <w:rPr>
                <w:rFonts w:ascii="Calibri Light" w:hAnsi="Calibri Light" w:cs="Calibri Light"/>
                <w:bCs/>
                <w:lang w:val="pl-PL"/>
              </w:rPr>
              <w:t xml:space="preserve">z normą ISO 7779 oraz wykazana zgodnie </w:t>
            </w:r>
            <w:r>
              <w:rPr>
                <w:rFonts w:ascii="Calibri Light" w:hAnsi="Calibri Light" w:cs="Calibri Light"/>
                <w:bCs/>
                <w:lang w:val="pl-PL"/>
              </w:rPr>
              <w:br/>
            </w:r>
            <w:r w:rsidRPr="003F1F4C">
              <w:rPr>
                <w:rFonts w:ascii="Calibri Light" w:hAnsi="Calibri Light" w:cs="Calibri Light"/>
                <w:bCs/>
                <w:lang w:val="pl-PL"/>
              </w:rPr>
              <w:t xml:space="preserve">z normą ISO 9296 w pozycji obserwatora w trybie pracy dysku twardego (IDLE) wynosząca maksymalnie </w:t>
            </w:r>
            <w:r w:rsidRPr="00177C9B">
              <w:rPr>
                <w:rFonts w:ascii="Calibri Light" w:hAnsi="Calibri Light" w:cs="Calibri Light"/>
                <w:bCs/>
                <w:lang w:val="pl-PL"/>
              </w:rPr>
              <w:t xml:space="preserve">22dB (do </w:t>
            </w:r>
            <w:r w:rsidRPr="003F1F4C">
              <w:rPr>
                <w:rFonts w:ascii="Calibri Light" w:hAnsi="Calibri Light" w:cs="Calibri Light"/>
                <w:bCs/>
                <w:lang w:val="pl-PL"/>
              </w:rPr>
              <w:t>oferty załączyć oświadczenie producenta)</w:t>
            </w:r>
            <w:r>
              <w:rPr>
                <w:rFonts w:ascii="Calibri Light" w:hAnsi="Calibri Light" w:cs="Calibri Light"/>
                <w:bCs/>
                <w:lang w:val="pl-PL"/>
              </w:rPr>
              <w:t>.</w:t>
            </w:r>
          </w:p>
        </w:tc>
        <w:tc>
          <w:tcPr>
            <w:tcW w:w="2404" w:type="dxa"/>
          </w:tcPr>
          <w:p w:rsidR="00610616" w:rsidRPr="00B833F1" w:rsidRDefault="00610616" w:rsidP="00610616">
            <w:pPr>
              <w:jc w:val="both"/>
              <w:rPr>
                <w:rFonts w:ascii="Calibri Light" w:hAnsi="Calibri Light" w:cs="Calibri Light"/>
                <w:bCs/>
                <w:lang w:val="pl-PL"/>
              </w:rPr>
            </w:pPr>
          </w:p>
        </w:tc>
      </w:tr>
      <w:tr w:rsidR="00610616" w:rsidRPr="002C2749"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16.</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Diagnostyka</w:t>
            </w:r>
            <w:proofErr w:type="spellEnd"/>
          </w:p>
        </w:tc>
        <w:tc>
          <w:tcPr>
            <w:tcW w:w="4609" w:type="dxa"/>
          </w:tcPr>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 xml:space="preserve">System diagnostyczny z graficznym interfejsem użytkownika zaszyty w tej samej pamięci </w:t>
            </w:r>
            <w:proofErr w:type="spellStart"/>
            <w:r w:rsidRPr="003F1F4C">
              <w:rPr>
                <w:rFonts w:ascii="Calibri Light" w:hAnsi="Calibri Light" w:cs="Calibri Light"/>
                <w:bCs/>
                <w:lang w:val="pl-PL"/>
              </w:rPr>
              <w:t>flash</w:t>
            </w:r>
            <w:proofErr w:type="spellEnd"/>
            <w:r w:rsidRPr="003F1F4C">
              <w:rPr>
                <w:rFonts w:ascii="Calibri Light" w:hAnsi="Calibri Light" w:cs="Calibri Light"/>
                <w:bCs/>
                <w:lang w:val="pl-PL"/>
              </w:rPr>
              <w:t xml:space="preserve"> co BIOS, dostępny z poziomu szybkiego menu </w:t>
            </w:r>
            <w:proofErr w:type="spellStart"/>
            <w:r w:rsidRPr="003F1F4C">
              <w:rPr>
                <w:rFonts w:ascii="Calibri Light" w:hAnsi="Calibri Light" w:cs="Calibri Light"/>
                <w:bCs/>
                <w:lang w:val="pl-PL"/>
              </w:rPr>
              <w:t>boot</w:t>
            </w:r>
            <w:proofErr w:type="spellEnd"/>
            <w:r w:rsidRPr="003F1F4C">
              <w:rPr>
                <w:rFonts w:ascii="Calibri Light" w:hAnsi="Calibri Light" w:cs="Calibri Light"/>
                <w:bCs/>
                <w:lang w:val="pl-PL"/>
              </w:rPr>
              <w:t xml:space="preserve"> lub BIOS, umożliwiający przetestowanie komputera</w:t>
            </w:r>
            <w:r w:rsidR="00E85D5F">
              <w:rPr>
                <w:rFonts w:ascii="Calibri Light" w:hAnsi="Calibri Light" w:cs="Calibri Light"/>
                <w:bCs/>
                <w:lang w:val="pl-PL"/>
              </w:rPr>
              <w:t>,</w:t>
            </w:r>
            <w:r w:rsidRPr="003F1F4C">
              <w:rPr>
                <w:rFonts w:ascii="Calibri Light" w:hAnsi="Calibri Light" w:cs="Calibri Light"/>
                <w:bCs/>
                <w:lang w:val="pl-PL"/>
              </w:rPr>
              <w:t xml:space="preserve"> </w:t>
            </w:r>
            <w:r w:rsidR="00E85D5F">
              <w:rPr>
                <w:rFonts w:ascii="Calibri Light" w:hAnsi="Calibri Light" w:cs="Calibri Light"/>
                <w:bCs/>
                <w:lang w:val="pl-PL"/>
              </w:rPr>
              <w:br/>
            </w:r>
            <w:r w:rsidRPr="003F1F4C">
              <w:rPr>
                <w:rFonts w:ascii="Calibri Light" w:hAnsi="Calibri Light" w:cs="Calibri Light"/>
                <w:bCs/>
                <w:lang w:val="pl-PL"/>
              </w:rPr>
              <w:t xml:space="preserve">a w szczególności jego składowych. System zapewniający pełną funkcjonalność, a także zachowujący interfejs graficzny nawet w przypadku braku dysku twardego oraz jego uszkodzenia, nie wymagający stosowania zewnętrznych </w:t>
            </w:r>
            <w:r>
              <w:rPr>
                <w:rFonts w:ascii="Calibri Light" w:hAnsi="Calibri Light" w:cs="Calibri Light"/>
                <w:bCs/>
                <w:lang w:val="pl-PL"/>
              </w:rPr>
              <w:br/>
            </w:r>
            <w:r w:rsidRPr="003F1F4C">
              <w:rPr>
                <w:rFonts w:ascii="Calibri Light" w:hAnsi="Calibri Light" w:cs="Calibri Light"/>
                <w:bCs/>
                <w:lang w:val="pl-PL"/>
              </w:rPr>
              <w:t>i dodatkowych nośników pamięci masowej oraz dostępu do Internetu i sieci lokalnej.</w:t>
            </w:r>
          </w:p>
        </w:tc>
        <w:tc>
          <w:tcPr>
            <w:tcW w:w="2404" w:type="dxa"/>
          </w:tcPr>
          <w:p w:rsidR="00610616" w:rsidRPr="00B833F1" w:rsidRDefault="00610616" w:rsidP="00610616">
            <w:pPr>
              <w:jc w:val="both"/>
              <w:rPr>
                <w:rFonts w:ascii="Calibri Light" w:hAnsi="Calibri Light" w:cs="Calibri Light"/>
                <w:bCs/>
                <w:lang w:val="pl-PL"/>
              </w:rPr>
            </w:pPr>
          </w:p>
        </w:tc>
      </w:tr>
      <w:tr w:rsidR="00610616" w:rsidRPr="00286777" w:rsidTr="00610616">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17.</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lang w:val="pl-PL"/>
              </w:rPr>
            </w:pPr>
            <w:r w:rsidRPr="003F1F4C">
              <w:rPr>
                <w:rFonts w:ascii="Calibri Light" w:hAnsi="Calibri Light" w:cs="Calibri Light"/>
                <w:bCs/>
                <w:lang w:val="pl-PL"/>
              </w:rPr>
              <w:t>Bezpieczeństwo</w:t>
            </w:r>
          </w:p>
        </w:tc>
        <w:tc>
          <w:tcPr>
            <w:tcW w:w="4609" w:type="dxa"/>
          </w:tcPr>
          <w:p w:rsidR="00610616" w:rsidRPr="00286777" w:rsidRDefault="00610616" w:rsidP="00610616">
            <w:pPr>
              <w:jc w:val="both"/>
              <w:rPr>
                <w:rFonts w:ascii="Calibri Light" w:hAnsi="Calibri Light" w:cs="Calibri Light"/>
                <w:bCs/>
                <w:lang w:val="pl-PL"/>
              </w:rPr>
            </w:pPr>
            <w:r w:rsidRPr="00286777">
              <w:rPr>
                <w:rFonts w:ascii="Calibri Light" w:hAnsi="Calibri Light" w:cs="Calibri Light"/>
                <w:bCs/>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610616" w:rsidRPr="00286777" w:rsidRDefault="00610616" w:rsidP="00610616">
            <w:pPr>
              <w:rPr>
                <w:rFonts w:ascii="Calibri Light" w:hAnsi="Calibri Light" w:cs="Calibri Light"/>
                <w:bCs/>
                <w:lang w:val="pl-PL"/>
              </w:rPr>
            </w:pPr>
            <w:r w:rsidRPr="00286777">
              <w:rPr>
                <w:rFonts w:ascii="Calibri Light" w:hAnsi="Calibri Light" w:cs="Calibri Light"/>
                <w:bCs/>
                <w:lang w:val="pl-PL"/>
              </w:rPr>
              <w:t>Czytnik linii papilarnych</w:t>
            </w:r>
            <w:r>
              <w:rPr>
                <w:rFonts w:ascii="Calibri Light" w:hAnsi="Calibri Light" w:cs="Calibri Light"/>
                <w:bCs/>
                <w:lang w:val="pl-PL"/>
              </w:rPr>
              <w:t>.</w:t>
            </w:r>
          </w:p>
        </w:tc>
        <w:tc>
          <w:tcPr>
            <w:tcW w:w="2404" w:type="dxa"/>
          </w:tcPr>
          <w:p w:rsidR="00610616" w:rsidRPr="00286777" w:rsidRDefault="00610616" w:rsidP="00610616">
            <w:pPr>
              <w:jc w:val="both"/>
              <w:rPr>
                <w:rFonts w:ascii="Calibri Light" w:hAnsi="Calibri Light" w:cs="Calibri Light"/>
                <w:bCs/>
              </w:rPr>
            </w:pPr>
          </w:p>
        </w:tc>
      </w:tr>
      <w:tr w:rsidR="00610616" w:rsidRPr="002C2749" w:rsidTr="00610616">
        <w:trPr>
          <w:trHeight w:val="587"/>
        </w:trPr>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18.</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sidRPr="003F1F4C">
              <w:rPr>
                <w:rFonts w:ascii="Calibri Light" w:hAnsi="Calibri Light" w:cs="Calibri Light"/>
                <w:bCs/>
              </w:rPr>
              <w:t xml:space="preserve">System </w:t>
            </w:r>
            <w:proofErr w:type="spellStart"/>
            <w:r w:rsidRPr="003F1F4C">
              <w:rPr>
                <w:rFonts w:ascii="Calibri Light" w:hAnsi="Calibri Light" w:cs="Calibri Light"/>
                <w:bCs/>
              </w:rPr>
              <w:t>operacyjny</w:t>
            </w:r>
            <w:proofErr w:type="spellEnd"/>
          </w:p>
        </w:tc>
        <w:tc>
          <w:tcPr>
            <w:tcW w:w="4609" w:type="dxa"/>
          </w:tcPr>
          <w:p w:rsidR="00610616" w:rsidRPr="00286777" w:rsidRDefault="00610616" w:rsidP="00610616">
            <w:pPr>
              <w:jc w:val="both"/>
              <w:rPr>
                <w:rFonts w:ascii="Calibri Light" w:hAnsi="Calibri Light" w:cs="Calibri Light"/>
                <w:bCs/>
                <w:lang w:val="pl-PL"/>
              </w:rPr>
            </w:pPr>
            <w:r w:rsidRPr="00B833F1">
              <w:rPr>
                <w:rFonts w:asciiTheme="majorHAnsi" w:hAnsiTheme="majorHAnsi" w:cs="Arial"/>
                <w:bCs/>
                <w:lang w:val="pl-PL"/>
              </w:rPr>
              <w:t>Zainstalowany system operacyjny Windows 10 Professional zgodnie z wytycznymi z punktu 5.</w:t>
            </w:r>
          </w:p>
        </w:tc>
        <w:tc>
          <w:tcPr>
            <w:tcW w:w="2404" w:type="dxa"/>
          </w:tcPr>
          <w:p w:rsidR="00610616" w:rsidRPr="00B833F1" w:rsidRDefault="00610616" w:rsidP="00610616">
            <w:pPr>
              <w:jc w:val="both"/>
              <w:rPr>
                <w:rFonts w:asciiTheme="majorHAnsi" w:hAnsiTheme="majorHAnsi" w:cs="Arial"/>
                <w:bCs/>
                <w:lang w:val="pl-PL"/>
              </w:rPr>
            </w:pPr>
          </w:p>
        </w:tc>
      </w:tr>
      <w:tr w:rsidR="00610616" w:rsidRPr="002C2749" w:rsidTr="0031195D">
        <w:trPr>
          <w:trHeight w:val="3260"/>
        </w:trPr>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lastRenderedPageBreak/>
              <w:t>19.</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Oprogramowanie</w:t>
            </w:r>
            <w:proofErr w:type="spellEnd"/>
            <w:r w:rsidRPr="003F1F4C">
              <w:rPr>
                <w:rFonts w:ascii="Calibri Light" w:hAnsi="Calibri Light" w:cs="Calibri Light"/>
                <w:bCs/>
              </w:rPr>
              <w:t xml:space="preserve"> </w:t>
            </w:r>
            <w:proofErr w:type="spellStart"/>
            <w:r w:rsidRPr="003F1F4C">
              <w:rPr>
                <w:rFonts w:ascii="Calibri Light" w:hAnsi="Calibri Light" w:cs="Calibri Light"/>
                <w:bCs/>
              </w:rPr>
              <w:t>dodatkowe</w:t>
            </w:r>
            <w:proofErr w:type="spellEnd"/>
          </w:p>
        </w:tc>
        <w:tc>
          <w:tcPr>
            <w:tcW w:w="4609" w:type="dxa"/>
          </w:tcPr>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Zainstalowane oprogramowanie z bezterminową licencją do wykonywania aktualizacji systemu i jego zasobów umożliwiające:</w:t>
            </w:r>
          </w:p>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 określenie preferencji aktualizacji</w:t>
            </w:r>
            <w:r>
              <w:rPr>
                <w:rFonts w:ascii="Calibri Light" w:hAnsi="Calibri Light" w:cs="Calibri Light"/>
                <w:bCs/>
                <w:lang w:val="pl-PL"/>
              </w:rPr>
              <w:t>;</w:t>
            </w:r>
          </w:p>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 ustawienie priorytetu aktualizacji</w:t>
            </w:r>
            <w:r>
              <w:rPr>
                <w:rFonts w:ascii="Calibri Light" w:hAnsi="Calibri Light" w:cs="Calibri Light"/>
                <w:bCs/>
                <w:lang w:val="pl-PL"/>
              </w:rPr>
              <w:t>;</w:t>
            </w:r>
          </w:p>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 użycia opcji planowania aktualizacji bieżących wersji sterowników</w:t>
            </w:r>
            <w:r>
              <w:rPr>
                <w:rFonts w:ascii="Calibri Light" w:hAnsi="Calibri Light" w:cs="Calibri Light"/>
                <w:bCs/>
                <w:lang w:val="pl-PL"/>
              </w:rPr>
              <w:t>.</w:t>
            </w:r>
          </w:p>
          <w:p w:rsidR="00610616" w:rsidRDefault="00610616" w:rsidP="00610616">
            <w:pPr>
              <w:jc w:val="both"/>
              <w:rPr>
                <w:rFonts w:ascii="Calibri Light" w:hAnsi="Calibri Light" w:cs="Calibri Light"/>
                <w:bCs/>
                <w:lang w:val="pl-PL"/>
              </w:rPr>
            </w:pPr>
          </w:p>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Dołączone do oferowanego komputera oprogramowanie producenta z nieograniczoną licencją czasowo na użytkowanie umożliwiające:</w:t>
            </w:r>
          </w:p>
          <w:p w:rsidR="00610616" w:rsidRDefault="00610616" w:rsidP="00610616">
            <w:pPr>
              <w:pStyle w:val="Akapitzlist"/>
              <w:numPr>
                <w:ilvl w:val="0"/>
                <w:numId w:val="49"/>
              </w:numPr>
              <w:ind w:left="460"/>
              <w:jc w:val="both"/>
              <w:rPr>
                <w:rFonts w:ascii="Calibri Light" w:hAnsi="Calibri Light" w:cs="Calibri Light"/>
                <w:bCs/>
                <w:sz w:val="20"/>
                <w:szCs w:val="20"/>
                <w:lang w:val="pl-PL"/>
              </w:rPr>
            </w:pPr>
            <w:proofErr w:type="spellStart"/>
            <w:r w:rsidRPr="000432CD">
              <w:rPr>
                <w:rFonts w:ascii="Calibri Light" w:hAnsi="Calibri Light" w:cs="Calibri Light"/>
                <w:bCs/>
                <w:sz w:val="20"/>
                <w:szCs w:val="20"/>
                <w:lang w:val="pl-PL"/>
              </w:rPr>
              <w:t>upgrade</w:t>
            </w:r>
            <w:proofErr w:type="spellEnd"/>
            <w:r w:rsidRPr="000432CD">
              <w:rPr>
                <w:rFonts w:ascii="Calibri Light" w:hAnsi="Calibri Light" w:cs="Calibri Light"/>
                <w:bCs/>
                <w:sz w:val="20"/>
                <w:szCs w:val="20"/>
                <w:lang w:val="pl-PL"/>
              </w:rPr>
              <w:t xml:space="preserve"> i instalacje wszystkich sterowników, aplikacji dostarczonych w obrazie systemu operacyjnego producenta, </w:t>
            </w:r>
            <w:proofErr w:type="spellStart"/>
            <w:r w:rsidRPr="000432CD">
              <w:rPr>
                <w:rFonts w:ascii="Calibri Light" w:hAnsi="Calibri Light" w:cs="Calibri Light"/>
                <w:bCs/>
                <w:sz w:val="20"/>
                <w:szCs w:val="20"/>
                <w:lang w:val="pl-PL"/>
              </w:rPr>
              <w:t>BIOS’u</w:t>
            </w:r>
            <w:proofErr w:type="spellEnd"/>
            <w:r w:rsidRPr="000432CD">
              <w:rPr>
                <w:rFonts w:ascii="Calibri Light" w:hAnsi="Calibri Light" w:cs="Calibri Light"/>
                <w:bCs/>
                <w:sz w:val="20"/>
                <w:szCs w:val="20"/>
                <w:lang w:val="pl-PL"/>
              </w:rPr>
              <w:t xml:space="preserve"> z certyfikatem zgodności producenta do najnowszej dostępnej wersji;</w:t>
            </w:r>
          </w:p>
          <w:p w:rsidR="00610616" w:rsidRPr="000432CD" w:rsidRDefault="00610616" w:rsidP="00610616">
            <w:pPr>
              <w:pStyle w:val="Akapitzlist"/>
              <w:numPr>
                <w:ilvl w:val="0"/>
                <w:numId w:val="49"/>
              </w:numPr>
              <w:ind w:left="460"/>
              <w:jc w:val="both"/>
              <w:rPr>
                <w:rFonts w:ascii="Calibri Light" w:hAnsi="Calibri Light" w:cs="Calibri Light"/>
                <w:bCs/>
                <w:sz w:val="20"/>
                <w:szCs w:val="20"/>
                <w:lang w:val="pl-PL"/>
              </w:rPr>
            </w:pPr>
            <w:r w:rsidRPr="000432CD">
              <w:rPr>
                <w:rFonts w:ascii="Calibri Light" w:hAnsi="Calibri Light" w:cs="Calibri Light"/>
                <w:bCs/>
                <w:sz w:val="20"/>
                <w:szCs w:val="20"/>
                <w:lang w:val="pl-PL"/>
              </w:rPr>
              <w:t xml:space="preserve">możliwość przed instalacją sprawdzenia każdego sterownika, każdej aplikacji, </w:t>
            </w:r>
            <w:proofErr w:type="spellStart"/>
            <w:r w:rsidRPr="000432CD">
              <w:rPr>
                <w:rFonts w:ascii="Calibri Light" w:hAnsi="Calibri Light" w:cs="Calibri Light"/>
                <w:bCs/>
                <w:sz w:val="20"/>
                <w:szCs w:val="20"/>
                <w:lang w:val="pl-PL"/>
              </w:rPr>
              <w:t>BIOS’u</w:t>
            </w:r>
            <w:proofErr w:type="spellEnd"/>
            <w:r w:rsidRPr="000432CD">
              <w:rPr>
                <w:rFonts w:ascii="Calibri Light" w:hAnsi="Calibri Light" w:cs="Calibri Light"/>
                <w:bCs/>
                <w:sz w:val="20"/>
                <w:szCs w:val="20"/>
                <w:lang w:val="pl-PL"/>
              </w:rPr>
              <w:t xml:space="preserve"> bezpośrednio na stronie producenta przy użyciu połączenia internetowego z automatycznym przekierowaniem</w:t>
            </w:r>
            <w:r w:rsidR="0031195D">
              <w:rPr>
                <w:rFonts w:ascii="Calibri Light" w:hAnsi="Calibri Light" w:cs="Calibri Light"/>
                <w:bCs/>
                <w:sz w:val="20"/>
                <w:szCs w:val="20"/>
                <w:lang w:val="pl-PL"/>
              </w:rPr>
              <w:t>,</w:t>
            </w:r>
            <w:r w:rsidRPr="000432CD">
              <w:rPr>
                <w:rFonts w:ascii="Calibri Light" w:hAnsi="Calibri Light" w:cs="Calibri Light"/>
                <w:bCs/>
                <w:sz w:val="20"/>
                <w:szCs w:val="20"/>
                <w:lang w:val="pl-PL"/>
              </w:rPr>
              <w:t xml:space="preserve"> </w:t>
            </w:r>
            <w:r w:rsidR="0031195D">
              <w:rPr>
                <w:rFonts w:ascii="Calibri Light" w:hAnsi="Calibri Light" w:cs="Calibri Light"/>
                <w:bCs/>
                <w:sz w:val="20"/>
                <w:szCs w:val="20"/>
                <w:lang w:val="pl-PL"/>
              </w:rPr>
              <w:t xml:space="preserve"> </w:t>
            </w:r>
            <w:r w:rsidRPr="000432CD">
              <w:rPr>
                <w:rFonts w:ascii="Calibri Light" w:hAnsi="Calibri Light" w:cs="Calibri Light"/>
                <w:bCs/>
                <w:sz w:val="20"/>
                <w:szCs w:val="20"/>
                <w:lang w:val="pl-PL"/>
              </w:rPr>
              <w:t>a w szczególności informacji:</w:t>
            </w:r>
          </w:p>
          <w:p w:rsidR="00610616" w:rsidRPr="005172ED" w:rsidRDefault="00610616" w:rsidP="00610616">
            <w:pPr>
              <w:pStyle w:val="Akapitzlist"/>
              <w:numPr>
                <w:ilvl w:val="0"/>
                <w:numId w:val="43"/>
              </w:numPr>
              <w:spacing w:after="0" w:line="240" w:lineRule="auto"/>
              <w:ind w:left="679"/>
              <w:jc w:val="both"/>
              <w:rPr>
                <w:rFonts w:ascii="Calibri Light" w:hAnsi="Calibri Light" w:cs="Calibri Light"/>
                <w:bCs/>
                <w:sz w:val="20"/>
                <w:szCs w:val="20"/>
                <w:lang w:val="pl-PL"/>
              </w:rPr>
            </w:pPr>
            <w:r w:rsidRPr="005172ED">
              <w:rPr>
                <w:rFonts w:ascii="Calibri Light" w:hAnsi="Calibri Light" w:cs="Calibri Light"/>
                <w:bCs/>
                <w:sz w:val="20"/>
                <w:szCs w:val="20"/>
                <w:lang w:val="pl-PL"/>
              </w:rPr>
              <w:t>o poprawkach i usprawnieniach dotyczących aktualizacji</w:t>
            </w:r>
            <w:r>
              <w:rPr>
                <w:rFonts w:ascii="Calibri Light" w:hAnsi="Calibri Light" w:cs="Calibri Light"/>
                <w:bCs/>
                <w:sz w:val="20"/>
                <w:szCs w:val="20"/>
                <w:lang w:val="pl-PL"/>
              </w:rPr>
              <w:t>;</w:t>
            </w:r>
          </w:p>
          <w:p w:rsidR="00610616" w:rsidRPr="005172ED" w:rsidRDefault="00610616" w:rsidP="00610616">
            <w:pPr>
              <w:pStyle w:val="Akapitzlist"/>
              <w:numPr>
                <w:ilvl w:val="0"/>
                <w:numId w:val="43"/>
              </w:numPr>
              <w:spacing w:after="0" w:line="240" w:lineRule="auto"/>
              <w:ind w:left="679"/>
              <w:jc w:val="both"/>
              <w:rPr>
                <w:rFonts w:ascii="Calibri Light" w:hAnsi="Calibri Light" w:cs="Calibri Light"/>
                <w:bCs/>
                <w:sz w:val="20"/>
                <w:szCs w:val="20"/>
                <w:lang w:val="pl-PL"/>
              </w:rPr>
            </w:pPr>
            <w:r w:rsidRPr="005172ED">
              <w:rPr>
                <w:rFonts w:ascii="Calibri Light" w:hAnsi="Calibri Light" w:cs="Calibri Light"/>
                <w:bCs/>
                <w:sz w:val="20"/>
                <w:szCs w:val="20"/>
                <w:lang w:val="pl-PL"/>
              </w:rPr>
              <w:t>dacie wydania ostatniej aktualizacji</w:t>
            </w:r>
            <w:r>
              <w:rPr>
                <w:rFonts w:ascii="Calibri Light" w:hAnsi="Calibri Light" w:cs="Calibri Light"/>
                <w:bCs/>
                <w:sz w:val="20"/>
                <w:szCs w:val="20"/>
                <w:lang w:val="pl-PL"/>
              </w:rPr>
              <w:t>;</w:t>
            </w:r>
          </w:p>
          <w:p w:rsidR="00610616" w:rsidRPr="005172ED" w:rsidRDefault="00610616" w:rsidP="00610616">
            <w:pPr>
              <w:pStyle w:val="Akapitzlist"/>
              <w:numPr>
                <w:ilvl w:val="0"/>
                <w:numId w:val="43"/>
              </w:numPr>
              <w:spacing w:after="0" w:line="240" w:lineRule="auto"/>
              <w:ind w:left="679"/>
              <w:jc w:val="both"/>
              <w:rPr>
                <w:rFonts w:ascii="Calibri Light" w:hAnsi="Calibri Light" w:cs="Calibri Light"/>
                <w:bCs/>
                <w:sz w:val="20"/>
                <w:szCs w:val="20"/>
                <w:lang w:val="pl-PL"/>
              </w:rPr>
            </w:pPr>
            <w:r w:rsidRPr="005172ED">
              <w:rPr>
                <w:rFonts w:ascii="Calibri Light" w:hAnsi="Calibri Light" w:cs="Calibri Light"/>
                <w:bCs/>
                <w:sz w:val="20"/>
                <w:szCs w:val="20"/>
                <w:lang w:val="pl-PL"/>
              </w:rPr>
              <w:t>priorytecie aktualizacji</w:t>
            </w:r>
            <w:r>
              <w:rPr>
                <w:rFonts w:ascii="Calibri Light" w:hAnsi="Calibri Light" w:cs="Calibri Light"/>
                <w:bCs/>
                <w:sz w:val="20"/>
                <w:szCs w:val="20"/>
                <w:lang w:val="pl-PL"/>
              </w:rPr>
              <w:t>;</w:t>
            </w:r>
          </w:p>
          <w:p w:rsidR="00610616" w:rsidRPr="005172ED" w:rsidRDefault="00610616" w:rsidP="00610616">
            <w:pPr>
              <w:pStyle w:val="Akapitzlist"/>
              <w:numPr>
                <w:ilvl w:val="0"/>
                <w:numId w:val="43"/>
              </w:numPr>
              <w:spacing w:after="0" w:line="240" w:lineRule="auto"/>
              <w:ind w:left="679"/>
              <w:jc w:val="both"/>
              <w:rPr>
                <w:rFonts w:ascii="Calibri Light" w:hAnsi="Calibri Light" w:cs="Calibri Light"/>
                <w:bCs/>
                <w:sz w:val="20"/>
                <w:szCs w:val="20"/>
                <w:lang w:val="pl-PL"/>
              </w:rPr>
            </w:pPr>
            <w:r w:rsidRPr="005172ED">
              <w:rPr>
                <w:rFonts w:ascii="Calibri Light" w:hAnsi="Calibri Light" w:cs="Calibri Light"/>
                <w:bCs/>
                <w:sz w:val="20"/>
                <w:szCs w:val="20"/>
                <w:lang w:val="pl-PL"/>
              </w:rPr>
              <w:t>zgodność z systemami operacyjnymi</w:t>
            </w:r>
            <w:r>
              <w:rPr>
                <w:rFonts w:ascii="Calibri Light" w:hAnsi="Calibri Light" w:cs="Calibri Light"/>
                <w:bCs/>
                <w:sz w:val="20"/>
                <w:szCs w:val="20"/>
                <w:lang w:val="pl-PL"/>
              </w:rPr>
              <w:t>;</w:t>
            </w:r>
          </w:p>
          <w:p w:rsidR="00610616" w:rsidRPr="005172ED" w:rsidRDefault="00610616" w:rsidP="00610616">
            <w:pPr>
              <w:pStyle w:val="Akapitzlist"/>
              <w:numPr>
                <w:ilvl w:val="0"/>
                <w:numId w:val="43"/>
              </w:numPr>
              <w:spacing w:after="0" w:line="240" w:lineRule="auto"/>
              <w:ind w:left="679"/>
              <w:jc w:val="both"/>
              <w:rPr>
                <w:rFonts w:ascii="Calibri Light" w:hAnsi="Calibri Light" w:cs="Calibri Light"/>
                <w:bCs/>
                <w:sz w:val="20"/>
                <w:szCs w:val="20"/>
                <w:lang w:val="pl-PL"/>
              </w:rPr>
            </w:pPr>
            <w:r w:rsidRPr="005172ED">
              <w:rPr>
                <w:rFonts w:ascii="Calibri Light" w:hAnsi="Calibri Light" w:cs="Calibri Light"/>
                <w:bCs/>
                <w:sz w:val="20"/>
                <w:szCs w:val="20"/>
                <w:lang w:val="pl-PL"/>
              </w:rPr>
              <w:t>jakiego komponentu sprzętu dotyczy aktualizacja</w:t>
            </w:r>
            <w:r>
              <w:rPr>
                <w:rFonts w:ascii="Calibri Light" w:hAnsi="Calibri Light" w:cs="Calibri Light"/>
                <w:bCs/>
                <w:sz w:val="20"/>
                <w:szCs w:val="20"/>
                <w:lang w:val="pl-PL"/>
              </w:rPr>
              <w:t>;</w:t>
            </w:r>
          </w:p>
          <w:p w:rsidR="00610616" w:rsidRPr="005172ED" w:rsidRDefault="00610616" w:rsidP="00610616">
            <w:pPr>
              <w:pStyle w:val="Akapitzlist"/>
              <w:numPr>
                <w:ilvl w:val="0"/>
                <w:numId w:val="43"/>
              </w:numPr>
              <w:spacing w:after="0" w:line="240" w:lineRule="auto"/>
              <w:ind w:left="679"/>
              <w:jc w:val="both"/>
              <w:rPr>
                <w:rFonts w:ascii="Calibri Light" w:hAnsi="Calibri Light" w:cs="Calibri Light"/>
                <w:bCs/>
                <w:sz w:val="20"/>
                <w:szCs w:val="20"/>
                <w:lang w:val="pl-PL"/>
              </w:rPr>
            </w:pPr>
            <w:r w:rsidRPr="005172ED">
              <w:rPr>
                <w:rFonts w:ascii="Calibri Light" w:hAnsi="Calibri Light" w:cs="Calibri Light"/>
                <w:bCs/>
                <w:sz w:val="20"/>
                <w:szCs w:val="20"/>
                <w:lang w:val="pl-PL"/>
              </w:rPr>
              <w:t xml:space="preserve">wszystkie poprzednie aktualizacje </w:t>
            </w:r>
            <w:r w:rsidR="0031195D">
              <w:rPr>
                <w:rFonts w:ascii="Calibri Light" w:hAnsi="Calibri Light" w:cs="Calibri Light"/>
                <w:bCs/>
                <w:sz w:val="20"/>
                <w:szCs w:val="20"/>
                <w:lang w:val="pl-PL"/>
              </w:rPr>
              <w:br/>
            </w:r>
            <w:r w:rsidRPr="005172ED">
              <w:rPr>
                <w:rFonts w:ascii="Calibri Light" w:hAnsi="Calibri Light" w:cs="Calibri Light"/>
                <w:bCs/>
                <w:sz w:val="20"/>
                <w:szCs w:val="20"/>
                <w:lang w:val="pl-PL"/>
              </w:rPr>
              <w:t>z informacjami jak powyżej od punktu a do punktu e.</w:t>
            </w:r>
          </w:p>
          <w:p w:rsidR="00610616" w:rsidRDefault="00610616" w:rsidP="00610616">
            <w:pPr>
              <w:pStyle w:val="Akapitzlist"/>
              <w:numPr>
                <w:ilvl w:val="0"/>
                <w:numId w:val="50"/>
              </w:numPr>
              <w:ind w:left="460"/>
              <w:jc w:val="both"/>
              <w:rPr>
                <w:rFonts w:ascii="Calibri Light" w:hAnsi="Calibri Light" w:cs="Calibri Light"/>
                <w:bCs/>
                <w:sz w:val="20"/>
                <w:szCs w:val="20"/>
                <w:lang w:val="pl-PL"/>
              </w:rPr>
            </w:pPr>
            <w:r w:rsidRPr="004B6B5D">
              <w:rPr>
                <w:rFonts w:ascii="Calibri Light" w:hAnsi="Calibri Light" w:cs="Calibri Light"/>
                <w:bCs/>
                <w:sz w:val="20"/>
                <w:szCs w:val="20"/>
                <w:lang w:val="pl-PL"/>
              </w:rPr>
              <w:t>wykaz najnowszych aktualizacji z podziałem na krytyczne (wymagające natychmiastowej instalacji), rekomendowane i opcjonalne</w:t>
            </w:r>
            <w:r>
              <w:rPr>
                <w:rFonts w:ascii="Calibri Light" w:hAnsi="Calibri Light" w:cs="Calibri Light"/>
                <w:bCs/>
                <w:sz w:val="20"/>
                <w:szCs w:val="20"/>
                <w:lang w:val="pl-PL"/>
              </w:rPr>
              <w:t>;</w:t>
            </w:r>
          </w:p>
          <w:p w:rsidR="00610616" w:rsidRPr="004B6B5D" w:rsidRDefault="00610616" w:rsidP="00610616">
            <w:pPr>
              <w:pStyle w:val="Akapitzlist"/>
              <w:numPr>
                <w:ilvl w:val="0"/>
                <w:numId w:val="50"/>
              </w:numPr>
              <w:ind w:left="460"/>
              <w:jc w:val="both"/>
              <w:rPr>
                <w:rFonts w:ascii="Calibri Light" w:hAnsi="Calibri Light" w:cs="Calibri Light"/>
                <w:bCs/>
                <w:sz w:val="20"/>
                <w:szCs w:val="20"/>
                <w:lang w:val="pl-PL"/>
              </w:rPr>
            </w:pPr>
            <w:r w:rsidRPr="004B6B5D">
              <w:rPr>
                <w:rFonts w:ascii="Calibri Light" w:hAnsi="Calibri Light" w:cs="Calibri Light"/>
                <w:bCs/>
                <w:sz w:val="20"/>
                <w:szCs w:val="20"/>
                <w:lang w:val="pl-PL"/>
              </w:rPr>
              <w:t>możliwość włączenia/wyłączenia funkcji automatycznego restartu w przypadku kiedy jest wymagany przy instalacji sterownika, aplikacji która tego wymaga;</w:t>
            </w:r>
          </w:p>
          <w:p w:rsidR="00610616" w:rsidRPr="004B6B5D" w:rsidRDefault="00610616" w:rsidP="00610616">
            <w:pPr>
              <w:pStyle w:val="Akapitzlist"/>
              <w:numPr>
                <w:ilvl w:val="0"/>
                <w:numId w:val="50"/>
              </w:numPr>
              <w:ind w:left="460"/>
              <w:jc w:val="both"/>
              <w:rPr>
                <w:rFonts w:ascii="Calibri Light" w:hAnsi="Calibri Light" w:cs="Calibri Light"/>
                <w:bCs/>
                <w:sz w:val="20"/>
                <w:szCs w:val="20"/>
                <w:lang w:val="pl-PL"/>
              </w:rPr>
            </w:pPr>
            <w:r w:rsidRPr="004B6B5D">
              <w:rPr>
                <w:rFonts w:ascii="Calibri Light" w:hAnsi="Calibri Light" w:cs="Calibri Light"/>
                <w:bCs/>
                <w:sz w:val="20"/>
                <w:szCs w:val="20"/>
                <w:lang w:val="pl-PL"/>
              </w:rPr>
              <w:t xml:space="preserve">rozpoznanie modelu oferowanego komputera, numer seryjny komputera, informację kiedy dokonany został ostatnio </w:t>
            </w:r>
            <w:proofErr w:type="spellStart"/>
            <w:r w:rsidRPr="004B6B5D">
              <w:rPr>
                <w:rFonts w:ascii="Calibri Light" w:hAnsi="Calibri Light" w:cs="Calibri Light"/>
                <w:bCs/>
                <w:sz w:val="20"/>
                <w:szCs w:val="20"/>
                <w:lang w:val="pl-PL"/>
              </w:rPr>
              <w:t>upgrade</w:t>
            </w:r>
            <w:proofErr w:type="spellEnd"/>
            <w:r w:rsidRPr="004B6B5D">
              <w:rPr>
                <w:rFonts w:ascii="Calibri Light" w:hAnsi="Calibri Light" w:cs="Calibri Light"/>
                <w:bCs/>
                <w:sz w:val="20"/>
                <w:szCs w:val="20"/>
                <w:lang w:val="pl-PL"/>
              </w:rPr>
              <w:t xml:space="preserve"> </w:t>
            </w:r>
            <w:r w:rsidR="0031195D">
              <w:rPr>
                <w:rFonts w:ascii="Calibri Light" w:hAnsi="Calibri Light" w:cs="Calibri Light"/>
                <w:bCs/>
                <w:sz w:val="20"/>
                <w:szCs w:val="20"/>
                <w:lang w:val="pl-PL"/>
              </w:rPr>
              <w:br/>
            </w:r>
            <w:r w:rsidRPr="004B6B5D">
              <w:rPr>
                <w:rFonts w:ascii="Calibri Light" w:hAnsi="Calibri Light" w:cs="Calibri Light"/>
                <w:bCs/>
                <w:sz w:val="20"/>
                <w:szCs w:val="20"/>
                <w:lang w:val="pl-PL"/>
              </w:rPr>
              <w:t xml:space="preserve">w szczególności z uwzględnieniem daty ( </w:t>
            </w:r>
            <w:proofErr w:type="spellStart"/>
            <w:r w:rsidRPr="004B6B5D">
              <w:rPr>
                <w:rFonts w:ascii="Calibri Light" w:hAnsi="Calibri Light" w:cs="Calibri Light"/>
                <w:bCs/>
                <w:sz w:val="20"/>
                <w:szCs w:val="20"/>
                <w:lang w:val="pl-PL"/>
              </w:rPr>
              <w:t>dd-mm-rrrr</w:t>
            </w:r>
            <w:proofErr w:type="spellEnd"/>
            <w:r w:rsidRPr="004B6B5D">
              <w:rPr>
                <w:rFonts w:ascii="Calibri Light" w:hAnsi="Calibri Light" w:cs="Calibri Light"/>
                <w:bCs/>
                <w:sz w:val="20"/>
                <w:szCs w:val="20"/>
                <w:lang w:val="pl-PL"/>
              </w:rPr>
              <w:t xml:space="preserve"> );</w:t>
            </w:r>
          </w:p>
          <w:p w:rsidR="00610616" w:rsidRPr="004B6B5D" w:rsidRDefault="00610616" w:rsidP="00610616">
            <w:pPr>
              <w:pStyle w:val="Akapitzlist"/>
              <w:numPr>
                <w:ilvl w:val="0"/>
                <w:numId w:val="50"/>
              </w:numPr>
              <w:ind w:left="460"/>
              <w:jc w:val="both"/>
              <w:rPr>
                <w:rFonts w:ascii="Calibri Light" w:hAnsi="Calibri Light" w:cs="Calibri Light"/>
                <w:bCs/>
                <w:sz w:val="20"/>
                <w:szCs w:val="20"/>
                <w:lang w:val="pl-PL"/>
              </w:rPr>
            </w:pPr>
            <w:r w:rsidRPr="004B6B5D">
              <w:rPr>
                <w:rFonts w:ascii="Calibri Light" w:hAnsi="Calibri Light" w:cs="Calibri Light"/>
                <w:bCs/>
                <w:sz w:val="20"/>
                <w:szCs w:val="20"/>
                <w:lang w:val="pl-PL"/>
              </w:rPr>
              <w:t xml:space="preserve">sprawdzenia historii </w:t>
            </w:r>
            <w:proofErr w:type="spellStart"/>
            <w:r w:rsidRPr="004B6B5D">
              <w:rPr>
                <w:rFonts w:ascii="Calibri Light" w:hAnsi="Calibri Light" w:cs="Calibri Light"/>
                <w:bCs/>
                <w:sz w:val="20"/>
                <w:szCs w:val="20"/>
                <w:lang w:val="pl-PL"/>
              </w:rPr>
              <w:t>upgrade’u</w:t>
            </w:r>
            <w:proofErr w:type="spellEnd"/>
            <w:r w:rsidRPr="004B6B5D">
              <w:rPr>
                <w:rFonts w:ascii="Calibri Light" w:hAnsi="Calibri Light" w:cs="Calibri Light"/>
                <w:bCs/>
                <w:sz w:val="20"/>
                <w:szCs w:val="20"/>
                <w:lang w:val="pl-PL"/>
              </w:rPr>
              <w:t xml:space="preserve"> z informacją jakie sterowniki były instalowane z dokładną datą ( </w:t>
            </w:r>
            <w:proofErr w:type="spellStart"/>
            <w:r w:rsidRPr="004B6B5D">
              <w:rPr>
                <w:rFonts w:ascii="Calibri Light" w:hAnsi="Calibri Light" w:cs="Calibri Light"/>
                <w:bCs/>
                <w:sz w:val="20"/>
                <w:szCs w:val="20"/>
                <w:lang w:val="pl-PL"/>
              </w:rPr>
              <w:t>dd-mm-rrrr</w:t>
            </w:r>
            <w:proofErr w:type="spellEnd"/>
            <w:r w:rsidRPr="004B6B5D">
              <w:rPr>
                <w:rFonts w:ascii="Calibri Light" w:hAnsi="Calibri Light" w:cs="Calibri Light"/>
                <w:bCs/>
                <w:sz w:val="20"/>
                <w:szCs w:val="20"/>
                <w:lang w:val="pl-PL"/>
              </w:rPr>
              <w:t xml:space="preserve"> ) i wersją (rewizja wydania);</w:t>
            </w:r>
          </w:p>
          <w:p w:rsidR="00610616" w:rsidRPr="004B6B5D" w:rsidRDefault="00610616" w:rsidP="00610616">
            <w:pPr>
              <w:pStyle w:val="Akapitzlist"/>
              <w:numPr>
                <w:ilvl w:val="0"/>
                <w:numId w:val="50"/>
              </w:numPr>
              <w:ind w:left="460"/>
              <w:jc w:val="both"/>
              <w:rPr>
                <w:rFonts w:ascii="Calibri Light" w:hAnsi="Calibri Light" w:cs="Calibri Light"/>
                <w:bCs/>
                <w:sz w:val="20"/>
                <w:szCs w:val="20"/>
                <w:lang w:val="pl-PL"/>
              </w:rPr>
            </w:pPr>
            <w:r w:rsidRPr="004B6B5D">
              <w:rPr>
                <w:rFonts w:ascii="Calibri Light" w:hAnsi="Calibri Light" w:cs="Calibri Light"/>
                <w:bCs/>
                <w:sz w:val="20"/>
                <w:szCs w:val="20"/>
                <w:lang w:val="pl-PL"/>
              </w:rPr>
              <w:t xml:space="preserve">dokładny wykaz wymaganych sterowników, aplikacji, </w:t>
            </w:r>
            <w:proofErr w:type="spellStart"/>
            <w:r w:rsidRPr="004B6B5D">
              <w:rPr>
                <w:rFonts w:ascii="Calibri Light" w:hAnsi="Calibri Light" w:cs="Calibri Light"/>
                <w:bCs/>
                <w:sz w:val="20"/>
                <w:szCs w:val="20"/>
                <w:lang w:val="pl-PL"/>
              </w:rPr>
              <w:t>BIOS’u</w:t>
            </w:r>
            <w:proofErr w:type="spellEnd"/>
            <w:r w:rsidRPr="004B6B5D">
              <w:rPr>
                <w:rFonts w:ascii="Calibri Light" w:hAnsi="Calibri Light" w:cs="Calibri Light"/>
                <w:bCs/>
                <w:sz w:val="20"/>
                <w:szCs w:val="20"/>
                <w:lang w:val="pl-PL"/>
              </w:rPr>
              <w:t xml:space="preserve"> z informacją o zainstalowanej obecnie wersji dla oferowanego komputera </w:t>
            </w:r>
            <w:r w:rsidR="0031195D">
              <w:rPr>
                <w:rFonts w:ascii="Calibri Light" w:hAnsi="Calibri Light" w:cs="Calibri Light"/>
                <w:bCs/>
                <w:sz w:val="20"/>
                <w:szCs w:val="20"/>
                <w:lang w:val="pl-PL"/>
              </w:rPr>
              <w:br/>
            </w:r>
            <w:r w:rsidRPr="004B6B5D">
              <w:rPr>
                <w:rFonts w:ascii="Calibri Light" w:hAnsi="Calibri Light" w:cs="Calibri Light"/>
                <w:bCs/>
                <w:sz w:val="20"/>
                <w:szCs w:val="20"/>
                <w:lang w:val="pl-PL"/>
              </w:rPr>
              <w:t>z możliwością exportu do pliku o rozszerzeniu *.</w:t>
            </w:r>
            <w:proofErr w:type="spellStart"/>
            <w:r w:rsidRPr="004B6B5D">
              <w:rPr>
                <w:rFonts w:ascii="Calibri Light" w:hAnsi="Calibri Light" w:cs="Calibri Light"/>
                <w:bCs/>
                <w:sz w:val="20"/>
                <w:szCs w:val="20"/>
                <w:lang w:val="pl-PL"/>
              </w:rPr>
              <w:t>xml</w:t>
            </w:r>
            <w:proofErr w:type="spellEnd"/>
            <w:r w:rsidRPr="004B6B5D">
              <w:rPr>
                <w:rFonts w:ascii="Calibri Light" w:hAnsi="Calibri Light" w:cs="Calibri Light"/>
                <w:bCs/>
                <w:sz w:val="20"/>
                <w:szCs w:val="20"/>
                <w:lang w:val="pl-PL"/>
              </w:rPr>
              <w:t>;</w:t>
            </w:r>
          </w:p>
          <w:p w:rsidR="00610616" w:rsidRPr="004B6B5D" w:rsidRDefault="00610616" w:rsidP="00610616">
            <w:pPr>
              <w:pStyle w:val="Akapitzlist"/>
              <w:numPr>
                <w:ilvl w:val="0"/>
                <w:numId w:val="50"/>
              </w:numPr>
              <w:ind w:left="460"/>
              <w:jc w:val="both"/>
              <w:rPr>
                <w:rFonts w:ascii="Calibri Light" w:hAnsi="Calibri Light" w:cs="Calibri Light"/>
                <w:bCs/>
                <w:sz w:val="20"/>
                <w:szCs w:val="20"/>
                <w:lang w:val="pl-PL"/>
              </w:rPr>
            </w:pPr>
            <w:r w:rsidRPr="004B6B5D">
              <w:rPr>
                <w:rFonts w:ascii="Calibri Light" w:hAnsi="Calibri Light" w:cs="Calibri Light"/>
                <w:bCs/>
                <w:sz w:val="20"/>
                <w:szCs w:val="20"/>
                <w:lang w:val="pl-PL"/>
              </w:rPr>
              <w:t xml:space="preserve">raport uwzględniający informacje o : </w:t>
            </w:r>
            <w:r w:rsidRPr="004B6B5D">
              <w:rPr>
                <w:rFonts w:ascii="Calibri Light" w:hAnsi="Calibri Light" w:cs="Calibri Light"/>
                <w:bCs/>
                <w:sz w:val="20"/>
                <w:szCs w:val="20"/>
                <w:lang w:val="pl-PL"/>
              </w:rPr>
              <w:lastRenderedPageBreak/>
              <w:t>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4B6B5D">
              <w:rPr>
                <w:rFonts w:ascii="Calibri Light" w:hAnsi="Calibri Light" w:cs="Calibri Light"/>
                <w:bCs/>
                <w:sz w:val="20"/>
                <w:szCs w:val="20"/>
                <w:lang w:val="pl-PL"/>
              </w:rPr>
              <w:t>xml</w:t>
            </w:r>
            <w:proofErr w:type="spellEnd"/>
            <w:r w:rsidRPr="004B6B5D">
              <w:rPr>
                <w:rFonts w:ascii="Calibri Light" w:hAnsi="Calibri Light" w:cs="Calibri Light"/>
                <w:bCs/>
                <w:sz w:val="20"/>
                <w:szCs w:val="20"/>
                <w:lang w:val="pl-PL"/>
              </w:rPr>
              <w:t xml:space="preserve"> od razu spakowany z rozszerzeniem *.zip. Raport musi zawierać z dokładną datą ( </w:t>
            </w:r>
            <w:proofErr w:type="spellStart"/>
            <w:r w:rsidRPr="004B6B5D">
              <w:rPr>
                <w:rFonts w:ascii="Calibri Light" w:hAnsi="Calibri Light" w:cs="Calibri Light"/>
                <w:bCs/>
                <w:sz w:val="20"/>
                <w:szCs w:val="20"/>
                <w:lang w:val="pl-PL"/>
              </w:rPr>
              <w:t>dd-mm-rrrr</w:t>
            </w:r>
            <w:proofErr w:type="spellEnd"/>
            <w:r w:rsidRPr="004B6B5D">
              <w:rPr>
                <w:rFonts w:ascii="Calibri Light" w:hAnsi="Calibri Light" w:cs="Calibri Light"/>
                <w:bCs/>
                <w:sz w:val="20"/>
                <w:szCs w:val="20"/>
                <w:lang w:val="pl-PL"/>
              </w:rPr>
              <w:t xml:space="preserve"> ) i godziną z podjętych i wykonanych akcji/zadań </w:t>
            </w:r>
            <w:r w:rsidR="0031195D">
              <w:rPr>
                <w:rFonts w:ascii="Calibri Light" w:hAnsi="Calibri Light" w:cs="Calibri Light"/>
                <w:bCs/>
                <w:sz w:val="20"/>
                <w:szCs w:val="20"/>
                <w:lang w:val="pl-PL"/>
              </w:rPr>
              <w:br/>
            </w:r>
            <w:r w:rsidRPr="004B6B5D">
              <w:rPr>
                <w:rFonts w:ascii="Calibri Light" w:hAnsi="Calibri Light" w:cs="Calibri Light"/>
                <w:bCs/>
                <w:sz w:val="20"/>
                <w:szCs w:val="20"/>
                <w:lang w:val="pl-PL"/>
              </w:rPr>
              <w:t>w przedziale czasowym do min. 1 roku.</w:t>
            </w:r>
            <w:r w:rsidRPr="004B6B5D">
              <w:rPr>
                <w:rFonts w:ascii="Calibri Light" w:hAnsi="Calibri Light" w:cs="Calibri Light"/>
                <w:bCs/>
                <w:lang w:val="pl-PL"/>
              </w:rPr>
              <w:t xml:space="preserve"> </w:t>
            </w:r>
          </w:p>
        </w:tc>
        <w:tc>
          <w:tcPr>
            <w:tcW w:w="2404" w:type="dxa"/>
          </w:tcPr>
          <w:p w:rsidR="00610616" w:rsidRPr="00B833F1" w:rsidRDefault="00610616" w:rsidP="00610616">
            <w:pPr>
              <w:jc w:val="both"/>
              <w:rPr>
                <w:rFonts w:ascii="Calibri Light" w:hAnsi="Calibri Light" w:cs="Calibri Light"/>
                <w:bCs/>
                <w:lang w:val="pl-PL"/>
              </w:rPr>
            </w:pPr>
          </w:p>
        </w:tc>
      </w:tr>
      <w:tr w:rsidR="00610616" w:rsidRPr="002C2749" w:rsidTr="00610616">
        <w:trPr>
          <w:trHeight w:val="512"/>
        </w:trPr>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lastRenderedPageBreak/>
              <w:t>20.</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proofErr w:type="spellStart"/>
            <w:r w:rsidRPr="003F1F4C">
              <w:rPr>
                <w:rFonts w:ascii="Calibri Light" w:hAnsi="Calibri Light" w:cs="Calibri Light"/>
                <w:bCs/>
              </w:rPr>
              <w:t>Porty</w:t>
            </w:r>
            <w:proofErr w:type="spellEnd"/>
            <w:r w:rsidRPr="003F1F4C">
              <w:rPr>
                <w:rFonts w:ascii="Calibri Light" w:hAnsi="Calibri Light" w:cs="Calibri Light"/>
                <w:bCs/>
              </w:rPr>
              <w:t xml:space="preserve"> </w:t>
            </w:r>
            <w:proofErr w:type="spellStart"/>
            <w:r w:rsidRPr="003F1F4C">
              <w:rPr>
                <w:rFonts w:ascii="Calibri Light" w:hAnsi="Calibri Light" w:cs="Calibri Light"/>
                <w:bCs/>
              </w:rPr>
              <w:t>i</w:t>
            </w:r>
            <w:proofErr w:type="spellEnd"/>
            <w:r w:rsidRPr="003F1F4C">
              <w:rPr>
                <w:rFonts w:ascii="Calibri Light" w:hAnsi="Calibri Light" w:cs="Calibri Light"/>
                <w:bCs/>
              </w:rPr>
              <w:t xml:space="preserve"> </w:t>
            </w:r>
            <w:proofErr w:type="spellStart"/>
            <w:r w:rsidRPr="003F1F4C">
              <w:rPr>
                <w:rFonts w:ascii="Calibri Light" w:hAnsi="Calibri Light" w:cs="Calibri Light"/>
                <w:bCs/>
              </w:rPr>
              <w:t>złącza</w:t>
            </w:r>
            <w:proofErr w:type="spellEnd"/>
          </w:p>
        </w:tc>
        <w:tc>
          <w:tcPr>
            <w:tcW w:w="4609" w:type="dxa"/>
          </w:tcPr>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 xml:space="preserve">Wbudowane porty i złącza: 1 x HDMI 1.4, 1x RJ-45, 1x USB 2.0,  2 x USB 3.2 typu A, w tym jeden </w:t>
            </w:r>
            <w:proofErr w:type="spellStart"/>
            <w:r w:rsidRPr="003F1F4C">
              <w:rPr>
                <w:rFonts w:ascii="Calibri Light" w:hAnsi="Calibri Light" w:cs="Calibri Light"/>
                <w:bCs/>
                <w:lang w:val="pl-PL"/>
              </w:rPr>
              <w:t>dosilony</w:t>
            </w:r>
            <w:proofErr w:type="spellEnd"/>
            <w:r w:rsidRPr="003F1F4C">
              <w:rPr>
                <w:rFonts w:ascii="Calibri Light" w:hAnsi="Calibri Light" w:cs="Calibri Light"/>
                <w:bCs/>
                <w:lang w:val="pl-PL"/>
              </w:rPr>
              <w:t>, 1x USB 3.2 gen 2 typu C, port zasilania, 1 x RJ-45, gniazdo linki zabezpieczającej.</w:t>
            </w:r>
          </w:p>
        </w:tc>
        <w:tc>
          <w:tcPr>
            <w:tcW w:w="2404" w:type="dxa"/>
          </w:tcPr>
          <w:p w:rsidR="00610616" w:rsidRPr="00B833F1" w:rsidRDefault="00610616" w:rsidP="00610616">
            <w:pPr>
              <w:jc w:val="both"/>
              <w:rPr>
                <w:rFonts w:ascii="Calibri Light" w:hAnsi="Calibri Light" w:cs="Calibri Light"/>
                <w:bCs/>
                <w:lang w:val="pl-PL"/>
              </w:rPr>
            </w:pPr>
          </w:p>
        </w:tc>
      </w:tr>
      <w:tr w:rsidR="00610616" w:rsidRPr="002C2749" w:rsidTr="00610616">
        <w:trPr>
          <w:trHeight w:val="620"/>
        </w:trPr>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21.</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lang w:val="pl-PL"/>
              </w:rPr>
            </w:pPr>
            <w:r w:rsidRPr="003F1F4C">
              <w:rPr>
                <w:rFonts w:ascii="Calibri Light" w:hAnsi="Calibri Light" w:cs="Calibri Light"/>
                <w:bCs/>
                <w:lang w:val="pl-PL"/>
              </w:rPr>
              <w:t>Wsparcie techniczne</w:t>
            </w:r>
          </w:p>
        </w:tc>
        <w:tc>
          <w:tcPr>
            <w:tcW w:w="4609" w:type="dxa"/>
          </w:tcPr>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Dedykowany portal techniczny</w:t>
            </w:r>
            <w:r w:rsidR="00D75B76">
              <w:rPr>
                <w:rFonts w:ascii="Calibri Light" w:hAnsi="Calibri Light" w:cs="Calibri Light"/>
                <w:bCs/>
                <w:lang w:val="pl-PL"/>
              </w:rPr>
              <w:t xml:space="preserve"> </w:t>
            </w:r>
            <w:r w:rsidRPr="003F1F4C">
              <w:rPr>
                <w:rFonts w:ascii="Calibri Light" w:hAnsi="Calibri Light" w:cs="Calibri Light"/>
                <w:bCs/>
                <w:lang w:val="pl-PL"/>
              </w:rPr>
              <w:t xml:space="preserve">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3F1F4C">
              <w:rPr>
                <w:rFonts w:ascii="Calibri Light" w:hAnsi="Calibri Light" w:cs="Calibri Light"/>
                <w:bCs/>
                <w:lang w:val="pl-PL"/>
              </w:rPr>
              <w:t>recovery</w:t>
            </w:r>
            <w:proofErr w:type="spellEnd"/>
            <w:r w:rsidRPr="003F1F4C">
              <w:rPr>
                <w:rFonts w:ascii="Calibri Light" w:hAnsi="Calibri Light" w:cs="Calibri Light"/>
                <w:bCs/>
                <w:lang w:val="pl-PL"/>
              </w:rPr>
              <w:t xml:space="preserve"> systemu operacyjnego)</w:t>
            </w:r>
          </w:p>
        </w:tc>
        <w:tc>
          <w:tcPr>
            <w:tcW w:w="2404" w:type="dxa"/>
          </w:tcPr>
          <w:p w:rsidR="00610616" w:rsidRPr="00B833F1" w:rsidRDefault="00610616" w:rsidP="00610616">
            <w:pPr>
              <w:jc w:val="both"/>
              <w:rPr>
                <w:rFonts w:ascii="Calibri Light" w:hAnsi="Calibri Light" w:cs="Calibri Light"/>
                <w:bCs/>
                <w:lang w:val="pl-PL"/>
              </w:rPr>
            </w:pPr>
          </w:p>
        </w:tc>
      </w:tr>
      <w:tr w:rsidR="00610616" w:rsidRPr="002C2749" w:rsidTr="00610616">
        <w:trPr>
          <w:trHeight w:val="620"/>
        </w:trPr>
        <w:tc>
          <w:tcPr>
            <w:tcW w:w="526"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rPr>
            </w:pPr>
            <w:r>
              <w:rPr>
                <w:rFonts w:ascii="Calibri Light" w:hAnsi="Calibri Light" w:cs="Calibri Light"/>
                <w:bCs/>
              </w:rPr>
              <w:t>22.</w:t>
            </w:r>
          </w:p>
        </w:tc>
        <w:tc>
          <w:tcPr>
            <w:tcW w:w="1670" w:type="dxa"/>
            <w:shd w:val="clear" w:color="auto" w:fill="F2F2F2" w:themeFill="background1" w:themeFillShade="F2"/>
            <w:vAlign w:val="center"/>
          </w:tcPr>
          <w:p w:rsidR="00610616" w:rsidRPr="003F1F4C" w:rsidRDefault="00610616" w:rsidP="00610616">
            <w:pPr>
              <w:jc w:val="center"/>
              <w:rPr>
                <w:rFonts w:ascii="Calibri Light" w:hAnsi="Calibri Light" w:cs="Calibri Light"/>
                <w:bCs/>
                <w:lang w:val="pl-PL"/>
              </w:rPr>
            </w:pPr>
            <w:r w:rsidRPr="003F1F4C">
              <w:rPr>
                <w:rFonts w:ascii="Calibri Light" w:hAnsi="Calibri Light" w:cs="Calibri Light"/>
                <w:bCs/>
                <w:lang w:val="pl-PL"/>
              </w:rPr>
              <w:t>Warunki gwarancyjne</w:t>
            </w:r>
          </w:p>
        </w:tc>
        <w:tc>
          <w:tcPr>
            <w:tcW w:w="4609" w:type="dxa"/>
          </w:tcPr>
          <w:p w:rsidR="00610616" w:rsidRPr="00286777" w:rsidRDefault="00610616" w:rsidP="00610616">
            <w:pPr>
              <w:jc w:val="both"/>
              <w:rPr>
                <w:rFonts w:ascii="Calibri Light" w:hAnsi="Calibri Light" w:cs="Calibri Light"/>
                <w:bCs/>
                <w:lang w:val="pl-PL"/>
              </w:rPr>
            </w:pPr>
            <w:r w:rsidRPr="004315F5">
              <w:rPr>
                <w:rFonts w:ascii="Calibri Light" w:hAnsi="Calibri Light" w:cs="Calibri Light"/>
                <w:bCs/>
                <w:lang w:val="pl-PL"/>
              </w:rPr>
              <w:t xml:space="preserve">Gwarancja </w:t>
            </w:r>
            <w:r w:rsidR="0029106C">
              <w:rPr>
                <w:rFonts w:ascii="Calibri Light" w:hAnsi="Calibri Light" w:cs="Calibri Light"/>
                <w:bCs/>
                <w:lang w:val="pl-PL"/>
              </w:rPr>
              <w:t>36</w:t>
            </w:r>
            <w:r w:rsidRPr="004315F5">
              <w:rPr>
                <w:rFonts w:ascii="Calibri Light" w:hAnsi="Calibri Light" w:cs="Calibri Light"/>
                <w:bCs/>
                <w:lang w:val="pl-PL"/>
              </w:rPr>
              <w:t xml:space="preserve"> miesięcy</w:t>
            </w:r>
            <w:r>
              <w:rPr>
                <w:rFonts w:ascii="Calibri Light" w:hAnsi="Calibri Light" w:cs="Calibri Light"/>
                <w:bCs/>
                <w:lang w:val="pl-PL"/>
              </w:rPr>
              <w:t>,</w:t>
            </w:r>
            <w:r w:rsidRPr="00286777">
              <w:rPr>
                <w:rFonts w:ascii="Calibri Light" w:hAnsi="Calibri Light" w:cs="Calibri Light"/>
                <w:bCs/>
                <w:lang w:val="pl-PL"/>
              </w:rPr>
              <w:t xml:space="preserve"> producenta</w:t>
            </w:r>
            <w:r>
              <w:rPr>
                <w:rFonts w:ascii="Calibri Light" w:hAnsi="Calibri Light" w:cs="Calibri Light"/>
                <w:bCs/>
                <w:lang w:val="pl-PL"/>
              </w:rPr>
              <w:t>,</w:t>
            </w:r>
            <w:r w:rsidRPr="00286777">
              <w:rPr>
                <w:rFonts w:ascii="Calibri Light" w:hAnsi="Calibri Light" w:cs="Calibri Light"/>
                <w:bCs/>
                <w:lang w:val="pl-PL"/>
              </w:rPr>
              <w:t xml:space="preserve"> świadczona na miejscu u klienta</w:t>
            </w:r>
            <w:r>
              <w:rPr>
                <w:rFonts w:ascii="Calibri Light" w:hAnsi="Calibri Light" w:cs="Calibri Light"/>
                <w:bCs/>
                <w:lang w:val="pl-PL"/>
              </w:rPr>
              <w:t>.</w:t>
            </w:r>
          </w:p>
          <w:p w:rsidR="00610616" w:rsidRPr="00286777" w:rsidRDefault="00610616" w:rsidP="00610616">
            <w:pPr>
              <w:jc w:val="both"/>
              <w:rPr>
                <w:rFonts w:ascii="Calibri Light" w:hAnsi="Calibri Light" w:cs="Calibri Light"/>
                <w:bCs/>
                <w:lang w:val="pl-PL"/>
              </w:rPr>
            </w:pPr>
            <w:r w:rsidRPr="00286777">
              <w:rPr>
                <w:rFonts w:ascii="Calibri Light" w:hAnsi="Calibri Light" w:cs="Calibri Light"/>
                <w:bCs/>
                <w:lang w:val="pl-PL"/>
              </w:rPr>
              <w:t xml:space="preserve">Czas reakcji serwisu </w:t>
            </w:r>
            <w:r>
              <w:rPr>
                <w:rFonts w:ascii="Calibri Light" w:hAnsi="Calibri Light" w:cs="Calibri Light"/>
                <w:bCs/>
                <w:lang w:val="pl-PL"/>
              </w:rPr>
              <w:t>–</w:t>
            </w:r>
            <w:r w:rsidRPr="00286777">
              <w:rPr>
                <w:rFonts w:ascii="Calibri Light" w:hAnsi="Calibri Light" w:cs="Calibri Light"/>
                <w:bCs/>
                <w:lang w:val="pl-PL"/>
              </w:rPr>
              <w:t xml:space="preserve"> do końca następnego dnia roboczego</w:t>
            </w:r>
            <w:r>
              <w:rPr>
                <w:rFonts w:ascii="Calibri Light" w:hAnsi="Calibri Light" w:cs="Calibri Light"/>
                <w:bCs/>
                <w:lang w:val="pl-PL"/>
              </w:rPr>
              <w:t>.</w:t>
            </w:r>
          </w:p>
          <w:p w:rsidR="00610616" w:rsidRPr="00286777" w:rsidRDefault="00610616" w:rsidP="00610616">
            <w:pPr>
              <w:jc w:val="both"/>
              <w:rPr>
                <w:rFonts w:ascii="Calibri Light" w:hAnsi="Calibri Light" w:cs="Calibri Light"/>
                <w:bCs/>
                <w:lang w:val="pl-PL"/>
              </w:rPr>
            </w:pPr>
            <w:r w:rsidRPr="00286777">
              <w:rPr>
                <w:rFonts w:ascii="Calibri Light" w:hAnsi="Calibri Light" w:cs="Calibri Light"/>
                <w:bCs/>
                <w:lang w:val="pl-PL"/>
              </w:rPr>
              <w:t>Firma serwisująca musi posiadać ISO 9001: 2015 na świadczenie usług serwisowych oraz posiadać autoryzacje producenta komputera – dokumenty potwierdzające załączyć do oferty.</w:t>
            </w:r>
          </w:p>
          <w:p w:rsidR="00610616" w:rsidRDefault="00610616" w:rsidP="00610616">
            <w:pPr>
              <w:jc w:val="both"/>
              <w:rPr>
                <w:rFonts w:ascii="Calibri Light" w:hAnsi="Calibri Light" w:cs="Calibri Light"/>
                <w:bCs/>
                <w:lang w:val="pl-PL"/>
              </w:rPr>
            </w:pPr>
            <w:r w:rsidRPr="00286777">
              <w:rPr>
                <w:rFonts w:ascii="Calibri Light" w:hAnsi="Calibri Light" w:cs="Calibri Light"/>
                <w:bCs/>
                <w:lang w:val="pl-PL"/>
              </w:rPr>
              <w:t>Oświadczenie producenta komputera, że w przypadku nie wywiązywania się z obowiązków gwarancyjnych oferenta lub firmy serwisującej, przejmie na siebie wszelkie zobowiązania związane z serwisem</w:t>
            </w:r>
            <w:r>
              <w:rPr>
                <w:rFonts w:ascii="Calibri Light" w:hAnsi="Calibri Light" w:cs="Calibri Light"/>
                <w:bCs/>
                <w:lang w:val="pl-PL"/>
              </w:rPr>
              <w:t>.</w:t>
            </w:r>
          </w:p>
          <w:p w:rsidR="00610616" w:rsidRPr="00286777" w:rsidRDefault="00610616" w:rsidP="00610616">
            <w:pPr>
              <w:jc w:val="both"/>
              <w:rPr>
                <w:rFonts w:ascii="Calibri Light" w:hAnsi="Calibri Light" w:cs="Calibri Light"/>
                <w:bCs/>
                <w:lang w:val="pl-PL"/>
              </w:rPr>
            </w:pPr>
            <w:r>
              <w:rPr>
                <w:rFonts w:ascii="Calibri Light" w:hAnsi="Calibri Light" w:cs="Calibri Light"/>
                <w:bCs/>
                <w:lang w:val="pl-PL"/>
              </w:rPr>
              <w:t xml:space="preserve">W przypadku awarii dysk twardy zostaje </w:t>
            </w:r>
            <w:r w:rsidR="00D75B76">
              <w:rPr>
                <w:rFonts w:ascii="Calibri Light" w:hAnsi="Calibri Light" w:cs="Calibri Light"/>
                <w:bCs/>
                <w:lang w:val="pl-PL"/>
              </w:rPr>
              <w:br/>
            </w:r>
            <w:r>
              <w:rPr>
                <w:rFonts w:ascii="Calibri Light" w:hAnsi="Calibri Light" w:cs="Calibri Light"/>
                <w:bCs/>
                <w:lang w:val="pl-PL"/>
              </w:rPr>
              <w:t xml:space="preserve">u Zamawiającego – do oferty załączyć oświadczenie podmiotu realizującego serwis lub producenta </w:t>
            </w:r>
            <w:r w:rsidR="00D75B76">
              <w:rPr>
                <w:rFonts w:ascii="Calibri Light" w:hAnsi="Calibri Light" w:cs="Calibri Light"/>
                <w:bCs/>
                <w:lang w:val="pl-PL"/>
              </w:rPr>
              <w:br/>
            </w:r>
            <w:r>
              <w:rPr>
                <w:rFonts w:ascii="Calibri Light" w:hAnsi="Calibri Light" w:cs="Calibri Light"/>
                <w:bCs/>
                <w:lang w:val="pl-PL"/>
              </w:rPr>
              <w:t>o spełnieniu tego warunku.</w:t>
            </w:r>
          </w:p>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 xml:space="preserve">Dedykowany portal techniczny producenta, umożliwiający Zamawiającemu zgłaszanie awarii oraz samodzielne zamawianie zamiennych komponentów. </w:t>
            </w:r>
          </w:p>
          <w:p w:rsidR="00610616" w:rsidRPr="003F1F4C" w:rsidRDefault="00610616" w:rsidP="00610616">
            <w:pPr>
              <w:jc w:val="both"/>
              <w:rPr>
                <w:rFonts w:ascii="Calibri Light" w:hAnsi="Calibri Light" w:cs="Calibri Light"/>
                <w:bCs/>
                <w:lang w:val="pl-PL"/>
              </w:rPr>
            </w:pPr>
            <w:r w:rsidRPr="003F1F4C">
              <w:rPr>
                <w:rFonts w:ascii="Calibri Light" w:hAnsi="Calibri Light" w:cs="Calibri Light"/>
                <w:bCs/>
                <w:lang w:val="pl-PL"/>
              </w:rPr>
              <w:t xml:space="preserve">Możliwość sprawdzenia kompletnych danych </w:t>
            </w:r>
            <w:r w:rsidR="00D75B76">
              <w:rPr>
                <w:rFonts w:ascii="Calibri Light" w:hAnsi="Calibri Light" w:cs="Calibri Light"/>
                <w:bCs/>
                <w:lang w:val="pl-PL"/>
              </w:rPr>
              <w:br/>
            </w:r>
            <w:r w:rsidRPr="003F1F4C">
              <w:rPr>
                <w:rFonts w:ascii="Calibri Light" w:hAnsi="Calibri Light" w:cs="Calibri Light"/>
                <w:bCs/>
                <w:lang w:val="pl-PL"/>
              </w:rPr>
              <w:t xml:space="preserve">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3F1F4C">
              <w:rPr>
                <w:rFonts w:ascii="Calibri Light" w:hAnsi="Calibri Light" w:cs="Calibri Light"/>
                <w:bCs/>
                <w:lang w:val="pl-PL"/>
              </w:rPr>
              <w:t>recovery</w:t>
            </w:r>
            <w:proofErr w:type="spellEnd"/>
            <w:r w:rsidRPr="003F1F4C">
              <w:rPr>
                <w:rFonts w:ascii="Calibri Light" w:hAnsi="Calibri Light" w:cs="Calibri Light"/>
                <w:bCs/>
                <w:lang w:val="pl-PL"/>
              </w:rPr>
              <w:t xml:space="preserve"> systemu </w:t>
            </w:r>
            <w:r w:rsidRPr="003F1F4C">
              <w:rPr>
                <w:rFonts w:ascii="Calibri Light" w:hAnsi="Calibri Light" w:cs="Calibri Light"/>
                <w:bCs/>
                <w:lang w:val="pl-PL"/>
              </w:rPr>
              <w:lastRenderedPageBreak/>
              <w:t>operacyjnego)</w:t>
            </w:r>
            <w:r>
              <w:rPr>
                <w:rFonts w:ascii="Calibri Light" w:hAnsi="Calibri Light" w:cs="Calibri Light"/>
                <w:bCs/>
                <w:lang w:val="pl-PL"/>
              </w:rPr>
              <w:t>.</w:t>
            </w:r>
          </w:p>
        </w:tc>
        <w:tc>
          <w:tcPr>
            <w:tcW w:w="2404" w:type="dxa"/>
          </w:tcPr>
          <w:p w:rsidR="00610616" w:rsidRPr="00B833F1" w:rsidRDefault="00610616" w:rsidP="00610616">
            <w:pPr>
              <w:jc w:val="both"/>
              <w:rPr>
                <w:rFonts w:ascii="Calibri Light" w:hAnsi="Calibri Light" w:cs="Calibri Light"/>
                <w:bCs/>
                <w:lang w:val="pl-PL"/>
              </w:rPr>
            </w:pPr>
          </w:p>
        </w:tc>
      </w:tr>
    </w:tbl>
    <w:p w:rsidR="003B7ED6" w:rsidRDefault="003B7ED6" w:rsidP="003B7ED6">
      <w:pPr>
        <w:pStyle w:val="Tekstpodstawowy"/>
        <w:spacing w:line="360" w:lineRule="auto"/>
        <w:ind w:left="720"/>
        <w:rPr>
          <w:rFonts w:asciiTheme="minorHAnsi" w:hAnsiTheme="minorHAnsi" w:cstheme="minorHAnsi"/>
          <w:b/>
          <w:bCs/>
          <w:szCs w:val="22"/>
        </w:rPr>
      </w:pPr>
    </w:p>
    <w:p w:rsidR="003B7ED6" w:rsidRDefault="003B7ED6">
      <w:pPr>
        <w:pStyle w:val="Tekstpodstawowy"/>
        <w:numPr>
          <w:ilvl w:val="1"/>
          <w:numId w:val="44"/>
        </w:numPr>
        <w:spacing w:line="360" w:lineRule="auto"/>
        <w:rPr>
          <w:rFonts w:ascii="Arial" w:hAnsi="Arial" w:cs="Arial"/>
          <w:b/>
          <w:bCs/>
          <w:szCs w:val="22"/>
        </w:rPr>
      </w:pPr>
      <w:r w:rsidRPr="00B46838">
        <w:rPr>
          <w:rFonts w:ascii="Arial" w:hAnsi="Arial" w:cs="Arial"/>
          <w:b/>
          <w:bCs/>
          <w:szCs w:val="22"/>
        </w:rPr>
        <w:t xml:space="preserve">Router </w:t>
      </w:r>
      <w:proofErr w:type="spellStart"/>
      <w:r w:rsidRPr="00B46838">
        <w:rPr>
          <w:rFonts w:ascii="Arial" w:hAnsi="Arial" w:cs="Arial"/>
          <w:b/>
          <w:bCs/>
          <w:szCs w:val="22"/>
        </w:rPr>
        <w:t>WiFi</w:t>
      </w:r>
      <w:proofErr w:type="spellEnd"/>
      <w:r w:rsidRPr="00B46838">
        <w:rPr>
          <w:rFonts w:ascii="Arial" w:hAnsi="Arial" w:cs="Arial"/>
          <w:b/>
          <w:bCs/>
          <w:szCs w:val="22"/>
        </w:rPr>
        <w:t xml:space="preserve"> z modemem GSM LTE – 35 szt.</w:t>
      </w:r>
    </w:p>
    <w:p w:rsidR="004E709A" w:rsidRPr="00B46838" w:rsidRDefault="004E709A" w:rsidP="004E709A">
      <w:pPr>
        <w:pStyle w:val="Tekstpodstawowy"/>
        <w:spacing w:line="360" w:lineRule="auto"/>
        <w:ind w:left="360"/>
        <w:rPr>
          <w:rFonts w:ascii="Arial" w:hAnsi="Arial" w:cs="Arial"/>
          <w:b/>
          <w:bCs/>
          <w:szCs w:val="22"/>
        </w:rPr>
      </w:pPr>
      <w:r>
        <w:rPr>
          <w:szCs w:val="24"/>
        </w:rPr>
        <w:t>Oferujemy sprzęt  marki: …………</w:t>
      </w:r>
      <w:r>
        <w:rPr>
          <w:szCs w:val="24"/>
        </w:rPr>
        <w:tab/>
      </w:r>
      <w:r>
        <w:rPr>
          <w:szCs w:val="24"/>
        </w:rPr>
        <w:tab/>
        <w:t xml:space="preserve">                    </w:t>
      </w:r>
      <w:r>
        <w:rPr>
          <w:szCs w:val="24"/>
        </w:rPr>
        <w:tab/>
        <w:t>Model: ……………….</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453"/>
        <w:gridCol w:w="1451"/>
        <w:gridCol w:w="5015"/>
        <w:gridCol w:w="2444"/>
      </w:tblGrid>
      <w:tr w:rsidR="0018130C" w:rsidRPr="00436348" w:rsidTr="0018130C">
        <w:trPr>
          <w:trHeight w:val="425"/>
        </w:trPr>
        <w:tc>
          <w:tcPr>
            <w:tcW w:w="242" w:type="pct"/>
            <w:shd w:val="clear" w:color="auto" w:fill="F2F2F2" w:themeFill="background1" w:themeFillShade="F2"/>
            <w:vAlign w:val="center"/>
          </w:tcPr>
          <w:p w:rsidR="0018130C" w:rsidRPr="00436348" w:rsidRDefault="0018130C" w:rsidP="0018130C">
            <w:pPr>
              <w:jc w:val="center"/>
              <w:rPr>
                <w:rFonts w:asciiTheme="majorHAnsi" w:hAnsiTheme="majorHAnsi" w:cs="Arial"/>
                <w:b/>
              </w:rPr>
            </w:pPr>
            <w:r>
              <w:rPr>
                <w:rFonts w:asciiTheme="majorHAnsi" w:hAnsiTheme="majorHAnsi" w:cs="Arial"/>
                <w:b/>
              </w:rPr>
              <w:t>Lp.</w:t>
            </w:r>
          </w:p>
        </w:tc>
        <w:tc>
          <w:tcPr>
            <w:tcW w:w="775" w:type="pct"/>
            <w:shd w:val="clear" w:color="auto" w:fill="F2F2F2" w:themeFill="background1" w:themeFillShade="F2"/>
            <w:vAlign w:val="center"/>
          </w:tcPr>
          <w:p w:rsidR="0018130C" w:rsidRPr="00436348" w:rsidRDefault="0018130C" w:rsidP="0018130C">
            <w:pPr>
              <w:jc w:val="center"/>
              <w:rPr>
                <w:rFonts w:asciiTheme="majorHAnsi" w:hAnsiTheme="majorHAnsi" w:cs="Arial"/>
                <w:b/>
              </w:rPr>
            </w:pPr>
            <w:r w:rsidRPr="00436348">
              <w:rPr>
                <w:rFonts w:asciiTheme="majorHAnsi" w:hAnsiTheme="majorHAnsi" w:cs="Arial"/>
                <w:b/>
              </w:rPr>
              <w:t>Nazwa</w:t>
            </w:r>
          </w:p>
        </w:tc>
        <w:tc>
          <w:tcPr>
            <w:tcW w:w="2678" w:type="pct"/>
            <w:shd w:val="clear" w:color="auto" w:fill="F2F2F2" w:themeFill="background1" w:themeFillShade="F2"/>
            <w:vAlign w:val="center"/>
          </w:tcPr>
          <w:p w:rsidR="0018130C" w:rsidRPr="00436348" w:rsidRDefault="0018130C" w:rsidP="0018130C">
            <w:pPr>
              <w:ind w:left="-71"/>
              <w:jc w:val="center"/>
              <w:rPr>
                <w:rFonts w:asciiTheme="majorHAnsi" w:hAnsiTheme="majorHAnsi" w:cs="Arial"/>
                <w:b/>
              </w:rPr>
            </w:pPr>
            <w:r w:rsidRPr="00436348">
              <w:rPr>
                <w:rFonts w:asciiTheme="majorHAnsi" w:hAnsiTheme="majorHAnsi" w:cs="Arial"/>
                <w:b/>
              </w:rPr>
              <w:t>Wymagane minimalne parametry techniczne</w:t>
            </w:r>
          </w:p>
        </w:tc>
        <w:tc>
          <w:tcPr>
            <w:tcW w:w="1305" w:type="pct"/>
            <w:shd w:val="clear" w:color="auto" w:fill="F2F2F2" w:themeFill="background1" w:themeFillShade="F2"/>
          </w:tcPr>
          <w:p w:rsidR="0018130C" w:rsidRDefault="0018130C" w:rsidP="0018130C">
            <w:pPr>
              <w:jc w:val="center"/>
              <w:rPr>
                <w:b/>
              </w:rPr>
            </w:pPr>
            <w:r>
              <w:rPr>
                <w:b/>
              </w:rPr>
              <w:t>*</w:t>
            </w:r>
            <w:r w:rsidRPr="00E2321E">
              <w:rPr>
                <w:b/>
              </w:rPr>
              <w:t>Parametr/</w:t>
            </w:r>
          </w:p>
          <w:p w:rsidR="0018130C" w:rsidRPr="00436348" w:rsidRDefault="0018130C" w:rsidP="0018130C">
            <w:pPr>
              <w:ind w:left="-71"/>
              <w:jc w:val="center"/>
              <w:rPr>
                <w:rFonts w:asciiTheme="majorHAnsi" w:hAnsiTheme="majorHAnsi" w:cs="Arial"/>
                <w:b/>
              </w:rPr>
            </w:pPr>
            <w:r w:rsidRPr="00E2321E">
              <w:rPr>
                <w:b/>
              </w:rPr>
              <w:t>Funkcjonalność oferowana</w:t>
            </w:r>
          </w:p>
        </w:tc>
      </w:tr>
      <w:tr w:rsidR="0018130C" w:rsidRPr="00436348" w:rsidTr="0018130C">
        <w:trPr>
          <w:trHeight w:val="284"/>
        </w:trPr>
        <w:tc>
          <w:tcPr>
            <w:tcW w:w="242"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1.</w:t>
            </w:r>
          </w:p>
        </w:tc>
        <w:tc>
          <w:tcPr>
            <w:tcW w:w="775"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Typ</w:t>
            </w:r>
          </w:p>
        </w:tc>
        <w:tc>
          <w:tcPr>
            <w:tcW w:w="2678" w:type="pct"/>
          </w:tcPr>
          <w:p w:rsidR="0018130C" w:rsidRPr="00436348" w:rsidRDefault="0018130C" w:rsidP="0018130C">
            <w:pPr>
              <w:jc w:val="both"/>
              <w:rPr>
                <w:rFonts w:asciiTheme="majorHAnsi" w:hAnsiTheme="majorHAnsi" w:cs="Arial"/>
                <w:bCs/>
              </w:rPr>
            </w:pPr>
            <w:r>
              <w:rPr>
                <w:rFonts w:asciiTheme="majorHAnsi" w:hAnsiTheme="majorHAnsi" w:cs="Arial"/>
                <w:bCs/>
              </w:rPr>
              <w:t xml:space="preserve">Router mobilny </w:t>
            </w:r>
            <w:proofErr w:type="spellStart"/>
            <w:r>
              <w:rPr>
                <w:rFonts w:asciiTheme="majorHAnsi" w:hAnsiTheme="majorHAnsi" w:cs="Arial"/>
                <w:bCs/>
              </w:rPr>
              <w:t>WiFi</w:t>
            </w:r>
            <w:proofErr w:type="spellEnd"/>
            <w:r>
              <w:rPr>
                <w:rFonts w:asciiTheme="majorHAnsi" w:hAnsiTheme="majorHAnsi" w:cs="Arial"/>
                <w:bCs/>
              </w:rPr>
              <w:t xml:space="preserve"> z modemem GSM LTE</w:t>
            </w:r>
          </w:p>
        </w:tc>
        <w:tc>
          <w:tcPr>
            <w:tcW w:w="1305" w:type="pct"/>
          </w:tcPr>
          <w:p w:rsidR="0018130C" w:rsidRDefault="0018130C" w:rsidP="0018130C">
            <w:pPr>
              <w:jc w:val="both"/>
              <w:rPr>
                <w:rFonts w:asciiTheme="majorHAnsi" w:hAnsiTheme="majorHAnsi" w:cs="Arial"/>
                <w:bCs/>
              </w:rPr>
            </w:pPr>
          </w:p>
        </w:tc>
      </w:tr>
      <w:tr w:rsidR="0018130C" w:rsidRPr="00436348" w:rsidTr="0018130C">
        <w:trPr>
          <w:trHeight w:val="284"/>
        </w:trPr>
        <w:tc>
          <w:tcPr>
            <w:tcW w:w="242" w:type="pct"/>
            <w:shd w:val="clear" w:color="auto" w:fill="F2F2F2" w:themeFill="background1" w:themeFillShade="F2"/>
            <w:vAlign w:val="center"/>
          </w:tcPr>
          <w:p w:rsidR="0018130C" w:rsidRDefault="0018130C" w:rsidP="0018130C">
            <w:pPr>
              <w:jc w:val="center"/>
              <w:rPr>
                <w:rFonts w:asciiTheme="majorHAnsi" w:hAnsiTheme="majorHAnsi" w:cs="Arial"/>
                <w:bCs/>
              </w:rPr>
            </w:pPr>
            <w:r>
              <w:rPr>
                <w:rFonts w:asciiTheme="majorHAnsi" w:hAnsiTheme="majorHAnsi" w:cs="Arial"/>
                <w:bCs/>
              </w:rPr>
              <w:t>2.</w:t>
            </w:r>
          </w:p>
        </w:tc>
        <w:tc>
          <w:tcPr>
            <w:tcW w:w="775"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Architektura sieci</w:t>
            </w:r>
          </w:p>
        </w:tc>
        <w:tc>
          <w:tcPr>
            <w:tcW w:w="2678" w:type="pct"/>
          </w:tcPr>
          <w:p w:rsidR="0018130C" w:rsidRPr="002757E8" w:rsidRDefault="0018130C" w:rsidP="0018130C">
            <w:pPr>
              <w:jc w:val="both"/>
              <w:rPr>
                <w:rFonts w:asciiTheme="majorHAnsi" w:hAnsiTheme="majorHAnsi" w:cstheme="majorHAnsi"/>
                <w:bCs/>
              </w:rPr>
            </w:pPr>
            <w:proofErr w:type="spellStart"/>
            <w:r w:rsidRPr="002757E8">
              <w:rPr>
                <w:rFonts w:asciiTheme="majorHAnsi" w:hAnsiTheme="majorHAnsi" w:cstheme="majorHAnsi"/>
              </w:rPr>
              <w:t>FastEthernet</w:t>
            </w:r>
            <w:proofErr w:type="spellEnd"/>
          </w:p>
        </w:tc>
        <w:tc>
          <w:tcPr>
            <w:tcW w:w="1305" w:type="pct"/>
          </w:tcPr>
          <w:p w:rsidR="0018130C" w:rsidRPr="002757E8" w:rsidRDefault="0018130C" w:rsidP="0018130C">
            <w:pPr>
              <w:jc w:val="both"/>
              <w:rPr>
                <w:rFonts w:asciiTheme="majorHAnsi" w:hAnsiTheme="majorHAnsi" w:cstheme="majorHAnsi"/>
              </w:rPr>
            </w:pPr>
          </w:p>
        </w:tc>
      </w:tr>
      <w:tr w:rsidR="0018130C" w:rsidRPr="00436348" w:rsidTr="0018130C">
        <w:trPr>
          <w:trHeight w:val="284"/>
        </w:trPr>
        <w:tc>
          <w:tcPr>
            <w:tcW w:w="242" w:type="pct"/>
            <w:shd w:val="clear" w:color="auto" w:fill="F2F2F2" w:themeFill="background1" w:themeFillShade="F2"/>
            <w:vAlign w:val="center"/>
          </w:tcPr>
          <w:p w:rsidR="0018130C" w:rsidRDefault="0018130C" w:rsidP="0018130C">
            <w:pPr>
              <w:jc w:val="center"/>
              <w:rPr>
                <w:rFonts w:asciiTheme="majorHAnsi" w:hAnsiTheme="majorHAnsi" w:cs="Arial"/>
                <w:bCs/>
              </w:rPr>
            </w:pPr>
            <w:r>
              <w:rPr>
                <w:rFonts w:asciiTheme="majorHAnsi" w:hAnsiTheme="majorHAnsi" w:cs="Arial"/>
                <w:bCs/>
              </w:rPr>
              <w:t>3.</w:t>
            </w:r>
          </w:p>
        </w:tc>
        <w:tc>
          <w:tcPr>
            <w:tcW w:w="775"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Porty wbudowane</w:t>
            </w:r>
          </w:p>
        </w:tc>
        <w:tc>
          <w:tcPr>
            <w:tcW w:w="2678" w:type="pct"/>
          </w:tcPr>
          <w:p w:rsidR="0018130C" w:rsidRPr="00B833F1" w:rsidRDefault="0018130C" w:rsidP="0018130C">
            <w:pPr>
              <w:jc w:val="both"/>
              <w:rPr>
                <w:rFonts w:asciiTheme="majorHAnsi" w:hAnsiTheme="majorHAnsi" w:cs="Arial"/>
                <w:bCs/>
                <w:lang w:val="en-US"/>
              </w:rPr>
            </w:pPr>
            <w:r w:rsidRPr="00B833F1">
              <w:rPr>
                <w:rFonts w:asciiTheme="majorHAnsi" w:hAnsiTheme="majorHAnsi" w:cs="Arial"/>
                <w:bCs/>
                <w:lang w:val="en-US"/>
              </w:rPr>
              <w:t xml:space="preserve">    3 x 10/100 </w:t>
            </w:r>
            <w:proofErr w:type="spellStart"/>
            <w:r w:rsidRPr="00B833F1">
              <w:rPr>
                <w:rFonts w:asciiTheme="majorHAnsi" w:hAnsiTheme="majorHAnsi" w:cs="Arial"/>
                <w:bCs/>
                <w:lang w:val="en-US"/>
              </w:rPr>
              <w:t>Mbit</w:t>
            </w:r>
            <w:proofErr w:type="spellEnd"/>
            <w:r w:rsidRPr="00B833F1">
              <w:rPr>
                <w:rFonts w:asciiTheme="majorHAnsi" w:hAnsiTheme="majorHAnsi" w:cs="Arial"/>
                <w:bCs/>
                <w:lang w:val="en-US"/>
              </w:rPr>
              <w:t>/s</w:t>
            </w:r>
          </w:p>
          <w:p w:rsidR="0018130C" w:rsidRPr="00B833F1" w:rsidRDefault="0018130C" w:rsidP="0018130C">
            <w:pPr>
              <w:jc w:val="both"/>
              <w:rPr>
                <w:rFonts w:asciiTheme="majorHAnsi" w:hAnsiTheme="majorHAnsi" w:cs="Arial"/>
                <w:bCs/>
                <w:lang w:val="en-US"/>
              </w:rPr>
            </w:pPr>
            <w:r w:rsidRPr="00B833F1">
              <w:rPr>
                <w:rFonts w:asciiTheme="majorHAnsi" w:hAnsiTheme="majorHAnsi" w:cs="Arial"/>
                <w:bCs/>
                <w:lang w:val="en-US"/>
              </w:rPr>
              <w:t xml:space="preserve">    1 x WAN (RJ-45)</w:t>
            </w:r>
          </w:p>
          <w:p w:rsidR="0018130C" w:rsidRPr="0078523C" w:rsidRDefault="0018130C" w:rsidP="0018130C">
            <w:pPr>
              <w:jc w:val="both"/>
              <w:rPr>
                <w:rFonts w:asciiTheme="majorHAnsi" w:hAnsiTheme="majorHAnsi" w:cs="Arial"/>
                <w:bCs/>
              </w:rPr>
            </w:pPr>
            <w:r w:rsidRPr="00B833F1">
              <w:rPr>
                <w:rFonts w:asciiTheme="majorHAnsi" w:hAnsiTheme="majorHAnsi" w:cs="Arial"/>
                <w:bCs/>
                <w:lang w:val="en-US"/>
              </w:rPr>
              <w:t xml:space="preserve">    </w:t>
            </w:r>
            <w:r w:rsidRPr="00982D75">
              <w:rPr>
                <w:rFonts w:asciiTheme="majorHAnsi" w:hAnsiTheme="majorHAnsi" w:cs="Arial"/>
                <w:bCs/>
              </w:rPr>
              <w:t>1 x Slot karty SIM</w:t>
            </w:r>
          </w:p>
        </w:tc>
        <w:tc>
          <w:tcPr>
            <w:tcW w:w="1305" w:type="pct"/>
          </w:tcPr>
          <w:p w:rsidR="0018130C" w:rsidRPr="00982D75" w:rsidRDefault="0018130C" w:rsidP="0018130C">
            <w:pPr>
              <w:jc w:val="both"/>
              <w:rPr>
                <w:rFonts w:asciiTheme="majorHAnsi" w:hAnsiTheme="majorHAnsi" w:cs="Arial"/>
                <w:bCs/>
              </w:rPr>
            </w:pPr>
          </w:p>
        </w:tc>
      </w:tr>
      <w:tr w:rsidR="0018130C" w:rsidRPr="00436348" w:rsidTr="0018130C">
        <w:trPr>
          <w:trHeight w:val="284"/>
        </w:trPr>
        <w:tc>
          <w:tcPr>
            <w:tcW w:w="242" w:type="pct"/>
            <w:shd w:val="clear" w:color="auto" w:fill="F2F2F2" w:themeFill="background1" w:themeFillShade="F2"/>
            <w:vAlign w:val="center"/>
          </w:tcPr>
          <w:p w:rsidR="0018130C" w:rsidRDefault="0018130C" w:rsidP="0018130C">
            <w:pPr>
              <w:jc w:val="center"/>
              <w:rPr>
                <w:rFonts w:asciiTheme="majorHAnsi" w:hAnsiTheme="majorHAnsi" w:cs="Arial"/>
                <w:bCs/>
              </w:rPr>
            </w:pPr>
            <w:r>
              <w:rPr>
                <w:rFonts w:asciiTheme="majorHAnsi" w:hAnsiTheme="majorHAnsi" w:cs="Arial"/>
                <w:bCs/>
              </w:rPr>
              <w:t>4.</w:t>
            </w:r>
          </w:p>
        </w:tc>
        <w:tc>
          <w:tcPr>
            <w:tcW w:w="775" w:type="pct"/>
            <w:shd w:val="clear" w:color="auto" w:fill="F2F2F2" w:themeFill="background1" w:themeFillShade="F2"/>
            <w:vAlign w:val="center"/>
          </w:tcPr>
          <w:p w:rsidR="0018130C" w:rsidRDefault="0018130C" w:rsidP="0018130C">
            <w:pPr>
              <w:jc w:val="center"/>
              <w:rPr>
                <w:rFonts w:asciiTheme="majorHAnsi" w:hAnsiTheme="majorHAnsi" w:cs="Arial"/>
                <w:bCs/>
              </w:rPr>
            </w:pPr>
            <w:r>
              <w:rPr>
                <w:rFonts w:asciiTheme="majorHAnsi" w:hAnsiTheme="majorHAnsi" w:cs="Arial"/>
                <w:bCs/>
              </w:rPr>
              <w:t>Obsługiwane standardy sieci GSM</w:t>
            </w:r>
          </w:p>
        </w:tc>
        <w:tc>
          <w:tcPr>
            <w:tcW w:w="2678" w:type="pct"/>
          </w:tcPr>
          <w:p w:rsidR="0018130C" w:rsidRPr="002757E8" w:rsidRDefault="0018130C" w:rsidP="0018130C">
            <w:pPr>
              <w:jc w:val="both"/>
              <w:rPr>
                <w:rFonts w:asciiTheme="majorHAnsi" w:hAnsiTheme="majorHAnsi" w:cs="Arial"/>
                <w:bCs/>
              </w:rPr>
            </w:pPr>
            <w:r w:rsidRPr="002757E8">
              <w:rPr>
                <w:rFonts w:asciiTheme="majorHAnsi" w:hAnsiTheme="majorHAnsi" w:cs="Arial"/>
                <w:bCs/>
              </w:rPr>
              <w:t>4G: FDD-LTE B1/B3/B7/B8/B20 (2100/1800/2600/900/800 MHz)</w:t>
            </w:r>
          </w:p>
          <w:p w:rsidR="0018130C" w:rsidRPr="002757E8" w:rsidRDefault="0018130C" w:rsidP="0018130C">
            <w:pPr>
              <w:jc w:val="both"/>
              <w:rPr>
                <w:rFonts w:asciiTheme="majorHAnsi" w:hAnsiTheme="majorHAnsi" w:cs="Arial"/>
                <w:bCs/>
              </w:rPr>
            </w:pPr>
            <w:r w:rsidRPr="002757E8">
              <w:rPr>
                <w:rFonts w:asciiTheme="majorHAnsi" w:hAnsiTheme="majorHAnsi" w:cs="Arial"/>
                <w:bCs/>
              </w:rPr>
              <w:t>TDD-LTE B38/B40/B41 (2600/2300/2500 MHz)</w:t>
            </w:r>
          </w:p>
          <w:p w:rsidR="0018130C" w:rsidRPr="00982D75" w:rsidRDefault="0018130C" w:rsidP="0018130C">
            <w:pPr>
              <w:jc w:val="both"/>
              <w:rPr>
                <w:rFonts w:asciiTheme="majorHAnsi" w:hAnsiTheme="majorHAnsi" w:cs="Arial"/>
                <w:bCs/>
              </w:rPr>
            </w:pPr>
            <w:r w:rsidRPr="002757E8">
              <w:rPr>
                <w:rFonts w:asciiTheme="majorHAnsi" w:hAnsiTheme="majorHAnsi" w:cs="Arial"/>
                <w:bCs/>
              </w:rPr>
              <w:t>3G: DC-HSPA+/HSPA+/HSPA/UMTS B1/B8 (2100/900 MHz)</w:t>
            </w:r>
          </w:p>
        </w:tc>
        <w:tc>
          <w:tcPr>
            <w:tcW w:w="1305" w:type="pct"/>
          </w:tcPr>
          <w:p w:rsidR="0018130C" w:rsidRPr="002757E8" w:rsidRDefault="0018130C" w:rsidP="0018130C">
            <w:pPr>
              <w:jc w:val="both"/>
              <w:rPr>
                <w:rFonts w:asciiTheme="majorHAnsi" w:hAnsiTheme="majorHAnsi" w:cs="Arial"/>
                <w:bCs/>
              </w:rPr>
            </w:pPr>
          </w:p>
        </w:tc>
      </w:tr>
      <w:tr w:rsidR="0018130C" w:rsidRPr="00436348" w:rsidTr="0018130C">
        <w:trPr>
          <w:trHeight w:val="284"/>
        </w:trPr>
        <w:tc>
          <w:tcPr>
            <w:tcW w:w="242" w:type="pct"/>
            <w:shd w:val="clear" w:color="auto" w:fill="F2F2F2" w:themeFill="background1" w:themeFillShade="F2"/>
            <w:vAlign w:val="center"/>
          </w:tcPr>
          <w:p w:rsidR="0018130C" w:rsidRDefault="0018130C" w:rsidP="0018130C">
            <w:pPr>
              <w:jc w:val="center"/>
              <w:rPr>
                <w:rFonts w:asciiTheme="majorHAnsi" w:hAnsiTheme="majorHAnsi" w:cs="Arial"/>
                <w:bCs/>
              </w:rPr>
            </w:pPr>
            <w:r>
              <w:rPr>
                <w:rFonts w:asciiTheme="majorHAnsi" w:hAnsiTheme="majorHAnsi" w:cs="Arial"/>
                <w:bCs/>
              </w:rPr>
              <w:t>5.</w:t>
            </w:r>
          </w:p>
        </w:tc>
        <w:tc>
          <w:tcPr>
            <w:tcW w:w="775"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 xml:space="preserve">Obsługiwane standardy </w:t>
            </w:r>
            <w:proofErr w:type="spellStart"/>
            <w:r>
              <w:rPr>
                <w:rFonts w:asciiTheme="majorHAnsi" w:hAnsiTheme="majorHAnsi" w:cs="Arial"/>
                <w:bCs/>
              </w:rPr>
              <w:t>WiFi</w:t>
            </w:r>
            <w:proofErr w:type="spellEnd"/>
          </w:p>
        </w:tc>
        <w:tc>
          <w:tcPr>
            <w:tcW w:w="2678" w:type="pct"/>
          </w:tcPr>
          <w:p w:rsidR="0018130C" w:rsidRPr="00982D75" w:rsidRDefault="0018130C" w:rsidP="0018130C">
            <w:pPr>
              <w:jc w:val="both"/>
              <w:rPr>
                <w:rFonts w:asciiTheme="majorHAnsi" w:hAnsiTheme="majorHAnsi" w:cs="Tahoma"/>
                <w:bCs/>
              </w:rPr>
            </w:pPr>
            <w:r w:rsidRPr="00982D75">
              <w:rPr>
                <w:rFonts w:asciiTheme="majorHAnsi" w:hAnsiTheme="majorHAnsi" w:cs="Tahoma"/>
                <w:bCs/>
              </w:rPr>
              <w:t xml:space="preserve">    802.11a</w:t>
            </w:r>
          </w:p>
          <w:p w:rsidR="0018130C" w:rsidRPr="00982D75" w:rsidRDefault="0018130C" w:rsidP="0018130C">
            <w:pPr>
              <w:jc w:val="both"/>
              <w:rPr>
                <w:rFonts w:asciiTheme="majorHAnsi" w:hAnsiTheme="majorHAnsi" w:cs="Tahoma"/>
                <w:bCs/>
              </w:rPr>
            </w:pPr>
            <w:r w:rsidRPr="00982D75">
              <w:rPr>
                <w:rFonts w:asciiTheme="majorHAnsi" w:hAnsiTheme="majorHAnsi" w:cs="Tahoma"/>
                <w:bCs/>
              </w:rPr>
              <w:t xml:space="preserve">    802.11b</w:t>
            </w:r>
          </w:p>
          <w:p w:rsidR="0018130C" w:rsidRPr="00982D75" w:rsidRDefault="0018130C" w:rsidP="0018130C">
            <w:pPr>
              <w:jc w:val="both"/>
              <w:rPr>
                <w:rFonts w:asciiTheme="majorHAnsi" w:hAnsiTheme="majorHAnsi" w:cs="Tahoma"/>
                <w:bCs/>
              </w:rPr>
            </w:pPr>
            <w:r w:rsidRPr="00982D75">
              <w:rPr>
                <w:rFonts w:asciiTheme="majorHAnsi" w:hAnsiTheme="majorHAnsi" w:cs="Tahoma"/>
                <w:bCs/>
              </w:rPr>
              <w:t xml:space="preserve">    802.11g</w:t>
            </w:r>
          </w:p>
          <w:p w:rsidR="0018130C" w:rsidRPr="00982D75" w:rsidRDefault="0018130C" w:rsidP="0018130C">
            <w:pPr>
              <w:jc w:val="both"/>
              <w:rPr>
                <w:rFonts w:asciiTheme="majorHAnsi" w:hAnsiTheme="majorHAnsi" w:cs="Tahoma"/>
                <w:bCs/>
              </w:rPr>
            </w:pPr>
            <w:r w:rsidRPr="00982D75">
              <w:rPr>
                <w:rFonts w:asciiTheme="majorHAnsi" w:hAnsiTheme="majorHAnsi" w:cs="Tahoma"/>
                <w:bCs/>
              </w:rPr>
              <w:t xml:space="preserve">    802.11n</w:t>
            </w:r>
          </w:p>
          <w:p w:rsidR="0018130C" w:rsidRPr="0078523C" w:rsidRDefault="0018130C" w:rsidP="0018130C">
            <w:pPr>
              <w:jc w:val="both"/>
              <w:rPr>
                <w:rFonts w:asciiTheme="majorHAnsi" w:hAnsiTheme="majorHAnsi" w:cs="Tahoma"/>
                <w:bCs/>
              </w:rPr>
            </w:pPr>
            <w:r w:rsidRPr="00982D75">
              <w:rPr>
                <w:rFonts w:asciiTheme="majorHAnsi" w:hAnsiTheme="majorHAnsi" w:cs="Tahoma"/>
                <w:bCs/>
              </w:rPr>
              <w:t xml:space="preserve">    802.11ac</w:t>
            </w:r>
          </w:p>
        </w:tc>
        <w:tc>
          <w:tcPr>
            <w:tcW w:w="1305" w:type="pct"/>
          </w:tcPr>
          <w:p w:rsidR="0018130C" w:rsidRPr="00982D75" w:rsidRDefault="0018130C" w:rsidP="0018130C">
            <w:pPr>
              <w:jc w:val="both"/>
              <w:rPr>
                <w:rFonts w:asciiTheme="majorHAnsi" w:hAnsiTheme="majorHAnsi" w:cs="Tahoma"/>
                <w:bCs/>
              </w:rPr>
            </w:pPr>
          </w:p>
        </w:tc>
      </w:tr>
      <w:tr w:rsidR="0018130C" w:rsidRPr="00436348" w:rsidTr="0018130C">
        <w:trPr>
          <w:trHeight w:val="284"/>
        </w:trPr>
        <w:tc>
          <w:tcPr>
            <w:tcW w:w="242" w:type="pct"/>
            <w:shd w:val="clear" w:color="auto" w:fill="F2F2F2" w:themeFill="background1" w:themeFillShade="F2"/>
            <w:vAlign w:val="center"/>
          </w:tcPr>
          <w:p w:rsidR="0018130C" w:rsidRDefault="0018130C" w:rsidP="0018130C">
            <w:pPr>
              <w:jc w:val="center"/>
              <w:rPr>
                <w:rFonts w:asciiTheme="majorHAnsi" w:hAnsiTheme="majorHAnsi" w:cs="Arial"/>
                <w:bCs/>
              </w:rPr>
            </w:pPr>
            <w:r>
              <w:rPr>
                <w:rFonts w:asciiTheme="majorHAnsi" w:hAnsiTheme="majorHAnsi" w:cs="Arial"/>
                <w:bCs/>
              </w:rPr>
              <w:t>6.</w:t>
            </w:r>
          </w:p>
        </w:tc>
        <w:tc>
          <w:tcPr>
            <w:tcW w:w="775"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Pasmo</w:t>
            </w:r>
          </w:p>
        </w:tc>
        <w:tc>
          <w:tcPr>
            <w:tcW w:w="2678" w:type="pct"/>
          </w:tcPr>
          <w:p w:rsidR="0018130C" w:rsidRPr="00982D75" w:rsidRDefault="0018130C" w:rsidP="0018130C">
            <w:pPr>
              <w:jc w:val="both"/>
              <w:rPr>
                <w:rFonts w:asciiTheme="majorHAnsi" w:hAnsiTheme="majorHAnsi"/>
              </w:rPr>
            </w:pPr>
            <w:r w:rsidRPr="00982D75">
              <w:rPr>
                <w:rFonts w:asciiTheme="majorHAnsi" w:hAnsiTheme="majorHAnsi"/>
              </w:rPr>
              <w:t xml:space="preserve">    2,4 GHz</w:t>
            </w:r>
          </w:p>
          <w:p w:rsidR="0018130C" w:rsidRPr="00D857AC" w:rsidRDefault="0018130C" w:rsidP="0018130C">
            <w:pPr>
              <w:jc w:val="both"/>
              <w:rPr>
                <w:rFonts w:asciiTheme="majorHAnsi" w:hAnsiTheme="majorHAnsi"/>
                <w:color w:val="FF0000"/>
                <w:u w:val="single"/>
              </w:rPr>
            </w:pPr>
            <w:r w:rsidRPr="00982D75">
              <w:rPr>
                <w:rFonts w:asciiTheme="majorHAnsi" w:hAnsiTheme="majorHAnsi"/>
              </w:rPr>
              <w:t xml:space="preserve">    5 GHz</w:t>
            </w:r>
          </w:p>
        </w:tc>
        <w:tc>
          <w:tcPr>
            <w:tcW w:w="1305" w:type="pct"/>
          </w:tcPr>
          <w:p w:rsidR="0018130C" w:rsidRPr="00982D75" w:rsidRDefault="0018130C" w:rsidP="0018130C">
            <w:pPr>
              <w:jc w:val="both"/>
              <w:rPr>
                <w:rFonts w:asciiTheme="majorHAnsi" w:hAnsiTheme="majorHAnsi"/>
              </w:rPr>
            </w:pPr>
          </w:p>
        </w:tc>
      </w:tr>
      <w:tr w:rsidR="0018130C" w:rsidRPr="00436348" w:rsidTr="0018130C">
        <w:trPr>
          <w:trHeight w:val="284"/>
        </w:trPr>
        <w:tc>
          <w:tcPr>
            <w:tcW w:w="242" w:type="pct"/>
            <w:shd w:val="clear" w:color="auto" w:fill="F2F2F2" w:themeFill="background1" w:themeFillShade="F2"/>
            <w:vAlign w:val="center"/>
          </w:tcPr>
          <w:p w:rsidR="0018130C" w:rsidRDefault="0018130C" w:rsidP="0018130C">
            <w:pPr>
              <w:jc w:val="center"/>
              <w:rPr>
                <w:rFonts w:asciiTheme="majorHAnsi" w:hAnsiTheme="majorHAnsi" w:cs="Arial"/>
                <w:bCs/>
              </w:rPr>
            </w:pPr>
            <w:r>
              <w:rPr>
                <w:rFonts w:asciiTheme="majorHAnsi" w:hAnsiTheme="majorHAnsi" w:cs="Arial"/>
                <w:bCs/>
              </w:rPr>
              <w:t>7.</w:t>
            </w:r>
          </w:p>
        </w:tc>
        <w:tc>
          <w:tcPr>
            <w:tcW w:w="775"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Ilość anten</w:t>
            </w:r>
          </w:p>
        </w:tc>
        <w:tc>
          <w:tcPr>
            <w:tcW w:w="2678" w:type="pct"/>
          </w:tcPr>
          <w:p w:rsidR="0018130C" w:rsidRPr="00982D75" w:rsidRDefault="0018130C" w:rsidP="0018130C">
            <w:pPr>
              <w:jc w:val="both"/>
              <w:rPr>
                <w:rFonts w:asciiTheme="majorHAnsi" w:hAnsiTheme="majorHAnsi" w:cs="Arial"/>
                <w:bCs/>
              </w:rPr>
            </w:pPr>
            <w:r w:rsidRPr="00982D75">
              <w:rPr>
                <w:rFonts w:asciiTheme="majorHAnsi" w:hAnsiTheme="majorHAnsi" w:cs="Arial"/>
                <w:bCs/>
              </w:rPr>
              <w:t xml:space="preserve">    2 wewnętrzne anteny LTE</w:t>
            </w:r>
          </w:p>
          <w:p w:rsidR="0018130C" w:rsidRPr="0078523C" w:rsidRDefault="0018130C" w:rsidP="0018130C">
            <w:pPr>
              <w:jc w:val="both"/>
              <w:rPr>
                <w:rFonts w:asciiTheme="majorHAnsi" w:hAnsiTheme="majorHAnsi" w:cs="Arial"/>
                <w:bCs/>
              </w:rPr>
            </w:pPr>
            <w:r w:rsidRPr="00982D75">
              <w:rPr>
                <w:rFonts w:asciiTheme="majorHAnsi" w:hAnsiTheme="majorHAnsi" w:cs="Arial"/>
                <w:bCs/>
              </w:rPr>
              <w:t xml:space="preserve">    2 zintegrowane anteny </w:t>
            </w:r>
            <w:proofErr w:type="spellStart"/>
            <w:r w:rsidRPr="00982D75">
              <w:rPr>
                <w:rFonts w:asciiTheme="majorHAnsi" w:hAnsiTheme="majorHAnsi" w:cs="Arial"/>
                <w:bCs/>
              </w:rPr>
              <w:t>Wi-fi</w:t>
            </w:r>
            <w:proofErr w:type="spellEnd"/>
          </w:p>
        </w:tc>
        <w:tc>
          <w:tcPr>
            <w:tcW w:w="1305" w:type="pct"/>
          </w:tcPr>
          <w:p w:rsidR="0018130C" w:rsidRPr="00982D75" w:rsidRDefault="0018130C" w:rsidP="0018130C">
            <w:pPr>
              <w:jc w:val="both"/>
              <w:rPr>
                <w:rFonts w:asciiTheme="majorHAnsi" w:hAnsiTheme="majorHAnsi" w:cs="Arial"/>
                <w:bCs/>
              </w:rPr>
            </w:pPr>
          </w:p>
        </w:tc>
      </w:tr>
      <w:tr w:rsidR="0018130C" w:rsidRPr="00436348" w:rsidTr="0018130C">
        <w:trPr>
          <w:trHeight w:val="406"/>
        </w:trPr>
        <w:tc>
          <w:tcPr>
            <w:tcW w:w="242"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8.</w:t>
            </w:r>
          </w:p>
        </w:tc>
        <w:tc>
          <w:tcPr>
            <w:tcW w:w="775"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Bezpieczeństwo</w:t>
            </w:r>
          </w:p>
        </w:tc>
        <w:tc>
          <w:tcPr>
            <w:tcW w:w="2678" w:type="pct"/>
          </w:tcPr>
          <w:p w:rsidR="0018130C" w:rsidRPr="00436348" w:rsidRDefault="0018130C" w:rsidP="0018130C">
            <w:pPr>
              <w:jc w:val="both"/>
              <w:rPr>
                <w:rFonts w:asciiTheme="majorHAnsi" w:hAnsiTheme="majorHAnsi" w:cs="Arial"/>
                <w:color w:val="000000"/>
              </w:rPr>
            </w:pPr>
            <w:r w:rsidRPr="002757E8">
              <w:rPr>
                <w:rFonts w:asciiTheme="majorHAnsi" w:hAnsiTheme="majorHAnsi" w:cs="Arial"/>
                <w:color w:val="000000"/>
              </w:rPr>
              <w:t>64/128-bit WEP, WPA/WPA2, WPA-PSK/WPA2-PSK</w:t>
            </w:r>
          </w:p>
        </w:tc>
        <w:tc>
          <w:tcPr>
            <w:tcW w:w="1305" w:type="pct"/>
          </w:tcPr>
          <w:p w:rsidR="0018130C" w:rsidRPr="002757E8" w:rsidRDefault="0018130C" w:rsidP="0018130C">
            <w:pPr>
              <w:jc w:val="both"/>
              <w:rPr>
                <w:rFonts w:asciiTheme="majorHAnsi" w:hAnsiTheme="majorHAnsi" w:cs="Arial"/>
                <w:color w:val="000000"/>
              </w:rPr>
            </w:pPr>
          </w:p>
        </w:tc>
      </w:tr>
      <w:tr w:rsidR="0018130C" w:rsidRPr="00436348" w:rsidTr="0018130C">
        <w:trPr>
          <w:trHeight w:val="400"/>
        </w:trPr>
        <w:tc>
          <w:tcPr>
            <w:tcW w:w="242" w:type="pct"/>
            <w:shd w:val="clear" w:color="auto" w:fill="F2F2F2" w:themeFill="background1" w:themeFillShade="F2"/>
            <w:vAlign w:val="center"/>
          </w:tcPr>
          <w:p w:rsidR="0018130C" w:rsidRPr="00944CBF" w:rsidRDefault="0018130C" w:rsidP="0018130C">
            <w:pPr>
              <w:jc w:val="center"/>
              <w:rPr>
                <w:rFonts w:asciiTheme="majorHAnsi" w:hAnsiTheme="majorHAnsi"/>
              </w:rPr>
            </w:pPr>
            <w:r>
              <w:rPr>
                <w:rFonts w:asciiTheme="majorHAnsi" w:hAnsiTheme="majorHAnsi"/>
              </w:rPr>
              <w:t>9.</w:t>
            </w:r>
          </w:p>
        </w:tc>
        <w:tc>
          <w:tcPr>
            <w:tcW w:w="775" w:type="pct"/>
            <w:shd w:val="clear" w:color="auto" w:fill="F2F2F2" w:themeFill="background1" w:themeFillShade="F2"/>
            <w:vAlign w:val="center"/>
          </w:tcPr>
          <w:p w:rsidR="0018130C" w:rsidRPr="00944CBF" w:rsidRDefault="0018130C" w:rsidP="0018130C">
            <w:pPr>
              <w:jc w:val="center"/>
              <w:rPr>
                <w:rFonts w:asciiTheme="majorHAnsi" w:hAnsiTheme="majorHAnsi"/>
              </w:rPr>
            </w:pPr>
            <w:r w:rsidRPr="00944CBF">
              <w:rPr>
                <w:rFonts w:asciiTheme="majorHAnsi" w:hAnsiTheme="majorHAnsi"/>
              </w:rPr>
              <w:t>Warunki gwarancji</w:t>
            </w:r>
          </w:p>
        </w:tc>
        <w:tc>
          <w:tcPr>
            <w:tcW w:w="2678" w:type="pct"/>
          </w:tcPr>
          <w:p w:rsidR="0018130C" w:rsidRPr="00B542F2" w:rsidRDefault="0018130C" w:rsidP="0018130C">
            <w:pPr>
              <w:pStyle w:val="Akapitzlist"/>
              <w:numPr>
                <w:ilvl w:val="0"/>
                <w:numId w:val="47"/>
              </w:numPr>
              <w:ind w:left="351" w:hanging="351"/>
              <w:jc w:val="both"/>
              <w:rPr>
                <w:rFonts w:asciiTheme="majorHAnsi" w:hAnsiTheme="majorHAnsi"/>
              </w:rPr>
            </w:pPr>
            <w:r>
              <w:rPr>
                <w:rFonts w:asciiTheme="majorHAnsi" w:hAnsiTheme="majorHAnsi"/>
              </w:rPr>
              <w:t>m</w:t>
            </w:r>
            <w:r w:rsidRPr="00B542F2">
              <w:rPr>
                <w:rFonts w:asciiTheme="majorHAnsi" w:hAnsiTheme="majorHAnsi"/>
              </w:rPr>
              <w:t xml:space="preserve">iesięcy w trybie: </w:t>
            </w:r>
            <w:proofErr w:type="spellStart"/>
            <w:r w:rsidRPr="00B542F2">
              <w:rPr>
                <w:rFonts w:asciiTheme="majorHAnsi" w:hAnsiTheme="majorHAnsi"/>
              </w:rPr>
              <w:t>Door</w:t>
            </w:r>
            <w:proofErr w:type="spellEnd"/>
            <w:r w:rsidRPr="00B542F2">
              <w:rPr>
                <w:rFonts w:asciiTheme="majorHAnsi" w:hAnsiTheme="majorHAnsi"/>
              </w:rPr>
              <w:t xml:space="preserve"> to </w:t>
            </w:r>
            <w:proofErr w:type="spellStart"/>
            <w:r w:rsidRPr="00B542F2">
              <w:rPr>
                <w:rFonts w:asciiTheme="majorHAnsi" w:hAnsiTheme="majorHAnsi"/>
              </w:rPr>
              <w:t>door</w:t>
            </w:r>
            <w:proofErr w:type="spellEnd"/>
            <w:r w:rsidRPr="00B542F2">
              <w:rPr>
                <w:rFonts w:asciiTheme="majorHAnsi" w:hAnsiTheme="majorHAnsi"/>
              </w:rPr>
              <w:t>.</w:t>
            </w:r>
          </w:p>
        </w:tc>
        <w:tc>
          <w:tcPr>
            <w:tcW w:w="1305" w:type="pct"/>
          </w:tcPr>
          <w:p w:rsidR="0018130C" w:rsidRDefault="0018130C" w:rsidP="0018130C">
            <w:pPr>
              <w:pStyle w:val="Akapitzlist"/>
              <w:ind w:left="351"/>
              <w:jc w:val="both"/>
              <w:rPr>
                <w:rFonts w:asciiTheme="majorHAnsi" w:hAnsiTheme="majorHAnsi"/>
              </w:rPr>
            </w:pPr>
          </w:p>
        </w:tc>
      </w:tr>
    </w:tbl>
    <w:p w:rsidR="003B7ED6" w:rsidRDefault="003B7ED6" w:rsidP="003B7ED6">
      <w:pPr>
        <w:pStyle w:val="Tekstpodstawowy"/>
        <w:spacing w:line="360" w:lineRule="auto"/>
        <w:rPr>
          <w:rFonts w:asciiTheme="minorHAnsi" w:hAnsiTheme="minorHAnsi" w:cstheme="minorHAnsi"/>
          <w:b/>
          <w:bCs/>
          <w:szCs w:val="22"/>
        </w:rPr>
      </w:pPr>
    </w:p>
    <w:p w:rsidR="002F4687" w:rsidRPr="002F4687" w:rsidRDefault="002F4687">
      <w:pPr>
        <w:pStyle w:val="Akapitzlist"/>
        <w:numPr>
          <w:ilvl w:val="0"/>
          <w:numId w:val="45"/>
        </w:numPr>
        <w:spacing w:after="0" w:line="360" w:lineRule="auto"/>
        <w:contextualSpacing w:val="0"/>
        <w:jc w:val="both"/>
        <w:rPr>
          <w:rFonts w:ascii="Arial" w:eastAsia="Times New Roman" w:hAnsi="Arial" w:cs="Arial"/>
          <w:b/>
          <w:vanish/>
          <w:lang w:val="en-US" w:eastAsia="pl-PL"/>
        </w:rPr>
      </w:pPr>
    </w:p>
    <w:p w:rsidR="002F4687" w:rsidRPr="002F4687" w:rsidRDefault="002F4687">
      <w:pPr>
        <w:pStyle w:val="Akapitzlist"/>
        <w:numPr>
          <w:ilvl w:val="0"/>
          <w:numId w:val="45"/>
        </w:numPr>
        <w:spacing w:after="0" w:line="360" w:lineRule="auto"/>
        <w:contextualSpacing w:val="0"/>
        <w:jc w:val="both"/>
        <w:rPr>
          <w:rFonts w:ascii="Arial" w:eastAsia="Times New Roman" w:hAnsi="Arial" w:cs="Arial"/>
          <w:b/>
          <w:vanish/>
          <w:lang w:val="en-US" w:eastAsia="pl-PL"/>
        </w:rPr>
      </w:pPr>
    </w:p>
    <w:p w:rsidR="002F4687" w:rsidRPr="002F4687" w:rsidRDefault="002F4687">
      <w:pPr>
        <w:pStyle w:val="Akapitzlist"/>
        <w:numPr>
          <w:ilvl w:val="0"/>
          <w:numId w:val="45"/>
        </w:numPr>
        <w:spacing w:after="0" w:line="360" w:lineRule="auto"/>
        <w:contextualSpacing w:val="0"/>
        <w:jc w:val="both"/>
        <w:rPr>
          <w:rFonts w:ascii="Arial" w:eastAsia="Times New Roman" w:hAnsi="Arial" w:cs="Arial"/>
          <w:b/>
          <w:vanish/>
          <w:lang w:val="en-US" w:eastAsia="pl-PL"/>
        </w:rPr>
      </w:pPr>
    </w:p>
    <w:p w:rsidR="002F4687" w:rsidRPr="002F4687" w:rsidRDefault="002F4687">
      <w:pPr>
        <w:pStyle w:val="Akapitzlist"/>
        <w:numPr>
          <w:ilvl w:val="0"/>
          <w:numId w:val="45"/>
        </w:numPr>
        <w:spacing w:after="0" w:line="360" w:lineRule="auto"/>
        <w:contextualSpacing w:val="0"/>
        <w:jc w:val="both"/>
        <w:rPr>
          <w:rFonts w:ascii="Arial" w:eastAsia="Times New Roman" w:hAnsi="Arial" w:cs="Arial"/>
          <w:b/>
          <w:vanish/>
          <w:lang w:val="en-US" w:eastAsia="pl-PL"/>
        </w:rPr>
      </w:pPr>
    </w:p>
    <w:p w:rsidR="002F4687" w:rsidRPr="002F4687" w:rsidRDefault="002F4687">
      <w:pPr>
        <w:pStyle w:val="Akapitzlist"/>
        <w:numPr>
          <w:ilvl w:val="0"/>
          <w:numId w:val="45"/>
        </w:numPr>
        <w:spacing w:after="0" w:line="360" w:lineRule="auto"/>
        <w:contextualSpacing w:val="0"/>
        <w:jc w:val="both"/>
        <w:rPr>
          <w:rFonts w:ascii="Arial" w:eastAsia="Times New Roman" w:hAnsi="Arial" w:cs="Arial"/>
          <w:b/>
          <w:vanish/>
          <w:lang w:val="en-US" w:eastAsia="pl-PL"/>
        </w:rPr>
      </w:pPr>
    </w:p>
    <w:p w:rsidR="002F4687" w:rsidRPr="002F4687" w:rsidRDefault="002F4687">
      <w:pPr>
        <w:pStyle w:val="Akapitzlist"/>
        <w:numPr>
          <w:ilvl w:val="0"/>
          <w:numId w:val="45"/>
        </w:numPr>
        <w:spacing w:after="0" w:line="360" w:lineRule="auto"/>
        <w:contextualSpacing w:val="0"/>
        <w:jc w:val="both"/>
        <w:rPr>
          <w:rFonts w:ascii="Arial" w:eastAsia="Times New Roman" w:hAnsi="Arial" w:cs="Arial"/>
          <w:b/>
          <w:vanish/>
          <w:lang w:val="en-US" w:eastAsia="pl-PL"/>
        </w:rPr>
      </w:pPr>
    </w:p>
    <w:p w:rsidR="002F4687" w:rsidRPr="002F4687" w:rsidRDefault="002F4687">
      <w:pPr>
        <w:pStyle w:val="Akapitzlist"/>
        <w:numPr>
          <w:ilvl w:val="1"/>
          <w:numId w:val="45"/>
        </w:numPr>
        <w:spacing w:after="0" w:line="360" w:lineRule="auto"/>
        <w:contextualSpacing w:val="0"/>
        <w:jc w:val="both"/>
        <w:rPr>
          <w:rFonts w:ascii="Arial" w:eastAsia="Times New Roman" w:hAnsi="Arial" w:cs="Arial"/>
          <w:b/>
          <w:vanish/>
          <w:lang w:val="en-US" w:eastAsia="pl-PL"/>
        </w:rPr>
      </w:pPr>
    </w:p>
    <w:p w:rsidR="002F4687" w:rsidRPr="002F4687" w:rsidRDefault="002F4687">
      <w:pPr>
        <w:pStyle w:val="Akapitzlist"/>
        <w:numPr>
          <w:ilvl w:val="1"/>
          <w:numId w:val="45"/>
        </w:numPr>
        <w:spacing w:after="0" w:line="360" w:lineRule="auto"/>
        <w:contextualSpacing w:val="0"/>
        <w:jc w:val="both"/>
        <w:rPr>
          <w:rFonts w:ascii="Arial" w:eastAsia="Times New Roman" w:hAnsi="Arial" w:cs="Arial"/>
          <w:b/>
          <w:vanish/>
          <w:lang w:val="en-US" w:eastAsia="pl-PL"/>
        </w:rPr>
      </w:pPr>
    </w:p>
    <w:p w:rsidR="002F4687" w:rsidRPr="002F4687" w:rsidRDefault="002F4687">
      <w:pPr>
        <w:pStyle w:val="Akapitzlist"/>
        <w:numPr>
          <w:ilvl w:val="1"/>
          <w:numId w:val="45"/>
        </w:numPr>
        <w:spacing w:after="0" w:line="360" w:lineRule="auto"/>
        <w:contextualSpacing w:val="0"/>
        <w:jc w:val="both"/>
        <w:rPr>
          <w:rFonts w:ascii="Arial" w:eastAsia="Times New Roman" w:hAnsi="Arial" w:cs="Arial"/>
          <w:b/>
          <w:vanish/>
          <w:lang w:val="en-US" w:eastAsia="pl-PL"/>
        </w:rPr>
      </w:pPr>
    </w:p>
    <w:p w:rsidR="003B7ED6" w:rsidRPr="004E709A" w:rsidRDefault="003B7ED6">
      <w:pPr>
        <w:pStyle w:val="Tekstpodstawowy"/>
        <w:numPr>
          <w:ilvl w:val="1"/>
          <w:numId w:val="45"/>
        </w:numPr>
        <w:spacing w:line="360" w:lineRule="auto"/>
        <w:ind w:left="426"/>
        <w:rPr>
          <w:rFonts w:asciiTheme="minorHAnsi" w:hAnsiTheme="minorHAnsi" w:cstheme="minorHAnsi"/>
          <w:b/>
          <w:bCs/>
          <w:szCs w:val="22"/>
        </w:rPr>
      </w:pPr>
      <w:r w:rsidRPr="00B833F1">
        <w:rPr>
          <w:rFonts w:ascii="Arial" w:hAnsi="Arial" w:cs="Arial"/>
          <w:b/>
          <w:szCs w:val="22"/>
        </w:rPr>
        <w:t xml:space="preserve">Komputer </w:t>
      </w:r>
      <w:proofErr w:type="spellStart"/>
      <w:r w:rsidRPr="00B833F1">
        <w:rPr>
          <w:rFonts w:ascii="Arial" w:hAnsi="Arial" w:cs="Arial"/>
          <w:b/>
          <w:szCs w:val="22"/>
        </w:rPr>
        <w:t>All-In-One</w:t>
      </w:r>
      <w:proofErr w:type="spellEnd"/>
      <w:r w:rsidRPr="00B833F1">
        <w:rPr>
          <w:rFonts w:ascii="Arial" w:hAnsi="Arial" w:cs="Arial"/>
          <w:b/>
          <w:szCs w:val="22"/>
        </w:rPr>
        <w:t xml:space="preserve"> dla jednostek oświatowych</w:t>
      </w:r>
      <w:r w:rsidRPr="00B46838">
        <w:rPr>
          <w:rFonts w:ascii="Arial" w:hAnsi="Arial" w:cs="Arial"/>
          <w:b/>
          <w:bCs/>
          <w:szCs w:val="22"/>
        </w:rPr>
        <w:t xml:space="preserve"> – 50 szt.</w:t>
      </w:r>
    </w:p>
    <w:p w:rsidR="004E709A" w:rsidRPr="00E015DC" w:rsidRDefault="004E709A" w:rsidP="00CF4B68">
      <w:pPr>
        <w:pStyle w:val="Tekstpodstawowy"/>
        <w:spacing w:line="360" w:lineRule="auto"/>
        <w:ind w:left="426"/>
        <w:rPr>
          <w:rFonts w:asciiTheme="minorHAnsi" w:hAnsiTheme="minorHAnsi" w:cstheme="minorHAnsi"/>
          <w:b/>
          <w:bCs/>
          <w:szCs w:val="22"/>
        </w:rPr>
      </w:pPr>
      <w:r>
        <w:rPr>
          <w:szCs w:val="24"/>
        </w:rPr>
        <w:t>Oferujemy sprzęt  marki: …………</w:t>
      </w:r>
      <w:r>
        <w:rPr>
          <w:szCs w:val="24"/>
        </w:rPr>
        <w:tab/>
      </w:r>
      <w:r>
        <w:rPr>
          <w:szCs w:val="24"/>
        </w:rPr>
        <w:tab/>
        <w:t xml:space="preserve">                    </w:t>
      </w:r>
      <w:r>
        <w:rPr>
          <w:szCs w:val="24"/>
        </w:rPr>
        <w:tab/>
        <w:t>Model: ……………….</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432"/>
        <w:gridCol w:w="1549"/>
        <w:gridCol w:w="2491"/>
        <w:gridCol w:w="2447"/>
        <w:gridCol w:w="2444"/>
      </w:tblGrid>
      <w:tr w:rsidR="0018130C" w:rsidRPr="00436348" w:rsidTr="0018130C">
        <w:trPr>
          <w:trHeight w:val="425"/>
        </w:trPr>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
              </w:rPr>
            </w:pPr>
            <w:r>
              <w:rPr>
                <w:rFonts w:asciiTheme="majorHAnsi" w:hAnsiTheme="majorHAnsi" w:cs="Arial"/>
                <w:b/>
              </w:rPr>
              <w:t>Lp.</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
              </w:rPr>
            </w:pPr>
            <w:r w:rsidRPr="00436348">
              <w:rPr>
                <w:rFonts w:asciiTheme="majorHAnsi" w:hAnsiTheme="majorHAnsi" w:cs="Arial"/>
                <w:b/>
              </w:rPr>
              <w:t>Nazwa</w:t>
            </w:r>
          </w:p>
        </w:tc>
        <w:tc>
          <w:tcPr>
            <w:tcW w:w="2637" w:type="pct"/>
            <w:gridSpan w:val="2"/>
            <w:shd w:val="clear" w:color="auto" w:fill="F2F2F2" w:themeFill="background1" w:themeFillShade="F2"/>
            <w:vAlign w:val="center"/>
          </w:tcPr>
          <w:p w:rsidR="0018130C" w:rsidRPr="00436348" w:rsidRDefault="0018130C" w:rsidP="0018130C">
            <w:pPr>
              <w:ind w:left="-71"/>
              <w:jc w:val="center"/>
              <w:rPr>
                <w:rFonts w:asciiTheme="majorHAnsi" w:hAnsiTheme="majorHAnsi" w:cs="Arial"/>
                <w:b/>
              </w:rPr>
            </w:pPr>
            <w:r w:rsidRPr="00436348">
              <w:rPr>
                <w:rFonts w:asciiTheme="majorHAnsi" w:hAnsiTheme="majorHAnsi" w:cs="Arial"/>
                <w:b/>
              </w:rPr>
              <w:t xml:space="preserve">Wymagane minimalne parametry techniczne </w:t>
            </w:r>
          </w:p>
        </w:tc>
        <w:tc>
          <w:tcPr>
            <w:tcW w:w="1305" w:type="pct"/>
            <w:shd w:val="clear" w:color="auto" w:fill="F2F2F2" w:themeFill="background1" w:themeFillShade="F2"/>
          </w:tcPr>
          <w:p w:rsidR="0018130C" w:rsidRDefault="0018130C" w:rsidP="0018130C">
            <w:pPr>
              <w:jc w:val="center"/>
              <w:rPr>
                <w:b/>
              </w:rPr>
            </w:pPr>
            <w:r>
              <w:rPr>
                <w:b/>
              </w:rPr>
              <w:t>*</w:t>
            </w:r>
            <w:r w:rsidRPr="00E2321E">
              <w:rPr>
                <w:b/>
              </w:rPr>
              <w:t>Parametr/</w:t>
            </w:r>
          </w:p>
          <w:p w:rsidR="0018130C" w:rsidRPr="00436348" w:rsidRDefault="0018130C" w:rsidP="0018130C">
            <w:pPr>
              <w:ind w:left="-71"/>
              <w:jc w:val="center"/>
              <w:rPr>
                <w:rFonts w:asciiTheme="majorHAnsi" w:hAnsiTheme="majorHAnsi" w:cs="Arial"/>
                <w:b/>
              </w:rPr>
            </w:pPr>
            <w:r w:rsidRPr="00E2321E">
              <w:rPr>
                <w:b/>
              </w:rPr>
              <w:t>Funkcjonalność oferowana</w:t>
            </w:r>
          </w:p>
        </w:tc>
      </w:tr>
      <w:tr w:rsidR="0018130C" w:rsidRPr="00436348" w:rsidTr="0018130C">
        <w:trPr>
          <w:trHeight w:val="284"/>
        </w:trPr>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1.</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Typ</w:t>
            </w:r>
          </w:p>
        </w:tc>
        <w:tc>
          <w:tcPr>
            <w:tcW w:w="2637" w:type="pct"/>
            <w:gridSpan w:val="2"/>
          </w:tcPr>
          <w:p w:rsidR="0018130C" w:rsidRPr="00436348" w:rsidRDefault="0018130C" w:rsidP="0018130C">
            <w:pPr>
              <w:jc w:val="both"/>
              <w:rPr>
                <w:rFonts w:asciiTheme="majorHAnsi" w:hAnsiTheme="majorHAnsi" w:cs="Arial"/>
                <w:bCs/>
              </w:rPr>
            </w:pPr>
            <w:r w:rsidRPr="00436348">
              <w:rPr>
                <w:rFonts w:asciiTheme="majorHAnsi" w:hAnsiTheme="majorHAnsi" w:cs="Arial"/>
                <w:bCs/>
              </w:rPr>
              <w:t xml:space="preserve">Komputer stacjonarny. Typu All </w:t>
            </w:r>
            <w:proofErr w:type="spellStart"/>
            <w:r w:rsidRPr="00436348">
              <w:rPr>
                <w:rFonts w:asciiTheme="majorHAnsi" w:hAnsiTheme="majorHAnsi" w:cs="Arial"/>
                <w:bCs/>
              </w:rPr>
              <w:t>in</w:t>
            </w:r>
            <w:proofErr w:type="spellEnd"/>
            <w:r w:rsidRPr="00436348">
              <w:rPr>
                <w:rFonts w:asciiTheme="majorHAnsi" w:hAnsiTheme="majorHAnsi" w:cs="Arial"/>
                <w:bCs/>
              </w:rPr>
              <w:t xml:space="preserve"> One, komputer </w:t>
            </w:r>
            <w:r>
              <w:rPr>
                <w:rFonts w:asciiTheme="majorHAnsi" w:hAnsiTheme="majorHAnsi" w:cs="Arial"/>
                <w:bCs/>
              </w:rPr>
              <w:t xml:space="preserve">fabrycznie </w:t>
            </w:r>
            <w:r w:rsidRPr="00436348">
              <w:rPr>
                <w:rFonts w:asciiTheme="majorHAnsi" w:hAnsiTheme="majorHAnsi" w:cs="Arial"/>
                <w:bCs/>
              </w:rPr>
              <w:t xml:space="preserve">wbudowany w </w:t>
            </w:r>
            <w:r>
              <w:rPr>
                <w:rFonts w:asciiTheme="majorHAnsi" w:hAnsiTheme="majorHAnsi" w:cs="Arial"/>
                <w:bCs/>
              </w:rPr>
              <w:t xml:space="preserve">obudowę </w:t>
            </w:r>
            <w:r w:rsidRPr="00436348">
              <w:rPr>
                <w:rFonts w:asciiTheme="majorHAnsi" w:hAnsiTheme="majorHAnsi" w:cs="Arial"/>
                <w:bCs/>
              </w:rPr>
              <w:t>monitor</w:t>
            </w:r>
            <w:r>
              <w:rPr>
                <w:rFonts w:asciiTheme="majorHAnsi" w:hAnsiTheme="majorHAnsi" w:cs="Arial"/>
                <w:bCs/>
              </w:rPr>
              <w:t>a</w:t>
            </w:r>
            <w:r w:rsidRPr="00436348">
              <w:rPr>
                <w:rFonts w:asciiTheme="majorHAnsi" w:hAnsiTheme="majorHAnsi" w:cs="Arial"/>
                <w:bCs/>
              </w:rPr>
              <w:t>. W ofercie wymagane jest podanie modelu producenta komputera.</w:t>
            </w:r>
          </w:p>
        </w:tc>
        <w:tc>
          <w:tcPr>
            <w:tcW w:w="1305" w:type="pct"/>
          </w:tcPr>
          <w:p w:rsidR="0018130C" w:rsidRPr="00436348" w:rsidRDefault="0018130C" w:rsidP="0018130C">
            <w:pPr>
              <w:jc w:val="both"/>
              <w:rPr>
                <w:rFonts w:asciiTheme="majorHAnsi" w:hAnsiTheme="majorHAnsi" w:cs="Arial"/>
                <w:bCs/>
              </w:rPr>
            </w:pPr>
          </w:p>
        </w:tc>
      </w:tr>
      <w:tr w:rsidR="0018130C" w:rsidRPr="00436348" w:rsidTr="0018130C">
        <w:trPr>
          <w:trHeight w:val="284"/>
        </w:trPr>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2.</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Zastosowanie</w:t>
            </w:r>
          </w:p>
        </w:tc>
        <w:tc>
          <w:tcPr>
            <w:tcW w:w="2637" w:type="pct"/>
            <w:gridSpan w:val="2"/>
          </w:tcPr>
          <w:p w:rsidR="0018130C" w:rsidRPr="00436348" w:rsidRDefault="0018130C" w:rsidP="0018130C">
            <w:pPr>
              <w:jc w:val="both"/>
              <w:rPr>
                <w:rFonts w:asciiTheme="majorHAnsi" w:hAnsiTheme="majorHAnsi" w:cs="Arial"/>
                <w:bCs/>
              </w:rPr>
            </w:pPr>
            <w:r w:rsidRPr="00436348">
              <w:rPr>
                <w:rFonts w:asciiTheme="majorHAnsi" w:hAnsiTheme="majorHAnsi" w:cs="Arial"/>
                <w:bCs/>
              </w:rPr>
              <w:t>Komputer będzie wykorzystywany dla potrzeb aplikacji biurowych, aplikacji edukacyjnych, aplikacji obliczeniowych, dostępu do Internetu oraz poczty elektronicznej, jako lokalna baza danych, stacja programistyczna</w:t>
            </w:r>
            <w:r>
              <w:rPr>
                <w:rFonts w:asciiTheme="majorHAnsi" w:hAnsiTheme="majorHAnsi" w:cs="Arial"/>
                <w:bCs/>
              </w:rPr>
              <w:t>.</w:t>
            </w:r>
          </w:p>
        </w:tc>
        <w:tc>
          <w:tcPr>
            <w:tcW w:w="1305" w:type="pct"/>
          </w:tcPr>
          <w:p w:rsidR="0018130C" w:rsidRPr="00436348" w:rsidRDefault="0018130C" w:rsidP="0018130C">
            <w:pPr>
              <w:jc w:val="both"/>
              <w:rPr>
                <w:rFonts w:asciiTheme="majorHAnsi" w:hAnsiTheme="majorHAnsi" w:cs="Arial"/>
                <w:bCs/>
              </w:rPr>
            </w:pPr>
          </w:p>
        </w:tc>
      </w:tr>
      <w:tr w:rsidR="0018130C" w:rsidRPr="00436348" w:rsidTr="0018130C">
        <w:trPr>
          <w:trHeight w:val="284"/>
        </w:trPr>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3.</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Wydajność obliczeniowa</w:t>
            </w:r>
          </w:p>
        </w:tc>
        <w:tc>
          <w:tcPr>
            <w:tcW w:w="2637" w:type="pct"/>
            <w:gridSpan w:val="2"/>
          </w:tcPr>
          <w:p w:rsidR="0018130C" w:rsidRPr="00436348" w:rsidRDefault="0018130C" w:rsidP="0018130C">
            <w:pPr>
              <w:jc w:val="both"/>
              <w:rPr>
                <w:rFonts w:asciiTheme="majorHAnsi" w:hAnsiTheme="majorHAnsi" w:cs="Arial"/>
                <w:bCs/>
              </w:rPr>
            </w:pPr>
            <w:r>
              <w:rPr>
                <w:rFonts w:asciiTheme="majorHAnsi" w:hAnsiTheme="majorHAnsi" w:cs="Arial"/>
                <w:bCs/>
              </w:rPr>
              <w:t xml:space="preserve">Procesor wielordzeniowy osiągający w teście </w:t>
            </w:r>
            <w:proofErr w:type="spellStart"/>
            <w:r>
              <w:rPr>
                <w:rFonts w:asciiTheme="majorHAnsi" w:hAnsiTheme="majorHAnsi" w:cs="Arial"/>
                <w:bCs/>
              </w:rPr>
              <w:t>PassMark</w:t>
            </w:r>
            <w:proofErr w:type="spellEnd"/>
            <w:r>
              <w:rPr>
                <w:rFonts w:asciiTheme="majorHAnsi" w:hAnsiTheme="majorHAnsi" w:cs="Arial"/>
                <w:bCs/>
              </w:rPr>
              <w:t xml:space="preserve"> CPU Mark </w:t>
            </w:r>
            <w:r w:rsidRPr="0007573A">
              <w:rPr>
                <w:rFonts w:asciiTheme="majorHAnsi" w:hAnsiTheme="majorHAnsi" w:cs="Arial"/>
                <w:bCs/>
              </w:rPr>
              <w:t xml:space="preserve">wynik min. </w:t>
            </w:r>
            <w:r>
              <w:rPr>
                <w:rFonts w:asciiTheme="majorHAnsi" w:hAnsiTheme="majorHAnsi" w:cs="Arial"/>
                <w:bCs/>
              </w:rPr>
              <w:t>9900</w:t>
            </w:r>
            <w:r w:rsidRPr="0007573A">
              <w:rPr>
                <w:rFonts w:asciiTheme="majorHAnsi" w:hAnsiTheme="majorHAnsi" w:cs="Arial"/>
                <w:bCs/>
              </w:rPr>
              <w:t xml:space="preserve"> punktów </w:t>
            </w:r>
            <w:r w:rsidRPr="001C3E4E">
              <w:rPr>
                <w:rFonts w:asciiTheme="majorHAnsi" w:hAnsiTheme="majorHAnsi" w:cs="Arial"/>
                <w:bCs/>
              </w:rPr>
              <w:t xml:space="preserve">według wyników ze strony </w:t>
            </w:r>
            <w:hyperlink r:id="rId10" w:history="1">
              <w:r w:rsidRPr="0064672D">
                <w:rPr>
                  <w:rStyle w:val="Hipercze"/>
                  <w:rFonts w:asciiTheme="majorHAnsi" w:hAnsiTheme="majorHAnsi" w:cs="Arial"/>
                  <w:bCs/>
                </w:rPr>
                <w:t>https://www.cpubenchmark.net</w:t>
              </w:r>
            </w:hyperlink>
            <w:r>
              <w:rPr>
                <w:rStyle w:val="Hipercze"/>
                <w:rFonts w:asciiTheme="majorHAnsi" w:hAnsiTheme="majorHAnsi" w:cs="Arial"/>
                <w:bCs/>
              </w:rPr>
              <w:t xml:space="preserve"> </w:t>
            </w:r>
          </w:p>
        </w:tc>
        <w:tc>
          <w:tcPr>
            <w:tcW w:w="1305" w:type="pct"/>
          </w:tcPr>
          <w:p w:rsidR="0018130C" w:rsidRDefault="0018130C" w:rsidP="0018130C">
            <w:pPr>
              <w:jc w:val="both"/>
              <w:rPr>
                <w:rFonts w:asciiTheme="majorHAnsi" w:hAnsiTheme="majorHAnsi" w:cs="Arial"/>
                <w:bCs/>
              </w:rPr>
            </w:pPr>
          </w:p>
        </w:tc>
      </w:tr>
      <w:tr w:rsidR="0018130C" w:rsidRPr="00436348" w:rsidTr="0018130C">
        <w:trPr>
          <w:trHeight w:val="461"/>
        </w:trPr>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4.</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Pamięć RAM</w:t>
            </w:r>
          </w:p>
        </w:tc>
        <w:tc>
          <w:tcPr>
            <w:tcW w:w="2637" w:type="pct"/>
            <w:gridSpan w:val="2"/>
          </w:tcPr>
          <w:p w:rsidR="0018130C" w:rsidRPr="0007573A" w:rsidRDefault="0018130C" w:rsidP="0018130C">
            <w:pPr>
              <w:jc w:val="both"/>
              <w:rPr>
                <w:rFonts w:asciiTheme="majorHAnsi" w:hAnsiTheme="majorHAnsi" w:cs="Arial"/>
                <w:bCs/>
              </w:rPr>
            </w:pPr>
            <w:r w:rsidRPr="0007573A">
              <w:rPr>
                <w:rFonts w:asciiTheme="majorHAnsi" w:hAnsiTheme="majorHAnsi" w:cs="Arial"/>
                <w:bCs/>
              </w:rPr>
              <w:t>8GB DDR4 2666MHz możliwość rozbudowy do 64GB, jeden slot wolny</w:t>
            </w:r>
            <w:r>
              <w:rPr>
                <w:rFonts w:asciiTheme="majorHAnsi" w:hAnsiTheme="majorHAnsi" w:cs="Arial"/>
                <w:bCs/>
              </w:rPr>
              <w:t>.</w:t>
            </w:r>
          </w:p>
        </w:tc>
        <w:tc>
          <w:tcPr>
            <w:tcW w:w="1305" w:type="pct"/>
          </w:tcPr>
          <w:p w:rsidR="0018130C" w:rsidRPr="0007573A" w:rsidRDefault="0018130C" w:rsidP="0018130C">
            <w:pPr>
              <w:jc w:val="both"/>
              <w:rPr>
                <w:rFonts w:asciiTheme="majorHAnsi" w:hAnsiTheme="majorHAnsi" w:cs="Arial"/>
                <w:bCs/>
              </w:rPr>
            </w:pPr>
          </w:p>
        </w:tc>
      </w:tr>
      <w:tr w:rsidR="0018130C" w:rsidRPr="00436348" w:rsidTr="0018130C">
        <w:trPr>
          <w:trHeight w:val="284"/>
        </w:trPr>
        <w:tc>
          <w:tcPr>
            <w:tcW w:w="230" w:type="pct"/>
            <w:shd w:val="clear" w:color="auto" w:fill="F2F2F2" w:themeFill="background1" w:themeFillShade="F2"/>
            <w:vAlign w:val="center"/>
          </w:tcPr>
          <w:p w:rsidR="0018130C" w:rsidRDefault="0018130C" w:rsidP="0018130C">
            <w:pPr>
              <w:jc w:val="center"/>
              <w:rPr>
                <w:rFonts w:asciiTheme="majorHAnsi" w:hAnsiTheme="majorHAnsi" w:cs="Arial"/>
                <w:bCs/>
              </w:rPr>
            </w:pPr>
            <w:r>
              <w:rPr>
                <w:rFonts w:asciiTheme="majorHAnsi" w:hAnsiTheme="majorHAnsi" w:cs="Arial"/>
                <w:bCs/>
              </w:rPr>
              <w:t>5.</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P</w:t>
            </w:r>
            <w:r w:rsidRPr="00436348">
              <w:rPr>
                <w:rFonts w:asciiTheme="majorHAnsi" w:hAnsiTheme="majorHAnsi" w:cs="Arial"/>
                <w:bCs/>
              </w:rPr>
              <w:t>ami</w:t>
            </w:r>
            <w:r>
              <w:rPr>
                <w:rFonts w:asciiTheme="majorHAnsi" w:hAnsiTheme="majorHAnsi" w:cs="Arial"/>
                <w:bCs/>
              </w:rPr>
              <w:t>ęć</w:t>
            </w:r>
            <w:r w:rsidRPr="00436348">
              <w:rPr>
                <w:rFonts w:asciiTheme="majorHAnsi" w:hAnsiTheme="majorHAnsi" w:cs="Arial"/>
                <w:bCs/>
              </w:rPr>
              <w:t xml:space="preserve"> masow</w:t>
            </w:r>
            <w:r>
              <w:rPr>
                <w:rFonts w:asciiTheme="majorHAnsi" w:hAnsiTheme="majorHAnsi" w:cs="Arial"/>
                <w:bCs/>
              </w:rPr>
              <w:t>a</w:t>
            </w:r>
          </w:p>
        </w:tc>
        <w:tc>
          <w:tcPr>
            <w:tcW w:w="2637" w:type="pct"/>
            <w:gridSpan w:val="2"/>
          </w:tcPr>
          <w:p w:rsidR="0018130C" w:rsidRPr="0007573A" w:rsidRDefault="0018130C" w:rsidP="0018130C">
            <w:pPr>
              <w:jc w:val="both"/>
              <w:rPr>
                <w:rFonts w:asciiTheme="majorHAnsi" w:hAnsiTheme="majorHAnsi" w:cs="Arial"/>
                <w:bCs/>
                <w:lang w:val="sv-SE"/>
              </w:rPr>
            </w:pPr>
            <w:r w:rsidRPr="0007573A">
              <w:rPr>
                <w:rFonts w:asciiTheme="majorHAnsi" w:hAnsiTheme="majorHAnsi" w:cs="Arial"/>
                <w:bCs/>
                <w:lang w:val="sv-SE"/>
              </w:rPr>
              <w:t>256GB SSD M.2 NVMe</w:t>
            </w:r>
            <w:r>
              <w:rPr>
                <w:rFonts w:asciiTheme="majorHAnsi" w:hAnsiTheme="majorHAnsi" w:cs="Arial"/>
                <w:bCs/>
                <w:lang w:val="sv-SE"/>
              </w:rPr>
              <w:t>.</w:t>
            </w:r>
          </w:p>
          <w:p w:rsidR="0018130C" w:rsidRPr="0007573A" w:rsidRDefault="0018130C" w:rsidP="0018130C">
            <w:pPr>
              <w:jc w:val="both"/>
              <w:rPr>
                <w:rFonts w:asciiTheme="majorHAnsi" w:hAnsiTheme="majorHAnsi" w:cs="Tahoma"/>
                <w:bCs/>
              </w:rPr>
            </w:pPr>
            <w:r w:rsidRPr="0007573A">
              <w:rPr>
                <w:rFonts w:asciiTheme="majorHAnsi" w:hAnsiTheme="majorHAnsi" w:cs="Arial"/>
                <w:bCs/>
              </w:rPr>
              <w:t>Możliwość instalacji dodatkowego dysku twardego</w:t>
            </w:r>
            <w:r>
              <w:rPr>
                <w:rFonts w:asciiTheme="majorHAnsi" w:hAnsiTheme="majorHAnsi" w:cs="Arial"/>
                <w:bCs/>
              </w:rPr>
              <w:t>.</w:t>
            </w:r>
          </w:p>
        </w:tc>
        <w:tc>
          <w:tcPr>
            <w:tcW w:w="1305" w:type="pct"/>
          </w:tcPr>
          <w:p w:rsidR="0018130C" w:rsidRPr="0007573A" w:rsidRDefault="0018130C" w:rsidP="0018130C">
            <w:pPr>
              <w:jc w:val="both"/>
              <w:rPr>
                <w:rFonts w:asciiTheme="majorHAnsi" w:hAnsiTheme="majorHAnsi" w:cs="Arial"/>
                <w:bCs/>
                <w:lang w:val="sv-SE"/>
              </w:rPr>
            </w:pPr>
          </w:p>
        </w:tc>
      </w:tr>
      <w:tr w:rsidR="0018130C" w:rsidRPr="00436348" w:rsidTr="0018130C">
        <w:trPr>
          <w:trHeight w:val="284"/>
        </w:trPr>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6.</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Wydajność grafiki</w:t>
            </w:r>
          </w:p>
        </w:tc>
        <w:tc>
          <w:tcPr>
            <w:tcW w:w="2637" w:type="pct"/>
            <w:gridSpan w:val="2"/>
          </w:tcPr>
          <w:p w:rsidR="0018130C" w:rsidRPr="00D857AC" w:rsidRDefault="0018130C" w:rsidP="0018130C">
            <w:pPr>
              <w:jc w:val="both"/>
              <w:rPr>
                <w:rFonts w:asciiTheme="majorHAnsi" w:hAnsiTheme="majorHAnsi"/>
                <w:color w:val="FF0000"/>
                <w:u w:val="single"/>
              </w:rPr>
            </w:pPr>
            <w:r w:rsidRPr="00436348">
              <w:rPr>
                <w:rFonts w:asciiTheme="majorHAnsi" w:hAnsiTheme="majorHAnsi" w:cs="Arial"/>
                <w:bCs/>
              </w:rPr>
              <w:t xml:space="preserve">Grafika zintegrowana z procesorem powinna umożliwiać pracę </w:t>
            </w:r>
            <w:r>
              <w:rPr>
                <w:rFonts w:asciiTheme="majorHAnsi" w:hAnsiTheme="majorHAnsi" w:cs="Arial"/>
                <w:bCs/>
              </w:rPr>
              <w:t xml:space="preserve">min. </w:t>
            </w:r>
            <w:r w:rsidRPr="00C066D6">
              <w:rPr>
                <w:rFonts w:asciiTheme="majorHAnsi" w:hAnsiTheme="majorHAnsi" w:cs="Arial"/>
                <w:bCs/>
              </w:rPr>
              <w:t>dwumonitorową</w:t>
            </w:r>
            <w:r>
              <w:rPr>
                <w:rFonts w:asciiTheme="majorHAnsi" w:hAnsiTheme="majorHAnsi" w:cs="Arial"/>
                <w:bCs/>
              </w:rPr>
              <w:t>, wsp</w:t>
            </w:r>
            <w:r w:rsidRPr="00436348">
              <w:rPr>
                <w:rFonts w:asciiTheme="majorHAnsi" w:hAnsiTheme="majorHAnsi" w:cs="Arial"/>
                <w:bCs/>
              </w:rPr>
              <w:t xml:space="preserve">ółdzielona </w:t>
            </w:r>
            <w:r>
              <w:rPr>
                <w:rFonts w:asciiTheme="majorHAnsi" w:hAnsiTheme="majorHAnsi" w:cs="Arial"/>
                <w:bCs/>
              </w:rPr>
              <w:t xml:space="preserve">i dynamicznie przydzielana </w:t>
            </w:r>
            <w:r w:rsidRPr="00436348">
              <w:rPr>
                <w:rFonts w:asciiTheme="majorHAnsi" w:hAnsiTheme="majorHAnsi" w:cs="Arial"/>
                <w:bCs/>
              </w:rPr>
              <w:t>pamię</w:t>
            </w:r>
            <w:r>
              <w:rPr>
                <w:rFonts w:asciiTheme="majorHAnsi" w:hAnsiTheme="majorHAnsi" w:cs="Arial"/>
                <w:bCs/>
              </w:rPr>
              <w:t>ć</w:t>
            </w:r>
            <w:r w:rsidRPr="00436348">
              <w:rPr>
                <w:rFonts w:asciiTheme="majorHAnsi" w:hAnsiTheme="majorHAnsi" w:cs="Arial"/>
                <w:bCs/>
              </w:rPr>
              <w:t xml:space="preserve"> </w:t>
            </w:r>
            <w:r>
              <w:rPr>
                <w:rFonts w:asciiTheme="majorHAnsi" w:hAnsiTheme="majorHAnsi" w:cs="Arial"/>
                <w:bCs/>
              </w:rPr>
              <w:t xml:space="preserve">z </w:t>
            </w:r>
            <w:r w:rsidRPr="00436348">
              <w:rPr>
                <w:rFonts w:asciiTheme="majorHAnsi" w:hAnsiTheme="majorHAnsi" w:cs="Arial"/>
                <w:bCs/>
              </w:rPr>
              <w:t>RAM</w:t>
            </w:r>
            <w:r>
              <w:rPr>
                <w:rFonts w:asciiTheme="majorHAnsi" w:hAnsiTheme="majorHAnsi" w:cs="Arial"/>
                <w:bCs/>
              </w:rPr>
              <w:t>.</w:t>
            </w:r>
          </w:p>
        </w:tc>
        <w:tc>
          <w:tcPr>
            <w:tcW w:w="1305" w:type="pct"/>
          </w:tcPr>
          <w:p w:rsidR="0018130C" w:rsidRPr="00436348" w:rsidRDefault="0018130C" w:rsidP="0018130C">
            <w:pPr>
              <w:jc w:val="both"/>
              <w:rPr>
                <w:rFonts w:asciiTheme="majorHAnsi" w:hAnsiTheme="majorHAnsi" w:cs="Arial"/>
                <w:bCs/>
              </w:rPr>
            </w:pPr>
          </w:p>
        </w:tc>
      </w:tr>
      <w:tr w:rsidR="0018130C" w:rsidRPr="00436348" w:rsidTr="0018130C">
        <w:trPr>
          <w:trHeight w:val="204"/>
        </w:trPr>
        <w:tc>
          <w:tcPr>
            <w:tcW w:w="230" w:type="pct"/>
            <w:vMerge w:val="restar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lastRenderedPageBreak/>
              <w:t>7.</w:t>
            </w:r>
          </w:p>
        </w:tc>
        <w:tc>
          <w:tcPr>
            <w:tcW w:w="827" w:type="pct"/>
            <w:vMerge w:val="restar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Matryca</w:t>
            </w:r>
          </w:p>
        </w:tc>
        <w:tc>
          <w:tcPr>
            <w:tcW w:w="1330" w:type="pct"/>
          </w:tcPr>
          <w:p w:rsidR="0018130C" w:rsidRPr="00436348" w:rsidRDefault="0018130C" w:rsidP="0018130C">
            <w:pPr>
              <w:jc w:val="both"/>
              <w:rPr>
                <w:rFonts w:asciiTheme="majorHAnsi" w:hAnsiTheme="majorHAnsi" w:cs="Arial"/>
                <w:bCs/>
              </w:rPr>
            </w:pPr>
            <w:r w:rsidRPr="00436348">
              <w:rPr>
                <w:rFonts w:asciiTheme="majorHAnsi" w:hAnsiTheme="majorHAnsi" w:cs="Arial"/>
                <w:bCs/>
              </w:rPr>
              <w:t>Rozmiar matrycy / plamki</w:t>
            </w:r>
          </w:p>
        </w:tc>
        <w:tc>
          <w:tcPr>
            <w:tcW w:w="1307" w:type="pct"/>
          </w:tcPr>
          <w:p w:rsidR="0018130C" w:rsidRPr="00436348" w:rsidRDefault="0018130C" w:rsidP="0018130C">
            <w:pPr>
              <w:jc w:val="both"/>
              <w:rPr>
                <w:rFonts w:asciiTheme="majorHAnsi" w:hAnsiTheme="majorHAnsi" w:cs="Arial"/>
                <w:bCs/>
              </w:rPr>
            </w:pPr>
            <w:r w:rsidRPr="00436348">
              <w:rPr>
                <w:rFonts w:asciiTheme="majorHAnsi" w:hAnsiTheme="majorHAnsi" w:cs="Arial"/>
                <w:bCs/>
              </w:rPr>
              <w:t>min.</w:t>
            </w:r>
            <w:r>
              <w:rPr>
                <w:rFonts w:asciiTheme="majorHAnsi" w:hAnsiTheme="majorHAnsi" w:cs="Arial"/>
                <w:bCs/>
              </w:rPr>
              <w:t>21.5</w:t>
            </w:r>
            <w:r w:rsidRPr="00436348">
              <w:rPr>
                <w:rFonts w:asciiTheme="majorHAnsi" w:hAnsiTheme="majorHAnsi" w:cs="Arial"/>
                <w:bCs/>
              </w:rPr>
              <w:t>” / max. 0,2</w:t>
            </w:r>
            <w:r>
              <w:rPr>
                <w:rFonts w:asciiTheme="majorHAnsi" w:hAnsiTheme="majorHAnsi" w:cs="Arial"/>
                <w:bCs/>
              </w:rPr>
              <w:t>4</w:t>
            </w:r>
            <w:r w:rsidRPr="00436348">
              <w:rPr>
                <w:rFonts w:asciiTheme="majorHAnsi" w:hAnsiTheme="majorHAnsi" w:cs="Arial"/>
                <w:bCs/>
              </w:rPr>
              <w:t xml:space="preserve">mm </w:t>
            </w:r>
          </w:p>
        </w:tc>
        <w:tc>
          <w:tcPr>
            <w:tcW w:w="1305" w:type="pct"/>
          </w:tcPr>
          <w:p w:rsidR="0018130C" w:rsidRPr="00436348" w:rsidRDefault="0018130C" w:rsidP="0018130C">
            <w:pPr>
              <w:jc w:val="both"/>
              <w:rPr>
                <w:rFonts w:asciiTheme="majorHAnsi" w:hAnsiTheme="majorHAnsi" w:cs="Arial"/>
                <w:bCs/>
              </w:rPr>
            </w:pPr>
          </w:p>
        </w:tc>
      </w:tr>
      <w:tr w:rsidR="0018130C" w:rsidRPr="00436348" w:rsidTr="0018130C">
        <w:trPr>
          <w:trHeight w:val="255"/>
        </w:trPr>
        <w:tc>
          <w:tcPr>
            <w:tcW w:w="230" w:type="pct"/>
            <w:vMerge/>
            <w:shd w:val="clear" w:color="auto" w:fill="F2F2F2" w:themeFill="background1" w:themeFillShade="F2"/>
            <w:vAlign w:val="center"/>
          </w:tcPr>
          <w:p w:rsidR="0018130C" w:rsidRPr="00436348" w:rsidRDefault="0018130C" w:rsidP="0018130C">
            <w:pPr>
              <w:jc w:val="center"/>
              <w:rPr>
                <w:rFonts w:asciiTheme="majorHAnsi" w:hAnsiTheme="majorHAnsi" w:cs="Arial"/>
                <w:bCs/>
              </w:rPr>
            </w:pPr>
          </w:p>
        </w:tc>
        <w:tc>
          <w:tcPr>
            <w:tcW w:w="827" w:type="pct"/>
            <w:vMerge/>
            <w:shd w:val="clear" w:color="auto" w:fill="F2F2F2" w:themeFill="background1" w:themeFillShade="F2"/>
            <w:vAlign w:val="center"/>
          </w:tcPr>
          <w:p w:rsidR="0018130C" w:rsidRPr="00436348" w:rsidRDefault="0018130C" w:rsidP="0018130C">
            <w:pPr>
              <w:jc w:val="center"/>
              <w:rPr>
                <w:rFonts w:asciiTheme="majorHAnsi" w:hAnsiTheme="majorHAnsi" w:cs="Arial"/>
                <w:bCs/>
              </w:rPr>
            </w:pPr>
          </w:p>
        </w:tc>
        <w:tc>
          <w:tcPr>
            <w:tcW w:w="1330" w:type="pct"/>
          </w:tcPr>
          <w:p w:rsidR="0018130C" w:rsidRPr="00436348" w:rsidRDefault="0018130C" w:rsidP="0018130C">
            <w:pPr>
              <w:jc w:val="both"/>
              <w:rPr>
                <w:rFonts w:asciiTheme="majorHAnsi" w:hAnsiTheme="majorHAnsi" w:cs="Arial"/>
                <w:bCs/>
              </w:rPr>
            </w:pPr>
            <w:r w:rsidRPr="00436348">
              <w:rPr>
                <w:rFonts w:asciiTheme="majorHAnsi" w:hAnsiTheme="majorHAnsi" w:cs="Arial"/>
                <w:bCs/>
              </w:rPr>
              <w:t>Rozdzielczość</w:t>
            </w:r>
          </w:p>
        </w:tc>
        <w:tc>
          <w:tcPr>
            <w:tcW w:w="1307" w:type="pct"/>
          </w:tcPr>
          <w:p w:rsidR="0018130C" w:rsidRPr="00436348" w:rsidRDefault="0018130C" w:rsidP="0018130C">
            <w:pPr>
              <w:jc w:val="both"/>
              <w:rPr>
                <w:rFonts w:asciiTheme="majorHAnsi" w:hAnsiTheme="majorHAnsi" w:cs="Tahoma"/>
                <w:b/>
                <w:bCs/>
                <w:color w:val="00B050"/>
              </w:rPr>
            </w:pPr>
            <w:r w:rsidRPr="00436348">
              <w:rPr>
                <w:rFonts w:asciiTheme="majorHAnsi" w:hAnsiTheme="majorHAnsi" w:cs="Arial"/>
                <w:bCs/>
              </w:rPr>
              <w:t>FHD (1920x1080)</w:t>
            </w:r>
          </w:p>
        </w:tc>
        <w:tc>
          <w:tcPr>
            <w:tcW w:w="1305" w:type="pct"/>
          </w:tcPr>
          <w:p w:rsidR="0018130C" w:rsidRPr="00436348" w:rsidRDefault="0018130C" w:rsidP="0018130C">
            <w:pPr>
              <w:jc w:val="both"/>
              <w:rPr>
                <w:rFonts w:asciiTheme="majorHAnsi" w:hAnsiTheme="majorHAnsi" w:cs="Arial"/>
                <w:bCs/>
              </w:rPr>
            </w:pPr>
          </w:p>
        </w:tc>
      </w:tr>
      <w:tr w:rsidR="0018130C" w:rsidRPr="00D5341C" w:rsidTr="0018130C">
        <w:trPr>
          <w:trHeight w:val="250"/>
        </w:trPr>
        <w:tc>
          <w:tcPr>
            <w:tcW w:w="230" w:type="pct"/>
            <w:vMerge/>
            <w:shd w:val="clear" w:color="auto" w:fill="F2F2F2" w:themeFill="background1" w:themeFillShade="F2"/>
            <w:vAlign w:val="center"/>
          </w:tcPr>
          <w:p w:rsidR="0018130C" w:rsidRPr="00436348" w:rsidRDefault="0018130C" w:rsidP="0018130C">
            <w:pPr>
              <w:jc w:val="center"/>
              <w:rPr>
                <w:rFonts w:asciiTheme="majorHAnsi" w:hAnsiTheme="majorHAnsi" w:cs="Arial"/>
                <w:bCs/>
              </w:rPr>
            </w:pPr>
          </w:p>
        </w:tc>
        <w:tc>
          <w:tcPr>
            <w:tcW w:w="827" w:type="pct"/>
            <w:vMerge/>
            <w:shd w:val="clear" w:color="auto" w:fill="F2F2F2" w:themeFill="background1" w:themeFillShade="F2"/>
            <w:vAlign w:val="center"/>
          </w:tcPr>
          <w:p w:rsidR="0018130C" w:rsidRPr="00436348" w:rsidRDefault="0018130C" w:rsidP="0018130C">
            <w:pPr>
              <w:jc w:val="center"/>
              <w:rPr>
                <w:rFonts w:asciiTheme="majorHAnsi" w:hAnsiTheme="majorHAnsi" w:cs="Arial"/>
                <w:bCs/>
              </w:rPr>
            </w:pPr>
          </w:p>
        </w:tc>
        <w:tc>
          <w:tcPr>
            <w:tcW w:w="1330" w:type="pct"/>
          </w:tcPr>
          <w:p w:rsidR="0018130C" w:rsidRPr="00436348" w:rsidRDefault="0018130C" w:rsidP="0018130C">
            <w:pPr>
              <w:jc w:val="both"/>
              <w:rPr>
                <w:rFonts w:asciiTheme="majorHAnsi" w:hAnsiTheme="majorHAnsi" w:cs="Arial"/>
                <w:bCs/>
              </w:rPr>
            </w:pPr>
            <w:r w:rsidRPr="00436348">
              <w:rPr>
                <w:rFonts w:asciiTheme="majorHAnsi" w:hAnsiTheme="majorHAnsi" w:cs="Arial"/>
                <w:bCs/>
              </w:rPr>
              <w:t xml:space="preserve">Jasność </w:t>
            </w:r>
            <w:r>
              <w:rPr>
                <w:rFonts w:asciiTheme="majorHAnsi" w:hAnsiTheme="majorHAnsi" w:cs="Arial"/>
                <w:bCs/>
              </w:rPr>
              <w:t>typowa</w:t>
            </w:r>
          </w:p>
        </w:tc>
        <w:tc>
          <w:tcPr>
            <w:tcW w:w="1307" w:type="pct"/>
          </w:tcPr>
          <w:p w:rsidR="0018130C" w:rsidRPr="007160AC" w:rsidRDefault="0018130C" w:rsidP="0018130C">
            <w:pPr>
              <w:jc w:val="both"/>
              <w:rPr>
                <w:rFonts w:asciiTheme="majorHAnsi" w:hAnsiTheme="majorHAnsi" w:cs="Arial"/>
                <w:bCs/>
                <w:color w:val="00B050"/>
                <w:lang w:val="en-US"/>
              </w:rPr>
            </w:pPr>
            <w:r w:rsidRPr="00B14809">
              <w:rPr>
                <w:rFonts w:asciiTheme="majorHAnsi" w:hAnsiTheme="majorHAnsi" w:cs="Arial"/>
                <w:bCs/>
              </w:rPr>
              <w:t>min. 250 cd/m²</w:t>
            </w:r>
            <w:r w:rsidRPr="007160AC">
              <w:rPr>
                <w:rFonts w:asciiTheme="majorHAnsi" w:hAnsiTheme="majorHAnsi" w:cs="Arial"/>
                <w:bCs/>
                <w:color w:val="00B050"/>
                <w:lang w:val="en-US"/>
              </w:rPr>
              <w:t xml:space="preserve"> </w:t>
            </w:r>
          </w:p>
        </w:tc>
        <w:tc>
          <w:tcPr>
            <w:tcW w:w="1305" w:type="pct"/>
          </w:tcPr>
          <w:p w:rsidR="0018130C" w:rsidRPr="00B14809" w:rsidRDefault="0018130C" w:rsidP="0018130C">
            <w:pPr>
              <w:jc w:val="both"/>
              <w:rPr>
                <w:rFonts w:asciiTheme="majorHAnsi" w:hAnsiTheme="majorHAnsi" w:cs="Arial"/>
                <w:bCs/>
              </w:rPr>
            </w:pPr>
          </w:p>
        </w:tc>
      </w:tr>
      <w:tr w:rsidR="0018130C" w:rsidRPr="00436348" w:rsidTr="0018130C">
        <w:trPr>
          <w:trHeight w:val="250"/>
        </w:trPr>
        <w:tc>
          <w:tcPr>
            <w:tcW w:w="230" w:type="pct"/>
            <w:vMerge/>
            <w:shd w:val="clear" w:color="auto" w:fill="F2F2F2" w:themeFill="background1" w:themeFillShade="F2"/>
            <w:vAlign w:val="center"/>
          </w:tcPr>
          <w:p w:rsidR="0018130C" w:rsidRPr="007160AC" w:rsidRDefault="0018130C" w:rsidP="0018130C">
            <w:pPr>
              <w:jc w:val="center"/>
              <w:rPr>
                <w:rFonts w:asciiTheme="majorHAnsi" w:hAnsiTheme="majorHAnsi" w:cs="Arial"/>
                <w:bCs/>
                <w:lang w:val="en-US"/>
              </w:rPr>
            </w:pPr>
          </w:p>
        </w:tc>
        <w:tc>
          <w:tcPr>
            <w:tcW w:w="827" w:type="pct"/>
            <w:vMerge/>
            <w:shd w:val="clear" w:color="auto" w:fill="F2F2F2" w:themeFill="background1" w:themeFillShade="F2"/>
            <w:vAlign w:val="center"/>
          </w:tcPr>
          <w:p w:rsidR="0018130C" w:rsidRPr="007160AC" w:rsidRDefault="0018130C" w:rsidP="0018130C">
            <w:pPr>
              <w:jc w:val="center"/>
              <w:rPr>
                <w:rFonts w:asciiTheme="majorHAnsi" w:hAnsiTheme="majorHAnsi" w:cs="Arial"/>
                <w:bCs/>
                <w:lang w:val="en-US"/>
              </w:rPr>
            </w:pPr>
          </w:p>
        </w:tc>
        <w:tc>
          <w:tcPr>
            <w:tcW w:w="1330" w:type="pct"/>
          </w:tcPr>
          <w:p w:rsidR="0018130C" w:rsidRPr="00436348" w:rsidRDefault="0018130C" w:rsidP="0018130C">
            <w:pPr>
              <w:jc w:val="both"/>
              <w:rPr>
                <w:rFonts w:asciiTheme="majorHAnsi" w:hAnsiTheme="majorHAnsi" w:cs="Arial"/>
                <w:bCs/>
              </w:rPr>
            </w:pPr>
            <w:r>
              <w:rPr>
                <w:rFonts w:asciiTheme="majorHAnsi" w:hAnsiTheme="majorHAnsi" w:cs="Arial"/>
                <w:bCs/>
              </w:rPr>
              <w:t>Kontrast typowy</w:t>
            </w:r>
          </w:p>
        </w:tc>
        <w:tc>
          <w:tcPr>
            <w:tcW w:w="1307" w:type="pct"/>
          </w:tcPr>
          <w:p w:rsidR="0018130C" w:rsidRPr="00436348" w:rsidRDefault="0018130C" w:rsidP="0018130C">
            <w:pPr>
              <w:jc w:val="both"/>
              <w:rPr>
                <w:rFonts w:asciiTheme="majorHAnsi" w:hAnsiTheme="majorHAnsi" w:cs="Arial"/>
                <w:bCs/>
              </w:rPr>
            </w:pPr>
            <w:r>
              <w:rPr>
                <w:rFonts w:asciiTheme="majorHAnsi" w:hAnsiTheme="majorHAnsi" w:cs="Arial"/>
                <w:bCs/>
              </w:rPr>
              <w:t>700:1</w:t>
            </w:r>
          </w:p>
        </w:tc>
        <w:tc>
          <w:tcPr>
            <w:tcW w:w="1305" w:type="pct"/>
          </w:tcPr>
          <w:p w:rsidR="0018130C" w:rsidRDefault="0018130C" w:rsidP="0018130C">
            <w:pPr>
              <w:jc w:val="both"/>
              <w:rPr>
                <w:rFonts w:asciiTheme="majorHAnsi" w:hAnsiTheme="majorHAnsi" w:cs="Arial"/>
                <w:bCs/>
              </w:rPr>
            </w:pPr>
          </w:p>
        </w:tc>
      </w:tr>
      <w:tr w:rsidR="0018130C" w:rsidRPr="00436348" w:rsidTr="0018130C">
        <w:trPr>
          <w:trHeight w:val="255"/>
        </w:trPr>
        <w:tc>
          <w:tcPr>
            <w:tcW w:w="230" w:type="pct"/>
            <w:vMerge/>
            <w:shd w:val="clear" w:color="auto" w:fill="F2F2F2" w:themeFill="background1" w:themeFillShade="F2"/>
            <w:vAlign w:val="center"/>
          </w:tcPr>
          <w:p w:rsidR="0018130C" w:rsidRPr="007160AC" w:rsidRDefault="0018130C" w:rsidP="0018130C">
            <w:pPr>
              <w:jc w:val="center"/>
              <w:rPr>
                <w:rFonts w:asciiTheme="majorHAnsi" w:hAnsiTheme="majorHAnsi" w:cs="Arial"/>
                <w:bCs/>
              </w:rPr>
            </w:pPr>
          </w:p>
        </w:tc>
        <w:tc>
          <w:tcPr>
            <w:tcW w:w="827" w:type="pct"/>
            <w:vMerge/>
            <w:shd w:val="clear" w:color="auto" w:fill="F2F2F2" w:themeFill="background1" w:themeFillShade="F2"/>
            <w:vAlign w:val="center"/>
          </w:tcPr>
          <w:p w:rsidR="0018130C" w:rsidRPr="007160AC" w:rsidRDefault="0018130C" w:rsidP="0018130C">
            <w:pPr>
              <w:jc w:val="center"/>
              <w:rPr>
                <w:rFonts w:asciiTheme="majorHAnsi" w:hAnsiTheme="majorHAnsi" w:cs="Arial"/>
                <w:bCs/>
              </w:rPr>
            </w:pPr>
          </w:p>
        </w:tc>
        <w:tc>
          <w:tcPr>
            <w:tcW w:w="1330" w:type="pct"/>
          </w:tcPr>
          <w:p w:rsidR="0018130C" w:rsidRPr="007160AC" w:rsidRDefault="0018130C" w:rsidP="0018130C">
            <w:pPr>
              <w:jc w:val="both"/>
              <w:rPr>
                <w:rFonts w:asciiTheme="majorHAnsi" w:hAnsiTheme="majorHAnsi" w:cs="Arial"/>
                <w:bCs/>
              </w:rPr>
            </w:pPr>
            <w:r>
              <w:rPr>
                <w:rFonts w:asciiTheme="majorHAnsi" w:hAnsiTheme="majorHAnsi" w:cs="Arial"/>
                <w:bCs/>
              </w:rPr>
              <w:t>Barwa koloru (typowa)</w:t>
            </w:r>
          </w:p>
        </w:tc>
        <w:tc>
          <w:tcPr>
            <w:tcW w:w="1307" w:type="pct"/>
          </w:tcPr>
          <w:p w:rsidR="0018130C" w:rsidRPr="007160AC" w:rsidRDefault="0018130C" w:rsidP="0018130C">
            <w:pPr>
              <w:jc w:val="both"/>
              <w:rPr>
                <w:rFonts w:asciiTheme="majorHAnsi" w:hAnsiTheme="majorHAnsi" w:cs="Arial"/>
                <w:bCs/>
              </w:rPr>
            </w:pPr>
            <w:r>
              <w:rPr>
                <w:rFonts w:asciiTheme="majorHAnsi" w:hAnsiTheme="majorHAnsi" w:cs="Arial"/>
                <w:bCs/>
              </w:rPr>
              <w:t>72% NTSC</w:t>
            </w:r>
          </w:p>
        </w:tc>
        <w:tc>
          <w:tcPr>
            <w:tcW w:w="1305" w:type="pct"/>
          </w:tcPr>
          <w:p w:rsidR="0018130C" w:rsidRDefault="0018130C" w:rsidP="0018130C">
            <w:pPr>
              <w:jc w:val="both"/>
              <w:rPr>
                <w:rFonts w:asciiTheme="majorHAnsi" w:hAnsiTheme="majorHAnsi" w:cs="Arial"/>
                <w:bCs/>
              </w:rPr>
            </w:pPr>
          </w:p>
        </w:tc>
      </w:tr>
      <w:tr w:rsidR="0018130C" w:rsidRPr="00436348" w:rsidTr="0018130C">
        <w:trPr>
          <w:trHeight w:val="285"/>
        </w:trPr>
        <w:tc>
          <w:tcPr>
            <w:tcW w:w="230" w:type="pct"/>
            <w:vMerge/>
            <w:shd w:val="clear" w:color="auto" w:fill="F2F2F2" w:themeFill="background1" w:themeFillShade="F2"/>
            <w:vAlign w:val="center"/>
          </w:tcPr>
          <w:p w:rsidR="0018130C" w:rsidRPr="007160AC" w:rsidRDefault="0018130C" w:rsidP="0018130C">
            <w:pPr>
              <w:jc w:val="center"/>
              <w:rPr>
                <w:rFonts w:asciiTheme="majorHAnsi" w:hAnsiTheme="majorHAnsi" w:cs="Arial"/>
                <w:bCs/>
              </w:rPr>
            </w:pPr>
          </w:p>
        </w:tc>
        <w:tc>
          <w:tcPr>
            <w:tcW w:w="827" w:type="pct"/>
            <w:vMerge/>
            <w:shd w:val="clear" w:color="auto" w:fill="F2F2F2" w:themeFill="background1" w:themeFillShade="F2"/>
            <w:vAlign w:val="center"/>
          </w:tcPr>
          <w:p w:rsidR="0018130C" w:rsidRPr="007160AC" w:rsidRDefault="0018130C" w:rsidP="0018130C">
            <w:pPr>
              <w:jc w:val="center"/>
              <w:rPr>
                <w:rFonts w:asciiTheme="majorHAnsi" w:hAnsiTheme="majorHAnsi" w:cs="Arial"/>
                <w:bCs/>
              </w:rPr>
            </w:pPr>
          </w:p>
        </w:tc>
        <w:tc>
          <w:tcPr>
            <w:tcW w:w="1330" w:type="pct"/>
          </w:tcPr>
          <w:p w:rsidR="0018130C" w:rsidRPr="007160AC" w:rsidRDefault="0018130C" w:rsidP="0018130C">
            <w:pPr>
              <w:jc w:val="both"/>
              <w:rPr>
                <w:rFonts w:asciiTheme="majorHAnsi" w:hAnsiTheme="majorHAnsi" w:cs="Arial"/>
                <w:bCs/>
              </w:rPr>
            </w:pPr>
            <w:r w:rsidRPr="007160AC">
              <w:rPr>
                <w:rFonts w:asciiTheme="majorHAnsi" w:hAnsiTheme="majorHAnsi" w:cs="Arial"/>
                <w:bCs/>
              </w:rPr>
              <w:t xml:space="preserve">Kąty </w:t>
            </w:r>
            <w:r>
              <w:rPr>
                <w:rFonts w:asciiTheme="majorHAnsi" w:hAnsiTheme="majorHAnsi" w:cs="Arial"/>
                <w:bCs/>
              </w:rPr>
              <w:t xml:space="preserve">widzenia </w:t>
            </w:r>
          </w:p>
        </w:tc>
        <w:tc>
          <w:tcPr>
            <w:tcW w:w="1307" w:type="pct"/>
          </w:tcPr>
          <w:p w:rsidR="0018130C" w:rsidRPr="007160AC" w:rsidRDefault="0018130C" w:rsidP="0018130C">
            <w:pPr>
              <w:jc w:val="both"/>
              <w:rPr>
                <w:rFonts w:asciiTheme="majorHAnsi" w:hAnsiTheme="majorHAnsi" w:cs="Arial"/>
                <w:bCs/>
              </w:rPr>
            </w:pPr>
            <w:r>
              <w:rPr>
                <w:rFonts w:asciiTheme="majorHAnsi" w:hAnsiTheme="majorHAnsi" w:cs="Arial"/>
                <w:bCs/>
              </w:rPr>
              <w:t>178 (+/-</w:t>
            </w:r>
            <w:r w:rsidRPr="007160AC">
              <w:rPr>
                <w:rFonts w:asciiTheme="majorHAnsi" w:hAnsiTheme="majorHAnsi" w:cs="Arial"/>
                <w:bCs/>
              </w:rPr>
              <w:t xml:space="preserve"> 89</w:t>
            </w:r>
            <w:r>
              <w:rPr>
                <w:rFonts w:asciiTheme="majorHAnsi" w:hAnsiTheme="majorHAnsi" w:cs="Arial"/>
                <w:bCs/>
              </w:rPr>
              <w:t>)</w:t>
            </w:r>
            <w:r w:rsidRPr="007160AC">
              <w:rPr>
                <w:rFonts w:asciiTheme="majorHAnsi" w:hAnsiTheme="majorHAnsi" w:cs="Arial"/>
                <w:bCs/>
              </w:rPr>
              <w:t xml:space="preserve"> </w:t>
            </w:r>
          </w:p>
        </w:tc>
        <w:tc>
          <w:tcPr>
            <w:tcW w:w="1305" w:type="pct"/>
          </w:tcPr>
          <w:p w:rsidR="0018130C" w:rsidRDefault="0018130C" w:rsidP="0018130C">
            <w:pPr>
              <w:jc w:val="both"/>
              <w:rPr>
                <w:rFonts w:asciiTheme="majorHAnsi" w:hAnsiTheme="majorHAnsi" w:cs="Arial"/>
                <w:bCs/>
              </w:rPr>
            </w:pPr>
          </w:p>
        </w:tc>
      </w:tr>
      <w:tr w:rsidR="0018130C" w:rsidRPr="00436348" w:rsidTr="0018130C">
        <w:trPr>
          <w:trHeight w:val="270"/>
        </w:trPr>
        <w:tc>
          <w:tcPr>
            <w:tcW w:w="230" w:type="pct"/>
            <w:vMerge/>
            <w:shd w:val="clear" w:color="auto" w:fill="F2F2F2" w:themeFill="background1" w:themeFillShade="F2"/>
            <w:vAlign w:val="center"/>
          </w:tcPr>
          <w:p w:rsidR="0018130C" w:rsidRPr="007160AC" w:rsidRDefault="0018130C" w:rsidP="0018130C">
            <w:pPr>
              <w:jc w:val="center"/>
              <w:rPr>
                <w:rFonts w:asciiTheme="majorHAnsi" w:hAnsiTheme="majorHAnsi" w:cs="Arial"/>
                <w:bCs/>
              </w:rPr>
            </w:pPr>
          </w:p>
        </w:tc>
        <w:tc>
          <w:tcPr>
            <w:tcW w:w="827" w:type="pct"/>
            <w:vMerge/>
            <w:shd w:val="clear" w:color="auto" w:fill="F2F2F2" w:themeFill="background1" w:themeFillShade="F2"/>
            <w:vAlign w:val="center"/>
          </w:tcPr>
          <w:p w:rsidR="0018130C" w:rsidRPr="007160AC" w:rsidRDefault="0018130C" w:rsidP="0018130C">
            <w:pPr>
              <w:jc w:val="center"/>
              <w:rPr>
                <w:rFonts w:asciiTheme="majorHAnsi" w:hAnsiTheme="majorHAnsi" w:cs="Arial"/>
                <w:bCs/>
              </w:rPr>
            </w:pPr>
          </w:p>
        </w:tc>
        <w:tc>
          <w:tcPr>
            <w:tcW w:w="1330" w:type="pct"/>
          </w:tcPr>
          <w:p w:rsidR="0018130C" w:rsidRPr="0078523C" w:rsidRDefault="0018130C" w:rsidP="0018130C">
            <w:pPr>
              <w:jc w:val="both"/>
              <w:rPr>
                <w:rFonts w:asciiTheme="majorHAnsi" w:hAnsiTheme="majorHAnsi" w:cs="Arial"/>
                <w:bCs/>
              </w:rPr>
            </w:pPr>
            <w:r w:rsidRPr="0078523C">
              <w:rPr>
                <w:rFonts w:asciiTheme="majorHAnsi" w:hAnsiTheme="majorHAnsi" w:cs="Arial"/>
                <w:bCs/>
              </w:rPr>
              <w:t>Rodzaj matrycy</w:t>
            </w:r>
          </w:p>
        </w:tc>
        <w:tc>
          <w:tcPr>
            <w:tcW w:w="1307" w:type="pct"/>
          </w:tcPr>
          <w:p w:rsidR="0018130C" w:rsidRPr="0078523C" w:rsidRDefault="0018130C" w:rsidP="0018130C">
            <w:pPr>
              <w:jc w:val="both"/>
              <w:rPr>
                <w:rFonts w:asciiTheme="majorHAnsi" w:hAnsiTheme="majorHAnsi" w:cs="Tahoma"/>
                <w:bCs/>
              </w:rPr>
            </w:pPr>
            <w:r w:rsidRPr="0078523C">
              <w:rPr>
                <w:rFonts w:asciiTheme="majorHAnsi" w:hAnsiTheme="majorHAnsi" w:cs="Tahoma"/>
                <w:bCs/>
              </w:rPr>
              <w:t>Matowa IPS</w:t>
            </w:r>
          </w:p>
        </w:tc>
        <w:tc>
          <w:tcPr>
            <w:tcW w:w="1305" w:type="pct"/>
          </w:tcPr>
          <w:p w:rsidR="0018130C" w:rsidRPr="0078523C" w:rsidRDefault="0018130C" w:rsidP="0018130C">
            <w:pPr>
              <w:jc w:val="both"/>
              <w:rPr>
                <w:rFonts w:asciiTheme="majorHAnsi" w:hAnsiTheme="majorHAnsi" w:cs="Tahoma"/>
                <w:bCs/>
              </w:rPr>
            </w:pPr>
          </w:p>
        </w:tc>
      </w:tr>
      <w:tr w:rsidR="0018130C" w:rsidRPr="00436348" w:rsidTr="0018130C">
        <w:trPr>
          <w:trHeight w:val="284"/>
        </w:trPr>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8.</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Wyposażenie multimedialne</w:t>
            </w:r>
          </w:p>
        </w:tc>
        <w:tc>
          <w:tcPr>
            <w:tcW w:w="2637" w:type="pct"/>
            <w:gridSpan w:val="2"/>
          </w:tcPr>
          <w:p w:rsidR="0018130C" w:rsidRPr="0078523C" w:rsidRDefault="0018130C" w:rsidP="0018130C">
            <w:pPr>
              <w:jc w:val="both"/>
              <w:rPr>
                <w:rFonts w:asciiTheme="majorHAnsi" w:hAnsiTheme="majorHAnsi" w:cs="Arial"/>
                <w:bCs/>
              </w:rPr>
            </w:pPr>
            <w:r w:rsidRPr="0078523C">
              <w:rPr>
                <w:rFonts w:asciiTheme="majorHAnsi" w:hAnsiTheme="majorHAnsi" w:cs="Arial"/>
                <w:bCs/>
              </w:rPr>
              <w:t xml:space="preserve">Karta dźwiękowa zintegrowana z płytą główną, wbudowane dwa głośniki min. 2W na kanał. </w:t>
            </w:r>
          </w:p>
          <w:p w:rsidR="0018130C" w:rsidRPr="0078523C" w:rsidRDefault="0018130C" w:rsidP="0018130C">
            <w:pPr>
              <w:jc w:val="both"/>
              <w:rPr>
                <w:rFonts w:asciiTheme="majorHAnsi" w:hAnsiTheme="majorHAnsi" w:cs="Arial"/>
                <w:bCs/>
              </w:rPr>
            </w:pPr>
            <w:r w:rsidRPr="0078523C">
              <w:rPr>
                <w:rFonts w:asciiTheme="majorHAnsi" w:hAnsiTheme="majorHAnsi" w:cs="Arial"/>
                <w:bCs/>
              </w:rPr>
              <w:t>Wbudowana w obudowę matrycy cyfrowa kamera 2,0 MP z diodą LED informującą użytkownika o pracy</w:t>
            </w:r>
            <w:r>
              <w:rPr>
                <w:rFonts w:asciiTheme="majorHAnsi" w:hAnsiTheme="majorHAnsi" w:cs="Arial"/>
                <w:bCs/>
              </w:rPr>
              <w:t>.</w:t>
            </w:r>
          </w:p>
          <w:p w:rsidR="0018130C" w:rsidRPr="0078523C" w:rsidRDefault="0018130C" w:rsidP="0018130C">
            <w:pPr>
              <w:jc w:val="both"/>
              <w:rPr>
                <w:rFonts w:asciiTheme="majorHAnsi" w:hAnsiTheme="majorHAnsi" w:cs="Arial"/>
                <w:bCs/>
              </w:rPr>
            </w:pPr>
            <w:r w:rsidRPr="0078523C">
              <w:rPr>
                <w:rFonts w:asciiTheme="majorHAnsi" w:hAnsiTheme="majorHAnsi" w:cs="Arial"/>
                <w:bCs/>
              </w:rPr>
              <w:t xml:space="preserve">Mechanicznie chowana w obudowie (nie dopuszcza się kamer </w:t>
            </w:r>
            <w:r w:rsidRPr="0025324A">
              <w:rPr>
                <w:rFonts w:asciiTheme="majorHAnsi" w:hAnsiTheme="majorHAnsi" w:cs="Arial"/>
                <w:bCs/>
              </w:rPr>
              <w:t>przykręcanych</w:t>
            </w:r>
            <w:r w:rsidRPr="0078523C">
              <w:rPr>
                <w:rFonts w:asciiTheme="majorHAnsi" w:hAnsiTheme="majorHAnsi" w:cs="Arial"/>
                <w:bCs/>
              </w:rPr>
              <w:t xml:space="preserve"> i wystających poza obrys obudowy)</w:t>
            </w:r>
            <w:r>
              <w:rPr>
                <w:rFonts w:asciiTheme="majorHAnsi" w:hAnsiTheme="majorHAnsi" w:cs="Arial"/>
                <w:bCs/>
              </w:rPr>
              <w:t>.</w:t>
            </w:r>
          </w:p>
          <w:p w:rsidR="0018130C" w:rsidRPr="0078523C" w:rsidRDefault="0018130C" w:rsidP="0018130C">
            <w:pPr>
              <w:jc w:val="both"/>
              <w:rPr>
                <w:rFonts w:asciiTheme="majorHAnsi" w:hAnsiTheme="majorHAnsi" w:cs="Arial"/>
                <w:bCs/>
              </w:rPr>
            </w:pPr>
            <w:r w:rsidRPr="0078523C">
              <w:rPr>
                <w:rFonts w:asciiTheme="majorHAnsi" w:hAnsiTheme="majorHAnsi" w:cs="Arial"/>
                <w:bCs/>
              </w:rPr>
              <w:t>Wbudowany w obudowę mikrofon</w:t>
            </w:r>
            <w:r>
              <w:rPr>
                <w:rFonts w:asciiTheme="majorHAnsi" w:hAnsiTheme="majorHAnsi" w:cs="Arial"/>
                <w:bCs/>
              </w:rPr>
              <w:t>.</w:t>
            </w:r>
          </w:p>
        </w:tc>
        <w:tc>
          <w:tcPr>
            <w:tcW w:w="1305" w:type="pct"/>
          </w:tcPr>
          <w:p w:rsidR="0018130C" w:rsidRPr="0078523C" w:rsidRDefault="0018130C" w:rsidP="0018130C">
            <w:pPr>
              <w:jc w:val="both"/>
              <w:rPr>
                <w:rFonts w:asciiTheme="majorHAnsi" w:hAnsiTheme="majorHAnsi" w:cs="Arial"/>
                <w:bCs/>
              </w:rPr>
            </w:pPr>
          </w:p>
        </w:tc>
      </w:tr>
      <w:tr w:rsidR="0018130C" w:rsidRPr="00436348" w:rsidTr="0018130C">
        <w:trPr>
          <w:trHeight w:val="284"/>
        </w:trPr>
        <w:tc>
          <w:tcPr>
            <w:tcW w:w="230" w:type="pct"/>
            <w:shd w:val="clear" w:color="auto" w:fill="F2F2F2" w:themeFill="background1" w:themeFillShade="F2"/>
            <w:vAlign w:val="center"/>
          </w:tcPr>
          <w:p w:rsidR="0018130C" w:rsidRPr="00436348" w:rsidRDefault="0018130C" w:rsidP="0018130C">
            <w:pPr>
              <w:ind w:left="360" w:hanging="360"/>
              <w:jc w:val="center"/>
              <w:rPr>
                <w:rFonts w:asciiTheme="majorHAnsi" w:hAnsiTheme="majorHAnsi" w:cs="Arial"/>
                <w:bCs/>
                <w:color w:val="000000"/>
              </w:rPr>
            </w:pPr>
            <w:r>
              <w:rPr>
                <w:rFonts w:asciiTheme="majorHAnsi" w:hAnsiTheme="majorHAnsi" w:cs="Arial"/>
                <w:bCs/>
                <w:color w:val="000000"/>
              </w:rPr>
              <w:t>9.</w:t>
            </w:r>
          </w:p>
        </w:tc>
        <w:tc>
          <w:tcPr>
            <w:tcW w:w="827" w:type="pct"/>
            <w:shd w:val="clear" w:color="auto" w:fill="F2F2F2" w:themeFill="background1" w:themeFillShade="F2"/>
            <w:vAlign w:val="center"/>
          </w:tcPr>
          <w:p w:rsidR="0018130C" w:rsidRPr="00436348" w:rsidRDefault="0018130C" w:rsidP="0018130C">
            <w:pPr>
              <w:ind w:left="360" w:hanging="360"/>
              <w:jc w:val="center"/>
              <w:rPr>
                <w:rFonts w:asciiTheme="majorHAnsi" w:hAnsiTheme="majorHAnsi" w:cs="Arial"/>
                <w:bCs/>
                <w:color w:val="000000"/>
              </w:rPr>
            </w:pPr>
            <w:r w:rsidRPr="00436348">
              <w:rPr>
                <w:rFonts w:asciiTheme="majorHAnsi" w:hAnsiTheme="majorHAnsi" w:cs="Arial"/>
                <w:bCs/>
                <w:color w:val="000000"/>
              </w:rPr>
              <w:t>Obudowa</w:t>
            </w:r>
          </w:p>
        </w:tc>
        <w:tc>
          <w:tcPr>
            <w:tcW w:w="2637" w:type="pct"/>
            <w:gridSpan w:val="2"/>
          </w:tcPr>
          <w:p w:rsidR="0018130C" w:rsidRDefault="0018130C" w:rsidP="0018130C">
            <w:pPr>
              <w:jc w:val="both"/>
              <w:rPr>
                <w:rFonts w:asciiTheme="majorHAnsi" w:hAnsiTheme="majorHAnsi" w:cs="Arial"/>
                <w:bCs/>
              </w:rPr>
            </w:pPr>
            <w:r w:rsidRPr="00436348">
              <w:rPr>
                <w:rFonts w:asciiTheme="majorHAnsi" w:hAnsiTheme="majorHAnsi" w:cs="Arial"/>
                <w:bCs/>
              </w:rPr>
              <w:t xml:space="preserve">Typu </w:t>
            </w:r>
            <w:proofErr w:type="spellStart"/>
            <w:r w:rsidRPr="00436348">
              <w:rPr>
                <w:rFonts w:asciiTheme="majorHAnsi" w:hAnsiTheme="majorHAnsi" w:cs="Arial"/>
                <w:bCs/>
              </w:rPr>
              <w:t>All-in-One</w:t>
            </w:r>
            <w:proofErr w:type="spellEnd"/>
            <w:r w:rsidRPr="00436348">
              <w:rPr>
                <w:rFonts w:asciiTheme="majorHAnsi" w:hAnsiTheme="majorHAnsi" w:cs="Arial"/>
                <w:bCs/>
              </w:rPr>
              <w:t xml:space="preserve"> zintegrowana z monitorem min. 2</w:t>
            </w:r>
            <w:r>
              <w:rPr>
                <w:rFonts w:asciiTheme="majorHAnsi" w:hAnsiTheme="majorHAnsi" w:cs="Arial"/>
                <w:bCs/>
              </w:rPr>
              <w:t>1,5</w:t>
            </w:r>
            <w:r w:rsidRPr="00436348">
              <w:rPr>
                <w:rFonts w:asciiTheme="majorHAnsi" w:hAnsiTheme="majorHAnsi" w:cs="Arial"/>
                <w:bCs/>
              </w:rPr>
              <w:t xml:space="preserve">”. Obudowa musi umożliwiać zastosowanie zabezpieczenia fizycznego w postaci linki metalowej lub kłódki (oczko </w:t>
            </w:r>
            <w:r>
              <w:rPr>
                <w:rFonts w:asciiTheme="majorHAnsi" w:hAnsiTheme="majorHAnsi" w:cs="Arial"/>
                <w:bCs/>
              </w:rPr>
              <w:br/>
              <w:t xml:space="preserve">w obudowie do założenia kłódki), </w:t>
            </w:r>
            <w:r w:rsidRPr="00436348">
              <w:rPr>
                <w:rFonts w:asciiTheme="majorHAnsi" w:hAnsiTheme="majorHAnsi" w:cs="Arial"/>
                <w:bCs/>
              </w:rPr>
              <w:t>Demontaż tylnej pokrywy musi odbywać się bez użycia narzędz</w:t>
            </w:r>
            <w:r>
              <w:rPr>
                <w:rFonts w:asciiTheme="majorHAnsi" w:hAnsiTheme="majorHAnsi" w:cs="Arial"/>
                <w:bCs/>
              </w:rPr>
              <w:t>i</w:t>
            </w:r>
            <w:r w:rsidRPr="00436348">
              <w:rPr>
                <w:rFonts w:asciiTheme="majorHAnsi" w:hAnsiTheme="majorHAnsi" w:cs="Arial"/>
                <w:bCs/>
              </w:rPr>
              <w:t>. Komputer musi posiadać możliwość zainstalowania na ścianie przy wykorzystaniu ściennego systemu montażowego VESA 100</w:t>
            </w:r>
            <w:r>
              <w:rPr>
                <w:rFonts w:asciiTheme="majorHAnsi" w:hAnsiTheme="majorHAnsi" w:cs="Arial"/>
                <w:bCs/>
              </w:rPr>
              <w:t>.</w:t>
            </w:r>
          </w:p>
          <w:p w:rsidR="0018130C" w:rsidRPr="00671DE2" w:rsidRDefault="0018130C" w:rsidP="0018130C">
            <w:pPr>
              <w:jc w:val="both"/>
              <w:rPr>
                <w:rFonts w:asciiTheme="majorHAnsi" w:hAnsiTheme="majorHAnsi" w:cs="Arial"/>
                <w:bCs/>
              </w:rPr>
            </w:pPr>
            <w:r w:rsidRPr="00671DE2">
              <w:rPr>
                <w:rFonts w:asciiTheme="majorHAnsi" w:hAnsiTheme="majorHAnsi" w:cs="Arial"/>
                <w:bCs/>
              </w:rPr>
              <w:t>Zasilacz zewnętrzny o mocy max. 130W</w:t>
            </w:r>
            <w:r>
              <w:rPr>
                <w:rFonts w:asciiTheme="majorHAnsi" w:hAnsiTheme="majorHAnsi" w:cs="Arial"/>
                <w:bCs/>
              </w:rPr>
              <w:t>.</w:t>
            </w:r>
            <w:r w:rsidRPr="00671DE2">
              <w:rPr>
                <w:rFonts w:asciiTheme="majorHAnsi" w:hAnsiTheme="majorHAnsi" w:cs="Arial"/>
                <w:bCs/>
              </w:rPr>
              <w:t xml:space="preserve"> </w:t>
            </w:r>
          </w:p>
          <w:p w:rsidR="0018130C" w:rsidRDefault="0018130C" w:rsidP="0018130C">
            <w:pPr>
              <w:jc w:val="both"/>
              <w:rPr>
                <w:rFonts w:asciiTheme="majorHAnsi" w:hAnsiTheme="majorHAnsi" w:cs="Arial"/>
              </w:rPr>
            </w:pPr>
            <w:r w:rsidRPr="00436348">
              <w:rPr>
                <w:rFonts w:asciiTheme="majorHAnsi" w:hAnsiTheme="majorHAnsi" w:cs="Arial"/>
                <w:bCs/>
                <w:color w:val="000000"/>
              </w:rPr>
              <w:t xml:space="preserve">Wbudowany </w:t>
            </w:r>
            <w:r>
              <w:rPr>
                <w:rFonts w:asciiTheme="majorHAnsi" w:hAnsiTheme="majorHAnsi" w:cs="Arial"/>
                <w:bCs/>
                <w:color w:val="000000"/>
              </w:rPr>
              <w:t xml:space="preserve">w obudowie </w:t>
            </w:r>
            <w:r w:rsidRPr="00436348">
              <w:rPr>
                <w:rFonts w:asciiTheme="majorHAnsi" w:hAnsiTheme="majorHAnsi" w:cs="Arial"/>
                <w:bCs/>
                <w:color w:val="000000"/>
              </w:rPr>
              <w:t xml:space="preserve">wizualny system diagnostyczny, służący do sygnalizowania i diagnozowania problemów </w:t>
            </w:r>
            <w:r w:rsidR="00D75B76">
              <w:rPr>
                <w:rFonts w:asciiTheme="majorHAnsi" w:hAnsiTheme="majorHAnsi" w:cs="Arial"/>
                <w:bCs/>
                <w:color w:val="000000"/>
              </w:rPr>
              <w:br/>
            </w:r>
            <w:r w:rsidRPr="00436348">
              <w:rPr>
                <w:rFonts w:asciiTheme="majorHAnsi" w:hAnsiTheme="majorHAnsi" w:cs="Arial"/>
                <w:bCs/>
                <w:color w:val="000000"/>
              </w:rPr>
              <w:t>z komputerem i jego komponentami, w szczególności</w:t>
            </w:r>
            <w:r>
              <w:rPr>
                <w:rFonts w:asciiTheme="majorHAnsi" w:hAnsiTheme="majorHAnsi" w:cs="Arial"/>
                <w:bCs/>
                <w:color w:val="000000"/>
              </w:rPr>
              <w:t xml:space="preserve">: </w:t>
            </w:r>
            <w:r w:rsidRPr="00436348">
              <w:rPr>
                <w:rFonts w:asciiTheme="majorHAnsi" w:hAnsiTheme="majorHAnsi" w:cs="Arial"/>
                <w:bCs/>
                <w:color w:val="000000"/>
              </w:rPr>
              <w:t>uszkodzenia lub braku pamięci RAM</w:t>
            </w:r>
            <w:r>
              <w:rPr>
                <w:rFonts w:asciiTheme="majorHAnsi" w:hAnsiTheme="majorHAnsi" w:cs="Arial"/>
                <w:bCs/>
                <w:color w:val="000000"/>
              </w:rPr>
              <w:t xml:space="preserve">, </w:t>
            </w:r>
            <w:r w:rsidRPr="00436348">
              <w:rPr>
                <w:rFonts w:asciiTheme="majorHAnsi" w:hAnsiTheme="majorHAnsi" w:cs="Arial"/>
                <w:bCs/>
                <w:color w:val="000000"/>
              </w:rPr>
              <w:t>uszkodzenia płyty głównej</w:t>
            </w:r>
            <w:r>
              <w:rPr>
                <w:rFonts w:asciiTheme="majorHAnsi" w:hAnsiTheme="majorHAnsi" w:cs="Arial"/>
                <w:bCs/>
                <w:color w:val="000000"/>
              </w:rPr>
              <w:t xml:space="preserve">, </w:t>
            </w:r>
            <w:r w:rsidRPr="00436348">
              <w:rPr>
                <w:rFonts w:asciiTheme="majorHAnsi" w:hAnsiTheme="majorHAnsi" w:cs="Arial"/>
                <w:bCs/>
                <w:color w:val="000000"/>
              </w:rPr>
              <w:t>awarii procesora</w:t>
            </w:r>
            <w:r>
              <w:rPr>
                <w:rFonts w:asciiTheme="majorHAnsi" w:hAnsiTheme="majorHAnsi" w:cs="Arial"/>
                <w:bCs/>
                <w:color w:val="000000"/>
              </w:rPr>
              <w:t>. System musi zapisywać logi zdarzeń w BIOS. S</w:t>
            </w:r>
            <w:r w:rsidRPr="00436348">
              <w:rPr>
                <w:rFonts w:asciiTheme="majorHAnsi" w:hAnsiTheme="majorHAnsi" w:cs="Arial"/>
              </w:rPr>
              <w:t>ystem diagnostyczny nie może wykorzystywać minimalnej ilości wolnych slotów wymaganych w specyfikacji.</w:t>
            </w:r>
            <w:r>
              <w:rPr>
                <w:rFonts w:asciiTheme="majorHAnsi" w:hAnsiTheme="majorHAnsi" w:cs="Arial"/>
              </w:rPr>
              <w:t xml:space="preserve"> </w:t>
            </w:r>
          </w:p>
          <w:p w:rsidR="0018130C" w:rsidRDefault="0018130C" w:rsidP="0018130C">
            <w:pPr>
              <w:jc w:val="both"/>
              <w:rPr>
                <w:rFonts w:asciiTheme="majorHAnsi" w:hAnsiTheme="majorHAnsi" w:cs="Arial"/>
                <w:bCs/>
              </w:rPr>
            </w:pPr>
            <w:r w:rsidRPr="00436348">
              <w:rPr>
                <w:rFonts w:asciiTheme="majorHAnsi" w:hAnsiTheme="majorHAnsi" w:cs="Arial"/>
                <w:bCs/>
              </w:rPr>
              <w:t>Każdy komputer musi być oznaczony niepowtarzalnym numerem seryjnym umieszonym na obudowie, oraz wpisanym na stałe w BIOS.</w:t>
            </w:r>
          </w:p>
          <w:p w:rsidR="0018130C" w:rsidRPr="001C3E4E" w:rsidRDefault="0018130C" w:rsidP="0018130C">
            <w:pPr>
              <w:jc w:val="both"/>
              <w:rPr>
                <w:rFonts w:asciiTheme="majorHAnsi" w:hAnsiTheme="majorHAnsi" w:cs="Arial"/>
                <w:bCs/>
              </w:rPr>
            </w:pPr>
            <w:r w:rsidRPr="001C3E4E">
              <w:rPr>
                <w:rFonts w:asciiTheme="majorHAnsi" w:hAnsiTheme="majorHAnsi" w:cs="Arial"/>
                <w:bCs/>
              </w:rPr>
              <w:t xml:space="preserve">Podstawa jednostki typu All – </w:t>
            </w:r>
            <w:proofErr w:type="spellStart"/>
            <w:r w:rsidRPr="001C3E4E">
              <w:rPr>
                <w:rFonts w:asciiTheme="majorHAnsi" w:hAnsiTheme="majorHAnsi" w:cs="Arial"/>
                <w:bCs/>
              </w:rPr>
              <w:t>in</w:t>
            </w:r>
            <w:proofErr w:type="spellEnd"/>
            <w:r w:rsidRPr="001C3E4E">
              <w:rPr>
                <w:rFonts w:asciiTheme="majorHAnsi" w:hAnsiTheme="majorHAnsi" w:cs="Arial"/>
                <w:bCs/>
              </w:rPr>
              <w:t xml:space="preserve"> – One musi umożliwiać:</w:t>
            </w:r>
          </w:p>
          <w:p w:rsidR="0018130C" w:rsidRPr="00141393" w:rsidRDefault="0018130C" w:rsidP="0018130C">
            <w:pPr>
              <w:pStyle w:val="Akapitzlist"/>
              <w:numPr>
                <w:ilvl w:val="0"/>
                <w:numId w:val="42"/>
              </w:numPr>
              <w:spacing w:after="160" w:line="259" w:lineRule="auto"/>
              <w:jc w:val="both"/>
              <w:rPr>
                <w:rFonts w:asciiTheme="majorHAnsi" w:hAnsiTheme="majorHAnsi" w:cs="Arial"/>
                <w:bCs/>
                <w:sz w:val="20"/>
              </w:rPr>
            </w:pPr>
            <w:r w:rsidRPr="00141393">
              <w:rPr>
                <w:rFonts w:asciiTheme="majorHAnsi" w:hAnsiTheme="majorHAnsi" w:cs="Arial"/>
                <w:bCs/>
                <w:sz w:val="20"/>
              </w:rPr>
              <w:t>Regulację pochyłu pionowego w zakresie od -5 do 30 stopni.</w:t>
            </w:r>
          </w:p>
          <w:p w:rsidR="0018130C" w:rsidRPr="00141393" w:rsidRDefault="0018130C" w:rsidP="0018130C">
            <w:pPr>
              <w:pStyle w:val="Akapitzlist"/>
              <w:numPr>
                <w:ilvl w:val="0"/>
                <w:numId w:val="42"/>
              </w:numPr>
              <w:spacing w:after="160" w:line="259" w:lineRule="auto"/>
              <w:jc w:val="both"/>
              <w:rPr>
                <w:rFonts w:asciiTheme="majorHAnsi" w:hAnsiTheme="majorHAnsi" w:cs="Arial"/>
                <w:bCs/>
                <w:sz w:val="20"/>
              </w:rPr>
            </w:pPr>
            <w:r w:rsidRPr="00141393">
              <w:rPr>
                <w:rFonts w:asciiTheme="majorHAnsi" w:hAnsiTheme="majorHAnsi" w:cs="Arial"/>
                <w:bCs/>
                <w:sz w:val="20"/>
              </w:rPr>
              <w:t>Regulację wysokości w zakresie minimum 10 cm.</w:t>
            </w:r>
          </w:p>
          <w:p w:rsidR="0018130C" w:rsidRPr="00141393" w:rsidRDefault="0018130C" w:rsidP="0018130C">
            <w:pPr>
              <w:pStyle w:val="Akapitzlist"/>
              <w:numPr>
                <w:ilvl w:val="0"/>
                <w:numId w:val="42"/>
              </w:numPr>
              <w:spacing w:after="160" w:line="259" w:lineRule="auto"/>
              <w:jc w:val="both"/>
              <w:rPr>
                <w:rFonts w:asciiTheme="majorHAnsi" w:hAnsiTheme="majorHAnsi" w:cs="Arial"/>
                <w:bCs/>
                <w:sz w:val="20"/>
              </w:rPr>
            </w:pPr>
            <w:r w:rsidRPr="00141393">
              <w:rPr>
                <w:rFonts w:asciiTheme="majorHAnsi" w:hAnsiTheme="majorHAnsi" w:cs="Arial"/>
                <w:bCs/>
                <w:sz w:val="20"/>
              </w:rPr>
              <w:t xml:space="preserve">Ustawienie jednostki w trybie </w:t>
            </w:r>
            <w:proofErr w:type="spellStart"/>
            <w:r w:rsidRPr="00141393">
              <w:rPr>
                <w:rFonts w:asciiTheme="majorHAnsi" w:hAnsiTheme="majorHAnsi" w:cs="Arial"/>
                <w:bCs/>
                <w:sz w:val="20"/>
              </w:rPr>
              <w:t>Pivot</w:t>
            </w:r>
            <w:proofErr w:type="spellEnd"/>
            <w:r w:rsidRPr="00141393">
              <w:rPr>
                <w:rFonts w:asciiTheme="majorHAnsi" w:hAnsiTheme="majorHAnsi" w:cs="Arial"/>
                <w:bCs/>
                <w:sz w:val="20"/>
              </w:rPr>
              <w:t>.</w:t>
            </w:r>
          </w:p>
          <w:p w:rsidR="0018130C" w:rsidRPr="00141393" w:rsidRDefault="0018130C" w:rsidP="0018130C">
            <w:pPr>
              <w:pStyle w:val="Akapitzlist"/>
              <w:numPr>
                <w:ilvl w:val="0"/>
                <w:numId w:val="42"/>
              </w:numPr>
              <w:spacing w:after="160" w:line="259" w:lineRule="auto"/>
              <w:jc w:val="both"/>
              <w:rPr>
                <w:rFonts w:asciiTheme="majorHAnsi" w:hAnsiTheme="majorHAnsi" w:cs="Arial"/>
                <w:bCs/>
                <w:color w:val="00B050"/>
                <w:sz w:val="20"/>
              </w:rPr>
            </w:pPr>
            <w:r w:rsidRPr="00141393">
              <w:rPr>
                <w:rFonts w:asciiTheme="majorHAnsi" w:hAnsiTheme="majorHAnsi" w:cs="Arial"/>
                <w:bCs/>
                <w:sz w:val="20"/>
              </w:rPr>
              <w:t>Obrót podstawy w lewą oraz prawą stronę.</w:t>
            </w:r>
          </w:p>
        </w:tc>
        <w:tc>
          <w:tcPr>
            <w:tcW w:w="1305" w:type="pct"/>
          </w:tcPr>
          <w:p w:rsidR="0018130C" w:rsidRPr="00436348" w:rsidRDefault="0018130C" w:rsidP="0018130C">
            <w:pPr>
              <w:jc w:val="both"/>
              <w:rPr>
                <w:rFonts w:asciiTheme="majorHAnsi" w:hAnsiTheme="majorHAnsi" w:cs="Arial"/>
                <w:bCs/>
              </w:rPr>
            </w:pPr>
          </w:p>
        </w:tc>
      </w:tr>
      <w:tr w:rsidR="0018130C" w:rsidRPr="00436348" w:rsidTr="0018130C">
        <w:trPr>
          <w:trHeight w:val="284"/>
        </w:trPr>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10.</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 xml:space="preserve">Zgodność </w:t>
            </w:r>
            <w:r>
              <w:rPr>
                <w:rFonts w:asciiTheme="majorHAnsi" w:hAnsiTheme="majorHAnsi" w:cs="Arial"/>
                <w:bCs/>
              </w:rPr>
              <w:br/>
            </w:r>
            <w:r w:rsidRPr="00436348">
              <w:rPr>
                <w:rFonts w:asciiTheme="majorHAnsi" w:hAnsiTheme="majorHAnsi" w:cs="Arial"/>
                <w:bCs/>
              </w:rPr>
              <w:t xml:space="preserve">z systemami operacyjnymi </w:t>
            </w:r>
            <w:r>
              <w:rPr>
                <w:rFonts w:asciiTheme="majorHAnsi" w:hAnsiTheme="majorHAnsi" w:cs="Arial"/>
                <w:bCs/>
              </w:rPr>
              <w:br/>
            </w:r>
            <w:r w:rsidRPr="00436348">
              <w:rPr>
                <w:rFonts w:asciiTheme="majorHAnsi" w:hAnsiTheme="majorHAnsi" w:cs="Arial"/>
                <w:bCs/>
              </w:rPr>
              <w:t>i standardami</w:t>
            </w:r>
          </w:p>
        </w:tc>
        <w:tc>
          <w:tcPr>
            <w:tcW w:w="2637" w:type="pct"/>
            <w:gridSpan w:val="2"/>
          </w:tcPr>
          <w:p w:rsidR="0018130C" w:rsidRPr="00436348" w:rsidRDefault="0018130C" w:rsidP="0018130C">
            <w:pPr>
              <w:jc w:val="both"/>
              <w:rPr>
                <w:rFonts w:asciiTheme="majorHAnsi" w:hAnsiTheme="majorHAnsi" w:cs="Arial"/>
                <w:b/>
                <w:bCs/>
                <w:color w:val="00B050"/>
              </w:rPr>
            </w:pPr>
            <w:r w:rsidRPr="00766A38">
              <w:rPr>
                <w:rFonts w:asciiTheme="majorHAnsi" w:hAnsiTheme="majorHAnsi" w:cs="Arial"/>
                <w:bCs/>
                <w:color w:val="000000"/>
              </w:rPr>
              <w:t>Oferowane modele komputerów muszą poprawnie współpracować z zamawianymi systemami operacyjnymi (jako potwierdzenie poprawnej współpracy Wykonawca dołączy do oferty dokument w postaci wydruku potwierdzając</w:t>
            </w:r>
            <w:r>
              <w:rPr>
                <w:rFonts w:asciiTheme="majorHAnsi" w:hAnsiTheme="majorHAnsi" w:cs="Arial"/>
                <w:bCs/>
                <w:color w:val="000000"/>
              </w:rPr>
              <w:t>ego</w:t>
            </w:r>
            <w:r w:rsidRPr="00766A38">
              <w:rPr>
                <w:rFonts w:asciiTheme="majorHAnsi" w:hAnsiTheme="majorHAnsi" w:cs="Arial"/>
                <w:bCs/>
                <w:color w:val="000000"/>
              </w:rPr>
              <w:t xml:space="preserve"> certyfikację).</w:t>
            </w:r>
            <w:r>
              <w:rPr>
                <w:rFonts w:asciiTheme="majorHAnsi" w:hAnsiTheme="majorHAnsi" w:cs="Arial"/>
                <w:bCs/>
                <w:color w:val="000000"/>
              </w:rPr>
              <w:t xml:space="preserve"> </w:t>
            </w:r>
            <w:r w:rsidRPr="00430855">
              <w:rPr>
                <w:rFonts w:asciiTheme="majorHAnsi" w:hAnsiTheme="majorHAnsi" w:cs="Arial"/>
                <w:bCs/>
                <w:color w:val="000000"/>
              </w:rPr>
              <w:t>Zainstalowan</w:t>
            </w:r>
            <w:r>
              <w:rPr>
                <w:rFonts w:asciiTheme="majorHAnsi" w:hAnsiTheme="majorHAnsi" w:cs="Arial"/>
                <w:bCs/>
                <w:color w:val="000000"/>
              </w:rPr>
              <w:t>e</w:t>
            </w:r>
            <w:r w:rsidRPr="00430855">
              <w:rPr>
                <w:rFonts w:asciiTheme="majorHAnsi" w:hAnsiTheme="majorHAnsi" w:cs="Arial"/>
                <w:bCs/>
                <w:color w:val="000000"/>
              </w:rPr>
              <w:t xml:space="preserve"> system operacyjny zgodnie z wytycznymi z punktu 6.5</w:t>
            </w:r>
            <w:r>
              <w:rPr>
                <w:rFonts w:asciiTheme="majorHAnsi" w:hAnsiTheme="majorHAnsi" w:cs="Arial"/>
                <w:bCs/>
                <w:color w:val="000000"/>
              </w:rPr>
              <w:t>.</w:t>
            </w:r>
          </w:p>
        </w:tc>
        <w:tc>
          <w:tcPr>
            <w:tcW w:w="1305" w:type="pct"/>
          </w:tcPr>
          <w:p w:rsidR="0018130C" w:rsidRPr="00766A38" w:rsidRDefault="0018130C" w:rsidP="0018130C">
            <w:pPr>
              <w:jc w:val="both"/>
              <w:rPr>
                <w:rFonts w:asciiTheme="majorHAnsi" w:hAnsiTheme="majorHAnsi" w:cs="Arial"/>
                <w:bCs/>
                <w:color w:val="000000"/>
              </w:rPr>
            </w:pPr>
          </w:p>
        </w:tc>
      </w:tr>
      <w:tr w:rsidR="0018130C" w:rsidRPr="00436348" w:rsidTr="0018130C">
        <w:trPr>
          <w:trHeight w:val="284"/>
        </w:trPr>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11.</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Bezpieczeństwo</w:t>
            </w:r>
          </w:p>
        </w:tc>
        <w:tc>
          <w:tcPr>
            <w:tcW w:w="2637" w:type="pct"/>
            <w:gridSpan w:val="2"/>
          </w:tcPr>
          <w:p w:rsidR="0018130C" w:rsidRPr="00813391" w:rsidRDefault="0018130C" w:rsidP="0018130C">
            <w:pPr>
              <w:jc w:val="both"/>
              <w:rPr>
                <w:rFonts w:asciiTheme="majorHAnsi" w:hAnsiTheme="majorHAnsi" w:cs="Arial"/>
                <w:bCs/>
                <w:color w:val="000000"/>
              </w:rPr>
            </w:pPr>
            <w:r>
              <w:rPr>
                <w:rFonts w:asciiTheme="majorHAnsi" w:hAnsiTheme="majorHAnsi" w:cs="Arial"/>
                <w:bCs/>
                <w:color w:val="000000"/>
              </w:rPr>
              <w:t>P</w:t>
            </w:r>
            <w:r w:rsidRPr="00813391">
              <w:rPr>
                <w:rFonts w:asciiTheme="majorHAnsi" w:hAnsiTheme="majorHAnsi" w:cs="Arial"/>
                <w:bCs/>
                <w:color w:val="000000"/>
              </w:rPr>
              <w:t>łyt</w:t>
            </w:r>
            <w:r>
              <w:rPr>
                <w:rFonts w:asciiTheme="majorHAnsi" w:hAnsiTheme="majorHAnsi" w:cs="Arial"/>
                <w:bCs/>
                <w:color w:val="000000"/>
              </w:rPr>
              <w:t>a</w:t>
            </w:r>
            <w:r w:rsidRPr="00813391">
              <w:rPr>
                <w:rFonts w:asciiTheme="majorHAnsi" w:hAnsiTheme="majorHAnsi" w:cs="Arial"/>
                <w:bCs/>
                <w:color w:val="000000"/>
              </w:rPr>
              <w:t xml:space="preserve"> główn</w:t>
            </w:r>
            <w:r>
              <w:rPr>
                <w:rFonts w:asciiTheme="majorHAnsi" w:hAnsiTheme="majorHAnsi" w:cs="Arial"/>
                <w:bCs/>
                <w:color w:val="000000"/>
              </w:rPr>
              <w:t>a</w:t>
            </w:r>
            <w:r w:rsidRPr="00813391">
              <w:rPr>
                <w:rFonts w:asciiTheme="majorHAnsi" w:hAnsiTheme="majorHAnsi" w:cs="Arial"/>
                <w:bCs/>
                <w:color w:val="000000"/>
              </w:rPr>
              <w:t xml:space="preserve"> </w:t>
            </w:r>
            <w:r>
              <w:rPr>
                <w:rFonts w:asciiTheme="majorHAnsi" w:hAnsiTheme="majorHAnsi" w:cs="Arial"/>
                <w:bCs/>
                <w:color w:val="000000"/>
              </w:rPr>
              <w:t>zawierająca</w:t>
            </w:r>
            <w:r w:rsidRPr="00813391">
              <w:rPr>
                <w:rFonts w:asciiTheme="majorHAnsi" w:hAnsiTheme="majorHAnsi" w:cs="Arial"/>
                <w:bCs/>
                <w:color w:val="000000"/>
              </w:rPr>
              <w:t xml:space="preserve"> układ sprzętowy służący do tworzenia i zarządzania wygenerowanymi przez komputer kluczami szyfrowania. Zabezpieczenie to musi posiadać możliwość szyfrowania poufnych dokumentów przechowywanych na dysku twardym przy użyciu klucza sprzętowego</w:t>
            </w:r>
            <w:r>
              <w:rPr>
                <w:rFonts w:asciiTheme="majorHAnsi" w:hAnsiTheme="majorHAnsi" w:cs="Arial"/>
                <w:bCs/>
                <w:color w:val="000000"/>
              </w:rPr>
              <w:t>.</w:t>
            </w:r>
          </w:p>
          <w:p w:rsidR="0018130C" w:rsidRDefault="0018130C" w:rsidP="0018130C">
            <w:pPr>
              <w:jc w:val="both"/>
              <w:rPr>
                <w:rFonts w:asciiTheme="majorHAnsi" w:hAnsiTheme="majorHAnsi" w:cs="Arial"/>
                <w:bCs/>
                <w:color w:val="000000"/>
              </w:rPr>
            </w:pPr>
            <w:r w:rsidRPr="00813391">
              <w:rPr>
                <w:rFonts w:asciiTheme="majorHAnsi" w:hAnsiTheme="majorHAnsi" w:cs="Arial"/>
                <w:bCs/>
                <w:color w:val="000000"/>
              </w:rPr>
              <w:t xml:space="preserve">Zaimplementowany w BIOS system diagnostyczny </w:t>
            </w:r>
            <w:r>
              <w:rPr>
                <w:rFonts w:asciiTheme="majorHAnsi" w:hAnsiTheme="majorHAnsi" w:cs="Arial"/>
                <w:bCs/>
                <w:color w:val="000000"/>
              </w:rPr>
              <w:br/>
            </w:r>
            <w:r w:rsidRPr="00813391">
              <w:rPr>
                <w:rFonts w:asciiTheme="majorHAnsi" w:hAnsiTheme="majorHAnsi" w:cs="Arial"/>
                <w:bCs/>
                <w:color w:val="000000"/>
              </w:rPr>
              <w:t xml:space="preserve">z graficznym interfejsem użytkownika dostępny z poziomu </w:t>
            </w:r>
            <w:r>
              <w:rPr>
                <w:rFonts w:asciiTheme="majorHAnsi" w:hAnsiTheme="majorHAnsi" w:cs="Arial"/>
                <w:bCs/>
                <w:color w:val="000000"/>
              </w:rPr>
              <w:t xml:space="preserve">BIOS lub </w:t>
            </w:r>
            <w:r w:rsidRPr="00813391">
              <w:rPr>
                <w:rFonts w:asciiTheme="majorHAnsi" w:hAnsiTheme="majorHAnsi" w:cs="Arial"/>
                <w:bCs/>
                <w:color w:val="000000"/>
              </w:rPr>
              <w:t xml:space="preserve">szybkiego menu </w:t>
            </w:r>
            <w:proofErr w:type="spellStart"/>
            <w:r w:rsidRPr="00813391">
              <w:rPr>
                <w:rFonts w:asciiTheme="majorHAnsi" w:hAnsiTheme="majorHAnsi" w:cs="Arial"/>
                <w:bCs/>
                <w:color w:val="000000"/>
              </w:rPr>
              <w:t>boot’owania</w:t>
            </w:r>
            <w:proofErr w:type="spellEnd"/>
            <w:r w:rsidRPr="00813391">
              <w:rPr>
                <w:rFonts w:asciiTheme="majorHAnsi" w:hAnsiTheme="majorHAnsi" w:cs="Arial"/>
                <w:bCs/>
                <w:color w:val="000000"/>
              </w:rPr>
              <w:t xml:space="preserve">, umożliwiający przetestowanie w celu wykrycia usterki zainstalowanych </w:t>
            </w:r>
            <w:r w:rsidRPr="00813391">
              <w:rPr>
                <w:rFonts w:asciiTheme="majorHAnsi" w:hAnsiTheme="majorHAnsi" w:cs="Arial"/>
                <w:bCs/>
                <w:color w:val="000000"/>
              </w:rPr>
              <w:lastRenderedPageBreak/>
              <w:t xml:space="preserve">komponentów bez konieczności uruchamiania systemu operacyjnego. System musi </w:t>
            </w:r>
            <w:r>
              <w:rPr>
                <w:rFonts w:asciiTheme="majorHAnsi" w:hAnsiTheme="majorHAnsi" w:cs="Arial"/>
                <w:bCs/>
                <w:color w:val="000000"/>
              </w:rPr>
              <w:t xml:space="preserve">posiadać wszystkie swoje </w:t>
            </w:r>
            <w:r w:rsidRPr="00813391">
              <w:rPr>
                <w:rFonts w:asciiTheme="majorHAnsi" w:hAnsiTheme="majorHAnsi" w:cs="Arial"/>
                <w:bCs/>
                <w:color w:val="000000"/>
              </w:rPr>
              <w:t>funkcjonalności</w:t>
            </w:r>
            <w:r>
              <w:rPr>
                <w:rFonts w:asciiTheme="majorHAnsi" w:hAnsiTheme="majorHAnsi" w:cs="Arial"/>
                <w:bCs/>
                <w:color w:val="000000"/>
              </w:rPr>
              <w:t xml:space="preserve"> w przypadku</w:t>
            </w:r>
            <w:r w:rsidRPr="00813391">
              <w:rPr>
                <w:rFonts w:asciiTheme="majorHAnsi" w:hAnsiTheme="majorHAnsi" w:cs="Arial"/>
                <w:bCs/>
                <w:color w:val="000000"/>
              </w:rPr>
              <w:t xml:space="preserve">: </w:t>
            </w:r>
            <w:r>
              <w:rPr>
                <w:rFonts w:asciiTheme="majorHAnsi" w:hAnsiTheme="majorHAnsi" w:cs="Arial"/>
                <w:bCs/>
                <w:color w:val="000000"/>
              </w:rPr>
              <w:t xml:space="preserve">braku dysku, uszkodzenia dysku, sformatowania dysku, braku dostępu do sieci, Internetu. Nie dopuszcza się stosowania wewnętrznych </w:t>
            </w:r>
            <w:r>
              <w:rPr>
                <w:rFonts w:asciiTheme="majorHAnsi" w:hAnsiTheme="majorHAnsi" w:cs="Arial"/>
                <w:bCs/>
                <w:color w:val="000000"/>
              </w:rPr>
              <w:br/>
              <w:t xml:space="preserve">i zewnętrznych urządzeń w celu uzyskania funkcjonalności systemu diagnostycznego. </w:t>
            </w:r>
          </w:p>
          <w:p w:rsidR="0018130C" w:rsidRPr="00436348" w:rsidRDefault="0018130C" w:rsidP="0018130C">
            <w:pPr>
              <w:jc w:val="both"/>
              <w:rPr>
                <w:rFonts w:asciiTheme="majorHAnsi" w:hAnsiTheme="majorHAnsi" w:cs="Arial"/>
                <w:color w:val="000000"/>
              </w:rPr>
            </w:pPr>
            <w:r w:rsidRPr="00436348">
              <w:rPr>
                <w:rFonts w:asciiTheme="majorHAnsi" w:hAnsiTheme="majorHAnsi" w:cs="Arial"/>
                <w:bCs/>
                <w:color w:val="000000"/>
              </w:rPr>
              <w:t>Czujnik o</w:t>
            </w:r>
            <w:r>
              <w:rPr>
                <w:rFonts w:asciiTheme="majorHAnsi" w:hAnsiTheme="majorHAnsi" w:cs="Arial"/>
                <w:bCs/>
                <w:color w:val="000000"/>
              </w:rPr>
              <w:t>twarcia obudowy, musi zbierać zdarzenia</w:t>
            </w:r>
            <w:r w:rsidRPr="00436348">
              <w:rPr>
                <w:rFonts w:asciiTheme="majorHAnsi" w:hAnsiTheme="majorHAnsi" w:cs="Arial"/>
                <w:bCs/>
                <w:color w:val="000000"/>
              </w:rPr>
              <w:t xml:space="preserve"> </w:t>
            </w:r>
            <w:r>
              <w:rPr>
                <w:rFonts w:asciiTheme="majorHAnsi" w:hAnsiTheme="majorHAnsi" w:cs="Arial"/>
                <w:bCs/>
                <w:color w:val="000000"/>
              </w:rPr>
              <w:br/>
            </w:r>
            <w:r w:rsidRPr="00436348">
              <w:rPr>
                <w:rFonts w:asciiTheme="majorHAnsi" w:hAnsiTheme="majorHAnsi" w:cs="Arial"/>
                <w:bCs/>
                <w:color w:val="000000"/>
              </w:rPr>
              <w:t>i zapisywać je w BIOS</w:t>
            </w:r>
            <w:r>
              <w:rPr>
                <w:rFonts w:asciiTheme="majorHAnsi" w:hAnsiTheme="majorHAnsi" w:cs="Arial"/>
                <w:bCs/>
                <w:color w:val="000000"/>
              </w:rPr>
              <w:t>.</w:t>
            </w:r>
          </w:p>
        </w:tc>
        <w:tc>
          <w:tcPr>
            <w:tcW w:w="1305" w:type="pct"/>
          </w:tcPr>
          <w:p w:rsidR="0018130C" w:rsidRDefault="0018130C" w:rsidP="0018130C">
            <w:pPr>
              <w:jc w:val="both"/>
              <w:rPr>
                <w:rFonts w:asciiTheme="majorHAnsi" w:hAnsiTheme="majorHAnsi" w:cs="Arial"/>
                <w:bCs/>
                <w:color w:val="000000"/>
              </w:rPr>
            </w:pPr>
          </w:p>
        </w:tc>
      </w:tr>
      <w:tr w:rsidR="0018130C" w:rsidRPr="00436348" w:rsidTr="0018130C">
        <w:trPr>
          <w:trHeight w:val="284"/>
        </w:trPr>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lastRenderedPageBreak/>
              <w:t>12.</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Wirtualizacja</w:t>
            </w:r>
          </w:p>
        </w:tc>
        <w:tc>
          <w:tcPr>
            <w:tcW w:w="2637" w:type="pct"/>
            <w:gridSpan w:val="2"/>
          </w:tcPr>
          <w:p w:rsidR="0018130C" w:rsidRPr="00436348" w:rsidRDefault="0018130C" w:rsidP="0018130C">
            <w:pPr>
              <w:jc w:val="both"/>
              <w:rPr>
                <w:rFonts w:asciiTheme="majorHAnsi" w:hAnsiTheme="majorHAnsi" w:cs="Arial"/>
                <w:bCs/>
              </w:rPr>
            </w:pPr>
            <w:r w:rsidRPr="00436348">
              <w:rPr>
                <w:rFonts w:asciiTheme="majorHAnsi" w:hAnsiTheme="majorHAnsi" w:cs="Arial"/>
              </w:rPr>
              <w:t>Sprzętowe wsparcie technologii wirtualizacji realizowane łącznie w procesorze, chipsecie płyty głównej oraz w BIOS systemu.</w:t>
            </w:r>
          </w:p>
        </w:tc>
        <w:tc>
          <w:tcPr>
            <w:tcW w:w="1305" w:type="pct"/>
          </w:tcPr>
          <w:p w:rsidR="0018130C" w:rsidRPr="00436348" w:rsidRDefault="0018130C" w:rsidP="0018130C">
            <w:pPr>
              <w:jc w:val="both"/>
              <w:rPr>
                <w:rFonts w:asciiTheme="majorHAnsi" w:hAnsiTheme="majorHAnsi" w:cs="Arial"/>
              </w:rPr>
            </w:pPr>
          </w:p>
        </w:tc>
      </w:tr>
      <w:tr w:rsidR="0018130C" w:rsidRPr="00436348" w:rsidTr="0018130C">
        <w:trPr>
          <w:trHeight w:val="284"/>
        </w:trPr>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13.</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BIOS</w:t>
            </w:r>
          </w:p>
        </w:tc>
        <w:tc>
          <w:tcPr>
            <w:tcW w:w="2637" w:type="pct"/>
            <w:gridSpan w:val="2"/>
          </w:tcPr>
          <w:p w:rsidR="0018130C" w:rsidRPr="001C3E4E" w:rsidRDefault="0018130C" w:rsidP="0018130C">
            <w:pPr>
              <w:jc w:val="both"/>
              <w:rPr>
                <w:rFonts w:asciiTheme="majorHAnsi" w:hAnsiTheme="majorHAnsi" w:cs="Arial"/>
                <w:bCs/>
                <w:color w:val="000000" w:themeColor="text1"/>
              </w:rPr>
            </w:pPr>
            <w:r w:rsidRPr="00436348">
              <w:rPr>
                <w:rFonts w:asciiTheme="majorHAnsi" w:hAnsiTheme="majorHAnsi" w:cs="Arial"/>
                <w:bCs/>
                <w:color w:val="000000" w:themeColor="text1"/>
              </w:rPr>
              <w:t>BIOS zgodny ze specyfikacją UEFI, wyprodukowany przez producenta komputera, zawierający logo lub nazwę producenta komputera lub nazw</w:t>
            </w:r>
            <w:r>
              <w:rPr>
                <w:rFonts w:asciiTheme="majorHAnsi" w:hAnsiTheme="majorHAnsi" w:cs="Arial"/>
                <w:bCs/>
                <w:color w:val="000000" w:themeColor="text1"/>
              </w:rPr>
              <w:t xml:space="preserve">ę modelu oferowanego komputera. </w:t>
            </w:r>
            <w:r w:rsidRPr="00436348">
              <w:rPr>
                <w:rFonts w:asciiTheme="majorHAnsi" w:hAnsiTheme="majorHAnsi" w:cs="Arial"/>
                <w:bCs/>
                <w:color w:val="000000" w:themeColor="text1"/>
              </w:rPr>
              <w:t>Pełna obsługa BIOS za pomocą</w:t>
            </w:r>
            <w:r>
              <w:rPr>
                <w:rFonts w:asciiTheme="majorHAnsi" w:hAnsiTheme="majorHAnsi" w:cs="Arial"/>
                <w:bCs/>
                <w:color w:val="000000" w:themeColor="text1"/>
              </w:rPr>
              <w:t xml:space="preserve"> </w:t>
            </w:r>
            <w:r w:rsidRPr="00436348">
              <w:rPr>
                <w:rFonts w:asciiTheme="majorHAnsi" w:hAnsiTheme="majorHAnsi" w:cs="Arial"/>
                <w:bCs/>
                <w:color w:val="000000" w:themeColor="text1"/>
              </w:rPr>
              <w:t>myszy.</w:t>
            </w:r>
            <w:r>
              <w:rPr>
                <w:rFonts w:asciiTheme="majorHAnsi" w:hAnsiTheme="majorHAnsi" w:cs="Arial"/>
                <w:bCs/>
                <w:color w:val="000000" w:themeColor="text1"/>
              </w:rPr>
              <w:t xml:space="preserve"> (przez pełną obsługę za pomocą myszy rozumie się możliwość swobodnego poruszania się po menu we/wy oraz </w:t>
            </w:r>
            <w:proofErr w:type="spellStart"/>
            <w:r>
              <w:rPr>
                <w:rFonts w:asciiTheme="majorHAnsi" w:hAnsiTheme="majorHAnsi" w:cs="Arial"/>
                <w:bCs/>
                <w:color w:val="000000" w:themeColor="text1"/>
              </w:rPr>
              <w:t>wł</w:t>
            </w:r>
            <w:proofErr w:type="spellEnd"/>
            <w:r>
              <w:rPr>
                <w:rFonts w:asciiTheme="majorHAnsi" w:hAnsiTheme="majorHAnsi" w:cs="Arial"/>
                <w:bCs/>
                <w:color w:val="000000" w:themeColor="text1"/>
              </w:rPr>
              <w:t>/wy funkcji bez używania klawiatury).</w:t>
            </w:r>
          </w:p>
          <w:p w:rsidR="0018130C" w:rsidRPr="00436348" w:rsidRDefault="0018130C" w:rsidP="0018130C">
            <w:pPr>
              <w:jc w:val="both"/>
              <w:rPr>
                <w:rFonts w:asciiTheme="majorHAnsi" w:hAnsiTheme="majorHAnsi" w:cs="Arial"/>
                <w:bCs/>
                <w:color w:val="000000" w:themeColor="text1"/>
              </w:rPr>
            </w:pPr>
            <w:r>
              <w:rPr>
                <w:rFonts w:asciiTheme="majorHAnsi" w:hAnsiTheme="majorHAnsi" w:cs="Arial"/>
                <w:bCs/>
                <w:color w:val="000000" w:themeColor="text1"/>
              </w:rPr>
              <w:t>Informacje dostępne z poziomu BIOS na potrzeby inwentaryzacji:</w:t>
            </w:r>
          </w:p>
          <w:p w:rsidR="0018130C" w:rsidRDefault="0018130C" w:rsidP="0018130C">
            <w:pPr>
              <w:jc w:val="both"/>
              <w:rPr>
                <w:rFonts w:asciiTheme="majorHAnsi" w:hAnsiTheme="majorHAnsi" w:cs="Arial"/>
                <w:bCs/>
              </w:rPr>
            </w:pPr>
            <w:r w:rsidRPr="00436348">
              <w:rPr>
                <w:rFonts w:asciiTheme="majorHAnsi" w:hAnsiTheme="majorHAnsi" w:cs="Arial"/>
                <w:bCs/>
                <w:color w:val="000000" w:themeColor="text1"/>
              </w:rPr>
              <w:t>wersj</w:t>
            </w:r>
            <w:r>
              <w:rPr>
                <w:rFonts w:asciiTheme="majorHAnsi" w:hAnsiTheme="majorHAnsi" w:cs="Arial"/>
                <w:bCs/>
                <w:color w:val="000000" w:themeColor="text1"/>
              </w:rPr>
              <w:t>a</w:t>
            </w:r>
            <w:r w:rsidRPr="00436348">
              <w:rPr>
                <w:rFonts w:asciiTheme="majorHAnsi" w:hAnsiTheme="majorHAnsi" w:cs="Arial"/>
                <w:bCs/>
                <w:color w:val="000000" w:themeColor="text1"/>
              </w:rPr>
              <w:t xml:space="preserve"> BIOS, nr seryjny</w:t>
            </w:r>
            <w:r>
              <w:rPr>
                <w:rFonts w:asciiTheme="majorHAnsi" w:hAnsiTheme="majorHAnsi" w:cs="Arial"/>
                <w:bCs/>
                <w:color w:val="000000" w:themeColor="text1"/>
              </w:rPr>
              <w:t>, data produkcji</w:t>
            </w:r>
            <w:r w:rsidRPr="00436348">
              <w:rPr>
                <w:rFonts w:asciiTheme="majorHAnsi" w:hAnsiTheme="majorHAnsi" w:cs="Arial"/>
                <w:bCs/>
                <w:color w:val="000000" w:themeColor="text1"/>
              </w:rPr>
              <w:t xml:space="preserve"> komputera,</w:t>
            </w:r>
            <w:r>
              <w:rPr>
                <w:rFonts w:asciiTheme="majorHAnsi" w:hAnsiTheme="majorHAnsi" w:cs="Arial"/>
                <w:bCs/>
                <w:color w:val="000000" w:themeColor="text1"/>
              </w:rPr>
              <w:t xml:space="preserve"> pamięć RAM (taktowanie, wielkość, obsadzenie kości w slotach, procesor (typ, nazwa, typowa prędkość, minimalna, maksymalna, cache L2 i L3)</w:t>
            </w:r>
            <w:r w:rsidRPr="00436348">
              <w:rPr>
                <w:rFonts w:asciiTheme="majorHAnsi" w:hAnsiTheme="majorHAnsi" w:cs="Arial"/>
                <w:bCs/>
                <w:color w:val="000000" w:themeColor="text1"/>
              </w:rPr>
              <w:t xml:space="preserve"> </w:t>
            </w:r>
            <w:r>
              <w:rPr>
                <w:rFonts w:asciiTheme="majorHAnsi" w:hAnsiTheme="majorHAnsi" w:cs="Arial"/>
                <w:bCs/>
                <w:color w:val="000000" w:themeColor="text1"/>
              </w:rPr>
              <w:t xml:space="preserve">, </w:t>
            </w:r>
            <w:r w:rsidRPr="00436348">
              <w:rPr>
                <w:rFonts w:asciiTheme="majorHAnsi" w:hAnsiTheme="majorHAnsi" w:cs="Arial"/>
                <w:bCs/>
                <w:color w:val="000000" w:themeColor="text1"/>
              </w:rPr>
              <w:t>pojemności zainstalowanego lub zainstalowanych dysków twardych</w:t>
            </w:r>
            <w:r>
              <w:rPr>
                <w:rFonts w:asciiTheme="majorHAnsi" w:hAnsiTheme="majorHAnsi" w:cs="Arial"/>
                <w:bCs/>
                <w:color w:val="000000" w:themeColor="text1"/>
              </w:rPr>
              <w:t xml:space="preserve"> </w:t>
            </w:r>
            <w:r w:rsidRPr="00436348">
              <w:rPr>
                <w:rFonts w:asciiTheme="majorHAnsi" w:hAnsiTheme="majorHAnsi" w:cs="Arial"/>
                <w:bCs/>
                <w:color w:val="000000" w:themeColor="text1"/>
              </w:rPr>
              <w:t>MAC adres zintegrowanej karty sieciowej,</w:t>
            </w:r>
            <w:r>
              <w:rPr>
                <w:rFonts w:asciiTheme="majorHAnsi" w:hAnsiTheme="majorHAnsi" w:cs="Arial"/>
                <w:bCs/>
                <w:color w:val="000000" w:themeColor="text1"/>
              </w:rPr>
              <w:t xml:space="preserve"> z</w:t>
            </w:r>
            <w:r w:rsidRPr="00436348">
              <w:rPr>
                <w:rFonts w:asciiTheme="majorHAnsi" w:hAnsiTheme="majorHAnsi" w:cs="Arial"/>
                <w:bCs/>
                <w:color w:val="000000" w:themeColor="text1"/>
              </w:rPr>
              <w:t>integrowany układ graficzny,</w:t>
            </w:r>
            <w:r>
              <w:rPr>
                <w:rFonts w:asciiTheme="majorHAnsi" w:hAnsiTheme="majorHAnsi" w:cs="Arial"/>
                <w:bCs/>
                <w:color w:val="000000" w:themeColor="text1"/>
              </w:rPr>
              <w:t xml:space="preserve"> </w:t>
            </w:r>
            <w:r w:rsidRPr="00436348">
              <w:rPr>
                <w:rFonts w:asciiTheme="majorHAnsi" w:hAnsiTheme="majorHAnsi" w:cs="Arial"/>
                <w:bCs/>
              </w:rPr>
              <w:t>kontroler audio</w:t>
            </w:r>
            <w:r>
              <w:rPr>
                <w:rFonts w:asciiTheme="majorHAnsi" w:hAnsiTheme="majorHAnsi" w:cs="Arial"/>
                <w:bCs/>
              </w:rPr>
              <w:t>.</w:t>
            </w:r>
          </w:p>
          <w:p w:rsidR="0018130C" w:rsidRDefault="0018130C" w:rsidP="0018130C">
            <w:pPr>
              <w:jc w:val="both"/>
              <w:rPr>
                <w:rFonts w:asciiTheme="majorHAnsi" w:hAnsiTheme="majorHAnsi" w:cs="Arial"/>
                <w:bCs/>
              </w:rPr>
            </w:pPr>
            <w:r>
              <w:rPr>
                <w:rFonts w:asciiTheme="majorHAnsi" w:hAnsiTheme="majorHAnsi" w:cs="Arial"/>
                <w:bCs/>
              </w:rPr>
              <w:t>Informacje dostępne w samym menu BIOS bez stosowania dodatkowego oprogramowania jak i wbudowanego systemu diagnostycznego.</w:t>
            </w:r>
          </w:p>
          <w:p w:rsidR="0018130C" w:rsidRPr="00B46C05" w:rsidRDefault="0018130C" w:rsidP="0018130C">
            <w:pPr>
              <w:jc w:val="both"/>
              <w:rPr>
                <w:rFonts w:asciiTheme="majorHAnsi" w:hAnsiTheme="majorHAnsi" w:cs="Arial"/>
                <w:bCs/>
                <w:color w:val="000000" w:themeColor="text1"/>
              </w:rPr>
            </w:pPr>
            <w:r w:rsidRPr="00B46C05">
              <w:rPr>
                <w:rFonts w:asciiTheme="majorHAnsi" w:hAnsiTheme="majorHAnsi" w:cs="Arial"/>
                <w:bCs/>
                <w:color w:val="000000" w:themeColor="text1"/>
              </w:rPr>
              <w:t>Możliwość, ustawienia hasła na poziomie:</w:t>
            </w:r>
          </w:p>
          <w:p w:rsidR="0018130C" w:rsidRPr="00B46C05" w:rsidRDefault="0018130C" w:rsidP="0018130C">
            <w:pPr>
              <w:jc w:val="both"/>
              <w:rPr>
                <w:rFonts w:asciiTheme="majorHAnsi" w:hAnsiTheme="majorHAnsi" w:cs="Arial"/>
                <w:bCs/>
                <w:color w:val="000000" w:themeColor="text1"/>
              </w:rPr>
            </w:pPr>
            <w:r w:rsidRPr="00B46C05">
              <w:rPr>
                <w:rFonts w:asciiTheme="majorHAnsi" w:hAnsiTheme="majorHAnsi" w:cs="Arial"/>
                <w:bCs/>
                <w:color w:val="000000" w:themeColor="text1"/>
              </w:rPr>
              <w:t>- administratora [hasło nadrzędne]</w:t>
            </w:r>
          </w:p>
          <w:p w:rsidR="0018130C" w:rsidRPr="00B46C05" w:rsidRDefault="0018130C" w:rsidP="0018130C">
            <w:pPr>
              <w:jc w:val="both"/>
              <w:rPr>
                <w:rFonts w:asciiTheme="majorHAnsi" w:hAnsiTheme="majorHAnsi" w:cs="Arial"/>
                <w:bCs/>
                <w:color w:val="000000" w:themeColor="text1"/>
              </w:rPr>
            </w:pPr>
            <w:r w:rsidRPr="00B46C05">
              <w:rPr>
                <w:rFonts w:asciiTheme="majorHAnsi" w:hAnsiTheme="majorHAnsi" w:cs="Arial"/>
                <w:bCs/>
                <w:color w:val="000000" w:themeColor="text1"/>
              </w:rPr>
              <w:t xml:space="preserve">- użytkownika/systemowego [hasło umożliwiające użytkownikowi zmianę swojego hasła i zgodnie </w:t>
            </w:r>
            <w:r>
              <w:rPr>
                <w:rFonts w:asciiTheme="majorHAnsi" w:hAnsiTheme="majorHAnsi" w:cs="Arial"/>
                <w:bCs/>
                <w:color w:val="000000" w:themeColor="text1"/>
              </w:rPr>
              <w:br/>
            </w:r>
            <w:r w:rsidRPr="00B46C05">
              <w:rPr>
                <w:rFonts w:asciiTheme="majorHAnsi" w:hAnsiTheme="majorHAnsi" w:cs="Arial"/>
                <w:bCs/>
                <w:color w:val="000000" w:themeColor="text1"/>
              </w:rPr>
              <w:t>z uprawnieniami nadanymi przez administratora dokonywać zmian ustawień BIOS], rozruch systemu operacyjnego [hasło blokuje start systemu operacyjnego].</w:t>
            </w:r>
          </w:p>
          <w:p w:rsidR="0018130C" w:rsidRPr="00436348" w:rsidRDefault="0018130C" w:rsidP="0018130C">
            <w:pPr>
              <w:jc w:val="both"/>
              <w:rPr>
                <w:rFonts w:asciiTheme="majorHAnsi" w:hAnsiTheme="majorHAnsi" w:cs="Arial"/>
                <w:bCs/>
                <w:color w:val="000000" w:themeColor="text1"/>
              </w:rPr>
            </w:pPr>
            <w:r w:rsidRPr="00436348">
              <w:rPr>
                <w:rFonts w:asciiTheme="majorHAnsi" w:hAnsiTheme="majorHAnsi" w:cs="Arial"/>
                <w:bCs/>
                <w:color w:val="000000" w:themeColor="text1"/>
              </w:rPr>
              <w:t xml:space="preserve">Funkcja blokowania/odblokowania </w:t>
            </w:r>
            <w:proofErr w:type="spellStart"/>
            <w:r w:rsidRPr="00436348">
              <w:rPr>
                <w:rFonts w:asciiTheme="majorHAnsi" w:hAnsiTheme="majorHAnsi" w:cs="Arial"/>
                <w:bCs/>
                <w:color w:val="000000" w:themeColor="text1"/>
              </w:rPr>
              <w:t>BOOT-owania</w:t>
            </w:r>
            <w:proofErr w:type="spellEnd"/>
            <w:r w:rsidRPr="00436348">
              <w:rPr>
                <w:rFonts w:asciiTheme="majorHAnsi" w:hAnsiTheme="majorHAnsi" w:cs="Arial"/>
                <w:bCs/>
                <w:color w:val="000000" w:themeColor="text1"/>
              </w:rPr>
              <w:t xml:space="preserve"> stacji roboczej z zewnętrznych urządzeń.</w:t>
            </w:r>
          </w:p>
          <w:p w:rsidR="0018130C" w:rsidRPr="00436348" w:rsidRDefault="0018130C" w:rsidP="0018130C">
            <w:pPr>
              <w:jc w:val="both"/>
              <w:rPr>
                <w:rFonts w:asciiTheme="majorHAnsi" w:hAnsiTheme="majorHAnsi" w:cs="Arial"/>
                <w:bCs/>
                <w:color w:val="000000" w:themeColor="text1"/>
              </w:rPr>
            </w:pPr>
            <w:r w:rsidRPr="00436348">
              <w:rPr>
                <w:rFonts w:asciiTheme="majorHAnsi" w:hAnsiTheme="majorHAnsi" w:cs="Arial"/>
                <w:bCs/>
                <w:color w:val="000000" w:themeColor="text1"/>
              </w:rPr>
              <w:t>Możliwość wyłączenia/włączenia karty sieciowej</w:t>
            </w:r>
            <w:r>
              <w:rPr>
                <w:rFonts w:asciiTheme="majorHAnsi" w:hAnsiTheme="majorHAnsi" w:cs="Arial"/>
                <w:bCs/>
                <w:color w:val="000000" w:themeColor="text1"/>
              </w:rPr>
              <w:t>.</w:t>
            </w:r>
          </w:p>
          <w:p w:rsidR="0018130C" w:rsidRPr="00436348" w:rsidRDefault="0018130C" w:rsidP="0018130C">
            <w:pPr>
              <w:jc w:val="both"/>
              <w:rPr>
                <w:rFonts w:asciiTheme="majorHAnsi" w:hAnsiTheme="majorHAnsi" w:cs="Arial"/>
                <w:bCs/>
                <w:color w:val="000000" w:themeColor="text1"/>
              </w:rPr>
            </w:pPr>
            <w:r w:rsidRPr="00436348">
              <w:rPr>
                <w:rFonts w:asciiTheme="majorHAnsi" w:hAnsiTheme="majorHAnsi" w:cs="Arial"/>
                <w:bCs/>
                <w:color w:val="000000" w:themeColor="text1"/>
              </w:rPr>
              <w:t>Możliwość włączenia/wyłączenia kontrolera SATA</w:t>
            </w:r>
            <w:r>
              <w:rPr>
                <w:rFonts w:asciiTheme="majorHAnsi" w:hAnsiTheme="majorHAnsi" w:cs="Arial"/>
                <w:bCs/>
                <w:color w:val="000000" w:themeColor="text1"/>
              </w:rPr>
              <w:t>.</w:t>
            </w:r>
          </w:p>
          <w:p w:rsidR="0018130C" w:rsidRPr="00436348" w:rsidRDefault="0018130C" w:rsidP="0018130C">
            <w:pPr>
              <w:jc w:val="both"/>
              <w:rPr>
                <w:rFonts w:asciiTheme="majorHAnsi" w:hAnsiTheme="majorHAnsi" w:cs="Arial"/>
                <w:bCs/>
                <w:color w:val="000000" w:themeColor="text1"/>
              </w:rPr>
            </w:pPr>
            <w:r w:rsidRPr="00436348">
              <w:rPr>
                <w:rFonts w:asciiTheme="majorHAnsi" w:hAnsiTheme="majorHAnsi" w:cs="Arial"/>
                <w:bCs/>
                <w:color w:val="000000" w:themeColor="text1"/>
              </w:rPr>
              <w:t>Możliwość włączenia/wyłączenia kontrolera audio</w:t>
            </w:r>
            <w:r>
              <w:rPr>
                <w:rFonts w:asciiTheme="majorHAnsi" w:hAnsiTheme="majorHAnsi" w:cs="Arial"/>
                <w:bCs/>
                <w:color w:val="000000" w:themeColor="text1"/>
              </w:rPr>
              <w:t>.</w:t>
            </w:r>
          </w:p>
          <w:p w:rsidR="0018130C" w:rsidRPr="00436348" w:rsidRDefault="0018130C" w:rsidP="0018130C">
            <w:pPr>
              <w:jc w:val="both"/>
              <w:rPr>
                <w:rFonts w:asciiTheme="majorHAnsi" w:hAnsiTheme="majorHAnsi" w:cs="Arial"/>
                <w:bCs/>
                <w:color w:val="000000" w:themeColor="text1"/>
              </w:rPr>
            </w:pPr>
            <w:r w:rsidRPr="00436348">
              <w:rPr>
                <w:rFonts w:asciiTheme="majorHAnsi" w:hAnsiTheme="majorHAnsi" w:cs="Arial"/>
                <w:bCs/>
                <w:color w:val="000000" w:themeColor="text1"/>
              </w:rPr>
              <w:t>Możliwość włączenia/wyłączenia układu TPM.</w:t>
            </w:r>
          </w:p>
          <w:p w:rsidR="0018130C" w:rsidRPr="00436348" w:rsidRDefault="0018130C" w:rsidP="0018130C">
            <w:pPr>
              <w:jc w:val="both"/>
              <w:rPr>
                <w:rFonts w:asciiTheme="majorHAnsi" w:hAnsiTheme="majorHAnsi" w:cs="Arial"/>
                <w:bCs/>
                <w:color w:val="000000" w:themeColor="text1"/>
              </w:rPr>
            </w:pPr>
            <w:r w:rsidRPr="00436348">
              <w:rPr>
                <w:rFonts w:asciiTheme="majorHAnsi" w:hAnsiTheme="majorHAnsi" w:cs="Arial"/>
                <w:bCs/>
                <w:color w:val="000000" w:themeColor="text1"/>
              </w:rPr>
              <w:t xml:space="preserve">Możliwość włączenia/wyłączenia wbudowanej kamery </w:t>
            </w:r>
            <w:r>
              <w:rPr>
                <w:rFonts w:asciiTheme="majorHAnsi" w:hAnsiTheme="majorHAnsi" w:cs="Arial"/>
                <w:bCs/>
                <w:color w:val="000000" w:themeColor="text1"/>
              </w:rPr>
              <w:br/>
            </w:r>
            <w:r w:rsidRPr="00436348">
              <w:rPr>
                <w:rFonts w:asciiTheme="majorHAnsi" w:hAnsiTheme="majorHAnsi" w:cs="Arial"/>
                <w:bCs/>
                <w:color w:val="000000" w:themeColor="text1"/>
              </w:rPr>
              <w:t>i czytnika kart multimedialnych</w:t>
            </w:r>
            <w:r>
              <w:rPr>
                <w:rFonts w:asciiTheme="majorHAnsi" w:hAnsiTheme="majorHAnsi" w:cs="Arial"/>
                <w:bCs/>
                <w:color w:val="000000" w:themeColor="text1"/>
              </w:rPr>
              <w:t>.</w:t>
            </w:r>
          </w:p>
          <w:p w:rsidR="0018130C" w:rsidRPr="00436348" w:rsidRDefault="0018130C" w:rsidP="0018130C">
            <w:pPr>
              <w:jc w:val="both"/>
              <w:rPr>
                <w:rFonts w:asciiTheme="majorHAnsi" w:hAnsiTheme="majorHAnsi" w:cs="Arial"/>
                <w:bCs/>
                <w:color w:val="000000" w:themeColor="text1"/>
              </w:rPr>
            </w:pPr>
            <w:r w:rsidRPr="00436348">
              <w:rPr>
                <w:rFonts w:asciiTheme="majorHAnsi" w:hAnsiTheme="majorHAnsi" w:cs="Arial"/>
                <w:bCs/>
                <w:color w:val="000000" w:themeColor="text1"/>
              </w:rPr>
              <w:t>Możliwość włączenia/wyłączenia czujnika otwarcia obudowy</w:t>
            </w:r>
            <w:r>
              <w:rPr>
                <w:rFonts w:asciiTheme="majorHAnsi" w:hAnsiTheme="majorHAnsi" w:cs="Arial"/>
                <w:bCs/>
                <w:color w:val="000000" w:themeColor="text1"/>
              </w:rPr>
              <w:t xml:space="preserve">, </w:t>
            </w:r>
            <w:r w:rsidRPr="00436348">
              <w:rPr>
                <w:rFonts w:asciiTheme="majorHAnsi" w:hAnsiTheme="majorHAnsi" w:cs="Arial"/>
                <w:bCs/>
                <w:color w:val="000000" w:themeColor="text1"/>
              </w:rPr>
              <w:t>ustawienia go w tryb cichy</w:t>
            </w:r>
            <w:r>
              <w:rPr>
                <w:rFonts w:asciiTheme="majorHAnsi" w:hAnsiTheme="majorHAnsi" w:cs="Arial"/>
                <w:bCs/>
                <w:color w:val="000000" w:themeColor="text1"/>
              </w:rPr>
              <w:t>.</w:t>
            </w:r>
          </w:p>
          <w:p w:rsidR="0018130C" w:rsidRPr="00436348" w:rsidRDefault="0018130C" w:rsidP="0018130C">
            <w:pPr>
              <w:jc w:val="both"/>
              <w:rPr>
                <w:rFonts w:asciiTheme="majorHAnsi" w:hAnsiTheme="majorHAnsi" w:cs="Arial"/>
                <w:bCs/>
                <w:color w:val="000000" w:themeColor="text1"/>
              </w:rPr>
            </w:pPr>
            <w:r w:rsidRPr="00436348">
              <w:rPr>
                <w:rFonts w:asciiTheme="majorHAnsi" w:hAnsiTheme="majorHAnsi" w:cs="Arial"/>
                <w:bCs/>
                <w:color w:val="000000" w:themeColor="text1"/>
              </w:rPr>
              <w:t>Możliwość przypisania w BIOS numeru nadawanego przez Administratora</w:t>
            </w:r>
            <w:r>
              <w:rPr>
                <w:rFonts w:asciiTheme="majorHAnsi" w:hAnsiTheme="majorHAnsi" w:cs="Arial"/>
                <w:bCs/>
                <w:color w:val="000000" w:themeColor="text1"/>
              </w:rPr>
              <w:t xml:space="preserve"> </w:t>
            </w:r>
            <w:r w:rsidRPr="00436348">
              <w:rPr>
                <w:rFonts w:asciiTheme="majorHAnsi" w:hAnsiTheme="majorHAnsi" w:cs="Arial"/>
                <w:bCs/>
                <w:color w:val="000000" w:themeColor="text1"/>
              </w:rPr>
              <w:t xml:space="preserve">oraz możliwość weryfikacji tego numeru </w:t>
            </w:r>
            <w:r>
              <w:rPr>
                <w:rFonts w:asciiTheme="majorHAnsi" w:hAnsiTheme="majorHAnsi" w:cs="Arial"/>
                <w:bCs/>
                <w:color w:val="000000" w:themeColor="text1"/>
              </w:rPr>
              <w:br/>
            </w:r>
            <w:r w:rsidRPr="00436348">
              <w:rPr>
                <w:rFonts w:asciiTheme="majorHAnsi" w:hAnsiTheme="majorHAnsi" w:cs="Arial"/>
                <w:bCs/>
                <w:color w:val="000000" w:themeColor="text1"/>
              </w:rPr>
              <w:t>w oprogramowaniu diagnostyczno-zarządzającym.</w:t>
            </w:r>
            <w:r>
              <w:rPr>
                <w:rFonts w:asciiTheme="majorHAnsi" w:hAnsiTheme="majorHAnsi" w:cs="Arial"/>
                <w:bCs/>
                <w:color w:val="000000" w:themeColor="text1"/>
              </w:rPr>
              <w:t xml:space="preserve"> [musi umożliwiać znaki specjalne (@#$%^)].</w:t>
            </w:r>
          </w:p>
          <w:p w:rsidR="0018130C" w:rsidRPr="00436348" w:rsidRDefault="0018130C" w:rsidP="0018130C">
            <w:pPr>
              <w:jc w:val="both"/>
              <w:rPr>
                <w:rFonts w:asciiTheme="majorHAnsi" w:hAnsiTheme="majorHAnsi" w:cs="Arial"/>
                <w:bCs/>
                <w:color w:val="000000" w:themeColor="text1"/>
              </w:rPr>
            </w:pPr>
            <w:r w:rsidRPr="00436348">
              <w:rPr>
                <w:rFonts w:asciiTheme="majorHAnsi" w:hAnsiTheme="majorHAnsi" w:cs="Arial"/>
                <w:bCs/>
                <w:color w:val="000000" w:themeColor="text1"/>
              </w:rPr>
              <w:t xml:space="preserve">Możliwość zdefiniowania automatycznego uruchamiania komputera w min. dwóch trybach: codziennie lub </w:t>
            </w:r>
            <w:r>
              <w:rPr>
                <w:rFonts w:asciiTheme="majorHAnsi" w:hAnsiTheme="majorHAnsi" w:cs="Arial"/>
                <w:bCs/>
                <w:color w:val="000000" w:themeColor="text1"/>
              </w:rPr>
              <w:br/>
            </w:r>
            <w:r w:rsidRPr="00436348">
              <w:rPr>
                <w:rFonts w:asciiTheme="majorHAnsi" w:hAnsiTheme="majorHAnsi" w:cs="Arial"/>
                <w:bCs/>
                <w:color w:val="000000" w:themeColor="text1"/>
              </w:rPr>
              <w:t>w wybrane dni tygodnia</w:t>
            </w:r>
            <w:r>
              <w:rPr>
                <w:rFonts w:asciiTheme="majorHAnsi" w:hAnsiTheme="majorHAnsi" w:cs="Arial"/>
                <w:bCs/>
                <w:color w:val="000000" w:themeColor="text1"/>
              </w:rPr>
              <w:t>.</w:t>
            </w:r>
          </w:p>
          <w:p w:rsidR="0018130C" w:rsidRPr="00436348" w:rsidRDefault="0018130C" w:rsidP="0018130C">
            <w:pPr>
              <w:jc w:val="both"/>
              <w:rPr>
                <w:rFonts w:asciiTheme="majorHAnsi" w:hAnsiTheme="majorHAnsi" w:cs="Arial"/>
                <w:bCs/>
                <w:color w:val="000000" w:themeColor="text1"/>
              </w:rPr>
            </w:pPr>
            <w:r w:rsidRPr="00436348">
              <w:rPr>
                <w:rFonts w:asciiTheme="majorHAnsi" w:hAnsiTheme="majorHAnsi" w:cs="Arial"/>
                <w:bCs/>
                <w:color w:val="000000" w:themeColor="text1"/>
              </w:rPr>
              <w:t xml:space="preserve">Możliwość ustawienia portów USB w trybie „no BOOT”, czyli podczas startu komputer nie wykrywa urządzeń </w:t>
            </w:r>
            <w:proofErr w:type="spellStart"/>
            <w:r w:rsidRPr="00436348">
              <w:rPr>
                <w:rFonts w:asciiTheme="majorHAnsi" w:hAnsiTheme="majorHAnsi" w:cs="Arial"/>
                <w:bCs/>
                <w:color w:val="000000" w:themeColor="text1"/>
              </w:rPr>
              <w:lastRenderedPageBreak/>
              <w:t>bootujących</w:t>
            </w:r>
            <w:proofErr w:type="spellEnd"/>
            <w:r w:rsidRPr="00436348">
              <w:rPr>
                <w:rFonts w:asciiTheme="majorHAnsi" w:hAnsiTheme="majorHAnsi" w:cs="Arial"/>
                <w:bCs/>
                <w:color w:val="000000" w:themeColor="text1"/>
              </w:rPr>
              <w:t xml:space="preserve"> typu USB, natomiast po uruchomieniu systemu operacyjnego porty USB są aktywne.</w:t>
            </w:r>
          </w:p>
          <w:p w:rsidR="0018130C" w:rsidRDefault="0018130C" w:rsidP="0018130C">
            <w:pPr>
              <w:jc w:val="both"/>
              <w:rPr>
                <w:rFonts w:asciiTheme="majorHAnsi" w:hAnsiTheme="majorHAnsi" w:cs="Arial"/>
                <w:bCs/>
                <w:color w:val="000000" w:themeColor="text1"/>
              </w:rPr>
            </w:pPr>
            <w:r w:rsidRPr="00436348">
              <w:rPr>
                <w:rFonts w:asciiTheme="majorHAnsi" w:hAnsiTheme="majorHAnsi" w:cs="Arial"/>
                <w:bCs/>
                <w:color w:val="000000" w:themeColor="text1"/>
              </w:rPr>
              <w:t xml:space="preserve">Możliwość wyłączania portów USB </w:t>
            </w:r>
            <w:r>
              <w:rPr>
                <w:rFonts w:asciiTheme="majorHAnsi" w:hAnsiTheme="majorHAnsi" w:cs="Arial"/>
                <w:bCs/>
                <w:color w:val="000000" w:themeColor="text1"/>
              </w:rPr>
              <w:t>w szczególności pojedynczo w dowolnej kombinacja.</w:t>
            </w:r>
            <w:r w:rsidRPr="00436348">
              <w:rPr>
                <w:rFonts w:asciiTheme="majorHAnsi" w:hAnsiTheme="majorHAnsi" w:cs="Arial"/>
                <w:bCs/>
                <w:color w:val="000000" w:themeColor="text1"/>
              </w:rPr>
              <w:t xml:space="preserve"> </w:t>
            </w:r>
          </w:p>
          <w:p w:rsidR="0018130C" w:rsidRPr="00436348" w:rsidRDefault="0018130C" w:rsidP="0018130C">
            <w:pPr>
              <w:jc w:val="both"/>
              <w:rPr>
                <w:rFonts w:asciiTheme="majorHAnsi" w:hAnsiTheme="majorHAnsi" w:cs="Arial"/>
                <w:bCs/>
              </w:rPr>
            </w:pPr>
            <w:r>
              <w:rPr>
                <w:rFonts w:asciiTheme="majorHAnsi" w:hAnsiTheme="majorHAnsi" w:cs="Arial"/>
                <w:bCs/>
                <w:color w:val="000000" w:themeColor="text1"/>
              </w:rPr>
              <w:t>BIOS musi nanosić automatycznie wszystkie zmiany konfiguracji dotyczące w szczególności: pamięci, procesora, dysku.</w:t>
            </w:r>
          </w:p>
        </w:tc>
        <w:tc>
          <w:tcPr>
            <w:tcW w:w="1305" w:type="pct"/>
          </w:tcPr>
          <w:p w:rsidR="0018130C" w:rsidRPr="00436348" w:rsidRDefault="0018130C" w:rsidP="0018130C">
            <w:pPr>
              <w:jc w:val="both"/>
              <w:rPr>
                <w:rFonts w:asciiTheme="majorHAnsi" w:hAnsiTheme="majorHAnsi" w:cs="Arial"/>
                <w:bCs/>
                <w:color w:val="000000" w:themeColor="text1"/>
              </w:rPr>
            </w:pPr>
          </w:p>
        </w:tc>
      </w:tr>
      <w:tr w:rsidR="0018130C" w:rsidRPr="00436348" w:rsidTr="0018130C">
        <w:trPr>
          <w:trHeight w:val="284"/>
        </w:trPr>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lastRenderedPageBreak/>
              <w:t>14.</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 xml:space="preserve">Certyfikaty </w:t>
            </w:r>
            <w:r>
              <w:rPr>
                <w:rFonts w:asciiTheme="majorHAnsi" w:hAnsiTheme="majorHAnsi" w:cs="Arial"/>
                <w:bCs/>
              </w:rPr>
              <w:br/>
            </w:r>
            <w:r w:rsidRPr="00436348">
              <w:rPr>
                <w:rFonts w:asciiTheme="majorHAnsi" w:hAnsiTheme="majorHAnsi" w:cs="Arial"/>
                <w:bCs/>
              </w:rPr>
              <w:t>i standardy</w:t>
            </w:r>
          </w:p>
        </w:tc>
        <w:tc>
          <w:tcPr>
            <w:tcW w:w="2637" w:type="pct"/>
            <w:gridSpan w:val="2"/>
          </w:tcPr>
          <w:p w:rsidR="0018130C" w:rsidRPr="00436348" w:rsidRDefault="0018130C" w:rsidP="0018130C">
            <w:pPr>
              <w:jc w:val="both"/>
              <w:rPr>
                <w:rFonts w:asciiTheme="majorHAnsi" w:hAnsiTheme="majorHAnsi" w:cs="Arial"/>
                <w:bCs/>
              </w:rPr>
            </w:pPr>
            <w:r>
              <w:rPr>
                <w:rFonts w:asciiTheme="majorHAnsi" w:hAnsiTheme="majorHAnsi" w:cs="Arial"/>
                <w:bCs/>
              </w:rPr>
              <w:t>Urządzenia muszą być wyprodukowane zgodnie z norą ISO 9001 oraz 50001 (certyfikaty załączyć do oferty).</w:t>
            </w:r>
          </w:p>
          <w:p w:rsidR="0018130C" w:rsidRPr="00436348" w:rsidRDefault="0018130C" w:rsidP="0018130C">
            <w:pPr>
              <w:jc w:val="both"/>
              <w:rPr>
                <w:rFonts w:asciiTheme="majorHAnsi" w:hAnsiTheme="majorHAnsi" w:cs="Arial"/>
                <w:bCs/>
              </w:rPr>
            </w:pPr>
            <w:r w:rsidRPr="00436348">
              <w:rPr>
                <w:rFonts w:asciiTheme="majorHAnsi" w:hAnsiTheme="majorHAnsi" w:cs="Arial"/>
                <w:bCs/>
              </w:rPr>
              <w:t>Deklaracja zgodności CE (załączyć do oferty)</w:t>
            </w:r>
            <w:r>
              <w:rPr>
                <w:rFonts w:asciiTheme="majorHAnsi" w:hAnsiTheme="majorHAnsi" w:cs="Arial"/>
                <w:bCs/>
              </w:rPr>
              <w:t>.</w:t>
            </w:r>
          </w:p>
          <w:p w:rsidR="0018130C" w:rsidRPr="00436348" w:rsidRDefault="0018130C" w:rsidP="0018130C">
            <w:pPr>
              <w:jc w:val="both"/>
              <w:rPr>
                <w:rFonts w:asciiTheme="majorHAnsi" w:hAnsiTheme="majorHAnsi" w:cs="Arial"/>
                <w:bCs/>
              </w:rPr>
            </w:pPr>
            <w:r w:rsidRPr="00436348">
              <w:rPr>
                <w:rFonts w:asciiTheme="majorHAnsi" w:hAnsiTheme="majorHAnsi" w:cs="Arial"/>
              </w:rPr>
              <w:t xml:space="preserve">Potwierdzenie spełnienia kryteriów środowiskowych, </w:t>
            </w:r>
            <w:r>
              <w:rPr>
                <w:rFonts w:asciiTheme="majorHAnsi" w:hAnsiTheme="majorHAnsi" w:cs="Arial"/>
              </w:rPr>
              <w:br/>
            </w:r>
            <w:r w:rsidRPr="00436348">
              <w:rPr>
                <w:rFonts w:asciiTheme="majorHAnsi" w:hAnsiTheme="majorHAnsi" w:cs="Arial"/>
              </w:rPr>
              <w:t xml:space="preserve">w tym zgodności z dyrektywą </w:t>
            </w:r>
            <w:proofErr w:type="spellStart"/>
            <w:r w:rsidRPr="00436348">
              <w:rPr>
                <w:rFonts w:asciiTheme="majorHAnsi" w:hAnsiTheme="majorHAnsi" w:cs="Arial"/>
              </w:rPr>
              <w:t>RoHS</w:t>
            </w:r>
            <w:proofErr w:type="spellEnd"/>
            <w:r w:rsidRPr="00436348">
              <w:rPr>
                <w:rFonts w:asciiTheme="majorHAnsi" w:hAnsiTheme="majorHAnsi" w:cs="Arial"/>
              </w:rPr>
              <w:t xml:space="preserve"> Unii Europejskiej </w:t>
            </w:r>
            <w:r>
              <w:rPr>
                <w:rFonts w:asciiTheme="majorHAnsi" w:hAnsiTheme="majorHAnsi" w:cs="Arial"/>
              </w:rPr>
              <w:br/>
            </w:r>
            <w:r w:rsidRPr="00436348">
              <w:rPr>
                <w:rFonts w:asciiTheme="majorHAnsi" w:hAnsiTheme="majorHAnsi" w:cs="Arial"/>
              </w:rPr>
              <w:t xml:space="preserve">o eliminacji substancji niebezpiecznych w postaci oświadczenia producenta jednostki (wg wytycznych Krajowej Agencji Poszanowania Energii S.A., zawartych </w:t>
            </w:r>
            <w:r>
              <w:rPr>
                <w:rFonts w:asciiTheme="majorHAnsi" w:hAnsiTheme="majorHAnsi" w:cs="Arial"/>
              </w:rPr>
              <w:br/>
            </w:r>
            <w:r w:rsidRPr="00436348">
              <w:rPr>
                <w:rFonts w:asciiTheme="majorHAnsi" w:hAnsiTheme="majorHAnsi" w:cs="Arial"/>
              </w:rPr>
              <w:t xml:space="preserve">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436348">
              <w:rPr>
                <w:rFonts w:asciiTheme="majorHAnsi" w:hAnsiTheme="majorHAnsi" w:cs="Arial"/>
                <w:bCs/>
              </w:rPr>
              <w:t>normą ISO 1043-4 dla płyty głównej oraz elementów wykonanych z tworzyw sztucznych o masie powyżej 25 gram</w:t>
            </w:r>
            <w:r w:rsidR="006D1C22">
              <w:rPr>
                <w:rFonts w:asciiTheme="majorHAnsi" w:hAnsiTheme="majorHAnsi" w:cs="Arial"/>
                <w:bCs/>
              </w:rPr>
              <w:t>.</w:t>
            </w:r>
          </w:p>
          <w:p w:rsidR="0018130C" w:rsidRPr="00C634E5" w:rsidRDefault="0018130C" w:rsidP="0018130C">
            <w:r w:rsidRPr="006471F1">
              <w:rPr>
                <w:rStyle w:val="Hipercze"/>
                <w:rFonts w:asciiTheme="majorHAnsi" w:hAnsiTheme="majorHAnsi" w:cs="Arial"/>
                <w:bCs/>
              </w:rPr>
              <w:t xml:space="preserve">Certyfikat TCO </w:t>
            </w:r>
            <w:r>
              <w:rPr>
                <w:rStyle w:val="Hipercze"/>
                <w:rFonts w:asciiTheme="majorHAnsi" w:hAnsiTheme="majorHAnsi" w:cs="Arial"/>
                <w:bCs/>
              </w:rPr>
              <w:t>–</w:t>
            </w:r>
            <w:r w:rsidRPr="006471F1">
              <w:rPr>
                <w:rStyle w:val="Hipercze"/>
                <w:rFonts w:asciiTheme="majorHAnsi" w:hAnsiTheme="majorHAnsi" w:cs="Arial"/>
                <w:bCs/>
              </w:rPr>
              <w:t xml:space="preserve"> do oferty załączyć certyfikat lub wydruk ze strony </w:t>
            </w:r>
            <w:hyperlink r:id="rId11" w:history="1">
              <w:r w:rsidRPr="00FF1EE5">
                <w:rPr>
                  <w:rStyle w:val="Hipercze"/>
                  <w:rFonts w:asciiTheme="majorHAnsi" w:hAnsiTheme="majorHAnsi" w:cs="Arial"/>
                </w:rPr>
                <w:t>http://tcocertified.com/product-finder/</w:t>
              </w:r>
            </w:hyperlink>
            <w:r>
              <w:rPr>
                <w:rFonts w:asciiTheme="majorHAnsi" w:hAnsiTheme="majorHAnsi" w:cs="Arial"/>
                <w:bCs/>
              </w:rPr>
              <w:t xml:space="preserve"> </w:t>
            </w:r>
          </w:p>
        </w:tc>
        <w:tc>
          <w:tcPr>
            <w:tcW w:w="1305" w:type="pct"/>
          </w:tcPr>
          <w:p w:rsidR="0018130C" w:rsidRDefault="0018130C" w:rsidP="0018130C">
            <w:pPr>
              <w:jc w:val="both"/>
              <w:rPr>
                <w:rFonts w:asciiTheme="majorHAnsi" w:hAnsiTheme="majorHAnsi" w:cs="Arial"/>
                <w:bCs/>
              </w:rPr>
            </w:pPr>
          </w:p>
        </w:tc>
      </w:tr>
      <w:tr w:rsidR="0018130C" w:rsidRPr="00436348" w:rsidTr="0018130C">
        <w:trPr>
          <w:trHeight w:val="284"/>
        </w:trPr>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15.</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Ergonomia</w:t>
            </w:r>
          </w:p>
        </w:tc>
        <w:tc>
          <w:tcPr>
            <w:tcW w:w="2637" w:type="pct"/>
            <w:gridSpan w:val="2"/>
          </w:tcPr>
          <w:p w:rsidR="0018130C" w:rsidRPr="00944CBF" w:rsidRDefault="0018130C" w:rsidP="0018130C">
            <w:pPr>
              <w:jc w:val="both"/>
              <w:rPr>
                <w:rFonts w:asciiTheme="majorHAnsi" w:hAnsiTheme="majorHAnsi" w:cs="Arial"/>
                <w:bCs/>
              </w:rPr>
            </w:pPr>
            <w:r w:rsidRPr="00944CBF">
              <w:rPr>
                <w:rFonts w:asciiTheme="majorHAnsi" w:hAnsiTheme="majorHAnsi" w:cs="Arial"/>
                <w:bCs/>
              </w:rPr>
              <w:t xml:space="preserve">Głośność jednostki centralnej mierzona zgodnie z normą ISO 7779 oraz wykazana zgodnie z normą ISO 9296 </w:t>
            </w:r>
            <w:r w:rsidR="006D1C22">
              <w:rPr>
                <w:rFonts w:asciiTheme="majorHAnsi" w:hAnsiTheme="majorHAnsi" w:cs="Arial"/>
                <w:bCs/>
              </w:rPr>
              <w:br/>
            </w:r>
            <w:r w:rsidRPr="005172ED">
              <w:rPr>
                <w:rFonts w:asciiTheme="majorHAnsi" w:hAnsiTheme="majorHAnsi" w:cs="Arial"/>
                <w:bCs/>
              </w:rPr>
              <w:t xml:space="preserve">w pozycji operatora w trybie pracy jałowej dysku twardego (IDLE) wynosząca maksymalnie 24 </w:t>
            </w:r>
            <w:proofErr w:type="spellStart"/>
            <w:r w:rsidRPr="005172ED">
              <w:rPr>
                <w:rFonts w:asciiTheme="majorHAnsi" w:hAnsiTheme="majorHAnsi" w:cs="Arial"/>
                <w:bCs/>
              </w:rPr>
              <w:t>dB</w:t>
            </w:r>
            <w:proofErr w:type="spellEnd"/>
            <w:r w:rsidRPr="005172ED">
              <w:rPr>
                <w:rFonts w:asciiTheme="majorHAnsi" w:hAnsiTheme="majorHAnsi" w:cs="Arial"/>
                <w:bCs/>
              </w:rPr>
              <w:t xml:space="preserve"> (załączyć oświadczenie producenta)</w:t>
            </w:r>
            <w:r>
              <w:rPr>
                <w:rFonts w:asciiTheme="majorHAnsi" w:hAnsiTheme="majorHAnsi" w:cs="Arial"/>
                <w:bCs/>
              </w:rPr>
              <w:t>.</w:t>
            </w:r>
          </w:p>
        </w:tc>
        <w:tc>
          <w:tcPr>
            <w:tcW w:w="1305" w:type="pct"/>
          </w:tcPr>
          <w:p w:rsidR="0018130C" w:rsidRPr="00944CBF" w:rsidRDefault="0018130C" w:rsidP="0018130C">
            <w:pPr>
              <w:jc w:val="both"/>
              <w:rPr>
                <w:rFonts w:asciiTheme="majorHAnsi" w:hAnsiTheme="majorHAnsi" w:cs="Arial"/>
                <w:bCs/>
              </w:rPr>
            </w:pPr>
          </w:p>
        </w:tc>
      </w:tr>
      <w:tr w:rsidR="0018130C" w:rsidRPr="00436348" w:rsidTr="0018130C">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16.</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System Operacyjny</w:t>
            </w:r>
          </w:p>
        </w:tc>
        <w:tc>
          <w:tcPr>
            <w:tcW w:w="2637" w:type="pct"/>
            <w:gridSpan w:val="2"/>
          </w:tcPr>
          <w:p w:rsidR="0018130C" w:rsidRPr="00944CBF" w:rsidRDefault="0018130C" w:rsidP="0018130C">
            <w:pPr>
              <w:jc w:val="both"/>
              <w:rPr>
                <w:rFonts w:asciiTheme="majorHAnsi" w:hAnsiTheme="majorHAnsi" w:cs="Arial"/>
                <w:b/>
                <w:bCs/>
                <w:bdr w:val="none" w:sz="0" w:space="0" w:color="auto" w:frame="1"/>
              </w:rPr>
            </w:pPr>
            <w:r w:rsidRPr="00944CBF">
              <w:rPr>
                <w:rFonts w:asciiTheme="majorHAnsi" w:hAnsiTheme="majorHAnsi" w:cs="Arial"/>
                <w:bCs/>
              </w:rPr>
              <w:t>Zainstalowany system operacyjny Windows 10 Professional</w:t>
            </w:r>
            <w:r>
              <w:rPr>
                <w:rFonts w:asciiTheme="majorHAnsi" w:hAnsiTheme="majorHAnsi" w:cs="Arial"/>
                <w:bCs/>
              </w:rPr>
              <w:t xml:space="preserve"> w wersji edukacyjnej</w:t>
            </w:r>
            <w:r w:rsidRPr="00944CBF">
              <w:rPr>
                <w:rFonts w:asciiTheme="majorHAnsi" w:hAnsiTheme="majorHAnsi" w:cs="Arial"/>
                <w:bCs/>
              </w:rPr>
              <w:t>, klucz licencyjny zapisany trwale w BIOS, umożliwia</w:t>
            </w:r>
            <w:r>
              <w:rPr>
                <w:rFonts w:asciiTheme="majorHAnsi" w:hAnsiTheme="majorHAnsi" w:cs="Arial"/>
                <w:bCs/>
              </w:rPr>
              <w:t>jący</w:t>
            </w:r>
            <w:r w:rsidRPr="00944CBF">
              <w:rPr>
                <w:rFonts w:asciiTheme="majorHAnsi" w:hAnsiTheme="majorHAnsi" w:cs="Arial"/>
                <w:bCs/>
              </w:rPr>
              <w:t xml:space="preserve"> instalację systemu operacyjnego bez potrzeby ręcznego wpisywania klucza licencyjnego.</w:t>
            </w:r>
            <w:r w:rsidRPr="00944CBF">
              <w:rPr>
                <w:rFonts w:ascii="Arial" w:hAnsi="Arial" w:cs="Arial"/>
                <w:b/>
                <w:bCs/>
                <w:bdr w:val="none" w:sz="0" w:space="0" w:color="auto" w:frame="1"/>
              </w:rPr>
              <w:t xml:space="preserve"> </w:t>
            </w:r>
            <w:r w:rsidRPr="0018130C">
              <w:rPr>
                <w:rFonts w:asciiTheme="majorHAnsi" w:hAnsiTheme="majorHAnsi" w:cstheme="majorHAnsi"/>
                <w:bdr w:val="none" w:sz="0" w:space="0" w:color="auto" w:frame="1"/>
              </w:rPr>
              <w:t>Funkcjonalność systemu jak w punkcie 5.</w:t>
            </w:r>
          </w:p>
        </w:tc>
        <w:tc>
          <w:tcPr>
            <w:tcW w:w="1305" w:type="pct"/>
          </w:tcPr>
          <w:p w:rsidR="0018130C" w:rsidRPr="00944CBF" w:rsidRDefault="0018130C" w:rsidP="0018130C">
            <w:pPr>
              <w:jc w:val="both"/>
              <w:rPr>
                <w:rFonts w:asciiTheme="majorHAnsi" w:hAnsiTheme="majorHAnsi" w:cs="Arial"/>
                <w:bCs/>
              </w:rPr>
            </w:pPr>
          </w:p>
        </w:tc>
      </w:tr>
      <w:tr w:rsidR="0018130C" w:rsidRPr="00436348" w:rsidTr="0018130C">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17.</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Wymagania dodatkowe</w:t>
            </w:r>
          </w:p>
        </w:tc>
        <w:tc>
          <w:tcPr>
            <w:tcW w:w="2637" w:type="pct"/>
            <w:gridSpan w:val="2"/>
            <w:shd w:val="clear" w:color="auto" w:fill="auto"/>
          </w:tcPr>
          <w:p w:rsidR="0018130C" w:rsidRPr="00944CBF" w:rsidRDefault="0018130C" w:rsidP="0018130C">
            <w:pPr>
              <w:jc w:val="both"/>
              <w:rPr>
                <w:rFonts w:asciiTheme="majorHAnsi" w:hAnsiTheme="majorHAnsi" w:cs="Arial"/>
                <w:bCs/>
              </w:rPr>
            </w:pPr>
            <w:r w:rsidRPr="00944CBF">
              <w:rPr>
                <w:rFonts w:asciiTheme="majorHAnsi" w:hAnsiTheme="majorHAnsi" w:cs="Arial"/>
                <w:bCs/>
              </w:rPr>
              <w:t xml:space="preserve">Wbudowane porty: </w:t>
            </w:r>
          </w:p>
          <w:p w:rsidR="0018130C" w:rsidRPr="00944CBF" w:rsidRDefault="0018130C" w:rsidP="0018130C">
            <w:pPr>
              <w:jc w:val="both"/>
              <w:rPr>
                <w:rFonts w:asciiTheme="majorHAnsi" w:hAnsiTheme="majorHAnsi" w:cs="Arial"/>
                <w:bCs/>
              </w:rPr>
            </w:pPr>
            <w:r w:rsidRPr="00944CBF">
              <w:rPr>
                <w:rFonts w:asciiTheme="majorHAnsi" w:hAnsiTheme="majorHAnsi" w:cs="Arial"/>
                <w:bCs/>
              </w:rPr>
              <w:t>1x  DP++ 1.4/HDCP 2.3 port</w:t>
            </w:r>
            <w:r>
              <w:rPr>
                <w:rFonts w:asciiTheme="majorHAnsi" w:hAnsiTheme="majorHAnsi" w:cs="Arial"/>
                <w:bCs/>
              </w:rPr>
              <w:t>;</w:t>
            </w:r>
          </w:p>
          <w:p w:rsidR="0018130C" w:rsidRPr="0087472A" w:rsidRDefault="0018130C" w:rsidP="0018130C">
            <w:pPr>
              <w:jc w:val="both"/>
              <w:rPr>
                <w:rFonts w:asciiTheme="majorHAnsi" w:hAnsiTheme="majorHAnsi" w:cs="Arial"/>
                <w:bCs/>
                <w:lang w:val="en-US"/>
              </w:rPr>
            </w:pPr>
            <w:r w:rsidRPr="0087472A">
              <w:rPr>
                <w:rFonts w:asciiTheme="majorHAnsi" w:hAnsiTheme="majorHAnsi" w:cs="Arial"/>
                <w:bCs/>
                <w:lang w:val="en-US"/>
              </w:rPr>
              <w:t>1x USB 3.2 Gen 2 Type-C port</w:t>
            </w:r>
            <w:r>
              <w:rPr>
                <w:rFonts w:asciiTheme="majorHAnsi" w:hAnsiTheme="majorHAnsi" w:cs="Arial"/>
                <w:bCs/>
                <w:lang w:val="en-US"/>
              </w:rPr>
              <w:t>;</w:t>
            </w:r>
          </w:p>
          <w:p w:rsidR="0018130C" w:rsidRPr="00944CBF" w:rsidRDefault="0018130C" w:rsidP="0018130C">
            <w:pPr>
              <w:jc w:val="both"/>
              <w:rPr>
                <w:rFonts w:asciiTheme="majorHAnsi" w:hAnsiTheme="majorHAnsi" w:cs="Arial"/>
                <w:bCs/>
                <w:lang w:val="en-US"/>
              </w:rPr>
            </w:pPr>
            <w:r w:rsidRPr="00944CBF">
              <w:rPr>
                <w:rFonts w:asciiTheme="majorHAnsi" w:hAnsiTheme="majorHAnsi" w:cs="Arial"/>
                <w:bCs/>
                <w:lang w:val="en-US"/>
              </w:rPr>
              <w:t>3x USB 3.2 Gen 1 Type-A port</w:t>
            </w:r>
            <w:r>
              <w:rPr>
                <w:rFonts w:asciiTheme="majorHAnsi" w:hAnsiTheme="majorHAnsi" w:cs="Arial"/>
                <w:bCs/>
                <w:lang w:val="en-US"/>
              </w:rPr>
              <w:t>;</w:t>
            </w:r>
          </w:p>
          <w:p w:rsidR="0018130C" w:rsidRPr="00944CBF" w:rsidRDefault="0018130C" w:rsidP="0018130C">
            <w:pPr>
              <w:jc w:val="both"/>
              <w:rPr>
                <w:rFonts w:asciiTheme="majorHAnsi" w:hAnsiTheme="majorHAnsi" w:cs="Arial"/>
                <w:bCs/>
              </w:rPr>
            </w:pPr>
            <w:r w:rsidRPr="00944CBF">
              <w:rPr>
                <w:rFonts w:asciiTheme="majorHAnsi" w:hAnsiTheme="majorHAnsi" w:cs="Arial"/>
                <w:bCs/>
              </w:rPr>
              <w:t>2x USB 2.0</w:t>
            </w:r>
            <w:r>
              <w:rPr>
                <w:rFonts w:asciiTheme="majorHAnsi" w:hAnsiTheme="majorHAnsi" w:cs="Arial"/>
                <w:bCs/>
              </w:rPr>
              <w:t>;</w:t>
            </w:r>
          </w:p>
          <w:p w:rsidR="0018130C" w:rsidRPr="00960419" w:rsidRDefault="0018130C" w:rsidP="0018130C">
            <w:pPr>
              <w:jc w:val="both"/>
              <w:rPr>
                <w:rFonts w:asciiTheme="majorHAnsi" w:hAnsiTheme="majorHAnsi" w:cs="Arial"/>
                <w:bCs/>
                <w:color w:val="7030A0"/>
              </w:rPr>
            </w:pPr>
            <w:r w:rsidRPr="00944CBF">
              <w:rPr>
                <w:rFonts w:asciiTheme="majorHAnsi" w:hAnsiTheme="majorHAnsi" w:cs="Arial"/>
                <w:bCs/>
              </w:rPr>
              <w:t xml:space="preserve">Wymagane porty USB wbudowane, nie dopuszcza się stosowania rozgałęziaczy, </w:t>
            </w:r>
            <w:proofErr w:type="spellStart"/>
            <w:r w:rsidRPr="00944CBF">
              <w:rPr>
                <w:rFonts w:asciiTheme="majorHAnsi" w:hAnsiTheme="majorHAnsi" w:cs="Arial"/>
                <w:bCs/>
              </w:rPr>
              <w:t>hub’ów</w:t>
            </w:r>
            <w:proofErr w:type="spellEnd"/>
            <w:r w:rsidRPr="00944CBF">
              <w:rPr>
                <w:rFonts w:asciiTheme="majorHAnsi" w:hAnsiTheme="majorHAnsi" w:cs="Arial"/>
                <w:bCs/>
              </w:rPr>
              <w:t xml:space="preserve"> itp.</w:t>
            </w:r>
            <w:r>
              <w:rPr>
                <w:rFonts w:asciiTheme="majorHAnsi" w:hAnsiTheme="majorHAnsi" w:cs="Arial"/>
                <w:bCs/>
              </w:rPr>
              <w:t>;</w:t>
            </w:r>
          </w:p>
          <w:p w:rsidR="0018130C" w:rsidRPr="006F4E01" w:rsidRDefault="0018130C" w:rsidP="0018130C">
            <w:pPr>
              <w:jc w:val="both"/>
              <w:rPr>
                <w:rFonts w:asciiTheme="majorHAnsi" w:hAnsiTheme="majorHAnsi" w:cs="Arial"/>
                <w:bCs/>
              </w:rPr>
            </w:pPr>
            <w:r w:rsidRPr="006F4E01">
              <w:rPr>
                <w:rFonts w:asciiTheme="majorHAnsi" w:hAnsiTheme="majorHAnsi" w:cs="Arial"/>
                <w:bCs/>
              </w:rPr>
              <w:t xml:space="preserve">1x Universal audio </w:t>
            </w:r>
            <w:proofErr w:type="spellStart"/>
            <w:r w:rsidRPr="006F4E01">
              <w:rPr>
                <w:rFonts w:asciiTheme="majorHAnsi" w:hAnsiTheme="majorHAnsi" w:cs="Arial"/>
                <w:bCs/>
              </w:rPr>
              <w:t>jack</w:t>
            </w:r>
            <w:proofErr w:type="spellEnd"/>
            <w:r w:rsidRPr="006F4E01">
              <w:rPr>
                <w:rFonts w:asciiTheme="majorHAnsi" w:hAnsiTheme="majorHAnsi" w:cs="Arial"/>
                <w:bCs/>
              </w:rPr>
              <w:t xml:space="preserve"> </w:t>
            </w:r>
            <w:r w:rsidRPr="004E7A51">
              <w:rPr>
                <w:rFonts w:asciiTheme="majorHAnsi" w:hAnsiTheme="majorHAnsi" w:cs="Arial"/>
                <w:bCs/>
              </w:rPr>
              <w:t xml:space="preserve">z boku </w:t>
            </w:r>
            <w:r>
              <w:rPr>
                <w:rFonts w:asciiTheme="majorHAnsi" w:hAnsiTheme="majorHAnsi" w:cs="Arial"/>
                <w:bCs/>
              </w:rPr>
              <w:t xml:space="preserve">lub dołu </w:t>
            </w:r>
            <w:r w:rsidRPr="004E7A51">
              <w:rPr>
                <w:rFonts w:asciiTheme="majorHAnsi" w:hAnsiTheme="majorHAnsi" w:cs="Arial"/>
                <w:bCs/>
              </w:rPr>
              <w:t>obudowy</w:t>
            </w:r>
            <w:r>
              <w:rPr>
                <w:rFonts w:asciiTheme="majorHAnsi" w:hAnsiTheme="majorHAnsi" w:cs="Arial"/>
                <w:bCs/>
              </w:rPr>
              <w:t>;</w:t>
            </w:r>
          </w:p>
          <w:p w:rsidR="0018130C" w:rsidRPr="00944CBF" w:rsidRDefault="0018130C" w:rsidP="0018130C">
            <w:pPr>
              <w:jc w:val="both"/>
              <w:rPr>
                <w:rFonts w:asciiTheme="majorHAnsi" w:hAnsiTheme="majorHAnsi" w:cs="Arial"/>
                <w:bCs/>
                <w:lang w:val="en-US"/>
              </w:rPr>
            </w:pPr>
            <w:r w:rsidRPr="00944CBF">
              <w:rPr>
                <w:rFonts w:asciiTheme="majorHAnsi" w:hAnsiTheme="majorHAnsi" w:cs="Arial"/>
                <w:bCs/>
                <w:lang w:val="en-US"/>
              </w:rPr>
              <w:t>1x  One Line-out audio</w:t>
            </w:r>
            <w:r>
              <w:rPr>
                <w:rFonts w:asciiTheme="majorHAnsi" w:hAnsiTheme="majorHAnsi" w:cs="Arial"/>
                <w:bCs/>
                <w:lang w:val="en-US"/>
              </w:rPr>
              <w:t>;</w:t>
            </w:r>
          </w:p>
          <w:p w:rsidR="0018130C" w:rsidRPr="00B833F1" w:rsidRDefault="0018130C" w:rsidP="0018130C">
            <w:pPr>
              <w:jc w:val="both"/>
              <w:rPr>
                <w:rFonts w:asciiTheme="majorHAnsi" w:hAnsiTheme="majorHAnsi" w:cs="Arial"/>
                <w:bCs/>
              </w:rPr>
            </w:pPr>
            <w:r w:rsidRPr="00B833F1">
              <w:rPr>
                <w:rFonts w:asciiTheme="majorHAnsi" w:hAnsiTheme="majorHAnsi" w:cs="Arial"/>
                <w:bCs/>
              </w:rPr>
              <w:t xml:space="preserve">1x  RJ-45 port 10/100/1000 </w:t>
            </w:r>
            <w:proofErr w:type="spellStart"/>
            <w:r w:rsidRPr="00B833F1">
              <w:rPr>
                <w:rFonts w:asciiTheme="majorHAnsi" w:hAnsiTheme="majorHAnsi" w:cs="Arial"/>
                <w:bCs/>
              </w:rPr>
              <w:t>Mbps</w:t>
            </w:r>
            <w:proofErr w:type="spellEnd"/>
            <w:r w:rsidRPr="00B833F1">
              <w:rPr>
                <w:rFonts w:asciiTheme="majorHAnsi" w:hAnsiTheme="majorHAnsi" w:cs="Arial"/>
                <w:bCs/>
              </w:rPr>
              <w:t>;</w:t>
            </w:r>
          </w:p>
          <w:p w:rsidR="0018130C" w:rsidRPr="00944CBF" w:rsidRDefault="0018130C" w:rsidP="0018130C">
            <w:pPr>
              <w:jc w:val="both"/>
              <w:rPr>
                <w:rFonts w:asciiTheme="majorHAnsi" w:hAnsiTheme="majorHAnsi" w:cs="Arial"/>
                <w:bCs/>
              </w:rPr>
            </w:pPr>
            <w:r w:rsidRPr="00944CBF">
              <w:rPr>
                <w:rFonts w:asciiTheme="majorHAnsi" w:hAnsiTheme="majorHAnsi" w:cs="Arial"/>
                <w:bCs/>
              </w:rPr>
              <w:t>Czytnik kart SD min. 3.0</w:t>
            </w:r>
            <w:r>
              <w:rPr>
                <w:rFonts w:asciiTheme="majorHAnsi" w:hAnsiTheme="majorHAnsi" w:cs="Arial"/>
                <w:bCs/>
              </w:rPr>
              <w:t>;</w:t>
            </w:r>
          </w:p>
          <w:p w:rsidR="0018130C" w:rsidRPr="00944CBF" w:rsidRDefault="0018130C" w:rsidP="0018130C">
            <w:pPr>
              <w:jc w:val="both"/>
              <w:rPr>
                <w:rFonts w:asciiTheme="majorHAnsi" w:hAnsiTheme="majorHAnsi" w:cs="Arial"/>
                <w:bCs/>
                <w:i/>
              </w:rPr>
            </w:pPr>
            <w:r w:rsidRPr="00944CBF">
              <w:rPr>
                <w:rFonts w:asciiTheme="majorHAnsi" w:hAnsiTheme="majorHAnsi" w:cs="Arial"/>
                <w:bCs/>
              </w:rPr>
              <w:t xml:space="preserve">Karta </w:t>
            </w:r>
            <w:proofErr w:type="spellStart"/>
            <w:r w:rsidRPr="00944CBF">
              <w:rPr>
                <w:rFonts w:asciiTheme="majorHAnsi" w:hAnsiTheme="majorHAnsi" w:cs="Arial"/>
                <w:bCs/>
              </w:rPr>
              <w:t>WiFi</w:t>
            </w:r>
            <w:proofErr w:type="spellEnd"/>
            <w:r w:rsidRPr="00944CBF">
              <w:rPr>
                <w:rFonts w:asciiTheme="majorHAnsi" w:hAnsiTheme="majorHAnsi" w:cs="Arial"/>
                <w:bCs/>
              </w:rPr>
              <w:t xml:space="preserve"> </w:t>
            </w:r>
            <w:proofErr w:type="spellStart"/>
            <w:r w:rsidRPr="00944CBF">
              <w:rPr>
                <w:rFonts w:asciiTheme="majorHAnsi" w:hAnsiTheme="majorHAnsi" w:cs="Arial"/>
                <w:bCs/>
              </w:rPr>
              <w:t>ac</w:t>
            </w:r>
            <w:proofErr w:type="spellEnd"/>
            <w:r w:rsidRPr="00944CBF">
              <w:rPr>
                <w:rFonts w:asciiTheme="majorHAnsi" w:hAnsiTheme="majorHAnsi" w:cs="Arial"/>
                <w:bCs/>
              </w:rPr>
              <w:t xml:space="preserve">+ </w:t>
            </w:r>
            <w:proofErr w:type="spellStart"/>
            <w:r w:rsidRPr="00944CBF">
              <w:rPr>
                <w:rFonts w:asciiTheme="majorHAnsi" w:hAnsiTheme="majorHAnsi" w:cs="Arial"/>
                <w:bCs/>
              </w:rPr>
              <w:t>bluetooth</w:t>
            </w:r>
            <w:proofErr w:type="spellEnd"/>
            <w:r w:rsidRPr="00944CBF">
              <w:rPr>
                <w:rFonts w:asciiTheme="majorHAnsi" w:hAnsiTheme="majorHAnsi" w:cs="Arial"/>
                <w:bCs/>
              </w:rPr>
              <w:t xml:space="preserve"> 5</w:t>
            </w:r>
            <w:r>
              <w:rPr>
                <w:rFonts w:asciiTheme="majorHAnsi" w:hAnsiTheme="majorHAnsi" w:cs="Arial"/>
                <w:bCs/>
              </w:rPr>
              <w:t>.</w:t>
            </w:r>
          </w:p>
          <w:p w:rsidR="0018130C" w:rsidRDefault="0018130C" w:rsidP="0018130C">
            <w:pPr>
              <w:jc w:val="both"/>
              <w:rPr>
                <w:rFonts w:asciiTheme="majorHAnsi" w:hAnsiTheme="majorHAnsi" w:cs="Arial"/>
                <w:bCs/>
              </w:rPr>
            </w:pPr>
            <w:r w:rsidRPr="00944CBF">
              <w:rPr>
                <w:rFonts w:asciiTheme="majorHAnsi" w:hAnsiTheme="majorHAnsi" w:cs="Arial"/>
                <w:bCs/>
              </w:rPr>
              <w:t xml:space="preserve">Płyta główna zaprojektowana i wyprodukowana na zlecenie producenta komputera, trwale oznaczona logo producenta oferowanej jednostki, dedykowana dla danego urządzenia; wyposażona w min. 2 złącza DIMM z obsługą do 64GB DDR4 pamięci RAM, min. 1 złącza M.2 2280 dla dysku twardego oraz 1 złącze M.2 karty </w:t>
            </w:r>
            <w:proofErr w:type="spellStart"/>
            <w:r w:rsidRPr="00944CBF">
              <w:rPr>
                <w:rFonts w:asciiTheme="majorHAnsi" w:hAnsiTheme="majorHAnsi" w:cs="Arial"/>
                <w:bCs/>
              </w:rPr>
              <w:t>WiFi</w:t>
            </w:r>
            <w:proofErr w:type="spellEnd"/>
            <w:r>
              <w:rPr>
                <w:rFonts w:asciiTheme="majorHAnsi" w:hAnsiTheme="majorHAnsi" w:cs="Arial"/>
                <w:bCs/>
              </w:rPr>
              <w:t>.</w:t>
            </w:r>
          </w:p>
          <w:p w:rsidR="0018130C" w:rsidRPr="00944CBF" w:rsidRDefault="0018130C" w:rsidP="0018130C">
            <w:pPr>
              <w:jc w:val="both"/>
              <w:rPr>
                <w:rFonts w:asciiTheme="majorHAnsi" w:hAnsiTheme="majorHAnsi" w:cs="Tahoma"/>
                <w:bCs/>
              </w:rPr>
            </w:pPr>
            <w:r w:rsidRPr="00944CBF">
              <w:rPr>
                <w:rFonts w:asciiTheme="majorHAnsi" w:hAnsiTheme="majorHAnsi" w:cs="Arial"/>
                <w:bCs/>
              </w:rPr>
              <w:t>Klawiatura USB w układzie polski programisty</w:t>
            </w:r>
            <w:r>
              <w:rPr>
                <w:rFonts w:asciiTheme="majorHAnsi" w:hAnsiTheme="majorHAnsi" w:cs="Arial"/>
                <w:bCs/>
              </w:rPr>
              <w:t>.</w:t>
            </w:r>
          </w:p>
          <w:p w:rsidR="0018130C" w:rsidRDefault="0018130C" w:rsidP="0018130C">
            <w:pPr>
              <w:rPr>
                <w:rFonts w:asciiTheme="majorHAnsi" w:hAnsiTheme="majorHAnsi" w:cs="Arial"/>
                <w:bCs/>
              </w:rPr>
            </w:pPr>
            <w:r w:rsidRPr="00944CBF">
              <w:rPr>
                <w:rFonts w:asciiTheme="majorHAnsi" w:hAnsiTheme="majorHAnsi" w:cs="Arial"/>
                <w:bCs/>
              </w:rPr>
              <w:t>Mysz optyczna USB z dwoma przyciskami oraz rolką (</w:t>
            </w:r>
            <w:proofErr w:type="spellStart"/>
            <w:r w:rsidRPr="00944CBF">
              <w:rPr>
                <w:rFonts w:asciiTheme="majorHAnsi" w:hAnsiTheme="majorHAnsi" w:cs="Arial"/>
                <w:bCs/>
              </w:rPr>
              <w:t>scroll</w:t>
            </w:r>
            <w:proofErr w:type="spellEnd"/>
            <w:r w:rsidRPr="00944CBF">
              <w:rPr>
                <w:rFonts w:asciiTheme="majorHAnsi" w:hAnsiTheme="majorHAnsi" w:cs="Arial"/>
                <w:bCs/>
              </w:rPr>
              <w:t>)</w:t>
            </w:r>
            <w:r>
              <w:rPr>
                <w:rFonts w:asciiTheme="majorHAnsi" w:hAnsiTheme="majorHAnsi" w:cs="Arial"/>
                <w:bCs/>
              </w:rPr>
              <w:t>.</w:t>
            </w:r>
          </w:p>
          <w:p w:rsidR="0018130C" w:rsidRPr="00944CBF" w:rsidRDefault="0018130C" w:rsidP="0018130C">
            <w:pPr>
              <w:rPr>
                <w:rFonts w:asciiTheme="majorHAnsi" w:hAnsiTheme="majorHAnsi" w:cs="Tahoma"/>
                <w:bCs/>
              </w:rPr>
            </w:pPr>
            <w:r>
              <w:rPr>
                <w:rFonts w:asciiTheme="majorHAnsi" w:hAnsiTheme="majorHAnsi" w:cs="Arial"/>
                <w:bCs/>
              </w:rPr>
              <w:t>Wbudowany napęd DVD RW.</w:t>
            </w:r>
          </w:p>
        </w:tc>
        <w:tc>
          <w:tcPr>
            <w:tcW w:w="1305" w:type="pct"/>
          </w:tcPr>
          <w:p w:rsidR="0018130C" w:rsidRPr="00944CBF" w:rsidRDefault="0018130C" w:rsidP="0018130C">
            <w:pPr>
              <w:jc w:val="both"/>
              <w:rPr>
                <w:rFonts w:asciiTheme="majorHAnsi" w:hAnsiTheme="majorHAnsi" w:cs="Arial"/>
                <w:bCs/>
              </w:rPr>
            </w:pPr>
          </w:p>
        </w:tc>
      </w:tr>
      <w:tr w:rsidR="0018130C" w:rsidRPr="00436348" w:rsidTr="0018130C">
        <w:tc>
          <w:tcPr>
            <w:tcW w:w="230"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Pr>
                <w:rFonts w:asciiTheme="majorHAnsi" w:hAnsiTheme="majorHAnsi" w:cs="Arial"/>
                <w:bCs/>
              </w:rPr>
              <w:t>18.</w:t>
            </w:r>
          </w:p>
        </w:tc>
        <w:tc>
          <w:tcPr>
            <w:tcW w:w="827" w:type="pct"/>
            <w:shd w:val="clear" w:color="auto" w:fill="F2F2F2" w:themeFill="background1" w:themeFillShade="F2"/>
            <w:vAlign w:val="center"/>
          </w:tcPr>
          <w:p w:rsidR="0018130C" w:rsidRPr="00436348" w:rsidRDefault="0018130C" w:rsidP="0018130C">
            <w:pPr>
              <w:jc w:val="center"/>
              <w:rPr>
                <w:rFonts w:asciiTheme="majorHAnsi" w:hAnsiTheme="majorHAnsi" w:cs="Arial"/>
                <w:bCs/>
              </w:rPr>
            </w:pPr>
            <w:r w:rsidRPr="00436348">
              <w:rPr>
                <w:rFonts w:asciiTheme="majorHAnsi" w:hAnsiTheme="majorHAnsi" w:cs="Arial"/>
                <w:bCs/>
              </w:rPr>
              <w:t xml:space="preserve">Dodatkowe </w:t>
            </w:r>
            <w:r w:rsidRPr="00436348">
              <w:rPr>
                <w:rFonts w:asciiTheme="majorHAnsi" w:hAnsiTheme="majorHAnsi" w:cs="Arial"/>
                <w:bCs/>
              </w:rPr>
              <w:lastRenderedPageBreak/>
              <w:t>oprogramowanie</w:t>
            </w:r>
          </w:p>
        </w:tc>
        <w:tc>
          <w:tcPr>
            <w:tcW w:w="2637" w:type="pct"/>
            <w:gridSpan w:val="2"/>
          </w:tcPr>
          <w:p w:rsidR="0018130C" w:rsidRPr="00BD711F" w:rsidRDefault="0018130C" w:rsidP="0018130C">
            <w:pPr>
              <w:jc w:val="both"/>
              <w:rPr>
                <w:rFonts w:asciiTheme="majorHAnsi" w:hAnsiTheme="majorHAnsi"/>
              </w:rPr>
            </w:pPr>
            <w:r>
              <w:rPr>
                <w:rFonts w:asciiTheme="majorHAnsi" w:hAnsiTheme="majorHAnsi"/>
              </w:rPr>
              <w:lastRenderedPageBreak/>
              <w:t>O</w:t>
            </w:r>
            <w:r w:rsidRPr="00BD711F">
              <w:rPr>
                <w:rFonts w:asciiTheme="majorHAnsi" w:hAnsiTheme="majorHAnsi"/>
              </w:rPr>
              <w:t xml:space="preserve">programowanie producenta komputera z nieograniczoną </w:t>
            </w:r>
            <w:r w:rsidRPr="00BD711F">
              <w:rPr>
                <w:rFonts w:asciiTheme="majorHAnsi" w:hAnsiTheme="majorHAnsi"/>
              </w:rPr>
              <w:lastRenderedPageBreak/>
              <w:t>czasowo licencją na użytkowanie umożliwiające:</w:t>
            </w:r>
          </w:p>
          <w:p w:rsidR="0018130C" w:rsidRPr="00BD711F" w:rsidRDefault="0018130C" w:rsidP="0018130C">
            <w:pPr>
              <w:jc w:val="both"/>
              <w:rPr>
                <w:rFonts w:asciiTheme="majorHAnsi" w:hAnsiTheme="majorHAnsi"/>
              </w:rPr>
            </w:pPr>
            <w:r w:rsidRPr="00BD711F">
              <w:rPr>
                <w:rFonts w:asciiTheme="majorHAnsi" w:hAnsiTheme="majorHAnsi"/>
              </w:rPr>
              <w:t xml:space="preserve">- </w:t>
            </w:r>
            <w:proofErr w:type="spellStart"/>
            <w:r w:rsidRPr="00BD711F">
              <w:rPr>
                <w:rFonts w:asciiTheme="majorHAnsi" w:hAnsiTheme="majorHAnsi"/>
              </w:rPr>
              <w:t>upgrade</w:t>
            </w:r>
            <w:proofErr w:type="spellEnd"/>
            <w:r w:rsidRPr="00BD711F">
              <w:rPr>
                <w:rFonts w:asciiTheme="majorHAnsi" w:hAnsiTheme="majorHAnsi"/>
              </w:rPr>
              <w:t xml:space="preserve"> i instalacje wszystkich sterowników, aplikacji dostarczonych w obrazie systemu operacyjnego producenta, </w:t>
            </w:r>
            <w:proofErr w:type="spellStart"/>
            <w:r w:rsidRPr="00BD711F">
              <w:rPr>
                <w:rFonts w:asciiTheme="majorHAnsi" w:hAnsiTheme="majorHAnsi"/>
              </w:rPr>
              <w:t>BIOS’u</w:t>
            </w:r>
            <w:proofErr w:type="spellEnd"/>
            <w:r w:rsidRPr="00BD711F">
              <w:rPr>
                <w:rFonts w:asciiTheme="majorHAnsi" w:hAnsiTheme="majorHAnsi"/>
              </w:rPr>
              <w:t xml:space="preserve"> z certyfikatem zgodności producenta do najnowszej dostępnej wersji</w:t>
            </w:r>
            <w:r>
              <w:rPr>
                <w:rFonts w:asciiTheme="majorHAnsi" w:hAnsiTheme="majorHAnsi"/>
              </w:rPr>
              <w:t>;</w:t>
            </w:r>
          </w:p>
          <w:p w:rsidR="0018130C" w:rsidRPr="00BD711F" w:rsidRDefault="0018130C" w:rsidP="0018130C">
            <w:pPr>
              <w:jc w:val="both"/>
              <w:rPr>
                <w:rFonts w:asciiTheme="majorHAnsi" w:hAnsiTheme="majorHAnsi"/>
              </w:rPr>
            </w:pPr>
            <w:r w:rsidRPr="00BD711F">
              <w:rPr>
                <w:rFonts w:asciiTheme="majorHAnsi" w:hAnsiTheme="majorHAnsi"/>
              </w:rPr>
              <w:t xml:space="preserve">- sprawdzenie przed zainstalowaniem wszystkich sterowników, aplikacji oraz BIOS bezpośrednio na stronie producenta przy użyciu połączenia internetowego </w:t>
            </w:r>
            <w:r>
              <w:rPr>
                <w:rFonts w:asciiTheme="majorHAnsi" w:hAnsiTheme="majorHAnsi"/>
              </w:rPr>
              <w:br/>
            </w:r>
            <w:r w:rsidRPr="00BD711F">
              <w:rPr>
                <w:rFonts w:asciiTheme="majorHAnsi" w:hAnsiTheme="majorHAnsi"/>
              </w:rPr>
              <w:t>z</w:t>
            </w:r>
            <w:r>
              <w:rPr>
                <w:rFonts w:asciiTheme="majorHAnsi" w:hAnsiTheme="majorHAnsi"/>
              </w:rPr>
              <w:t xml:space="preserve"> </w:t>
            </w:r>
            <w:r w:rsidRPr="00BD711F">
              <w:rPr>
                <w:rFonts w:asciiTheme="majorHAnsi" w:hAnsiTheme="majorHAnsi"/>
              </w:rPr>
              <w:t>automatycznym przekierowaniem w celu uzyskania informacji o: poprawkach i usprawnieniach dotyczących aktualizacji, dacie wydania ostatniej aktualizacji, priorytecie aktualizacji, zgodności z systemami operacyjnymi</w:t>
            </w:r>
            <w:r>
              <w:rPr>
                <w:rFonts w:asciiTheme="majorHAnsi" w:hAnsiTheme="majorHAnsi"/>
              </w:rPr>
              <w:t>;</w:t>
            </w:r>
            <w:r w:rsidRPr="00BD711F">
              <w:rPr>
                <w:rFonts w:asciiTheme="majorHAnsi" w:hAnsiTheme="majorHAnsi"/>
              </w:rPr>
              <w:t xml:space="preserve">               </w:t>
            </w:r>
          </w:p>
          <w:p w:rsidR="0018130C" w:rsidRPr="00BD711F" w:rsidRDefault="0018130C" w:rsidP="0018130C">
            <w:pPr>
              <w:jc w:val="both"/>
              <w:rPr>
                <w:rFonts w:asciiTheme="majorHAnsi" w:hAnsiTheme="majorHAnsi"/>
              </w:rPr>
            </w:pPr>
            <w:r w:rsidRPr="00BD711F">
              <w:rPr>
                <w:rFonts w:asciiTheme="majorHAnsi" w:hAnsiTheme="majorHAnsi"/>
              </w:rPr>
              <w:t>- dostęp do wykazu najnowszych aktualizacji z podziałem na krytyczne (wymagające natychmiastowej instalacji), rekomendowane i opcjonalne</w:t>
            </w:r>
            <w:r>
              <w:rPr>
                <w:rFonts w:asciiTheme="majorHAnsi" w:hAnsiTheme="majorHAnsi"/>
              </w:rPr>
              <w:t>;</w:t>
            </w:r>
          </w:p>
          <w:p w:rsidR="0018130C" w:rsidRPr="00BD711F" w:rsidRDefault="0018130C" w:rsidP="0018130C">
            <w:pPr>
              <w:jc w:val="both"/>
              <w:rPr>
                <w:rFonts w:asciiTheme="majorHAnsi" w:hAnsiTheme="majorHAnsi"/>
              </w:rPr>
            </w:pPr>
            <w:r w:rsidRPr="00BD711F">
              <w:rPr>
                <w:rFonts w:asciiTheme="majorHAnsi" w:hAnsiTheme="majorHAnsi"/>
              </w:rPr>
              <w:t xml:space="preserve">- włączenie/wyłączenie funkcji automatycznego restartu </w:t>
            </w:r>
            <w:r w:rsidR="006D1C22">
              <w:rPr>
                <w:rFonts w:asciiTheme="majorHAnsi" w:hAnsiTheme="majorHAnsi"/>
              </w:rPr>
              <w:br/>
            </w:r>
            <w:r w:rsidRPr="00BD711F">
              <w:rPr>
                <w:rFonts w:asciiTheme="majorHAnsi" w:hAnsiTheme="majorHAnsi"/>
              </w:rPr>
              <w:t>w przypadku, kiedy jest wymagany przy instalacji sterownika, aplikacji</w:t>
            </w:r>
            <w:r>
              <w:rPr>
                <w:rFonts w:asciiTheme="majorHAnsi" w:hAnsiTheme="majorHAnsi"/>
              </w:rPr>
              <w:t>;</w:t>
            </w:r>
          </w:p>
          <w:p w:rsidR="0018130C" w:rsidRPr="00BD711F" w:rsidRDefault="0018130C" w:rsidP="0018130C">
            <w:pPr>
              <w:jc w:val="both"/>
              <w:rPr>
                <w:rFonts w:asciiTheme="majorHAnsi" w:hAnsiTheme="majorHAnsi"/>
              </w:rPr>
            </w:pPr>
            <w:r w:rsidRPr="00BD711F">
              <w:rPr>
                <w:rFonts w:asciiTheme="majorHAnsi" w:hAnsiTheme="majorHAnsi"/>
              </w:rPr>
              <w:t>- sprawdzenie historii aktualizacji z informacją, jakie sterowniki były instalowane z dokładną datą i wersją (rewizja wydania)</w:t>
            </w:r>
            <w:r>
              <w:rPr>
                <w:rFonts w:asciiTheme="majorHAnsi" w:hAnsiTheme="majorHAnsi"/>
              </w:rPr>
              <w:t>;</w:t>
            </w:r>
          </w:p>
          <w:p w:rsidR="0018130C" w:rsidRPr="00BD711F" w:rsidRDefault="0018130C" w:rsidP="0018130C">
            <w:pPr>
              <w:jc w:val="both"/>
              <w:rPr>
                <w:rFonts w:asciiTheme="majorHAnsi" w:hAnsiTheme="majorHAnsi"/>
              </w:rPr>
            </w:pPr>
            <w:r w:rsidRPr="00BD711F">
              <w:rPr>
                <w:rFonts w:asciiTheme="majorHAnsi" w:hAnsiTheme="majorHAnsi"/>
              </w:rPr>
              <w:t xml:space="preserve">- dostęp do wykaz wymaganych sterowników, aplikacji, </w:t>
            </w:r>
            <w:proofErr w:type="spellStart"/>
            <w:r w:rsidRPr="00BD711F">
              <w:rPr>
                <w:rFonts w:asciiTheme="majorHAnsi" w:hAnsiTheme="majorHAnsi"/>
              </w:rPr>
              <w:t>BIOS’u</w:t>
            </w:r>
            <w:proofErr w:type="spellEnd"/>
            <w:r w:rsidRPr="00BD711F">
              <w:rPr>
                <w:rFonts w:asciiTheme="majorHAnsi" w:hAnsiTheme="majorHAnsi"/>
              </w:rPr>
              <w:t xml:space="preserve"> z informacją o zainstalowanej obecnie wersji dla oferowanego komputera z możliwością exportu do pliku </w:t>
            </w:r>
            <w:r w:rsidR="006D1C22">
              <w:rPr>
                <w:rFonts w:asciiTheme="majorHAnsi" w:hAnsiTheme="majorHAnsi"/>
              </w:rPr>
              <w:br/>
            </w:r>
            <w:r w:rsidRPr="00BD711F">
              <w:rPr>
                <w:rFonts w:asciiTheme="majorHAnsi" w:hAnsiTheme="majorHAnsi"/>
              </w:rPr>
              <w:t>o rozszerzeniu *.</w:t>
            </w:r>
            <w:proofErr w:type="spellStart"/>
            <w:r w:rsidRPr="00BD711F">
              <w:rPr>
                <w:rFonts w:asciiTheme="majorHAnsi" w:hAnsiTheme="majorHAnsi"/>
              </w:rPr>
              <w:t>xml</w:t>
            </w:r>
            <w:proofErr w:type="spellEnd"/>
            <w:r>
              <w:rPr>
                <w:rFonts w:asciiTheme="majorHAnsi" w:hAnsiTheme="majorHAnsi"/>
              </w:rPr>
              <w:t>;</w:t>
            </w:r>
          </w:p>
          <w:p w:rsidR="0018130C" w:rsidRPr="00BD711F" w:rsidRDefault="0018130C" w:rsidP="0018130C">
            <w:pPr>
              <w:jc w:val="both"/>
              <w:rPr>
                <w:rFonts w:asciiTheme="majorHAnsi" w:hAnsiTheme="majorHAnsi"/>
              </w:rPr>
            </w:pPr>
            <w:r w:rsidRPr="00BD711F">
              <w:rPr>
                <w:rFonts w:asciiTheme="majorHAnsi" w:hAnsiTheme="majorHAnsi"/>
              </w:rPr>
              <w:t xml:space="preserve">- dostęp do raportu uwzględniającego informacje </w:t>
            </w:r>
            <w:r w:rsidR="006D1C22">
              <w:rPr>
                <w:rFonts w:asciiTheme="majorHAnsi" w:hAnsiTheme="majorHAnsi"/>
              </w:rPr>
              <w:br/>
            </w:r>
            <w:r w:rsidRPr="00BD711F">
              <w:rPr>
                <w:rFonts w:asciiTheme="majorHAnsi" w:hAnsiTheme="majorHAnsi"/>
              </w:rPr>
              <w:t>o znalezionych, pobranych i zainstalowanych aktualizacjach z informacją, jakich komponentów dotyczyły, możliwość exportu takiego raportu do pliku *.</w:t>
            </w:r>
            <w:proofErr w:type="spellStart"/>
            <w:r w:rsidRPr="00BD711F">
              <w:rPr>
                <w:rFonts w:asciiTheme="majorHAnsi" w:hAnsiTheme="majorHAnsi"/>
              </w:rPr>
              <w:t>xml</w:t>
            </w:r>
            <w:proofErr w:type="spellEnd"/>
            <w:r>
              <w:rPr>
                <w:rFonts w:asciiTheme="majorHAnsi" w:hAnsiTheme="majorHAnsi"/>
              </w:rPr>
              <w:t>;</w:t>
            </w:r>
          </w:p>
          <w:p w:rsidR="0018130C" w:rsidRPr="00BD711F" w:rsidRDefault="0018130C" w:rsidP="0018130C">
            <w:pPr>
              <w:jc w:val="both"/>
              <w:rPr>
                <w:rFonts w:asciiTheme="majorHAnsi" w:hAnsiTheme="majorHAnsi"/>
              </w:rPr>
            </w:pPr>
            <w:r w:rsidRPr="00BD711F">
              <w:rPr>
                <w:rFonts w:asciiTheme="majorHAnsi" w:hAnsiTheme="majorHAnsi"/>
              </w:rPr>
              <w:t xml:space="preserve">Raport musi zawierać datę i godzinę podjętych </w:t>
            </w:r>
            <w:r w:rsidR="006D1C22">
              <w:rPr>
                <w:rFonts w:asciiTheme="majorHAnsi" w:hAnsiTheme="majorHAnsi"/>
              </w:rPr>
              <w:br/>
            </w:r>
            <w:r w:rsidRPr="00BD711F">
              <w:rPr>
                <w:rFonts w:asciiTheme="majorHAnsi" w:hAnsiTheme="majorHAnsi"/>
              </w:rPr>
              <w:t xml:space="preserve">i wykonanych akcji/zadań w przedziale czasowym min. </w:t>
            </w:r>
            <w:r w:rsidR="006D1C22">
              <w:rPr>
                <w:rFonts w:asciiTheme="majorHAnsi" w:hAnsiTheme="majorHAnsi"/>
              </w:rPr>
              <w:br/>
            </w:r>
            <w:r w:rsidRPr="00BD711F">
              <w:rPr>
                <w:rFonts w:asciiTheme="majorHAnsi" w:hAnsiTheme="majorHAnsi"/>
              </w:rPr>
              <w:t>1 roku.</w:t>
            </w:r>
          </w:p>
          <w:p w:rsidR="0018130C" w:rsidRPr="00436348" w:rsidRDefault="0018130C" w:rsidP="0018130C">
            <w:pPr>
              <w:jc w:val="both"/>
              <w:rPr>
                <w:rFonts w:asciiTheme="majorHAnsi" w:hAnsiTheme="majorHAnsi" w:cs="Tahoma"/>
                <w:b/>
                <w:bCs/>
                <w:color w:val="00B050"/>
              </w:rPr>
            </w:pPr>
            <w:r w:rsidRPr="00BD711F">
              <w:rPr>
                <w:rFonts w:asciiTheme="majorHAnsi" w:hAnsiTheme="majorHAnsi"/>
              </w:rPr>
              <w:t>W ofercie należy podać nazwę oprogramowania</w:t>
            </w:r>
            <w:r>
              <w:rPr>
                <w:rFonts w:asciiTheme="majorHAnsi" w:hAnsiTheme="majorHAnsi"/>
              </w:rPr>
              <w:t>.</w:t>
            </w:r>
          </w:p>
        </w:tc>
        <w:tc>
          <w:tcPr>
            <w:tcW w:w="1305" w:type="pct"/>
          </w:tcPr>
          <w:p w:rsidR="0018130C" w:rsidRDefault="0018130C" w:rsidP="0018130C">
            <w:pPr>
              <w:jc w:val="both"/>
              <w:rPr>
                <w:rFonts w:asciiTheme="majorHAnsi" w:hAnsiTheme="majorHAnsi"/>
              </w:rPr>
            </w:pPr>
          </w:p>
        </w:tc>
      </w:tr>
      <w:tr w:rsidR="0018130C" w:rsidRPr="00436348" w:rsidTr="0018130C">
        <w:tc>
          <w:tcPr>
            <w:tcW w:w="230" w:type="pct"/>
            <w:shd w:val="clear" w:color="auto" w:fill="F2F2F2" w:themeFill="background1" w:themeFillShade="F2"/>
            <w:vAlign w:val="center"/>
          </w:tcPr>
          <w:p w:rsidR="0018130C" w:rsidRPr="00944CBF" w:rsidRDefault="0018130C" w:rsidP="0018130C">
            <w:pPr>
              <w:jc w:val="center"/>
              <w:rPr>
                <w:rFonts w:asciiTheme="majorHAnsi" w:hAnsiTheme="majorHAnsi"/>
              </w:rPr>
            </w:pPr>
            <w:r>
              <w:rPr>
                <w:rFonts w:asciiTheme="majorHAnsi" w:hAnsiTheme="majorHAnsi"/>
              </w:rPr>
              <w:lastRenderedPageBreak/>
              <w:t>19.</w:t>
            </w:r>
          </w:p>
        </w:tc>
        <w:tc>
          <w:tcPr>
            <w:tcW w:w="827" w:type="pct"/>
            <w:shd w:val="clear" w:color="auto" w:fill="F2F2F2" w:themeFill="background1" w:themeFillShade="F2"/>
            <w:vAlign w:val="center"/>
          </w:tcPr>
          <w:p w:rsidR="0018130C" w:rsidRPr="00944CBF" w:rsidRDefault="0018130C" w:rsidP="0018130C">
            <w:pPr>
              <w:jc w:val="center"/>
              <w:rPr>
                <w:rFonts w:asciiTheme="majorHAnsi" w:hAnsiTheme="majorHAnsi"/>
              </w:rPr>
            </w:pPr>
            <w:r w:rsidRPr="00944CBF">
              <w:rPr>
                <w:rFonts w:asciiTheme="majorHAnsi" w:hAnsiTheme="majorHAnsi"/>
              </w:rPr>
              <w:t>Wsparcie techniczne</w:t>
            </w:r>
          </w:p>
        </w:tc>
        <w:tc>
          <w:tcPr>
            <w:tcW w:w="2637" w:type="pct"/>
            <w:gridSpan w:val="2"/>
          </w:tcPr>
          <w:p w:rsidR="0018130C" w:rsidRPr="00944CBF" w:rsidRDefault="0018130C" w:rsidP="0018130C">
            <w:pPr>
              <w:jc w:val="both"/>
              <w:rPr>
                <w:rFonts w:asciiTheme="majorHAnsi" w:hAnsiTheme="majorHAnsi"/>
              </w:rPr>
            </w:pPr>
            <w:r w:rsidRPr="00944CBF">
              <w:rPr>
                <w:rFonts w:asciiTheme="majorHAnsi" w:hAnsiTheme="majorHAnsi"/>
              </w:rPr>
              <w:t xml:space="preserve">Dedykowany portal techniczny producenta, umożliwiający Zamawiającemu zgłaszanie awarii oraz samodzielne zamawianie zamiennych komponentów. </w:t>
            </w:r>
          </w:p>
          <w:p w:rsidR="0018130C" w:rsidRPr="00944CBF" w:rsidRDefault="0018130C" w:rsidP="0018130C">
            <w:pPr>
              <w:jc w:val="both"/>
              <w:rPr>
                <w:rFonts w:asciiTheme="majorHAnsi" w:hAnsiTheme="majorHAnsi"/>
              </w:rPr>
            </w:pPr>
            <w:r w:rsidRPr="00944CBF">
              <w:rPr>
                <w:rFonts w:asciiTheme="majorHAnsi" w:hAnsiTheme="majorHAnsi"/>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44CBF">
              <w:rPr>
                <w:rFonts w:asciiTheme="majorHAnsi" w:hAnsiTheme="majorHAnsi"/>
              </w:rPr>
              <w:t>recovery</w:t>
            </w:r>
            <w:proofErr w:type="spellEnd"/>
            <w:r w:rsidRPr="00944CBF">
              <w:rPr>
                <w:rFonts w:asciiTheme="majorHAnsi" w:hAnsiTheme="majorHAnsi"/>
              </w:rPr>
              <w:t xml:space="preserve"> systemu operacyjnego)</w:t>
            </w:r>
          </w:p>
        </w:tc>
        <w:tc>
          <w:tcPr>
            <w:tcW w:w="1305" w:type="pct"/>
          </w:tcPr>
          <w:p w:rsidR="0018130C" w:rsidRPr="00944CBF" w:rsidRDefault="0018130C" w:rsidP="0018130C">
            <w:pPr>
              <w:jc w:val="both"/>
              <w:rPr>
                <w:rFonts w:asciiTheme="majorHAnsi" w:hAnsiTheme="majorHAnsi"/>
              </w:rPr>
            </w:pPr>
          </w:p>
        </w:tc>
      </w:tr>
      <w:tr w:rsidR="0018130C" w:rsidRPr="00436348" w:rsidTr="0018130C">
        <w:tc>
          <w:tcPr>
            <w:tcW w:w="230" w:type="pct"/>
            <w:shd w:val="clear" w:color="auto" w:fill="F2F2F2" w:themeFill="background1" w:themeFillShade="F2"/>
            <w:vAlign w:val="center"/>
          </w:tcPr>
          <w:p w:rsidR="0018130C" w:rsidRPr="00075D30" w:rsidRDefault="0018130C" w:rsidP="0018130C">
            <w:pPr>
              <w:jc w:val="center"/>
              <w:rPr>
                <w:rFonts w:asciiTheme="majorHAnsi" w:hAnsiTheme="majorHAnsi"/>
              </w:rPr>
            </w:pPr>
            <w:r>
              <w:rPr>
                <w:rFonts w:asciiTheme="majorHAnsi" w:hAnsiTheme="majorHAnsi"/>
              </w:rPr>
              <w:t>20.</w:t>
            </w:r>
          </w:p>
        </w:tc>
        <w:tc>
          <w:tcPr>
            <w:tcW w:w="827" w:type="pct"/>
            <w:shd w:val="clear" w:color="auto" w:fill="F2F2F2" w:themeFill="background1" w:themeFillShade="F2"/>
            <w:vAlign w:val="center"/>
          </w:tcPr>
          <w:p w:rsidR="0018130C" w:rsidRPr="00960419" w:rsidRDefault="0018130C" w:rsidP="0018130C">
            <w:pPr>
              <w:jc w:val="center"/>
              <w:rPr>
                <w:rFonts w:asciiTheme="majorHAnsi" w:hAnsiTheme="majorHAnsi"/>
                <w:color w:val="FF0000"/>
              </w:rPr>
            </w:pPr>
            <w:r w:rsidRPr="00075D30">
              <w:rPr>
                <w:rFonts w:asciiTheme="majorHAnsi" w:hAnsiTheme="majorHAnsi"/>
              </w:rPr>
              <w:t>Warunki gwarancja</w:t>
            </w:r>
          </w:p>
        </w:tc>
        <w:tc>
          <w:tcPr>
            <w:tcW w:w="2637" w:type="pct"/>
            <w:gridSpan w:val="2"/>
          </w:tcPr>
          <w:p w:rsidR="0018130C" w:rsidRPr="00353F41" w:rsidRDefault="0018130C" w:rsidP="0018130C">
            <w:pPr>
              <w:jc w:val="both"/>
              <w:rPr>
                <w:rFonts w:asciiTheme="majorHAnsi" w:hAnsiTheme="majorHAnsi"/>
              </w:rPr>
            </w:pPr>
            <w:r w:rsidRPr="00075D30">
              <w:rPr>
                <w:rFonts w:asciiTheme="majorHAnsi" w:hAnsiTheme="majorHAnsi"/>
              </w:rPr>
              <w:t xml:space="preserve">Gwarancja 36 miesięcy, </w:t>
            </w:r>
            <w:r w:rsidRPr="00353F41">
              <w:rPr>
                <w:rFonts w:asciiTheme="majorHAnsi" w:hAnsiTheme="majorHAnsi"/>
              </w:rPr>
              <w:t>producenta, świadczona na miejscu u klienta.</w:t>
            </w:r>
          </w:p>
          <w:p w:rsidR="0018130C" w:rsidRPr="00BE347D" w:rsidRDefault="0018130C" w:rsidP="0018130C">
            <w:pPr>
              <w:jc w:val="both"/>
              <w:rPr>
                <w:rFonts w:asciiTheme="majorHAnsi" w:hAnsiTheme="majorHAnsi"/>
              </w:rPr>
            </w:pPr>
            <w:r w:rsidRPr="00BE347D">
              <w:rPr>
                <w:rFonts w:asciiTheme="majorHAnsi" w:hAnsiTheme="majorHAnsi"/>
              </w:rPr>
              <w:t xml:space="preserve">Czas reakcji serwisu </w:t>
            </w:r>
            <w:r>
              <w:rPr>
                <w:rFonts w:asciiTheme="majorHAnsi" w:hAnsiTheme="majorHAnsi"/>
              </w:rPr>
              <w:t>–</w:t>
            </w:r>
            <w:r w:rsidRPr="00BE347D">
              <w:rPr>
                <w:rFonts w:asciiTheme="majorHAnsi" w:hAnsiTheme="majorHAnsi"/>
              </w:rPr>
              <w:t xml:space="preserve"> do końca następnego dnia roboczego.</w:t>
            </w:r>
          </w:p>
          <w:p w:rsidR="0018130C" w:rsidRPr="00BE347D" w:rsidRDefault="0018130C" w:rsidP="0018130C">
            <w:pPr>
              <w:jc w:val="both"/>
              <w:rPr>
                <w:rFonts w:ascii="Calibri Light" w:hAnsi="Calibri Light" w:cs="Calibri Light"/>
                <w:bCs/>
              </w:rPr>
            </w:pPr>
            <w:r w:rsidRPr="00BE347D">
              <w:rPr>
                <w:rFonts w:ascii="Calibri Light" w:hAnsi="Calibri Light" w:cs="Calibri Light"/>
                <w:bCs/>
              </w:rPr>
              <w:t>W przypadku awarii dysk twardy zostaje u Zamawiającego – do oferty załączyć oświadczenie podmiotu realizującego serwis lub producenta o spełnieniu tego warunku.</w:t>
            </w:r>
          </w:p>
          <w:p w:rsidR="0018130C" w:rsidRPr="00BE347D" w:rsidRDefault="0018130C" w:rsidP="0018130C">
            <w:pPr>
              <w:jc w:val="both"/>
              <w:rPr>
                <w:rFonts w:asciiTheme="majorHAnsi" w:hAnsiTheme="majorHAnsi"/>
              </w:rPr>
            </w:pPr>
            <w:r w:rsidRPr="00BE347D">
              <w:rPr>
                <w:rFonts w:asciiTheme="majorHAnsi" w:hAnsiTheme="majorHAnsi"/>
              </w:rPr>
              <w:t>Firma serwisująca musi posiadać ISO 9001:2015 na świadczenie usług serwisowych oraz posiadać autoryzacje producenta komputera – dokumenty potwierdzające załączyć do oferty.</w:t>
            </w:r>
          </w:p>
          <w:p w:rsidR="0018130C" w:rsidRPr="00960419" w:rsidRDefault="0018130C" w:rsidP="0018130C">
            <w:pPr>
              <w:jc w:val="both"/>
              <w:rPr>
                <w:rFonts w:asciiTheme="majorHAnsi" w:hAnsiTheme="majorHAnsi"/>
                <w:color w:val="FF0000"/>
              </w:rPr>
            </w:pPr>
            <w:r w:rsidRPr="00BE347D">
              <w:rPr>
                <w:rFonts w:asciiTheme="majorHAnsi" w:hAnsiTheme="majorHAnsi"/>
              </w:rPr>
              <w:t xml:space="preserve">Serwis urządzeń musi być realizowany przez Producenta lub Autoryzowanego Partnera Serwisowego Producenta – </w:t>
            </w:r>
            <w:r w:rsidRPr="00BE347D">
              <w:rPr>
                <w:rFonts w:asciiTheme="majorHAnsi" w:hAnsiTheme="majorHAnsi"/>
              </w:rPr>
              <w:lastRenderedPageBreak/>
              <w:t xml:space="preserve">wymagane dołączenie do oferty oświadczenia Producenta potwierdzonego, że serwis będzie realizowany przez Autoryzowanego Partnera Serwisowego Producenta lub bezpośrednio przez Producenta. </w:t>
            </w:r>
            <w:r w:rsidRPr="00BE347D">
              <w:rPr>
                <w:rFonts w:ascii="Calibri Light" w:hAnsi="Calibri Light" w:cs="Calibri Light"/>
                <w:bCs/>
              </w:rPr>
              <w:t xml:space="preserve">Oświadczenie producenta komputera, że w przypadku nie wywiązywania się </w:t>
            </w:r>
            <w:r w:rsidR="006D1C22">
              <w:rPr>
                <w:rFonts w:ascii="Calibri Light" w:hAnsi="Calibri Light" w:cs="Calibri Light"/>
                <w:bCs/>
              </w:rPr>
              <w:br/>
            </w:r>
            <w:r w:rsidRPr="00BE347D">
              <w:rPr>
                <w:rFonts w:ascii="Calibri Light" w:hAnsi="Calibri Light" w:cs="Calibri Light"/>
                <w:bCs/>
              </w:rPr>
              <w:t>z obowiązków gwarancyjnych oferenta lub firmy serwisującej, przejmie na siebie wszelkie zobowiązania związane z serwisem – załączyć do oferty.</w:t>
            </w:r>
          </w:p>
        </w:tc>
        <w:tc>
          <w:tcPr>
            <w:tcW w:w="1305" w:type="pct"/>
          </w:tcPr>
          <w:p w:rsidR="0018130C" w:rsidRPr="00075D30" w:rsidRDefault="0018130C" w:rsidP="0018130C">
            <w:pPr>
              <w:jc w:val="both"/>
              <w:rPr>
                <w:rFonts w:asciiTheme="majorHAnsi" w:hAnsiTheme="majorHAnsi"/>
              </w:rPr>
            </w:pPr>
          </w:p>
        </w:tc>
      </w:tr>
    </w:tbl>
    <w:p w:rsidR="003B7ED6" w:rsidRDefault="003B7ED6" w:rsidP="003B7ED6">
      <w:pPr>
        <w:pStyle w:val="Tekstpodstawowy"/>
        <w:spacing w:line="360" w:lineRule="auto"/>
        <w:rPr>
          <w:rFonts w:asciiTheme="majorHAnsi" w:hAnsiTheme="majorHAnsi" w:cs="Arial"/>
          <w:sz w:val="20"/>
        </w:rPr>
      </w:pPr>
    </w:p>
    <w:p w:rsidR="003B7ED6" w:rsidRPr="004E709A" w:rsidRDefault="003E01F2" w:rsidP="003E01F2">
      <w:pPr>
        <w:pStyle w:val="Akapitzlist"/>
        <w:numPr>
          <w:ilvl w:val="1"/>
          <w:numId w:val="46"/>
        </w:numPr>
        <w:spacing w:after="160" w:line="259" w:lineRule="auto"/>
        <w:jc w:val="both"/>
        <w:rPr>
          <w:rFonts w:ascii="Arial" w:hAnsi="Arial" w:cs="Arial"/>
          <w:b/>
          <w:bCs/>
        </w:rPr>
      </w:pPr>
      <w:r>
        <w:rPr>
          <w:rFonts w:ascii="Arial" w:hAnsi="Arial" w:cs="Arial"/>
          <w:b/>
          <w:bCs/>
        </w:rPr>
        <w:t>Wymagania minimalne dla s</w:t>
      </w:r>
      <w:r w:rsidR="003B7ED6" w:rsidRPr="00075D30">
        <w:rPr>
          <w:rFonts w:ascii="Arial" w:hAnsi="Arial" w:cs="Arial"/>
          <w:b/>
          <w:bCs/>
        </w:rPr>
        <w:t>ystem</w:t>
      </w:r>
      <w:r>
        <w:rPr>
          <w:rFonts w:ascii="Arial" w:hAnsi="Arial" w:cs="Arial"/>
          <w:b/>
          <w:bCs/>
        </w:rPr>
        <w:t>ów</w:t>
      </w:r>
      <w:r w:rsidR="003B7ED6" w:rsidRPr="00075D30">
        <w:rPr>
          <w:rFonts w:ascii="Arial" w:hAnsi="Arial" w:cs="Arial"/>
          <w:b/>
          <w:bCs/>
        </w:rPr>
        <w:t xml:space="preserve"> operacyjn</w:t>
      </w:r>
      <w:r>
        <w:rPr>
          <w:rFonts w:ascii="Arial" w:hAnsi="Arial" w:cs="Arial"/>
          <w:b/>
          <w:bCs/>
        </w:rPr>
        <w:t>ych zainstalowanych na komputerach</w:t>
      </w:r>
      <w:r w:rsidR="003B7ED6" w:rsidRPr="00075D30">
        <w:rPr>
          <w:rFonts w:ascii="Arial" w:hAnsi="Arial" w:cs="Arial"/>
          <w:b/>
          <w:bCs/>
        </w:rPr>
        <w:t xml:space="preserve"> </w:t>
      </w:r>
      <w:proofErr w:type="spellStart"/>
      <w:r w:rsidR="003B7ED6" w:rsidRPr="00B833F1">
        <w:rPr>
          <w:rFonts w:ascii="Arial" w:hAnsi="Arial" w:cs="Arial"/>
          <w:b/>
          <w:bCs/>
        </w:rPr>
        <w:t>All-In-One</w:t>
      </w:r>
      <w:proofErr w:type="spellEnd"/>
      <w:r w:rsidR="003B7ED6" w:rsidRPr="00B833F1">
        <w:rPr>
          <w:rFonts w:ascii="Arial" w:hAnsi="Arial" w:cs="Arial"/>
          <w:b/>
          <w:bCs/>
        </w:rPr>
        <w:t xml:space="preserve"> oraz komputer</w:t>
      </w:r>
      <w:r w:rsidR="009D7A16" w:rsidRPr="00B833F1">
        <w:rPr>
          <w:rFonts w:ascii="Arial" w:hAnsi="Arial" w:cs="Arial"/>
          <w:b/>
          <w:bCs/>
        </w:rPr>
        <w:t>ach</w:t>
      </w:r>
      <w:r w:rsidR="003B7ED6" w:rsidRPr="00B833F1">
        <w:rPr>
          <w:rFonts w:ascii="Arial" w:hAnsi="Arial" w:cs="Arial"/>
          <w:b/>
          <w:bCs/>
        </w:rPr>
        <w:t xml:space="preserve"> przenośnych – 140 szt.</w:t>
      </w:r>
    </w:p>
    <w:p w:rsidR="004E709A" w:rsidRPr="00075D30" w:rsidRDefault="0018130C" w:rsidP="00CF4B68">
      <w:pPr>
        <w:pStyle w:val="Akapitzlist"/>
        <w:spacing w:after="160" w:line="259" w:lineRule="auto"/>
        <w:ind w:left="360"/>
        <w:jc w:val="both"/>
        <w:rPr>
          <w:rFonts w:ascii="Arial" w:hAnsi="Arial" w:cs="Arial"/>
          <w:b/>
          <w:bCs/>
        </w:rPr>
      </w:pPr>
      <w:r>
        <w:rPr>
          <w:szCs w:val="24"/>
        </w:rPr>
        <w:br/>
      </w:r>
      <w:r w:rsidR="00CF4B68">
        <w:rPr>
          <w:szCs w:val="24"/>
        </w:rPr>
        <w:t>Oferujemy system operacyjny Producenta: …………</w:t>
      </w:r>
      <w:r w:rsidR="00CF4B68">
        <w:rPr>
          <w:szCs w:val="24"/>
        </w:rPr>
        <w:tab/>
      </w:r>
      <w:r w:rsidR="00CF4B68">
        <w:rPr>
          <w:szCs w:val="24"/>
        </w:rPr>
        <w:tab/>
        <w:t xml:space="preserve">              Wersja: ……………….</w:t>
      </w:r>
    </w:p>
    <w:tbl>
      <w:tblPr>
        <w:tblW w:w="9214" w:type="dxa"/>
        <w:tblInd w:w="-147" w:type="dxa"/>
        <w:tblLayout w:type="fixed"/>
        <w:tblLook w:val="0000"/>
      </w:tblPr>
      <w:tblGrid>
        <w:gridCol w:w="568"/>
        <w:gridCol w:w="1701"/>
        <w:gridCol w:w="4536"/>
        <w:gridCol w:w="2409"/>
      </w:tblGrid>
      <w:tr w:rsidR="0018130C" w:rsidTr="0018130C">
        <w:trPr>
          <w:trHeight w:val="420"/>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18130C" w:rsidRPr="003C39DE" w:rsidRDefault="0018130C" w:rsidP="0018130C">
            <w:pPr>
              <w:jc w:val="center"/>
              <w:rPr>
                <w:rFonts w:asciiTheme="majorHAnsi" w:hAnsiTheme="majorHAnsi" w:cstheme="majorHAnsi"/>
              </w:rPr>
            </w:pPr>
            <w:r w:rsidRPr="003C39DE">
              <w:rPr>
                <w:rFonts w:asciiTheme="majorHAnsi" w:hAnsiTheme="majorHAnsi" w:cstheme="majorHAnsi"/>
                <w:b/>
              </w:rPr>
              <w:t>Lp.</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18130C" w:rsidRPr="003C39DE" w:rsidRDefault="0018130C" w:rsidP="0018130C">
            <w:pPr>
              <w:jc w:val="center"/>
              <w:rPr>
                <w:rFonts w:asciiTheme="majorHAnsi" w:hAnsiTheme="majorHAnsi" w:cstheme="majorHAnsi"/>
              </w:rPr>
            </w:pPr>
            <w:r w:rsidRPr="003C39DE">
              <w:rPr>
                <w:rFonts w:asciiTheme="majorHAnsi" w:hAnsiTheme="majorHAnsi" w:cstheme="majorHAnsi"/>
                <w:b/>
              </w:rPr>
              <w:t>Nazwa</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8130C" w:rsidRPr="003C39DE" w:rsidRDefault="0018130C" w:rsidP="0018130C">
            <w:pPr>
              <w:jc w:val="center"/>
              <w:rPr>
                <w:rFonts w:asciiTheme="majorHAnsi" w:hAnsiTheme="majorHAnsi" w:cstheme="majorHAnsi"/>
              </w:rPr>
            </w:pPr>
            <w:r w:rsidRPr="003C39DE">
              <w:rPr>
                <w:rFonts w:asciiTheme="majorHAnsi" w:hAnsiTheme="majorHAnsi" w:cstheme="majorHAnsi"/>
                <w:b/>
              </w:rPr>
              <w:t>Wymagane minimalne parametry techniczne.</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8130C" w:rsidRDefault="0018130C" w:rsidP="0018130C">
            <w:pPr>
              <w:jc w:val="center"/>
              <w:rPr>
                <w:b/>
              </w:rPr>
            </w:pPr>
            <w:r>
              <w:rPr>
                <w:b/>
              </w:rPr>
              <w:t>*</w:t>
            </w:r>
            <w:r w:rsidRPr="00E2321E">
              <w:rPr>
                <w:b/>
              </w:rPr>
              <w:t>Parametr/</w:t>
            </w:r>
          </w:p>
          <w:p w:rsidR="0018130C" w:rsidRPr="003C39DE" w:rsidRDefault="0018130C" w:rsidP="0018130C">
            <w:pPr>
              <w:jc w:val="center"/>
              <w:rPr>
                <w:rFonts w:asciiTheme="majorHAnsi" w:hAnsiTheme="majorHAnsi" w:cstheme="majorHAnsi"/>
                <w:b/>
              </w:rPr>
            </w:pPr>
            <w:r w:rsidRPr="00E2321E">
              <w:rPr>
                <w:b/>
              </w:rPr>
              <w:t>Funkcjonalność oferowana</w:t>
            </w:r>
          </w:p>
        </w:tc>
      </w:tr>
      <w:tr w:rsidR="0018130C" w:rsidTr="0018130C">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18130C" w:rsidRPr="003C39DE" w:rsidRDefault="0018130C" w:rsidP="0018130C">
            <w:pPr>
              <w:jc w:val="center"/>
              <w:rPr>
                <w:rFonts w:asciiTheme="majorHAnsi" w:hAnsiTheme="majorHAnsi" w:cstheme="majorHAnsi"/>
              </w:rPr>
            </w:pPr>
            <w:r w:rsidRPr="003C39DE">
              <w:rPr>
                <w:rFonts w:asciiTheme="majorHAnsi" w:hAnsiTheme="majorHAnsi" w:cstheme="majorHAnsi"/>
              </w:rPr>
              <w:t>1.</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18130C" w:rsidRPr="003C39DE" w:rsidRDefault="0018130C" w:rsidP="0018130C">
            <w:pPr>
              <w:jc w:val="center"/>
              <w:rPr>
                <w:rFonts w:asciiTheme="majorHAnsi" w:hAnsiTheme="majorHAnsi" w:cstheme="majorHAnsi"/>
              </w:rPr>
            </w:pPr>
            <w:r w:rsidRPr="003C39DE">
              <w:rPr>
                <w:rFonts w:asciiTheme="majorHAnsi" w:hAnsiTheme="majorHAnsi" w:cstheme="majorHAnsi"/>
              </w:rPr>
              <w:t>System operacyjny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8130C" w:rsidRPr="003C39DE" w:rsidRDefault="0018130C" w:rsidP="0018130C">
            <w:pPr>
              <w:jc w:val="both"/>
              <w:rPr>
                <w:rFonts w:asciiTheme="majorHAnsi" w:hAnsiTheme="majorHAnsi" w:cstheme="majorHAnsi"/>
              </w:rPr>
            </w:pPr>
            <w:r w:rsidRPr="003C39DE">
              <w:rPr>
                <w:rFonts w:asciiTheme="majorHAnsi" w:hAnsiTheme="majorHAnsi" w:cstheme="majorHAnsi"/>
                <w:b/>
                <w:bCs/>
              </w:rPr>
              <w:t xml:space="preserve">System musi być zainstalowany na komputerach </w:t>
            </w:r>
            <w:r>
              <w:rPr>
                <w:rFonts w:asciiTheme="majorHAnsi" w:hAnsiTheme="majorHAnsi" w:cstheme="majorHAnsi"/>
                <w:b/>
                <w:bCs/>
              </w:rPr>
              <w:br/>
            </w:r>
            <w:r w:rsidRPr="003C39DE">
              <w:rPr>
                <w:rFonts w:asciiTheme="majorHAnsi" w:hAnsiTheme="majorHAnsi" w:cstheme="majorHAnsi"/>
                <w:b/>
                <w:bCs/>
              </w:rPr>
              <w:t>z punktu 1, 2 i 4 (przez producenta lub Wykonawcę).</w:t>
            </w:r>
          </w:p>
          <w:p w:rsidR="0018130C" w:rsidRPr="003C39DE" w:rsidRDefault="0018130C" w:rsidP="0018130C">
            <w:pPr>
              <w:jc w:val="both"/>
              <w:rPr>
                <w:rFonts w:asciiTheme="majorHAnsi" w:hAnsiTheme="majorHAnsi" w:cstheme="majorHAnsi"/>
                <w:bCs/>
              </w:rPr>
            </w:pPr>
            <w:r w:rsidRPr="003C39DE">
              <w:rPr>
                <w:rFonts w:asciiTheme="majorHAnsi" w:hAnsiTheme="majorHAnsi" w:cstheme="majorHAnsi"/>
                <w:bCs/>
              </w:rPr>
              <w:t xml:space="preserve">Klucz licencyjny zapisany trwale w BIOS, umożliwiający instalację systemu operacyjnego bez potrzeby ręcznego wpisywania klucza licencyjnego. </w:t>
            </w:r>
          </w:p>
          <w:p w:rsidR="0018130C" w:rsidRPr="003C39DE" w:rsidRDefault="0018130C" w:rsidP="0018130C">
            <w:pPr>
              <w:jc w:val="both"/>
              <w:rPr>
                <w:rFonts w:asciiTheme="majorHAnsi" w:hAnsiTheme="majorHAnsi" w:cstheme="majorHAnsi"/>
                <w:bCs/>
              </w:rPr>
            </w:pPr>
            <w:r w:rsidRPr="003C39DE">
              <w:rPr>
                <w:rFonts w:asciiTheme="majorHAnsi" w:hAnsiTheme="majorHAnsi" w:cstheme="majorHAnsi"/>
                <w:bCs/>
              </w:rPr>
              <w:t xml:space="preserve">System operacyjny Windows 10 Professional 64-bit w języku polskim, </w:t>
            </w:r>
            <w:r w:rsidRPr="003C39DE">
              <w:rPr>
                <w:rFonts w:asciiTheme="majorHAnsi" w:hAnsiTheme="majorHAnsi" w:cstheme="majorHAnsi"/>
              </w:rPr>
              <w:t>fabrycznie nowy, nigdy wcześniej nieaktywowany na innego użytkownika</w:t>
            </w:r>
            <w:r w:rsidRPr="003C39DE">
              <w:rPr>
                <w:rFonts w:asciiTheme="majorHAnsi" w:hAnsiTheme="majorHAnsi" w:cstheme="majorHAnsi"/>
                <w:bCs/>
              </w:rPr>
              <w:t xml:space="preserve"> lub równoważny*.</w:t>
            </w:r>
          </w:p>
          <w:p w:rsidR="0018130C" w:rsidRPr="003C39DE" w:rsidRDefault="0018130C" w:rsidP="0018130C">
            <w:pPr>
              <w:jc w:val="both"/>
              <w:rPr>
                <w:rFonts w:asciiTheme="majorHAnsi" w:hAnsiTheme="majorHAnsi" w:cstheme="majorHAnsi"/>
              </w:rPr>
            </w:pPr>
          </w:p>
          <w:p w:rsidR="0018130C" w:rsidRPr="003C39DE" w:rsidRDefault="0018130C" w:rsidP="0018130C">
            <w:pPr>
              <w:jc w:val="both"/>
              <w:rPr>
                <w:rFonts w:asciiTheme="majorHAnsi" w:hAnsiTheme="majorHAnsi" w:cstheme="majorHAnsi"/>
              </w:rPr>
            </w:pPr>
            <w:r w:rsidRPr="003C39DE">
              <w:rPr>
                <w:rFonts w:asciiTheme="majorHAnsi" w:hAnsiTheme="majorHAnsi" w:cstheme="majorHAnsi"/>
                <w:b/>
                <w:bCs/>
              </w:rPr>
              <w:t>*Zamawiający przez równoważność rozumie (min. parametry):</w:t>
            </w:r>
          </w:p>
          <w:p w:rsidR="0018130C" w:rsidRPr="003C39DE" w:rsidRDefault="0018130C" w:rsidP="0018130C">
            <w:pPr>
              <w:jc w:val="both"/>
              <w:rPr>
                <w:rFonts w:asciiTheme="majorHAnsi" w:hAnsiTheme="majorHAnsi" w:cstheme="majorHAnsi"/>
              </w:rPr>
            </w:pPr>
            <w:r w:rsidRPr="003C39DE">
              <w:rPr>
                <w:rFonts w:asciiTheme="majorHAnsi" w:hAnsiTheme="majorHAnsi" w:cstheme="majorHAnsi"/>
                <w:bCs/>
              </w:rPr>
              <w:t>System operacyjny klasy desktop musi spełniać następujące min. wymagania poprzez wbudowane mechanizmy, bez użycia dodatkowych aplikacji:</w:t>
            </w:r>
          </w:p>
          <w:p w:rsidR="0018130C" w:rsidRPr="003C39DE" w:rsidRDefault="0018130C" w:rsidP="0018130C">
            <w:pPr>
              <w:numPr>
                <w:ilvl w:val="0"/>
                <w:numId w:val="26"/>
              </w:numPr>
              <w:suppressAutoHyphens/>
              <w:ind w:left="351"/>
              <w:jc w:val="both"/>
              <w:rPr>
                <w:rFonts w:asciiTheme="majorHAnsi" w:hAnsiTheme="majorHAnsi" w:cstheme="majorHAnsi"/>
              </w:rPr>
            </w:pPr>
            <w:r w:rsidRPr="003C39DE">
              <w:rPr>
                <w:rFonts w:asciiTheme="majorHAnsi" w:hAnsiTheme="majorHAnsi" w:cstheme="majorHAnsi"/>
                <w:bCs/>
              </w:rPr>
              <w:t>Interfejs graficzny użytkownika pozwalający na obsługę:</w:t>
            </w:r>
          </w:p>
          <w:p w:rsidR="0018130C" w:rsidRPr="003C39DE" w:rsidRDefault="0018130C" w:rsidP="0018130C">
            <w:pPr>
              <w:numPr>
                <w:ilvl w:val="0"/>
                <w:numId w:val="28"/>
              </w:numPr>
              <w:suppressAutoHyphens/>
              <w:ind w:left="635" w:hanging="218"/>
              <w:jc w:val="both"/>
              <w:rPr>
                <w:rFonts w:asciiTheme="majorHAnsi" w:hAnsiTheme="majorHAnsi" w:cstheme="majorHAnsi"/>
              </w:rPr>
            </w:pPr>
            <w:r w:rsidRPr="003C39DE">
              <w:rPr>
                <w:rFonts w:asciiTheme="majorHAnsi" w:hAnsiTheme="majorHAnsi" w:cstheme="majorHAnsi"/>
                <w:bCs/>
              </w:rPr>
              <w:t>klasyczną przy pomocy klawiatury i myszy,</w:t>
            </w:r>
          </w:p>
          <w:p w:rsidR="0018130C" w:rsidRPr="003C39DE" w:rsidRDefault="0018130C" w:rsidP="0018130C">
            <w:pPr>
              <w:numPr>
                <w:ilvl w:val="0"/>
                <w:numId w:val="28"/>
              </w:numPr>
              <w:suppressAutoHyphens/>
              <w:ind w:left="635" w:hanging="218"/>
              <w:jc w:val="both"/>
              <w:rPr>
                <w:rFonts w:asciiTheme="majorHAnsi" w:hAnsiTheme="majorHAnsi" w:cstheme="majorHAnsi"/>
              </w:rPr>
            </w:pPr>
            <w:r w:rsidRPr="003C39DE">
              <w:rPr>
                <w:rFonts w:asciiTheme="majorHAnsi" w:hAnsiTheme="majorHAnsi" w:cstheme="majorHAnsi"/>
                <w:bCs/>
              </w:rPr>
              <w:t>dotykową umożliwiającą sterowanie dotykiem na urządzeniach typu tablet lub monitorach dotykowych</w:t>
            </w:r>
            <w:r>
              <w:rPr>
                <w:rFonts w:asciiTheme="majorHAnsi" w:hAnsiTheme="majorHAnsi" w:cstheme="majorHAnsi"/>
                <w:bCs/>
              </w:rPr>
              <w:t>.</w:t>
            </w:r>
          </w:p>
          <w:p w:rsidR="0018130C" w:rsidRPr="003C39DE" w:rsidRDefault="0018130C" w:rsidP="0018130C">
            <w:pPr>
              <w:numPr>
                <w:ilvl w:val="0"/>
                <w:numId w:val="26"/>
              </w:numPr>
              <w:suppressAutoHyphens/>
              <w:ind w:left="351"/>
              <w:jc w:val="both"/>
              <w:rPr>
                <w:rFonts w:asciiTheme="majorHAnsi" w:hAnsiTheme="majorHAnsi" w:cstheme="majorHAnsi"/>
              </w:rPr>
            </w:pPr>
            <w:r w:rsidRPr="003C39DE">
              <w:rPr>
                <w:rFonts w:asciiTheme="majorHAnsi" w:hAnsiTheme="majorHAnsi" w:cstheme="majorHAnsi"/>
                <w:bCs/>
              </w:rPr>
              <w:t>Interfejsy użytkownika dostępne w wielu językach do wyboru w czasie instalacji – w tym Polskim i Angielskim.</w:t>
            </w:r>
          </w:p>
          <w:p w:rsidR="0018130C" w:rsidRPr="003C39DE" w:rsidRDefault="0018130C" w:rsidP="0018130C">
            <w:pPr>
              <w:numPr>
                <w:ilvl w:val="0"/>
                <w:numId w:val="27"/>
              </w:numPr>
              <w:suppressAutoHyphens/>
              <w:ind w:left="317" w:hanging="317"/>
              <w:jc w:val="both"/>
              <w:rPr>
                <w:rFonts w:asciiTheme="majorHAnsi" w:hAnsiTheme="majorHAnsi" w:cstheme="majorHAnsi"/>
              </w:rPr>
            </w:pPr>
            <w:r w:rsidRPr="003C39DE">
              <w:rPr>
                <w:rFonts w:asciiTheme="majorHAnsi" w:hAnsiTheme="majorHAnsi" w:cstheme="majorHAnsi"/>
                <w:bCs/>
              </w:rPr>
              <w:t>Zlokalizowane w języku polskim, co najmniej następujące elementy: menu, odtwarzacz multimediów, klient poczty elektronicznej z kalendarzem spotkań, pomoc, komunikaty systemowe.</w:t>
            </w:r>
          </w:p>
          <w:p w:rsidR="0018130C" w:rsidRPr="003C39DE" w:rsidRDefault="0018130C" w:rsidP="0018130C">
            <w:pPr>
              <w:numPr>
                <w:ilvl w:val="0"/>
                <w:numId w:val="27"/>
              </w:numPr>
              <w:suppressAutoHyphens/>
              <w:ind w:left="317" w:hanging="317"/>
              <w:jc w:val="both"/>
              <w:rPr>
                <w:rFonts w:asciiTheme="majorHAnsi" w:hAnsiTheme="majorHAnsi" w:cstheme="majorHAnsi"/>
              </w:rPr>
            </w:pPr>
            <w:r w:rsidRPr="003C39DE">
              <w:rPr>
                <w:rFonts w:asciiTheme="majorHAnsi" w:hAnsiTheme="majorHAnsi" w:cstheme="majorHAnsi"/>
                <w:bCs/>
              </w:rPr>
              <w:t>Wbudowany mechanizm pobierania map wektorowych z możliwością wykorzystania go przez zainstalowane w systemie aplikacje.</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Wbudowany system pomocy w języku polskim.</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Graficzne środowisko instalacji i konfiguracji dostępne w języku polskim.</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Funkcje związane z obsługą komputerów typu tablet, z wbudowanym modułem „uczenia się” pisma użytkownika – obsługa języka polskiego.</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Funkcjonalność rozpoznawania mowy, </w:t>
            </w:r>
            <w:r w:rsidRPr="003C39DE">
              <w:rPr>
                <w:rFonts w:asciiTheme="majorHAnsi" w:hAnsiTheme="majorHAnsi" w:cstheme="majorHAnsi"/>
                <w:bCs/>
              </w:rPr>
              <w:lastRenderedPageBreak/>
              <w:t>pozwalającą na sterowanie komputerem głosowo, wraz z modułem „uczenia się” głosu użytkownika.</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Możliwość dokonywania bezpłatnych aktualizacji </w:t>
            </w:r>
            <w:r>
              <w:rPr>
                <w:rFonts w:asciiTheme="majorHAnsi" w:hAnsiTheme="majorHAnsi" w:cstheme="majorHAnsi"/>
                <w:bCs/>
              </w:rPr>
              <w:br/>
            </w:r>
            <w:r w:rsidRPr="003C39DE">
              <w:rPr>
                <w:rFonts w:asciiTheme="majorHAnsi" w:hAnsiTheme="majorHAnsi" w:cstheme="majorHAnsi"/>
                <w:bCs/>
              </w:rPr>
              <w:t xml:space="preserve">i poprawek w ramach wersji systemu operacyjnego poprzez Internet, mechanizmem udostępnianym przez producenta </w:t>
            </w:r>
            <w:r>
              <w:rPr>
                <w:rFonts w:asciiTheme="majorHAnsi" w:hAnsiTheme="majorHAnsi" w:cstheme="majorHAnsi"/>
                <w:bCs/>
              </w:rPr>
              <w:br/>
            </w:r>
            <w:r w:rsidRPr="003C39DE">
              <w:rPr>
                <w:rFonts w:asciiTheme="majorHAnsi" w:hAnsiTheme="majorHAnsi" w:cstheme="majorHAnsi"/>
                <w:bCs/>
              </w:rPr>
              <w:t>z mechanizmem sprawdzającym, które z poprawek są potrzebne.</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Możliwość dokonywania aktualizacji i poprawek systemu poprzez mechanizm zarządzany przez administratora systemu Zamawiającego.</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Dostępność bezpłatnych biuletynów bezpieczeństwa związanych z działaniem systemu operacyjnego,</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Wbudowana zapora internetowa (firewall) dla ochrony połączeń internetowych; zintegrowana </w:t>
            </w:r>
            <w:r>
              <w:rPr>
                <w:rFonts w:asciiTheme="majorHAnsi" w:hAnsiTheme="majorHAnsi" w:cstheme="majorHAnsi"/>
                <w:bCs/>
              </w:rPr>
              <w:br/>
            </w:r>
            <w:r w:rsidRPr="003C39DE">
              <w:rPr>
                <w:rFonts w:asciiTheme="majorHAnsi" w:hAnsiTheme="majorHAnsi" w:cstheme="majorHAnsi"/>
                <w:bCs/>
              </w:rPr>
              <w:t xml:space="preserve">z systemem konsola do zarządzania ustawieniami zapory i regułami IP v4 i v6.  </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Wbudowane mechanizmy ochrony antywirusowej i przeciw złośliwemu oprogramowaniu </w:t>
            </w:r>
            <w:r>
              <w:rPr>
                <w:rFonts w:asciiTheme="majorHAnsi" w:hAnsiTheme="majorHAnsi" w:cstheme="majorHAnsi"/>
                <w:bCs/>
              </w:rPr>
              <w:br/>
            </w:r>
            <w:r w:rsidRPr="003C39DE">
              <w:rPr>
                <w:rFonts w:asciiTheme="majorHAnsi" w:hAnsiTheme="majorHAnsi" w:cstheme="majorHAnsi"/>
                <w:bCs/>
              </w:rPr>
              <w:t>z zapewnionymi bezpłatnymi aktualizacjami.</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Wsparcie dla większości powszechnie używanych urządzeń peryferyjnych (drukarek, urządzeń sieciowych, standardów USB, </w:t>
            </w:r>
            <w:proofErr w:type="spellStart"/>
            <w:r w:rsidRPr="003C39DE">
              <w:rPr>
                <w:rFonts w:asciiTheme="majorHAnsi" w:hAnsiTheme="majorHAnsi" w:cstheme="majorHAnsi"/>
                <w:bCs/>
              </w:rPr>
              <w:t>Plug&amp;Play</w:t>
            </w:r>
            <w:proofErr w:type="spellEnd"/>
            <w:r w:rsidRPr="003C39DE">
              <w:rPr>
                <w:rFonts w:asciiTheme="majorHAnsi" w:hAnsiTheme="majorHAnsi" w:cstheme="majorHAnsi"/>
                <w:bCs/>
              </w:rPr>
              <w:t xml:space="preserve">, </w:t>
            </w:r>
            <w:proofErr w:type="spellStart"/>
            <w:r w:rsidRPr="003C39DE">
              <w:rPr>
                <w:rFonts w:asciiTheme="majorHAnsi" w:hAnsiTheme="majorHAnsi" w:cstheme="majorHAnsi"/>
                <w:bCs/>
              </w:rPr>
              <w:t>Wi-Fi</w:t>
            </w:r>
            <w:proofErr w:type="spellEnd"/>
            <w:r w:rsidRPr="003C39DE">
              <w:rPr>
                <w:rFonts w:asciiTheme="majorHAnsi" w:hAnsiTheme="majorHAnsi" w:cstheme="majorHAnsi"/>
                <w:bCs/>
              </w:rPr>
              <w:t>).</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Funkcjonalność automatycznej zmiany domyślnej drukarki w zależności od sieci, do której podłączony jest komputer.</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Możliwość zarządzania stacją roboczą poprzez polityki grupowe – przez politykę rozumiemy zestaw reguł definiujących, lub ograniczających funkcjonalność systemu lub aplikacji</w:t>
            </w:r>
            <w:r>
              <w:rPr>
                <w:rFonts w:asciiTheme="majorHAnsi" w:hAnsiTheme="majorHAnsi" w:cstheme="majorHAnsi"/>
                <w:bCs/>
              </w:rPr>
              <w:t>.</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Rozbudowane, definiowalne polityki bezpieczeństwa – polityki dla systemu operacyjnego i dla wskazanych aplikacji.</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Możliwość zdalnej automatycznej instalacji, konfiguracji, administrowania oraz aktualizowania systemu, zgodnie z określonymi uprawnieniami poprzez polityki grupowe.   </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Zabezpieczony hasłem hierarchiczny dostęp do systemu, konta i profile użytkowników zarządzane zdalnie; praca systemu w trybie ochrony kont użytkowników.</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Mechanizm pozwalający użytkownikowi zarejestrowanego w systemie przedsiębiorstwa/instytucji urządzenia na uprawniony dostęp do zasobów tego systemu.</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Zintegrowany z systemem operacyjnym moduł </w:t>
            </w:r>
            <w:r w:rsidRPr="003C39DE">
              <w:rPr>
                <w:rFonts w:asciiTheme="majorHAnsi" w:hAnsiTheme="majorHAnsi" w:cstheme="majorHAnsi"/>
                <w:bCs/>
              </w:rPr>
              <w:lastRenderedPageBreak/>
              <w:t xml:space="preserve">synchronizacji komputera z urządzeniami zewnętrznymi.  </w:t>
            </w:r>
          </w:p>
          <w:p w:rsidR="0018130C" w:rsidRPr="003C39DE" w:rsidRDefault="0018130C" w:rsidP="0018130C">
            <w:pPr>
              <w:numPr>
                <w:ilvl w:val="0"/>
                <w:numId w:val="27"/>
              </w:numPr>
              <w:suppressAutoHyphens/>
              <w:ind w:left="317" w:hanging="284"/>
              <w:jc w:val="both"/>
              <w:rPr>
                <w:rFonts w:asciiTheme="majorHAnsi" w:hAnsiTheme="majorHAnsi" w:cstheme="majorHAnsi"/>
                <w:lang w:val="en-US"/>
              </w:rPr>
            </w:pPr>
            <w:proofErr w:type="spellStart"/>
            <w:r w:rsidRPr="003C39DE">
              <w:rPr>
                <w:rFonts w:asciiTheme="majorHAnsi" w:hAnsiTheme="majorHAnsi" w:cstheme="majorHAnsi"/>
                <w:bCs/>
                <w:lang w:val="en-US"/>
              </w:rPr>
              <w:t>Obsługa</w:t>
            </w:r>
            <w:proofErr w:type="spellEnd"/>
            <w:r w:rsidRPr="003C39DE">
              <w:rPr>
                <w:rFonts w:asciiTheme="majorHAnsi" w:hAnsiTheme="majorHAnsi" w:cstheme="majorHAnsi"/>
                <w:bCs/>
                <w:lang w:val="en-US"/>
              </w:rPr>
              <w:t xml:space="preserve"> </w:t>
            </w:r>
            <w:r w:rsidRPr="003C39DE">
              <w:rPr>
                <w:rFonts w:asciiTheme="majorHAnsi" w:hAnsiTheme="majorHAnsi" w:cstheme="majorHAnsi"/>
                <w:bCs/>
                <w:lang w:val="en-US"/>
              </w:rPr>
              <w:pgNum/>
            </w:r>
            <w:proofErr w:type="spellStart"/>
            <w:r w:rsidRPr="003C39DE">
              <w:rPr>
                <w:rFonts w:asciiTheme="majorHAnsi" w:hAnsiTheme="majorHAnsi" w:cstheme="majorHAnsi"/>
                <w:bCs/>
                <w:lang w:val="en-US"/>
              </w:rPr>
              <w:t>tandard</w:t>
            </w:r>
            <w:proofErr w:type="spellEnd"/>
            <w:r w:rsidRPr="003C39DE">
              <w:rPr>
                <w:rFonts w:asciiTheme="majorHAnsi" w:hAnsiTheme="majorHAnsi" w:cstheme="majorHAnsi"/>
                <w:bCs/>
                <w:lang w:val="en-US"/>
              </w:rPr>
              <w:t xml:space="preserve"> NFC (near field communication).</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Możliwość przystosowania stanowiska dla osób niepełnosprawnych (np. słabo widzących). </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Wsparcie dla IPSEC oparte na politykach – wdrażanie IPSEC oparte na zestawach reguł definiujących ustawienia zarządzanych w sposób centralny.</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Automatyczne występowanie i używanie (wystawianie) certyfikatów PKI X.509.</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Mechanizmy uwierzytelniania w oparciu o:</w:t>
            </w:r>
          </w:p>
          <w:p w:rsidR="0018130C" w:rsidRPr="003C39DE" w:rsidRDefault="0018130C" w:rsidP="0018130C">
            <w:pPr>
              <w:numPr>
                <w:ilvl w:val="1"/>
                <w:numId w:val="27"/>
              </w:numPr>
              <w:suppressAutoHyphens/>
              <w:ind w:left="600" w:hanging="283"/>
              <w:jc w:val="both"/>
              <w:rPr>
                <w:rFonts w:asciiTheme="majorHAnsi" w:hAnsiTheme="majorHAnsi" w:cstheme="majorHAnsi"/>
              </w:rPr>
            </w:pPr>
            <w:r w:rsidRPr="003C39DE">
              <w:rPr>
                <w:rFonts w:asciiTheme="majorHAnsi" w:hAnsiTheme="majorHAnsi" w:cstheme="majorHAnsi"/>
                <w:bCs/>
              </w:rPr>
              <w:t>login i hasło,</w:t>
            </w:r>
          </w:p>
          <w:p w:rsidR="0018130C" w:rsidRPr="003C39DE" w:rsidRDefault="0018130C" w:rsidP="0018130C">
            <w:pPr>
              <w:numPr>
                <w:ilvl w:val="1"/>
                <w:numId w:val="27"/>
              </w:numPr>
              <w:suppressAutoHyphens/>
              <w:ind w:left="600" w:hanging="283"/>
              <w:jc w:val="both"/>
              <w:rPr>
                <w:rFonts w:asciiTheme="majorHAnsi" w:hAnsiTheme="majorHAnsi" w:cstheme="majorHAnsi"/>
              </w:rPr>
            </w:pPr>
            <w:r w:rsidRPr="003C39DE">
              <w:rPr>
                <w:rFonts w:asciiTheme="majorHAnsi" w:hAnsiTheme="majorHAnsi" w:cstheme="majorHAnsi"/>
                <w:bCs/>
              </w:rPr>
              <w:t>karty z certyfikatami (</w:t>
            </w:r>
            <w:proofErr w:type="spellStart"/>
            <w:r w:rsidRPr="003C39DE">
              <w:rPr>
                <w:rFonts w:asciiTheme="majorHAnsi" w:hAnsiTheme="majorHAnsi" w:cstheme="majorHAnsi"/>
                <w:bCs/>
              </w:rPr>
              <w:t>smartcard</w:t>
            </w:r>
            <w:proofErr w:type="spellEnd"/>
            <w:r w:rsidRPr="003C39DE">
              <w:rPr>
                <w:rFonts w:asciiTheme="majorHAnsi" w:hAnsiTheme="majorHAnsi" w:cstheme="majorHAnsi"/>
                <w:bCs/>
              </w:rPr>
              <w:t>),</w:t>
            </w:r>
          </w:p>
          <w:p w:rsidR="0018130C" w:rsidRPr="003C39DE" w:rsidRDefault="0018130C" w:rsidP="0018130C">
            <w:pPr>
              <w:numPr>
                <w:ilvl w:val="1"/>
                <w:numId w:val="27"/>
              </w:numPr>
              <w:suppressAutoHyphens/>
              <w:ind w:left="600" w:hanging="283"/>
              <w:jc w:val="both"/>
              <w:rPr>
                <w:rFonts w:asciiTheme="majorHAnsi" w:hAnsiTheme="majorHAnsi" w:cstheme="majorHAnsi"/>
              </w:rPr>
            </w:pPr>
            <w:r w:rsidRPr="003C39DE">
              <w:rPr>
                <w:rFonts w:asciiTheme="majorHAnsi" w:hAnsiTheme="majorHAnsi" w:cstheme="majorHAnsi"/>
                <w:bCs/>
              </w:rPr>
              <w:t xml:space="preserve">wirtualne karty (logowanie w oparciu </w:t>
            </w:r>
            <w:r>
              <w:rPr>
                <w:rFonts w:asciiTheme="majorHAnsi" w:hAnsiTheme="majorHAnsi" w:cstheme="majorHAnsi"/>
                <w:bCs/>
              </w:rPr>
              <w:br/>
            </w:r>
            <w:r w:rsidRPr="003C39DE">
              <w:rPr>
                <w:rFonts w:asciiTheme="majorHAnsi" w:hAnsiTheme="majorHAnsi" w:cstheme="majorHAnsi"/>
                <w:bCs/>
              </w:rPr>
              <w:t>o certyfikat chroniony poprzez moduł TPM),</w:t>
            </w:r>
          </w:p>
          <w:p w:rsidR="0018130C" w:rsidRPr="003C39DE" w:rsidRDefault="0018130C" w:rsidP="0018130C">
            <w:pPr>
              <w:numPr>
                <w:ilvl w:val="1"/>
                <w:numId w:val="27"/>
              </w:numPr>
              <w:suppressAutoHyphens/>
              <w:ind w:left="600" w:hanging="283"/>
              <w:jc w:val="both"/>
              <w:rPr>
                <w:rFonts w:asciiTheme="majorHAnsi" w:hAnsiTheme="majorHAnsi" w:cstheme="majorHAnsi"/>
              </w:rPr>
            </w:pPr>
            <w:r w:rsidRPr="003C39DE">
              <w:rPr>
                <w:rFonts w:asciiTheme="majorHAnsi" w:hAnsiTheme="majorHAnsi" w:cstheme="majorHAnsi"/>
                <w:bCs/>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w:t>
            </w:r>
            <w:r>
              <w:rPr>
                <w:rFonts w:asciiTheme="majorHAnsi" w:hAnsiTheme="majorHAnsi" w:cstheme="majorHAnsi"/>
                <w:bCs/>
              </w:rPr>
              <w:br/>
            </w:r>
            <w:r w:rsidRPr="003C39DE">
              <w:rPr>
                <w:rFonts w:asciiTheme="majorHAnsi" w:hAnsiTheme="majorHAnsi" w:cstheme="majorHAnsi"/>
                <w:bCs/>
              </w:rPr>
              <w:t xml:space="preserve">i dostarczenie hasła jednorazowego (OTP) lub inny mechanizm, jak np. telefon do użytkownika z żądaniem </w:t>
            </w:r>
            <w:proofErr w:type="spellStart"/>
            <w:r w:rsidRPr="003C39DE">
              <w:rPr>
                <w:rFonts w:asciiTheme="majorHAnsi" w:hAnsiTheme="majorHAnsi" w:cstheme="majorHAnsi"/>
                <w:bCs/>
              </w:rPr>
              <w:t>PINu</w:t>
            </w:r>
            <w:proofErr w:type="spellEnd"/>
            <w:r w:rsidRPr="003C39DE">
              <w:rPr>
                <w:rFonts w:asciiTheme="majorHAnsi" w:hAnsiTheme="majorHAnsi" w:cstheme="majorHAnsi"/>
                <w:bCs/>
              </w:rPr>
              <w:t>. Mechanizm musi być ze specyfikacją FIDO.</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Mechanizmy wieloskładnikowego uwierzytelniania.</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Wsparcie dla uwierzytelniania na bazie </w:t>
            </w:r>
            <w:proofErr w:type="spellStart"/>
            <w:r w:rsidRPr="003C39DE">
              <w:rPr>
                <w:rFonts w:asciiTheme="majorHAnsi" w:hAnsiTheme="majorHAnsi" w:cstheme="majorHAnsi"/>
                <w:bCs/>
              </w:rPr>
              <w:t>Kerberos</w:t>
            </w:r>
            <w:proofErr w:type="spellEnd"/>
            <w:r w:rsidRPr="003C39DE">
              <w:rPr>
                <w:rFonts w:asciiTheme="majorHAnsi" w:hAnsiTheme="majorHAnsi" w:cstheme="majorHAnsi"/>
                <w:bCs/>
              </w:rPr>
              <w:t xml:space="preserve"> </w:t>
            </w:r>
            <w:r>
              <w:rPr>
                <w:rFonts w:asciiTheme="majorHAnsi" w:hAnsiTheme="majorHAnsi" w:cstheme="majorHAnsi"/>
                <w:bCs/>
              </w:rPr>
              <w:br/>
            </w:r>
            <w:r w:rsidRPr="003C39DE">
              <w:rPr>
                <w:rFonts w:asciiTheme="majorHAnsi" w:hAnsiTheme="majorHAnsi" w:cstheme="majorHAnsi"/>
                <w:bCs/>
              </w:rPr>
              <w:t>v. 5.</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Wsparcie do uwierzytelnienia urządzenia na bazie certyfikatu.</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Wsparcie dla algorytmów Suite B (RFC 4869).</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Mechanizm ograniczający możliwość uruchamiania aplikacji tylko do podpisanych cyfrowo (zaufanych) aplikacji zgodnie z politykami określonymi w organizacji.</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Izolacja mechanizmów bezpieczeństwa </w:t>
            </w:r>
            <w:r>
              <w:rPr>
                <w:rFonts w:asciiTheme="majorHAnsi" w:hAnsiTheme="majorHAnsi" w:cstheme="majorHAnsi"/>
                <w:bCs/>
              </w:rPr>
              <w:br/>
            </w:r>
            <w:r w:rsidRPr="003C39DE">
              <w:rPr>
                <w:rFonts w:asciiTheme="majorHAnsi" w:hAnsiTheme="majorHAnsi" w:cstheme="majorHAnsi"/>
                <w:bCs/>
              </w:rPr>
              <w:t>w dedykowanym środowisku wirtualnym.</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Mechanizm automatyzacji dołączania do domeny i odłączania się od domeny.</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lastRenderedPageBreak/>
              <w:t xml:space="preserve">Możliwość zarządzania narzędziami zgodnymi ze specyfikacją Open Mobile Alliance (OMA) </w:t>
            </w:r>
            <w:proofErr w:type="spellStart"/>
            <w:r w:rsidRPr="003C39DE">
              <w:rPr>
                <w:rFonts w:asciiTheme="majorHAnsi" w:hAnsiTheme="majorHAnsi" w:cstheme="majorHAnsi"/>
                <w:bCs/>
              </w:rPr>
              <w:t>Device</w:t>
            </w:r>
            <w:proofErr w:type="spellEnd"/>
            <w:r w:rsidRPr="003C39DE">
              <w:rPr>
                <w:rFonts w:asciiTheme="majorHAnsi" w:hAnsiTheme="majorHAnsi" w:cstheme="majorHAnsi"/>
                <w:bCs/>
              </w:rPr>
              <w:t xml:space="preserve"> Management (DM) </w:t>
            </w:r>
            <w:proofErr w:type="spellStart"/>
            <w:r w:rsidRPr="003C39DE">
              <w:rPr>
                <w:rFonts w:asciiTheme="majorHAnsi" w:hAnsiTheme="majorHAnsi" w:cstheme="majorHAnsi"/>
                <w:bCs/>
              </w:rPr>
              <w:t>protocol</w:t>
            </w:r>
            <w:proofErr w:type="spellEnd"/>
            <w:r w:rsidRPr="003C39DE">
              <w:rPr>
                <w:rFonts w:asciiTheme="majorHAnsi" w:hAnsiTheme="majorHAnsi" w:cstheme="majorHAnsi"/>
                <w:bCs/>
              </w:rPr>
              <w:t xml:space="preserve"> 2.0.</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Możliwość selektywnego usuwania konfiguracji oraz danych określonych, jako dane organizacji.</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Możliwość konfiguracji trybu „kioskowego” dającego dostęp tylko do wybranych aplikacji </w:t>
            </w:r>
            <w:r>
              <w:rPr>
                <w:rFonts w:asciiTheme="majorHAnsi" w:hAnsiTheme="majorHAnsi" w:cstheme="majorHAnsi"/>
                <w:bCs/>
              </w:rPr>
              <w:br/>
            </w:r>
            <w:r w:rsidRPr="003C39DE">
              <w:rPr>
                <w:rFonts w:asciiTheme="majorHAnsi" w:hAnsiTheme="majorHAnsi" w:cstheme="majorHAnsi"/>
                <w:bCs/>
              </w:rPr>
              <w:t>i funkcji systemu.</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Wsparcie wbudowanej zapory ogniowej dla Internet </w:t>
            </w:r>
            <w:proofErr w:type="spellStart"/>
            <w:r w:rsidRPr="003C39DE">
              <w:rPr>
                <w:rFonts w:asciiTheme="majorHAnsi" w:hAnsiTheme="majorHAnsi" w:cstheme="majorHAnsi"/>
                <w:bCs/>
              </w:rPr>
              <w:t>Key</w:t>
            </w:r>
            <w:proofErr w:type="spellEnd"/>
            <w:r w:rsidRPr="003C39DE">
              <w:rPr>
                <w:rFonts w:asciiTheme="majorHAnsi" w:hAnsiTheme="majorHAnsi" w:cstheme="majorHAnsi"/>
                <w:bCs/>
              </w:rPr>
              <w:t xml:space="preserve"> Exchange v. 2 (IKEv2) dla warstwy transportowej </w:t>
            </w:r>
            <w:proofErr w:type="spellStart"/>
            <w:r w:rsidRPr="003C39DE">
              <w:rPr>
                <w:rFonts w:asciiTheme="majorHAnsi" w:hAnsiTheme="majorHAnsi" w:cstheme="majorHAnsi"/>
                <w:bCs/>
              </w:rPr>
              <w:t>Ipsec</w:t>
            </w:r>
            <w:proofErr w:type="spellEnd"/>
            <w:r w:rsidRPr="003C39DE">
              <w:rPr>
                <w:rFonts w:asciiTheme="majorHAnsi" w:hAnsiTheme="majorHAnsi" w:cstheme="majorHAnsi"/>
                <w:bCs/>
              </w:rPr>
              <w:t>.</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Wbudowane narzędzia służące do administracji, do wykonywania kopii zapasowych polityk i ich odtwarzania oraz generowania raportów z ustawień polityk.</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Wsparcie dla środowisk Java i NET Framework 4.X – możliwość uruchomienia aplikacji działających we wskazanych środowiskach.</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Wsparcie dla </w:t>
            </w:r>
            <w:proofErr w:type="spellStart"/>
            <w:r w:rsidRPr="003C39DE">
              <w:rPr>
                <w:rFonts w:asciiTheme="majorHAnsi" w:hAnsiTheme="majorHAnsi" w:cstheme="majorHAnsi"/>
                <w:bCs/>
              </w:rPr>
              <w:t>Jscript</w:t>
            </w:r>
            <w:proofErr w:type="spellEnd"/>
            <w:r w:rsidRPr="003C39DE">
              <w:rPr>
                <w:rFonts w:asciiTheme="majorHAnsi" w:hAnsiTheme="majorHAnsi" w:cstheme="majorHAnsi"/>
                <w:bCs/>
              </w:rPr>
              <w:t xml:space="preserve"> i </w:t>
            </w:r>
            <w:proofErr w:type="spellStart"/>
            <w:r w:rsidRPr="003C39DE">
              <w:rPr>
                <w:rFonts w:asciiTheme="majorHAnsi" w:hAnsiTheme="majorHAnsi" w:cstheme="majorHAnsi"/>
                <w:bCs/>
              </w:rPr>
              <w:t>VBScript</w:t>
            </w:r>
            <w:proofErr w:type="spellEnd"/>
            <w:r w:rsidRPr="003C39DE">
              <w:rPr>
                <w:rFonts w:asciiTheme="majorHAnsi" w:hAnsiTheme="majorHAnsi" w:cstheme="majorHAnsi"/>
                <w:bCs/>
              </w:rPr>
              <w:t xml:space="preserve"> – możliwość uruchamiania interpretera poleceń.</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Zdalna pomoc i współdzielenie aplikacji – możliwość zdalnego przejęcia sesji zalogowanego użytkownika celem rozwiązania problemu z komputerem.</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Mechanizm pozwalający na dostosowanie konfiguracji systemu dla wielu użytkowników </w:t>
            </w:r>
            <w:r w:rsidR="006D1C22">
              <w:rPr>
                <w:rFonts w:asciiTheme="majorHAnsi" w:hAnsiTheme="majorHAnsi" w:cstheme="majorHAnsi"/>
                <w:bCs/>
              </w:rPr>
              <w:br/>
            </w:r>
            <w:r w:rsidRPr="003C39DE">
              <w:rPr>
                <w:rFonts w:asciiTheme="majorHAnsi" w:hAnsiTheme="majorHAnsi" w:cstheme="majorHAnsi"/>
                <w:bCs/>
              </w:rPr>
              <w:t>w organizacji bez konieczności tworzenia obrazu instalacyjnego. (</w:t>
            </w:r>
            <w:proofErr w:type="spellStart"/>
            <w:r w:rsidRPr="003C39DE">
              <w:rPr>
                <w:rFonts w:asciiTheme="majorHAnsi" w:hAnsiTheme="majorHAnsi" w:cstheme="majorHAnsi"/>
                <w:bCs/>
              </w:rPr>
              <w:t>provisioning</w:t>
            </w:r>
            <w:proofErr w:type="spellEnd"/>
            <w:r w:rsidRPr="003C39DE">
              <w:rPr>
                <w:rFonts w:asciiTheme="majorHAnsi" w:hAnsiTheme="majorHAnsi" w:cstheme="majorHAnsi"/>
                <w:bCs/>
              </w:rPr>
              <w:t>).</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Rozwiązanie służące do automatycznego zbudowania obrazu systemu wraz z aplikacjami. Obraz systemu służyć ma do automatycznego upowszechnienia systemu operacyjnego inicjowanego i wykonywanego w całości poprzez sieć komputerową.</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Rozwiązanie ma umożliwiające wdrożenie nowego obrazu poprzez zdalną instalację.</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Transakcyjny system plików pozwalający na stosowanie przydziałów (ang. </w:t>
            </w:r>
            <w:proofErr w:type="spellStart"/>
            <w:r w:rsidRPr="003C39DE">
              <w:rPr>
                <w:rFonts w:asciiTheme="majorHAnsi" w:hAnsiTheme="majorHAnsi" w:cstheme="majorHAnsi"/>
                <w:bCs/>
              </w:rPr>
              <w:t>Quota</w:t>
            </w:r>
            <w:proofErr w:type="spellEnd"/>
            <w:r w:rsidRPr="003C39DE">
              <w:rPr>
                <w:rFonts w:asciiTheme="majorHAnsi" w:hAnsiTheme="majorHAnsi" w:cstheme="majorHAnsi"/>
                <w:bCs/>
              </w:rPr>
              <w:t>) na dysku dla użytkowników oraz zapewniający większą niezawodność i pozwalający tworzyć kopie zapasowe.</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Zarządzanie kontami użytkowników sieci oraz urządzeniami sieciowymi tj. drukarki, modemy, woluminy dyskowe, usługi katalogowe.</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Udostępnianie wbudowanego modemu.</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Oprogramowanie dla tworzenia kopii zapasowych (Backup) -  automatyczne wykonywanie kopii plików z możliwością automatycznego przywrócenia wersji wcześniejszej.</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Możliwość przywracania obrazu plików systemowych do uprzednio zapisanej postaci.</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Identyfikacja sieci komputerowych, do których jest podłączony system operacyjny, zapamiętywanie ustawień i przypisywanie do min. 3 kategorii bezpieczeństwa (z predefiniowanymi odpowiednio do kategorii </w:t>
            </w:r>
            <w:r w:rsidRPr="003C39DE">
              <w:rPr>
                <w:rFonts w:asciiTheme="majorHAnsi" w:hAnsiTheme="majorHAnsi" w:cstheme="majorHAnsi"/>
                <w:bCs/>
              </w:rPr>
              <w:lastRenderedPageBreak/>
              <w:t>ustawieniami zapory sieciowej, udostępniania plików itp.).</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Możliwość blokowania lub dopuszczania dowolnych urządzeń peryferyjnych za pomocą polityk grupowych (np. przy użyciu numerów identyfikacyjnych sprzętu).</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Wbudowany mechanizm wirtualizacji typu </w:t>
            </w:r>
            <w:proofErr w:type="spellStart"/>
            <w:r w:rsidRPr="003C39DE">
              <w:rPr>
                <w:rFonts w:asciiTheme="majorHAnsi" w:hAnsiTheme="majorHAnsi" w:cstheme="majorHAnsi"/>
                <w:bCs/>
              </w:rPr>
              <w:t>hypervisor</w:t>
            </w:r>
            <w:proofErr w:type="spellEnd"/>
            <w:r w:rsidRPr="003C39DE">
              <w:rPr>
                <w:rFonts w:asciiTheme="majorHAnsi" w:hAnsiTheme="majorHAnsi" w:cstheme="majorHAnsi"/>
                <w:bCs/>
              </w:rPr>
              <w:t xml:space="preserve">, umożliwiający, zgodnie </w:t>
            </w:r>
            <w:r>
              <w:rPr>
                <w:rFonts w:asciiTheme="majorHAnsi" w:hAnsiTheme="majorHAnsi" w:cstheme="majorHAnsi"/>
                <w:bCs/>
              </w:rPr>
              <w:br/>
            </w:r>
            <w:r w:rsidRPr="003C39DE">
              <w:rPr>
                <w:rFonts w:asciiTheme="majorHAnsi" w:hAnsiTheme="majorHAnsi" w:cstheme="majorHAnsi"/>
                <w:bCs/>
              </w:rPr>
              <w:t xml:space="preserve">z uprawnieniami licencyjnymi, uruchomienie do </w:t>
            </w:r>
            <w:r w:rsidR="006D1C22">
              <w:rPr>
                <w:rFonts w:asciiTheme="majorHAnsi" w:hAnsiTheme="majorHAnsi" w:cstheme="majorHAnsi"/>
                <w:bCs/>
              </w:rPr>
              <w:br/>
            </w:r>
            <w:r w:rsidRPr="003C39DE">
              <w:rPr>
                <w:rFonts w:asciiTheme="majorHAnsi" w:hAnsiTheme="majorHAnsi" w:cstheme="majorHAnsi"/>
                <w:bCs/>
              </w:rPr>
              <w:t>4 maszyn wirtualnych.</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Mechanizm szyfrowania dysków wewnętrznych </w:t>
            </w:r>
            <w:r>
              <w:rPr>
                <w:rFonts w:asciiTheme="majorHAnsi" w:hAnsiTheme="majorHAnsi" w:cstheme="majorHAnsi"/>
                <w:bCs/>
              </w:rPr>
              <w:br/>
            </w:r>
            <w:r w:rsidRPr="003C39DE">
              <w:rPr>
                <w:rFonts w:asciiTheme="majorHAnsi" w:hAnsiTheme="majorHAnsi" w:cstheme="majorHAnsi"/>
                <w:bCs/>
              </w:rPr>
              <w:t>i zewnętrznych z możliwością szyfrowania ograniczonego do danych użytkownika.</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Wbudowane w system narzędzie do szyfrowania partycji systemowych komputera, </w:t>
            </w:r>
            <w:r>
              <w:rPr>
                <w:rFonts w:asciiTheme="majorHAnsi" w:hAnsiTheme="majorHAnsi" w:cstheme="majorHAnsi"/>
                <w:bCs/>
              </w:rPr>
              <w:br/>
            </w:r>
            <w:r w:rsidRPr="003C39DE">
              <w:rPr>
                <w:rFonts w:asciiTheme="majorHAnsi" w:hAnsiTheme="majorHAnsi" w:cstheme="majorHAnsi"/>
                <w:bCs/>
              </w:rPr>
              <w:t xml:space="preserve">z możliwością przechowywania certyfikatów </w:t>
            </w:r>
            <w:r>
              <w:rPr>
                <w:rFonts w:asciiTheme="majorHAnsi" w:hAnsiTheme="majorHAnsi" w:cstheme="majorHAnsi"/>
                <w:bCs/>
              </w:rPr>
              <w:br/>
            </w:r>
            <w:r w:rsidRPr="003C39DE">
              <w:rPr>
                <w:rFonts w:asciiTheme="majorHAnsi" w:hAnsiTheme="majorHAnsi" w:cstheme="majorHAnsi"/>
                <w:bCs/>
              </w:rPr>
              <w:t xml:space="preserve">w </w:t>
            </w:r>
            <w:proofErr w:type="spellStart"/>
            <w:r w:rsidRPr="003C39DE">
              <w:rPr>
                <w:rFonts w:asciiTheme="majorHAnsi" w:hAnsiTheme="majorHAnsi" w:cstheme="majorHAnsi"/>
                <w:bCs/>
              </w:rPr>
              <w:t>mikrochipie</w:t>
            </w:r>
            <w:proofErr w:type="spellEnd"/>
            <w:r w:rsidRPr="003C39DE">
              <w:rPr>
                <w:rFonts w:asciiTheme="majorHAnsi" w:hAnsiTheme="majorHAnsi" w:cstheme="majorHAnsi"/>
                <w:bCs/>
              </w:rPr>
              <w:t xml:space="preserve"> TPM (</w:t>
            </w:r>
            <w:proofErr w:type="spellStart"/>
            <w:r w:rsidRPr="003C39DE">
              <w:rPr>
                <w:rFonts w:asciiTheme="majorHAnsi" w:hAnsiTheme="majorHAnsi" w:cstheme="majorHAnsi"/>
                <w:bCs/>
              </w:rPr>
              <w:t>Trusted</w:t>
            </w:r>
            <w:proofErr w:type="spellEnd"/>
            <w:r w:rsidRPr="003C39DE">
              <w:rPr>
                <w:rFonts w:asciiTheme="majorHAnsi" w:hAnsiTheme="majorHAnsi" w:cstheme="majorHAnsi"/>
                <w:bCs/>
              </w:rPr>
              <w:t xml:space="preserve"> Platform Module)</w:t>
            </w:r>
            <w:r>
              <w:rPr>
                <w:rFonts w:asciiTheme="majorHAnsi" w:hAnsiTheme="majorHAnsi" w:cstheme="majorHAnsi"/>
                <w:bCs/>
              </w:rPr>
              <w:t>.</w:t>
            </w:r>
            <w:r w:rsidRPr="003C39DE">
              <w:rPr>
                <w:rFonts w:asciiTheme="majorHAnsi" w:hAnsiTheme="majorHAnsi" w:cstheme="majorHAnsi"/>
                <w:bCs/>
              </w:rPr>
              <w:br/>
              <w:t>w wersji minimum 1.2 lub na kluczach pamięci przenośnej USB.</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Wbudowane w system narzędzie do szyfrowania dysków przenośnych, z możliwością centralnego zarządzania poprzez polityki grupowe, pozwalające na wymuszenie szyfrowania dysków przenośnych.</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Możliwość tworzenia i przechowywania kopii zapasowych kluczy odzyskiwania do szyfrowania partycji w usługach katalogowych.</w:t>
            </w:r>
          </w:p>
          <w:p w:rsidR="0018130C" w:rsidRPr="003C39DE" w:rsidRDefault="0018130C" w:rsidP="0018130C">
            <w:pPr>
              <w:numPr>
                <w:ilvl w:val="0"/>
                <w:numId w:val="27"/>
              </w:numPr>
              <w:suppressAutoHyphens/>
              <w:ind w:left="317" w:hanging="284"/>
              <w:jc w:val="both"/>
              <w:rPr>
                <w:rFonts w:asciiTheme="majorHAnsi" w:hAnsiTheme="majorHAnsi" w:cstheme="majorHAnsi"/>
              </w:rPr>
            </w:pPr>
            <w:r w:rsidRPr="003C39DE">
              <w:rPr>
                <w:rFonts w:asciiTheme="majorHAnsi" w:hAnsiTheme="majorHAnsi" w:cstheme="majorHAnsi"/>
                <w:bCs/>
              </w:rPr>
              <w:t xml:space="preserve">Możliwość instalowania dodatkowych języków interfejsu systemu operacyjnego oraz możliwość zmiany języka bez konieczności </w:t>
            </w:r>
            <w:proofErr w:type="spellStart"/>
            <w:r w:rsidRPr="003C39DE">
              <w:rPr>
                <w:rFonts w:asciiTheme="majorHAnsi" w:hAnsiTheme="majorHAnsi" w:cstheme="majorHAnsi"/>
                <w:bCs/>
              </w:rPr>
              <w:t>reinstalacji</w:t>
            </w:r>
            <w:proofErr w:type="spellEnd"/>
            <w:r w:rsidRPr="003C39DE">
              <w:rPr>
                <w:rFonts w:asciiTheme="majorHAnsi" w:hAnsiTheme="majorHAnsi" w:cstheme="majorHAnsi"/>
                <w:bCs/>
              </w:rPr>
              <w:t xml:space="preserve"> systemu.</w:t>
            </w:r>
          </w:p>
          <w:p w:rsidR="0018130C" w:rsidRPr="003C39DE" w:rsidRDefault="0018130C" w:rsidP="0018130C">
            <w:pPr>
              <w:jc w:val="both"/>
              <w:rPr>
                <w:rFonts w:asciiTheme="majorHAnsi" w:hAnsiTheme="majorHAnsi" w:cstheme="majorHAnsi"/>
              </w:rPr>
            </w:pPr>
          </w:p>
        </w:tc>
        <w:tc>
          <w:tcPr>
            <w:tcW w:w="2409" w:type="dxa"/>
            <w:tcBorders>
              <w:top w:val="single" w:sz="4" w:space="0" w:color="000000"/>
              <w:left w:val="single" w:sz="4" w:space="0" w:color="000000"/>
              <w:bottom w:val="single" w:sz="4" w:space="0" w:color="000000"/>
              <w:right w:val="single" w:sz="4" w:space="0" w:color="000000"/>
            </w:tcBorders>
          </w:tcPr>
          <w:p w:rsidR="0018130C" w:rsidRPr="003C39DE" w:rsidRDefault="0018130C" w:rsidP="0018130C">
            <w:pPr>
              <w:jc w:val="both"/>
              <w:rPr>
                <w:rFonts w:asciiTheme="majorHAnsi" w:hAnsiTheme="majorHAnsi" w:cstheme="majorHAnsi"/>
                <w:b/>
                <w:bCs/>
              </w:rPr>
            </w:pPr>
          </w:p>
        </w:tc>
      </w:tr>
    </w:tbl>
    <w:p w:rsidR="003B7ED6" w:rsidRPr="00436348" w:rsidRDefault="003B7ED6" w:rsidP="003B7ED6">
      <w:pPr>
        <w:pStyle w:val="Tekstpodstawowy"/>
        <w:spacing w:line="360" w:lineRule="auto"/>
        <w:rPr>
          <w:rFonts w:asciiTheme="majorHAnsi" w:hAnsiTheme="majorHAnsi" w:cs="Arial"/>
          <w:sz w:val="20"/>
        </w:rPr>
      </w:pPr>
    </w:p>
    <w:p w:rsidR="003B7ED6" w:rsidRPr="00B833F1" w:rsidRDefault="003B7ED6">
      <w:pPr>
        <w:pStyle w:val="Akapitzlist"/>
        <w:numPr>
          <w:ilvl w:val="1"/>
          <w:numId w:val="46"/>
        </w:numPr>
        <w:spacing w:after="160" w:line="259" w:lineRule="auto"/>
        <w:rPr>
          <w:rFonts w:ascii="Arial" w:hAnsi="Arial" w:cs="Arial"/>
          <w:b/>
          <w:bCs/>
          <w:lang w:val="en-US"/>
        </w:rPr>
      </w:pPr>
      <w:proofErr w:type="spellStart"/>
      <w:r w:rsidRPr="00B833F1">
        <w:rPr>
          <w:rFonts w:ascii="Arial" w:hAnsi="Arial" w:cs="Arial"/>
          <w:b/>
          <w:bCs/>
          <w:lang w:val="en-US"/>
        </w:rPr>
        <w:t>Licencja</w:t>
      </w:r>
      <w:proofErr w:type="spellEnd"/>
      <w:r w:rsidRPr="00B833F1">
        <w:rPr>
          <w:rFonts w:ascii="Arial" w:hAnsi="Arial" w:cs="Arial"/>
          <w:b/>
          <w:bCs/>
          <w:lang w:val="en-US"/>
        </w:rPr>
        <w:t xml:space="preserve"> CISCO L-AC-PLS-3Y-S1 Cisco </w:t>
      </w:r>
      <w:proofErr w:type="spellStart"/>
      <w:r w:rsidRPr="00B833F1">
        <w:rPr>
          <w:rFonts w:ascii="Arial" w:hAnsi="Arial" w:cs="Arial"/>
          <w:b/>
          <w:bCs/>
          <w:lang w:val="en-US"/>
        </w:rPr>
        <w:t>AnyConnect</w:t>
      </w:r>
      <w:proofErr w:type="spellEnd"/>
      <w:r w:rsidRPr="00B833F1">
        <w:rPr>
          <w:rFonts w:ascii="Arial" w:hAnsi="Arial" w:cs="Arial"/>
          <w:b/>
          <w:bCs/>
          <w:lang w:val="en-US"/>
        </w:rPr>
        <w:t xml:space="preserve"> Plus License, 1 User for 3 Year (25-99 Users level) – </w:t>
      </w:r>
      <w:proofErr w:type="spellStart"/>
      <w:r w:rsidRPr="00B833F1">
        <w:rPr>
          <w:rFonts w:ascii="Arial" w:hAnsi="Arial" w:cs="Arial"/>
          <w:b/>
          <w:bCs/>
          <w:lang w:val="en-US"/>
        </w:rPr>
        <w:t>eDelivery</w:t>
      </w:r>
      <w:proofErr w:type="spellEnd"/>
      <w:r w:rsidRPr="00B833F1">
        <w:rPr>
          <w:rFonts w:ascii="Arial" w:hAnsi="Arial" w:cs="Arial"/>
          <w:b/>
          <w:bCs/>
          <w:lang w:val="en-US"/>
        </w:rPr>
        <w:t xml:space="preserve"> – 2x50 </w:t>
      </w:r>
      <w:proofErr w:type="spellStart"/>
      <w:r w:rsidRPr="00B833F1">
        <w:rPr>
          <w:rFonts w:ascii="Arial" w:hAnsi="Arial" w:cs="Arial"/>
          <w:b/>
          <w:bCs/>
          <w:lang w:val="en-US"/>
        </w:rPr>
        <w:t>szt</w:t>
      </w:r>
      <w:proofErr w:type="spellEnd"/>
      <w:r w:rsidRPr="00B833F1">
        <w:rPr>
          <w:rFonts w:ascii="Arial" w:hAnsi="Arial" w:cs="Arial"/>
          <w:b/>
          <w:bCs/>
          <w:lang w:val="en-US"/>
        </w:rPr>
        <w:t>.</w:t>
      </w:r>
    </w:p>
    <w:tbl>
      <w:tblPr>
        <w:tblStyle w:val="Tabela-Siatka"/>
        <w:tblW w:w="0" w:type="auto"/>
        <w:tblLook w:val="04A0"/>
      </w:tblPr>
      <w:tblGrid>
        <w:gridCol w:w="4531"/>
        <w:gridCol w:w="4531"/>
      </w:tblGrid>
      <w:tr w:rsidR="00CF4B68" w:rsidTr="00CF4B68">
        <w:tc>
          <w:tcPr>
            <w:tcW w:w="4531" w:type="dxa"/>
            <w:shd w:val="clear" w:color="auto" w:fill="BFBFBF" w:themeFill="background1" w:themeFillShade="BF"/>
          </w:tcPr>
          <w:p w:rsidR="00CF4B68" w:rsidRPr="00CF4B68" w:rsidRDefault="00CF4B68" w:rsidP="00CF4B68">
            <w:pPr>
              <w:jc w:val="center"/>
              <w:rPr>
                <w:b/>
                <w:bCs/>
                <w:sz w:val="22"/>
                <w:szCs w:val="22"/>
              </w:rPr>
            </w:pPr>
            <w:proofErr w:type="spellStart"/>
            <w:r w:rsidRPr="00CF4B68">
              <w:rPr>
                <w:b/>
                <w:bCs/>
                <w:sz w:val="22"/>
                <w:szCs w:val="22"/>
              </w:rPr>
              <w:t>Oferujemy</w:t>
            </w:r>
            <w:proofErr w:type="spellEnd"/>
            <w:r w:rsidRPr="00CF4B68">
              <w:rPr>
                <w:b/>
                <w:bCs/>
                <w:sz w:val="22"/>
                <w:szCs w:val="22"/>
              </w:rPr>
              <w:t xml:space="preserve"> </w:t>
            </w:r>
            <w:proofErr w:type="spellStart"/>
            <w:r w:rsidRPr="00CF4B68">
              <w:rPr>
                <w:b/>
                <w:bCs/>
                <w:sz w:val="22"/>
                <w:szCs w:val="22"/>
              </w:rPr>
              <w:t>oprogramowanie</w:t>
            </w:r>
            <w:proofErr w:type="spellEnd"/>
            <w:r w:rsidRPr="00CF4B68">
              <w:rPr>
                <w:b/>
                <w:bCs/>
                <w:sz w:val="22"/>
                <w:szCs w:val="22"/>
              </w:rPr>
              <w:t xml:space="preserve"> </w:t>
            </w:r>
            <w:proofErr w:type="spellStart"/>
            <w:r w:rsidRPr="00CF4B68">
              <w:rPr>
                <w:b/>
                <w:bCs/>
                <w:sz w:val="22"/>
                <w:szCs w:val="22"/>
              </w:rPr>
              <w:t>Producenta</w:t>
            </w:r>
            <w:proofErr w:type="spellEnd"/>
          </w:p>
        </w:tc>
        <w:tc>
          <w:tcPr>
            <w:tcW w:w="4531" w:type="dxa"/>
            <w:shd w:val="clear" w:color="auto" w:fill="BFBFBF" w:themeFill="background1" w:themeFillShade="BF"/>
          </w:tcPr>
          <w:p w:rsidR="00CF4B68" w:rsidRPr="00CF4B68" w:rsidRDefault="00CF4B68" w:rsidP="00CF4B68">
            <w:pPr>
              <w:jc w:val="center"/>
              <w:rPr>
                <w:b/>
                <w:bCs/>
                <w:sz w:val="22"/>
                <w:szCs w:val="22"/>
              </w:rPr>
            </w:pPr>
            <w:proofErr w:type="spellStart"/>
            <w:r w:rsidRPr="00CF4B68">
              <w:rPr>
                <w:b/>
                <w:bCs/>
                <w:sz w:val="22"/>
                <w:szCs w:val="22"/>
              </w:rPr>
              <w:t>Wersja</w:t>
            </w:r>
            <w:proofErr w:type="spellEnd"/>
            <w:r w:rsidRPr="00CF4B68">
              <w:rPr>
                <w:b/>
                <w:bCs/>
                <w:sz w:val="22"/>
                <w:szCs w:val="22"/>
              </w:rPr>
              <w:t>/</w:t>
            </w:r>
            <w:proofErr w:type="spellStart"/>
            <w:r w:rsidRPr="00CF4B68">
              <w:rPr>
                <w:b/>
                <w:bCs/>
                <w:sz w:val="22"/>
                <w:szCs w:val="22"/>
              </w:rPr>
              <w:t>oznaczenie</w:t>
            </w:r>
            <w:proofErr w:type="spellEnd"/>
            <w:r w:rsidRPr="00CF4B68">
              <w:rPr>
                <w:b/>
                <w:bCs/>
                <w:sz w:val="22"/>
                <w:szCs w:val="22"/>
              </w:rPr>
              <w:t xml:space="preserve"> </w:t>
            </w:r>
            <w:proofErr w:type="spellStart"/>
            <w:r w:rsidRPr="00CF4B68">
              <w:rPr>
                <w:b/>
                <w:bCs/>
                <w:sz w:val="22"/>
                <w:szCs w:val="22"/>
              </w:rPr>
              <w:t>licencji</w:t>
            </w:r>
            <w:proofErr w:type="spellEnd"/>
          </w:p>
        </w:tc>
      </w:tr>
      <w:tr w:rsidR="00CF4B68" w:rsidTr="00CF4B68">
        <w:tc>
          <w:tcPr>
            <w:tcW w:w="4531" w:type="dxa"/>
          </w:tcPr>
          <w:p w:rsidR="00CF4B68" w:rsidRPr="003C21E2" w:rsidRDefault="00CF4B68" w:rsidP="00CF4B68">
            <w:pPr>
              <w:jc w:val="center"/>
              <w:rPr>
                <w:szCs w:val="24"/>
              </w:rPr>
            </w:pPr>
            <w:r w:rsidRPr="003C21E2">
              <w:rPr>
                <w:szCs w:val="24"/>
              </w:rPr>
              <w:t>CISCO</w:t>
            </w:r>
          </w:p>
        </w:tc>
        <w:tc>
          <w:tcPr>
            <w:tcW w:w="4531" w:type="dxa"/>
          </w:tcPr>
          <w:p w:rsidR="00CF4B68" w:rsidRDefault="00CF4B68" w:rsidP="00CF4B68">
            <w:pPr>
              <w:jc w:val="center"/>
              <w:rPr>
                <w:szCs w:val="24"/>
              </w:rPr>
            </w:pPr>
            <w:r>
              <w:rPr>
                <w:szCs w:val="24"/>
              </w:rPr>
              <w:t>……………………………….</w:t>
            </w:r>
          </w:p>
        </w:tc>
      </w:tr>
    </w:tbl>
    <w:p w:rsidR="001C31C8" w:rsidRDefault="001C31C8" w:rsidP="003B7ED6">
      <w:pPr>
        <w:ind w:firstLine="708"/>
        <w:rPr>
          <w:b/>
          <w:sz w:val="24"/>
          <w:szCs w:val="24"/>
        </w:rPr>
      </w:pPr>
    </w:p>
    <w:p w:rsidR="00CF4B68" w:rsidRPr="00CF4B68" w:rsidRDefault="00CF4B68" w:rsidP="004E709A">
      <w:pPr>
        <w:pStyle w:val="Akapitzlist"/>
        <w:numPr>
          <w:ilvl w:val="0"/>
          <w:numId w:val="48"/>
        </w:numPr>
        <w:rPr>
          <w:rFonts w:ascii="Arial" w:hAnsi="Arial" w:cs="Arial"/>
          <w:b/>
          <w:vanish/>
        </w:rPr>
      </w:pPr>
    </w:p>
    <w:p w:rsidR="00CF4B68" w:rsidRPr="00CF4B68" w:rsidRDefault="00CF4B68" w:rsidP="004E709A">
      <w:pPr>
        <w:pStyle w:val="Akapitzlist"/>
        <w:numPr>
          <w:ilvl w:val="0"/>
          <w:numId w:val="48"/>
        </w:numPr>
        <w:rPr>
          <w:rFonts w:ascii="Arial" w:hAnsi="Arial" w:cs="Arial"/>
          <w:b/>
          <w:vanish/>
        </w:rPr>
      </w:pPr>
    </w:p>
    <w:p w:rsidR="00CF4B68" w:rsidRPr="00CF4B68" w:rsidRDefault="00CF4B68" w:rsidP="004E709A">
      <w:pPr>
        <w:pStyle w:val="Akapitzlist"/>
        <w:numPr>
          <w:ilvl w:val="0"/>
          <w:numId w:val="48"/>
        </w:numPr>
        <w:rPr>
          <w:rFonts w:ascii="Arial" w:hAnsi="Arial" w:cs="Arial"/>
          <w:b/>
          <w:vanish/>
        </w:rPr>
      </w:pPr>
    </w:p>
    <w:p w:rsidR="003B7ED6" w:rsidRPr="004E709A" w:rsidRDefault="003B7ED6" w:rsidP="004E709A">
      <w:pPr>
        <w:pStyle w:val="Akapitzlist"/>
        <w:numPr>
          <w:ilvl w:val="0"/>
          <w:numId w:val="48"/>
        </w:numPr>
        <w:rPr>
          <w:rFonts w:ascii="Arial" w:hAnsi="Arial" w:cs="Arial"/>
          <w:b/>
        </w:rPr>
      </w:pPr>
      <w:r w:rsidRPr="004E709A">
        <w:rPr>
          <w:rFonts w:ascii="Arial" w:hAnsi="Arial" w:cs="Arial"/>
          <w:b/>
        </w:rPr>
        <w:t>Pakiet biurowy – 90 szt.</w:t>
      </w:r>
    </w:p>
    <w:p w:rsidR="004E709A" w:rsidRPr="001C31C8" w:rsidRDefault="003C21E2" w:rsidP="004E709A">
      <w:pPr>
        <w:pStyle w:val="Akapitzlist"/>
        <w:rPr>
          <w:rFonts w:ascii="Arial" w:hAnsi="Arial" w:cs="Arial"/>
          <w:b/>
        </w:rPr>
      </w:pPr>
      <w:r>
        <w:rPr>
          <w:szCs w:val="24"/>
        </w:rPr>
        <w:br/>
      </w:r>
      <w:r w:rsidR="004E709A">
        <w:rPr>
          <w:szCs w:val="24"/>
        </w:rPr>
        <w:t>Oferujemy pakiet biurowy Producenta: …………</w:t>
      </w:r>
      <w:r w:rsidR="004E709A">
        <w:rPr>
          <w:szCs w:val="24"/>
        </w:rPr>
        <w:tab/>
        <w:t xml:space="preserve">                    </w:t>
      </w:r>
      <w:r w:rsidR="004E709A">
        <w:rPr>
          <w:szCs w:val="24"/>
        </w:rPr>
        <w:tab/>
        <w:t>Wersja: ……………….</w:t>
      </w:r>
    </w:p>
    <w:tbl>
      <w:tblPr>
        <w:tblW w:w="9214" w:type="dxa"/>
        <w:tblInd w:w="-147" w:type="dxa"/>
        <w:tblLayout w:type="fixed"/>
        <w:tblLook w:val="0000"/>
      </w:tblPr>
      <w:tblGrid>
        <w:gridCol w:w="568"/>
        <w:gridCol w:w="1701"/>
        <w:gridCol w:w="4536"/>
        <w:gridCol w:w="2409"/>
      </w:tblGrid>
      <w:tr w:rsidR="003C21E2" w:rsidTr="003C21E2">
        <w:trPr>
          <w:trHeight w:val="443"/>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3C21E2" w:rsidRPr="009267AD" w:rsidRDefault="003C21E2" w:rsidP="003C21E2">
            <w:pPr>
              <w:jc w:val="center"/>
              <w:rPr>
                <w:rFonts w:asciiTheme="minorHAnsi" w:hAnsiTheme="minorHAnsi" w:cstheme="minorHAnsi"/>
                <w:b/>
                <w:bCs/>
              </w:rPr>
            </w:pPr>
            <w:r w:rsidRPr="009267AD">
              <w:rPr>
                <w:rFonts w:asciiTheme="minorHAnsi" w:hAnsiTheme="minorHAnsi" w:cstheme="minorHAnsi"/>
                <w:b/>
              </w:rPr>
              <w:t>Lp.</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3C21E2" w:rsidRPr="009267AD" w:rsidRDefault="003C21E2" w:rsidP="003C21E2">
            <w:pPr>
              <w:jc w:val="center"/>
              <w:rPr>
                <w:rFonts w:asciiTheme="minorHAnsi" w:hAnsiTheme="minorHAnsi" w:cstheme="minorHAnsi"/>
              </w:rPr>
            </w:pPr>
            <w:r w:rsidRPr="009267AD">
              <w:rPr>
                <w:rFonts w:asciiTheme="minorHAnsi" w:hAnsiTheme="minorHAnsi" w:cstheme="minorHAnsi"/>
                <w:b/>
              </w:rPr>
              <w:t>Nazwa</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21E2" w:rsidRPr="009267AD" w:rsidRDefault="003C21E2" w:rsidP="003C21E2">
            <w:pPr>
              <w:jc w:val="center"/>
              <w:rPr>
                <w:rFonts w:asciiTheme="minorHAnsi" w:hAnsiTheme="minorHAnsi" w:cstheme="minorHAnsi"/>
              </w:rPr>
            </w:pPr>
            <w:r w:rsidRPr="009267AD">
              <w:rPr>
                <w:rFonts w:asciiTheme="minorHAnsi" w:hAnsiTheme="minorHAnsi" w:cstheme="minorHAnsi"/>
                <w:b/>
              </w:rPr>
              <w:t>Wymagane minimalne parametry techniczne.</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C21E2" w:rsidRDefault="003C21E2" w:rsidP="003C21E2">
            <w:pPr>
              <w:jc w:val="center"/>
              <w:rPr>
                <w:b/>
              </w:rPr>
            </w:pPr>
            <w:r>
              <w:rPr>
                <w:b/>
              </w:rPr>
              <w:t>*</w:t>
            </w:r>
            <w:r w:rsidRPr="00E2321E">
              <w:rPr>
                <w:b/>
              </w:rPr>
              <w:t>Parametr/</w:t>
            </w:r>
          </w:p>
          <w:p w:rsidR="003C21E2" w:rsidRPr="009267AD" w:rsidRDefault="003C21E2" w:rsidP="003C21E2">
            <w:pPr>
              <w:jc w:val="center"/>
              <w:rPr>
                <w:rFonts w:asciiTheme="minorHAnsi" w:hAnsiTheme="minorHAnsi" w:cstheme="minorHAnsi"/>
                <w:b/>
              </w:rPr>
            </w:pPr>
            <w:r w:rsidRPr="00E2321E">
              <w:rPr>
                <w:b/>
              </w:rPr>
              <w:t>Funkcjonalność oferowana</w:t>
            </w:r>
          </w:p>
        </w:tc>
      </w:tr>
      <w:tr w:rsidR="003C21E2" w:rsidTr="003C21E2">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3C21E2" w:rsidRPr="009267AD" w:rsidRDefault="003C21E2" w:rsidP="003C21E2">
            <w:pPr>
              <w:jc w:val="both"/>
              <w:rPr>
                <w:rFonts w:asciiTheme="minorHAnsi" w:hAnsiTheme="minorHAnsi" w:cstheme="minorHAnsi"/>
              </w:rPr>
            </w:pPr>
            <w:r w:rsidRPr="009267AD">
              <w:rPr>
                <w:rFonts w:asciiTheme="minorHAnsi" w:hAnsiTheme="minorHAnsi" w:cstheme="minorHAnsi"/>
              </w:rPr>
              <w:t>1.</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3C21E2" w:rsidRPr="009267AD" w:rsidRDefault="003C21E2" w:rsidP="003C21E2">
            <w:pPr>
              <w:jc w:val="both"/>
              <w:rPr>
                <w:rFonts w:asciiTheme="minorHAnsi" w:hAnsiTheme="minorHAnsi" w:cstheme="minorHAnsi"/>
              </w:rPr>
            </w:pPr>
            <w:r w:rsidRPr="009267AD">
              <w:rPr>
                <w:rFonts w:asciiTheme="minorHAnsi" w:hAnsiTheme="minorHAnsi" w:cstheme="minorHAnsi"/>
              </w:rPr>
              <w:t>Pakiet biurowy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C21E2" w:rsidRPr="009267AD" w:rsidRDefault="003C21E2" w:rsidP="003C21E2">
            <w:pPr>
              <w:jc w:val="both"/>
              <w:rPr>
                <w:rFonts w:asciiTheme="minorHAnsi" w:hAnsiTheme="minorHAnsi" w:cstheme="minorHAnsi"/>
                <w:b/>
                <w:bCs/>
              </w:rPr>
            </w:pPr>
            <w:r w:rsidRPr="009267AD">
              <w:rPr>
                <w:rFonts w:asciiTheme="minorHAnsi" w:hAnsiTheme="minorHAnsi" w:cstheme="minorHAnsi"/>
                <w:b/>
                <w:bCs/>
              </w:rPr>
              <w:t>Pakiet biurowy z interfejsem i słownikiem w języku polskim</w:t>
            </w:r>
            <w:r w:rsidRPr="009267AD">
              <w:rPr>
                <w:rFonts w:asciiTheme="minorHAnsi" w:hAnsiTheme="minorHAnsi" w:cstheme="minorHAnsi"/>
                <w:bCs/>
              </w:rPr>
              <w:t xml:space="preserve"> Microsoft Office 2021 H&amp;B - licencja wieczysta (z nośnikiem i/lub licencją elektroniczną), </w:t>
            </w:r>
            <w:r w:rsidRPr="009267AD">
              <w:rPr>
                <w:rFonts w:asciiTheme="minorHAnsi" w:hAnsiTheme="minorHAnsi" w:cstheme="minorHAnsi"/>
              </w:rPr>
              <w:t>fabrycznie nowy, pozwalający na używanie oprogramowania na jednym komputerze PC lub Mac, nigdy wcześniej nieaktywowany na innego użytkownika</w:t>
            </w:r>
            <w:r w:rsidRPr="009267AD">
              <w:rPr>
                <w:rFonts w:asciiTheme="minorHAnsi" w:hAnsiTheme="minorHAnsi" w:cstheme="minorHAnsi"/>
                <w:bCs/>
              </w:rPr>
              <w:t xml:space="preserve"> lub</w:t>
            </w:r>
            <w:r w:rsidRPr="009267AD">
              <w:rPr>
                <w:rFonts w:asciiTheme="minorHAnsi" w:hAnsiTheme="minorHAnsi" w:cstheme="minorHAnsi"/>
                <w:b/>
                <w:bCs/>
              </w:rPr>
              <w:t xml:space="preserve"> równoważny*.</w:t>
            </w:r>
          </w:p>
          <w:p w:rsidR="003C21E2" w:rsidRPr="009267AD" w:rsidRDefault="003C21E2" w:rsidP="003C21E2">
            <w:pPr>
              <w:jc w:val="both"/>
              <w:rPr>
                <w:rFonts w:asciiTheme="minorHAnsi" w:hAnsiTheme="minorHAnsi" w:cstheme="minorHAnsi"/>
                <w:b/>
              </w:rPr>
            </w:pPr>
          </w:p>
          <w:p w:rsidR="003C21E2" w:rsidRPr="009267AD" w:rsidRDefault="003C21E2" w:rsidP="003C21E2">
            <w:pPr>
              <w:jc w:val="both"/>
              <w:rPr>
                <w:rFonts w:asciiTheme="minorHAnsi" w:hAnsiTheme="minorHAnsi" w:cstheme="minorHAnsi"/>
              </w:rPr>
            </w:pPr>
            <w:r w:rsidRPr="009267AD">
              <w:rPr>
                <w:rFonts w:asciiTheme="minorHAnsi" w:hAnsiTheme="minorHAnsi" w:cstheme="minorHAnsi"/>
                <w:b/>
              </w:rPr>
              <w:t xml:space="preserve">Zamawiający nie dopuszcza licencji </w:t>
            </w:r>
            <w:r w:rsidRPr="009267AD">
              <w:rPr>
                <w:rFonts w:asciiTheme="minorHAnsi" w:hAnsiTheme="minorHAnsi" w:cstheme="minorHAnsi"/>
                <w:b/>
              </w:rPr>
              <w:lastRenderedPageBreak/>
              <w:t>subskrypcyjnych.</w:t>
            </w:r>
          </w:p>
          <w:p w:rsidR="003C21E2" w:rsidRPr="009267AD" w:rsidRDefault="003C21E2" w:rsidP="003C21E2">
            <w:pPr>
              <w:jc w:val="both"/>
              <w:rPr>
                <w:rFonts w:asciiTheme="minorHAnsi" w:hAnsiTheme="minorHAnsi" w:cstheme="minorHAnsi"/>
                <w:b/>
                <w:bCs/>
              </w:rPr>
            </w:pPr>
          </w:p>
          <w:p w:rsidR="003C21E2" w:rsidRPr="009267AD" w:rsidRDefault="003C21E2" w:rsidP="003C21E2">
            <w:pPr>
              <w:jc w:val="both"/>
              <w:rPr>
                <w:rFonts w:asciiTheme="minorHAnsi" w:hAnsiTheme="minorHAnsi" w:cstheme="minorHAnsi"/>
              </w:rPr>
            </w:pPr>
            <w:r w:rsidRPr="009267AD">
              <w:rPr>
                <w:rFonts w:asciiTheme="minorHAnsi" w:hAnsiTheme="minorHAnsi" w:cstheme="minorHAnsi"/>
                <w:b/>
                <w:bCs/>
              </w:rPr>
              <w:t>*Zamawiający przez równoważność rozumie:</w:t>
            </w:r>
          </w:p>
          <w:p w:rsidR="003C21E2" w:rsidRPr="009267AD" w:rsidRDefault="003C21E2" w:rsidP="003C21E2">
            <w:pPr>
              <w:jc w:val="both"/>
              <w:rPr>
                <w:rFonts w:asciiTheme="minorHAnsi" w:hAnsiTheme="minorHAnsi" w:cstheme="minorHAnsi"/>
              </w:rPr>
            </w:pPr>
            <w:r w:rsidRPr="009267AD">
              <w:rPr>
                <w:rFonts w:asciiTheme="minorHAnsi" w:hAnsiTheme="minorHAnsi" w:cstheme="minorHAnsi"/>
                <w:bCs/>
              </w:rPr>
              <w:t>Zintegrowany pakiet aplikacji biurowych, w którego skład ma wchodzić min.:</w:t>
            </w:r>
          </w:p>
          <w:p w:rsidR="003C21E2" w:rsidRPr="009267AD" w:rsidRDefault="003C21E2" w:rsidP="003C21E2">
            <w:pPr>
              <w:numPr>
                <w:ilvl w:val="0"/>
                <w:numId w:val="22"/>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Edytor tekstów.</w:t>
            </w:r>
          </w:p>
          <w:p w:rsidR="003C21E2" w:rsidRPr="009267AD" w:rsidRDefault="003C21E2" w:rsidP="003C21E2">
            <w:pPr>
              <w:numPr>
                <w:ilvl w:val="0"/>
                <w:numId w:val="22"/>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Arkusz kalkulacyjny.</w:t>
            </w:r>
          </w:p>
          <w:p w:rsidR="003C21E2" w:rsidRPr="009267AD" w:rsidRDefault="003C21E2" w:rsidP="003C21E2">
            <w:pPr>
              <w:numPr>
                <w:ilvl w:val="0"/>
                <w:numId w:val="22"/>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Narzędzie do przygotowania i prowadzenia prezentacji.</w:t>
            </w:r>
          </w:p>
          <w:p w:rsidR="003C21E2" w:rsidRPr="009267AD" w:rsidRDefault="003C21E2" w:rsidP="003C21E2">
            <w:pPr>
              <w:numPr>
                <w:ilvl w:val="0"/>
                <w:numId w:val="22"/>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Narzędzie do zarządzania informacją osobistą (pocztą elektroniczną, kalendarzem, kontaktami </w:t>
            </w:r>
            <w:r>
              <w:rPr>
                <w:rFonts w:asciiTheme="minorHAnsi" w:hAnsiTheme="minorHAnsi" w:cstheme="minorHAnsi"/>
                <w:bCs/>
              </w:rPr>
              <w:br/>
            </w:r>
            <w:r w:rsidRPr="009267AD">
              <w:rPr>
                <w:rFonts w:asciiTheme="minorHAnsi" w:hAnsiTheme="minorHAnsi" w:cstheme="minorHAnsi"/>
                <w:bCs/>
              </w:rPr>
              <w:t>i zadaniami).</w:t>
            </w:r>
          </w:p>
          <w:p w:rsidR="003C21E2" w:rsidRPr="009267AD" w:rsidRDefault="003C21E2" w:rsidP="003C21E2">
            <w:pPr>
              <w:numPr>
                <w:ilvl w:val="0"/>
                <w:numId w:val="22"/>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Pełna polska wersja językowa interfejsu użytkownika, w tym także systemu interaktywnej pomocy w języku polskim.</w:t>
            </w:r>
          </w:p>
          <w:p w:rsidR="003C21E2" w:rsidRPr="009267AD" w:rsidRDefault="003C21E2" w:rsidP="003C21E2">
            <w:pPr>
              <w:numPr>
                <w:ilvl w:val="0"/>
                <w:numId w:val="22"/>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Powinien mieć system aktualizacji darmowych poprawek bezpieczeństwa, przy czym komunikacja z użytkownikiem powinna odbywać się w języku polskim.</w:t>
            </w:r>
          </w:p>
          <w:p w:rsidR="003C21E2" w:rsidRPr="009267AD" w:rsidRDefault="003C21E2" w:rsidP="003C21E2">
            <w:pPr>
              <w:numPr>
                <w:ilvl w:val="0"/>
                <w:numId w:val="22"/>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Dostępność w Internecie na stronach producenta biuletynów technicznych, w tym opisów poprawek bezpieczeństwa, w języku polskim, </w:t>
            </w:r>
            <w:r>
              <w:rPr>
                <w:rFonts w:asciiTheme="minorHAnsi" w:hAnsiTheme="minorHAnsi" w:cstheme="minorHAnsi"/>
                <w:bCs/>
              </w:rPr>
              <w:br/>
            </w:r>
            <w:r w:rsidRPr="009267AD">
              <w:rPr>
                <w:rFonts w:asciiTheme="minorHAnsi" w:hAnsiTheme="minorHAnsi" w:cstheme="minorHAnsi"/>
                <w:bCs/>
              </w:rPr>
              <w:t xml:space="preserve">a także telefonicznej pomocy technicznej producenta pakietu biurowego świadczonej </w:t>
            </w:r>
            <w:r w:rsidR="006D1C22">
              <w:rPr>
                <w:rFonts w:asciiTheme="minorHAnsi" w:hAnsiTheme="minorHAnsi" w:cstheme="minorHAnsi"/>
                <w:bCs/>
              </w:rPr>
              <w:br/>
            </w:r>
            <w:r w:rsidRPr="009267AD">
              <w:rPr>
                <w:rFonts w:asciiTheme="minorHAnsi" w:hAnsiTheme="minorHAnsi" w:cstheme="minorHAnsi"/>
                <w:bCs/>
              </w:rPr>
              <w:t>w języku polskim w dni robocze w godzinach od 8-16 – cena połączenia nie większa niż cena połączenia lokalnego.</w:t>
            </w:r>
          </w:p>
          <w:p w:rsidR="003C21E2" w:rsidRPr="009267AD" w:rsidRDefault="003C21E2" w:rsidP="003C21E2">
            <w:pPr>
              <w:numPr>
                <w:ilvl w:val="0"/>
                <w:numId w:val="22"/>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Publicznie znany cykl życia przedstawiony przez producenta dotyczący rozwoju </w:t>
            </w:r>
            <w:r w:rsidRPr="009267AD">
              <w:rPr>
                <w:rFonts w:asciiTheme="minorHAnsi" w:hAnsiTheme="minorHAnsi" w:cstheme="minorHAnsi"/>
                <w:bCs/>
              </w:rPr>
              <w:br/>
              <w:t xml:space="preserve">i wsparcia technicznego – w szczególności </w:t>
            </w:r>
            <w:r>
              <w:rPr>
                <w:rFonts w:asciiTheme="minorHAnsi" w:hAnsiTheme="minorHAnsi" w:cstheme="minorHAnsi"/>
                <w:bCs/>
              </w:rPr>
              <w:br/>
            </w:r>
            <w:r w:rsidRPr="009267AD">
              <w:rPr>
                <w:rFonts w:asciiTheme="minorHAnsi" w:hAnsiTheme="minorHAnsi" w:cstheme="minorHAnsi"/>
                <w:bCs/>
              </w:rPr>
              <w:t xml:space="preserve">w zakresie bezpieczeństwa, co najmniej </w:t>
            </w:r>
            <w:r w:rsidRPr="009267AD">
              <w:rPr>
                <w:rFonts w:asciiTheme="minorHAnsi" w:hAnsiTheme="minorHAnsi" w:cstheme="minorHAnsi"/>
                <w:bCs/>
              </w:rPr>
              <w:br/>
              <w:t>5 lat od daty zakupu.</w:t>
            </w:r>
          </w:p>
          <w:p w:rsidR="003C21E2" w:rsidRPr="009267AD" w:rsidRDefault="003C21E2" w:rsidP="003C21E2">
            <w:pPr>
              <w:numPr>
                <w:ilvl w:val="0"/>
                <w:numId w:val="22"/>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Możliwość dostosowania pakietu aplikacji biurowych do pracy dla osób niepełnosprawnych np. słabo widzących, zgodnie z wymogami Krajowych Ram Interoperacyjności (min. WCAG 2.0).</w:t>
            </w:r>
          </w:p>
          <w:p w:rsidR="003C21E2" w:rsidRPr="009267AD" w:rsidRDefault="003C21E2" w:rsidP="003C21E2">
            <w:pPr>
              <w:jc w:val="both"/>
              <w:rPr>
                <w:rFonts w:asciiTheme="minorHAnsi" w:hAnsiTheme="minorHAnsi" w:cstheme="minorHAnsi"/>
                <w:bCs/>
              </w:rPr>
            </w:pPr>
          </w:p>
          <w:p w:rsidR="003C21E2" w:rsidRPr="009267AD" w:rsidRDefault="003C21E2" w:rsidP="003C21E2">
            <w:pPr>
              <w:jc w:val="both"/>
              <w:rPr>
                <w:rFonts w:asciiTheme="minorHAnsi" w:hAnsiTheme="minorHAnsi" w:cstheme="minorHAnsi"/>
              </w:rPr>
            </w:pPr>
            <w:r w:rsidRPr="009267AD">
              <w:rPr>
                <w:rFonts w:asciiTheme="minorHAnsi" w:hAnsiTheme="minorHAnsi" w:cstheme="minorHAnsi"/>
                <w:b/>
                <w:bCs/>
              </w:rPr>
              <w:t xml:space="preserve">Edytor tekstów musi umożliwiać: </w:t>
            </w:r>
          </w:p>
          <w:p w:rsidR="003C21E2" w:rsidRPr="009267AD" w:rsidRDefault="003C21E2" w:rsidP="003C21E2">
            <w:pPr>
              <w:numPr>
                <w:ilvl w:val="0"/>
                <w:numId w:val="23"/>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Edycję i formatowanie tekstu w języku polskim wraz z obsługą języka polskiego </w:t>
            </w:r>
            <w:r w:rsidRPr="009267AD">
              <w:rPr>
                <w:rFonts w:asciiTheme="minorHAnsi" w:hAnsiTheme="minorHAnsi" w:cstheme="minorHAnsi"/>
                <w:bCs/>
              </w:rPr>
              <w:br/>
              <w:t>w zakresie sprawdzania pisowni i poprawności gramatycznej oraz funkcjonalnością słownika wyrazów bliskoznacznych i autokorekty.</w:t>
            </w:r>
          </w:p>
          <w:p w:rsidR="003C21E2" w:rsidRPr="009267AD" w:rsidRDefault="003C21E2" w:rsidP="003C21E2">
            <w:pPr>
              <w:numPr>
                <w:ilvl w:val="0"/>
                <w:numId w:val="23"/>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Wstawianie oraz formatowanie tabel.</w:t>
            </w:r>
          </w:p>
          <w:p w:rsidR="003C21E2" w:rsidRPr="009267AD" w:rsidRDefault="003C21E2" w:rsidP="003C21E2">
            <w:pPr>
              <w:numPr>
                <w:ilvl w:val="0"/>
                <w:numId w:val="23"/>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Wstawianie oraz formatowanie obiektów graficznych.</w:t>
            </w:r>
          </w:p>
          <w:p w:rsidR="003C21E2" w:rsidRPr="009267AD" w:rsidRDefault="003C21E2" w:rsidP="003C21E2">
            <w:pPr>
              <w:numPr>
                <w:ilvl w:val="0"/>
                <w:numId w:val="23"/>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Wstawianie wykresów i tabel z arkusza kalkulacyjnego (wliczając tabele przestawne). </w:t>
            </w:r>
          </w:p>
          <w:p w:rsidR="003C21E2" w:rsidRPr="009267AD" w:rsidRDefault="003C21E2" w:rsidP="003C21E2">
            <w:pPr>
              <w:numPr>
                <w:ilvl w:val="0"/>
                <w:numId w:val="23"/>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Automatyczne numerowanie rozdziałów, punktów, akapitów, tabel i rysunków. </w:t>
            </w:r>
          </w:p>
          <w:p w:rsidR="003C21E2" w:rsidRPr="009267AD" w:rsidRDefault="003C21E2" w:rsidP="003C21E2">
            <w:pPr>
              <w:numPr>
                <w:ilvl w:val="0"/>
                <w:numId w:val="23"/>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Automatyczne tworzenie spisów treści. </w:t>
            </w:r>
          </w:p>
          <w:p w:rsidR="003C21E2" w:rsidRPr="009267AD" w:rsidRDefault="003C21E2" w:rsidP="003C21E2">
            <w:pPr>
              <w:numPr>
                <w:ilvl w:val="0"/>
                <w:numId w:val="23"/>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Formatowanie nagłówków i stopek stron.</w:t>
            </w:r>
          </w:p>
          <w:p w:rsidR="003C21E2" w:rsidRPr="009267AD" w:rsidRDefault="003C21E2" w:rsidP="003C21E2">
            <w:pPr>
              <w:numPr>
                <w:ilvl w:val="0"/>
                <w:numId w:val="23"/>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Śledzenie i porównywanie zmian wprowadzonych przez użytkowników </w:t>
            </w:r>
            <w:r w:rsidR="006D1C22">
              <w:rPr>
                <w:rFonts w:asciiTheme="minorHAnsi" w:hAnsiTheme="minorHAnsi" w:cstheme="minorHAnsi"/>
                <w:bCs/>
              </w:rPr>
              <w:br/>
            </w:r>
            <w:r w:rsidRPr="009267AD">
              <w:rPr>
                <w:rFonts w:asciiTheme="minorHAnsi" w:hAnsiTheme="minorHAnsi" w:cstheme="minorHAnsi"/>
                <w:bCs/>
              </w:rPr>
              <w:lastRenderedPageBreak/>
              <w:t xml:space="preserve">w dokumencie. </w:t>
            </w:r>
          </w:p>
          <w:p w:rsidR="003C21E2" w:rsidRPr="009267AD" w:rsidRDefault="003C21E2" w:rsidP="003C21E2">
            <w:pPr>
              <w:numPr>
                <w:ilvl w:val="0"/>
                <w:numId w:val="23"/>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Nagrywanie, tworzenie i edycję makr automatyzujących wykonywanie czynności. </w:t>
            </w:r>
          </w:p>
          <w:p w:rsidR="003C21E2" w:rsidRPr="009267AD" w:rsidRDefault="003C21E2" w:rsidP="003C21E2">
            <w:pPr>
              <w:numPr>
                <w:ilvl w:val="0"/>
                <w:numId w:val="23"/>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Określenie układu strony (pionowa/pozioma). </w:t>
            </w:r>
          </w:p>
          <w:p w:rsidR="003C21E2" w:rsidRPr="009267AD" w:rsidRDefault="003C21E2" w:rsidP="003C21E2">
            <w:pPr>
              <w:numPr>
                <w:ilvl w:val="0"/>
                <w:numId w:val="23"/>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Wydruk dokumentów. </w:t>
            </w:r>
          </w:p>
          <w:p w:rsidR="003C21E2" w:rsidRPr="009267AD" w:rsidRDefault="003C21E2" w:rsidP="003C21E2">
            <w:pPr>
              <w:numPr>
                <w:ilvl w:val="0"/>
                <w:numId w:val="23"/>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Wykonywanie korespondencji seryjnej bazując na danych adresowych pochodzących z arkusza kalkulacyjnego i z narzędzia do zarządzania informacją prywatną. </w:t>
            </w:r>
          </w:p>
          <w:p w:rsidR="003C21E2" w:rsidRPr="009267AD" w:rsidRDefault="003C21E2" w:rsidP="003C21E2">
            <w:pPr>
              <w:numPr>
                <w:ilvl w:val="0"/>
                <w:numId w:val="23"/>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Zabezpieczenie dokumentów hasłem przed odczytem oraz przed wprowadzaniem modyfikacji.</w:t>
            </w:r>
          </w:p>
          <w:p w:rsidR="003C21E2" w:rsidRPr="009267AD" w:rsidRDefault="003C21E2" w:rsidP="003C21E2">
            <w:pPr>
              <w:jc w:val="both"/>
              <w:rPr>
                <w:rFonts w:asciiTheme="minorHAnsi" w:hAnsiTheme="minorHAnsi" w:cstheme="minorHAnsi"/>
                <w:bCs/>
              </w:rPr>
            </w:pPr>
          </w:p>
          <w:p w:rsidR="003C21E2" w:rsidRPr="009267AD" w:rsidRDefault="003C21E2" w:rsidP="003C21E2">
            <w:pPr>
              <w:jc w:val="both"/>
              <w:rPr>
                <w:rFonts w:asciiTheme="minorHAnsi" w:hAnsiTheme="minorHAnsi" w:cstheme="minorHAnsi"/>
              </w:rPr>
            </w:pPr>
            <w:r w:rsidRPr="009267AD">
              <w:rPr>
                <w:rFonts w:asciiTheme="minorHAnsi" w:hAnsiTheme="minorHAnsi" w:cstheme="minorHAnsi"/>
                <w:b/>
                <w:bCs/>
              </w:rPr>
              <w:t xml:space="preserve">Arkusz kalkulacyjny musi umożliwiać: </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Tworzenie raportów tabelarycznych.</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Tworzenie wykresów liniowych (wraz linią trendu), słupkowych, kołowych.</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Tworzenie arkuszy kalkulacyjnych zawierających teksty, dane liczbowe oraz formuły przeprowadzające operacje matematyczne, logiczne, tekstowe, statystyczne oraz operacje na danych finansowych i na miarach czasu. </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Tworzenie raportów z zewnętrznych źródeł danych (inne arkusze kalkulacyjne, bazy danych zgodne z ODBC, pliki tekstowe, pliki XML, </w:t>
            </w:r>
            <w:proofErr w:type="spellStart"/>
            <w:r w:rsidRPr="009267AD">
              <w:rPr>
                <w:rFonts w:asciiTheme="minorHAnsi" w:hAnsiTheme="minorHAnsi" w:cstheme="minorHAnsi"/>
                <w:bCs/>
              </w:rPr>
              <w:t>webservice</w:t>
            </w:r>
            <w:proofErr w:type="spellEnd"/>
            <w:r w:rsidRPr="009267AD">
              <w:rPr>
                <w:rFonts w:asciiTheme="minorHAnsi" w:hAnsiTheme="minorHAnsi" w:cstheme="minorHAnsi"/>
                <w:bCs/>
              </w:rPr>
              <w:t>).</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Obsługę kostek OLAP oraz tworzenie i edycję kwerend bazodanowych i webowych. </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Narzędzia wspomagające analizę statystyczną </w:t>
            </w:r>
            <w:r>
              <w:rPr>
                <w:rFonts w:asciiTheme="minorHAnsi" w:hAnsiTheme="minorHAnsi" w:cstheme="minorHAnsi"/>
                <w:bCs/>
              </w:rPr>
              <w:br/>
            </w:r>
            <w:r w:rsidRPr="009267AD">
              <w:rPr>
                <w:rFonts w:asciiTheme="minorHAnsi" w:hAnsiTheme="minorHAnsi" w:cstheme="minorHAnsi"/>
                <w:bCs/>
              </w:rPr>
              <w:t>i finansową, analizę wariantową</w:t>
            </w:r>
            <w:r>
              <w:rPr>
                <w:rFonts w:asciiTheme="minorHAnsi" w:hAnsiTheme="minorHAnsi" w:cstheme="minorHAnsi"/>
                <w:bCs/>
              </w:rPr>
              <w:t xml:space="preserve"> </w:t>
            </w:r>
            <w:r w:rsidRPr="009267AD">
              <w:rPr>
                <w:rFonts w:asciiTheme="minorHAnsi" w:hAnsiTheme="minorHAnsi" w:cstheme="minorHAnsi"/>
                <w:bCs/>
              </w:rPr>
              <w:t>i rozwiązywanie problemów optymalizacyjnych.</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Tworzenie raportów tabeli przestawnych umożliwiających dynamiczną zmianę wymiarów oraz wykresów bazujących na danych z tabeli przestawnych.</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Wyszukiwanie i zamianę danych.</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Wykonywanie analiz danych przy użyciu formatowania warunkowego.</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Nazywanie komórek arkusza i odwoływanie się </w:t>
            </w:r>
            <w:r>
              <w:rPr>
                <w:rFonts w:asciiTheme="minorHAnsi" w:hAnsiTheme="minorHAnsi" w:cstheme="minorHAnsi"/>
                <w:bCs/>
              </w:rPr>
              <w:br/>
            </w:r>
            <w:r w:rsidRPr="009267AD">
              <w:rPr>
                <w:rFonts w:asciiTheme="minorHAnsi" w:hAnsiTheme="minorHAnsi" w:cstheme="minorHAnsi"/>
                <w:bCs/>
              </w:rPr>
              <w:t>w formułach po takiej nazwie.</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Nagrywanie, tworzenie i edycję makr automatyzujących wykonywanie czynności.</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Formatowanie czasu, daty i wartości finansowych z polskim formatem.</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 xml:space="preserve">Zapis wielu arkuszy kalkulacyjnych w jednym pliku. </w:t>
            </w:r>
          </w:p>
          <w:p w:rsidR="003C21E2" w:rsidRPr="009267AD" w:rsidRDefault="003C21E2" w:rsidP="003C21E2">
            <w:pPr>
              <w:numPr>
                <w:ilvl w:val="0"/>
                <w:numId w:val="21"/>
              </w:numPr>
              <w:tabs>
                <w:tab w:val="left" w:pos="361"/>
              </w:tabs>
              <w:suppressAutoHyphens/>
              <w:ind w:left="361" w:hanging="361"/>
              <w:jc w:val="both"/>
              <w:rPr>
                <w:rFonts w:asciiTheme="minorHAnsi" w:hAnsiTheme="minorHAnsi" w:cstheme="minorHAnsi"/>
              </w:rPr>
            </w:pPr>
            <w:r w:rsidRPr="009267AD">
              <w:rPr>
                <w:rFonts w:asciiTheme="minorHAnsi" w:hAnsiTheme="minorHAnsi" w:cstheme="minorHAnsi"/>
                <w:bCs/>
              </w:rPr>
              <w:t>Zabezpieczenie dokumentów hasłem przed odczytem oraz przed wprowadzaniem modyfikacji.</w:t>
            </w:r>
          </w:p>
          <w:p w:rsidR="003C21E2" w:rsidRPr="009267AD" w:rsidRDefault="003C21E2" w:rsidP="003C21E2">
            <w:pPr>
              <w:jc w:val="both"/>
              <w:rPr>
                <w:rFonts w:asciiTheme="minorHAnsi" w:hAnsiTheme="minorHAnsi" w:cstheme="minorHAnsi"/>
                <w:bCs/>
              </w:rPr>
            </w:pPr>
          </w:p>
          <w:p w:rsidR="003C21E2" w:rsidRPr="009267AD" w:rsidRDefault="003C21E2" w:rsidP="003C21E2">
            <w:pPr>
              <w:jc w:val="both"/>
              <w:rPr>
                <w:rFonts w:asciiTheme="minorHAnsi" w:hAnsiTheme="minorHAnsi" w:cstheme="minorHAnsi"/>
              </w:rPr>
            </w:pPr>
            <w:r w:rsidRPr="009267AD">
              <w:rPr>
                <w:rFonts w:asciiTheme="minorHAnsi" w:hAnsiTheme="minorHAnsi" w:cstheme="minorHAnsi"/>
                <w:b/>
                <w:bCs/>
              </w:rPr>
              <w:t xml:space="preserve">Narzędzie do przygotowywania i prowadzenia prezentacji musi umożliwiać: </w:t>
            </w:r>
          </w:p>
          <w:p w:rsidR="003C21E2" w:rsidRPr="009267AD" w:rsidRDefault="003C21E2" w:rsidP="003C21E2">
            <w:pPr>
              <w:numPr>
                <w:ilvl w:val="0"/>
                <w:numId w:val="24"/>
              </w:numPr>
              <w:suppressAutoHyphens/>
              <w:ind w:left="361"/>
              <w:jc w:val="both"/>
              <w:rPr>
                <w:rFonts w:asciiTheme="minorHAnsi" w:hAnsiTheme="minorHAnsi" w:cstheme="minorHAnsi"/>
              </w:rPr>
            </w:pPr>
            <w:r w:rsidRPr="009267AD">
              <w:rPr>
                <w:rFonts w:asciiTheme="minorHAnsi" w:hAnsiTheme="minorHAnsi" w:cstheme="minorHAnsi"/>
                <w:bCs/>
              </w:rPr>
              <w:t>Przygotowywanie prezentacji multimedialnych, które mogą być prezentowanie przy użyciu projektora multimedialnego.</w:t>
            </w:r>
          </w:p>
          <w:p w:rsidR="003C21E2" w:rsidRPr="009267AD" w:rsidRDefault="003C21E2" w:rsidP="003C21E2">
            <w:pPr>
              <w:numPr>
                <w:ilvl w:val="0"/>
                <w:numId w:val="24"/>
              </w:numPr>
              <w:suppressAutoHyphens/>
              <w:ind w:left="361"/>
              <w:jc w:val="both"/>
              <w:rPr>
                <w:rFonts w:asciiTheme="minorHAnsi" w:hAnsiTheme="minorHAnsi" w:cstheme="minorHAnsi"/>
              </w:rPr>
            </w:pPr>
            <w:r w:rsidRPr="009267AD">
              <w:rPr>
                <w:rFonts w:asciiTheme="minorHAnsi" w:hAnsiTheme="minorHAnsi" w:cstheme="minorHAnsi"/>
                <w:bCs/>
              </w:rPr>
              <w:t xml:space="preserve">Drukowanie w formacie umożliwiającym </w:t>
            </w:r>
            <w:r w:rsidRPr="009267AD">
              <w:rPr>
                <w:rFonts w:asciiTheme="minorHAnsi" w:hAnsiTheme="minorHAnsi" w:cstheme="minorHAnsi"/>
                <w:bCs/>
              </w:rPr>
              <w:lastRenderedPageBreak/>
              <w:t>robienie notatek.</w:t>
            </w:r>
          </w:p>
          <w:p w:rsidR="003C21E2" w:rsidRPr="009267AD" w:rsidRDefault="003C21E2" w:rsidP="003C21E2">
            <w:pPr>
              <w:numPr>
                <w:ilvl w:val="0"/>
                <w:numId w:val="24"/>
              </w:numPr>
              <w:suppressAutoHyphens/>
              <w:ind w:left="361"/>
              <w:jc w:val="both"/>
              <w:rPr>
                <w:rFonts w:asciiTheme="minorHAnsi" w:hAnsiTheme="minorHAnsi" w:cstheme="minorHAnsi"/>
              </w:rPr>
            </w:pPr>
            <w:r w:rsidRPr="009267AD">
              <w:rPr>
                <w:rFonts w:asciiTheme="minorHAnsi" w:hAnsiTheme="minorHAnsi" w:cstheme="minorHAnsi"/>
                <w:bCs/>
              </w:rPr>
              <w:t xml:space="preserve">Zapisanie, jako prezentacja tylko do odczytu. </w:t>
            </w:r>
          </w:p>
          <w:p w:rsidR="003C21E2" w:rsidRPr="009267AD" w:rsidRDefault="003C21E2" w:rsidP="003C21E2">
            <w:pPr>
              <w:numPr>
                <w:ilvl w:val="0"/>
                <w:numId w:val="24"/>
              </w:numPr>
              <w:suppressAutoHyphens/>
              <w:ind w:left="361"/>
              <w:jc w:val="both"/>
              <w:rPr>
                <w:rFonts w:asciiTheme="minorHAnsi" w:hAnsiTheme="minorHAnsi" w:cstheme="minorHAnsi"/>
              </w:rPr>
            </w:pPr>
            <w:r w:rsidRPr="009267AD">
              <w:rPr>
                <w:rFonts w:asciiTheme="minorHAnsi" w:hAnsiTheme="minorHAnsi" w:cstheme="minorHAnsi"/>
                <w:bCs/>
              </w:rPr>
              <w:t>Nagrywanie narracji i dołączanie jej do prezentacji.</w:t>
            </w:r>
          </w:p>
          <w:p w:rsidR="003C21E2" w:rsidRPr="009267AD" w:rsidRDefault="003C21E2" w:rsidP="003C21E2">
            <w:pPr>
              <w:numPr>
                <w:ilvl w:val="0"/>
                <w:numId w:val="24"/>
              </w:numPr>
              <w:suppressAutoHyphens/>
              <w:ind w:left="361"/>
              <w:jc w:val="both"/>
              <w:rPr>
                <w:rFonts w:asciiTheme="minorHAnsi" w:hAnsiTheme="minorHAnsi" w:cstheme="minorHAnsi"/>
              </w:rPr>
            </w:pPr>
            <w:r w:rsidRPr="009267AD">
              <w:rPr>
                <w:rFonts w:asciiTheme="minorHAnsi" w:hAnsiTheme="minorHAnsi" w:cstheme="minorHAnsi"/>
                <w:bCs/>
              </w:rPr>
              <w:t>Opatrywanie slajdów notatkami dla prezentera.</w:t>
            </w:r>
          </w:p>
          <w:p w:rsidR="003C21E2" w:rsidRPr="009267AD" w:rsidRDefault="003C21E2" w:rsidP="003C21E2">
            <w:pPr>
              <w:numPr>
                <w:ilvl w:val="0"/>
                <w:numId w:val="24"/>
              </w:numPr>
              <w:suppressAutoHyphens/>
              <w:ind w:left="361"/>
              <w:jc w:val="both"/>
              <w:rPr>
                <w:rFonts w:asciiTheme="minorHAnsi" w:hAnsiTheme="minorHAnsi" w:cstheme="minorHAnsi"/>
              </w:rPr>
            </w:pPr>
            <w:r w:rsidRPr="009267AD">
              <w:rPr>
                <w:rFonts w:asciiTheme="minorHAnsi" w:hAnsiTheme="minorHAnsi" w:cstheme="minorHAnsi"/>
                <w:bCs/>
              </w:rPr>
              <w:t>Umieszczanie i formatowanie tekstów, obiektów graficznych, tabel, nagrań dźwiękowych i wideo.</w:t>
            </w:r>
          </w:p>
          <w:p w:rsidR="003C21E2" w:rsidRPr="009267AD" w:rsidRDefault="003C21E2" w:rsidP="003C21E2">
            <w:pPr>
              <w:numPr>
                <w:ilvl w:val="0"/>
                <w:numId w:val="24"/>
              </w:numPr>
              <w:suppressAutoHyphens/>
              <w:ind w:left="361"/>
              <w:jc w:val="both"/>
              <w:rPr>
                <w:rFonts w:asciiTheme="minorHAnsi" w:hAnsiTheme="minorHAnsi" w:cstheme="minorHAnsi"/>
              </w:rPr>
            </w:pPr>
            <w:r w:rsidRPr="009267AD">
              <w:rPr>
                <w:rFonts w:asciiTheme="minorHAnsi" w:hAnsiTheme="minorHAnsi" w:cstheme="minorHAnsi"/>
                <w:bCs/>
              </w:rPr>
              <w:t xml:space="preserve">Umieszczanie tabel i wykresów pochodzących </w:t>
            </w:r>
            <w:r>
              <w:rPr>
                <w:rFonts w:asciiTheme="minorHAnsi" w:hAnsiTheme="minorHAnsi" w:cstheme="minorHAnsi"/>
                <w:bCs/>
              </w:rPr>
              <w:br/>
            </w:r>
            <w:r w:rsidRPr="009267AD">
              <w:rPr>
                <w:rFonts w:asciiTheme="minorHAnsi" w:hAnsiTheme="minorHAnsi" w:cstheme="minorHAnsi"/>
                <w:bCs/>
              </w:rPr>
              <w:t>z arkusza kalkulacyjnego.</w:t>
            </w:r>
          </w:p>
          <w:p w:rsidR="003C21E2" w:rsidRPr="009267AD" w:rsidRDefault="003C21E2" w:rsidP="003C21E2">
            <w:pPr>
              <w:numPr>
                <w:ilvl w:val="0"/>
                <w:numId w:val="24"/>
              </w:numPr>
              <w:suppressAutoHyphens/>
              <w:ind w:left="361"/>
              <w:jc w:val="both"/>
              <w:rPr>
                <w:rFonts w:asciiTheme="minorHAnsi" w:hAnsiTheme="minorHAnsi" w:cstheme="minorHAnsi"/>
              </w:rPr>
            </w:pPr>
            <w:r w:rsidRPr="009267AD">
              <w:rPr>
                <w:rFonts w:asciiTheme="minorHAnsi" w:hAnsiTheme="minorHAnsi" w:cstheme="minorHAnsi"/>
                <w:bCs/>
              </w:rPr>
              <w:t xml:space="preserve">Odświeżenie wykresu znajdującego się </w:t>
            </w:r>
            <w:r>
              <w:rPr>
                <w:rFonts w:asciiTheme="minorHAnsi" w:hAnsiTheme="minorHAnsi" w:cstheme="minorHAnsi"/>
                <w:bCs/>
              </w:rPr>
              <w:br/>
            </w:r>
            <w:r w:rsidRPr="009267AD">
              <w:rPr>
                <w:rFonts w:asciiTheme="minorHAnsi" w:hAnsiTheme="minorHAnsi" w:cstheme="minorHAnsi"/>
                <w:bCs/>
              </w:rPr>
              <w:t>w prezentacji po zmianie danych w źródłowym arkuszu kalkulacyjnym.</w:t>
            </w:r>
          </w:p>
          <w:p w:rsidR="003C21E2" w:rsidRPr="009267AD" w:rsidRDefault="003C21E2" w:rsidP="003C21E2">
            <w:pPr>
              <w:numPr>
                <w:ilvl w:val="0"/>
                <w:numId w:val="24"/>
              </w:numPr>
              <w:suppressAutoHyphens/>
              <w:ind w:left="361"/>
              <w:jc w:val="both"/>
              <w:rPr>
                <w:rFonts w:asciiTheme="minorHAnsi" w:hAnsiTheme="minorHAnsi" w:cstheme="minorHAnsi"/>
              </w:rPr>
            </w:pPr>
            <w:r w:rsidRPr="009267AD">
              <w:rPr>
                <w:rFonts w:asciiTheme="minorHAnsi" w:hAnsiTheme="minorHAnsi" w:cstheme="minorHAnsi"/>
                <w:bCs/>
              </w:rPr>
              <w:t>Możliwość tworzenia animacji obiektów i całych slajdów.</w:t>
            </w:r>
          </w:p>
          <w:p w:rsidR="003C21E2" w:rsidRPr="009267AD" w:rsidRDefault="003C21E2" w:rsidP="003C21E2">
            <w:pPr>
              <w:numPr>
                <w:ilvl w:val="0"/>
                <w:numId w:val="24"/>
              </w:numPr>
              <w:suppressAutoHyphens/>
              <w:ind w:left="361"/>
              <w:jc w:val="both"/>
              <w:rPr>
                <w:rFonts w:asciiTheme="minorHAnsi" w:hAnsiTheme="minorHAnsi" w:cstheme="minorHAnsi"/>
              </w:rPr>
            </w:pPr>
            <w:r w:rsidRPr="009267AD">
              <w:rPr>
                <w:rFonts w:asciiTheme="minorHAnsi" w:hAnsiTheme="minorHAnsi" w:cstheme="minorHAnsi"/>
                <w:bCs/>
              </w:rPr>
              <w:t xml:space="preserve">Prowadzenie prezentacji w trybie prezentera, gdzie slajdy są widoczne na jednym monitorze lub projektorze, a na drugim widoczne są slajdy </w:t>
            </w:r>
            <w:r>
              <w:rPr>
                <w:rFonts w:asciiTheme="minorHAnsi" w:hAnsiTheme="minorHAnsi" w:cstheme="minorHAnsi"/>
                <w:bCs/>
              </w:rPr>
              <w:br/>
            </w:r>
            <w:r w:rsidRPr="009267AD">
              <w:rPr>
                <w:rFonts w:asciiTheme="minorHAnsi" w:hAnsiTheme="minorHAnsi" w:cstheme="minorHAnsi"/>
                <w:bCs/>
              </w:rPr>
              <w:t>i notatki prezentera.</w:t>
            </w:r>
          </w:p>
          <w:p w:rsidR="003C21E2" w:rsidRPr="009267AD" w:rsidRDefault="003C21E2" w:rsidP="003C21E2">
            <w:pPr>
              <w:jc w:val="both"/>
              <w:rPr>
                <w:rFonts w:asciiTheme="minorHAnsi" w:hAnsiTheme="minorHAnsi" w:cstheme="minorHAnsi"/>
                <w:bCs/>
              </w:rPr>
            </w:pPr>
          </w:p>
          <w:p w:rsidR="003C21E2" w:rsidRPr="009267AD" w:rsidRDefault="003C21E2" w:rsidP="003C21E2">
            <w:pPr>
              <w:jc w:val="both"/>
              <w:rPr>
                <w:rFonts w:asciiTheme="minorHAnsi" w:hAnsiTheme="minorHAnsi" w:cstheme="minorHAnsi"/>
              </w:rPr>
            </w:pPr>
            <w:r w:rsidRPr="009267AD">
              <w:rPr>
                <w:rFonts w:asciiTheme="minorHAnsi" w:hAnsiTheme="minorHAnsi" w:cstheme="minorHAnsi"/>
                <w:b/>
                <w:bCs/>
              </w:rPr>
              <w:t xml:space="preserve">Narzędzie do zarządzania informacją prywatną (pocztą elektroniczną, kalendarzem, kontaktami </w:t>
            </w:r>
            <w:r>
              <w:rPr>
                <w:rFonts w:asciiTheme="minorHAnsi" w:hAnsiTheme="minorHAnsi" w:cstheme="minorHAnsi"/>
                <w:b/>
                <w:bCs/>
              </w:rPr>
              <w:br/>
            </w:r>
            <w:r w:rsidRPr="009267AD">
              <w:rPr>
                <w:rFonts w:asciiTheme="minorHAnsi" w:hAnsiTheme="minorHAnsi" w:cstheme="minorHAnsi"/>
                <w:b/>
                <w:bCs/>
              </w:rPr>
              <w:t>i zadaniami) musi umożliwiać:</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 xml:space="preserve">Pobieranie i wysyłanie poczty elektronicznej </w:t>
            </w:r>
            <w:r>
              <w:rPr>
                <w:rFonts w:asciiTheme="minorHAnsi" w:hAnsiTheme="minorHAnsi" w:cstheme="minorHAnsi"/>
                <w:bCs/>
              </w:rPr>
              <w:br/>
            </w:r>
            <w:r w:rsidRPr="009267AD">
              <w:rPr>
                <w:rFonts w:asciiTheme="minorHAnsi" w:hAnsiTheme="minorHAnsi" w:cstheme="minorHAnsi"/>
                <w:bCs/>
              </w:rPr>
              <w:t>z serwera pocztowego,</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 xml:space="preserve">Przechowywanie wiadomości na serwerze lub </w:t>
            </w:r>
            <w:r>
              <w:rPr>
                <w:rFonts w:asciiTheme="minorHAnsi" w:hAnsiTheme="minorHAnsi" w:cstheme="minorHAnsi"/>
                <w:bCs/>
              </w:rPr>
              <w:br/>
            </w:r>
            <w:r w:rsidRPr="009267AD">
              <w:rPr>
                <w:rFonts w:asciiTheme="minorHAnsi" w:hAnsiTheme="minorHAnsi" w:cstheme="minorHAnsi"/>
                <w:bCs/>
              </w:rPr>
              <w:t>w lokalnym pliku tworzonym z zastosowaniem efektywnej kompresji danych.</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 xml:space="preserve">Filtrowanie niechcianej poczty elektronicznej (SPAM) oraz określanie listy zablokowanych </w:t>
            </w:r>
            <w:r>
              <w:rPr>
                <w:rFonts w:asciiTheme="minorHAnsi" w:hAnsiTheme="minorHAnsi" w:cstheme="minorHAnsi"/>
                <w:bCs/>
              </w:rPr>
              <w:br/>
            </w:r>
            <w:r w:rsidRPr="009267AD">
              <w:rPr>
                <w:rFonts w:asciiTheme="minorHAnsi" w:hAnsiTheme="minorHAnsi" w:cstheme="minorHAnsi"/>
                <w:bCs/>
              </w:rPr>
              <w:t xml:space="preserve">i bezpiecznych nadawców. </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Tworzenie katalogów, pozwalających katalogować pocztę elektroniczną.</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Automatyczne grupowanie poczty o tym samym tytule.</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 xml:space="preserve">Tworzenie reguł przenoszących automatycznie nową pocztę elektroniczną do określonych katalogów bazując na słowach zawartych </w:t>
            </w:r>
            <w:r>
              <w:rPr>
                <w:rFonts w:asciiTheme="minorHAnsi" w:hAnsiTheme="minorHAnsi" w:cstheme="minorHAnsi"/>
                <w:bCs/>
              </w:rPr>
              <w:br/>
            </w:r>
            <w:r w:rsidRPr="009267AD">
              <w:rPr>
                <w:rFonts w:asciiTheme="minorHAnsi" w:hAnsiTheme="minorHAnsi" w:cstheme="minorHAnsi"/>
                <w:bCs/>
              </w:rPr>
              <w:t>w tytule, adresie nadawcy i odbiorcy.</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 xml:space="preserve">Oflagowanie poczty elektronicznej z określeniem terminu przypomnienia, oddzielnie dla nadawcy </w:t>
            </w:r>
            <w:r>
              <w:rPr>
                <w:rFonts w:asciiTheme="minorHAnsi" w:hAnsiTheme="minorHAnsi" w:cstheme="minorHAnsi"/>
                <w:bCs/>
              </w:rPr>
              <w:br/>
            </w:r>
            <w:r w:rsidRPr="009267AD">
              <w:rPr>
                <w:rFonts w:asciiTheme="minorHAnsi" w:hAnsiTheme="minorHAnsi" w:cstheme="minorHAnsi"/>
                <w:bCs/>
              </w:rPr>
              <w:t>i adresatów.</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Mechanizm ustalania liczby wiadomości, które mają być synchronizowane lokalnie.</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Zarządzanie kalendarzem.</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Udostępnianie kalendarza innym użytkownikom z możliwością określania uprawnień użytkowników.</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Przeglądanie kalendarza innych użytkowników.</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Zapraszanie uczestników na spotkanie, co po ich akceptacji powoduje automatyczne wprowadzenie spotkania w ich kalendarzach.</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Zarządzanie listą zadań.</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 xml:space="preserve">Zlecanie zadań innym użytkownikom. </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Zarządzanie listą kontaktów.</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 xml:space="preserve">Udostępnianie listy kontaktów innym </w:t>
            </w:r>
            <w:r w:rsidRPr="009267AD">
              <w:rPr>
                <w:rFonts w:asciiTheme="minorHAnsi" w:hAnsiTheme="minorHAnsi" w:cstheme="minorHAnsi"/>
                <w:bCs/>
              </w:rPr>
              <w:lastRenderedPageBreak/>
              <w:t>użytkownikom.</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Przeglądanie listy kontaktów innych użytkowników.</w:t>
            </w:r>
          </w:p>
          <w:p w:rsidR="003C21E2" w:rsidRPr="009267AD" w:rsidRDefault="003C21E2" w:rsidP="003C21E2">
            <w:pPr>
              <w:numPr>
                <w:ilvl w:val="0"/>
                <w:numId w:val="25"/>
              </w:numPr>
              <w:suppressAutoHyphens/>
              <w:ind w:left="361"/>
              <w:jc w:val="both"/>
              <w:rPr>
                <w:rFonts w:asciiTheme="minorHAnsi" w:hAnsiTheme="minorHAnsi" w:cstheme="minorHAnsi"/>
              </w:rPr>
            </w:pPr>
            <w:r w:rsidRPr="009267AD">
              <w:rPr>
                <w:rFonts w:asciiTheme="minorHAnsi" w:hAnsiTheme="minorHAnsi" w:cstheme="minorHAnsi"/>
                <w:bCs/>
              </w:rPr>
              <w:t>Możliwość przesyłania kontaktów innym.</w:t>
            </w:r>
          </w:p>
        </w:tc>
        <w:tc>
          <w:tcPr>
            <w:tcW w:w="2409" w:type="dxa"/>
            <w:tcBorders>
              <w:top w:val="single" w:sz="4" w:space="0" w:color="000000"/>
              <w:left w:val="single" w:sz="4" w:space="0" w:color="000000"/>
              <w:bottom w:val="single" w:sz="4" w:space="0" w:color="000000"/>
              <w:right w:val="single" w:sz="4" w:space="0" w:color="000000"/>
            </w:tcBorders>
          </w:tcPr>
          <w:p w:rsidR="003C21E2" w:rsidRPr="009267AD" w:rsidRDefault="003C21E2" w:rsidP="003C21E2">
            <w:pPr>
              <w:jc w:val="both"/>
              <w:rPr>
                <w:rFonts w:asciiTheme="minorHAnsi" w:hAnsiTheme="minorHAnsi" w:cstheme="minorHAnsi"/>
                <w:b/>
                <w:bCs/>
              </w:rPr>
            </w:pPr>
          </w:p>
        </w:tc>
      </w:tr>
    </w:tbl>
    <w:p w:rsidR="003B7ED6" w:rsidRPr="00250F7E" w:rsidRDefault="003B7ED6" w:rsidP="003B7ED6">
      <w:pPr>
        <w:ind w:firstLine="708"/>
        <w:rPr>
          <w:rFonts w:cstheme="minorHAnsi"/>
          <w:b/>
          <w:bCs/>
        </w:rPr>
      </w:pPr>
    </w:p>
    <w:p w:rsidR="003B7ED6" w:rsidRPr="00250F7E" w:rsidRDefault="003B7ED6" w:rsidP="003B7ED6">
      <w:pPr>
        <w:rPr>
          <w:rFonts w:cstheme="minorHAnsi"/>
          <w:b/>
          <w:bCs/>
        </w:rPr>
      </w:pPr>
    </w:p>
    <w:p w:rsidR="001C31C8" w:rsidRPr="001C31C8" w:rsidRDefault="001C31C8">
      <w:pPr>
        <w:pStyle w:val="Akapitzlist"/>
        <w:numPr>
          <w:ilvl w:val="1"/>
          <w:numId w:val="46"/>
        </w:numPr>
        <w:spacing w:after="160" w:line="259" w:lineRule="auto"/>
        <w:rPr>
          <w:rFonts w:ascii="Arial" w:hAnsi="Arial" w:cs="Arial"/>
          <w:b/>
          <w:bCs/>
          <w:vanish/>
        </w:rPr>
      </w:pPr>
    </w:p>
    <w:p w:rsidR="003B7ED6" w:rsidRDefault="003B7ED6">
      <w:pPr>
        <w:pStyle w:val="Akapitzlist"/>
        <w:numPr>
          <w:ilvl w:val="1"/>
          <w:numId w:val="46"/>
        </w:numPr>
        <w:spacing w:after="160" w:line="259" w:lineRule="auto"/>
        <w:rPr>
          <w:rFonts w:cstheme="minorHAnsi"/>
          <w:b/>
          <w:bCs/>
        </w:rPr>
      </w:pPr>
      <w:r w:rsidRPr="001C31C8">
        <w:rPr>
          <w:rFonts w:ascii="Arial" w:hAnsi="Arial" w:cs="Arial"/>
          <w:b/>
          <w:bCs/>
        </w:rPr>
        <w:t>Tablet</w:t>
      </w:r>
      <w:r w:rsidRPr="001C31C8">
        <w:rPr>
          <w:rFonts w:cstheme="minorHAnsi"/>
          <w:b/>
          <w:bCs/>
        </w:rPr>
        <w:t xml:space="preserve"> 10” – 40 szt.</w:t>
      </w:r>
    </w:p>
    <w:p w:rsidR="000341B6" w:rsidRPr="001C31C8" w:rsidRDefault="00337904" w:rsidP="000341B6">
      <w:pPr>
        <w:pStyle w:val="Akapitzlist"/>
        <w:spacing w:after="160" w:line="259" w:lineRule="auto"/>
        <w:ind w:left="360"/>
        <w:rPr>
          <w:rFonts w:cstheme="minorHAnsi"/>
          <w:b/>
          <w:bCs/>
        </w:rPr>
      </w:pPr>
      <w:r>
        <w:rPr>
          <w:szCs w:val="24"/>
        </w:rPr>
        <w:br/>
      </w:r>
      <w:r w:rsidR="000341B6">
        <w:rPr>
          <w:szCs w:val="24"/>
        </w:rPr>
        <w:t>Oferujemy sprzęt  marki: …………</w:t>
      </w:r>
      <w:r w:rsidR="000341B6">
        <w:rPr>
          <w:szCs w:val="24"/>
        </w:rPr>
        <w:tab/>
      </w:r>
      <w:r w:rsidR="000341B6">
        <w:rPr>
          <w:szCs w:val="24"/>
        </w:rPr>
        <w:tab/>
        <w:t xml:space="preserve">                    </w:t>
      </w:r>
      <w:r w:rsidR="000341B6">
        <w:rPr>
          <w:szCs w:val="24"/>
        </w:rPr>
        <w:tab/>
        <w:t>Model: ……………….</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507"/>
        <w:gridCol w:w="1519"/>
        <w:gridCol w:w="4893"/>
        <w:gridCol w:w="2444"/>
      </w:tblGrid>
      <w:tr w:rsidR="00337904" w:rsidRPr="00436348" w:rsidTr="00337904">
        <w:trPr>
          <w:trHeight w:val="425"/>
        </w:trPr>
        <w:tc>
          <w:tcPr>
            <w:tcW w:w="271" w:type="pct"/>
            <w:shd w:val="clear" w:color="auto" w:fill="F2F2F2" w:themeFill="background1" w:themeFillShade="F2"/>
            <w:vAlign w:val="center"/>
          </w:tcPr>
          <w:p w:rsidR="00337904" w:rsidRPr="00436348" w:rsidRDefault="00337904" w:rsidP="00337904">
            <w:pPr>
              <w:jc w:val="center"/>
              <w:rPr>
                <w:rFonts w:asciiTheme="majorHAnsi" w:hAnsiTheme="majorHAnsi" w:cs="Arial"/>
                <w:b/>
              </w:rPr>
            </w:pPr>
            <w:r>
              <w:rPr>
                <w:rFonts w:asciiTheme="majorHAnsi" w:hAnsiTheme="majorHAnsi" w:cs="Arial"/>
                <w:b/>
              </w:rPr>
              <w:t>Lp.</w:t>
            </w:r>
          </w:p>
        </w:tc>
        <w:tc>
          <w:tcPr>
            <w:tcW w:w="811" w:type="pct"/>
            <w:shd w:val="clear" w:color="auto" w:fill="F2F2F2" w:themeFill="background1" w:themeFillShade="F2"/>
            <w:vAlign w:val="center"/>
          </w:tcPr>
          <w:p w:rsidR="00337904" w:rsidRPr="00436348" w:rsidRDefault="00337904" w:rsidP="00337904">
            <w:pPr>
              <w:jc w:val="center"/>
              <w:rPr>
                <w:rFonts w:asciiTheme="majorHAnsi" w:hAnsiTheme="majorHAnsi" w:cs="Arial"/>
                <w:b/>
              </w:rPr>
            </w:pPr>
            <w:r w:rsidRPr="00436348">
              <w:rPr>
                <w:rFonts w:asciiTheme="majorHAnsi" w:hAnsiTheme="majorHAnsi" w:cs="Arial"/>
                <w:b/>
              </w:rPr>
              <w:t>Nazwa</w:t>
            </w:r>
          </w:p>
        </w:tc>
        <w:tc>
          <w:tcPr>
            <w:tcW w:w="2613" w:type="pct"/>
            <w:shd w:val="clear" w:color="auto" w:fill="F2F2F2" w:themeFill="background1" w:themeFillShade="F2"/>
            <w:vAlign w:val="center"/>
          </w:tcPr>
          <w:p w:rsidR="00337904" w:rsidRPr="00436348" w:rsidRDefault="00337904" w:rsidP="00337904">
            <w:pPr>
              <w:ind w:left="-71"/>
              <w:jc w:val="center"/>
              <w:rPr>
                <w:rFonts w:asciiTheme="majorHAnsi" w:hAnsiTheme="majorHAnsi" w:cs="Arial"/>
                <w:b/>
              </w:rPr>
            </w:pPr>
            <w:r w:rsidRPr="00436348">
              <w:rPr>
                <w:rFonts w:asciiTheme="majorHAnsi" w:hAnsiTheme="majorHAnsi" w:cs="Arial"/>
                <w:b/>
              </w:rPr>
              <w:t>Wymagane minimalne parametry techniczne</w:t>
            </w:r>
          </w:p>
        </w:tc>
        <w:tc>
          <w:tcPr>
            <w:tcW w:w="1305" w:type="pct"/>
            <w:shd w:val="clear" w:color="auto" w:fill="F2F2F2" w:themeFill="background1" w:themeFillShade="F2"/>
          </w:tcPr>
          <w:p w:rsidR="00337904" w:rsidRDefault="00337904" w:rsidP="00337904">
            <w:pPr>
              <w:jc w:val="center"/>
              <w:rPr>
                <w:b/>
              </w:rPr>
            </w:pPr>
            <w:r>
              <w:rPr>
                <w:b/>
              </w:rPr>
              <w:t>*</w:t>
            </w:r>
            <w:r w:rsidRPr="00E2321E">
              <w:rPr>
                <w:b/>
              </w:rPr>
              <w:t>Parametr/</w:t>
            </w:r>
          </w:p>
          <w:p w:rsidR="00337904" w:rsidRPr="00436348" w:rsidRDefault="00337904" w:rsidP="00337904">
            <w:pPr>
              <w:ind w:left="-71"/>
              <w:jc w:val="center"/>
              <w:rPr>
                <w:rFonts w:asciiTheme="majorHAnsi" w:hAnsiTheme="majorHAnsi" w:cs="Arial"/>
                <w:b/>
              </w:rPr>
            </w:pPr>
            <w:r w:rsidRPr="00E2321E">
              <w:rPr>
                <w:b/>
              </w:rPr>
              <w:t>Funkcjonalność oferowana</w:t>
            </w:r>
          </w:p>
        </w:tc>
      </w:tr>
      <w:tr w:rsidR="00337904" w:rsidRPr="00436348" w:rsidTr="00337904">
        <w:trPr>
          <w:trHeight w:val="454"/>
        </w:trPr>
        <w:tc>
          <w:tcPr>
            <w:tcW w:w="271" w:type="pct"/>
            <w:shd w:val="clear" w:color="auto" w:fill="F2F2F2" w:themeFill="background1" w:themeFillShade="F2"/>
            <w:vAlign w:val="center"/>
          </w:tcPr>
          <w:p w:rsidR="00337904" w:rsidRPr="00436348" w:rsidRDefault="00337904" w:rsidP="00337904">
            <w:pPr>
              <w:jc w:val="center"/>
              <w:rPr>
                <w:rFonts w:asciiTheme="majorHAnsi" w:hAnsiTheme="majorHAnsi" w:cs="Arial"/>
                <w:bCs/>
              </w:rPr>
            </w:pPr>
            <w:r>
              <w:rPr>
                <w:rFonts w:asciiTheme="majorHAnsi" w:hAnsiTheme="majorHAnsi" w:cs="Arial"/>
                <w:bCs/>
              </w:rPr>
              <w:t>1.</w:t>
            </w:r>
          </w:p>
        </w:tc>
        <w:tc>
          <w:tcPr>
            <w:tcW w:w="811" w:type="pct"/>
            <w:shd w:val="clear" w:color="auto" w:fill="F2F2F2" w:themeFill="background1" w:themeFillShade="F2"/>
            <w:vAlign w:val="center"/>
          </w:tcPr>
          <w:p w:rsidR="00337904" w:rsidRPr="00C14AC9" w:rsidRDefault="00337904" w:rsidP="00337904">
            <w:pPr>
              <w:jc w:val="center"/>
              <w:rPr>
                <w:rFonts w:asciiTheme="majorHAnsi" w:hAnsiTheme="majorHAnsi" w:cs="Arial"/>
                <w:bCs/>
              </w:rPr>
            </w:pPr>
            <w:r w:rsidRPr="00C14AC9">
              <w:rPr>
                <w:rFonts w:asciiTheme="majorHAnsi" w:hAnsiTheme="majorHAnsi" w:cs="Arial"/>
                <w:bCs/>
              </w:rPr>
              <w:t>Typ</w:t>
            </w:r>
          </w:p>
        </w:tc>
        <w:tc>
          <w:tcPr>
            <w:tcW w:w="2613" w:type="pct"/>
          </w:tcPr>
          <w:p w:rsidR="00337904" w:rsidRPr="00C14AC9" w:rsidRDefault="00337904" w:rsidP="00337904">
            <w:pPr>
              <w:jc w:val="both"/>
              <w:rPr>
                <w:rFonts w:asciiTheme="majorHAnsi" w:hAnsiTheme="majorHAnsi" w:cs="Arial"/>
                <w:bCs/>
              </w:rPr>
            </w:pPr>
            <w:r w:rsidRPr="00C14AC9">
              <w:rPr>
                <w:rFonts w:asciiTheme="majorHAnsi" w:hAnsiTheme="majorHAnsi" w:cs="Arial"/>
                <w:bCs/>
              </w:rPr>
              <w:t xml:space="preserve">Tablet przenośny o przekątnej ekranu minimum 10,5” </w:t>
            </w:r>
            <w:r>
              <w:rPr>
                <w:rFonts w:asciiTheme="majorHAnsi" w:hAnsiTheme="majorHAnsi" w:cs="Arial"/>
                <w:bCs/>
              </w:rPr>
              <w:br/>
            </w:r>
            <w:r w:rsidRPr="00C14AC9">
              <w:rPr>
                <w:rFonts w:asciiTheme="majorHAnsi" w:hAnsiTheme="majorHAnsi" w:cs="Arial"/>
                <w:bCs/>
              </w:rPr>
              <w:t>z modemem LTE</w:t>
            </w:r>
            <w:r>
              <w:rPr>
                <w:rFonts w:asciiTheme="majorHAnsi" w:hAnsiTheme="majorHAnsi" w:cs="Arial"/>
                <w:bCs/>
              </w:rPr>
              <w:t>.</w:t>
            </w:r>
          </w:p>
        </w:tc>
        <w:tc>
          <w:tcPr>
            <w:tcW w:w="1305" w:type="pct"/>
          </w:tcPr>
          <w:p w:rsidR="00337904" w:rsidRPr="00C14AC9" w:rsidRDefault="00337904" w:rsidP="00337904">
            <w:pPr>
              <w:jc w:val="both"/>
              <w:rPr>
                <w:rFonts w:asciiTheme="majorHAnsi" w:hAnsiTheme="majorHAnsi" w:cs="Arial"/>
                <w:bCs/>
              </w:rPr>
            </w:pPr>
          </w:p>
        </w:tc>
      </w:tr>
      <w:tr w:rsidR="00337904" w:rsidRPr="00436348" w:rsidTr="00337904">
        <w:trPr>
          <w:trHeight w:val="429"/>
        </w:trPr>
        <w:tc>
          <w:tcPr>
            <w:tcW w:w="27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2.</w:t>
            </w:r>
          </w:p>
        </w:tc>
        <w:tc>
          <w:tcPr>
            <w:tcW w:w="811" w:type="pct"/>
            <w:shd w:val="clear" w:color="auto" w:fill="F2F2F2" w:themeFill="background1" w:themeFillShade="F2"/>
            <w:vAlign w:val="center"/>
          </w:tcPr>
          <w:p w:rsidR="00337904" w:rsidRPr="00C14AC9" w:rsidRDefault="00337904" w:rsidP="00337904">
            <w:pPr>
              <w:jc w:val="center"/>
              <w:rPr>
                <w:rFonts w:asciiTheme="majorHAnsi" w:hAnsiTheme="majorHAnsi" w:cs="Arial"/>
                <w:bCs/>
              </w:rPr>
            </w:pPr>
            <w:r w:rsidRPr="00C14AC9">
              <w:rPr>
                <w:rFonts w:asciiTheme="majorHAnsi" w:hAnsiTheme="majorHAnsi" w:cs="Arial"/>
                <w:bCs/>
              </w:rPr>
              <w:t>Procesor</w:t>
            </w:r>
          </w:p>
        </w:tc>
        <w:tc>
          <w:tcPr>
            <w:tcW w:w="2613" w:type="pct"/>
          </w:tcPr>
          <w:p w:rsidR="00337904" w:rsidRPr="00C14AC9" w:rsidRDefault="00337904" w:rsidP="00337904">
            <w:pPr>
              <w:jc w:val="both"/>
              <w:rPr>
                <w:rFonts w:asciiTheme="majorHAnsi" w:hAnsiTheme="majorHAnsi" w:cstheme="majorHAnsi"/>
                <w:bCs/>
              </w:rPr>
            </w:pPr>
            <w:r w:rsidRPr="00C14AC9">
              <w:rPr>
                <w:rFonts w:asciiTheme="majorHAnsi" w:hAnsiTheme="majorHAnsi" w:cstheme="majorHAnsi"/>
              </w:rPr>
              <w:t>Minimum ośmiordzeniowy</w:t>
            </w:r>
            <w:r>
              <w:rPr>
                <w:rFonts w:asciiTheme="majorHAnsi" w:hAnsiTheme="majorHAnsi" w:cstheme="majorHAnsi"/>
              </w:rPr>
              <w:t>.</w:t>
            </w:r>
          </w:p>
        </w:tc>
        <w:tc>
          <w:tcPr>
            <w:tcW w:w="1305" w:type="pct"/>
          </w:tcPr>
          <w:p w:rsidR="00337904" w:rsidRPr="00C14AC9" w:rsidRDefault="00337904" w:rsidP="00337904">
            <w:pPr>
              <w:jc w:val="both"/>
              <w:rPr>
                <w:rFonts w:asciiTheme="majorHAnsi" w:hAnsiTheme="majorHAnsi" w:cstheme="majorHAnsi"/>
              </w:rPr>
            </w:pPr>
          </w:p>
        </w:tc>
      </w:tr>
      <w:tr w:rsidR="00337904" w:rsidRPr="00436348" w:rsidTr="00337904">
        <w:trPr>
          <w:trHeight w:val="284"/>
        </w:trPr>
        <w:tc>
          <w:tcPr>
            <w:tcW w:w="27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3.</w:t>
            </w:r>
          </w:p>
        </w:tc>
        <w:tc>
          <w:tcPr>
            <w:tcW w:w="811" w:type="pct"/>
            <w:shd w:val="clear" w:color="auto" w:fill="F2F2F2" w:themeFill="background1" w:themeFillShade="F2"/>
            <w:vAlign w:val="center"/>
          </w:tcPr>
          <w:p w:rsidR="00337904" w:rsidRPr="00C14AC9" w:rsidRDefault="00337904" w:rsidP="00337904">
            <w:pPr>
              <w:jc w:val="center"/>
              <w:rPr>
                <w:rFonts w:asciiTheme="majorHAnsi" w:hAnsiTheme="majorHAnsi" w:cs="Arial"/>
                <w:bCs/>
              </w:rPr>
            </w:pPr>
            <w:r w:rsidRPr="00C14AC9">
              <w:rPr>
                <w:rFonts w:asciiTheme="majorHAnsi" w:hAnsiTheme="majorHAnsi" w:cs="Arial"/>
                <w:bCs/>
              </w:rPr>
              <w:t>Ekran</w:t>
            </w:r>
          </w:p>
        </w:tc>
        <w:tc>
          <w:tcPr>
            <w:tcW w:w="2613" w:type="pct"/>
          </w:tcPr>
          <w:p w:rsidR="00337904" w:rsidRPr="00C14AC9" w:rsidRDefault="00337904" w:rsidP="00337904">
            <w:pPr>
              <w:jc w:val="both"/>
              <w:rPr>
                <w:rFonts w:asciiTheme="majorHAnsi" w:hAnsiTheme="majorHAnsi" w:cs="Arial"/>
                <w:bCs/>
              </w:rPr>
            </w:pPr>
            <w:r w:rsidRPr="00C14AC9">
              <w:rPr>
                <w:rFonts w:asciiTheme="majorHAnsi" w:hAnsiTheme="majorHAnsi" w:cs="Arial"/>
                <w:bCs/>
              </w:rPr>
              <w:t xml:space="preserve">Dotykowy TFT o rozdzielczości min. 1920 x 1200 oraz </w:t>
            </w:r>
            <w:r>
              <w:rPr>
                <w:rFonts w:asciiTheme="majorHAnsi" w:hAnsiTheme="majorHAnsi" w:cs="Arial"/>
                <w:bCs/>
              </w:rPr>
              <w:br/>
            </w:r>
            <w:r w:rsidRPr="00C14AC9">
              <w:rPr>
                <w:rFonts w:asciiTheme="majorHAnsi" w:hAnsiTheme="majorHAnsi" w:cs="Arial"/>
                <w:bCs/>
              </w:rPr>
              <w:t>o przekątnej ekranu min. 10,5”, obsługujący 16M kolorów</w:t>
            </w:r>
            <w:r>
              <w:rPr>
                <w:rFonts w:asciiTheme="majorHAnsi" w:hAnsiTheme="majorHAnsi" w:cs="Arial"/>
                <w:bCs/>
              </w:rPr>
              <w:t>.</w:t>
            </w:r>
          </w:p>
        </w:tc>
        <w:tc>
          <w:tcPr>
            <w:tcW w:w="1305" w:type="pct"/>
          </w:tcPr>
          <w:p w:rsidR="00337904" w:rsidRPr="00C14AC9" w:rsidRDefault="00337904" w:rsidP="00337904">
            <w:pPr>
              <w:jc w:val="both"/>
              <w:rPr>
                <w:rFonts w:asciiTheme="majorHAnsi" w:hAnsiTheme="majorHAnsi" w:cs="Arial"/>
                <w:bCs/>
              </w:rPr>
            </w:pPr>
          </w:p>
        </w:tc>
      </w:tr>
      <w:tr w:rsidR="00337904" w:rsidRPr="00436348" w:rsidTr="00337904">
        <w:trPr>
          <w:trHeight w:val="356"/>
        </w:trPr>
        <w:tc>
          <w:tcPr>
            <w:tcW w:w="271" w:type="pct"/>
            <w:shd w:val="clear" w:color="auto" w:fill="F2F2F2" w:themeFill="background1" w:themeFillShade="F2"/>
            <w:vAlign w:val="center"/>
          </w:tcPr>
          <w:p w:rsidR="00337904" w:rsidRPr="0093029A" w:rsidRDefault="00337904" w:rsidP="00337904">
            <w:pPr>
              <w:jc w:val="center"/>
              <w:rPr>
                <w:rFonts w:asciiTheme="majorHAnsi" w:hAnsiTheme="majorHAnsi" w:cs="Arial"/>
                <w:bCs/>
                <w:color w:val="538135" w:themeColor="accent6" w:themeShade="BF"/>
              </w:rPr>
            </w:pPr>
            <w:r w:rsidRPr="00C14AC9">
              <w:rPr>
                <w:rFonts w:asciiTheme="majorHAnsi" w:hAnsiTheme="majorHAnsi" w:cs="Arial"/>
                <w:bCs/>
              </w:rPr>
              <w:t>4.</w:t>
            </w:r>
          </w:p>
        </w:tc>
        <w:tc>
          <w:tcPr>
            <w:tcW w:w="811" w:type="pct"/>
            <w:shd w:val="clear" w:color="auto" w:fill="F2F2F2" w:themeFill="background1" w:themeFillShade="F2"/>
            <w:vAlign w:val="center"/>
          </w:tcPr>
          <w:p w:rsidR="00337904" w:rsidRPr="00C14AC9" w:rsidRDefault="00337904" w:rsidP="00337904">
            <w:pPr>
              <w:jc w:val="center"/>
              <w:rPr>
                <w:rFonts w:asciiTheme="majorHAnsi" w:hAnsiTheme="majorHAnsi" w:cs="Arial"/>
                <w:bCs/>
              </w:rPr>
            </w:pPr>
            <w:r w:rsidRPr="00C14AC9">
              <w:rPr>
                <w:rFonts w:asciiTheme="majorHAnsi" w:hAnsiTheme="majorHAnsi" w:cs="Arial"/>
                <w:bCs/>
              </w:rPr>
              <w:t>Dźwięk</w:t>
            </w:r>
          </w:p>
        </w:tc>
        <w:tc>
          <w:tcPr>
            <w:tcW w:w="2613" w:type="pct"/>
          </w:tcPr>
          <w:p w:rsidR="00337904" w:rsidRPr="00C14AC9" w:rsidRDefault="00337904" w:rsidP="00337904">
            <w:pPr>
              <w:jc w:val="both"/>
              <w:rPr>
                <w:rFonts w:asciiTheme="majorHAnsi" w:hAnsiTheme="majorHAnsi" w:cs="Arial"/>
                <w:bCs/>
              </w:rPr>
            </w:pPr>
            <w:r w:rsidRPr="00C14AC9">
              <w:rPr>
                <w:rFonts w:asciiTheme="majorHAnsi" w:hAnsiTheme="majorHAnsi" w:cs="Arial"/>
                <w:bCs/>
              </w:rPr>
              <w:t xml:space="preserve">Min. 4 głośniki, co najmniej jedno złącze </w:t>
            </w:r>
            <w:proofErr w:type="spellStart"/>
            <w:r w:rsidRPr="00C14AC9">
              <w:rPr>
                <w:rFonts w:asciiTheme="majorHAnsi" w:hAnsiTheme="majorHAnsi" w:cs="Arial"/>
                <w:bCs/>
              </w:rPr>
              <w:t>minijack</w:t>
            </w:r>
            <w:proofErr w:type="spellEnd"/>
            <w:r w:rsidRPr="00C14AC9">
              <w:rPr>
                <w:rFonts w:asciiTheme="majorHAnsi" w:hAnsiTheme="majorHAnsi" w:cs="Arial"/>
                <w:bCs/>
              </w:rPr>
              <w:t xml:space="preserve"> 3,5mm</w:t>
            </w:r>
            <w:r>
              <w:rPr>
                <w:rFonts w:asciiTheme="majorHAnsi" w:hAnsiTheme="majorHAnsi" w:cs="Arial"/>
                <w:bCs/>
              </w:rPr>
              <w:t>.</w:t>
            </w:r>
          </w:p>
        </w:tc>
        <w:tc>
          <w:tcPr>
            <w:tcW w:w="1305" w:type="pct"/>
          </w:tcPr>
          <w:p w:rsidR="00337904" w:rsidRPr="00C14AC9" w:rsidRDefault="00337904" w:rsidP="00337904">
            <w:pPr>
              <w:jc w:val="both"/>
              <w:rPr>
                <w:rFonts w:asciiTheme="majorHAnsi" w:hAnsiTheme="majorHAnsi" w:cs="Arial"/>
                <w:bCs/>
              </w:rPr>
            </w:pPr>
          </w:p>
        </w:tc>
      </w:tr>
      <w:tr w:rsidR="00337904" w:rsidRPr="00436348" w:rsidTr="00337904">
        <w:trPr>
          <w:trHeight w:val="380"/>
        </w:trPr>
        <w:tc>
          <w:tcPr>
            <w:tcW w:w="27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5.</w:t>
            </w:r>
          </w:p>
        </w:tc>
        <w:tc>
          <w:tcPr>
            <w:tcW w:w="811" w:type="pct"/>
            <w:shd w:val="clear" w:color="auto" w:fill="F2F2F2" w:themeFill="background1" w:themeFillShade="F2"/>
            <w:vAlign w:val="center"/>
          </w:tcPr>
          <w:p w:rsidR="00337904" w:rsidRPr="00C14AC9" w:rsidRDefault="00337904" w:rsidP="00337904">
            <w:pPr>
              <w:jc w:val="center"/>
              <w:rPr>
                <w:rFonts w:asciiTheme="majorHAnsi" w:hAnsiTheme="majorHAnsi" w:cs="Arial"/>
                <w:bCs/>
              </w:rPr>
            </w:pPr>
            <w:r w:rsidRPr="00C14AC9">
              <w:rPr>
                <w:rFonts w:asciiTheme="majorHAnsi" w:hAnsiTheme="majorHAnsi" w:cs="Arial"/>
                <w:bCs/>
              </w:rPr>
              <w:t>Kamery</w:t>
            </w:r>
          </w:p>
        </w:tc>
        <w:tc>
          <w:tcPr>
            <w:tcW w:w="2613" w:type="pct"/>
          </w:tcPr>
          <w:p w:rsidR="00337904" w:rsidRPr="00C14AC9" w:rsidRDefault="00337904" w:rsidP="00337904">
            <w:pPr>
              <w:jc w:val="both"/>
              <w:rPr>
                <w:rFonts w:asciiTheme="majorHAnsi" w:hAnsiTheme="majorHAnsi" w:cs="Arial"/>
                <w:bCs/>
              </w:rPr>
            </w:pPr>
            <w:r w:rsidRPr="00C14AC9">
              <w:rPr>
                <w:rFonts w:asciiTheme="majorHAnsi" w:hAnsiTheme="majorHAnsi" w:cs="Arial"/>
                <w:bCs/>
              </w:rPr>
              <w:t>Przednia min. 5 MP, Tylna min. 8 MP</w:t>
            </w:r>
            <w:r>
              <w:rPr>
                <w:rFonts w:asciiTheme="majorHAnsi" w:hAnsiTheme="majorHAnsi" w:cs="Arial"/>
                <w:bCs/>
              </w:rPr>
              <w:t>.</w:t>
            </w:r>
          </w:p>
        </w:tc>
        <w:tc>
          <w:tcPr>
            <w:tcW w:w="1305" w:type="pct"/>
          </w:tcPr>
          <w:p w:rsidR="00337904" w:rsidRPr="00C14AC9" w:rsidRDefault="00337904" w:rsidP="00337904">
            <w:pPr>
              <w:jc w:val="both"/>
              <w:rPr>
                <w:rFonts w:asciiTheme="majorHAnsi" w:hAnsiTheme="majorHAnsi" w:cs="Arial"/>
                <w:bCs/>
              </w:rPr>
            </w:pPr>
          </w:p>
        </w:tc>
      </w:tr>
      <w:tr w:rsidR="00337904" w:rsidRPr="00436348" w:rsidTr="00337904">
        <w:trPr>
          <w:trHeight w:val="284"/>
        </w:trPr>
        <w:tc>
          <w:tcPr>
            <w:tcW w:w="27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6.</w:t>
            </w:r>
          </w:p>
        </w:tc>
        <w:tc>
          <w:tcPr>
            <w:tcW w:w="811" w:type="pct"/>
            <w:shd w:val="clear" w:color="auto" w:fill="F2F2F2" w:themeFill="background1" w:themeFillShade="F2"/>
            <w:vAlign w:val="center"/>
          </w:tcPr>
          <w:p w:rsidR="00337904" w:rsidRPr="00436348" w:rsidRDefault="00337904" w:rsidP="00337904">
            <w:pPr>
              <w:jc w:val="center"/>
              <w:rPr>
                <w:rFonts w:asciiTheme="majorHAnsi" w:hAnsiTheme="majorHAnsi" w:cs="Arial"/>
                <w:bCs/>
              </w:rPr>
            </w:pPr>
            <w:r>
              <w:rPr>
                <w:rFonts w:asciiTheme="majorHAnsi" w:hAnsiTheme="majorHAnsi" w:cs="Arial"/>
                <w:bCs/>
              </w:rPr>
              <w:t>Obsługiwane standardy sieci GSM</w:t>
            </w:r>
          </w:p>
        </w:tc>
        <w:tc>
          <w:tcPr>
            <w:tcW w:w="2613" w:type="pct"/>
          </w:tcPr>
          <w:p w:rsidR="00337904" w:rsidRPr="00C14AC9" w:rsidRDefault="00337904" w:rsidP="00337904">
            <w:pPr>
              <w:jc w:val="both"/>
              <w:rPr>
                <w:rFonts w:asciiTheme="majorHAnsi" w:hAnsiTheme="majorHAnsi" w:cs="Tahoma"/>
                <w:bCs/>
              </w:rPr>
            </w:pPr>
            <w:r w:rsidRPr="00C14AC9">
              <w:rPr>
                <w:rFonts w:asciiTheme="majorHAnsi" w:hAnsiTheme="majorHAnsi" w:cs="Tahoma"/>
                <w:bCs/>
              </w:rPr>
              <w:t>Wymagania minimalne:</w:t>
            </w:r>
          </w:p>
          <w:p w:rsidR="00337904" w:rsidRPr="00266AD0" w:rsidRDefault="00337904" w:rsidP="00337904">
            <w:pPr>
              <w:pStyle w:val="Akapitzlist"/>
              <w:numPr>
                <w:ilvl w:val="0"/>
                <w:numId w:val="4"/>
              </w:numPr>
              <w:spacing w:after="0" w:line="259" w:lineRule="auto"/>
              <w:jc w:val="both"/>
              <w:rPr>
                <w:rFonts w:asciiTheme="majorHAnsi" w:hAnsiTheme="majorHAnsi" w:cs="Tahoma"/>
                <w:bCs/>
                <w:sz w:val="20"/>
              </w:rPr>
            </w:pPr>
            <w:r w:rsidRPr="00266AD0">
              <w:rPr>
                <w:rFonts w:asciiTheme="majorHAnsi" w:hAnsiTheme="majorHAnsi" w:cs="Tahoma"/>
                <w:bCs/>
                <w:sz w:val="20"/>
              </w:rPr>
              <w:t>2G GSM</w:t>
            </w:r>
            <w:r>
              <w:rPr>
                <w:rFonts w:asciiTheme="majorHAnsi" w:hAnsiTheme="majorHAnsi" w:cs="Tahoma"/>
                <w:bCs/>
                <w:sz w:val="20"/>
              </w:rPr>
              <w:t>;</w:t>
            </w:r>
          </w:p>
          <w:p w:rsidR="00337904" w:rsidRPr="00266AD0" w:rsidRDefault="00337904" w:rsidP="00337904">
            <w:pPr>
              <w:pStyle w:val="Akapitzlist"/>
              <w:spacing w:after="0"/>
              <w:jc w:val="both"/>
              <w:rPr>
                <w:rFonts w:asciiTheme="majorHAnsi" w:hAnsiTheme="majorHAnsi" w:cs="Tahoma"/>
                <w:bCs/>
                <w:sz w:val="20"/>
              </w:rPr>
            </w:pPr>
            <w:r w:rsidRPr="00266AD0">
              <w:rPr>
                <w:rFonts w:asciiTheme="majorHAnsi" w:hAnsiTheme="majorHAnsi" w:cs="Tahoma"/>
                <w:bCs/>
                <w:sz w:val="20"/>
              </w:rPr>
              <w:t>GSM850, GSM900, DCS1800, PCS1900</w:t>
            </w:r>
            <w:r>
              <w:rPr>
                <w:rFonts w:asciiTheme="majorHAnsi" w:hAnsiTheme="majorHAnsi" w:cs="Tahoma"/>
                <w:bCs/>
                <w:sz w:val="20"/>
              </w:rPr>
              <w:t>.</w:t>
            </w:r>
          </w:p>
          <w:p w:rsidR="00337904" w:rsidRPr="00266AD0" w:rsidRDefault="00337904" w:rsidP="00337904">
            <w:pPr>
              <w:pStyle w:val="Akapitzlist"/>
              <w:numPr>
                <w:ilvl w:val="0"/>
                <w:numId w:val="4"/>
              </w:numPr>
              <w:spacing w:after="0" w:line="259" w:lineRule="auto"/>
              <w:jc w:val="both"/>
              <w:rPr>
                <w:rFonts w:asciiTheme="majorHAnsi" w:hAnsiTheme="majorHAnsi" w:cs="Tahoma"/>
                <w:bCs/>
                <w:sz w:val="20"/>
              </w:rPr>
            </w:pPr>
            <w:r w:rsidRPr="00266AD0">
              <w:rPr>
                <w:rFonts w:asciiTheme="majorHAnsi" w:hAnsiTheme="majorHAnsi" w:cs="Tahoma"/>
                <w:bCs/>
                <w:sz w:val="20"/>
              </w:rPr>
              <w:t>3G UMTS</w:t>
            </w:r>
            <w:r>
              <w:rPr>
                <w:rFonts w:asciiTheme="majorHAnsi" w:hAnsiTheme="majorHAnsi" w:cs="Tahoma"/>
                <w:bCs/>
                <w:sz w:val="20"/>
              </w:rPr>
              <w:t>;</w:t>
            </w:r>
          </w:p>
          <w:p w:rsidR="00337904" w:rsidRPr="00266AD0" w:rsidRDefault="00337904" w:rsidP="00337904">
            <w:pPr>
              <w:pStyle w:val="Akapitzlist"/>
              <w:spacing w:after="0"/>
              <w:jc w:val="both"/>
              <w:rPr>
                <w:rFonts w:asciiTheme="majorHAnsi" w:hAnsiTheme="majorHAnsi" w:cs="Tahoma"/>
                <w:bCs/>
                <w:sz w:val="20"/>
              </w:rPr>
            </w:pPr>
            <w:r w:rsidRPr="00266AD0">
              <w:rPr>
                <w:rFonts w:asciiTheme="majorHAnsi" w:hAnsiTheme="majorHAnsi" w:cs="Tahoma"/>
                <w:bCs/>
                <w:sz w:val="20"/>
              </w:rPr>
              <w:t>B1(2100), B2(1900), B4(AWS), B5(850), B8(900)</w:t>
            </w:r>
          </w:p>
          <w:p w:rsidR="00337904" w:rsidRPr="00266AD0" w:rsidRDefault="00337904" w:rsidP="00337904">
            <w:pPr>
              <w:pStyle w:val="Akapitzlist"/>
              <w:numPr>
                <w:ilvl w:val="0"/>
                <w:numId w:val="4"/>
              </w:numPr>
              <w:spacing w:after="0" w:line="259" w:lineRule="auto"/>
              <w:jc w:val="both"/>
              <w:rPr>
                <w:rFonts w:asciiTheme="majorHAnsi" w:hAnsiTheme="majorHAnsi" w:cs="Tahoma"/>
                <w:bCs/>
                <w:sz w:val="20"/>
              </w:rPr>
            </w:pPr>
            <w:r w:rsidRPr="00266AD0">
              <w:rPr>
                <w:rFonts w:asciiTheme="majorHAnsi" w:hAnsiTheme="majorHAnsi" w:cs="Tahoma"/>
                <w:bCs/>
                <w:sz w:val="20"/>
              </w:rPr>
              <w:t>4G FDD LTE</w:t>
            </w:r>
            <w:r>
              <w:rPr>
                <w:rFonts w:asciiTheme="majorHAnsi" w:hAnsiTheme="majorHAnsi" w:cs="Tahoma"/>
                <w:bCs/>
                <w:sz w:val="20"/>
              </w:rPr>
              <w:t>;</w:t>
            </w:r>
          </w:p>
          <w:p w:rsidR="00337904" w:rsidRPr="00B833F1" w:rsidRDefault="00337904" w:rsidP="00337904">
            <w:pPr>
              <w:pStyle w:val="Akapitzlist"/>
              <w:spacing w:after="0"/>
              <w:jc w:val="both"/>
              <w:rPr>
                <w:rFonts w:asciiTheme="majorHAnsi" w:hAnsiTheme="majorHAnsi" w:cs="Tahoma"/>
                <w:bCs/>
                <w:sz w:val="20"/>
                <w:lang w:val="en-US"/>
              </w:rPr>
            </w:pPr>
            <w:r w:rsidRPr="00B833F1">
              <w:rPr>
                <w:rFonts w:asciiTheme="majorHAnsi" w:hAnsiTheme="majorHAnsi" w:cs="Tahoma"/>
                <w:bCs/>
                <w:sz w:val="20"/>
                <w:lang w:val="en-US"/>
              </w:rPr>
              <w:t>B1(2100), B2(1900), B3(1800), B4(AWS), B5(850), B7(2600), B8(900), B12(700), B17(700), B20(800), B28(700), B66(AWS-3).</w:t>
            </w:r>
          </w:p>
          <w:p w:rsidR="00337904" w:rsidRPr="00266AD0" w:rsidRDefault="00337904" w:rsidP="00337904">
            <w:pPr>
              <w:pStyle w:val="Akapitzlist"/>
              <w:numPr>
                <w:ilvl w:val="0"/>
                <w:numId w:val="4"/>
              </w:numPr>
              <w:spacing w:after="0" w:line="259" w:lineRule="auto"/>
              <w:jc w:val="both"/>
              <w:rPr>
                <w:rFonts w:asciiTheme="majorHAnsi" w:hAnsiTheme="majorHAnsi" w:cs="Tahoma"/>
                <w:bCs/>
                <w:sz w:val="20"/>
              </w:rPr>
            </w:pPr>
            <w:r w:rsidRPr="00266AD0">
              <w:rPr>
                <w:rFonts w:asciiTheme="majorHAnsi" w:hAnsiTheme="majorHAnsi" w:cs="Tahoma"/>
                <w:bCs/>
                <w:sz w:val="20"/>
              </w:rPr>
              <w:t>4G TDD LTE</w:t>
            </w:r>
            <w:r>
              <w:rPr>
                <w:rFonts w:asciiTheme="majorHAnsi" w:hAnsiTheme="majorHAnsi" w:cs="Tahoma"/>
                <w:bCs/>
                <w:sz w:val="20"/>
              </w:rPr>
              <w:t>;</w:t>
            </w:r>
          </w:p>
          <w:p w:rsidR="00337904" w:rsidRPr="0078523C" w:rsidRDefault="00337904" w:rsidP="00337904">
            <w:pPr>
              <w:pStyle w:val="Akapitzlist"/>
              <w:spacing w:after="0"/>
              <w:jc w:val="both"/>
              <w:rPr>
                <w:rFonts w:asciiTheme="majorHAnsi" w:hAnsiTheme="majorHAnsi" w:cs="Tahoma"/>
                <w:bCs/>
                <w:sz w:val="20"/>
              </w:rPr>
            </w:pPr>
            <w:r w:rsidRPr="00266AD0">
              <w:rPr>
                <w:rFonts w:asciiTheme="majorHAnsi" w:hAnsiTheme="majorHAnsi" w:cs="Tahoma"/>
                <w:bCs/>
                <w:sz w:val="20"/>
              </w:rPr>
              <w:t xml:space="preserve">B38(2600), B40(2300), B41(2500) </w:t>
            </w:r>
            <w:r>
              <w:rPr>
                <w:rFonts w:asciiTheme="majorHAnsi" w:hAnsiTheme="majorHAnsi" w:cs="Tahoma"/>
                <w:bCs/>
                <w:sz w:val="20"/>
              </w:rPr>
              <w:t>.</w:t>
            </w:r>
          </w:p>
        </w:tc>
        <w:tc>
          <w:tcPr>
            <w:tcW w:w="1305" w:type="pct"/>
          </w:tcPr>
          <w:p w:rsidR="00337904" w:rsidRPr="00C14AC9" w:rsidRDefault="00337904" w:rsidP="00337904">
            <w:pPr>
              <w:jc w:val="both"/>
              <w:rPr>
                <w:rFonts w:asciiTheme="majorHAnsi" w:hAnsiTheme="majorHAnsi" w:cs="Tahoma"/>
                <w:bCs/>
              </w:rPr>
            </w:pPr>
          </w:p>
        </w:tc>
      </w:tr>
      <w:tr w:rsidR="00337904" w:rsidRPr="00436348" w:rsidTr="00337904">
        <w:trPr>
          <w:trHeight w:val="417"/>
        </w:trPr>
        <w:tc>
          <w:tcPr>
            <w:tcW w:w="27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7.</w:t>
            </w:r>
          </w:p>
        </w:tc>
        <w:tc>
          <w:tcPr>
            <w:tcW w:w="81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Pamięć Ram</w:t>
            </w:r>
          </w:p>
        </w:tc>
        <w:tc>
          <w:tcPr>
            <w:tcW w:w="2613" w:type="pct"/>
          </w:tcPr>
          <w:p w:rsidR="00337904" w:rsidRPr="00432059" w:rsidRDefault="00337904" w:rsidP="00337904">
            <w:pPr>
              <w:jc w:val="both"/>
              <w:rPr>
                <w:rFonts w:asciiTheme="majorHAnsi" w:hAnsiTheme="majorHAnsi" w:cs="Tahoma"/>
                <w:bCs/>
              </w:rPr>
            </w:pPr>
            <w:r w:rsidRPr="00C14AC9">
              <w:rPr>
                <w:rFonts w:asciiTheme="majorHAnsi" w:hAnsiTheme="majorHAnsi" w:cs="Tahoma"/>
                <w:bCs/>
              </w:rPr>
              <w:t>Min. 4 GB</w:t>
            </w:r>
            <w:r>
              <w:rPr>
                <w:rFonts w:asciiTheme="majorHAnsi" w:hAnsiTheme="majorHAnsi" w:cs="Tahoma"/>
                <w:bCs/>
              </w:rPr>
              <w:t>.</w:t>
            </w:r>
          </w:p>
        </w:tc>
        <w:tc>
          <w:tcPr>
            <w:tcW w:w="1305" w:type="pct"/>
          </w:tcPr>
          <w:p w:rsidR="00337904" w:rsidRPr="00C14AC9" w:rsidRDefault="00337904" w:rsidP="00337904">
            <w:pPr>
              <w:jc w:val="both"/>
              <w:rPr>
                <w:rFonts w:asciiTheme="majorHAnsi" w:hAnsiTheme="majorHAnsi" w:cs="Tahoma"/>
                <w:bCs/>
              </w:rPr>
            </w:pPr>
          </w:p>
        </w:tc>
      </w:tr>
      <w:tr w:rsidR="00337904" w:rsidRPr="00436348" w:rsidTr="00337904">
        <w:trPr>
          <w:trHeight w:val="408"/>
        </w:trPr>
        <w:tc>
          <w:tcPr>
            <w:tcW w:w="27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8.</w:t>
            </w:r>
          </w:p>
        </w:tc>
        <w:tc>
          <w:tcPr>
            <w:tcW w:w="81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Pamięć wewnętrzna</w:t>
            </w:r>
          </w:p>
        </w:tc>
        <w:tc>
          <w:tcPr>
            <w:tcW w:w="2613" w:type="pct"/>
          </w:tcPr>
          <w:p w:rsidR="00337904" w:rsidRDefault="00337904" w:rsidP="00337904">
            <w:pPr>
              <w:jc w:val="both"/>
              <w:rPr>
                <w:rFonts w:asciiTheme="majorHAnsi" w:hAnsiTheme="majorHAnsi" w:cs="Tahoma"/>
                <w:bCs/>
              </w:rPr>
            </w:pPr>
            <w:r w:rsidRPr="00C14AC9">
              <w:rPr>
                <w:rFonts w:asciiTheme="majorHAnsi" w:hAnsiTheme="majorHAnsi" w:cs="Tahoma"/>
                <w:bCs/>
              </w:rPr>
              <w:t>Min. 64 GB</w:t>
            </w:r>
            <w:r>
              <w:rPr>
                <w:rFonts w:asciiTheme="majorHAnsi" w:hAnsiTheme="majorHAnsi" w:cs="Tahoma"/>
                <w:bCs/>
              </w:rPr>
              <w:t>.</w:t>
            </w:r>
          </w:p>
        </w:tc>
        <w:tc>
          <w:tcPr>
            <w:tcW w:w="1305" w:type="pct"/>
          </w:tcPr>
          <w:p w:rsidR="00337904" w:rsidRPr="00C14AC9" w:rsidRDefault="00337904" w:rsidP="00337904">
            <w:pPr>
              <w:jc w:val="both"/>
              <w:rPr>
                <w:rFonts w:asciiTheme="majorHAnsi" w:hAnsiTheme="majorHAnsi" w:cs="Tahoma"/>
                <w:bCs/>
              </w:rPr>
            </w:pPr>
          </w:p>
        </w:tc>
      </w:tr>
      <w:tr w:rsidR="00337904" w:rsidRPr="00436348" w:rsidTr="00337904">
        <w:trPr>
          <w:trHeight w:val="284"/>
        </w:trPr>
        <w:tc>
          <w:tcPr>
            <w:tcW w:w="27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9.</w:t>
            </w:r>
          </w:p>
        </w:tc>
        <w:tc>
          <w:tcPr>
            <w:tcW w:w="811" w:type="pct"/>
            <w:shd w:val="clear" w:color="auto" w:fill="F2F2F2" w:themeFill="background1" w:themeFillShade="F2"/>
            <w:vAlign w:val="center"/>
          </w:tcPr>
          <w:p w:rsidR="00337904" w:rsidRPr="00436348" w:rsidRDefault="00337904" w:rsidP="00337904">
            <w:pPr>
              <w:jc w:val="center"/>
              <w:rPr>
                <w:rFonts w:asciiTheme="majorHAnsi" w:hAnsiTheme="majorHAnsi" w:cs="Arial"/>
                <w:bCs/>
              </w:rPr>
            </w:pPr>
            <w:r>
              <w:rPr>
                <w:rFonts w:asciiTheme="majorHAnsi" w:hAnsiTheme="majorHAnsi" w:cs="Arial"/>
                <w:bCs/>
              </w:rPr>
              <w:t>Porty</w:t>
            </w:r>
          </w:p>
        </w:tc>
        <w:tc>
          <w:tcPr>
            <w:tcW w:w="2613" w:type="pct"/>
          </w:tcPr>
          <w:p w:rsidR="00337904" w:rsidRPr="00C14AC9" w:rsidRDefault="00337904" w:rsidP="00337904">
            <w:pPr>
              <w:jc w:val="both"/>
              <w:rPr>
                <w:rFonts w:asciiTheme="majorHAnsi" w:hAnsiTheme="majorHAnsi"/>
              </w:rPr>
            </w:pPr>
            <w:r w:rsidRPr="00C14AC9">
              <w:rPr>
                <w:rFonts w:asciiTheme="majorHAnsi" w:hAnsiTheme="majorHAnsi" w:cs="Tahoma"/>
                <w:bCs/>
              </w:rPr>
              <w:t>Wymagania minimalne:</w:t>
            </w:r>
            <w:r w:rsidRPr="00C14AC9">
              <w:rPr>
                <w:rFonts w:asciiTheme="majorHAnsi" w:hAnsiTheme="majorHAnsi"/>
              </w:rPr>
              <w:t xml:space="preserve">    </w:t>
            </w:r>
          </w:p>
          <w:p w:rsidR="00337904" w:rsidRDefault="00337904" w:rsidP="00337904">
            <w:pPr>
              <w:pStyle w:val="Akapitzlist"/>
              <w:numPr>
                <w:ilvl w:val="0"/>
                <w:numId w:val="4"/>
              </w:numPr>
              <w:jc w:val="both"/>
              <w:rPr>
                <w:rFonts w:asciiTheme="majorHAnsi" w:hAnsiTheme="majorHAnsi"/>
              </w:rPr>
            </w:pPr>
            <w:r w:rsidRPr="00C14AC9">
              <w:rPr>
                <w:rFonts w:asciiTheme="majorHAnsi" w:hAnsiTheme="majorHAnsi"/>
              </w:rPr>
              <w:t xml:space="preserve">1 x 3,5 mm </w:t>
            </w:r>
            <w:proofErr w:type="spellStart"/>
            <w:r w:rsidRPr="00C14AC9">
              <w:rPr>
                <w:rFonts w:asciiTheme="majorHAnsi" w:hAnsiTheme="majorHAnsi"/>
              </w:rPr>
              <w:t>minijack</w:t>
            </w:r>
            <w:proofErr w:type="spellEnd"/>
            <w:r>
              <w:rPr>
                <w:rFonts w:asciiTheme="majorHAnsi" w:hAnsiTheme="majorHAnsi"/>
              </w:rPr>
              <w:t>;</w:t>
            </w:r>
          </w:p>
          <w:p w:rsidR="00337904" w:rsidRDefault="00337904" w:rsidP="00337904">
            <w:pPr>
              <w:pStyle w:val="Akapitzlist"/>
              <w:numPr>
                <w:ilvl w:val="0"/>
                <w:numId w:val="4"/>
              </w:numPr>
              <w:jc w:val="both"/>
              <w:rPr>
                <w:rFonts w:asciiTheme="majorHAnsi" w:hAnsiTheme="majorHAnsi"/>
              </w:rPr>
            </w:pPr>
            <w:r w:rsidRPr="00C14AC9">
              <w:rPr>
                <w:rFonts w:asciiTheme="majorHAnsi" w:hAnsiTheme="majorHAnsi"/>
              </w:rPr>
              <w:t>1 x USB (</w:t>
            </w:r>
            <w:proofErr w:type="spellStart"/>
            <w:r w:rsidRPr="00C14AC9">
              <w:rPr>
                <w:rFonts w:asciiTheme="majorHAnsi" w:hAnsiTheme="majorHAnsi"/>
              </w:rPr>
              <w:t>Type</w:t>
            </w:r>
            <w:proofErr w:type="spellEnd"/>
            <w:r w:rsidRPr="00C14AC9">
              <w:rPr>
                <w:rFonts w:asciiTheme="majorHAnsi" w:hAnsiTheme="majorHAnsi"/>
              </w:rPr>
              <w:t xml:space="preserve"> C)</w:t>
            </w:r>
            <w:r>
              <w:rPr>
                <w:rFonts w:asciiTheme="majorHAnsi" w:hAnsiTheme="majorHAnsi"/>
              </w:rPr>
              <w:t>;</w:t>
            </w:r>
          </w:p>
          <w:p w:rsidR="00337904" w:rsidRDefault="00337904" w:rsidP="00337904">
            <w:pPr>
              <w:pStyle w:val="Akapitzlist"/>
              <w:numPr>
                <w:ilvl w:val="0"/>
                <w:numId w:val="4"/>
              </w:numPr>
              <w:jc w:val="both"/>
              <w:rPr>
                <w:rFonts w:asciiTheme="majorHAnsi" w:hAnsiTheme="majorHAnsi"/>
              </w:rPr>
            </w:pPr>
            <w:r w:rsidRPr="00C14AC9">
              <w:rPr>
                <w:rFonts w:asciiTheme="majorHAnsi" w:hAnsiTheme="majorHAnsi"/>
              </w:rPr>
              <w:t xml:space="preserve">Czytnik kart pamięci </w:t>
            </w:r>
            <w:proofErr w:type="spellStart"/>
            <w:r w:rsidRPr="00C14AC9">
              <w:rPr>
                <w:rFonts w:asciiTheme="majorHAnsi" w:hAnsiTheme="majorHAnsi"/>
              </w:rPr>
              <w:t>microSD</w:t>
            </w:r>
            <w:proofErr w:type="spellEnd"/>
            <w:r>
              <w:rPr>
                <w:rFonts w:asciiTheme="majorHAnsi" w:hAnsiTheme="majorHAnsi"/>
              </w:rPr>
              <w:t>;</w:t>
            </w:r>
          </w:p>
          <w:p w:rsidR="00337904" w:rsidRPr="00C14AC9" w:rsidRDefault="00337904" w:rsidP="00337904">
            <w:pPr>
              <w:pStyle w:val="Akapitzlist"/>
              <w:numPr>
                <w:ilvl w:val="0"/>
                <w:numId w:val="4"/>
              </w:numPr>
              <w:spacing w:after="0"/>
              <w:ind w:left="714" w:hanging="357"/>
              <w:jc w:val="both"/>
              <w:rPr>
                <w:rFonts w:asciiTheme="majorHAnsi" w:hAnsiTheme="majorHAnsi"/>
              </w:rPr>
            </w:pPr>
            <w:r w:rsidRPr="00C14AC9">
              <w:rPr>
                <w:rFonts w:asciiTheme="majorHAnsi" w:hAnsiTheme="majorHAnsi"/>
              </w:rPr>
              <w:t>Gniazdo kart Sim w wersji Nano</w:t>
            </w:r>
            <w:r>
              <w:rPr>
                <w:rFonts w:asciiTheme="majorHAnsi" w:hAnsiTheme="majorHAnsi"/>
              </w:rPr>
              <w:t>.</w:t>
            </w:r>
          </w:p>
        </w:tc>
        <w:tc>
          <w:tcPr>
            <w:tcW w:w="1305" w:type="pct"/>
          </w:tcPr>
          <w:p w:rsidR="00337904" w:rsidRPr="00C14AC9" w:rsidRDefault="00337904" w:rsidP="00337904">
            <w:pPr>
              <w:jc w:val="both"/>
              <w:rPr>
                <w:rFonts w:asciiTheme="majorHAnsi" w:hAnsiTheme="majorHAnsi" w:cs="Tahoma"/>
                <w:bCs/>
              </w:rPr>
            </w:pPr>
          </w:p>
        </w:tc>
      </w:tr>
      <w:tr w:rsidR="00337904" w:rsidRPr="00436348" w:rsidTr="00337904">
        <w:trPr>
          <w:trHeight w:val="887"/>
        </w:trPr>
        <w:tc>
          <w:tcPr>
            <w:tcW w:w="27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10.</w:t>
            </w:r>
          </w:p>
        </w:tc>
        <w:tc>
          <w:tcPr>
            <w:tcW w:w="81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Obsługiwane standardy SD</w:t>
            </w:r>
          </w:p>
        </w:tc>
        <w:tc>
          <w:tcPr>
            <w:tcW w:w="2613" w:type="pct"/>
          </w:tcPr>
          <w:p w:rsidR="00337904" w:rsidRPr="001E08B8" w:rsidRDefault="00337904" w:rsidP="00337904">
            <w:pPr>
              <w:jc w:val="both"/>
              <w:rPr>
                <w:rFonts w:asciiTheme="majorHAnsi" w:hAnsiTheme="majorHAnsi" w:cs="Arial"/>
                <w:bCs/>
              </w:rPr>
            </w:pPr>
            <w:r w:rsidRPr="001E08B8">
              <w:rPr>
                <w:rFonts w:asciiTheme="majorHAnsi" w:hAnsiTheme="majorHAnsi" w:cs="Tahoma"/>
                <w:bCs/>
              </w:rPr>
              <w:t>Wymagania minimalne:</w:t>
            </w:r>
            <w:r w:rsidRPr="001E08B8">
              <w:rPr>
                <w:rFonts w:asciiTheme="majorHAnsi" w:hAnsiTheme="majorHAnsi" w:cs="Arial"/>
                <w:bCs/>
              </w:rPr>
              <w:t xml:space="preserve">    </w:t>
            </w:r>
          </w:p>
          <w:p w:rsidR="00337904" w:rsidRPr="001E08B8" w:rsidRDefault="00337904" w:rsidP="00337904">
            <w:pPr>
              <w:pStyle w:val="Akapitzlist"/>
              <w:numPr>
                <w:ilvl w:val="0"/>
                <w:numId w:val="51"/>
              </w:numPr>
              <w:jc w:val="both"/>
              <w:rPr>
                <w:rFonts w:asciiTheme="majorHAnsi" w:hAnsiTheme="majorHAnsi" w:cs="Arial"/>
                <w:bCs/>
                <w:sz w:val="20"/>
              </w:rPr>
            </w:pPr>
            <w:r w:rsidRPr="001E08B8">
              <w:rPr>
                <w:rFonts w:asciiTheme="majorHAnsi" w:hAnsiTheme="majorHAnsi" w:cs="Arial"/>
                <w:bCs/>
                <w:sz w:val="20"/>
              </w:rPr>
              <w:t>SD;</w:t>
            </w:r>
          </w:p>
          <w:p w:rsidR="00337904" w:rsidRPr="001E08B8" w:rsidRDefault="00337904" w:rsidP="00337904">
            <w:pPr>
              <w:pStyle w:val="Akapitzlist"/>
              <w:numPr>
                <w:ilvl w:val="0"/>
                <w:numId w:val="51"/>
              </w:numPr>
              <w:jc w:val="both"/>
              <w:rPr>
                <w:rFonts w:asciiTheme="majorHAnsi" w:hAnsiTheme="majorHAnsi" w:cs="Arial"/>
                <w:bCs/>
              </w:rPr>
            </w:pPr>
            <w:r w:rsidRPr="001E08B8">
              <w:rPr>
                <w:rFonts w:asciiTheme="majorHAnsi" w:hAnsiTheme="majorHAnsi" w:cs="Arial"/>
                <w:bCs/>
              </w:rPr>
              <w:t>SDHC;</w:t>
            </w:r>
          </w:p>
          <w:p w:rsidR="00337904" w:rsidRPr="005F2BC1" w:rsidRDefault="00337904" w:rsidP="00337904">
            <w:pPr>
              <w:pStyle w:val="Akapitzlist"/>
              <w:numPr>
                <w:ilvl w:val="0"/>
                <w:numId w:val="51"/>
              </w:numPr>
              <w:spacing w:after="0"/>
              <w:ind w:left="714" w:hanging="357"/>
              <w:jc w:val="both"/>
              <w:rPr>
                <w:rFonts w:asciiTheme="majorHAnsi" w:hAnsiTheme="majorHAnsi" w:cs="Arial"/>
                <w:bCs/>
              </w:rPr>
            </w:pPr>
            <w:r w:rsidRPr="001E08B8">
              <w:rPr>
                <w:rFonts w:asciiTheme="majorHAnsi" w:hAnsiTheme="majorHAnsi" w:cs="Arial"/>
                <w:bCs/>
              </w:rPr>
              <w:t>SDXC.</w:t>
            </w:r>
          </w:p>
        </w:tc>
        <w:tc>
          <w:tcPr>
            <w:tcW w:w="1305" w:type="pct"/>
          </w:tcPr>
          <w:p w:rsidR="00337904" w:rsidRPr="001E08B8" w:rsidRDefault="00337904" w:rsidP="00337904">
            <w:pPr>
              <w:jc w:val="both"/>
              <w:rPr>
                <w:rFonts w:asciiTheme="majorHAnsi" w:hAnsiTheme="majorHAnsi" w:cs="Tahoma"/>
                <w:bCs/>
              </w:rPr>
            </w:pPr>
          </w:p>
        </w:tc>
      </w:tr>
      <w:tr w:rsidR="00337904" w:rsidRPr="00436348" w:rsidTr="00337904">
        <w:trPr>
          <w:trHeight w:val="920"/>
        </w:trPr>
        <w:tc>
          <w:tcPr>
            <w:tcW w:w="27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11.</w:t>
            </w:r>
          </w:p>
        </w:tc>
        <w:tc>
          <w:tcPr>
            <w:tcW w:w="811" w:type="pct"/>
            <w:shd w:val="clear" w:color="auto" w:fill="F2F2F2" w:themeFill="background1" w:themeFillShade="F2"/>
            <w:vAlign w:val="center"/>
          </w:tcPr>
          <w:p w:rsidR="00337904" w:rsidRPr="00436348" w:rsidRDefault="00337904" w:rsidP="00337904">
            <w:pPr>
              <w:jc w:val="center"/>
              <w:rPr>
                <w:rFonts w:asciiTheme="majorHAnsi" w:hAnsiTheme="majorHAnsi" w:cs="Arial"/>
                <w:bCs/>
              </w:rPr>
            </w:pPr>
            <w:r>
              <w:rPr>
                <w:rFonts w:asciiTheme="majorHAnsi" w:hAnsiTheme="majorHAnsi" w:cs="Arial"/>
                <w:bCs/>
              </w:rPr>
              <w:t>Komunikacja</w:t>
            </w:r>
          </w:p>
        </w:tc>
        <w:tc>
          <w:tcPr>
            <w:tcW w:w="2613" w:type="pct"/>
          </w:tcPr>
          <w:p w:rsidR="00337904" w:rsidRPr="001E08B8" w:rsidRDefault="00337904" w:rsidP="00337904">
            <w:pPr>
              <w:jc w:val="both"/>
              <w:rPr>
                <w:rFonts w:asciiTheme="majorHAnsi" w:hAnsiTheme="majorHAnsi" w:cs="Tahoma"/>
                <w:bCs/>
              </w:rPr>
            </w:pPr>
            <w:r w:rsidRPr="001E08B8">
              <w:rPr>
                <w:rFonts w:asciiTheme="majorHAnsi" w:hAnsiTheme="majorHAnsi" w:cs="Tahoma"/>
                <w:bCs/>
              </w:rPr>
              <w:t>Wymagania minimalne:</w:t>
            </w:r>
          </w:p>
          <w:p w:rsidR="00337904" w:rsidRPr="001E08B8" w:rsidRDefault="00337904" w:rsidP="00337904">
            <w:pPr>
              <w:pStyle w:val="Akapitzlist"/>
              <w:numPr>
                <w:ilvl w:val="0"/>
                <w:numId w:val="52"/>
              </w:numPr>
              <w:jc w:val="both"/>
              <w:rPr>
                <w:rFonts w:asciiTheme="majorHAnsi" w:hAnsiTheme="majorHAnsi" w:cs="Arial"/>
                <w:bCs/>
              </w:rPr>
            </w:pPr>
            <w:proofErr w:type="spellStart"/>
            <w:r w:rsidRPr="001E08B8">
              <w:rPr>
                <w:rFonts w:asciiTheme="majorHAnsi" w:hAnsiTheme="majorHAnsi" w:cs="Arial"/>
                <w:bCs/>
              </w:rPr>
              <w:t>Wi-Fi</w:t>
            </w:r>
            <w:proofErr w:type="spellEnd"/>
            <w:r w:rsidRPr="001E08B8">
              <w:rPr>
                <w:rFonts w:asciiTheme="majorHAnsi" w:hAnsiTheme="majorHAnsi" w:cs="Arial"/>
                <w:bCs/>
              </w:rPr>
              <w:t>, 802.11 a/b/g/n/</w:t>
            </w:r>
            <w:proofErr w:type="spellStart"/>
            <w:r w:rsidRPr="001E08B8">
              <w:rPr>
                <w:rFonts w:asciiTheme="majorHAnsi" w:hAnsiTheme="majorHAnsi" w:cs="Arial"/>
                <w:bCs/>
              </w:rPr>
              <w:t>ac</w:t>
            </w:r>
            <w:proofErr w:type="spellEnd"/>
            <w:r w:rsidRPr="001E08B8">
              <w:rPr>
                <w:rFonts w:asciiTheme="majorHAnsi" w:hAnsiTheme="majorHAnsi" w:cs="Arial"/>
                <w:bCs/>
              </w:rPr>
              <w:t xml:space="preserve"> 2.4G+5GHz, VHT80;</w:t>
            </w:r>
          </w:p>
          <w:p w:rsidR="00337904" w:rsidRPr="001E08B8" w:rsidRDefault="00337904" w:rsidP="00337904">
            <w:pPr>
              <w:pStyle w:val="Akapitzlist"/>
              <w:numPr>
                <w:ilvl w:val="0"/>
                <w:numId w:val="52"/>
              </w:numPr>
              <w:jc w:val="both"/>
              <w:rPr>
                <w:rFonts w:asciiTheme="majorHAnsi" w:hAnsiTheme="majorHAnsi" w:cs="Arial"/>
                <w:bCs/>
              </w:rPr>
            </w:pPr>
            <w:r w:rsidRPr="001E08B8">
              <w:rPr>
                <w:rFonts w:asciiTheme="majorHAnsi" w:hAnsiTheme="majorHAnsi" w:cs="Arial"/>
                <w:bCs/>
              </w:rPr>
              <w:t>Wi-Fi Direct;</w:t>
            </w:r>
          </w:p>
          <w:p w:rsidR="00337904" w:rsidRPr="001E08B8" w:rsidRDefault="00337904" w:rsidP="00337904">
            <w:pPr>
              <w:pStyle w:val="Akapitzlist"/>
              <w:numPr>
                <w:ilvl w:val="0"/>
                <w:numId w:val="52"/>
              </w:numPr>
              <w:spacing w:after="0"/>
              <w:ind w:left="714" w:hanging="357"/>
              <w:jc w:val="both"/>
              <w:rPr>
                <w:rFonts w:asciiTheme="majorHAnsi" w:hAnsiTheme="majorHAnsi" w:cs="Arial"/>
                <w:bCs/>
              </w:rPr>
            </w:pPr>
            <w:r w:rsidRPr="001E08B8">
              <w:rPr>
                <w:rFonts w:asciiTheme="majorHAnsi" w:hAnsiTheme="majorHAnsi" w:cs="Arial"/>
                <w:bCs/>
              </w:rPr>
              <w:t>Bluetooth v5.0.</w:t>
            </w:r>
          </w:p>
        </w:tc>
        <w:tc>
          <w:tcPr>
            <w:tcW w:w="1305" w:type="pct"/>
          </w:tcPr>
          <w:p w:rsidR="00337904" w:rsidRPr="001E08B8" w:rsidRDefault="00337904" w:rsidP="00337904">
            <w:pPr>
              <w:jc w:val="both"/>
              <w:rPr>
                <w:rFonts w:asciiTheme="majorHAnsi" w:hAnsiTheme="majorHAnsi" w:cs="Tahoma"/>
                <w:bCs/>
              </w:rPr>
            </w:pPr>
          </w:p>
        </w:tc>
      </w:tr>
      <w:tr w:rsidR="00337904" w:rsidRPr="00436348" w:rsidTr="00337904">
        <w:trPr>
          <w:trHeight w:val="284"/>
        </w:trPr>
        <w:tc>
          <w:tcPr>
            <w:tcW w:w="27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12.</w:t>
            </w:r>
          </w:p>
        </w:tc>
        <w:tc>
          <w:tcPr>
            <w:tcW w:w="811" w:type="pct"/>
            <w:shd w:val="clear" w:color="auto" w:fill="F2F2F2" w:themeFill="background1" w:themeFillShade="F2"/>
            <w:vAlign w:val="center"/>
          </w:tcPr>
          <w:p w:rsidR="00337904" w:rsidRPr="00436348" w:rsidRDefault="00337904" w:rsidP="00337904">
            <w:pPr>
              <w:jc w:val="center"/>
              <w:rPr>
                <w:rFonts w:asciiTheme="majorHAnsi" w:hAnsiTheme="majorHAnsi" w:cs="Arial"/>
                <w:bCs/>
              </w:rPr>
            </w:pPr>
            <w:r>
              <w:rPr>
                <w:rFonts w:asciiTheme="majorHAnsi" w:hAnsiTheme="majorHAnsi" w:cs="Arial"/>
                <w:bCs/>
              </w:rPr>
              <w:t>Waga</w:t>
            </w:r>
          </w:p>
        </w:tc>
        <w:tc>
          <w:tcPr>
            <w:tcW w:w="2613" w:type="pct"/>
          </w:tcPr>
          <w:p w:rsidR="00337904" w:rsidRPr="001E08B8" w:rsidRDefault="00337904" w:rsidP="00337904">
            <w:pPr>
              <w:jc w:val="both"/>
              <w:rPr>
                <w:rFonts w:asciiTheme="majorHAnsi" w:hAnsiTheme="majorHAnsi" w:cs="Arial"/>
              </w:rPr>
            </w:pPr>
            <w:r w:rsidRPr="001E08B8">
              <w:rPr>
                <w:rFonts w:asciiTheme="majorHAnsi" w:hAnsiTheme="majorHAnsi" w:cs="Arial"/>
              </w:rPr>
              <w:t xml:space="preserve">Max. 600g </w:t>
            </w:r>
          </w:p>
        </w:tc>
        <w:tc>
          <w:tcPr>
            <w:tcW w:w="1305" w:type="pct"/>
          </w:tcPr>
          <w:p w:rsidR="00337904" w:rsidRPr="001E08B8" w:rsidRDefault="00337904" w:rsidP="00337904">
            <w:pPr>
              <w:jc w:val="both"/>
              <w:rPr>
                <w:rFonts w:asciiTheme="majorHAnsi" w:hAnsiTheme="majorHAnsi" w:cs="Arial"/>
              </w:rPr>
            </w:pPr>
          </w:p>
        </w:tc>
      </w:tr>
      <w:tr w:rsidR="00337904" w:rsidRPr="00436348" w:rsidTr="00337904">
        <w:trPr>
          <w:trHeight w:val="458"/>
        </w:trPr>
        <w:tc>
          <w:tcPr>
            <w:tcW w:w="27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t>13.</w:t>
            </w:r>
          </w:p>
        </w:tc>
        <w:tc>
          <w:tcPr>
            <w:tcW w:w="811" w:type="pct"/>
            <w:shd w:val="clear" w:color="auto" w:fill="F2F2F2" w:themeFill="background1" w:themeFillShade="F2"/>
            <w:vAlign w:val="center"/>
          </w:tcPr>
          <w:p w:rsidR="00337904" w:rsidRPr="00436348" w:rsidRDefault="00337904" w:rsidP="00337904">
            <w:pPr>
              <w:jc w:val="center"/>
              <w:rPr>
                <w:rFonts w:asciiTheme="majorHAnsi" w:hAnsiTheme="majorHAnsi" w:cs="Arial"/>
                <w:bCs/>
              </w:rPr>
            </w:pPr>
            <w:r>
              <w:rPr>
                <w:rFonts w:asciiTheme="majorHAnsi" w:hAnsiTheme="majorHAnsi" w:cs="Arial"/>
                <w:bCs/>
              </w:rPr>
              <w:t>Bateria</w:t>
            </w:r>
          </w:p>
        </w:tc>
        <w:tc>
          <w:tcPr>
            <w:tcW w:w="2613" w:type="pct"/>
          </w:tcPr>
          <w:p w:rsidR="00337904" w:rsidRPr="001E08B8" w:rsidRDefault="00337904" w:rsidP="00337904">
            <w:pPr>
              <w:jc w:val="both"/>
              <w:rPr>
                <w:rFonts w:asciiTheme="majorHAnsi" w:hAnsiTheme="majorHAnsi" w:cs="Arial"/>
              </w:rPr>
            </w:pPr>
            <w:r w:rsidRPr="001E08B8">
              <w:rPr>
                <w:rFonts w:asciiTheme="majorHAnsi" w:hAnsiTheme="majorHAnsi" w:cs="Arial"/>
              </w:rPr>
              <w:t xml:space="preserve">Min. 7000 </w:t>
            </w:r>
            <w:proofErr w:type="spellStart"/>
            <w:r w:rsidRPr="001E08B8">
              <w:rPr>
                <w:rFonts w:asciiTheme="majorHAnsi" w:hAnsiTheme="majorHAnsi" w:cs="Arial"/>
              </w:rPr>
              <w:t>mAh</w:t>
            </w:r>
            <w:proofErr w:type="spellEnd"/>
            <w:r w:rsidRPr="001E08B8">
              <w:rPr>
                <w:rFonts w:asciiTheme="majorHAnsi" w:hAnsiTheme="majorHAnsi" w:cs="Arial"/>
              </w:rPr>
              <w:t xml:space="preserve"> </w:t>
            </w:r>
            <w:proofErr w:type="spellStart"/>
            <w:r w:rsidRPr="001E08B8">
              <w:rPr>
                <w:rFonts w:asciiTheme="majorHAnsi" w:hAnsiTheme="majorHAnsi" w:cs="Arial"/>
              </w:rPr>
              <w:t>LI-ion</w:t>
            </w:r>
            <w:proofErr w:type="spellEnd"/>
            <w:r w:rsidRPr="001E08B8">
              <w:rPr>
                <w:rFonts w:asciiTheme="majorHAnsi" w:hAnsiTheme="majorHAnsi" w:cs="Arial"/>
              </w:rPr>
              <w:t xml:space="preserve">, wsparcie szybkiego ładowania </w:t>
            </w:r>
            <w:r w:rsidR="00F74F35">
              <w:rPr>
                <w:rFonts w:asciiTheme="majorHAnsi" w:hAnsiTheme="majorHAnsi" w:cs="Arial"/>
              </w:rPr>
              <w:br/>
            </w:r>
            <w:r w:rsidRPr="001E08B8">
              <w:rPr>
                <w:rFonts w:asciiTheme="majorHAnsi" w:hAnsiTheme="majorHAnsi" w:cs="Arial"/>
              </w:rPr>
              <w:t>o mocy min. 15W</w:t>
            </w:r>
          </w:p>
        </w:tc>
        <w:tc>
          <w:tcPr>
            <w:tcW w:w="1305" w:type="pct"/>
          </w:tcPr>
          <w:p w:rsidR="00337904" w:rsidRPr="001E08B8" w:rsidRDefault="00337904" w:rsidP="00337904">
            <w:pPr>
              <w:jc w:val="both"/>
              <w:rPr>
                <w:rFonts w:asciiTheme="majorHAnsi" w:hAnsiTheme="majorHAnsi" w:cs="Arial"/>
              </w:rPr>
            </w:pPr>
          </w:p>
        </w:tc>
      </w:tr>
      <w:tr w:rsidR="00337904" w:rsidRPr="00436348" w:rsidTr="00337904">
        <w:trPr>
          <w:trHeight w:val="284"/>
        </w:trPr>
        <w:tc>
          <w:tcPr>
            <w:tcW w:w="271" w:type="pct"/>
            <w:shd w:val="clear" w:color="auto" w:fill="F2F2F2" w:themeFill="background1" w:themeFillShade="F2"/>
            <w:vAlign w:val="center"/>
          </w:tcPr>
          <w:p w:rsidR="00337904" w:rsidRDefault="00337904" w:rsidP="00337904">
            <w:pPr>
              <w:jc w:val="center"/>
              <w:rPr>
                <w:rFonts w:asciiTheme="majorHAnsi" w:hAnsiTheme="majorHAnsi" w:cs="Arial"/>
                <w:bCs/>
              </w:rPr>
            </w:pPr>
            <w:r>
              <w:rPr>
                <w:rFonts w:asciiTheme="majorHAnsi" w:hAnsiTheme="majorHAnsi" w:cs="Arial"/>
                <w:bCs/>
              </w:rPr>
              <w:lastRenderedPageBreak/>
              <w:t>14.</w:t>
            </w:r>
          </w:p>
        </w:tc>
        <w:tc>
          <w:tcPr>
            <w:tcW w:w="811" w:type="pct"/>
            <w:shd w:val="clear" w:color="auto" w:fill="F2F2F2" w:themeFill="background1" w:themeFillShade="F2"/>
            <w:vAlign w:val="center"/>
          </w:tcPr>
          <w:p w:rsidR="00337904" w:rsidRPr="00436348" w:rsidRDefault="00337904" w:rsidP="00337904">
            <w:pPr>
              <w:jc w:val="center"/>
              <w:rPr>
                <w:rFonts w:asciiTheme="majorHAnsi" w:hAnsiTheme="majorHAnsi" w:cs="Arial"/>
                <w:bCs/>
              </w:rPr>
            </w:pPr>
            <w:r>
              <w:rPr>
                <w:rFonts w:asciiTheme="majorHAnsi" w:hAnsiTheme="majorHAnsi" w:cs="Arial"/>
                <w:bCs/>
              </w:rPr>
              <w:t>System operacyjny</w:t>
            </w:r>
          </w:p>
        </w:tc>
        <w:tc>
          <w:tcPr>
            <w:tcW w:w="2613" w:type="pct"/>
          </w:tcPr>
          <w:p w:rsidR="00337904" w:rsidRPr="001E08B8" w:rsidRDefault="00337904" w:rsidP="00337904">
            <w:pPr>
              <w:jc w:val="both"/>
              <w:rPr>
                <w:rFonts w:asciiTheme="majorHAnsi" w:hAnsiTheme="majorHAnsi" w:cs="Arial"/>
              </w:rPr>
            </w:pPr>
            <w:r w:rsidRPr="001E08B8">
              <w:rPr>
                <w:rFonts w:asciiTheme="majorHAnsi" w:hAnsiTheme="majorHAnsi" w:cs="Arial"/>
              </w:rPr>
              <w:t>Android, zainstalowany na urządzeniu z możliwością wsparcia min. 24 miesiące.</w:t>
            </w:r>
          </w:p>
        </w:tc>
        <w:tc>
          <w:tcPr>
            <w:tcW w:w="1305" w:type="pct"/>
          </w:tcPr>
          <w:p w:rsidR="00337904" w:rsidRPr="001E08B8" w:rsidRDefault="00337904" w:rsidP="00337904">
            <w:pPr>
              <w:jc w:val="both"/>
              <w:rPr>
                <w:rFonts w:asciiTheme="majorHAnsi" w:hAnsiTheme="majorHAnsi" w:cs="Arial"/>
              </w:rPr>
            </w:pPr>
          </w:p>
        </w:tc>
      </w:tr>
      <w:tr w:rsidR="00337904" w:rsidRPr="00436348" w:rsidTr="00337904">
        <w:trPr>
          <w:trHeight w:val="329"/>
        </w:trPr>
        <w:tc>
          <w:tcPr>
            <w:tcW w:w="271" w:type="pct"/>
            <w:shd w:val="clear" w:color="auto" w:fill="F2F2F2" w:themeFill="background1" w:themeFillShade="F2"/>
            <w:vAlign w:val="center"/>
          </w:tcPr>
          <w:p w:rsidR="00337904" w:rsidRPr="00944CBF" w:rsidRDefault="00337904" w:rsidP="00337904">
            <w:pPr>
              <w:jc w:val="center"/>
              <w:rPr>
                <w:rFonts w:asciiTheme="majorHAnsi" w:hAnsiTheme="majorHAnsi"/>
              </w:rPr>
            </w:pPr>
            <w:r>
              <w:rPr>
                <w:rFonts w:asciiTheme="majorHAnsi" w:hAnsiTheme="majorHAnsi"/>
              </w:rPr>
              <w:t>15.</w:t>
            </w:r>
          </w:p>
        </w:tc>
        <w:tc>
          <w:tcPr>
            <w:tcW w:w="811" w:type="pct"/>
            <w:shd w:val="clear" w:color="auto" w:fill="F2F2F2" w:themeFill="background1" w:themeFillShade="F2"/>
            <w:vAlign w:val="center"/>
          </w:tcPr>
          <w:p w:rsidR="00337904" w:rsidRPr="00944CBF" w:rsidRDefault="00337904" w:rsidP="00337904">
            <w:pPr>
              <w:jc w:val="center"/>
              <w:rPr>
                <w:rFonts w:asciiTheme="majorHAnsi" w:hAnsiTheme="majorHAnsi"/>
              </w:rPr>
            </w:pPr>
            <w:r w:rsidRPr="00944CBF">
              <w:rPr>
                <w:rFonts w:asciiTheme="majorHAnsi" w:hAnsiTheme="majorHAnsi"/>
              </w:rPr>
              <w:t>Warunki gwarancji</w:t>
            </w:r>
          </w:p>
        </w:tc>
        <w:tc>
          <w:tcPr>
            <w:tcW w:w="2613" w:type="pct"/>
          </w:tcPr>
          <w:p w:rsidR="00337904" w:rsidRPr="001E08B8" w:rsidRDefault="00337904" w:rsidP="00337904">
            <w:pPr>
              <w:jc w:val="both"/>
              <w:rPr>
                <w:rFonts w:asciiTheme="majorHAnsi" w:hAnsiTheme="majorHAnsi"/>
              </w:rPr>
            </w:pPr>
            <w:r w:rsidRPr="001E08B8">
              <w:rPr>
                <w:rFonts w:asciiTheme="majorHAnsi" w:hAnsiTheme="majorHAnsi" w:cs="Arial"/>
              </w:rPr>
              <w:t xml:space="preserve">Min. </w:t>
            </w:r>
            <w:r w:rsidRPr="001E08B8">
              <w:rPr>
                <w:rFonts w:asciiTheme="majorHAnsi" w:hAnsiTheme="majorHAnsi"/>
              </w:rPr>
              <w:t xml:space="preserve">24 miesiące w trybie </w:t>
            </w:r>
            <w:proofErr w:type="spellStart"/>
            <w:r w:rsidRPr="001E08B8">
              <w:rPr>
                <w:rFonts w:asciiTheme="majorHAnsi" w:hAnsiTheme="majorHAnsi"/>
              </w:rPr>
              <w:t>Door</w:t>
            </w:r>
            <w:proofErr w:type="spellEnd"/>
            <w:r w:rsidRPr="001E08B8">
              <w:rPr>
                <w:rFonts w:asciiTheme="majorHAnsi" w:hAnsiTheme="majorHAnsi"/>
              </w:rPr>
              <w:t xml:space="preserve"> to </w:t>
            </w:r>
            <w:proofErr w:type="spellStart"/>
            <w:r w:rsidRPr="001E08B8">
              <w:rPr>
                <w:rFonts w:asciiTheme="majorHAnsi" w:hAnsiTheme="majorHAnsi"/>
              </w:rPr>
              <w:t>door</w:t>
            </w:r>
            <w:proofErr w:type="spellEnd"/>
            <w:r w:rsidRPr="001E08B8">
              <w:rPr>
                <w:rFonts w:asciiTheme="majorHAnsi" w:hAnsiTheme="majorHAnsi"/>
              </w:rPr>
              <w:t>.</w:t>
            </w:r>
          </w:p>
        </w:tc>
        <w:tc>
          <w:tcPr>
            <w:tcW w:w="1305" w:type="pct"/>
          </w:tcPr>
          <w:p w:rsidR="00337904" w:rsidRPr="001E08B8" w:rsidRDefault="00337904" w:rsidP="00337904">
            <w:pPr>
              <w:jc w:val="both"/>
              <w:rPr>
                <w:rFonts w:asciiTheme="majorHAnsi" w:hAnsiTheme="majorHAnsi" w:cs="Arial"/>
              </w:rPr>
            </w:pPr>
          </w:p>
        </w:tc>
      </w:tr>
    </w:tbl>
    <w:p w:rsidR="003B7ED6" w:rsidRDefault="003B7ED6" w:rsidP="003B7ED6">
      <w:pPr>
        <w:pStyle w:val="Akapitzlist"/>
        <w:rPr>
          <w:rFonts w:cstheme="minorHAnsi"/>
          <w:b/>
          <w:bCs/>
        </w:rPr>
      </w:pPr>
    </w:p>
    <w:p w:rsidR="003B7ED6" w:rsidRDefault="003B7ED6">
      <w:pPr>
        <w:pStyle w:val="Akapitzlist"/>
        <w:numPr>
          <w:ilvl w:val="1"/>
          <w:numId w:val="46"/>
        </w:numPr>
        <w:spacing w:after="160" w:line="259" w:lineRule="auto"/>
        <w:rPr>
          <w:rFonts w:ascii="Arial" w:hAnsi="Arial" w:cs="Arial"/>
          <w:b/>
          <w:bCs/>
        </w:rPr>
      </w:pPr>
      <w:r w:rsidRPr="005F2BC1">
        <w:rPr>
          <w:rFonts w:ascii="Arial" w:hAnsi="Arial" w:cs="Arial"/>
          <w:b/>
        </w:rPr>
        <w:t>Przełączniki sieciowe</w:t>
      </w:r>
      <w:r w:rsidRPr="005F2BC1">
        <w:rPr>
          <w:rFonts w:ascii="Arial" w:hAnsi="Arial" w:cs="Arial"/>
          <w:b/>
          <w:bCs/>
        </w:rPr>
        <w:t xml:space="preserve">  – 3 szt.</w:t>
      </w:r>
    </w:p>
    <w:p w:rsidR="00F74F35" w:rsidRPr="005F2BC1" w:rsidRDefault="00F74F35" w:rsidP="00F74F35">
      <w:pPr>
        <w:pStyle w:val="Akapitzlist"/>
        <w:spacing w:after="160" w:line="259" w:lineRule="auto"/>
        <w:ind w:left="360"/>
        <w:rPr>
          <w:rFonts w:ascii="Arial" w:hAnsi="Arial" w:cs="Arial"/>
          <w:b/>
          <w:bCs/>
        </w:rPr>
      </w:pPr>
      <w:r>
        <w:rPr>
          <w:szCs w:val="24"/>
        </w:rPr>
        <w:br/>
        <w:t>Oferujemy sprzęt  marki: …………</w:t>
      </w:r>
      <w:r>
        <w:rPr>
          <w:szCs w:val="24"/>
        </w:rPr>
        <w:tab/>
      </w:r>
      <w:r>
        <w:rPr>
          <w:szCs w:val="24"/>
        </w:rPr>
        <w:tab/>
        <w:t xml:space="preserve">                    </w:t>
      </w:r>
      <w:r>
        <w:rPr>
          <w:szCs w:val="24"/>
        </w:rPr>
        <w:tab/>
        <w:t>Model: ……………….</w:t>
      </w:r>
    </w:p>
    <w:tbl>
      <w:tblPr>
        <w:tblW w:w="92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0"/>
        <w:gridCol w:w="1710"/>
        <w:gridCol w:w="4403"/>
        <w:gridCol w:w="2546"/>
      </w:tblGrid>
      <w:tr w:rsidR="00F74F35" w:rsidRPr="00491CFE" w:rsidTr="00F74F35">
        <w:trPr>
          <w:trHeight w:val="435"/>
        </w:trPr>
        <w:tc>
          <w:tcPr>
            <w:tcW w:w="5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EA23AE" w:rsidRDefault="00F74F35" w:rsidP="005F17C9">
            <w:pPr>
              <w:jc w:val="center"/>
              <w:rPr>
                <w:rFonts w:asciiTheme="minorHAnsi" w:hAnsiTheme="minorHAnsi" w:cstheme="minorHAnsi"/>
                <w:b/>
              </w:rPr>
            </w:pPr>
            <w:r>
              <w:rPr>
                <w:rFonts w:asciiTheme="majorHAnsi" w:hAnsiTheme="majorHAnsi" w:cs="Arial"/>
                <w:b/>
              </w:rPr>
              <w:t>Lp.</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74F35" w:rsidRPr="00EA23AE" w:rsidRDefault="00F74F35" w:rsidP="005F17C9">
            <w:pPr>
              <w:jc w:val="center"/>
              <w:rPr>
                <w:rFonts w:asciiTheme="minorHAnsi" w:hAnsiTheme="minorHAnsi" w:cstheme="minorHAnsi"/>
                <w:b/>
              </w:rPr>
            </w:pPr>
            <w:r w:rsidRPr="00436348">
              <w:rPr>
                <w:rFonts w:asciiTheme="majorHAnsi" w:hAnsiTheme="majorHAnsi" w:cs="Arial"/>
                <w:b/>
              </w:rPr>
              <w:t>Nazwa</w:t>
            </w:r>
          </w:p>
        </w:tc>
        <w:tc>
          <w:tcPr>
            <w:tcW w:w="44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74F35" w:rsidRPr="00EA23AE" w:rsidRDefault="00F74F35" w:rsidP="005F17C9">
            <w:pPr>
              <w:jc w:val="center"/>
              <w:rPr>
                <w:rFonts w:asciiTheme="minorHAnsi" w:hAnsiTheme="minorHAnsi" w:cstheme="minorHAnsi"/>
                <w:b/>
                <w:i/>
              </w:rPr>
            </w:pPr>
            <w:r w:rsidRPr="00436348">
              <w:rPr>
                <w:rFonts w:asciiTheme="majorHAnsi" w:hAnsiTheme="majorHAnsi" w:cs="Arial"/>
                <w:b/>
              </w:rPr>
              <w:t xml:space="preserve">Wymagane minimalne parametry techniczne </w:t>
            </w:r>
          </w:p>
        </w:tc>
        <w:tc>
          <w:tcPr>
            <w:tcW w:w="2546" w:type="dxa"/>
            <w:tcBorders>
              <w:top w:val="single" w:sz="4" w:space="0" w:color="auto"/>
              <w:left w:val="single" w:sz="4" w:space="0" w:color="auto"/>
              <w:bottom w:val="single" w:sz="4" w:space="0" w:color="auto"/>
              <w:right w:val="single" w:sz="4" w:space="0" w:color="auto"/>
            </w:tcBorders>
            <w:shd w:val="clear" w:color="auto" w:fill="E7E6E6" w:themeFill="background2"/>
          </w:tcPr>
          <w:p w:rsidR="00F74F35" w:rsidRDefault="00F74F35" w:rsidP="00F74F35">
            <w:pPr>
              <w:jc w:val="center"/>
              <w:rPr>
                <w:b/>
              </w:rPr>
            </w:pPr>
            <w:r>
              <w:rPr>
                <w:b/>
              </w:rPr>
              <w:t>*</w:t>
            </w:r>
            <w:r w:rsidRPr="00E2321E">
              <w:rPr>
                <w:b/>
              </w:rPr>
              <w:t>Parametr/</w:t>
            </w:r>
          </w:p>
          <w:p w:rsidR="00F74F35" w:rsidRPr="00436348" w:rsidRDefault="00F74F35" w:rsidP="00F74F35">
            <w:pPr>
              <w:jc w:val="center"/>
              <w:rPr>
                <w:rFonts w:asciiTheme="majorHAnsi" w:hAnsiTheme="majorHAnsi" w:cs="Arial"/>
                <w:b/>
              </w:rPr>
            </w:pPr>
            <w:r w:rsidRPr="00E2321E">
              <w:rPr>
                <w:b/>
              </w:rPr>
              <w:t>Funkcjonalność oferowana</w:t>
            </w:r>
          </w:p>
        </w:tc>
      </w:tr>
      <w:tr w:rsidR="00F74F35" w:rsidRPr="00491CFE" w:rsidTr="00F74F35">
        <w:tc>
          <w:tcPr>
            <w:tcW w:w="5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EA23AE" w:rsidRDefault="00F74F35" w:rsidP="005F2BC1">
            <w:pPr>
              <w:jc w:val="center"/>
              <w:rPr>
                <w:rFonts w:asciiTheme="minorHAnsi" w:hAnsiTheme="minorHAnsi" w:cstheme="minorHAnsi"/>
                <w:bCs/>
              </w:rPr>
            </w:pPr>
            <w:r w:rsidRPr="00EA23AE">
              <w:rPr>
                <w:rFonts w:asciiTheme="minorHAnsi" w:hAnsiTheme="minorHAnsi" w:cstheme="minorHAnsi"/>
                <w:bCs/>
              </w:rPr>
              <w:t>1.</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EA23AE" w:rsidRDefault="00F74F35" w:rsidP="005F2BC1">
            <w:pPr>
              <w:jc w:val="center"/>
              <w:rPr>
                <w:rFonts w:asciiTheme="minorHAnsi" w:hAnsiTheme="minorHAnsi" w:cstheme="minorHAnsi"/>
                <w:bCs/>
              </w:rPr>
            </w:pPr>
            <w:r w:rsidRPr="00EA23AE">
              <w:rPr>
                <w:rFonts w:asciiTheme="minorHAnsi" w:hAnsiTheme="minorHAnsi" w:cstheme="minorHAnsi"/>
                <w:bCs/>
              </w:rPr>
              <w:t>Typ/Opis</w:t>
            </w:r>
          </w:p>
        </w:tc>
        <w:tc>
          <w:tcPr>
            <w:tcW w:w="4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F35" w:rsidRPr="00EA23AE" w:rsidRDefault="00F74F35">
            <w:pPr>
              <w:numPr>
                <w:ilvl w:val="0"/>
                <w:numId w:val="19"/>
              </w:numPr>
              <w:suppressAutoHyphens/>
              <w:spacing w:line="254" w:lineRule="auto"/>
              <w:ind w:left="288" w:hanging="283"/>
              <w:jc w:val="both"/>
              <w:rPr>
                <w:rFonts w:asciiTheme="minorHAnsi" w:hAnsiTheme="minorHAnsi" w:cstheme="minorHAnsi"/>
              </w:rPr>
            </w:pPr>
            <w:r w:rsidRPr="00EA23AE">
              <w:rPr>
                <w:rFonts w:asciiTheme="minorHAnsi" w:hAnsiTheme="minorHAnsi" w:cstheme="minorHAnsi"/>
              </w:rPr>
              <w:t>Zarządzany przełącznik warstwy min. 3 ISO OSI.</w:t>
            </w:r>
          </w:p>
          <w:p w:rsidR="00F74F35" w:rsidRPr="00EA23AE" w:rsidRDefault="00F74F35">
            <w:pPr>
              <w:numPr>
                <w:ilvl w:val="0"/>
                <w:numId w:val="19"/>
              </w:numPr>
              <w:suppressAutoHyphens/>
              <w:spacing w:line="254" w:lineRule="auto"/>
              <w:ind w:left="288" w:hanging="283"/>
              <w:jc w:val="both"/>
              <w:rPr>
                <w:rFonts w:asciiTheme="minorHAnsi" w:hAnsiTheme="minorHAnsi" w:cstheme="minorHAnsi"/>
              </w:rPr>
            </w:pPr>
            <w:r w:rsidRPr="00EA23AE">
              <w:rPr>
                <w:rFonts w:asciiTheme="minorHAnsi" w:hAnsiTheme="minorHAnsi" w:cstheme="minorHAnsi"/>
              </w:rPr>
              <w:t>Urządzenie musi mieć możliwość dodania do obecnie używanego stosu przez Zamawiającego opartego na przełącznikach Cisco 2960-X.</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rsidR="00F74F35" w:rsidRPr="00EA23AE" w:rsidRDefault="00F74F35" w:rsidP="00F74F35">
            <w:pPr>
              <w:suppressAutoHyphens/>
              <w:spacing w:line="254" w:lineRule="auto"/>
              <w:ind w:left="5"/>
              <w:jc w:val="both"/>
              <w:rPr>
                <w:rFonts w:asciiTheme="minorHAnsi" w:hAnsiTheme="minorHAnsi" w:cstheme="minorHAnsi"/>
              </w:rPr>
            </w:pPr>
          </w:p>
        </w:tc>
      </w:tr>
      <w:tr w:rsidR="00F74F35" w:rsidRPr="00491CFE" w:rsidTr="00F74F35">
        <w:tc>
          <w:tcPr>
            <w:tcW w:w="5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EA23AE" w:rsidRDefault="00F74F35" w:rsidP="005F2BC1">
            <w:pPr>
              <w:jc w:val="center"/>
              <w:rPr>
                <w:rFonts w:asciiTheme="minorHAnsi" w:hAnsiTheme="minorHAnsi" w:cstheme="minorHAnsi"/>
                <w:bCs/>
              </w:rPr>
            </w:pPr>
            <w:r w:rsidRPr="00EA23AE">
              <w:rPr>
                <w:rFonts w:asciiTheme="minorHAnsi" w:hAnsiTheme="minorHAnsi" w:cstheme="minorHAnsi"/>
                <w:bCs/>
              </w:rPr>
              <w:t>2.</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74F35" w:rsidRPr="00EA23AE" w:rsidRDefault="00F74F35" w:rsidP="005F2BC1">
            <w:pPr>
              <w:jc w:val="center"/>
              <w:rPr>
                <w:rFonts w:asciiTheme="minorHAnsi" w:hAnsiTheme="minorHAnsi" w:cstheme="minorHAnsi"/>
                <w:bCs/>
              </w:rPr>
            </w:pPr>
            <w:r w:rsidRPr="00EA23AE">
              <w:rPr>
                <w:rFonts w:asciiTheme="minorHAnsi" w:hAnsiTheme="minorHAnsi" w:cstheme="minorHAnsi"/>
                <w:bCs/>
              </w:rPr>
              <w:t>Obudowa</w:t>
            </w:r>
          </w:p>
        </w:tc>
        <w:tc>
          <w:tcPr>
            <w:tcW w:w="4403" w:type="dxa"/>
            <w:tcBorders>
              <w:top w:val="single" w:sz="4" w:space="0" w:color="auto"/>
              <w:left w:val="single" w:sz="4" w:space="0" w:color="auto"/>
              <w:bottom w:val="single" w:sz="4" w:space="0" w:color="auto"/>
              <w:right w:val="single" w:sz="4" w:space="0" w:color="auto"/>
            </w:tcBorders>
            <w:vAlign w:val="center"/>
            <w:hideMark/>
          </w:tcPr>
          <w:p w:rsidR="00F74F35" w:rsidRPr="00EA23AE" w:rsidRDefault="00F74F35">
            <w:pPr>
              <w:numPr>
                <w:ilvl w:val="0"/>
                <w:numId w:val="20"/>
              </w:numPr>
              <w:suppressAutoHyphens/>
              <w:spacing w:line="228" w:lineRule="auto"/>
              <w:ind w:left="272" w:hanging="272"/>
              <w:jc w:val="both"/>
              <w:rPr>
                <w:rFonts w:asciiTheme="minorHAnsi" w:hAnsiTheme="minorHAnsi" w:cstheme="minorHAnsi"/>
              </w:rPr>
            </w:pPr>
            <w:r w:rsidRPr="00EA23AE">
              <w:rPr>
                <w:rFonts w:asciiTheme="minorHAnsi" w:hAnsiTheme="minorHAnsi" w:cstheme="minorHAnsi"/>
              </w:rPr>
              <w:t>Urządzenie musi być przystosowane do montażu w szafie stelażowej 19”.</w:t>
            </w:r>
          </w:p>
          <w:p w:rsidR="00F74F35" w:rsidRPr="00EA23AE" w:rsidRDefault="00F74F35">
            <w:pPr>
              <w:numPr>
                <w:ilvl w:val="0"/>
                <w:numId w:val="20"/>
              </w:numPr>
              <w:suppressAutoHyphens/>
              <w:spacing w:line="228" w:lineRule="auto"/>
              <w:ind w:left="272" w:hanging="272"/>
              <w:jc w:val="both"/>
              <w:rPr>
                <w:rFonts w:asciiTheme="minorHAnsi" w:hAnsiTheme="minorHAnsi" w:cstheme="minorHAnsi"/>
              </w:rPr>
            </w:pPr>
            <w:r w:rsidRPr="00EA23AE">
              <w:rPr>
                <w:rFonts w:asciiTheme="minorHAnsi" w:hAnsiTheme="minorHAnsi" w:cstheme="minorHAnsi"/>
              </w:rPr>
              <w:t xml:space="preserve">Wraz z urządzeniem muszą być dostarczone niezbędne elementy do montażu </w:t>
            </w:r>
            <w:r w:rsidRPr="00EA23AE">
              <w:rPr>
                <w:rFonts w:asciiTheme="minorHAnsi" w:hAnsiTheme="minorHAnsi" w:cstheme="minorHAnsi"/>
              </w:rPr>
              <w:br/>
              <w:t>w szafie stelażowej.</w:t>
            </w:r>
          </w:p>
          <w:p w:rsidR="00F74F35" w:rsidRPr="00EA23AE" w:rsidRDefault="00F74F35">
            <w:pPr>
              <w:numPr>
                <w:ilvl w:val="0"/>
                <w:numId w:val="20"/>
              </w:numPr>
              <w:suppressAutoHyphens/>
              <w:spacing w:line="228" w:lineRule="auto"/>
              <w:ind w:left="272" w:hanging="272"/>
              <w:jc w:val="both"/>
              <w:rPr>
                <w:rFonts w:asciiTheme="minorHAnsi" w:hAnsiTheme="minorHAnsi" w:cstheme="minorHAnsi"/>
              </w:rPr>
            </w:pPr>
            <w:r w:rsidRPr="00EA23AE">
              <w:rPr>
                <w:rFonts w:asciiTheme="minorHAnsi" w:hAnsiTheme="minorHAnsi" w:cstheme="minorHAnsi"/>
              </w:rPr>
              <w:t>Wysokość urządzenia: maksymalnie 1U.</w:t>
            </w:r>
          </w:p>
          <w:p w:rsidR="00F74F35" w:rsidRPr="00EA23AE" w:rsidRDefault="00F74F35">
            <w:pPr>
              <w:numPr>
                <w:ilvl w:val="0"/>
                <w:numId w:val="20"/>
              </w:numPr>
              <w:suppressAutoHyphens/>
              <w:spacing w:line="228" w:lineRule="auto"/>
              <w:ind w:left="272" w:hanging="272"/>
              <w:jc w:val="both"/>
              <w:rPr>
                <w:rFonts w:asciiTheme="minorHAnsi" w:hAnsiTheme="minorHAnsi" w:cstheme="minorHAnsi"/>
              </w:rPr>
            </w:pPr>
            <w:r w:rsidRPr="00EA23AE">
              <w:rPr>
                <w:rFonts w:asciiTheme="minorHAnsi" w:hAnsiTheme="minorHAnsi" w:cstheme="minorHAnsi"/>
              </w:rPr>
              <w:t>Urządzenie posiada, co najmniej następujące diody statusowe: działanie urządzenia, działanie wbudowanych portów Ethernet.</w:t>
            </w:r>
          </w:p>
        </w:tc>
        <w:tc>
          <w:tcPr>
            <w:tcW w:w="2546" w:type="dxa"/>
            <w:tcBorders>
              <w:top w:val="single" w:sz="4" w:space="0" w:color="auto"/>
              <w:left w:val="single" w:sz="4" w:space="0" w:color="auto"/>
              <w:bottom w:val="single" w:sz="4" w:space="0" w:color="auto"/>
              <w:right w:val="single" w:sz="4" w:space="0" w:color="auto"/>
            </w:tcBorders>
          </w:tcPr>
          <w:p w:rsidR="00F74F35" w:rsidRPr="00EA23AE" w:rsidRDefault="00F74F35" w:rsidP="00F74F35">
            <w:pPr>
              <w:suppressAutoHyphens/>
              <w:spacing w:line="228" w:lineRule="auto"/>
              <w:jc w:val="both"/>
              <w:rPr>
                <w:rFonts w:asciiTheme="minorHAnsi" w:hAnsiTheme="minorHAnsi" w:cstheme="minorHAnsi"/>
              </w:rPr>
            </w:pPr>
          </w:p>
        </w:tc>
      </w:tr>
      <w:tr w:rsidR="00F74F35" w:rsidRPr="00F66311" w:rsidTr="00F74F35">
        <w:tc>
          <w:tcPr>
            <w:tcW w:w="5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EA23AE" w:rsidRDefault="00F74F35" w:rsidP="005F2BC1">
            <w:pPr>
              <w:jc w:val="center"/>
              <w:rPr>
                <w:rFonts w:asciiTheme="minorHAnsi" w:hAnsiTheme="minorHAnsi" w:cstheme="minorHAnsi"/>
                <w:bCs/>
              </w:rPr>
            </w:pPr>
            <w:r w:rsidRPr="00EA23AE">
              <w:rPr>
                <w:rFonts w:asciiTheme="minorHAnsi" w:hAnsiTheme="minorHAnsi" w:cstheme="minorHAnsi"/>
                <w:bCs/>
              </w:rPr>
              <w:t>3.</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74F35" w:rsidRPr="00EA23AE" w:rsidRDefault="00F74F35" w:rsidP="005F2BC1">
            <w:pPr>
              <w:jc w:val="center"/>
              <w:rPr>
                <w:rFonts w:asciiTheme="minorHAnsi" w:hAnsiTheme="minorHAnsi" w:cstheme="minorHAnsi"/>
                <w:b/>
              </w:rPr>
            </w:pPr>
            <w:r w:rsidRPr="00EA23AE">
              <w:rPr>
                <w:rFonts w:asciiTheme="minorHAnsi" w:hAnsiTheme="minorHAnsi" w:cstheme="minorHAnsi"/>
                <w:bCs/>
              </w:rPr>
              <w:t>Interfejsy</w:t>
            </w:r>
          </w:p>
        </w:tc>
        <w:tc>
          <w:tcPr>
            <w:tcW w:w="4403" w:type="dxa"/>
            <w:tcBorders>
              <w:top w:val="single" w:sz="4" w:space="0" w:color="auto"/>
              <w:left w:val="single" w:sz="4" w:space="0" w:color="auto"/>
              <w:bottom w:val="single" w:sz="4" w:space="0" w:color="auto"/>
              <w:right w:val="single" w:sz="4" w:space="0" w:color="auto"/>
            </w:tcBorders>
            <w:vAlign w:val="center"/>
          </w:tcPr>
          <w:p w:rsidR="00F74F35" w:rsidRPr="00EA23AE" w:rsidRDefault="00F74F35">
            <w:pPr>
              <w:numPr>
                <w:ilvl w:val="0"/>
                <w:numId w:val="10"/>
              </w:numPr>
              <w:suppressAutoHyphens/>
              <w:spacing w:line="232" w:lineRule="auto"/>
              <w:ind w:left="308" w:right="47" w:hanging="283"/>
              <w:jc w:val="both"/>
              <w:rPr>
                <w:rFonts w:asciiTheme="minorHAnsi" w:hAnsiTheme="minorHAnsi" w:cstheme="minorHAnsi"/>
              </w:rPr>
            </w:pPr>
            <w:r w:rsidRPr="00EA23AE">
              <w:rPr>
                <w:rFonts w:asciiTheme="minorHAnsi" w:hAnsiTheme="minorHAnsi" w:cstheme="minorHAnsi"/>
              </w:rPr>
              <w:t xml:space="preserve">Co najmniej 24 zabudowane w urządzeniu gniazda 10Base-T/100Base-TX/1000Base-T automatycznie rozpoznające kable proste/krzyżowe oraz wspierające automatyczną negocjację prędkości, duplex. Porty muszą obsługiwać funkcjonalność zasilania </w:t>
            </w:r>
            <w:proofErr w:type="spellStart"/>
            <w:r w:rsidRPr="00EA23AE">
              <w:rPr>
                <w:rFonts w:asciiTheme="minorHAnsi" w:hAnsiTheme="minorHAnsi" w:cstheme="minorHAnsi"/>
              </w:rPr>
              <w:t>PoE</w:t>
            </w:r>
            <w:proofErr w:type="spellEnd"/>
            <w:r w:rsidRPr="00EA23AE">
              <w:rPr>
                <w:rFonts w:asciiTheme="minorHAnsi" w:hAnsiTheme="minorHAnsi" w:cstheme="minorHAnsi"/>
              </w:rPr>
              <w:t>+.</w:t>
            </w:r>
          </w:p>
          <w:p w:rsidR="00F74F35" w:rsidRPr="00EA23AE" w:rsidRDefault="00F74F35">
            <w:pPr>
              <w:numPr>
                <w:ilvl w:val="0"/>
                <w:numId w:val="10"/>
              </w:numPr>
              <w:suppressAutoHyphens/>
              <w:spacing w:line="232" w:lineRule="auto"/>
              <w:ind w:left="308" w:right="47" w:hanging="283"/>
              <w:jc w:val="both"/>
              <w:rPr>
                <w:rFonts w:asciiTheme="minorHAnsi" w:hAnsiTheme="minorHAnsi" w:cstheme="minorHAnsi"/>
              </w:rPr>
            </w:pPr>
            <w:r w:rsidRPr="00EA23AE">
              <w:rPr>
                <w:rFonts w:asciiTheme="minorHAnsi" w:hAnsiTheme="minorHAnsi" w:cstheme="minorHAnsi"/>
              </w:rPr>
              <w:t>Zabudowany w urządzeniu port konsoli lokalnej w standardzie RS232 zakończony gniazdem RJ-45 lub inny (w przypadku innego portu konsoli niezbędne jest dostarczenie wymaganego okablowania/przejściówki).</w:t>
            </w:r>
          </w:p>
          <w:p w:rsidR="00F74F35" w:rsidRPr="00EA23AE" w:rsidRDefault="00F74F35">
            <w:pPr>
              <w:numPr>
                <w:ilvl w:val="0"/>
                <w:numId w:val="10"/>
              </w:numPr>
              <w:suppressAutoHyphens/>
              <w:spacing w:line="232" w:lineRule="auto"/>
              <w:ind w:left="308" w:right="47" w:hanging="283"/>
              <w:jc w:val="both"/>
              <w:rPr>
                <w:rFonts w:asciiTheme="minorHAnsi" w:hAnsiTheme="minorHAnsi" w:cstheme="minorHAnsi"/>
              </w:rPr>
            </w:pPr>
            <w:r w:rsidRPr="00EA23AE">
              <w:rPr>
                <w:rFonts w:asciiTheme="minorHAnsi" w:hAnsiTheme="minorHAnsi" w:cstheme="minorHAnsi"/>
              </w:rPr>
              <w:t xml:space="preserve">Urządzenie posiada możliwość montażu, co najmniej czterech interfejsów (modułów) </w:t>
            </w:r>
            <w:r w:rsidR="00CB5CA9">
              <w:rPr>
                <w:rFonts w:asciiTheme="minorHAnsi" w:hAnsiTheme="minorHAnsi" w:cstheme="minorHAnsi"/>
              </w:rPr>
              <w:br/>
            </w:r>
            <w:r w:rsidRPr="00EA23AE">
              <w:rPr>
                <w:rFonts w:asciiTheme="minorHAnsi" w:hAnsiTheme="minorHAnsi" w:cstheme="minorHAnsi"/>
              </w:rPr>
              <w:t xml:space="preserve">w standardzie SFP+ o przepustowości minimum 1Gbit z możliwością obsadzenia modułami minimum 1000Base-SX, 1000Base-LX/LH. </w:t>
            </w:r>
          </w:p>
        </w:tc>
        <w:tc>
          <w:tcPr>
            <w:tcW w:w="2546" w:type="dxa"/>
            <w:tcBorders>
              <w:top w:val="single" w:sz="4" w:space="0" w:color="auto"/>
              <w:left w:val="single" w:sz="4" w:space="0" w:color="auto"/>
              <w:bottom w:val="single" w:sz="4" w:space="0" w:color="auto"/>
              <w:right w:val="single" w:sz="4" w:space="0" w:color="auto"/>
            </w:tcBorders>
          </w:tcPr>
          <w:p w:rsidR="00F74F35" w:rsidRPr="00EA23AE" w:rsidRDefault="00F74F35" w:rsidP="00F74F35">
            <w:pPr>
              <w:suppressAutoHyphens/>
              <w:spacing w:line="232" w:lineRule="auto"/>
              <w:ind w:left="25" w:right="47"/>
              <w:jc w:val="both"/>
              <w:rPr>
                <w:rFonts w:asciiTheme="minorHAnsi" w:hAnsiTheme="minorHAnsi" w:cstheme="minorHAnsi"/>
              </w:rPr>
            </w:pPr>
          </w:p>
        </w:tc>
      </w:tr>
      <w:tr w:rsidR="00F74F35" w:rsidRPr="00491CFE" w:rsidTr="00F74F35">
        <w:trPr>
          <w:trHeight w:val="746"/>
        </w:trPr>
        <w:tc>
          <w:tcPr>
            <w:tcW w:w="5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EA23AE" w:rsidRDefault="00F74F35" w:rsidP="005F2BC1">
            <w:pPr>
              <w:jc w:val="center"/>
              <w:rPr>
                <w:rFonts w:asciiTheme="minorHAnsi" w:hAnsiTheme="minorHAnsi" w:cstheme="minorHAnsi"/>
                <w:bCs/>
              </w:rPr>
            </w:pPr>
            <w:r w:rsidRPr="00EA23AE">
              <w:rPr>
                <w:rFonts w:asciiTheme="minorHAnsi" w:hAnsiTheme="minorHAnsi" w:cstheme="minorHAnsi"/>
                <w:bCs/>
              </w:rPr>
              <w:t>4.</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74F35" w:rsidRPr="00EA23AE" w:rsidRDefault="00F74F35" w:rsidP="005F2BC1">
            <w:pPr>
              <w:jc w:val="center"/>
              <w:rPr>
                <w:rFonts w:asciiTheme="minorHAnsi" w:hAnsiTheme="minorHAnsi" w:cstheme="minorHAnsi"/>
                <w:bCs/>
              </w:rPr>
            </w:pPr>
            <w:r w:rsidRPr="00EA23AE">
              <w:rPr>
                <w:rFonts w:asciiTheme="minorHAnsi" w:hAnsiTheme="minorHAnsi" w:cstheme="minorHAnsi"/>
                <w:bCs/>
              </w:rPr>
              <w:t>Zasilanie</w:t>
            </w:r>
          </w:p>
        </w:tc>
        <w:tc>
          <w:tcPr>
            <w:tcW w:w="4403" w:type="dxa"/>
            <w:tcBorders>
              <w:top w:val="single" w:sz="4" w:space="0" w:color="auto"/>
              <w:left w:val="single" w:sz="4" w:space="0" w:color="auto"/>
              <w:bottom w:val="single" w:sz="4" w:space="0" w:color="auto"/>
              <w:right w:val="single" w:sz="4" w:space="0" w:color="auto"/>
            </w:tcBorders>
            <w:vAlign w:val="center"/>
          </w:tcPr>
          <w:p w:rsidR="00F74F35" w:rsidRPr="00EA23AE" w:rsidRDefault="00F74F35" w:rsidP="00EA23AE">
            <w:pPr>
              <w:jc w:val="both"/>
              <w:rPr>
                <w:rFonts w:asciiTheme="minorHAnsi" w:hAnsiTheme="minorHAnsi" w:cstheme="minorHAnsi"/>
                <w:bCs/>
              </w:rPr>
            </w:pPr>
            <w:r w:rsidRPr="00EA23AE">
              <w:rPr>
                <w:rFonts w:asciiTheme="minorHAnsi" w:hAnsiTheme="minorHAnsi" w:cstheme="minorHAnsi"/>
                <w:bCs/>
              </w:rPr>
              <w:t xml:space="preserve">Przełącznik musi posiadać minimum jeden wymienny zasilacz AC 230V o maksymalnej mocy nie przekraczającej łącznie 715W. </w:t>
            </w:r>
          </w:p>
          <w:p w:rsidR="00F74F35" w:rsidRPr="00EA23AE" w:rsidRDefault="00F74F35" w:rsidP="00EA23AE">
            <w:pPr>
              <w:jc w:val="both"/>
              <w:rPr>
                <w:rFonts w:asciiTheme="minorHAnsi" w:hAnsiTheme="minorHAnsi" w:cstheme="minorHAnsi"/>
                <w:bCs/>
              </w:rPr>
            </w:pPr>
            <w:r w:rsidRPr="00EA23AE">
              <w:rPr>
                <w:rFonts w:asciiTheme="minorHAnsi" w:hAnsiTheme="minorHAnsi" w:cstheme="minorHAnsi"/>
              </w:rPr>
              <w:t xml:space="preserve">Urządzenie dostarczane wraz ze standardowym kablem zasilającym o długości co najmniej 1,5m </w:t>
            </w:r>
            <w:r>
              <w:rPr>
                <w:rFonts w:asciiTheme="minorHAnsi" w:hAnsiTheme="minorHAnsi" w:cstheme="minorHAnsi"/>
              </w:rPr>
              <w:br/>
            </w:r>
            <w:r w:rsidRPr="00EA23AE">
              <w:rPr>
                <w:rFonts w:asciiTheme="minorHAnsi" w:hAnsiTheme="minorHAnsi" w:cstheme="minorHAnsi"/>
              </w:rPr>
              <w:t>z wtykiem  CEE7/7.</w:t>
            </w:r>
          </w:p>
        </w:tc>
        <w:tc>
          <w:tcPr>
            <w:tcW w:w="2546" w:type="dxa"/>
            <w:tcBorders>
              <w:top w:val="single" w:sz="4" w:space="0" w:color="auto"/>
              <w:left w:val="single" w:sz="4" w:space="0" w:color="auto"/>
              <w:bottom w:val="single" w:sz="4" w:space="0" w:color="auto"/>
              <w:right w:val="single" w:sz="4" w:space="0" w:color="auto"/>
            </w:tcBorders>
          </w:tcPr>
          <w:p w:rsidR="00F74F35" w:rsidRPr="00EA23AE" w:rsidRDefault="00F74F35" w:rsidP="00EA23AE">
            <w:pPr>
              <w:jc w:val="both"/>
              <w:rPr>
                <w:rFonts w:asciiTheme="minorHAnsi" w:hAnsiTheme="minorHAnsi" w:cstheme="minorHAnsi"/>
                <w:bCs/>
              </w:rPr>
            </w:pPr>
          </w:p>
        </w:tc>
      </w:tr>
      <w:tr w:rsidR="00F74F35" w:rsidRPr="000818B7" w:rsidTr="00F74F35">
        <w:trPr>
          <w:trHeight w:val="746"/>
        </w:trPr>
        <w:tc>
          <w:tcPr>
            <w:tcW w:w="5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EA23AE" w:rsidRDefault="00F74F35" w:rsidP="005F2BC1">
            <w:pPr>
              <w:jc w:val="center"/>
              <w:rPr>
                <w:rFonts w:asciiTheme="minorHAnsi" w:hAnsiTheme="minorHAnsi" w:cstheme="minorHAnsi"/>
                <w:bCs/>
              </w:rPr>
            </w:pPr>
            <w:r w:rsidRPr="00EA23AE">
              <w:rPr>
                <w:rFonts w:asciiTheme="minorHAnsi" w:hAnsiTheme="minorHAnsi" w:cstheme="minorHAnsi"/>
                <w:bCs/>
              </w:rPr>
              <w:t>5.</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EA23AE" w:rsidRDefault="00F74F35" w:rsidP="005F2BC1">
            <w:pPr>
              <w:jc w:val="center"/>
              <w:rPr>
                <w:rFonts w:asciiTheme="minorHAnsi" w:hAnsiTheme="minorHAnsi" w:cstheme="minorHAnsi"/>
                <w:bCs/>
              </w:rPr>
            </w:pPr>
            <w:r w:rsidRPr="00EA23AE">
              <w:rPr>
                <w:rFonts w:asciiTheme="minorHAnsi" w:hAnsiTheme="minorHAnsi" w:cstheme="minorHAnsi"/>
                <w:bCs/>
              </w:rPr>
              <w:t>Architektura</w:t>
            </w:r>
          </w:p>
        </w:tc>
        <w:tc>
          <w:tcPr>
            <w:tcW w:w="4403" w:type="dxa"/>
            <w:tcBorders>
              <w:top w:val="single" w:sz="4" w:space="0" w:color="auto"/>
              <w:left w:val="single" w:sz="4" w:space="0" w:color="auto"/>
              <w:bottom w:val="single" w:sz="4" w:space="0" w:color="auto"/>
              <w:right w:val="single" w:sz="4" w:space="0" w:color="auto"/>
            </w:tcBorders>
            <w:vAlign w:val="center"/>
          </w:tcPr>
          <w:p w:rsidR="00F74F35" w:rsidRPr="00EA23AE" w:rsidRDefault="00F74F35" w:rsidP="002C2D40">
            <w:pPr>
              <w:rPr>
                <w:rFonts w:asciiTheme="minorHAnsi" w:hAnsiTheme="minorHAnsi" w:cstheme="minorHAnsi"/>
                <w:bCs/>
              </w:rPr>
            </w:pPr>
            <w:r w:rsidRPr="00EA23AE">
              <w:rPr>
                <w:rFonts w:asciiTheme="minorHAnsi" w:hAnsiTheme="minorHAnsi" w:cstheme="minorHAnsi"/>
                <w:bCs/>
              </w:rPr>
              <w:t>Przełącznik musi zapewniać możliwość budowania stosu urządzeń z zapewnieniem następujących parametrów:</w:t>
            </w:r>
          </w:p>
          <w:p w:rsidR="00F74F35" w:rsidRPr="00EA23AE" w:rsidRDefault="00F74F35">
            <w:pPr>
              <w:pStyle w:val="Akapitzlist"/>
              <w:numPr>
                <w:ilvl w:val="0"/>
                <w:numId w:val="5"/>
              </w:numPr>
              <w:spacing w:after="0" w:line="259" w:lineRule="auto"/>
              <w:rPr>
                <w:rFonts w:asciiTheme="minorHAnsi" w:hAnsiTheme="minorHAnsi" w:cstheme="minorHAnsi"/>
                <w:bCs/>
                <w:sz w:val="20"/>
                <w:szCs w:val="20"/>
              </w:rPr>
            </w:pPr>
            <w:r w:rsidRPr="00EA23AE">
              <w:rPr>
                <w:rFonts w:asciiTheme="minorHAnsi" w:hAnsiTheme="minorHAnsi" w:cstheme="minorHAnsi"/>
                <w:bCs/>
                <w:sz w:val="20"/>
                <w:szCs w:val="20"/>
              </w:rPr>
              <w:t>przepustowość w ramach stosu min. 320Gb/s;</w:t>
            </w:r>
          </w:p>
          <w:p w:rsidR="00F74F35" w:rsidRPr="00EA23AE" w:rsidRDefault="00F74F35">
            <w:pPr>
              <w:pStyle w:val="Akapitzlist"/>
              <w:numPr>
                <w:ilvl w:val="0"/>
                <w:numId w:val="5"/>
              </w:numPr>
              <w:spacing w:after="0" w:line="259" w:lineRule="auto"/>
              <w:rPr>
                <w:rFonts w:asciiTheme="minorHAnsi" w:hAnsiTheme="minorHAnsi" w:cstheme="minorHAnsi"/>
                <w:bCs/>
                <w:sz w:val="20"/>
                <w:szCs w:val="20"/>
              </w:rPr>
            </w:pPr>
            <w:r w:rsidRPr="00EA23AE">
              <w:rPr>
                <w:rFonts w:asciiTheme="minorHAnsi" w:hAnsiTheme="minorHAnsi" w:cstheme="minorHAnsi"/>
                <w:bCs/>
                <w:sz w:val="20"/>
                <w:szCs w:val="20"/>
              </w:rPr>
              <w:t>minimum 8 urządzeń w stosie;</w:t>
            </w:r>
          </w:p>
          <w:p w:rsidR="00F74F35" w:rsidRPr="00EA23AE" w:rsidRDefault="00F74F35">
            <w:pPr>
              <w:pStyle w:val="Akapitzlist"/>
              <w:numPr>
                <w:ilvl w:val="0"/>
                <w:numId w:val="5"/>
              </w:numPr>
              <w:spacing w:after="0" w:line="259" w:lineRule="auto"/>
              <w:rPr>
                <w:rFonts w:asciiTheme="minorHAnsi" w:hAnsiTheme="minorHAnsi" w:cstheme="minorHAnsi"/>
                <w:bCs/>
                <w:sz w:val="20"/>
                <w:szCs w:val="20"/>
              </w:rPr>
            </w:pPr>
            <w:r w:rsidRPr="00EA23AE">
              <w:rPr>
                <w:rFonts w:asciiTheme="minorHAnsi" w:hAnsiTheme="minorHAnsi" w:cstheme="minorHAnsi"/>
                <w:bCs/>
                <w:sz w:val="20"/>
                <w:szCs w:val="20"/>
              </w:rPr>
              <w:t xml:space="preserve">stos widoczny jako jeden węzeł sieciowy dla procesu </w:t>
            </w:r>
            <w:proofErr w:type="spellStart"/>
            <w:r w:rsidRPr="00EA23AE">
              <w:rPr>
                <w:rFonts w:asciiTheme="minorHAnsi" w:hAnsiTheme="minorHAnsi" w:cstheme="minorHAnsi"/>
                <w:bCs/>
                <w:sz w:val="20"/>
                <w:szCs w:val="20"/>
              </w:rPr>
              <w:t>spanning-tree</w:t>
            </w:r>
            <w:proofErr w:type="spellEnd"/>
            <w:r w:rsidRPr="00EA23AE">
              <w:rPr>
                <w:rFonts w:asciiTheme="minorHAnsi" w:hAnsiTheme="minorHAnsi" w:cstheme="minorHAnsi"/>
                <w:bCs/>
                <w:sz w:val="20"/>
                <w:szCs w:val="20"/>
              </w:rPr>
              <w:t>;</w:t>
            </w:r>
          </w:p>
          <w:p w:rsidR="00F74F35" w:rsidRPr="00EA23AE" w:rsidRDefault="00F74F35">
            <w:pPr>
              <w:pStyle w:val="Akapitzlist"/>
              <w:numPr>
                <w:ilvl w:val="0"/>
                <w:numId w:val="5"/>
              </w:numPr>
              <w:spacing w:after="0" w:line="259" w:lineRule="auto"/>
              <w:rPr>
                <w:rFonts w:asciiTheme="minorHAnsi" w:hAnsiTheme="minorHAnsi" w:cstheme="minorHAnsi"/>
                <w:bCs/>
                <w:sz w:val="20"/>
                <w:szCs w:val="20"/>
              </w:rPr>
            </w:pPr>
            <w:r w:rsidRPr="00EA23AE">
              <w:rPr>
                <w:rFonts w:asciiTheme="minorHAnsi" w:hAnsiTheme="minorHAnsi" w:cstheme="minorHAnsi"/>
                <w:bCs/>
                <w:sz w:val="20"/>
                <w:szCs w:val="20"/>
              </w:rPr>
              <w:t>zarządzanie poprzez jeden adres IP;</w:t>
            </w:r>
          </w:p>
          <w:p w:rsidR="00F74F35" w:rsidRPr="00EA23AE" w:rsidRDefault="00F74F35">
            <w:pPr>
              <w:pStyle w:val="Akapitzlist"/>
              <w:numPr>
                <w:ilvl w:val="0"/>
                <w:numId w:val="5"/>
              </w:numPr>
              <w:spacing w:after="0" w:line="259" w:lineRule="auto"/>
              <w:rPr>
                <w:rFonts w:asciiTheme="minorHAnsi" w:hAnsiTheme="minorHAnsi" w:cstheme="minorHAnsi"/>
                <w:bCs/>
                <w:sz w:val="20"/>
                <w:szCs w:val="20"/>
              </w:rPr>
            </w:pPr>
            <w:r w:rsidRPr="00EA23AE">
              <w:rPr>
                <w:rFonts w:asciiTheme="minorHAnsi" w:hAnsiTheme="minorHAnsi" w:cstheme="minorHAnsi"/>
                <w:bCs/>
                <w:sz w:val="20"/>
                <w:szCs w:val="20"/>
              </w:rPr>
              <w:lastRenderedPageBreak/>
              <w:t xml:space="preserve">możliwość tworzenia połączeń </w:t>
            </w:r>
            <w:proofErr w:type="spellStart"/>
            <w:r w:rsidRPr="00EA23AE">
              <w:rPr>
                <w:rFonts w:asciiTheme="minorHAnsi" w:hAnsiTheme="minorHAnsi" w:cstheme="minorHAnsi"/>
                <w:bCs/>
                <w:sz w:val="20"/>
                <w:szCs w:val="20"/>
              </w:rPr>
              <w:t>cross-stack</w:t>
            </w:r>
            <w:proofErr w:type="spellEnd"/>
            <w:r w:rsidRPr="00EA23AE">
              <w:rPr>
                <w:rFonts w:asciiTheme="minorHAnsi" w:hAnsiTheme="minorHAnsi" w:cstheme="minorHAnsi"/>
                <w:bCs/>
                <w:sz w:val="20"/>
                <w:szCs w:val="20"/>
              </w:rPr>
              <w:t xml:space="preserve"> link </w:t>
            </w:r>
            <w:proofErr w:type="spellStart"/>
            <w:r w:rsidRPr="00EA23AE">
              <w:rPr>
                <w:rFonts w:asciiTheme="minorHAnsi" w:hAnsiTheme="minorHAnsi" w:cstheme="minorHAnsi"/>
                <w:bCs/>
                <w:sz w:val="20"/>
                <w:szCs w:val="20"/>
              </w:rPr>
              <w:t>aggregation</w:t>
            </w:r>
            <w:proofErr w:type="spellEnd"/>
            <w:r w:rsidRPr="00EA23AE">
              <w:rPr>
                <w:rFonts w:asciiTheme="minorHAnsi" w:hAnsiTheme="minorHAnsi" w:cstheme="minorHAnsi"/>
                <w:bCs/>
                <w:sz w:val="20"/>
                <w:szCs w:val="20"/>
              </w:rPr>
              <w:t xml:space="preserve"> (czyli dla portów należących do różnych jednostek w stosie) zgodnie z 802.3ad.</w:t>
            </w:r>
          </w:p>
          <w:p w:rsidR="00F74F35" w:rsidRPr="00EA23AE" w:rsidRDefault="00F74F35" w:rsidP="002C2D40">
            <w:pPr>
              <w:rPr>
                <w:rFonts w:asciiTheme="minorHAnsi" w:hAnsiTheme="minorHAnsi" w:cstheme="minorHAnsi"/>
                <w:bCs/>
              </w:rPr>
            </w:pPr>
            <w:r w:rsidRPr="00EA23AE">
              <w:rPr>
                <w:rFonts w:asciiTheme="minorHAnsi" w:hAnsiTheme="minorHAnsi" w:cstheme="minorHAnsi"/>
                <w:bCs/>
              </w:rPr>
              <w:t>Przełącznik musi być wyposażony w redundantne moduły wentylatorów.</w:t>
            </w:r>
          </w:p>
        </w:tc>
        <w:tc>
          <w:tcPr>
            <w:tcW w:w="2546" w:type="dxa"/>
            <w:tcBorders>
              <w:top w:val="single" w:sz="4" w:space="0" w:color="auto"/>
              <w:left w:val="single" w:sz="4" w:space="0" w:color="auto"/>
              <w:bottom w:val="single" w:sz="4" w:space="0" w:color="auto"/>
              <w:right w:val="single" w:sz="4" w:space="0" w:color="auto"/>
            </w:tcBorders>
          </w:tcPr>
          <w:p w:rsidR="00F74F35" w:rsidRPr="00EA23AE" w:rsidRDefault="00F74F35" w:rsidP="002C2D40">
            <w:pPr>
              <w:rPr>
                <w:rFonts w:asciiTheme="minorHAnsi" w:hAnsiTheme="minorHAnsi" w:cstheme="minorHAnsi"/>
                <w:bCs/>
              </w:rPr>
            </w:pPr>
          </w:p>
        </w:tc>
      </w:tr>
      <w:tr w:rsidR="00F74F35" w:rsidRPr="00B53E54" w:rsidTr="00F74F35">
        <w:trPr>
          <w:trHeight w:val="710"/>
        </w:trPr>
        <w:tc>
          <w:tcPr>
            <w:tcW w:w="5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EA23AE" w:rsidRDefault="00F74F35" w:rsidP="005F2BC1">
            <w:pPr>
              <w:jc w:val="center"/>
              <w:rPr>
                <w:rFonts w:asciiTheme="minorHAnsi" w:hAnsiTheme="minorHAnsi" w:cstheme="minorHAnsi"/>
                <w:bCs/>
              </w:rPr>
            </w:pPr>
            <w:r w:rsidRPr="00EA23AE">
              <w:rPr>
                <w:rFonts w:asciiTheme="minorHAnsi" w:hAnsiTheme="minorHAnsi" w:cstheme="minorHAnsi"/>
                <w:bCs/>
              </w:rPr>
              <w:lastRenderedPageBreak/>
              <w:t>6.</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74F35" w:rsidRPr="00EA23AE" w:rsidRDefault="00F74F35" w:rsidP="005F2BC1">
            <w:pPr>
              <w:jc w:val="center"/>
              <w:rPr>
                <w:rFonts w:asciiTheme="minorHAnsi" w:hAnsiTheme="minorHAnsi" w:cstheme="minorHAnsi"/>
                <w:bCs/>
              </w:rPr>
            </w:pPr>
            <w:r w:rsidRPr="00EA23AE">
              <w:rPr>
                <w:rFonts w:asciiTheme="minorHAnsi" w:hAnsiTheme="minorHAnsi" w:cstheme="minorHAnsi"/>
                <w:bCs/>
              </w:rPr>
              <w:t>Wydajność</w:t>
            </w:r>
          </w:p>
        </w:tc>
        <w:tc>
          <w:tcPr>
            <w:tcW w:w="4403" w:type="dxa"/>
            <w:tcBorders>
              <w:top w:val="single" w:sz="4" w:space="0" w:color="auto"/>
              <w:left w:val="single" w:sz="4" w:space="0" w:color="auto"/>
              <w:bottom w:val="single" w:sz="4" w:space="0" w:color="auto"/>
              <w:right w:val="single" w:sz="4" w:space="0" w:color="auto"/>
            </w:tcBorders>
            <w:vAlign w:val="center"/>
          </w:tcPr>
          <w:p w:rsidR="00F74F35" w:rsidRPr="00EA23AE" w:rsidRDefault="00F74F35" w:rsidP="00EA23AE">
            <w:pPr>
              <w:jc w:val="both"/>
              <w:rPr>
                <w:rFonts w:asciiTheme="minorHAnsi" w:hAnsiTheme="minorHAnsi" w:cstheme="minorHAnsi"/>
              </w:rPr>
            </w:pPr>
            <w:r w:rsidRPr="00EA23AE">
              <w:rPr>
                <w:rFonts w:asciiTheme="minorHAnsi" w:hAnsiTheme="minorHAnsi" w:cstheme="minorHAnsi"/>
              </w:rPr>
              <w:t>Przełącznik musi posiadać minimum 16MB bufor pamięci współdzielony przez wszystkie porty.</w:t>
            </w:r>
          </w:p>
          <w:p w:rsidR="00F74F35" w:rsidRPr="00EA23AE" w:rsidRDefault="00F74F35" w:rsidP="002C2D40">
            <w:pPr>
              <w:rPr>
                <w:rFonts w:asciiTheme="minorHAnsi" w:hAnsiTheme="minorHAnsi" w:cstheme="minorHAnsi"/>
              </w:rPr>
            </w:pPr>
            <w:r w:rsidRPr="00EA23AE">
              <w:rPr>
                <w:rFonts w:asciiTheme="minorHAnsi" w:hAnsiTheme="minorHAnsi" w:cstheme="minorHAnsi"/>
              </w:rPr>
              <w:t xml:space="preserve">Przełącznik musi posiadać minimum 8GB pamięci DRAM i 16GB pamięci </w:t>
            </w:r>
            <w:proofErr w:type="spellStart"/>
            <w:r w:rsidRPr="00EA23AE">
              <w:rPr>
                <w:rFonts w:asciiTheme="minorHAnsi" w:hAnsiTheme="minorHAnsi" w:cstheme="minorHAnsi"/>
              </w:rPr>
              <w:t>flash</w:t>
            </w:r>
            <w:proofErr w:type="spellEnd"/>
            <w:r w:rsidRPr="00EA23AE">
              <w:rPr>
                <w:rFonts w:asciiTheme="minorHAnsi" w:hAnsiTheme="minorHAnsi" w:cstheme="minorHAnsi"/>
              </w:rPr>
              <w:t>.</w:t>
            </w:r>
          </w:p>
          <w:p w:rsidR="00F74F35" w:rsidRPr="00EA23AE" w:rsidRDefault="00F74F35" w:rsidP="00EA23AE">
            <w:pPr>
              <w:jc w:val="both"/>
              <w:rPr>
                <w:rFonts w:asciiTheme="minorHAnsi" w:hAnsiTheme="minorHAnsi" w:cstheme="minorHAnsi"/>
              </w:rPr>
            </w:pPr>
            <w:r w:rsidRPr="00EA23AE">
              <w:rPr>
                <w:rFonts w:asciiTheme="minorHAnsi" w:hAnsiTheme="minorHAnsi" w:cstheme="minorHAnsi"/>
              </w:rPr>
              <w:t>Przełącznik musi zapewniać przepustowość nie mniejszą niż 56Gbps.</w:t>
            </w:r>
          </w:p>
          <w:p w:rsidR="00F74F35" w:rsidRPr="00EA23AE" w:rsidRDefault="00F74F35" w:rsidP="002C2D40">
            <w:pPr>
              <w:rPr>
                <w:rFonts w:asciiTheme="minorHAnsi" w:hAnsiTheme="minorHAnsi" w:cstheme="minorHAnsi"/>
              </w:rPr>
            </w:pPr>
            <w:r w:rsidRPr="00EA23AE">
              <w:rPr>
                <w:rFonts w:asciiTheme="minorHAnsi" w:hAnsiTheme="minorHAnsi" w:cstheme="minorHAnsi"/>
              </w:rPr>
              <w:t xml:space="preserve">Szybkość przełączania przełącznika musi wynosić minimum 41Mpps. </w:t>
            </w:r>
          </w:p>
          <w:p w:rsidR="00F74F35" w:rsidRPr="00EA23AE" w:rsidRDefault="00F74F35" w:rsidP="002C2D40">
            <w:pPr>
              <w:rPr>
                <w:rFonts w:asciiTheme="minorHAnsi" w:hAnsiTheme="minorHAnsi" w:cstheme="minorHAnsi"/>
              </w:rPr>
            </w:pPr>
            <w:r w:rsidRPr="00EA23AE">
              <w:rPr>
                <w:rFonts w:asciiTheme="minorHAnsi" w:hAnsiTheme="minorHAnsi" w:cstheme="minorHAnsi"/>
              </w:rPr>
              <w:t>Obsługa minimum:</w:t>
            </w:r>
          </w:p>
          <w:p w:rsidR="00F74F35" w:rsidRPr="00EA23AE" w:rsidRDefault="00F74F35">
            <w:pPr>
              <w:pStyle w:val="Akapitzlist"/>
              <w:numPr>
                <w:ilvl w:val="0"/>
                <w:numId w:val="6"/>
              </w:numPr>
              <w:spacing w:after="0" w:line="259" w:lineRule="auto"/>
              <w:rPr>
                <w:rFonts w:asciiTheme="minorHAnsi" w:hAnsiTheme="minorHAnsi" w:cstheme="minorHAnsi"/>
                <w:sz w:val="20"/>
                <w:szCs w:val="20"/>
              </w:rPr>
            </w:pPr>
            <w:r w:rsidRPr="00EA23AE">
              <w:rPr>
                <w:rFonts w:asciiTheme="minorHAnsi" w:hAnsiTheme="minorHAnsi" w:cstheme="minorHAnsi"/>
                <w:sz w:val="20"/>
                <w:szCs w:val="20"/>
              </w:rPr>
              <w:t>4096 sieci VLAN;</w:t>
            </w:r>
          </w:p>
          <w:p w:rsidR="00F74F35" w:rsidRPr="00EA23AE" w:rsidRDefault="00F74F35">
            <w:pPr>
              <w:pStyle w:val="Akapitzlist"/>
              <w:numPr>
                <w:ilvl w:val="0"/>
                <w:numId w:val="6"/>
              </w:numPr>
              <w:spacing w:after="0" w:line="259" w:lineRule="auto"/>
              <w:rPr>
                <w:rFonts w:asciiTheme="minorHAnsi" w:hAnsiTheme="minorHAnsi" w:cstheme="minorHAnsi"/>
                <w:sz w:val="20"/>
                <w:szCs w:val="20"/>
              </w:rPr>
            </w:pPr>
            <w:r w:rsidRPr="00EA23AE">
              <w:rPr>
                <w:rFonts w:asciiTheme="minorHAnsi" w:hAnsiTheme="minorHAnsi" w:cstheme="minorHAnsi"/>
                <w:sz w:val="20"/>
                <w:szCs w:val="20"/>
              </w:rPr>
              <w:t>1000 wirtualnych interfejsów sieciowych SVI;</w:t>
            </w:r>
          </w:p>
          <w:p w:rsidR="00F74F35" w:rsidRPr="00EA23AE" w:rsidRDefault="00F74F35">
            <w:pPr>
              <w:pStyle w:val="Akapitzlist"/>
              <w:numPr>
                <w:ilvl w:val="0"/>
                <w:numId w:val="6"/>
              </w:numPr>
              <w:spacing w:after="0" w:line="259" w:lineRule="auto"/>
              <w:rPr>
                <w:rFonts w:asciiTheme="minorHAnsi" w:hAnsiTheme="minorHAnsi" w:cstheme="minorHAnsi"/>
                <w:sz w:val="20"/>
                <w:szCs w:val="20"/>
              </w:rPr>
            </w:pPr>
            <w:r w:rsidRPr="00EA23AE">
              <w:rPr>
                <w:rFonts w:asciiTheme="minorHAnsi" w:hAnsiTheme="minorHAnsi" w:cstheme="minorHAnsi"/>
                <w:sz w:val="20"/>
                <w:szCs w:val="20"/>
              </w:rPr>
              <w:t>32000 adresów MAC;</w:t>
            </w:r>
          </w:p>
          <w:p w:rsidR="00F74F35" w:rsidRPr="00EA23AE" w:rsidRDefault="00F74F35">
            <w:pPr>
              <w:pStyle w:val="Akapitzlist"/>
              <w:numPr>
                <w:ilvl w:val="0"/>
                <w:numId w:val="6"/>
              </w:numPr>
              <w:spacing w:after="0" w:line="259" w:lineRule="auto"/>
              <w:rPr>
                <w:rFonts w:asciiTheme="minorHAnsi" w:hAnsiTheme="minorHAnsi" w:cstheme="minorHAnsi"/>
                <w:sz w:val="20"/>
                <w:szCs w:val="20"/>
              </w:rPr>
            </w:pPr>
            <w:r w:rsidRPr="00EA23AE">
              <w:rPr>
                <w:rFonts w:asciiTheme="minorHAnsi" w:hAnsiTheme="minorHAnsi" w:cstheme="minorHAnsi"/>
                <w:sz w:val="20"/>
                <w:szCs w:val="20"/>
              </w:rPr>
              <w:t>32000 tras IPv4;</w:t>
            </w:r>
          </w:p>
          <w:p w:rsidR="00F74F35" w:rsidRPr="00EA23AE" w:rsidRDefault="00F74F35">
            <w:pPr>
              <w:pStyle w:val="Akapitzlist"/>
              <w:numPr>
                <w:ilvl w:val="0"/>
                <w:numId w:val="6"/>
              </w:numPr>
              <w:spacing w:after="0" w:line="259" w:lineRule="auto"/>
              <w:rPr>
                <w:rFonts w:asciiTheme="minorHAnsi" w:hAnsiTheme="minorHAnsi" w:cstheme="minorHAnsi"/>
                <w:sz w:val="20"/>
                <w:szCs w:val="20"/>
              </w:rPr>
            </w:pPr>
            <w:r w:rsidRPr="00EA23AE">
              <w:rPr>
                <w:rFonts w:asciiTheme="minorHAnsi" w:hAnsiTheme="minorHAnsi" w:cstheme="minorHAnsi"/>
                <w:sz w:val="20"/>
                <w:szCs w:val="20"/>
              </w:rPr>
              <w:t>16000 tras IPv6.</w:t>
            </w:r>
          </w:p>
        </w:tc>
        <w:tc>
          <w:tcPr>
            <w:tcW w:w="2546" w:type="dxa"/>
            <w:tcBorders>
              <w:top w:val="single" w:sz="4" w:space="0" w:color="auto"/>
              <w:left w:val="single" w:sz="4" w:space="0" w:color="auto"/>
              <w:bottom w:val="single" w:sz="4" w:space="0" w:color="auto"/>
              <w:right w:val="single" w:sz="4" w:space="0" w:color="auto"/>
            </w:tcBorders>
          </w:tcPr>
          <w:p w:rsidR="00F74F35" w:rsidRPr="00EA23AE" w:rsidRDefault="00F74F35" w:rsidP="00EA23AE">
            <w:pPr>
              <w:jc w:val="both"/>
              <w:rPr>
                <w:rFonts w:asciiTheme="minorHAnsi" w:hAnsiTheme="minorHAnsi" w:cstheme="minorHAnsi"/>
              </w:rPr>
            </w:pPr>
          </w:p>
        </w:tc>
      </w:tr>
      <w:tr w:rsidR="00F74F35" w:rsidRPr="00491CFE" w:rsidTr="00F74F35">
        <w:tc>
          <w:tcPr>
            <w:tcW w:w="5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EA23AE" w:rsidRDefault="00F74F35" w:rsidP="005F2BC1">
            <w:pPr>
              <w:jc w:val="center"/>
              <w:rPr>
                <w:rFonts w:asciiTheme="minorHAnsi" w:hAnsiTheme="minorHAnsi" w:cstheme="minorHAnsi"/>
                <w:bCs/>
              </w:rPr>
            </w:pPr>
            <w:r w:rsidRPr="00EA23AE">
              <w:rPr>
                <w:rFonts w:asciiTheme="minorHAnsi" w:hAnsiTheme="minorHAnsi" w:cstheme="minorHAnsi"/>
                <w:bCs/>
              </w:rPr>
              <w:t>7.</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74F35" w:rsidRPr="00EA23AE" w:rsidRDefault="00F74F35" w:rsidP="00EA23AE">
            <w:pPr>
              <w:jc w:val="center"/>
              <w:rPr>
                <w:rFonts w:asciiTheme="minorHAnsi" w:hAnsiTheme="minorHAnsi" w:cstheme="minorHAnsi"/>
                <w:b/>
              </w:rPr>
            </w:pPr>
            <w:r w:rsidRPr="00EA23AE">
              <w:rPr>
                <w:rFonts w:asciiTheme="minorHAnsi" w:hAnsiTheme="minorHAnsi" w:cstheme="minorHAnsi"/>
                <w:bCs/>
              </w:rPr>
              <w:t>Oprogramowanie/</w:t>
            </w:r>
            <w:r>
              <w:rPr>
                <w:rFonts w:asciiTheme="minorHAnsi" w:hAnsiTheme="minorHAnsi" w:cstheme="minorHAnsi"/>
                <w:bCs/>
              </w:rPr>
              <w:br/>
            </w:r>
            <w:r w:rsidRPr="00EA23AE">
              <w:rPr>
                <w:rFonts w:asciiTheme="minorHAnsi" w:hAnsiTheme="minorHAnsi" w:cstheme="minorHAnsi"/>
                <w:bCs/>
              </w:rPr>
              <w:t>Funkcjonalność</w:t>
            </w:r>
          </w:p>
        </w:tc>
        <w:tc>
          <w:tcPr>
            <w:tcW w:w="4403" w:type="dxa"/>
            <w:tcBorders>
              <w:top w:val="single" w:sz="4" w:space="0" w:color="auto"/>
              <w:left w:val="single" w:sz="4" w:space="0" w:color="auto"/>
              <w:bottom w:val="single" w:sz="4" w:space="0" w:color="auto"/>
              <w:right w:val="single" w:sz="4" w:space="0" w:color="auto"/>
            </w:tcBorders>
            <w:vAlign w:val="center"/>
          </w:tcPr>
          <w:p w:rsidR="00F74F35" w:rsidRPr="00EA23AE" w:rsidRDefault="00F74F35" w:rsidP="00EA23AE">
            <w:pPr>
              <w:jc w:val="both"/>
              <w:rPr>
                <w:rFonts w:asciiTheme="minorHAnsi" w:hAnsiTheme="minorHAnsi" w:cstheme="minorHAnsi"/>
              </w:rPr>
            </w:pPr>
            <w:r w:rsidRPr="00EA23AE">
              <w:rPr>
                <w:rFonts w:asciiTheme="minorHAnsi" w:hAnsiTheme="minorHAnsi" w:cstheme="minorHAnsi"/>
              </w:rPr>
              <w:t>Obsługa protokołu NTP.</w:t>
            </w:r>
          </w:p>
          <w:p w:rsidR="00F74F35" w:rsidRPr="00EA23AE" w:rsidRDefault="00F74F35" w:rsidP="00EA23AE">
            <w:pPr>
              <w:jc w:val="both"/>
              <w:rPr>
                <w:rFonts w:asciiTheme="minorHAnsi" w:hAnsiTheme="minorHAnsi" w:cstheme="minorHAnsi"/>
              </w:rPr>
            </w:pPr>
            <w:r w:rsidRPr="00EA23AE">
              <w:rPr>
                <w:rFonts w:asciiTheme="minorHAnsi" w:hAnsiTheme="minorHAnsi" w:cstheme="minorHAnsi"/>
              </w:rPr>
              <w:t>Obsługa IGMPv1/2/3.</w:t>
            </w:r>
          </w:p>
          <w:p w:rsidR="00F74F35" w:rsidRPr="00EA23AE" w:rsidRDefault="00F74F35" w:rsidP="00EA23AE">
            <w:pPr>
              <w:jc w:val="both"/>
              <w:rPr>
                <w:rFonts w:asciiTheme="minorHAnsi" w:hAnsiTheme="minorHAnsi" w:cstheme="minorHAnsi"/>
              </w:rPr>
            </w:pPr>
            <w:r w:rsidRPr="00EA23AE">
              <w:rPr>
                <w:rFonts w:asciiTheme="minorHAnsi" w:hAnsiTheme="minorHAnsi" w:cstheme="minorHAnsi"/>
              </w:rPr>
              <w:t>Wszystkie porty na przełączniku muszą obsługiwać standard 802.1AE (szyfrowanie ruchu) 128-bit.</w:t>
            </w:r>
          </w:p>
          <w:p w:rsidR="00F74F35" w:rsidRPr="00EA23AE" w:rsidRDefault="00F74F35" w:rsidP="00EA23AE">
            <w:pPr>
              <w:jc w:val="both"/>
              <w:rPr>
                <w:rFonts w:asciiTheme="minorHAnsi" w:hAnsiTheme="minorHAnsi" w:cstheme="minorHAnsi"/>
              </w:rPr>
            </w:pPr>
            <w:r w:rsidRPr="00EA23AE">
              <w:rPr>
                <w:rFonts w:asciiTheme="minorHAnsi" w:hAnsiTheme="minorHAnsi" w:cstheme="minorHAnsi"/>
              </w:rPr>
              <w:t xml:space="preserve">System operacyjny przełącznika jest konfigurowalny poprzez API za pomocą m.in protokołu NETCONF (RFC 6241) i modelowania </w:t>
            </w:r>
            <w:proofErr w:type="spellStart"/>
            <w:r w:rsidRPr="00EA23AE">
              <w:rPr>
                <w:rFonts w:asciiTheme="minorHAnsi" w:hAnsiTheme="minorHAnsi" w:cstheme="minorHAnsi"/>
              </w:rPr>
              <w:t>YANGa</w:t>
            </w:r>
            <w:proofErr w:type="spellEnd"/>
            <w:r w:rsidRPr="00EA23AE">
              <w:rPr>
                <w:rFonts w:asciiTheme="minorHAnsi" w:hAnsiTheme="minorHAnsi" w:cstheme="minorHAnsi"/>
              </w:rPr>
              <w:t xml:space="preserve"> (RFC 6020) oraz umożliwia eksportowanie zdefiniowanych według potrzeb danych do zewnętrznych systemów.</w:t>
            </w:r>
          </w:p>
          <w:p w:rsidR="00F74F35" w:rsidRPr="00EA23AE" w:rsidRDefault="00F74F35" w:rsidP="00EA23AE">
            <w:pPr>
              <w:jc w:val="both"/>
              <w:rPr>
                <w:rFonts w:asciiTheme="minorHAnsi" w:hAnsiTheme="minorHAnsi" w:cstheme="minorHAnsi"/>
              </w:rPr>
            </w:pPr>
            <w:r w:rsidRPr="00EA23AE">
              <w:rPr>
                <w:rFonts w:asciiTheme="minorHAnsi" w:hAnsiTheme="minorHAnsi" w:cstheme="minorHAnsi"/>
              </w:rPr>
              <w:t>Przełącznik musi wspierać następujące mechanizmy związane z zapewnieniem ciągłości pracy sieci:</w:t>
            </w:r>
          </w:p>
          <w:p w:rsidR="00F74F35" w:rsidRPr="00EA23AE" w:rsidRDefault="00F74F35">
            <w:pPr>
              <w:pStyle w:val="Akapitzlist"/>
              <w:numPr>
                <w:ilvl w:val="0"/>
                <w:numId w:val="7"/>
              </w:numPr>
              <w:spacing w:after="0" w:line="259" w:lineRule="auto"/>
              <w:jc w:val="both"/>
              <w:rPr>
                <w:rFonts w:asciiTheme="minorHAnsi" w:hAnsiTheme="minorHAnsi" w:cstheme="minorHAnsi"/>
                <w:sz w:val="20"/>
                <w:szCs w:val="20"/>
                <w:lang w:val="en-US"/>
              </w:rPr>
            </w:pPr>
            <w:r w:rsidRPr="00EA23AE">
              <w:rPr>
                <w:rFonts w:asciiTheme="minorHAnsi" w:hAnsiTheme="minorHAnsi" w:cstheme="minorHAnsi"/>
                <w:sz w:val="20"/>
                <w:szCs w:val="20"/>
                <w:lang w:val="en-US"/>
              </w:rPr>
              <w:t>IEEE 802.1w Rapid Spanning Tree;</w:t>
            </w:r>
          </w:p>
          <w:p w:rsidR="00F74F35" w:rsidRPr="00EA23AE" w:rsidRDefault="00F74F35">
            <w:pPr>
              <w:pStyle w:val="Akapitzlist"/>
              <w:numPr>
                <w:ilvl w:val="0"/>
                <w:numId w:val="7"/>
              </w:numPr>
              <w:spacing w:after="0" w:line="259" w:lineRule="auto"/>
              <w:jc w:val="both"/>
              <w:rPr>
                <w:rFonts w:asciiTheme="minorHAnsi" w:hAnsiTheme="minorHAnsi" w:cstheme="minorHAnsi"/>
                <w:sz w:val="20"/>
                <w:szCs w:val="20"/>
                <w:lang w:val="en-US"/>
              </w:rPr>
            </w:pPr>
            <w:r w:rsidRPr="00EA23AE">
              <w:rPr>
                <w:rFonts w:asciiTheme="minorHAnsi" w:hAnsiTheme="minorHAnsi" w:cstheme="minorHAnsi"/>
                <w:sz w:val="20"/>
                <w:szCs w:val="20"/>
                <w:lang w:val="en-US"/>
              </w:rPr>
              <w:t>Per-VLAN Rapid Spanning Tree (PVRST+);</w:t>
            </w:r>
          </w:p>
          <w:p w:rsidR="00F74F35" w:rsidRPr="00EA23AE" w:rsidRDefault="00F74F35">
            <w:pPr>
              <w:pStyle w:val="Akapitzlist"/>
              <w:numPr>
                <w:ilvl w:val="0"/>
                <w:numId w:val="7"/>
              </w:numPr>
              <w:spacing w:after="0" w:line="259" w:lineRule="auto"/>
              <w:jc w:val="both"/>
              <w:rPr>
                <w:rFonts w:asciiTheme="minorHAnsi" w:hAnsiTheme="minorHAnsi" w:cstheme="minorHAnsi"/>
                <w:sz w:val="20"/>
                <w:szCs w:val="20"/>
                <w:lang w:val="en-US"/>
              </w:rPr>
            </w:pPr>
            <w:r w:rsidRPr="00EA23AE">
              <w:rPr>
                <w:rFonts w:asciiTheme="minorHAnsi" w:hAnsiTheme="minorHAnsi" w:cstheme="minorHAnsi"/>
                <w:sz w:val="20"/>
                <w:szCs w:val="20"/>
                <w:lang w:val="en-US"/>
              </w:rPr>
              <w:t>IEEE 802.1s Multi-Instance Spanning Tree;</w:t>
            </w:r>
          </w:p>
          <w:p w:rsidR="00F74F35" w:rsidRPr="00EA23AE" w:rsidRDefault="00F74F35">
            <w:pPr>
              <w:pStyle w:val="Akapitzlist"/>
              <w:numPr>
                <w:ilvl w:val="0"/>
                <w:numId w:val="7"/>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Obsługa minimum 128 instancji protokołu STP.</w:t>
            </w:r>
          </w:p>
          <w:p w:rsidR="00F74F35" w:rsidRPr="00EA23AE" w:rsidRDefault="00F74F35" w:rsidP="00EA23AE">
            <w:pPr>
              <w:jc w:val="both"/>
              <w:rPr>
                <w:rFonts w:asciiTheme="minorHAnsi" w:hAnsiTheme="minorHAnsi" w:cstheme="minorHAnsi"/>
              </w:rPr>
            </w:pPr>
            <w:r w:rsidRPr="00EA23AE">
              <w:rPr>
                <w:rFonts w:asciiTheme="minorHAnsi" w:hAnsiTheme="minorHAnsi" w:cstheme="minorHAnsi"/>
              </w:rPr>
              <w:t>Obsługa protokołu IEEE 802.1ab LLDP i LLDP-MED.</w:t>
            </w:r>
          </w:p>
          <w:p w:rsidR="00F74F35" w:rsidRPr="00EA23AE" w:rsidRDefault="00F74F35" w:rsidP="00EA23AE">
            <w:pPr>
              <w:jc w:val="both"/>
              <w:rPr>
                <w:rFonts w:asciiTheme="minorHAnsi" w:hAnsiTheme="minorHAnsi" w:cstheme="minorHAnsi"/>
              </w:rPr>
            </w:pPr>
            <w:r w:rsidRPr="00EA23AE">
              <w:rPr>
                <w:rFonts w:asciiTheme="minorHAnsi" w:hAnsiTheme="minorHAnsi" w:cstheme="minorHAnsi"/>
              </w:rPr>
              <w:t>Obsługa funkcji Voice VLAN umożliwiającej odseparowanie ruchu danych i ruchu głosowego.</w:t>
            </w:r>
          </w:p>
          <w:p w:rsidR="00F74F35" w:rsidRPr="00EA23AE" w:rsidRDefault="00F74F35" w:rsidP="00EA23AE">
            <w:pPr>
              <w:jc w:val="both"/>
              <w:rPr>
                <w:rFonts w:asciiTheme="minorHAnsi" w:hAnsiTheme="minorHAnsi" w:cstheme="minorHAnsi"/>
              </w:rPr>
            </w:pPr>
            <w:r w:rsidRPr="00EA23AE">
              <w:rPr>
                <w:rFonts w:asciiTheme="minorHAnsi" w:hAnsiTheme="minorHAnsi" w:cstheme="minorHAnsi"/>
              </w:rPr>
              <w:t>Przełącznik musi posiadać możliwość uruchomienia funkcji serwera DHCP.</w:t>
            </w:r>
          </w:p>
          <w:p w:rsidR="00F74F35" w:rsidRPr="00EA23AE" w:rsidRDefault="00F74F35" w:rsidP="00EA23AE">
            <w:pPr>
              <w:jc w:val="both"/>
              <w:rPr>
                <w:rFonts w:asciiTheme="minorHAnsi" w:hAnsiTheme="minorHAnsi" w:cstheme="minorHAnsi"/>
              </w:rPr>
            </w:pPr>
            <w:r w:rsidRPr="00EA23AE">
              <w:rPr>
                <w:rFonts w:asciiTheme="minorHAnsi" w:hAnsiTheme="minorHAnsi" w:cstheme="minorHAnsi"/>
              </w:rPr>
              <w:t>Urządzenie musi wspierać następujące mechanizmy związane z zapewnieniem bezpieczeństwa sieci:</w:t>
            </w:r>
          </w:p>
          <w:p w:rsidR="00F74F35" w:rsidRPr="00EA23AE" w:rsidRDefault="00F74F35">
            <w:pPr>
              <w:pStyle w:val="Akapitzlist"/>
              <w:numPr>
                <w:ilvl w:val="0"/>
                <w:numId w:val="8"/>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minimum 5 poziomów dostępu administracyjnego poprzez konsolę. Przełącznik musi umożliwiać zalogowanie się administratora z konkretnym poziomem dostępu zgodnie z odpowiedzią serwera autoryzacji (</w:t>
            </w:r>
            <w:proofErr w:type="spellStart"/>
            <w:r w:rsidRPr="00EA23AE">
              <w:rPr>
                <w:rFonts w:asciiTheme="minorHAnsi" w:hAnsiTheme="minorHAnsi" w:cstheme="minorHAnsi"/>
                <w:sz w:val="20"/>
                <w:szCs w:val="20"/>
              </w:rPr>
              <w:t>privilege-level</w:t>
            </w:r>
            <w:proofErr w:type="spellEnd"/>
            <w:r w:rsidRPr="00EA23AE">
              <w:rPr>
                <w:rFonts w:asciiTheme="minorHAnsi" w:hAnsiTheme="minorHAnsi" w:cstheme="minorHAnsi"/>
                <w:sz w:val="20"/>
                <w:szCs w:val="20"/>
              </w:rPr>
              <w:t>);</w:t>
            </w:r>
          </w:p>
          <w:p w:rsidR="00F74F35" w:rsidRPr="00EA23AE" w:rsidRDefault="00F74F35">
            <w:pPr>
              <w:pStyle w:val="Akapitzlist"/>
              <w:numPr>
                <w:ilvl w:val="0"/>
                <w:numId w:val="8"/>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autoryzacja użytkowników sieci w oparciu o IEEE 802.1X z możliwością dynamicznego przypisania użytkownika do określonej sieci VLAN;</w:t>
            </w:r>
          </w:p>
          <w:p w:rsidR="00F74F35" w:rsidRPr="00EA23AE" w:rsidRDefault="00F74F35">
            <w:pPr>
              <w:pStyle w:val="Akapitzlist"/>
              <w:numPr>
                <w:ilvl w:val="0"/>
                <w:numId w:val="8"/>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lastRenderedPageBreak/>
              <w:t>autoryzacja użytkowników w oparciu o IEEE 802.1X z możliwością dynamicznego przypisania listy ACL;</w:t>
            </w:r>
          </w:p>
          <w:p w:rsidR="00F74F35" w:rsidRPr="00EA23AE" w:rsidRDefault="00F74F35">
            <w:pPr>
              <w:pStyle w:val="Akapitzlist"/>
              <w:numPr>
                <w:ilvl w:val="0"/>
                <w:numId w:val="8"/>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możliwość uwierzytelniania urządzeń na porcie w oparciu o adres MAC;</w:t>
            </w:r>
          </w:p>
          <w:p w:rsidR="00F74F35" w:rsidRPr="00EA23AE" w:rsidRDefault="00F74F35">
            <w:pPr>
              <w:pStyle w:val="Akapitzlist"/>
              <w:numPr>
                <w:ilvl w:val="0"/>
                <w:numId w:val="8"/>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wymagane jest wsparcie dla możliwości uwierzytelniania wielu użytkowników na jednym porcie oraz możliwości jednoczesnego uwierzytelniania na porcie telefonu IP i komputera PC podłączonego za telefonem;</w:t>
            </w:r>
          </w:p>
          <w:p w:rsidR="00F74F35" w:rsidRPr="00EA23AE" w:rsidRDefault="00F74F35">
            <w:pPr>
              <w:pStyle w:val="Akapitzlist"/>
              <w:numPr>
                <w:ilvl w:val="0"/>
                <w:numId w:val="8"/>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 xml:space="preserve">możliwość obsługi żądań </w:t>
            </w:r>
            <w:proofErr w:type="spellStart"/>
            <w:r w:rsidRPr="00EA23AE">
              <w:rPr>
                <w:rFonts w:asciiTheme="minorHAnsi" w:hAnsiTheme="minorHAnsi" w:cstheme="minorHAnsi"/>
                <w:sz w:val="20"/>
                <w:szCs w:val="20"/>
              </w:rPr>
              <w:t>Change</w:t>
            </w:r>
            <w:proofErr w:type="spellEnd"/>
            <w:r w:rsidRPr="00EA23AE">
              <w:rPr>
                <w:rFonts w:asciiTheme="minorHAnsi" w:hAnsiTheme="minorHAnsi" w:cstheme="minorHAnsi"/>
                <w:sz w:val="20"/>
                <w:szCs w:val="20"/>
              </w:rPr>
              <w:t xml:space="preserve"> of </w:t>
            </w:r>
            <w:proofErr w:type="spellStart"/>
            <w:r w:rsidRPr="00EA23AE">
              <w:rPr>
                <w:rFonts w:asciiTheme="minorHAnsi" w:hAnsiTheme="minorHAnsi" w:cstheme="minorHAnsi"/>
                <w:sz w:val="20"/>
                <w:szCs w:val="20"/>
              </w:rPr>
              <w:t>Authorization</w:t>
            </w:r>
            <w:proofErr w:type="spellEnd"/>
            <w:r w:rsidRPr="00EA23AE">
              <w:rPr>
                <w:rFonts w:asciiTheme="minorHAnsi" w:hAnsiTheme="minorHAnsi" w:cstheme="minorHAnsi"/>
                <w:sz w:val="20"/>
                <w:szCs w:val="20"/>
              </w:rPr>
              <w:t xml:space="preserve"> (</w:t>
            </w:r>
            <w:proofErr w:type="spellStart"/>
            <w:r w:rsidRPr="00EA23AE">
              <w:rPr>
                <w:rFonts w:asciiTheme="minorHAnsi" w:hAnsiTheme="minorHAnsi" w:cstheme="minorHAnsi"/>
                <w:sz w:val="20"/>
                <w:szCs w:val="20"/>
              </w:rPr>
              <w:t>CoA</w:t>
            </w:r>
            <w:proofErr w:type="spellEnd"/>
            <w:r w:rsidRPr="00EA23AE">
              <w:rPr>
                <w:rFonts w:asciiTheme="minorHAnsi" w:hAnsiTheme="minorHAnsi" w:cstheme="minorHAnsi"/>
                <w:sz w:val="20"/>
                <w:szCs w:val="20"/>
              </w:rPr>
              <w:t>) zgodnie z RFC 5176;</w:t>
            </w:r>
          </w:p>
          <w:p w:rsidR="00F74F35" w:rsidRPr="00EA23AE" w:rsidRDefault="00F74F35">
            <w:pPr>
              <w:pStyle w:val="Akapitzlist"/>
              <w:numPr>
                <w:ilvl w:val="0"/>
                <w:numId w:val="8"/>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minimum 1600 wpisów dla list kontroli dostępu (ACE);</w:t>
            </w:r>
          </w:p>
          <w:p w:rsidR="00F74F35" w:rsidRPr="00EA23AE" w:rsidRDefault="00F74F35">
            <w:pPr>
              <w:pStyle w:val="Akapitzlist"/>
              <w:numPr>
                <w:ilvl w:val="0"/>
                <w:numId w:val="8"/>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 xml:space="preserve">funkcjonalność </w:t>
            </w:r>
            <w:proofErr w:type="spellStart"/>
            <w:r w:rsidRPr="00EA23AE">
              <w:rPr>
                <w:rFonts w:asciiTheme="minorHAnsi" w:hAnsiTheme="minorHAnsi" w:cstheme="minorHAnsi"/>
                <w:sz w:val="20"/>
                <w:szCs w:val="20"/>
              </w:rPr>
              <w:t>flexible</w:t>
            </w:r>
            <w:proofErr w:type="spellEnd"/>
            <w:r w:rsidRPr="00EA23AE">
              <w:rPr>
                <w:rFonts w:asciiTheme="minorHAnsi" w:hAnsiTheme="minorHAnsi" w:cstheme="minorHAnsi"/>
                <w:sz w:val="20"/>
                <w:szCs w:val="20"/>
              </w:rPr>
              <w:t xml:space="preserve"> </w:t>
            </w:r>
            <w:proofErr w:type="spellStart"/>
            <w:r w:rsidRPr="00EA23AE">
              <w:rPr>
                <w:rFonts w:asciiTheme="minorHAnsi" w:hAnsiTheme="minorHAnsi" w:cstheme="minorHAnsi"/>
                <w:sz w:val="20"/>
                <w:szCs w:val="20"/>
              </w:rPr>
              <w:t>authentication</w:t>
            </w:r>
            <w:proofErr w:type="spellEnd"/>
            <w:r w:rsidRPr="00EA23AE">
              <w:rPr>
                <w:rFonts w:asciiTheme="minorHAnsi" w:hAnsiTheme="minorHAnsi" w:cstheme="minorHAnsi"/>
                <w:sz w:val="20"/>
                <w:szCs w:val="20"/>
              </w:rPr>
              <w:t xml:space="preserve"> (możliwość wyboru kolejności uwierzytelniania – 802.1X/uwierzytelnianie w oparciu o MAC adres/uwierzytelnianie  oparciu o portal www);</w:t>
            </w:r>
          </w:p>
          <w:p w:rsidR="00F74F35" w:rsidRPr="00EA23AE" w:rsidRDefault="00F74F35">
            <w:pPr>
              <w:pStyle w:val="Akapitzlist"/>
              <w:numPr>
                <w:ilvl w:val="0"/>
                <w:numId w:val="8"/>
              </w:numPr>
              <w:spacing w:after="0" w:line="259" w:lineRule="auto"/>
              <w:jc w:val="both"/>
              <w:rPr>
                <w:rFonts w:asciiTheme="minorHAnsi" w:hAnsiTheme="minorHAnsi" w:cstheme="minorHAnsi"/>
                <w:sz w:val="20"/>
                <w:szCs w:val="20"/>
                <w:lang w:val="en-US"/>
              </w:rPr>
            </w:pPr>
            <w:proofErr w:type="spellStart"/>
            <w:r w:rsidRPr="00EA23AE">
              <w:rPr>
                <w:rFonts w:asciiTheme="minorHAnsi" w:hAnsiTheme="minorHAnsi" w:cstheme="minorHAnsi"/>
                <w:sz w:val="20"/>
                <w:szCs w:val="20"/>
                <w:lang w:val="en-US"/>
              </w:rPr>
              <w:t>obsługa</w:t>
            </w:r>
            <w:proofErr w:type="spellEnd"/>
            <w:r w:rsidRPr="00EA23AE">
              <w:rPr>
                <w:rFonts w:asciiTheme="minorHAnsi" w:hAnsiTheme="minorHAnsi" w:cstheme="minorHAnsi"/>
                <w:sz w:val="20"/>
                <w:szCs w:val="20"/>
                <w:lang w:val="en-US"/>
              </w:rPr>
              <w:t xml:space="preserve"> </w:t>
            </w:r>
            <w:proofErr w:type="spellStart"/>
            <w:r w:rsidRPr="00EA23AE">
              <w:rPr>
                <w:rFonts w:asciiTheme="minorHAnsi" w:hAnsiTheme="minorHAnsi" w:cstheme="minorHAnsi"/>
                <w:sz w:val="20"/>
                <w:szCs w:val="20"/>
                <w:lang w:val="en-US"/>
              </w:rPr>
              <w:t>funkcji</w:t>
            </w:r>
            <w:proofErr w:type="spellEnd"/>
            <w:r w:rsidRPr="00EA23AE">
              <w:rPr>
                <w:rFonts w:asciiTheme="minorHAnsi" w:hAnsiTheme="minorHAnsi" w:cstheme="minorHAnsi"/>
                <w:sz w:val="20"/>
                <w:szCs w:val="20"/>
                <w:lang w:val="en-US"/>
              </w:rPr>
              <w:t xml:space="preserve"> Port Security, DHCP Snooping, Dynamic ARP Inspection </w:t>
            </w:r>
            <w:proofErr w:type="spellStart"/>
            <w:r w:rsidRPr="00EA23AE">
              <w:rPr>
                <w:rFonts w:asciiTheme="minorHAnsi" w:hAnsiTheme="minorHAnsi" w:cstheme="minorHAnsi"/>
                <w:sz w:val="20"/>
                <w:szCs w:val="20"/>
                <w:lang w:val="en-US"/>
              </w:rPr>
              <w:t>i</w:t>
            </w:r>
            <w:proofErr w:type="spellEnd"/>
            <w:r w:rsidRPr="00EA23AE">
              <w:rPr>
                <w:rFonts w:asciiTheme="minorHAnsi" w:hAnsiTheme="minorHAnsi" w:cstheme="minorHAnsi"/>
                <w:sz w:val="20"/>
                <w:szCs w:val="20"/>
                <w:lang w:val="en-US"/>
              </w:rPr>
              <w:t xml:space="preserve"> IP Source Guard;</w:t>
            </w:r>
          </w:p>
          <w:p w:rsidR="00F74F35" w:rsidRPr="00EA23AE" w:rsidRDefault="00F74F35">
            <w:pPr>
              <w:pStyle w:val="Akapitzlist"/>
              <w:numPr>
                <w:ilvl w:val="0"/>
                <w:numId w:val="8"/>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 xml:space="preserve">zapewnienie podstawowych mechanizmów bezpieczeństwa IPv6 na brzegu sieci (IPv6 FHS) – w tym minimum ochronę przed rozgłaszaniem fałszywych komunikatów Router </w:t>
            </w:r>
            <w:proofErr w:type="spellStart"/>
            <w:r w:rsidRPr="00EA23AE">
              <w:rPr>
                <w:rFonts w:asciiTheme="minorHAnsi" w:hAnsiTheme="minorHAnsi" w:cstheme="minorHAnsi"/>
                <w:sz w:val="20"/>
                <w:szCs w:val="20"/>
              </w:rPr>
              <w:t>Advertisement</w:t>
            </w:r>
            <w:proofErr w:type="spellEnd"/>
            <w:r w:rsidRPr="00EA23AE">
              <w:rPr>
                <w:rFonts w:asciiTheme="minorHAnsi" w:hAnsiTheme="minorHAnsi" w:cstheme="minorHAnsi"/>
                <w:sz w:val="20"/>
                <w:szCs w:val="20"/>
              </w:rPr>
              <w:t xml:space="preserve"> (RA </w:t>
            </w:r>
            <w:proofErr w:type="spellStart"/>
            <w:r w:rsidRPr="00EA23AE">
              <w:rPr>
                <w:rFonts w:asciiTheme="minorHAnsi" w:hAnsiTheme="minorHAnsi" w:cstheme="minorHAnsi"/>
                <w:sz w:val="20"/>
                <w:szCs w:val="20"/>
              </w:rPr>
              <w:t>Guard</w:t>
            </w:r>
            <w:proofErr w:type="spellEnd"/>
            <w:r w:rsidRPr="00EA23AE">
              <w:rPr>
                <w:rFonts w:asciiTheme="minorHAnsi" w:hAnsiTheme="minorHAnsi" w:cstheme="minorHAnsi"/>
                <w:sz w:val="20"/>
                <w:szCs w:val="20"/>
              </w:rPr>
              <w:t xml:space="preserve">) i ochronę przed dołączeniem nieuprawnionych serwerów DHCPv6 do sieci (DHCPv6 </w:t>
            </w:r>
            <w:proofErr w:type="spellStart"/>
            <w:r w:rsidRPr="00EA23AE">
              <w:rPr>
                <w:rFonts w:asciiTheme="minorHAnsi" w:hAnsiTheme="minorHAnsi" w:cstheme="minorHAnsi"/>
                <w:sz w:val="20"/>
                <w:szCs w:val="20"/>
              </w:rPr>
              <w:t>Guard</w:t>
            </w:r>
            <w:proofErr w:type="spellEnd"/>
            <w:r w:rsidRPr="00EA23AE">
              <w:rPr>
                <w:rFonts w:asciiTheme="minorHAnsi" w:hAnsiTheme="minorHAnsi" w:cstheme="minorHAnsi"/>
                <w:sz w:val="20"/>
                <w:szCs w:val="20"/>
              </w:rPr>
              <w:t>);</w:t>
            </w:r>
          </w:p>
          <w:p w:rsidR="00F74F35" w:rsidRPr="00EA23AE" w:rsidRDefault="00F74F35">
            <w:pPr>
              <w:pStyle w:val="Akapitzlist"/>
              <w:numPr>
                <w:ilvl w:val="0"/>
                <w:numId w:val="8"/>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możliwość autoryzacji prób logowania do urządzenia (dostęp administracyjny) do serwerów RADIUS lub TACACS+;</w:t>
            </w:r>
          </w:p>
          <w:p w:rsidR="00F74F35" w:rsidRPr="00EA23AE" w:rsidRDefault="00F74F35">
            <w:pPr>
              <w:pStyle w:val="Akapitzlist"/>
              <w:numPr>
                <w:ilvl w:val="0"/>
                <w:numId w:val="8"/>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 xml:space="preserve">obsługa list kontroli dostępu (ACL), możliwość konfiguracji tzw. czasowych list ACL (aktywnych w określonych godzinach </w:t>
            </w:r>
            <w:r w:rsidR="00CB5CA9">
              <w:rPr>
                <w:rFonts w:asciiTheme="minorHAnsi" w:hAnsiTheme="minorHAnsi" w:cstheme="minorHAnsi"/>
                <w:sz w:val="20"/>
                <w:szCs w:val="20"/>
              </w:rPr>
              <w:br/>
            </w:r>
            <w:r w:rsidRPr="00EA23AE">
              <w:rPr>
                <w:rFonts w:asciiTheme="minorHAnsi" w:hAnsiTheme="minorHAnsi" w:cstheme="minorHAnsi"/>
                <w:sz w:val="20"/>
                <w:szCs w:val="20"/>
              </w:rPr>
              <w:t>i dniach tygodnia).</w:t>
            </w:r>
          </w:p>
          <w:p w:rsidR="00F74F35" w:rsidRPr="00EA23AE" w:rsidRDefault="00F74F35" w:rsidP="00EA23AE">
            <w:pPr>
              <w:jc w:val="both"/>
              <w:rPr>
                <w:rFonts w:asciiTheme="minorHAnsi" w:hAnsiTheme="minorHAnsi" w:cstheme="minorHAnsi"/>
              </w:rPr>
            </w:pPr>
            <w:r w:rsidRPr="00EA23AE">
              <w:rPr>
                <w:rFonts w:asciiTheme="minorHAnsi" w:hAnsiTheme="minorHAnsi" w:cstheme="minorHAnsi"/>
              </w:rPr>
              <w:t>Przełącznik musi wspierać następujące mechanizmy związane z zapewnieniem jakości usług w sieci:</w:t>
            </w:r>
          </w:p>
          <w:p w:rsidR="00F74F35" w:rsidRPr="00EA23AE" w:rsidRDefault="00F74F35">
            <w:pPr>
              <w:pStyle w:val="Akapitzlist"/>
              <w:numPr>
                <w:ilvl w:val="0"/>
                <w:numId w:val="9"/>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implementacja co najmniej 8 kolejek dla ruchu wyjściowego na każdym porcie dla obsługi ruchu o różnej klasie obsługi;</w:t>
            </w:r>
          </w:p>
          <w:p w:rsidR="00F74F35" w:rsidRPr="00EA23AE" w:rsidRDefault="00F74F35">
            <w:pPr>
              <w:pStyle w:val="Akapitzlist"/>
              <w:numPr>
                <w:ilvl w:val="0"/>
                <w:numId w:val="9"/>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 xml:space="preserve">implementacja algorytmu </w:t>
            </w:r>
            <w:proofErr w:type="spellStart"/>
            <w:r w:rsidRPr="00EA23AE">
              <w:rPr>
                <w:rFonts w:asciiTheme="minorHAnsi" w:hAnsiTheme="minorHAnsi" w:cstheme="minorHAnsi"/>
                <w:sz w:val="20"/>
                <w:szCs w:val="20"/>
              </w:rPr>
              <w:t>Shaped</w:t>
            </w:r>
            <w:proofErr w:type="spellEnd"/>
            <w:r w:rsidRPr="00EA23AE">
              <w:rPr>
                <w:rFonts w:asciiTheme="minorHAnsi" w:hAnsiTheme="minorHAnsi" w:cstheme="minorHAnsi"/>
                <w:sz w:val="20"/>
                <w:szCs w:val="20"/>
              </w:rPr>
              <w:t xml:space="preserve"> </w:t>
            </w:r>
            <w:proofErr w:type="spellStart"/>
            <w:r w:rsidRPr="00EA23AE">
              <w:rPr>
                <w:rFonts w:asciiTheme="minorHAnsi" w:hAnsiTheme="minorHAnsi" w:cstheme="minorHAnsi"/>
                <w:sz w:val="20"/>
                <w:szCs w:val="20"/>
              </w:rPr>
              <w:t>Round</w:t>
            </w:r>
            <w:proofErr w:type="spellEnd"/>
            <w:r w:rsidRPr="00EA23AE">
              <w:rPr>
                <w:rFonts w:asciiTheme="minorHAnsi" w:hAnsiTheme="minorHAnsi" w:cstheme="minorHAnsi"/>
                <w:sz w:val="20"/>
                <w:szCs w:val="20"/>
              </w:rPr>
              <w:t xml:space="preserve"> Robin lub podobnego dla obsługi kolejek;</w:t>
            </w:r>
          </w:p>
          <w:p w:rsidR="00F74F35" w:rsidRPr="00EA23AE" w:rsidRDefault="00F74F35">
            <w:pPr>
              <w:pStyle w:val="Akapitzlist"/>
              <w:numPr>
                <w:ilvl w:val="0"/>
                <w:numId w:val="9"/>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możliwość obsługi jednej z powyżej wspomnianych kolejek z bezwzględnym priorytetem w stosunku do innych (</w:t>
            </w:r>
            <w:proofErr w:type="spellStart"/>
            <w:r w:rsidRPr="00EA23AE">
              <w:rPr>
                <w:rFonts w:asciiTheme="minorHAnsi" w:hAnsiTheme="minorHAnsi" w:cstheme="minorHAnsi"/>
                <w:sz w:val="20"/>
                <w:szCs w:val="20"/>
              </w:rPr>
              <w:t>Strict</w:t>
            </w:r>
            <w:proofErr w:type="spellEnd"/>
            <w:r w:rsidRPr="00EA23AE">
              <w:rPr>
                <w:rFonts w:asciiTheme="minorHAnsi" w:hAnsiTheme="minorHAnsi" w:cstheme="minorHAnsi"/>
                <w:sz w:val="20"/>
                <w:szCs w:val="20"/>
              </w:rPr>
              <w:t xml:space="preserve"> </w:t>
            </w:r>
            <w:proofErr w:type="spellStart"/>
            <w:r w:rsidRPr="00EA23AE">
              <w:rPr>
                <w:rFonts w:asciiTheme="minorHAnsi" w:hAnsiTheme="minorHAnsi" w:cstheme="minorHAnsi"/>
                <w:sz w:val="20"/>
                <w:szCs w:val="20"/>
              </w:rPr>
              <w:t>Priority</w:t>
            </w:r>
            <w:proofErr w:type="spellEnd"/>
            <w:r w:rsidRPr="00EA23AE">
              <w:rPr>
                <w:rFonts w:asciiTheme="minorHAnsi" w:hAnsiTheme="minorHAnsi" w:cstheme="minorHAnsi"/>
                <w:sz w:val="20"/>
                <w:szCs w:val="20"/>
              </w:rPr>
              <w:t>);</w:t>
            </w:r>
          </w:p>
          <w:p w:rsidR="00F74F35" w:rsidRPr="00EA23AE" w:rsidRDefault="00F74F35">
            <w:pPr>
              <w:pStyle w:val="Akapitzlist"/>
              <w:numPr>
                <w:ilvl w:val="0"/>
                <w:numId w:val="9"/>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klasyfikacja ruchu do klas różnej jakości obsługi (</w:t>
            </w:r>
            <w:proofErr w:type="spellStart"/>
            <w:r w:rsidRPr="00EA23AE">
              <w:rPr>
                <w:rFonts w:asciiTheme="minorHAnsi" w:hAnsiTheme="minorHAnsi" w:cstheme="minorHAnsi"/>
                <w:sz w:val="20"/>
                <w:szCs w:val="20"/>
              </w:rPr>
              <w:t>QoS</w:t>
            </w:r>
            <w:proofErr w:type="spellEnd"/>
            <w:r w:rsidRPr="00EA23AE">
              <w:rPr>
                <w:rFonts w:asciiTheme="minorHAnsi" w:hAnsiTheme="minorHAnsi" w:cstheme="minorHAnsi"/>
                <w:sz w:val="20"/>
                <w:szCs w:val="20"/>
              </w:rPr>
              <w:t xml:space="preserve">) poprzez wykorzystanie następujących parametrów: </w:t>
            </w:r>
            <w:r w:rsidRPr="00EA23AE">
              <w:rPr>
                <w:rFonts w:asciiTheme="minorHAnsi" w:hAnsiTheme="minorHAnsi" w:cstheme="minorHAnsi"/>
                <w:sz w:val="20"/>
                <w:szCs w:val="20"/>
              </w:rPr>
              <w:lastRenderedPageBreak/>
              <w:t>źródłowy/docelowy adres MAC źródłowy/docelowy adres IP, źródłowy/docelowy port TCP;</w:t>
            </w:r>
          </w:p>
          <w:p w:rsidR="00F74F35" w:rsidRPr="00EA23AE" w:rsidRDefault="00F74F35">
            <w:pPr>
              <w:pStyle w:val="Akapitzlist"/>
              <w:numPr>
                <w:ilvl w:val="0"/>
                <w:numId w:val="9"/>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 xml:space="preserve">możliwość ograniczania pasma dostępnego na danym porcie dla ruchu </w:t>
            </w:r>
            <w:r>
              <w:rPr>
                <w:rFonts w:asciiTheme="minorHAnsi" w:hAnsiTheme="minorHAnsi" w:cstheme="minorHAnsi"/>
                <w:sz w:val="20"/>
                <w:szCs w:val="20"/>
              </w:rPr>
              <w:br/>
            </w:r>
            <w:r w:rsidRPr="00EA23AE">
              <w:rPr>
                <w:rFonts w:asciiTheme="minorHAnsi" w:hAnsiTheme="minorHAnsi" w:cstheme="minorHAnsi"/>
                <w:sz w:val="20"/>
                <w:szCs w:val="20"/>
              </w:rPr>
              <w:t xml:space="preserve">o danej klasie obsługi z dokładnością do </w:t>
            </w:r>
            <w:r w:rsidR="008B65D5">
              <w:rPr>
                <w:rFonts w:asciiTheme="minorHAnsi" w:hAnsiTheme="minorHAnsi" w:cstheme="minorHAnsi"/>
                <w:sz w:val="20"/>
                <w:szCs w:val="20"/>
              </w:rPr>
              <w:br/>
            </w:r>
            <w:r w:rsidRPr="00EA23AE">
              <w:rPr>
                <w:rFonts w:asciiTheme="minorHAnsi" w:hAnsiTheme="minorHAnsi" w:cstheme="minorHAnsi"/>
                <w:sz w:val="20"/>
                <w:szCs w:val="20"/>
              </w:rPr>
              <w:t xml:space="preserve">8 </w:t>
            </w:r>
            <w:proofErr w:type="spellStart"/>
            <w:r w:rsidRPr="00EA23AE">
              <w:rPr>
                <w:rFonts w:asciiTheme="minorHAnsi" w:hAnsiTheme="minorHAnsi" w:cstheme="minorHAnsi"/>
                <w:sz w:val="20"/>
                <w:szCs w:val="20"/>
              </w:rPr>
              <w:t>Kbps</w:t>
            </w:r>
            <w:proofErr w:type="spellEnd"/>
            <w:r w:rsidRPr="00EA23AE">
              <w:rPr>
                <w:rFonts w:asciiTheme="minorHAnsi" w:hAnsiTheme="minorHAnsi" w:cstheme="minorHAnsi"/>
                <w:sz w:val="20"/>
                <w:szCs w:val="20"/>
              </w:rPr>
              <w:t xml:space="preserve"> (</w:t>
            </w:r>
            <w:proofErr w:type="spellStart"/>
            <w:r w:rsidRPr="00EA23AE">
              <w:rPr>
                <w:rFonts w:asciiTheme="minorHAnsi" w:hAnsiTheme="minorHAnsi" w:cstheme="minorHAnsi"/>
                <w:sz w:val="20"/>
                <w:szCs w:val="20"/>
              </w:rPr>
              <w:t>policing</w:t>
            </w:r>
            <w:proofErr w:type="spellEnd"/>
            <w:r w:rsidRPr="00EA23AE">
              <w:rPr>
                <w:rFonts w:asciiTheme="minorHAnsi" w:hAnsiTheme="minorHAnsi" w:cstheme="minorHAnsi"/>
                <w:sz w:val="20"/>
                <w:szCs w:val="20"/>
              </w:rPr>
              <w:t xml:space="preserve">, </w:t>
            </w:r>
            <w:proofErr w:type="spellStart"/>
            <w:r w:rsidRPr="00EA23AE">
              <w:rPr>
                <w:rFonts w:asciiTheme="minorHAnsi" w:hAnsiTheme="minorHAnsi" w:cstheme="minorHAnsi"/>
                <w:sz w:val="20"/>
                <w:szCs w:val="20"/>
              </w:rPr>
              <w:t>rate</w:t>
            </w:r>
            <w:proofErr w:type="spellEnd"/>
            <w:r w:rsidRPr="00EA23AE">
              <w:rPr>
                <w:rFonts w:asciiTheme="minorHAnsi" w:hAnsiTheme="minorHAnsi" w:cstheme="minorHAnsi"/>
                <w:sz w:val="20"/>
                <w:szCs w:val="20"/>
              </w:rPr>
              <w:t xml:space="preserve"> </w:t>
            </w:r>
            <w:proofErr w:type="spellStart"/>
            <w:r w:rsidRPr="00EA23AE">
              <w:rPr>
                <w:rFonts w:asciiTheme="minorHAnsi" w:hAnsiTheme="minorHAnsi" w:cstheme="minorHAnsi"/>
                <w:sz w:val="20"/>
                <w:szCs w:val="20"/>
              </w:rPr>
              <w:t>limiting</w:t>
            </w:r>
            <w:proofErr w:type="spellEnd"/>
            <w:r w:rsidRPr="00EA23AE">
              <w:rPr>
                <w:rFonts w:asciiTheme="minorHAnsi" w:hAnsiTheme="minorHAnsi" w:cstheme="minorHAnsi"/>
                <w:sz w:val="20"/>
                <w:szCs w:val="20"/>
              </w:rPr>
              <w:t>). Możliwość skonfigurowania do 1000 ograniczeń per przełącznik;</w:t>
            </w:r>
          </w:p>
          <w:p w:rsidR="00F74F35" w:rsidRPr="00EA23AE" w:rsidRDefault="00F74F35">
            <w:pPr>
              <w:pStyle w:val="Akapitzlist"/>
              <w:numPr>
                <w:ilvl w:val="0"/>
                <w:numId w:val="9"/>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 xml:space="preserve">kontrola sztormów dla ruchu </w:t>
            </w:r>
            <w:proofErr w:type="spellStart"/>
            <w:r w:rsidRPr="00EA23AE">
              <w:rPr>
                <w:rFonts w:asciiTheme="minorHAnsi" w:hAnsiTheme="minorHAnsi" w:cstheme="minorHAnsi"/>
                <w:sz w:val="20"/>
                <w:szCs w:val="20"/>
              </w:rPr>
              <w:t>broadcast</w:t>
            </w:r>
            <w:proofErr w:type="spellEnd"/>
            <w:r w:rsidRPr="00EA23AE">
              <w:rPr>
                <w:rFonts w:asciiTheme="minorHAnsi" w:hAnsiTheme="minorHAnsi" w:cstheme="minorHAnsi"/>
                <w:sz w:val="20"/>
                <w:szCs w:val="20"/>
              </w:rPr>
              <w:t>/</w:t>
            </w:r>
            <w:proofErr w:type="spellStart"/>
            <w:r w:rsidRPr="00EA23AE">
              <w:rPr>
                <w:rFonts w:asciiTheme="minorHAnsi" w:hAnsiTheme="minorHAnsi" w:cstheme="minorHAnsi"/>
                <w:sz w:val="20"/>
                <w:szCs w:val="20"/>
              </w:rPr>
              <w:t>multicast</w:t>
            </w:r>
            <w:proofErr w:type="spellEnd"/>
            <w:r w:rsidRPr="00EA23AE">
              <w:rPr>
                <w:rFonts w:asciiTheme="minorHAnsi" w:hAnsiTheme="minorHAnsi" w:cstheme="minorHAnsi"/>
                <w:sz w:val="20"/>
                <w:szCs w:val="20"/>
              </w:rPr>
              <w:t>/</w:t>
            </w:r>
            <w:proofErr w:type="spellStart"/>
            <w:r w:rsidRPr="00EA23AE">
              <w:rPr>
                <w:rFonts w:asciiTheme="minorHAnsi" w:hAnsiTheme="minorHAnsi" w:cstheme="minorHAnsi"/>
                <w:sz w:val="20"/>
                <w:szCs w:val="20"/>
              </w:rPr>
              <w:t>unicast</w:t>
            </w:r>
            <w:proofErr w:type="spellEnd"/>
            <w:r w:rsidRPr="00EA23AE">
              <w:rPr>
                <w:rFonts w:asciiTheme="minorHAnsi" w:hAnsiTheme="minorHAnsi" w:cstheme="minorHAnsi"/>
                <w:sz w:val="20"/>
                <w:szCs w:val="20"/>
              </w:rPr>
              <w:t>;</w:t>
            </w:r>
          </w:p>
          <w:p w:rsidR="00F74F35" w:rsidRPr="00EA23AE" w:rsidRDefault="00F74F35">
            <w:pPr>
              <w:pStyle w:val="Akapitzlist"/>
              <w:numPr>
                <w:ilvl w:val="0"/>
                <w:numId w:val="9"/>
              </w:numPr>
              <w:spacing w:after="0" w:line="259" w:lineRule="auto"/>
              <w:jc w:val="both"/>
              <w:rPr>
                <w:rFonts w:asciiTheme="minorHAnsi" w:hAnsiTheme="minorHAnsi" w:cstheme="minorHAnsi"/>
                <w:sz w:val="20"/>
                <w:szCs w:val="20"/>
              </w:rPr>
            </w:pPr>
            <w:r w:rsidRPr="00EA23AE">
              <w:rPr>
                <w:rFonts w:asciiTheme="minorHAnsi" w:hAnsiTheme="minorHAnsi" w:cstheme="minorHAnsi"/>
                <w:sz w:val="20"/>
                <w:szCs w:val="20"/>
              </w:rPr>
              <w:t xml:space="preserve">możliwość zmiany przez urządzenie kodu wartości </w:t>
            </w:r>
            <w:proofErr w:type="spellStart"/>
            <w:r w:rsidRPr="00EA23AE">
              <w:rPr>
                <w:rFonts w:asciiTheme="minorHAnsi" w:hAnsiTheme="minorHAnsi" w:cstheme="minorHAnsi"/>
                <w:sz w:val="20"/>
                <w:szCs w:val="20"/>
              </w:rPr>
              <w:t>QoS</w:t>
            </w:r>
            <w:proofErr w:type="spellEnd"/>
            <w:r w:rsidRPr="00EA23AE">
              <w:rPr>
                <w:rFonts w:asciiTheme="minorHAnsi" w:hAnsiTheme="minorHAnsi" w:cstheme="minorHAnsi"/>
                <w:sz w:val="20"/>
                <w:szCs w:val="20"/>
              </w:rPr>
              <w:t xml:space="preserve"> zawartego w ramce Ethernet lub pakiecie IP – poprzez zmianę pola 802.1p </w:t>
            </w:r>
            <w:proofErr w:type="spellStart"/>
            <w:r w:rsidRPr="00EA23AE">
              <w:rPr>
                <w:rFonts w:asciiTheme="minorHAnsi" w:hAnsiTheme="minorHAnsi" w:cstheme="minorHAnsi"/>
                <w:sz w:val="20"/>
                <w:szCs w:val="20"/>
              </w:rPr>
              <w:t>(Co</w:t>
            </w:r>
            <w:proofErr w:type="spellEnd"/>
            <w:r w:rsidRPr="00EA23AE">
              <w:rPr>
                <w:rFonts w:asciiTheme="minorHAnsi" w:hAnsiTheme="minorHAnsi" w:cstheme="minorHAnsi"/>
                <w:sz w:val="20"/>
                <w:szCs w:val="20"/>
              </w:rPr>
              <w:t xml:space="preserve">S) oraz IP </w:t>
            </w:r>
            <w:proofErr w:type="spellStart"/>
            <w:r w:rsidRPr="00EA23AE">
              <w:rPr>
                <w:rFonts w:asciiTheme="minorHAnsi" w:hAnsiTheme="minorHAnsi" w:cstheme="minorHAnsi"/>
                <w:sz w:val="20"/>
                <w:szCs w:val="20"/>
              </w:rPr>
              <w:t>ToS</w:t>
            </w:r>
            <w:proofErr w:type="spellEnd"/>
            <w:r w:rsidRPr="00EA23AE">
              <w:rPr>
                <w:rFonts w:asciiTheme="minorHAnsi" w:hAnsiTheme="minorHAnsi" w:cstheme="minorHAnsi"/>
                <w:sz w:val="20"/>
                <w:szCs w:val="20"/>
              </w:rPr>
              <w:t>/DSCP.</w:t>
            </w:r>
          </w:p>
          <w:p w:rsidR="00F74F35" w:rsidRPr="00EA23AE" w:rsidRDefault="00F74F35" w:rsidP="00EA23AE">
            <w:pPr>
              <w:jc w:val="both"/>
              <w:rPr>
                <w:rFonts w:asciiTheme="minorHAnsi" w:hAnsiTheme="minorHAnsi" w:cstheme="minorHAnsi"/>
              </w:rPr>
            </w:pPr>
            <w:r w:rsidRPr="00EA23AE">
              <w:rPr>
                <w:rFonts w:asciiTheme="minorHAnsi" w:hAnsiTheme="minorHAnsi" w:cstheme="minorHAnsi"/>
              </w:rPr>
              <w:t xml:space="preserve">Urządzenie musi zapewniać możliwość routingu statycznego i dynamicznego dla IPv4 i IPv6. Urządzenie musi zapewniać wsparcie minimum dla protokołów routingu IPv4 (OSPF, RIP), funkcjonalności </w:t>
            </w:r>
            <w:proofErr w:type="spellStart"/>
            <w:r w:rsidRPr="00EA23AE">
              <w:rPr>
                <w:rFonts w:asciiTheme="minorHAnsi" w:hAnsiTheme="minorHAnsi" w:cstheme="minorHAnsi"/>
              </w:rPr>
              <w:t>Policy-based</w:t>
            </w:r>
            <w:proofErr w:type="spellEnd"/>
            <w:r w:rsidRPr="00EA23AE">
              <w:rPr>
                <w:rFonts w:asciiTheme="minorHAnsi" w:hAnsiTheme="minorHAnsi" w:cstheme="minorHAnsi"/>
              </w:rPr>
              <w:t xml:space="preserve"> </w:t>
            </w:r>
            <w:proofErr w:type="spellStart"/>
            <w:r w:rsidRPr="00EA23AE">
              <w:rPr>
                <w:rFonts w:asciiTheme="minorHAnsi" w:hAnsiTheme="minorHAnsi" w:cstheme="minorHAnsi"/>
              </w:rPr>
              <w:t>routingu</w:t>
            </w:r>
            <w:proofErr w:type="spellEnd"/>
            <w:r w:rsidRPr="00EA23AE">
              <w:rPr>
                <w:rFonts w:asciiTheme="minorHAnsi" w:hAnsiTheme="minorHAnsi" w:cstheme="minorHAnsi"/>
              </w:rPr>
              <w:t xml:space="preserve"> i </w:t>
            </w:r>
            <w:proofErr w:type="spellStart"/>
            <w:r w:rsidRPr="00EA23AE">
              <w:rPr>
                <w:rFonts w:asciiTheme="minorHAnsi" w:hAnsiTheme="minorHAnsi" w:cstheme="minorHAnsi"/>
              </w:rPr>
              <w:t>routingu</w:t>
            </w:r>
            <w:proofErr w:type="spellEnd"/>
            <w:r w:rsidRPr="00EA23AE">
              <w:rPr>
                <w:rFonts w:asciiTheme="minorHAnsi" w:hAnsiTheme="minorHAnsi" w:cstheme="minorHAnsi"/>
              </w:rPr>
              <w:t xml:space="preserve"> </w:t>
            </w:r>
            <w:proofErr w:type="spellStart"/>
            <w:r w:rsidRPr="00EA23AE">
              <w:rPr>
                <w:rFonts w:asciiTheme="minorHAnsi" w:hAnsiTheme="minorHAnsi" w:cstheme="minorHAnsi"/>
              </w:rPr>
              <w:t>multicast</w:t>
            </w:r>
            <w:proofErr w:type="spellEnd"/>
            <w:r w:rsidRPr="00EA23AE">
              <w:rPr>
                <w:rFonts w:asciiTheme="minorHAnsi" w:hAnsiTheme="minorHAnsi" w:cstheme="minorHAnsi"/>
              </w:rPr>
              <w:t>.</w:t>
            </w:r>
          </w:p>
        </w:tc>
        <w:tc>
          <w:tcPr>
            <w:tcW w:w="2546" w:type="dxa"/>
            <w:tcBorders>
              <w:top w:val="single" w:sz="4" w:space="0" w:color="auto"/>
              <w:left w:val="single" w:sz="4" w:space="0" w:color="auto"/>
              <w:bottom w:val="single" w:sz="4" w:space="0" w:color="auto"/>
              <w:right w:val="single" w:sz="4" w:space="0" w:color="auto"/>
            </w:tcBorders>
          </w:tcPr>
          <w:p w:rsidR="00F74F35" w:rsidRPr="00EA23AE" w:rsidRDefault="00F74F35" w:rsidP="00EA23AE">
            <w:pPr>
              <w:jc w:val="both"/>
              <w:rPr>
                <w:rFonts w:asciiTheme="minorHAnsi" w:hAnsiTheme="minorHAnsi" w:cstheme="minorHAnsi"/>
              </w:rPr>
            </w:pPr>
          </w:p>
        </w:tc>
      </w:tr>
      <w:tr w:rsidR="00F74F35" w:rsidRPr="001F2C7E" w:rsidTr="00F74F35">
        <w:trPr>
          <w:trHeight w:val="980"/>
        </w:trPr>
        <w:tc>
          <w:tcPr>
            <w:tcW w:w="5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EA23AE" w:rsidRDefault="00F74F35" w:rsidP="005F2BC1">
            <w:pPr>
              <w:jc w:val="center"/>
              <w:rPr>
                <w:rFonts w:asciiTheme="minorHAnsi" w:hAnsiTheme="minorHAnsi" w:cstheme="minorHAnsi"/>
                <w:bCs/>
              </w:rPr>
            </w:pPr>
            <w:r>
              <w:rPr>
                <w:rFonts w:asciiTheme="minorHAnsi" w:hAnsiTheme="minorHAnsi" w:cstheme="minorHAnsi"/>
                <w:bCs/>
              </w:rPr>
              <w:lastRenderedPageBreak/>
              <w:t>8.</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74F35" w:rsidRPr="00EA23AE" w:rsidRDefault="00F74F35" w:rsidP="005F2BC1">
            <w:pPr>
              <w:jc w:val="center"/>
              <w:rPr>
                <w:rFonts w:asciiTheme="minorHAnsi" w:hAnsiTheme="minorHAnsi" w:cstheme="minorHAnsi"/>
                <w:b/>
              </w:rPr>
            </w:pPr>
            <w:r w:rsidRPr="00EA23AE">
              <w:rPr>
                <w:rFonts w:asciiTheme="minorHAnsi" w:hAnsiTheme="minorHAnsi" w:cstheme="minorHAnsi"/>
                <w:bCs/>
              </w:rPr>
              <w:t>Zarządzanie</w:t>
            </w:r>
            <w:r w:rsidRPr="00EA23AE">
              <w:rPr>
                <w:rFonts w:asciiTheme="minorHAnsi" w:hAnsiTheme="minorHAnsi" w:cstheme="minorHAnsi"/>
                <w:b/>
              </w:rPr>
              <w:t xml:space="preserve"> </w:t>
            </w:r>
            <w:r w:rsidRPr="00EA23AE">
              <w:rPr>
                <w:rFonts w:asciiTheme="minorHAnsi" w:hAnsiTheme="minorHAnsi" w:cstheme="minorHAnsi"/>
                <w:bCs/>
              </w:rPr>
              <w:t>i konfiguracja</w:t>
            </w:r>
          </w:p>
        </w:tc>
        <w:tc>
          <w:tcPr>
            <w:tcW w:w="4403" w:type="dxa"/>
            <w:tcBorders>
              <w:top w:val="single" w:sz="4" w:space="0" w:color="auto"/>
              <w:left w:val="single" w:sz="4" w:space="0" w:color="auto"/>
              <w:bottom w:val="single" w:sz="4" w:space="0" w:color="auto"/>
              <w:right w:val="single" w:sz="4" w:space="0" w:color="auto"/>
            </w:tcBorders>
            <w:vAlign w:val="center"/>
          </w:tcPr>
          <w:p w:rsidR="00F74F35" w:rsidRPr="00EA23AE" w:rsidRDefault="00F74F35" w:rsidP="00EA23AE">
            <w:pPr>
              <w:spacing w:line="276" w:lineRule="auto"/>
              <w:jc w:val="both"/>
              <w:rPr>
                <w:rFonts w:asciiTheme="minorHAnsi" w:hAnsiTheme="minorHAnsi" w:cstheme="minorHAnsi"/>
              </w:rPr>
            </w:pPr>
            <w:r w:rsidRPr="00EA23AE">
              <w:rPr>
                <w:rFonts w:asciiTheme="minorHAnsi" w:hAnsiTheme="minorHAnsi" w:cstheme="minorHAnsi"/>
              </w:rPr>
              <w:t xml:space="preserve">Przełącznik musi umożliwiać zdalną obserwację ruchu na określonym porcie, polegającą na kopiowaniu pojawiających się na nim ramek </w:t>
            </w:r>
            <w:r w:rsidR="001B5A18">
              <w:rPr>
                <w:rFonts w:asciiTheme="minorHAnsi" w:hAnsiTheme="minorHAnsi" w:cstheme="minorHAnsi"/>
              </w:rPr>
              <w:br/>
            </w:r>
            <w:r w:rsidRPr="00EA23AE">
              <w:rPr>
                <w:rFonts w:asciiTheme="minorHAnsi" w:hAnsiTheme="minorHAnsi" w:cstheme="minorHAnsi"/>
              </w:rPr>
              <w:t>i przesyłaniu ich do zdalnego urządzenia monitorującego, poprzez dedykowaną sieć VLAN (RSPAN).</w:t>
            </w:r>
          </w:p>
          <w:p w:rsidR="00F74F35" w:rsidRPr="00EA23AE" w:rsidRDefault="00F74F35" w:rsidP="00EA23AE">
            <w:pPr>
              <w:spacing w:line="276" w:lineRule="auto"/>
              <w:jc w:val="both"/>
              <w:rPr>
                <w:rFonts w:asciiTheme="minorHAnsi" w:hAnsiTheme="minorHAnsi" w:cstheme="minorHAnsi"/>
              </w:rPr>
            </w:pPr>
            <w:r w:rsidRPr="00EA23AE">
              <w:rPr>
                <w:rFonts w:asciiTheme="minorHAnsi" w:hAnsiTheme="minorHAnsi" w:cstheme="minorHAnsi"/>
              </w:rPr>
              <w:t xml:space="preserve">Urządzenie musi zapewniać możliwość tworzenia statystyk ruchu w oparciu o </w:t>
            </w:r>
            <w:proofErr w:type="spellStart"/>
            <w:r w:rsidRPr="00EA23AE">
              <w:rPr>
                <w:rFonts w:asciiTheme="minorHAnsi" w:hAnsiTheme="minorHAnsi" w:cstheme="minorHAnsi"/>
              </w:rPr>
              <w:t>NetFlow</w:t>
            </w:r>
            <w:proofErr w:type="spellEnd"/>
            <w:r w:rsidRPr="00EA23AE">
              <w:rPr>
                <w:rFonts w:asciiTheme="minorHAnsi" w:hAnsiTheme="minorHAnsi" w:cstheme="minorHAnsi"/>
              </w:rPr>
              <w:t>/</w:t>
            </w:r>
            <w:proofErr w:type="spellStart"/>
            <w:r w:rsidRPr="00EA23AE">
              <w:rPr>
                <w:rFonts w:asciiTheme="minorHAnsi" w:hAnsiTheme="minorHAnsi" w:cstheme="minorHAnsi"/>
              </w:rPr>
              <w:t>J-Flow</w:t>
            </w:r>
            <w:proofErr w:type="spellEnd"/>
            <w:r w:rsidRPr="00EA23AE">
              <w:rPr>
                <w:rFonts w:asciiTheme="minorHAnsi" w:hAnsiTheme="minorHAnsi" w:cstheme="minorHAnsi"/>
              </w:rPr>
              <w:t xml:space="preserve"> lub podobny mechanizm, przy czym wielkość tablicy monitorowanych strumieni nie może być mniejsza niż 16.000. Wymagane jest sprzętowe wsparcie dla gromadzenia statystyk </w:t>
            </w:r>
            <w:proofErr w:type="spellStart"/>
            <w:r w:rsidRPr="00EA23AE">
              <w:rPr>
                <w:rFonts w:asciiTheme="minorHAnsi" w:hAnsiTheme="minorHAnsi" w:cstheme="minorHAnsi"/>
              </w:rPr>
              <w:t>NetFlow</w:t>
            </w:r>
            <w:proofErr w:type="spellEnd"/>
            <w:r w:rsidRPr="00EA23AE">
              <w:rPr>
                <w:rFonts w:asciiTheme="minorHAnsi" w:hAnsiTheme="minorHAnsi" w:cstheme="minorHAnsi"/>
              </w:rPr>
              <w:t>/</w:t>
            </w:r>
            <w:proofErr w:type="spellStart"/>
            <w:r w:rsidRPr="00EA23AE">
              <w:rPr>
                <w:rFonts w:asciiTheme="minorHAnsi" w:hAnsiTheme="minorHAnsi" w:cstheme="minorHAnsi"/>
              </w:rPr>
              <w:t>J-Flow</w:t>
            </w:r>
            <w:proofErr w:type="spellEnd"/>
            <w:r w:rsidRPr="00EA23AE">
              <w:rPr>
                <w:rFonts w:asciiTheme="minorHAnsi" w:hAnsiTheme="minorHAnsi" w:cstheme="minorHAnsi"/>
              </w:rPr>
              <w:t>.</w:t>
            </w:r>
          </w:p>
          <w:p w:rsidR="00F74F35" w:rsidRPr="00EA23AE" w:rsidRDefault="00F74F35" w:rsidP="00EA23AE">
            <w:pPr>
              <w:spacing w:line="276" w:lineRule="auto"/>
              <w:jc w:val="both"/>
              <w:rPr>
                <w:rFonts w:asciiTheme="minorHAnsi" w:hAnsiTheme="minorHAnsi" w:cstheme="minorHAnsi"/>
              </w:rPr>
            </w:pPr>
            <w:r w:rsidRPr="00EA23AE">
              <w:rPr>
                <w:rFonts w:asciiTheme="minorHAnsi" w:eastAsia="MS Mincho" w:hAnsiTheme="minorHAnsi" w:cstheme="minorHAnsi"/>
              </w:rPr>
              <w:t>Dedykowany port umożliwiający dostęp do linii poleceń (CLI).</w:t>
            </w:r>
          </w:p>
          <w:p w:rsidR="00F74F35" w:rsidRPr="00EA23AE" w:rsidRDefault="00F74F35" w:rsidP="00EA23AE">
            <w:pPr>
              <w:spacing w:line="276" w:lineRule="auto"/>
              <w:jc w:val="both"/>
              <w:rPr>
                <w:rFonts w:asciiTheme="minorHAnsi" w:hAnsiTheme="minorHAnsi" w:cstheme="minorHAnsi"/>
              </w:rPr>
            </w:pPr>
            <w:r w:rsidRPr="00EA23AE">
              <w:rPr>
                <w:rFonts w:asciiTheme="minorHAnsi" w:hAnsiTheme="minorHAnsi" w:cstheme="minorHAnsi"/>
              </w:rPr>
              <w:t>Minimum jeden port USB  umożliwiający podłączenie zewnętrznego nośnika danych. Urządzenie musi mieć możliwość uruchomienia z nośnika danych umieszczonego w porcie USB.</w:t>
            </w:r>
          </w:p>
          <w:p w:rsidR="00F74F35" w:rsidRPr="00EA23AE" w:rsidRDefault="00F74F35" w:rsidP="00EA23AE">
            <w:pPr>
              <w:spacing w:line="276" w:lineRule="auto"/>
              <w:jc w:val="both"/>
              <w:rPr>
                <w:rFonts w:asciiTheme="minorHAnsi" w:hAnsiTheme="minorHAnsi" w:cstheme="minorHAnsi"/>
              </w:rPr>
            </w:pPr>
            <w:r w:rsidRPr="00EA23AE">
              <w:rPr>
                <w:rFonts w:asciiTheme="minorHAnsi" w:eastAsia="MS Mincho" w:hAnsiTheme="minorHAnsi" w:cstheme="minorHAnsi"/>
              </w:rPr>
              <w:t>Urządzenie musi być wyposażone w port konsoli USB.</w:t>
            </w:r>
          </w:p>
          <w:p w:rsidR="00F74F35" w:rsidRPr="00EA23AE" w:rsidRDefault="00F74F35" w:rsidP="00EA23AE">
            <w:pPr>
              <w:spacing w:line="276" w:lineRule="auto"/>
              <w:jc w:val="both"/>
              <w:rPr>
                <w:rFonts w:asciiTheme="minorHAnsi" w:hAnsiTheme="minorHAnsi" w:cstheme="minorHAnsi"/>
              </w:rPr>
            </w:pPr>
            <w:r w:rsidRPr="00EA23AE">
              <w:rPr>
                <w:rFonts w:asciiTheme="minorHAnsi" w:eastAsia="MS Mincho" w:hAnsiTheme="minorHAnsi" w:cstheme="minorHAnsi"/>
              </w:rPr>
              <w:t xml:space="preserve">Plik konfiguracyjny urządzenia musi być możliwy do edycji w trybie </w:t>
            </w:r>
            <w:proofErr w:type="spellStart"/>
            <w:r w:rsidRPr="00EA23AE">
              <w:rPr>
                <w:rFonts w:asciiTheme="minorHAnsi" w:eastAsia="MS Mincho" w:hAnsiTheme="minorHAnsi" w:cstheme="minorHAnsi"/>
              </w:rPr>
              <w:t>off-line</w:t>
            </w:r>
            <w:proofErr w:type="spellEnd"/>
            <w:r w:rsidRPr="00EA23AE">
              <w:rPr>
                <w:rFonts w:asciiTheme="minorHAnsi" w:eastAsia="MS Mincho" w:hAnsiTheme="minorHAnsi" w:cstheme="minorHAnsi"/>
              </w:rPr>
              <w:t xml:space="preserve"> (tzn. konieczna jest możliwość przeglądania i zmian konfiguracji w pliku tekstowym na dowolnym urządzeniu PC). Po zapisaniu konfiguracji w pamięci nieulotnej musi być możliwe uruchomienie urządzenia z nową konfiguracją.</w:t>
            </w:r>
          </w:p>
          <w:p w:rsidR="00F74F35" w:rsidRPr="00EA23AE" w:rsidRDefault="00F74F35" w:rsidP="00EA23AE">
            <w:pPr>
              <w:spacing w:line="276" w:lineRule="auto"/>
              <w:jc w:val="both"/>
              <w:rPr>
                <w:rFonts w:asciiTheme="minorHAnsi" w:hAnsiTheme="minorHAnsi" w:cstheme="minorHAnsi"/>
              </w:rPr>
            </w:pPr>
            <w:r w:rsidRPr="00EA23AE">
              <w:rPr>
                <w:rFonts w:asciiTheme="minorHAnsi" w:eastAsia="MS Mincho" w:hAnsiTheme="minorHAnsi" w:cstheme="minorHAnsi"/>
              </w:rPr>
              <w:t xml:space="preserve">Urządzenie musi umożliwiać tworzenie skryptów celem obsługi zdarzeń, które mogą pojawić się </w:t>
            </w:r>
            <w:r w:rsidR="001B5A18">
              <w:rPr>
                <w:rFonts w:asciiTheme="minorHAnsi" w:eastAsia="MS Mincho" w:hAnsiTheme="minorHAnsi" w:cstheme="minorHAnsi"/>
              </w:rPr>
              <w:br/>
            </w:r>
            <w:r w:rsidRPr="00EA23AE">
              <w:rPr>
                <w:rFonts w:asciiTheme="minorHAnsi" w:eastAsia="MS Mincho" w:hAnsiTheme="minorHAnsi" w:cstheme="minorHAnsi"/>
              </w:rPr>
              <w:t>w systemie.</w:t>
            </w:r>
          </w:p>
          <w:p w:rsidR="00F74F35" w:rsidRPr="00EA23AE" w:rsidRDefault="00F74F35" w:rsidP="00EA23AE">
            <w:pPr>
              <w:spacing w:line="276" w:lineRule="auto"/>
              <w:jc w:val="both"/>
              <w:rPr>
                <w:rFonts w:asciiTheme="minorHAnsi" w:hAnsiTheme="minorHAnsi" w:cstheme="minorHAnsi"/>
              </w:rPr>
            </w:pPr>
            <w:r w:rsidRPr="00EA23AE">
              <w:rPr>
                <w:rFonts w:asciiTheme="minorHAnsi" w:eastAsia="MS Mincho" w:hAnsiTheme="minorHAnsi" w:cstheme="minorHAnsi"/>
              </w:rPr>
              <w:lastRenderedPageBreak/>
              <w:t>Urządzenie musi posiadać wbudowany analizator pakietów.</w:t>
            </w:r>
          </w:p>
          <w:p w:rsidR="00F74F35" w:rsidRPr="00EA23AE" w:rsidRDefault="00F74F35" w:rsidP="00EA23AE">
            <w:pPr>
              <w:spacing w:line="276" w:lineRule="auto"/>
              <w:jc w:val="both"/>
              <w:rPr>
                <w:rFonts w:asciiTheme="minorHAnsi" w:hAnsiTheme="minorHAnsi" w:cstheme="minorHAnsi"/>
              </w:rPr>
            </w:pPr>
            <w:r w:rsidRPr="00EA23AE">
              <w:rPr>
                <w:rFonts w:asciiTheme="minorHAnsi" w:hAnsiTheme="minorHAnsi" w:cstheme="minorHAnsi"/>
              </w:rPr>
              <w:t xml:space="preserve">Obsługa protokołów SNMPv3, SSHv2, SCP, https, </w:t>
            </w:r>
            <w:proofErr w:type="spellStart"/>
            <w:r w:rsidRPr="00EA23AE">
              <w:rPr>
                <w:rFonts w:asciiTheme="minorHAnsi" w:hAnsiTheme="minorHAnsi" w:cstheme="minorHAnsi"/>
              </w:rPr>
              <w:t>syslog</w:t>
            </w:r>
            <w:proofErr w:type="spellEnd"/>
            <w:r w:rsidRPr="00EA23AE">
              <w:rPr>
                <w:rFonts w:asciiTheme="minorHAnsi" w:hAnsiTheme="minorHAnsi" w:cstheme="minorHAnsi"/>
              </w:rPr>
              <w:t xml:space="preserve"> – z wykorzystaniem protokołów IPv4 i IPv6.</w:t>
            </w:r>
          </w:p>
          <w:p w:rsidR="00F74F35" w:rsidRPr="00EA23AE" w:rsidRDefault="00F74F35" w:rsidP="00EA23AE">
            <w:pPr>
              <w:spacing w:line="276" w:lineRule="auto"/>
              <w:jc w:val="both"/>
              <w:rPr>
                <w:rFonts w:asciiTheme="minorHAnsi" w:hAnsiTheme="minorHAnsi" w:cstheme="minorHAnsi"/>
              </w:rPr>
            </w:pPr>
            <w:r w:rsidRPr="00EA23AE">
              <w:rPr>
                <w:rFonts w:asciiTheme="minorHAnsi" w:hAnsiTheme="minorHAnsi" w:cstheme="minorHAnsi"/>
              </w:rPr>
              <w:t xml:space="preserve">Przełącznik posiada wbudowany </w:t>
            </w:r>
            <w:proofErr w:type="spellStart"/>
            <w:r w:rsidRPr="00EA23AE">
              <w:rPr>
                <w:rFonts w:asciiTheme="minorHAnsi" w:hAnsiTheme="minorHAnsi" w:cstheme="minorHAnsi"/>
              </w:rPr>
              <w:t>tag</w:t>
            </w:r>
            <w:proofErr w:type="spellEnd"/>
            <w:r w:rsidRPr="00EA23AE">
              <w:rPr>
                <w:rFonts w:asciiTheme="minorHAnsi" w:hAnsiTheme="minorHAnsi" w:cstheme="minorHAnsi"/>
              </w:rPr>
              <w:t xml:space="preserve"> RFID w celu łatwiejszego zarządzania infrastrukturą.</w:t>
            </w:r>
          </w:p>
          <w:p w:rsidR="00F74F35" w:rsidRPr="00EA23AE" w:rsidRDefault="00F74F35" w:rsidP="00EA23AE">
            <w:pPr>
              <w:spacing w:line="276" w:lineRule="auto"/>
              <w:jc w:val="both"/>
              <w:rPr>
                <w:rFonts w:asciiTheme="minorHAnsi" w:hAnsiTheme="minorHAnsi" w:cstheme="minorHAnsi"/>
              </w:rPr>
            </w:pPr>
            <w:r w:rsidRPr="00EA23AE">
              <w:rPr>
                <w:rFonts w:asciiTheme="minorHAnsi" w:hAnsiTheme="minorHAnsi" w:cstheme="minorHAnsi"/>
              </w:rPr>
              <w:t>Przełącznik posiada diodę umożliwiającą identyfikację konkretnego urządzenia podczas akcji serwisowych.</w:t>
            </w:r>
          </w:p>
        </w:tc>
        <w:tc>
          <w:tcPr>
            <w:tcW w:w="2546" w:type="dxa"/>
            <w:tcBorders>
              <w:top w:val="single" w:sz="4" w:space="0" w:color="auto"/>
              <w:left w:val="single" w:sz="4" w:space="0" w:color="auto"/>
              <w:bottom w:val="single" w:sz="4" w:space="0" w:color="auto"/>
              <w:right w:val="single" w:sz="4" w:space="0" w:color="auto"/>
            </w:tcBorders>
          </w:tcPr>
          <w:p w:rsidR="00F74F35" w:rsidRPr="00EA23AE" w:rsidRDefault="00F74F35" w:rsidP="00EA23AE">
            <w:pPr>
              <w:spacing w:line="276" w:lineRule="auto"/>
              <w:jc w:val="both"/>
              <w:rPr>
                <w:rFonts w:asciiTheme="minorHAnsi" w:hAnsiTheme="minorHAnsi" w:cstheme="minorHAnsi"/>
              </w:rPr>
            </w:pPr>
          </w:p>
        </w:tc>
      </w:tr>
      <w:tr w:rsidR="00F74F35" w:rsidRPr="00491CFE" w:rsidTr="00F74F35">
        <w:trPr>
          <w:trHeight w:val="980"/>
        </w:trPr>
        <w:tc>
          <w:tcPr>
            <w:tcW w:w="5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610AFA" w:rsidRDefault="00F74F35" w:rsidP="005F2BC1">
            <w:pPr>
              <w:jc w:val="center"/>
              <w:rPr>
                <w:rFonts w:asciiTheme="minorHAnsi" w:hAnsiTheme="minorHAnsi" w:cstheme="minorHAnsi"/>
                <w:bCs/>
              </w:rPr>
            </w:pPr>
            <w:r w:rsidRPr="00610AFA">
              <w:rPr>
                <w:rFonts w:asciiTheme="minorHAnsi" w:hAnsiTheme="minorHAnsi" w:cstheme="minorHAnsi"/>
                <w:bCs/>
              </w:rPr>
              <w:lastRenderedPageBreak/>
              <w:t>9.</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610AFA" w:rsidRDefault="00F74F35" w:rsidP="005F2BC1">
            <w:pPr>
              <w:jc w:val="center"/>
              <w:rPr>
                <w:rFonts w:asciiTheme="minorHAnsi" w:hAnsiTheme="minorHAnsi" w:cstheme="minorHAnsi"/>
                <w:strike/>
              </w:rPr>
            </w:pPr>
            <w:r w:rsidRPr="00610AFA">
              <w:rPr>
                <w:rFonts w:asciiTheme="minorHAnsi" w:hAnsiTheme="minorHAnsi" w:cstheme="minorHAnsi"/>
              </w:rPr>
              <w:t>Gwarancja i serwis</w:t>
            </w:r>
          </w:p>
        </w:tc>
        <w:tc>
          <w:tcPr>
            <w:tcW w:w="4403" w:type="dxa"/>
            <w:tcBorders>
              <w:top w:val="single" w:sz="4" w:space="0" w:color="auto"/>
              <w:left w:val="single" w:sz="4" w:space="0" w:color="auto"/>
              <w:bottom w:val="single" w:sz="4" w:space="0" w:color="auto"/>
              <w:right w:val="single" w:sz="4" w:space="0" w:color="auto"/>
            </w:tcBorders>
            <w:vAlign w:val="center"/>
          </w:tcPr>
          <w:p w:rsidR="00F74F35" w:rsidRPr="00610AFA" w:rsidRDefault="00F74F35" w:rsidP="00EA23AE">
            <w:pPr>
              <w:jc w:val="both"/>
              <w:rPr>
                <w:rFonts w:asciiTheme="minorHAnsi" w:hAnsiTheme="minorHAnsi" w:cstheme="minorHAnsi"/>
              </w:rPr>
            </w:pPr>
            <w:r w:rsidRPr="00610AFA">
              <w:rPr>
                <w:rFonts w:asciiTheme="minorHAnsi" w:hAnsiTheme="minorHAnsi" w:cstheme="minorHAnsi"/>
              </w:rPr>
              <w:t xml:space="preserve">Wymagane jest, aby przełącznik był objęty wsparciem producenta na okres minimum 36 miesięcy od daty dostawy w reżimie minimum 8x5xNBD. Wsparcie musi obejmować naprawy sprzętu, aktualizacje oprogramowania przełącznika oraz dostęp do pomocy technicznej producenta. </w:t>
            </w:r>
          </w:p>
        </w:tc>
        <w:tc>
          <w:tcPr>
            <w:tcW w:w="2546" w:type="dxa"/>
            <w:tcBorders>
              <w:top w:val="single" w:sz="4" w:space="0" w:color="auto"/>
              <w:left w:val="single" w:sz="4" w:space="0" w:color="auto"/>
              <w:bottom w:val="single" w:sz="4" w:space="0" w:color="auto"/>
              <w:right w:val="single" w:sz="4" w:space="0" w:color="auto"/>
            </w:tcBorders>
          </w:tcPr>
          <w:p w:rsidR="00F74F35" w:rsidRPr="00610AFA" w:rsidRDefault="00F74F35" w:rsidP="00EA23AE">
            <w:pPr>
              <w:jc w:val="both"/>
              <w:rPr>
                <w:rFonts w:asciiTheme="minorHAnsi" w:hAnsiTheme="minorHAnsi" w:cstheme="minorHAnsi"/>
              </w:rPr>
            </w:pPr>
          </w:p>
        </w:tc>
      </w:tr>
      <w:tr w:rsidR="00F74F35" w:rsidRPr="00491CFE" w:rsidTr="00F74F35">
        <w:trPr>
          <w:trHeight w:val="980"/>
        </w:trPr>
        <w:tc>
          <w:tcPr>
            <w:tcW w:w="5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610AFA" w:rsidRDefault="00F74F35" w:rsidP="005F2BC1">
            <w:pPr>
              <w:jc w:val="center"/>
              <w:rPr>
                <w:rFonts w:asciiTheme="minorHAnsi" w:hAnsiTheme="minorHAnsi" w:cstheme="minorHAnsi"/>
                <w:bCs/>
              </w:rPr>
            </w:pPr>
            <w:r w:rsidRPr="00610AFA">
              <w:rPr>
                <w:rFonts w:asciiTheme="minorHAnsi" w:hAnsiTheme="minorHAnsi" w:cstheme="minorHAnsi"/>
                <w:bCs/>
              </w:rPr>
              <w:t>10.</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4F35" w:rsidRPr="00610AFA" w:rsidRDefault="00F74F35" w:rsidP="005F2BC1">
            <w:pPr>
              <w:jc w:val="center"/>
              <w:rPr>
                <w:rFonts w:asciiTheme="minorHAnsi" w:hAnsiTheme="minorHAnsi" w:cstheme="minorHAnsi"/>
                <w:bCs/>
                <w:strike/>
              </w:rPr>
            </w:pPr>
            <w:r w:rsidRPr="00610AFA">
              <w:rPr>
                <w:rFonts w:asciiTheme="minorHAnsi" w:hAnsiTheme="minorHAnsi" w:cstheme="minorHAnsi"/>
                <w:bCs/>
              </w:rPr>
              <w:t>Instalacja/</w:t>
            </w:r>
            <w:r w:rsidRPr="00610AFA">
              <w:rPr>
                <w:rFonts w:asciiTheme="minorHAnsi" w:hAnsiTheme="minorHAnsi" w:cstheme="minorHAnsi"/>
                <w:bCs/>
              </w:rPr>
              <w:br/>
              <w:t>Konfiguracja</w:t>
            </w:r>
          </w:p>
        </w:tc>
        <w:tc>
          <w:tcPr>
            <w:tcW w:w="4403" w:type="dxa"/>
            <w:tcBorders>
              <w:top w:val="single" w:sz="4" w:space="0" w:color="auto"/>
              <w:left w:val="single" w:sz="4" w:space="0" w:color="auto"/>
              <w:bottom w:val="single" w:sz="4" w:space="0" w:color="auto"/>
              <w:right w:val="single" w:sz="4" w:space="0" w:color="auto"/>
            </w:tcBorders>
            <w:vAlign w:val="center"/>
          </w:tcPr>
          <w:p w:rsidR="00F74F35" w:rsidRPr="00610AFA" w:rsidRDefault="00F74F35" w:rsidP="00EA23AE">
            <w:pPr>
              <w:jc w:val="both"/>
              <w:rPr>
                <w:rFonts w:asciiTheme="minorHAnsi" w:hAnsiTheme="minorHAnsi" w:cstheme="minorHAnsi"/>
              </w:rPr>
            </w:pPr>
            <w:r w:rsidRPr="00610AFA">
              <w:rPr>
                <w:rFonts w:asciiTheme="minorHAnsi" w:hAnsiTheme="minorHAnsi" w:cstheme="minorHAnsi"/>
              </w:rPr>
              <w:t xml:space="preserve">Przełączniki musza zostać dostarczone </w:t>
            </w:r>
            <w:r w:rsidR="001B5A18">
              <w:rPr>
                <w:rFonts w:asciiTheme="minorHAnsi" w:hAnsiTheme="minorHAnsi" w:cstheme="minorHAnsi"/>
              </w:rPr>
              <w:br/>
            </w:r>
            <w:r w:rsidRPr="00610AFA">
              <w:rPr>
                <w:rFonts w:asciiTheme="minorHAnsi" w:hAnsiTheme="minorHAnsi" w:cstheme="minorHAnsi"/>
              </w:rPr>
              <w:t xml:space="preserve">z zainstalowanym najnowszy oprogramowaniem systemowym producenta. </w:t>
            </w:r>
          </w:p>
          <w:p w:rsidR="00F74F35" w:rsidRPr="00610AFA" w:rsidRDefault="00F74F35" w:rsidP="002C2D40">
            <w:pPr>
              <w:rPr>
                <w:rFonts w:asciiTheme="minorHAnsi" w:hAnsiTheme="minorHAnsi" w:cstheme="minorHAnsi"/>
              </w:rPr>
            </w:pPr>
          </w:p>
        </w:tc>
        <w:tc>
          <w:tcPr>
            <w:tcW w:w="2546" w:type="dxa"/>
            <w:tcBorders>
              <w:top w:val="single" w:sz="4" w:space="0" w:color="auto"/>
              <w:left w:val="single" w:sz="4" w:space="0" w:color="auto"/>
              <w:bottom w:val="single" w:sz="4" w:space="0" w:color="auto"/>
              <w:right w:val="single" w:sz="4" w:space="0" w:color="auto"/>
            </w:tcBorders>
          </w:tcPr>
          <w:p w:rsidR="00F74F35" w:rsidRPr="00610AFA" w:rsidRDefault="00F74F35" w:rsidP="00EA23AE">
            <w:pPr>
              <w:jc w:val="both"/>
              <w:rPr>
                <w:rFonts w:asciiTheme="minorHAnsi" w:hAnsiTheme="minorHAnsi" w:cstheme="minorHAnsi"/>
              </w:rPr>
            </w:pPr>
          </w:p>
        </w:tc>
      </w:tr>
    </w:tbl>
    <w:p w:rsidR="003B7ED6" w:rsidRDefault="003B7ED6" w:rsidP="003B7ED6">
      <w:pPr>
        <w:rPr>
          <w:rFonts w:cstheme="minorHAnsi"/>
          <w:b/>
          <w:bCs/>
        </w:rPr>
      </w:pPr>
    </w:p>
    <w:p w:rsidR="003B7ED6" w:rsidRPr="00A7261B" w:rsidRDefault="003B7ED6" w:rsidP="003B7ED6">
      <w:pPr>
        <w:rPr>
          <w:rFonts w:cstheme="minorHAnsi"/>
          <w:b/>
          <w:bCs/>
        </w:rPr>
      </w:pPr>
    </w:p>
    <w:p w:rsidR="003B7ED6" w:rsidRDefault="003B7ED6">
      <w:pPr>
        <w:pStyle w:val="Akapitzlist"/>
        <w:numPr>
          <w:ilvl w:val="1"/>
          <w:numId w:val="46"/>
        </w:numPr>
        <w:spacing w:after="160" w:line="259" w:lineRule="auto"/>
        <w:rPr>
          <w:rFonts w:ascii="Arial" w:hAnsi="Arial" w:cs="Arial"/>
          <w:b/>
          <w:bCs/>
        </w:rPr>
      </w:pPr>
      <w:r w:rsidRPr="009267AD">
        <w:rPr>
          <w:rFonts w:ascii="Arial" w:hAnsi="Arial" w:cs="Arial"/>
          <w:b/>
          <w:bCs/>
        </w:rPr>
        <w:t>Serwer rakowy – 1 szt.</w:t>
      </w:r>
    </w:p>
    <w:p w:rsidR="001B5A18" w:rsidRDefault="001B5A18" w:rsidP="001B5A18">
      <w:pPr>
        <w:pStyle w:val="Akapitzlist"/>
        <w:spacing w:after="160" w:line="259" w:lineRule="auto"/>
        <w:ind w:left="360"/>
        <w:rPr>
          <w:rFonts w:ascii="Arial" w:hAnsi="Arial" w:cs="Arial"/>
          <w:b/>
          <w:bCs/>
        </w:rPr>
      </w:pPr>
    </w:p>
    <w:p w:rsidR="001B5A18" w:rsidRPr="005F17C9" w:rsidRDefault="001B5A18" w:rsidP="001B5A18">
      <w:pPr>
        <w:pStyle w:val="Akapitzlist"/>
        <w:spacing w:after="160" w:line="259" w:lineRule="auto"/>
        <w:ind w:left="360"/>
        <w:rPr>
          <w:rFonts w:ascii="Arial" w:hAnsi="Arial" w:cs="Arial"/>
          <w:b/>
          <w:bCs/>
        </w:rPr>
      </w:pPr>
      <w:r>
        <w:rPr>
          <w:szCs w:val="24"/>
        </w:rPr>
        <w:t>Oferujemy sprzęt  marki: …………</w:t>
      </w:r>
      <w:r>
        <w:rPr>
          <w:szCs w:val="24"/>
        </w:rPr>
        <w:tab/>
      </w:r>
      <w:r>
        <w:rPr>
          <w:szCs w:val="24"/>
        </w:rPr>
        <w:tab/>
        <w:t xml:space="preserve">                    </w:t>
      </w:r>
      <w:r>
        <w:rPr>
          <w:szCs w:val="24"/>
        </w:rPr>
        <w:tab/>
        <w:t>Model: ……………….</w:t>
      </w:r>
    </w:p>
    <w:tbl>
      <w:tblPr>
        <w:tblW w:w="92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8"/>
        <w:gridCol w:w="1701"/>
        <w:gridCol w:w="4464"/>
        <w:gridCol w:w="2546"/>
      </w:tblGrid>
      <w:tr w:rsidR="001B5A18" w:rsidRPr="00644C71" w:rsidTr="001B5A18">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5F17C9" w:rsidRDefault="001B5A18" w:rsidP="005F17C9">
            <w:pPr>
              <w:jc w:val="center"/>
              <w:rPr>
                <w:rFonts w:asciiTheme="minorHAnsi" w:hAnsiTheme="minorHAnsi" w:cstheme="minorHAnsi"/>
                <w:b/>
                <w:color w:val="538135" w:themeColor="accent6" w:themeShade="BF"/>
              </w:rPr>
            </w:pPr>
            <w:r w:rsidRPr="005F17C9">
              <w:rPr>
                <w:rFonts w:asciiTheme="minorHAnsi" w:hAnsiTheme="minorHAnsi" w:cstheme="minorHAnsi"/>
                <w:b/>
              </w:rPr>
              <w:t>Lp.</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5F17C9" w:rsidRDefault="001B5A18" w:rsidP="005F17C9">
            <w:pPr>
              <w:jc w:val="center"/>
              <w:rPr>
                <w:rFonts w:asciiTheme="minorHAnsi" w:hAnsiTheme="minorHAnsi" w:cstheme="minorHAnsi"/>
                <w:b/>
                <w:strike/>
              </w:rPr>
            </w:pPr>
            <w:r w:rsidRPr="005F17C9">
              <w:rPr>
                <w:rFonts w:asciiTheme="minorHAnsi" w:hAnsiTheme="minorHAnsi" w:cstheme="minorHAnsi"/>
                <w:b/>
              </w:rPr>
              <w:t>Nazwa</w:t>
            </w:r>
          </w:p>
        </w:tc>
        <w:tc>
          <w:tcPr>
            <w:tcW w:w="44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5F17C9" w:rsidRDefault="001B5A18" w:rsidP="005F17C9">
            <w:pPr>
              <w:jc w:val="center"/>
              <w:rPr>
                <w:rFonts w:asciiTheme="minorHAnsi" w:hAnsiTheme="minorHAnsi" w:cstheme="minorHAnsi"/>
                <w:b/>
                <w:i/>
                <w:strike/>
              </w:rPr>
            </w:pPr>
            <w:r w:rsidRPr="005F17C9">
              <w:rPr>
                <w:rFonts w:asciiTheme="minorHAnsi" w:hAnsiTheme="minorHAnsi" w:cstheme="minorHAnsi"/>
                <w:b/>
              </w:rPr>
              <w:t>Wymagane minimalne parametry techniczne</w:t>
            </w:r>
          </w:p>
        </w:tc>
        <w:tc>
          <w:tcPr>
            <w:tcW w:w="2546" w:type="dxa"/>
            <w:tcBorders>
              <w:top w:val="single" w:sz="4" w:space="0" w:color="auto"/>
              <w:left w:val="single" w:sz="4" w:space="0" w:color="auto"/>
              <w:bottom w:val="single" w:sz="4" w:space="0" w:color="auto"/>
              <w:right w:val="single" w:sz="4" w:space="0" w:color="auto"/>
            </w:tcBorders>
            <w:shd w:val="clear" w:color="auto" w:fill="E7E6E6" w:themeFill="background2"/>
          </w:tcPr>
          <w:p w:rsidR="001B5A18" w:rsidRDefault="001B5A18" w:rsidP="001B5A18">
            <w:pPr>
              <w:jc w:val="center"/>
              <w:rPr>
                <w:b/>
              </w:rPr>
            </w:pPr>
            <w:r>
              <w:rPr>
                <w:b/>
              </w:rPr>
              <w:t>*</w:t>
            </w:r>
            <w:r w:rsidRPr="00E2321E">
              <w:rPr>
                <w:b/>
              </w:rPr>
              <w:t>Parametr/</w:t>
            </w:r>
          </w:p>
          <w:p w:rsidR="001B5A18" w:rsidRPr="005F17C9" w:rsidRDefault="001B5A18" w:rsidP="001B5A18">
            <w:pPr>
              <w:jc w:val="center"/>
              <w:rPr>
                <w:rFonts w:asciiTheme="minorHAnsi" w:hAnsiTheme="minorHAnsi" w:cstheme="minorHAnsi"/>
                <w:b/>
              </w:rPr>
            </w:pPr>
            <w:r w:rsidRPr="00E2321E">
              <w:rPr>
                <w:b/>
              </w:rPr>
              <w:t>Funkcjonalność oferowana</w:t>
            </w:r>
          </w:p>
        </w:tc>
      </w:tr>
      <w:tr w:rsidR="001B5A18" w:rsidRPr="00644C71" w:rsidTr="001B5A18">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BF713D" w:rsidRDefault="001B5A18" w:rsidP="005F17C9">
            <w:pPr>
              <w:jc w:val="center"/>
              <w:rPr>
                <w:rFonts w:asciiTheme="minorHAnsi" w:hAnsiTheme="minorHAnsi" w:cstheme="minorHAnsi"/>
                <w:bCs/>
              </w:rPr>
            </w:pPr>
            <w:r>
              <w:rPr>
                <w:rFonts w:asciiTheme="minorHAnsi" w:hAnsiTheme="minorHAnsi" w:cstheme="minorHAnsi"/>
                <w:bCs/>
              </w:rPr>
              <w:t>1.</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rPr>
            </w:pPr>
            <w:r w:rsidRPr="00BF713D">
              <w:rPr>
                <w:rFonts w:asciiTheme="minorHAnsi" w:hAnsiTheme="minorHAnsi" w:cstheme="minorHAnsi"/>
                <w:bCs/>
              </w:rPr>
              <w:t>Obudowa</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2D11E1" w:rsidRDefault="001B5A18">
            <w:pPr>
              <w:pStyle w:val="Akapitzlist"/>
              <w:numPr>
                <w:ilvl w:val="1"/>
                <w:numId w:val="8"/>
              </w:numPr>
              <w:spacing w:after="160" w:line="259" w:lineRule="auto"/>
              <w:ind w:left="349" w:hanging="262"/>
              <w:jc w:val="both"/>
              <w:rPr>
                <w:rFonts w:asciiTheme="minorHAnsi" w:hAnsiTheme="minorHAnsi" w:cstheme="minorHAnsi"/>
                <w:sz w:val="20"/>
                <w:szCs w:val="20"/>
              </w:rPr>
            </w:pPr>
            <w:r w:rsidRPr="002D11E1">
              <w:rPr>
                <w:rFonts w:asciiTheme="minorHAnsi" w:hAnsiTheme="minorHAnsi" w:cstheme="minorHAnsi"/>
                <w:sz w:val="20"/>
                <w:szCs w:val="20"/>
              </w:rPr>
              <w:t xml:space="preserve">Maksymalnie 2U RACK 19 cali (wraz z szynami montażowymi oraz ramieniem do prowadzenia kabli, umożliwiającymi serwisowanie serwera </w:t>
            </w:r>
            <w:r>
              <w:rPr>
                <w:rFonts w:asciiTheme="minorHAnsi" w:hAnsiTheme="minorHAnsi" w:cstheme="minorHAnsi"/>
                <w:sz w:val="20"/>
                <w:szCs w:val="20"/>
              </w:rPr>
              <w:br/>
            </w:r>
            <w:r w:rsidRPr="002D11E1">
              <w:rPr>
                <w:rFonts w:asciiTheme="minorHAnsi" w:hAnsiTheme="minorHAnsi" w:cstheme="minorHAnsi"/>
                <w:sz w:val="20"/>
                <w:szCs w:val="20"/>
              </w:rPr>
              <w:t xml:space="preserve">w szafie </w:t>
            </w:r>
            <w:proofErr w:type="spellStart"/>
            <w:r w:rsidRPr="002D11E1">
              <w:rPr>
                <w:rFonts w:asciiTheme="minorHAnsi" w:hAnsiTheme="minorHAnsi" w:cstheme="minorHAnsi"/>
                <w:sz w:val="20"/>
                <w:szCs w:val="20"/>
              </w:rPr>
              <w:t>rack</w:t>
            </w:r>
            <w:proofErr w:type="spellEnd"/>
            <w:r w:rsidRPr="002D11E1">
              <w:rPr>
                <w:rFonts w:asciiTheme="minorHAnsi" w:hAnsiTheme="minorHAnsi" w:cstheme="minorHAnsi"/>
                <w:sz w:val="20"/>
                <w:szCs w:val="20"/>
              </w:rPr>
              <w:t xml:space="preserve"> bez wyłączania urządzenia).</w:t>
            </w:r>
          </w:p>
          <w:p w:rsidR="001B5A18" w:rsidRPr="002D11E1" w:rsidRDefault="001B5A18">
            <w:pPr>
              <w:pStyle w:val="Akapitzlist"/>
              <w:numPr>
                <w:ilvl w:val="1"/>
                <w:numId w:val="8"/>
              </w:numPr>
              <w:spacing w:after="160" w:line="259" w:lineRule="auto"/>
              <w:ind w:left="349" w:hanging="262"/>
              <w:jc w:val="both"/>
              <w:rPr>
                <w:rFonts w:asciiTheme="minorHAnsi" w:hAnsiTheme="minorHAnsi" w:cstheme="minorHAnsi"/>
                <w:sz w:val="20"/>
                <w:szCs w:val="20"/>
              </w:rPr>
            </w:pPr>
            <w:r w:rsidRPr="002D11E1">
              <w:rPr>
                <w:rFonts w:asciiTheme="minorHAnsi" w:hAnsiTheme="minorHAnsi" w:cstheme="minorHAnsi"/>
                <w:sz w:val="20"/>
                <w:szCs w:val="20"/>
              </w:rPr>
              <w:t xml:space="preserve">Obudowa serwera musi umożliwiać min. 12 dysków typu Hot </w:t>
            </w:r>
            <w:proofErr w:type="spellStart"/>
            <w:r w:rsidRPr="002D11E1">
              <w:rPr>
                <w:rFonts w:asciiTheme="minorHAnsi" w:hAnsiTheme="minorHAnsi" w:cstheme="minorHAnsi"/>
                <w:sz w:val="20"/>
                <w:szCs w:val="20"/>
              </w:rPr>
              <w:t>Swap</w:t>
            </w:r>
            <w:proofErr w:type="spellEnd"/>
            <w:r w:rsidRPr="002D11E1">
              <w:rPr>
                <w:rFonts w:asciiTheme="minorHAnsi" w:hAnsiTheme="minorHAnsi" w:cstheme="minorHAnsi"/>
                <w:sz w:val="20"/>
                <w:szCs w:val="20"/>
              </w:rPr>
              <w:t>, SAS/SATA/SSD, 3,5”.</w:t>
            </w:r>
          </w:p>
          <w:p w:rsidR="001B5A18" w:rsidRPr="002D11E1" w:rsidRDefault="001B5A18">
            <w:pPr>
              <w:pStyle w:val="Akapitzlist"/>
              <w:numPr>
                <w:ilvl w:val="1"/>
                <w:numId w:val="8"/>
              </w:numPr>
              <w:spacing w:after="160" w:line="259" w:lineRule="auto"/>
              <w:ind w:left="349" w:hanging="262"/>
              <w:jc w:val="both"/>
              <w:rPr>
                <w:rFonts w:asciiTheme="minorHAnsi" w:hAnsiTheme="minorHAnsi" w:cstheme="minorHAnsi"/>
                <w:sz w:val="20"/>
                <w:szCs w:val="20"/>
              </w:rPr>
            </w:pPr>
            <w:r w:rsidRPr="002D11E1">
              <w:rPr>
                <w:rFonts w:asciiTheme="minorHAnsi" w:hAnsiTheme="minorHAnsi" w:cstheme="minorHAnsi"/>
                <w:sz w:val="20"/>
                <w:szCs w:val="20"/>
              </w:rPr>
              <w:t xml:space="preserve">Szyny montażowe musza być kompatybilne </w:t>
            </w:r>
            <w:r>
              <w:rPr>
                <w:rFonts w:asciiTheme="minorHAnsi" w:hAnsiTheme="minorHAnsi" w:cstheme="minorHAnsi"/>
                <w:sz w:val="20"/>
                <w:szCs w:val="20"/>
              </w:rPr>
              <w:br/>
            </w:r>
            <w:r w:rsidRPr="002D11E1">
              <w:rPr>
                <w:rFonts w:asciiTheme="minorHAnsi" w:hAnsiTheme="minorHAnsi" w:cstheme="minorHAnsi"/>
                <w:sz w:val="20"/>
                <w:szCs w:val="20"/>
              </w:rPr>
              <w:t xml:space="preserve">z szafą serwerową Zamawiającego Dell </w:t>
            </w:r>
            <w:proofErr w:type="spellStart"/>
            <w:r w:rsidRPr="002D11E1">
              <w:rPr>
                <w:rFonts w:asciiTheme="minorHAnsi" w:hAnsiTheme="minorHAnsi" w:cstheme="minorHAnsi"/>
                <w:sz w:val="20"/>
                <w:szCs w:val="20"/>
              </w:rPr>
              <w:t>Netshelter</w:t>
            </w:r>
            <w:proofErr w:type="spellEnd"/>
            <w:r w:rsidRPr="002D11E1">
              <w:rPr>
                <w:rFonts w:asciiTheme="minorHAnsi" w:hAnsiTheme="minorHAnsi" w:cstheme="minorHAnsi"/>
                <w:sz w:val="20"/>
                <w:szCs w:val="20"/>
              </w:rPr>
              <w:t xml:space="preserve"> SX 42U.</w:t>
            </w:r>
          </w:p>
          <w:p w:rsidR="001B5A18" w:rsidRPr="002D11E1" w:rsidRDefault="001B5A18">
            <w:pPr>
              <w:pStyle w:val="Akapitzlist"/>
              <w:numPr>
                <w:ilvl w:val="1"/>
                <w:numId w:val="8"/>
              </w:numPr>
              <w:spacing w:after="160" w:line="259" w:lineRule="auto"/>
              <w:ind w:left="349" w:hanging="262"/>
              <w:jc w:val="both"/>
              <w:rPr>
                <w:rFonts w:asciiTheme="minorHAnsi" w:hAnsiTheme="minorHAnsi" w:cstheme="minorHAnsi"/>
                <w:strike/>
                <w:sz w:val="20"/>
                <w:szCs w:val="20"/>
              </w:rPr>
            </w:pPr>
            <w:r w:rsidRPr="002D11E1">
              <w:rPr>
                <w:rFonts w:asciiTheme="minorHAnsi" w:hAnsiTheme="minorHAnsi" w:cstheme="minorHAnsi"/>
                <w:sz w:val="20"/>
                <w:szCs w:val="20"/>
              </w:rPr>
              <w:t xml:space="preserve">Obudowa musi mieć możliwość wyposażenia </w:t>
            </w:r>
            <w:r>
              <w:rPr>
                <w:rFonts w:asciiTheme="minorHAnsi" w:hAnsiTheme="minorHAnsi" w:cstheme="minorHAnsi"/>
                <w:sz w:val="20"/>
                <w:szCs w:val="20"/>
              </w:rPr>
              <w:br/>
            </w:r>
            <w:r w:rsidRPr="002D11E1">
              <w:rPr>
                <w:rFonts w:asciiTheme="minorHAnsi" w:hAnsiTheme="minorHAnsi" w:cstheme="minorHAnsi"/>
                <w:sz w:val="20"/>
                <w:szCs w:val="20"/>
              </w:rPr>
              <w:t>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w:t>
            </w:r>
            <w:proofErr w:type="spellStart"/>
            <w:r w:rsidRPr="002D11E1">
              <w:rPr>
                <w:rFonts w:asciiTheme="minorHAnsi" w:hAnsiTheme="minorHAnsi" w:cstheme="minorHAnsi"/>
                <w:sz w:val="20"/>
                <w:szCs w:val="20"/>
              </w:rPr>
              <w:t>WiFi</w:t>
            </w:r>
            <w:proofErr w:type="spellEnd"/>
            <w:r w:rsidRPr="002D11E1">
              <w:rPr>
                <w:rFonts w:asciiTheme="minorHAnsi" w:hAnsiTheme="minorHAnsi" w:cstheme="minorHAnsi"/>
                <w:sz w:val="20"/>
                <w:szCs w:val="20"/>
              </w:rPr>
              <w:t>.</w:t>
            </w:r>
          </w:p>
          <w:p w:rsidR="001B5A18" w:rsidRPr="005F17C9" w:rsidRDefault="001B5A18" w:rsidP="005F17C9">
            <w:pPr>
              <w:jc w:val="both"/>
              <w:rPr>
                <w:rFonts w:asciiTheme="minorHAnsi" w:hAnsiTheme="minorHAnsi" w:cstheme="minorHAnsi"/>
                <w:b/>
              </w:rPr>
            </w:pPr>
          </w:p>
        </w:tc>
        <w:tc>
          <w:tcPr>
            <w:tcW w:w="2546" w:type="dxa"/>
            <w:tcBorders>
              <w:top w:val="single" w:sz="4" w:space="0" w:color="auto"/>
              <w:left w:val="single" w:sz="4" w:space="0" w:color="auto"/>
              <w:bottom w:val="single" w:sz="4" w:space="0" w:color="auto"/>
              <w:right w:val="single" w:sz="4" w:space="0" w:color="auto"/>
            </w:tcBorders>
          </w:tcPr>
          <w:p w:rsidR="001B5A18" w:rsidRPr="001B5A18" w:rsidRDefault="001B5A18" w:rsidP="001B5A18">
            <w:pPr>
              <w:spacing w:after="160" w:line="259" w:lineRule="auto"/>
              <w:jc w:val="both"/>
              <w:rPr>
                <w:rFonts w:asciiTheme="minorHAnsi" w:hAnsiTheme="minorHAnsi" w:cstheme="minorHAnsi"/>
              </w:rPr>
            </w:pPr>
          </w:p>
        </w:tc>
      </w:tr>
      <w:tr w:rsidR="001B5A18" w:rsidRPr="00644C71" w:rsidTr="001B5A18">
        <w:trPr>
          <w:trHeight w:val="366"/>
        </w:trPr>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BF713D" w:rsidRDefault="001B5A18" w:rsidP="005F17C9">
            <w:pPr>
              <w:jc w:val="center"/>
              <w:rPr>
                <w:rFonts w:asciiTheme="minorHAnsi" w:hAnsiTheme="minorHAnsi" w:cstheme="minorHAnsi"/>
                <w:bCs/>
              </w:rPr>
            </w:pPr>
            <w:r>
              <w:rPr>
                <w:rFonts w:asciiTheme="minorHAnsi" w:hAnsiTheme="minorHAnsi" w:cstheme="minorHAnsi"/>
                <w:bCs/>
              </w:rPr>
              <w:t>2.</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rPr>
            </w:pPr>
            <w:r w:rsidRPr="00BF713D">
              <w:rPr>
                <w:rFonts w:asciiTheme="minorHAnsi" w:hAnsiTheme="minorHAnsi" w:cstheme="minorHAnsi"/>
                <w:bCs/>
              </w:rPr>
              <w:t>Płyta główna</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5F17C9" w:rsidRDefault="001B5A18" w:rsidP="005F17C9">
            <w:pPr>
              <w:jc w:val="both"/>
              <w:rPr>
                <w:rFonts w:asciiTheme="minorHAnsi" w:hAnsiTheme="minorHAnsi" w:cstheme="minorHAnsi"/>
              </w:rPr>
            </w:pPr>
            <w:r w:rsidRPr="005F17C9">
              <w:rPr>
                <w:rFonts w:asciiTheme="minorHAnsi" w:hAnsiTheme="minorHAnsi" w:cstheme="minorHAnsi"/>
                <w:color w:val="000000"/>
              </w:rPr>
              <w:t xml:space="preserve">Płyta główna z możliwością zainstalowania </w:t>
            </w:r>
            <w:r w:rsidRPr="00424DF5">
              <w:rPr>
                <w:rFonts w:asciiTheme="minorHAnsi" w:hAnsiTheme="minorHAnsi" w:cstheme="minorHAnsi"/>
              </w:rPr>
              <w:t xml:space="preserve">min. </w:t>
            </w:r>
            <w:r w:rsidRPr="005F17C9">
              <w:rPr>
                <w:rFonts w:asciiTheme="minorHAnsi" w:hAnsiTheme="minorHAnsi" w:cstheme="minorHAnsi"/>
                <w:color w:val="000000"/>
              </w:rPr>
              <w:t>dwóch procesorów</w:t>
            </w:r>
            <w:r>
              <w:rPr>
                <w:rFonts w:asciiTheme="minorHAnsi" w:hAnsiTheme="minorHAnsi" w:cstheme="minorHAnsi"/>
                <w:color w:val="000000"/>
              </w:rPr>
              <w:t xml:space="preserve"> klasy serwerowej.</w:t>
            </w:r>
          </w:p>
        </w:tc>
        <w:tc>
          <w:tcPr>
            <w:tcW w:w="2546" w:type="dxa"/>
            <w:tcBorders>
              <w:top w:val="single" w:sz="4" w:space="0" w:color="auto"/>
              <w:left w:val="single" w:sz="4" w:space="0" w:color="auto"/>
              <w:bottom w:val="single" w:sz="4" w:space="0" w:color="auto"/>
              <w:right w:val="single" w:sz="4" w:space="0" w:color="auto"/>
            </w:tcBorders>
          </w:tcPr>
          <w:p w:rsidR="001B5A18" w:rsidRPr="005F17C9" w:rsidRDefault="001B5A18" w:rsidP="005F17C9">
            <w:pPr>
              <w:jc w:val="both"/>
              <w:rPr>
                <w:rFonts w:asciiTheme="minorHAnsi" w:hAnsiTheme="minorHAnsi" w:cstheme="minorHAnsi"/>
                <w:color w:val="000000"/>
              </w:rPr>
            </w:pPr>
          </w:p>
        </w:tc>
      </w:tr>
      <w:tr w:rsidR="001B5A18" w:rsidRPr="00644C71" w:rsidTr="001B5A18">
        <w:trPr>
          <w:trHeight w:val="413"/>
        </w:trPr>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BF713D" w:rsidRDefault="001B5A18" w:rsidP="005F17C9">
            <w:pPr>
              <w:jc w:val="center"/>
              <w:rPr>
                <w:rFonts w:asciiTheme="minorHAnsi" w:hAnsiTheme="minorHAnsi" w:cstheme="minorHAnsi"/>
                <w:bCs/>
              </w:rPr>
            </w:pPr>
            <w:r>
              <w:rPr>
                <w:rFonts w:asciiTheme="minorHAnsi" w:hAnsiTheme="minorHAnsi" w:cstheme="minorHAnsi"/>
                <w:bCs/>
              </w:rPr>
              <w:t>3.</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rPr>
            </w:pPr>
            <w:r w:rsidRPr="00BF713D">
              <w:rPr>
                <w:rFonts w:asciiTheme="minorHAnsi" w:hAnsiTheme="minorHAnsi" w:cstheme="minorHAnsi"/>
                <w:bCs/>
              </w:rPr>
              <w:t>Chipset</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5F17C9" w:rsidRDefault="001B5A18" w:rsidP="005F17C9">
            <w:pPr>
              <w:jc w:val="both"/>
              <w:rPr>
                <w:rFonts w:asciiTheme="minorHAnsi" w:hAnsiTheme="minorHAnsi" w:cstheme="minorHAnsi"/>
                <w:bCs/>
              </w:rPr>
            </w:pPr>
            <w:r w:rsidRPr="005F17C9">
              <w:rPr>
                <w:rFonts w:asciiTheme="minorHAnsi" w:hAnsiTheme="minorHAnsi" w:cstheme="minorHAnsi"/>
                <w:bCs/>
              </w:rPr>
              <w:t xml:space="preserve">Dedykowany przez producenta procesora do pracy </w:t>
            </w:r>
            <w:r>
              <w:rPr>
                <w:rFonts w:asciiTheme="minorHAnsi" w:hAnsiTheme="minorHAnsi" w:cstheme="minorHAnsi"/>
                <w:bCs/>
              </w:rPr>
              <w:br/>
            </w:r>
            <w:r w:rsidRPr="005F17C9">
              <w:rPr>
                <w:rFonts w:asciiTheme="minorHAnsi" w:hAnsiTheme="minorHAnsi" w:cstheme="minorHAnsi"/>
                <w:bCs/>
              </w:rPr>
              <w:t>w serwerach dwuprocesorowych</w:t>
            </w:r>
            <w:r>
              <w:rPr>
                <w:rFonts w:asciiTheme="minorHAnsi" w:hAnsiTheme="minorHAnsi" w:cstheme="minorHAnsi"/>
                <w:bCs/>
              </w:rPr>
              <w:t>.</w:t>
            </w:r>
          </w:p>
        </w:tc>
        <w:tc>
          <w:tcPr>
            <w:tcW w:w="2546" w:type="dxa"/>
            <w:tcBorders>
              <w:top w:val="single" w:sz="4" w:space="0" w:color="auto"/>
              <w:left w:val="single" w:sz="4" w:space="0" w:color="auto"/>
              <w:bottom w:val="single" w:sz="4" w:space="0" w:color="auto"/>
              <w:right w:val="single" w:sz="4" w:space="0" w:color="auto"/>
            </w:tcBorders>
          </w:tcPr>
          <w:p w:rsidR="001B5A18" w:rsidRPr="005F17C9" w:rsidRDefault="001B5A18" w:rsidP="005F17C9">
            <w:pPr>
              <w:jc w:val="both"/>
              <w:rPr>
                <w:rFonts w:asciiTheme="minorHAnsi" w:hAnsiTheme="minorHAnsi" w:cstheme="minorHAnsi"/>
                <w:bCs/>
              </w:rPr>
            </w:pPr>
          </w:p>
        </w:tc>
      </w:tr>
      <w:tr w:rsidR="001B5A18" w:rsidRPr="00644C71" w:rsidTr="001B5A18">
        <w:trPr>
          <w:trHeight w:val="1429"/>
        </w:trPr>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BF713D" w:rsidRDefault="001B5A18" w:rsidP="005F17C9">
            <w:pPr>
              <w:jc w:val="center"/>
              <w:rPr>
                <w:rFonts w:asciiTheme="minorHAnsi" w:hAnsiTheme="minorHAnsi" w:cstheme="minorHAnsi"/>
                <w:bCs/>
              </w:rPr>
            </w:pPr>
            <w:r>
              <w:rPr>
                <w:rFonts w:asciiTheme="minorHAnsi" w:hAnsiTheme="minorHAnsi" w:cstheme="minorHAnsi"/>
                <w:bCs/>
              </w:rPr>
              <w:lastRenderedPageBreak/>
              <w:t>4.</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rPr>
            </w:pPr>
            <w:r w:rsidRPr="00BF713D">
              <w:rPr>
                <w:rFonts w:asciiTheme="minorHAnsi" w:hAnsiTheme="minorHAnsi" w:cstheme="minorHAnsi"/>
                <w:bCs/>
              </w:rPr>
              <w:t>Procesor</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5F17C9" w:rsidRDefault="001B5A18" w:rsidP="005F17C9">
            <w:pPr>
              <w:jc w:val="both"/>
              <w:rPr>
                <w:rFonts w:asciiTheme="minorHAnsi" w:hAnsiTheme="minorHAnsi" w:cstheme="minorHAnsi"/>
              </w:rPr>
            </w:pPr>
            <w:r w:rsidRPr="005F17C9">
              <w:rPr>
                <w:rFonts w:asciiTheme="minorHAnsi" w:hAnsiTheme="minorHAnsi" w:cstheme="minorHAnsi"/>
              </w:rPr>
              <w:t xml:space="preserve">Zainstalowane </w:t>
            </w:r>
            <w:r w:rsidRPr="00BF713D">
              <w:rPr>
                <w:rFonts w:asciiTheme="minorHAnsi" w:hAnsiTheme="minorHAnsi" w:cstheme="minorHAnsi"/>
              </w:rPr>
              <w:t xml:space="preserve">min. </w:t>
            </w:r>
            <w:r w:rsidRPr="005F17C9">
              <w:rPr>
                <w:rFonts w:asciiTheme="minorHAnsi" w:hAnsiTheme="minorHAnsi" w:cstheme="minorHAnsi"/>
              </w:rPr>
              <w:t xml:space="preserve">dwa procesory ośmiordzeniowe klasy x86 </w:t>
            </w:r>
            <w:r w:rsidRPr="00BF713D">
              <w:rPr>
                <w:rFonts w:asciiTheme="minorHAnsi" w:hAnsiTheme="minorHAnsi" w:cstheme="minorHAnsi"/>
              </w:rPr>
              <w:t>– 64 bity</w:t>
            </w:r>
            <w:r w:rsidRPr="005F17C9">
              <w:rPr>
                <w:rFonts w:asciiTheme="minorHAnsi" w:hAnsiTheme="minorHAnsi" w:cstheme="minorHAnsi"/>
              </w:rPr>
              <w:t xml:space="preserve">, dedykowane do pracy </w:t>
            </w:r>
            <w:r>
              <w:rPr>
                <w:rFonts w:asciiTheme="minorHAnsi" w:hAnsiTheme="minorHAnsi" w:cstheme="minorHAnsi"/>
              </w:rPr>
              <w:br/>
            </w:r>
            <w:r w:rsidRPr="005F17C9">
              <w:rPr>
                <w:rFonts w:asciiTheme="minorHAnsi" w:hAnsiTheme="minorHAnsi" w:cstheme="minorHAnsi"/>
              </w:rPr>
              <w:t>z zaoferowanym serwerem umożliwiające osiągnięcie wyniku min. 131 w teście SPECrate2017_int_base, dostępnym na stronie www.spec.org dla konfiguracji dwuprocesorowej. Do oferty należy załączyć wydruk ze strony potwierdzający osiągnięty wynik dla oferowanego modelu serwera.</w:t>
            </w:r>
          </w:p>
        </w:tc>
        <w:tc>
          <w:tcPr>
            <w:tcW w:w="2546" w:type="dxa"/>
            <w:tcBorders>
              <w:top w:val="single" w:sz="4" w:space="0" w:color="auto"/>
              <w:left w:val="single" w:sz="4" w:space="0" w:color="auto"/>
              <w:bottom w:val="single" w:sz="4" w:space="0" w:color="auto"/>
              <w:right w:val="single" w:sz="4" w:space="0" w:color="auto"/>
            </w:tcBorders>
          </w:tcPr>
          <w:p w:rsidR="001B5A18" w:rsidRPr="005F17C9" w:rsidRDefault="001B5A18" w:rsidP="005F17C9">
            <w:pPr>
              <w:jc w:val="both"/>
              <w:rPr>
                <w:rFonts w:asciiTheme="minorHAnsi" w:hAnsiTheme="minorHAnsi" w:cstheme="minorHAnsi"/>
              </w:rPr>
            </w:pPr>
          </w:p>
        </w:tc>
      </w:tr>
      <w:tr w:rsidR="001B5A18" w:rsidRPr="00B833F1" w:rsidTr="001B5A18">
        <w:trPr>
          <w:trHeight w:val="1934"/>
        </w:trPr>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424DF5" w:rsidRDefault="001B5A18" w:rsidP="005F17C9">
            <w:pPr>
              <w:jc w:val="center"/>
              <w:rPr>
                <w:rFonts w:asciiTheme="minorHAnsi" w:hAnsiTheme="minorHAnsi" w:cstheme="minorHAnsi"/>
                <w:bCs/>
                <w:color w:val="FF0000"/>
              </w:rPr>
            </w:pPr>
            <w:r w:rsidRPr="00424DF5">
              <w:rPr>
                <w:rFonts w:asciiTheme="minorHAnsi" w:hAnsiTheme="minorHAnsi" w:cstheme="minorHAnsi"/>
                <w:bCs/>
              </w:rPr>
              <w:t>5.</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strike/>
              </w:rPr>
            </w:pPr>
            <w:r w:rsidRPr="00BF713D">
              <w:rPr>
                <w:rFonts w:asciiTheme="minorHAnsi" w:hAnsiTheme="minorHAnsi" w:cstheme="minorHAnsi"/>
                <w:bCs/>
              </w:rPr>
              <w:t>Pamięć operacyjna</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BF713D" w:rsidRDefault="001B5A18">
            <w:pPr>
              <w:pStyle w:val="Akapitzlist"/>
              <w:numPr>
                <w:ilvl w:val="1"/>
                <w:numId w:val="8"/>
              </w:numPr>
              <w:spacing w:after="160" w:line="259" w:lineRule="auto"/>
              <w:ind w:left="349" w:hanging="283"/>
              <w:jc w:val="both"/>
              <w:rPr>
                <w:rFonts w:asciiTheme="minorHAnsi" w:hAnsiTheme="minorHAnsi" w:cstheme="minorHAnsi"/>
                <w:sz w:val="20"/>
                <w:szCs w:val="20"/>
              </w:rPr>
            </w:pPr>
            <w:r w:rsidRPr="00BF713D">
              <w:rPr>
                <w:rFonts w:asciiTheme="minorHAnsi" w:hAnsiTheme="minorHAnsi" w:cstheme="minorHAnsi"/>
                <w:sz w:val="20"/>
                <w:szCs w:val="20"/>
              </w:rPr>
              <w:t xml:space="preserve">Min. 256 GB RDIMM DDR4 3200MT/s </w:t>
            </w:r>
            <w:r>
              <w:rPr>
                <w:rFonts w:asciiTheme="minorHAnsi" w:hAnsiTheme="minorHAnsi" w:cstheme="minorHAnsi"/>
                <w:sz w:val="20"/>
                <w:szCs w:val="20"/>
              </w:rPr>
              <w:br/>
            </w:r>
            <w:r w:rsidRPr="00BF713D">
              <w:rPr>
                <w:rFonts w:asciiTheme="minorHAnsi" w:hAnsiTheme="minorHAnsi" w:cstheme="minorHAnsi"/>
                <w:sz w:val="20"/>
                <w:szCs w:val="20"/>
              </w:rPr>
              <w:t>w modułach o pojemności min.64GB każdy.</w:t>
            </w:r>
          </w:p>
          <w:p w:rsidR="001B5A18" w:rsidRPr="00BF713D" w:rsidRDefault="001B5A18">
            <w:pPr>
              <w:pStyle w:val="Akapitzlist"/>
              <w:numPr>
                <w:ilvl w:val="1"/>
                <w:numId w:val="8"/>
              </w:numPr>
              <w:spacing w:after="160" w:line="259" w:lineRule="auto"/>
              <w:ind w:left="349" w:hanging="283"/>
              <w:jc w:val="both"/>
              <w:rPr>
                <w:rFonts w:asciiTheme="minorHAnsi" w:hAnsiTheme="minorHAnsi" w:cstheme="minorHAnsi"/>
                <w:sz w:val="20"/>
                <w:szCs w:val="20"/>
              </w:rPr>
            </w:pPr>
            <w:r w:rsidRPr="00BF713D">
              <w:rPr>
                <w:rFonts w:asciiTheme="minorHAnsi" w:hAnsiTheme="minorHAnsi" w:cstheme="minorHAnsi"/>
                <w:sz w:val="20"/>
                <w:szCs w:val="20"/>
              </w:rPr>
              <w:t>Płyta główna musi posiadać min. 32 sloty na pamięć i umożliwiać rozbudowę do minimum 8TB RDIMM pamięci.</w:t>
            </w:r>
          </w:p>
          <w:p w:rsidR="001B5A18" w:rsidRPr="00B833F1" w:rsidRDefault="001B5A18">
            <w:pPr>
              <w:pStyle w:val="Akapitzlist"/>
              <w:numPr>
                <w:ilvl w:val="1"/>
                <w:numId w:val="8"/>
              </w:numPr>
              <w:spacing w:after="160" w:line="259" w:lineRule="auto"/>
              <w:ind w:left="349" w:hanging="283"/>
              <w:jc w:val="both"/>
              <w:rPr>
                <w:rFonts w:asciiTheme="minorHAnsi" w:hAnsiTheme="minorHAnsi" w:cstheme="minorHAnsi"/>
                <w:sz w:val="20"/>
                <w:szCs w:val="20"/>
                <w:lang w:val="en-US"/>
              </w:rPr>
            </w:pPr>
            <w:proofErr w:type="spellStart"/>
            <w:r w:rsidRPr="00B833F1">
              <w:rPr>
                <w:rFonts w:asciiTheme="minorHAnsi" w:hAnsiTheme="minorHAnsi" w:cstheme="minorHAnsi"/>
                <w:sz w:val="20"/>
                <w:szCs w:val="20"/>
                <w:lang w:val="en-US"/>
              </w:rPr>
              <w:t>Obsługa</w:t>
            </w:r>
            <w:proofErr w:type="spellEnd"/>
            <w:r w:rsidRPr="00B833F1">
              <w:rPr>
                <w:rFonts w:asciiTheme="minorHAnsi" w:hAnsiTheme="minorHAnsi" w:cstheme="minorHAnsi"/>
                <w:sz w:val="20"/>
                <w:szCs w:val="20"/>
                <w:lang w:val="en-US"/>
              </w:rPr>
              <w:t xml:space="preserve"> </w:t>
            </w:r>
            <w:proofErr w:type="spellStart"/>
            <w:r w:rsidRPr="00B833F1">
              <w:rPr>
                <w:rFonts w:asciiTheme="minorHAnsi" w:hAnsiTheme="minorHAnsi" w:cstheme="minorHAnsi"/>
                <w:sz w:val="20"/>
                <w:szCs w:val="20"/>
                <w:lang w:val="en-US"/>
              </w:rPr>
              <w:t>zabezpieczeń</w:t>
            </w:r>
            <w:proofErr w:type="spellEnd"/>
            <w:r w:rsidRPr="00B833F1">
              <w:rPr>
                <w:rFonts w:asciiTheme="minorHAnsi" w:hAnsiTheme="minorHAnsi" w:cstheme="minorHAnsi"/>
                <w:sz w:val="20"/>
                <w:szCs w:val="20"/>
                <w:lang w:val="en-US"/>
              </w:rPr>
              <w:t xml:space="preserve"> </w:t>
            </w:r>
            <w:proofErr w:type="spellStart"/>
            <w:r w:rsidRPr="00B833F1">
              <w:rPr>
                <w:rFonts w:asciiTheme="minorHAnsi" w:hAnsiTheme="minorHAnsi" w:cstheme="minorHAnsi"/>
                <w:sz w:val="20"/>
                <w:szCs w:val="20"/>
                <w:lang w:val="en-US"/>
              </w:rPr>
              <w:t>i</w:t>
            </w:r>
            <w:proofErr w:type="spellEnd"/>
            <w:r w:rsidRPr="00B833F1">
              <w:rPr>
                <w:rFonts w:asciiTheme="minorHAnsi" w:hAnsiTheme="minorHAnsi" w:cstheme="minorHAnsi"/>
                <w:sz w:val="20"/>
                <w:szCs w:val="20"/>
                <w:lang w:val="en-US"/>
              </w:rPr>
              <w:t xml:space="preserve"> </w:t>
            </w:r>
            <w:proofErr w:type="spellStart"/>
            <w:r w:rsidRPr="00B833F1">
              <w:rPr>
                <w:rFonts w:asciiTheme="minorHAnsi" w:hAnsiTheme="minorHAnsi" w:cstheme="minorHAnsi"/>
                <w:sz w:val="20"/>
                <w:szCs w:val="20"/>
                <w:lang w:val="en-US"/>
              </w:rPr>
              <w:t>funkcjonalności</w:t>
            </w:r>
            <w:proofErr w:type="spellEnd"/>
            <w:r w:rsidRPr="00B833F1">
              <w:rPr>
                <w:rFonts w:asciiTheme="minorHAnsi" w:hAnsiTheme="minorHAnsi" w:cstheme="minorHAnsi"/>
                <w:sz w:val="20"/>
                <w:szCs w:val="20"/>
                <w:lang w:val="en-US"/>
              </w:rPr>
              <w:t xml:space="preserve">, min: Advanced ECC, Memory Page Retire, Fault Resilient Memory, Memory Self-Healing </w:t>
            </w:r>
            <w:proofErr w:type="spellStart"/>
            <w:r w:rsidRPr="00B833F1">
              <w:rPr>
                <w:rFonts w:asciiTheme="minorHAnsi" w:hAnsiTheme="minorHAnsi" w:cstheme="minorHAnsi"/>
                <w:sz w:val="20"/>
                <w:szCs w:val="20"/>
                <w:lang w:val="en-US"/>
              </w:rPr>
              <w:t>lub</w:t>
            </w:r>
            <w:proofErr w:type="spellEnd"/>
            <w:r w:rsidRPr="00B833F1">
              <w:rPr>
                <w:rFonts w:asciiTheme="minorHAnsi" w:hAnsiTheme="minorHAnsi" w:cstheme="minorHAnsi"/>
                <w:sz w:val="20"/>
                <w:szCs w:val="20"/>
                <w:lang w:val="en-US"/>
              </w:rPr>
              <w:t xml:space="preserve"> PPR, Partial Cache Line Sparing.</w:t>
            </w:r>
          </w:p>
        </w:tc>
        <w:tc>
          <w:tcPr>
            <w:tcW w:w="2546" w:type="dxa"/>
            <w:tcBorders>
              <w:top w:val="single" w:sz="4" w:space="0" w:color="auto"/>
              <w:left w:val="single" w:sz="4" w:space="0" w:color="auto"/>
              <w:bottom w:val="single" w:sz="4" w:space="0" w:color="auto"/>
              <w:right w:val="single" w:sz="4" w:space="0" w:color="auto"/>
            </w:tcBorders>
          </w:tcPr>
          <w:p w:rsidR="001B5A18" w:rsidRPr="00B833F1" w:rsidRDefault="001B5A18" w:rsidP="001B5A18">
            <w:pPr>
              <w:spacing w:after="160" w:line="259" w:lineRule="auto"/>
              <w:ind w:left="66"/>
              <w:jc w:val="both"/>
              <w:rPr>
                <w:rFonts w:asciiTheme="minorHAnsi" w:hAnsiTheme="minorHAnsi" w:cstheme="minorHAnsi"/>
                <w:lang w:val="en-US"/>
              </w:rPr>
            </w:pPr>
          </w:p>
        </w:tc>
      </w:tr>
      <w:tr w:rsidR="001B5A18" w:rsidRPr="00644C71" w:rsidTr="001B5A18">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BF713D" w:rsidRDefault="001B5A18" w:rsidP="005F17C9">
            <w:pPr>
              <w:jc w:val="center"/>
              <w:rPr>
                <w:rFonts w:asciiTheme="minorHAnsi" w:hAnsiTheme="minorHAnsi" w:cstheme="minorHAnsi"/>
                <w:bCs/>
              </w:rPr>
            </w:pPr>
            <w:r>
              <w:rPr>
                <w:rFonts w:asciiTheme="minorHAnsi" w:hAnsiTheme="minorHAnsi" w:cstheme="minorHAnsi"/>
                <w:bCs/>
              </w:rPr>
              <w:t>6.</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424DF5" w:rsidRDefault="001B5A18" w:rsidP="005F17C9">
            <w:pPr>
              <w:jc w:val="center"/>
              <w:rPr>
                <w:rFonts w:asciiTheme="minorHAnsi" w:hAnsiTheme="minorHAnsi" w:cstheme="minorHAnsi"/>
                <w:bCs/>
              </w:rPr>
            </w:pPr>
            <w:r w:rsidRPr="00424DF5">
              <w:rPr>
                <w:rFonts w:asciiTheme="minorHAnsi" w:hAnsiTheme="minorHAnsi" w:cstheme="minorHAnsi"/>
                <w:bCs/>
              </w:rPr>
              <w:t>Gniazda PCI</w:t>
            </w:r>
          </w:p>
        </w:tc>
        <w:tc>
          <w:tcPr>
            <w:tcW w:w="4464" w:type="dxa"/>
            <w:tcBorders>
              <w:top w:val="single" w:sz="4" w:space="0" w:color="auto"/>
              <w:left w:val="single" w:sz="4" w:space="0" w:color="auto"/>
              <w:bottom w:val="single" w:sz="4" w:space="0" w:color="auto"/>
              <w:right w:val="single" w:sz="4" w:space="0" w:color="auto"/>
            </w:tcBorders>
            <w:hideMark/>
          </w:tcPr>
          <w:p w:rsidR="001B5A18" w:rsidRPr="00424DF5" w:rsidRDefault="001B5A18" w:rsidP="005F17C9">
            <w:pPr>
              <w:autoSpaceDE w:val="0"/>
              <w:jc w:val="both"/>
              <w:rPr>
                <w:rFonts w:asciiTheme="minorHAnsi" w:hAnsiTheme="minorHAnsi" w:cstheme="minorHAnsi"/>
              </w:rPr>
            </w:pPr>
            <w:r w:rsidRPr="00424DF5">
              <w:rPr>
                <w:rFonts w:asciiTheme="minorHAnsi" w:hAnsiTheme="minorHAnsi" w:cstheme="minorHAnsi"/>
              </w:rPr>
              <w:t>Serwer musi posiadać minimum 8 slotów PCI-Express Generacji 4, w tym:</w:t>
            </w:r>
          </w:p>
          <w:p w:rsidR="001B5A18" w:rsidRPr="00424DF5" w:rsidRDefault="001B5A18">
            <w:pPr>
              <w:numPr>
                <w:ilvl w:val="0"/>
                <w:numId w:val="13"/>
              </w:numPr>
              <w:suppressAutoHyphens/>
              <w:autoSpaceDE w:val="0"/>
              <w:ind w:left="334" w:hanging="283"/>
              <w:jc w:val="both"/>
              <w:rPr>
                <w:rFonts w:asciiTheme="minorHAnsi" w:hAnsiTheme="minorHAnsi" w:cstheme="minorHAnsi"/>
              </w:rPr>
            </w:pPr>
            <w:r w:rsidRPr="00424DF5">
              <w:rPr>
                <w:rFonts w:asciiTheme="minorHAnsi" w:hAnsiTheme="minorHAnsi" w:cstheme="minorHAnsi"/>
              </w:rPr>
              <w:t xml:space="preserve">Minimum 2 sloty </w:t>
            </w:r>
            <w:proofErr w:type="spellStart"/>
            <w:r w:rsidRPr="00424DF5">
              <w:rPr>
                <w:rFonts w:asciiTheme="minorHAnsi" w:hAnsiTheme="minorHAnsi" w:cstheme="minorHAnsi"/>
              </w:rPr>
              <w:t>PCI-Express</w:t>
            </w:r>
            <w:proofErr w:type="spellEnd"/>
            <w:r w:rsidRPr="00424DF5">
              <w:rPr>
                <w:rFonts w:asciiTheme="minorHAnsi" w:hAnsiTheme="minorHAnsi" w:cstheme="minorHAnsi"/>
              </w:rPr>
              <w:t xml:space="preserve"> Generacji </w:t>
            </w:r>
            <w:r>
              <w:rPr>
                <w:rFonts w:asciiTheme="minorHAnsi" w:hAnsiTheme="minorHAnsi" w:cstheme="minorHAnsi"/>
              </w:rPr>
              <w:br/>
            </w:r>
            <w:r w:rsidRPr="00424DF5">
              <w:rPr>
                <w:rFonts w:asciiTheme="minorHAnsi" w:hAnsiTheme="minorHAnsi" w:cstheme="minorHAnsi"/>
              </w:rPr>
              <w:t>4 działający z prędkością x16.</w:t>
            </w:r>
          </w:p>
          <w:p w:rsidR="001B5A18" w:rsidRPr="00424DF5" w:rsidRDefault="001B5A18" w:rsidP="005F17C9">
            <w:pPr>
              <w:jc w:val="both"/>
              <w:rPr>
                <w:rFonts w:asciiTheme="minorHAnsi" w:hAnsiTheme="minorHAnsi" w:cstheme="minorHAnsi"/>
              </w:rPr>
            </w:pPr>
          </w:p>
        </w:tc>
        <w:tc>
          <w:tcPr>
            <w:tcW w:w="2546" w:type="dxa"/>
            <w:tcBorders>
              <w:top w:val="single" w:sz="4" w:space="0" w:color="auto"/>
              <w:left w:val="single" w:sz="4" w:space="0" w:color="auto"/>
              <w:bottom w:val="single" w:sz="4" w:space="0" w:color="auto"/>
              <w:right w:val="single" w:sz="4" w:space="0" w:color="auto"/>
            </w:tcBorders>
          </w:tcPr>
          <w:p w:rsidR="001B5A18" w:rsidRPr="00424DF5" w:rsidRDefault="001B5A18" w:rsidP="005F17C9">
            <w:pPr>
              <w:autoSpaceDE w:val="0"/>
              <w:jc w:val="both"/>
              <w:rPr>
                <w:rFonts w:asciiTheme="minorHAnsi" w:hAnsiTheme="minorHAnsi" w:cstheme="minorHAnsi"/>
              </w:rPr>
            </w:pPr>
          </w:p>
        </w:tc>
      </w:tr>
      <w:tr w:rsidR="001B5A18" w:rsidRPr="00644C71" w:rsidTr="001B5A18">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BF713D" w:rsidRDefault="001B5A18" w:rsidP="005F17C9">
            <w:pPr>
              <w:jc w:val="center"/>
              <w:rPr>
                <w:rFonts w:asciiTheme="minorHAnsi" w:hAnsiTheme="minorHAnsi" w:cstheme="minorHAnsi"/>
                <w:bCs/>
              </w:rPr>
            </w:pPr>
            <w:r>
              <w:rPr>
                <w:rFonts w:asciiTheme="minorHAnsi" w:hAnsiTheme="minorHAnsi" w:cstheme="minorHAnsi"/>
                <w:bCs/>
              </w:rPr>
              <w:t>7.</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rPr>
            </w:pPr>
            <w:r w:rsidRPr="00BF713D">
              <w:rPr>
                <w:rFonts w:asciiTheme="minorHAnsi" w:hAnsiTheme="minorHAnsi" w:cstheme="minorHAnsi"/>
                <w:bCs/>
              </w:rPr>
              <w:t>Interfejsy sieciowe/FC/SAS</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9D7A16" w:rsidRDefault="001B5A18">
            <w:pPr>
              <w:numPr>
                <w:ilvl w:val="0"/>
                <w:numId w:val="14"/>
              </w:numPr>
              <w:suppressAutoHyphens/>
              <w:autoSpaceDE w:val="0"/>
              <w:ind w:left="311" w:hanging="311"/>
              <w:jc w:val="both"/>
              <w:rPr>
                <w:rFonts w:asciiTheme="minorHAnsi" w:hAnsiTheme="minorHAnsi" w:cstheme="minorHAnsi"/>
              </w:rPr>
            </w:pPr>
            <w:r w:rsidRPr="009D7A16">
              <w:rPr>
                <w:rFonts w:asciiTheme="minorHAnsi" w:hAnsiTheme="minorHAnsi" w:cstheme="minorHAnsi"/>
              </w:rPr>
              <w:t xml:space="preserve">Minimum 4 wbudowane porty 1 </w:t>
            </w:r>
            <w:proofErr w:type="spellStart"/>
            <w:r w:rsidRPr="009D7A16">
              <w:rPr>
                <w:rFonts w:asciiTheme="minorHAnsi" w:hAnsiTheme="minorHAnsi" w:cstheme="minorHAnsi"/>
              </w:rPr>
              <w:t>Gb</w:t>
            </w:r>
            <w:proofErr w:type="spellEnd"/>
            <w:r w:rsidRPr="009D7A16">
              <w:rPr>
                <w:rFonts w:asciiTheme="minorHAnsi" w:hAnsiTheme="minorHAnsi" w:cstheme="minorHAnsi"/>
              </w:rPr>
              <w:t xml:space="preserve"> Ethernet </w:t>
            </w:r>
            <w:proofErr w:type="spellStart"/>
            <w:r w:rsidRPr="009D7A16">
              <w:rPr>
                <w:rFonts w:asciiTheme="minorHAnsi" w:hAnsiTheme="minorHAnsi" w:cstheme="minorHAnsi"/>
              </w:rPr>
              <w:t>BaseT</w:t>
            </w:r>
            <w:proofErr w:type="spellEnd"/>
            <w:r w:rsidRPr="009D7A16">
              <w:rPr>
                <w:rFonts w:asciiTheme="minorHAnsi" w:hAnsiTheme="minorHAnsi" w:cstheme="minorHAnsi"/>
              </w:rPr>
              <w:t xml:space="preserve">, które nie zajmują gniazd </w:t>
            </w:r>
            <w:proofErr w:type="spellStart"/>
            <w:r w:rsidRPr="009D7A16">
              <w:rPr>
                <w:rFonts w:asciiTheme="minorHAnsi" w:hAnsiTheme="minorHAnsi" w:cstheme="minorHAnsi"/>
              </w:rPr>
              <w:t>PCIe</w:t>
            </w:r>
            <w:proofErr w:type="spellEnd"/>
            <w:r w:rsidRPr="009D7A16">
              <w:rPr>
                <w:rFonts w:asciiTheme="minorHAnsi" w:hAnsiTheme="minorHAnsi" w:cstheme="minorHAnsi"/>
              </w:rPr>
              <w:t>.</w:t>
            </w:r>
          </w:p>
          <w:p w:rsidR="001B5A18" w:rsidRPr="009D7A16" w:rsidRDefault="001B5A18">
            <w:pPr>
              <w:numPr>
                <w:ilvl w:val="0"/>
                <w:numId w:val="14"/>
              </w:numPr>
              <w:suppressAutoHyphens/>
              <w:autoSpaceDE w:val="0"/>
              <w:ind w:left="311" w:hanging="311"/>
              <w:jc w:val="both"/>
              <w:rPr>
                <w:rFonts w:asciiTheme="minorHAnsi" w:hAnsiTheme="minorHAnsi" w:cstheme="minorHAnsi"/>
              </w:rPr>
            </w:pPr>
            <w:r w:rsidRPr="009D7A16">
              <w:rPr>
                <w:rFonts w:asciiTheme="minorHAnsi" w:hAnsiTheme="minorHAnsi" w:cstheme="minorHAnsi"/>
              </w:rPr>
              <w:t xml:space="preserve">Min. wbudowane lub zainstalowane 4 porty obsługujące prędkości 10Gb Ethernet </w:t>
            </w:r>
            <w:proofErr w:type="spellStart"/>
            <w:r w:rsidRPr="009D7A16">
              <w:rPr>
                <w:rFonts w:asciiTheme="minorHAnsi" w:hAnsiTheme="minorHAnsi" w:cstheme="minorHAnsi"/>
              </w:rPr>
              <w:t>BaseT</w:t>
            </w:r>
            <w:proofErr w:type="spellEnd"/>
            <w:r w:rsidRPr="009D7A16">
              <w:rPr>
                <w:rFonts w:asciiTheme="minorHAnsi" w:hAnsiTheme="minorHAnsi" w:cstheme="minorHAnsi"/>
              </w:rPr>
              <w:t xml:space="preserve">. </w:t>
            </w:r>
          </w:p>
          <w:p w:rsidR="001B5A18" w:rsidRPr="009D7A16" w:rsidRDefault="001B5A18">
            <w:pPr>
              <w:numPr>
                <w:ilvl w:val="0"/>
                <w:numId w:val="14"/>
              </w:numPr>
              <w:suppressAutoHyphens/>
              <w:autoSpaceDE w:val="0"/>
              <w:ind w:left="311" w:hanging="311"/>
              <w:jc w:val="both"/>
              <w:rPr>
                <w:rFonts w:asciiTheme="minorHAnsi" w:hAnsiTheme="minorHAnsi" w:cstheme="minorHAnsi"/>
              </w:rPr>
            </w:pPr>
            <w:r w:rsidRPr="009D7A16">
              <w:rPr>
                <w:rFonts w:asciiTheme="minorHAnsi" w:hAnsiTheme="minorHAnsi" w:cstheme="minorHAnsi"/>
              </w:rPr>
              <w:t>Min. wbudowane lub zainstalowane 2 porty obsługujące prędkości 10Gb Ethernet SFP+.</w:t>
            </w:r>
          </w:p>
          <w:p w:rsidR="001B5A18" w:rsidRPr="009D7A16" w:rsidRDefault="001B5A18" w:rsidP="005F17C9">
            <w:pPr>
              <w:jc w:val="both"/>
              <w:rPr>
                <w:rFonts w:asciiTheme="minorHAnsi" w:hAnsiTheme="minorHAnsi" w:cstheme="minorHAnsi"/>
              </w:rPr>
            </w:pPr>
          </w:p>
        </w:tc>
        <w:tc>
          <w:tcPr>
            <w:tcW w:w="2546" w:type="dxa"/>
            <w:tcBorders>
              <w:top w:val="single" w:sz="4" w:space="0" w:color="auto"/>
              <w:left w:val="single" w:sz="4" w:space="0" w:color="auto"/>
              <w:bottom w:val="single" w:sz="4" w:space="0" w:color="auto"/>
              <w:right w:val="single" w:sz="4" w:space="0" w:color="auto"/>
            </w:tcBorders>
          </w:tcPr>
          <w:p w:rsidR="001B5A18" w:rsidRPr="009D7A16" w:rsidRDefault="001B5A18" w:rsidP="001B5A18">
            <w:pPr>
              <w:suppressAutoHyphens/>
              <w:autoSpaceDE w:val="0"/>
              <w:jc w:val="both"/>
              <w:rPr>
                <w:rFonts w:asciiTheme="minorHAnsi" w:hAnsiTheme="minorHAnsi" w:cstheme="minorHAnsi"/>
              </w:rPr>
            </w:pPr>
          </w:p>
        </w:tc>
      </w:tr>
      <w:tr w:rsidR="001B5A18" w:rsidRPr="00644C71" w:rsidTr="001B5A18">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BF713D" w:rsidRDefault="001B5A18" w:rsidP="005F17C9">
            <w:pPr>
              <w:jc w:val="center"/>
              <w:rPr>
                <w:rFonts w:asciiTheme="minorHAnsi" w:hAnsiTheme="minorHAnsi" w:cstheme="minorHAnsi"/>
                <w:bCs/>
              </w:rPr>
            </w:pPr>
            <w:r>
              <w:rPr>
                <w:rFonts w:asciiTheme="minorHAnsi" w:hAnsiTheme="minorHAnsi" w:cstheme="minorHAnsi"/>
                <w:bCs/>
              </w:rPr>
              <w:t>8.</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lang w:val="de-DE"/>
              </w:rPr>
            </w:pPr>
            <w:r w:rsidRPr="00BF713D">
              <w:rPr>
                <w:rFonts w:asciiTheme="minorHAnsi" w:hAnsiTheme="minorHAnsi" w:cstheme="minorHAnsi"/>
                <w:bCs/>
              </w:rPr>
              <w:t>Dyski twarde</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5F17C9" w:rsidRDefault="001B5A18" w:rsidP="005F17C9">
            <w:pPr>
              <w:autoSpaceDE w:val="0"/>
              <w:jc w:val="both"/>
              <w:rPr>
                <w:rFonts w:asciiTheme="minorHAnsi" w:hAnsiTheme="minorHAnsi" w:cstheme="minorHAnsi"/>
              </w:rPr>
            </w:pPr>
            <w:r w:rsidRPr="005F17C9">
              <w:rPr>
                <w:rFonts w:asciiTheme="minorHAnsi" w:hAnsiTheme="minorHAnsi" w:cstheme="minorHAnsi"/>
              </w:rPr>
              <w:t>Zainstalowane dyski:</w:t>
            </w:r>
          </w:p>
          <w:p w:rsidR="001B5A18" w:rsidRPr="005F17C9" w:rsidRDefault="001B5A18">
            <w:pPr>
              <w:numPr>
                <w:ilvl w:val="0"/>
                <w:numId w:val="15"/>
              </w:numPr>
              <w:suppressAutoHyphens/>
              <w:autoSpaceDE w:val="0"/>
              <w:ind w:left="311" w:hanging="283"/>
              <w:jc w:val="both"/>
              <w:rPr>
                <w:rFonts w:asciiTheme="minorHAnsi" w:hAnsiTheme="minorHAnsi" w:cstheme="minorHAnsi"/>
              </w:rPr>
            </w:pPr>
            <w:r w:rsidRPr="005F17C9">
              <w:rPr>
                <w:rFonts w:asciiTheme="minorHAnsi" w:hAnsiTheme="minorHAnsi" w:cstheme="minorHAnsi"/>
              </w:rPr>
              <w:t xml:space="preserve">Min. 2x480GB M.2 SATA </w:t>
            </w:r>
            <w:r w:rsidRPr="005F17C9">
              <w:rPr>
                <w:rFonts w:asciiTheme="minorHAnsi" w:hAnsiTheme="minorHAnsi" w:cstheme="minorHAnsi"/>
                <w:color w:val="000000"/>
              </w:rPr>
              <w:t>Hot-Plug z możliwością konfiguracji RAID 1.</w:t>
            </w:r>
          </w:p>
          <w:p w:rsidR="001B5A18" w:rsidRPr="00B833F1" w:rsidRDefault="001B5A18">
            <w:pPr>
              <w:numPr>
                <w:ilvl w:val="0"/>
                <w:numId w:val="15"/>
              </w:numPr>
              <w:suppressAutoHyphens/>
              <w:autoSpaceDE w:val="0"/>
              <w:ind w:left="311" w:hanging="283"/>
              <w:jc w:val="both"/>
              <w:rPr>
                <w:rFonts w:asciiTheme="minorHAnsi" w:hAnsiTheme="minorHAnsi" w:cstheme="minorHAnsi"/>
                <w:lang w:val="en-US"/>
              </w:rPr>
            </w:pPr>
            <w:r w:rsidRPr="00B833F1">
              <w:rPr>
                <w:rFonts w:asciiTheme="minorHAnsi" w:hAnsiTheme="minorHAnsi" w:cstheme="minorHAnsi"/>
                <w:lang w:val="en-US"/>
              </w:rPr>
              <w:t xml:space="preserve">Min. 8x 4TB SATA 6Gb/s, </w:t>
            </w:r>
            <w:r w:rsidRPr="005F17C9">
              <w:rPr>
                <w:rFonts w:asciiTheme="minorHAnsi" w:hAnsiTheme="minorHAnsi" w:cstheme="minorHAnsi"/>
                <w:lang w:val="de-DE"/>
              </w:rPr>
              <w:t>Hot-Plug</w:t>
            </w:r>
            <w:r w:rsidRPr="00B833F1">
              <w:rPr>
                <w:rFonts w:asciiTheme="minorHAnsi" w:hAnsiTheme="minorHAnsi" w:cstheme="minorHAnsi"/>
                <w:lang w:val="en-US"/>
              </w:rPr>
              <w:t>.</w:t>
            </w:r>
          </w:p>
          <w:p w:rsidR="001B5A18" w:rsidRPr="005F17C9" w:rsidRDefault="001B5A18" w:rsidP="005F17C9">
            <w:pPr>
              <w:jc w:val="both"/>
              <w:rPr>
                <w:rFonts w:asciiTheme="minorHAnsi" w:hAnsiTheme="minorHAnsi" w:cstheme="minorHAnsi"/>
                <w:lang w:val="de-DE"/>
              </w:rPr>
            </w:pPr>
            <w:r w:rsidRPr="005F17C9">
              <w:rPr>
                <w:rFonts w:asciiTheme="minorHAnsi" w:hAnsiTheme="minorHAnsi" w:cstheme="minorHAnsi"/>
                <w:lang w:val="de-DE"/>
              </w:rPr>
              <w:br/>
            </w:r>
            <w:proofErr w:type="spellStart"/>
            <w:r w:rsidRPr="005F17C9">
              <w:rPr>
                <w:rFonts w:asciiTheme="minorHAnsi" w:hAnsiTheme="minorHAnsi" w:cstheme="minorHAnsi"/>
                <w:lang w:val="de-DE"/>
              </w:rPr>
              <w:t>Możliwość</w:t>
            </w:r>
            <w:proofErr w:type="spellEnd"/>
            <w:r w:rsidRPr="005F17C9">
              <w:rPr>
                <w:rFonts w:asciiTheme="minorHAnsi" w:hAnsiTheme="minorHAnsi" w:cstheme="minorHAnsi"/>
                <w:lang w:val="de-DE"/>
              </w:rPr>
              <w:t xml:space="preserve"> </w:t>
            </w:r>
            <w:proofErr w:type="spellStart"/>
            <w:r w:rsidRPr="005F17C9">
              <w:rPr>
                <w:rFonts w:asciiTheme="minorHAnsi" w:hAnsiTheme="minorHAnsi" w:cstheme="minorHAnsi"/>
                <w:lang w:val="de-DE"/>
              </w:rPr>
              <w:t>instalacji</w:t>
            </w:r>
            <w:proofErr w:type="spellEnd"/>
            <w:r w:rsidRPr="005F17C9">
              <w:rPr>
                <w:rFonts w:asciiTheme="minorHAnsi" w:hAnsiTheme="minorHAnsi" w:cstheme="minorHAnsi"/>
                <w:lang w:val="de-DE"/>
              </w:rPr>
              <w:t xml:space="preserve"> </w:t>
            </w:r>
            <w:proofErr w:type="spellStart"/>
            <w:r w:rsidRPr="002D11E1">
              <w:rPr>
                <w:rFonts w:asciiTheme="minorHAnsi" w:hAnsiTheme="minorHAnsi" w:cstheme="minorHAnsi"/>
                <w:lang w:val="de-DE"/>
              </w:rPr>
              <w:t>dysków</w:t>
            </w:r>
            <w:proofErr w:type="spellEnd"/>
            <w:r w:rsidRPr="002D11E1">
              <w:rPr>
                <w:rFonts w:asciiTheme="minorHAnsi" w:hAnsiTheme="minorHAnsi" w:cstheme="minorHAnsi"/>
                <w:lang w:val="de-DE"/>
              </w:rPr>
              <w:t xml:space="preserve"> </w:t>
            </w:r>
            <w:r w:rsidRPr="002D11E1">
              <w:rPr>
                <w:rFonts w:asciiTheme="minorHAnsi" w:hAnsiTheme="minorHAnsi" w:cstheme="minorHAnsi"/>
              </w:rPr>
              <w:t>SFF SAS/SATA/SSD, 2,5” lub 3,5.</w:t>
            </w:r>
          </w:p>
          <w:p w:rsidR="001B5A18" w:rsidRPr="005F17C9" w:rsidRDefault="001B5A18" w:rsidP="005F17C9">
            <w:pPr>
              <w:jc w:val="both"/>
              <w:rPr>
                <w:rFonts w:asciiTheme="minorHAnsi" w:hAnsiTheme="minorHAnsi" w:cstheme="minorHAnsi"/>
                <w:lang w:val="de-DE"/>
              </w:rPr>
            </w:pPr>
            <w:proofErr w:type="spellStart"/>
            <w:r w:rsidRPr="005F17C9">
              <w:rPr>
                <w:rFonts w:asciiTheme="minorHAnsi" w:hAnsiTheme="minorHAnsi" w:cstheme="minorHAnsi"/>
                <w:color w:val="000000"/>
                <w:lang w:val="de-DE"/>
              </w:rPr>
              <w:t>Zainstalowany</w:t>
            </w:r>
            <w:proofErr w:type="spellEnd"/>
            <w:r w:rsidRPr="005F17C9">
              <w:rPr>
                <w:rFonts w:asciiTheme="minorHAnsi" w:hAnsiTheme="minorHAnsi" w:cstheme="minorHAnsi"/>
                <w:color w:val="000000"/>
                <w:lang w:val="de-DE"/>
              </w:rPr>
              <w:t xml:space="preserve"> </w:t>
            </w:r>
            <w:r w:rsidRPr="005F17C9">
              <w:rPr>
                <w:rFonts w:asciiTheme="minorHAnsi" w:hAnsiTheme="minorHAnsi" w:cstheme="minorHAnsi"/>
                <w:color w:val="000000"/>
              </w:rPr>
              <w:t xml:space="preserve">dedykowany moduł dla </w:t>
            </w:r>
            <w:proofErr w:type="spellStart"/>
            <w:r w:rsidRPr="005F17C9">
              <w:rPr>
                <w:rFonts w:asciiTheme="minorHAnsi" w:hAnsiTheme="minorHAnsi" w:cstheme="minorHAnsi"/>
                <w:color w:val="000000"/>
              </w:rPr>
              <w:t>hypervisora</w:t>
            </w:r>
            <w:proofErr w:type="spellEnd"/>
            <w:r w:rsidRPr="005F17C9">
              <w:rPr>
                <w:rFonts w:asciiTheme="minorHAnsi" w:hAnsiTheme="minorHAnsi" w:cstheme="minorHAnsi"/>
                <w:color w:val="000000"/>
              </w:rPr>
              <w:t xml:space="preserve"> </w:t>
            </w:r>
            <w:proofErr w:type="spellStart"/>
            <w:r w:rsidRPr="005F17C9">
              <w:rPr>
                <w:rFonts w:asciiTheme="minorHAnsi" w:hAnsiTheme="minorHAnsi" w:cstheme="minorHAnsi"/>
                <w:color w:val="000000"/>
              </w:rPr>
              <w:t>wirtualizacyjnego</w:t>
            </w:r>
            <w:proofErr w:type="spellEnd"/>
            <w:r w:rsidRPr="005F17C9">
              <w:rPr>
                <w:rFonts w:asciiTheme="minorHAnsi" w:hAnsiTheme="minorHAnsi" w:cstheme="minorHAnsi"/>
                <w:color w:val="000000"/>
              </w:rPr>
              <w:t xml:space="preserve">, wyposażony w 2 nośniki typu </w:t>
            </w:r>
            <w:proofErr w:type="spellStart"/>
            <w:r w:rsidRPr="005F17C9">
              <w:rPr>
                <w:rFonts w:asciiTheme="minorHAnsi" w:hAnsiTheme="minorHAnsi" w:cstheme="minorHAnsi"/>
                <w:color w:val="000000"/>
              </w:rPr>
              <w:t>flash</w:t>
            </w:r>
            <w:proofErr w:type="spellEnd"/>
            <w:r w:rsidRPr="005F17C9">
              <w:rPr>
                <w:rFonts w:asciiTheme="minorHAnsi" w:hAnsiTheme="minorHAnsi" w:cstheme="minorHAnsi"/>
                <w:color w:val="000000"/>
              </w:rPr>
              <w:t xml:space="preserve"> o pojemności min. 16GB, z możliwością konfiguracji zabezpieczenia synchronizacji pomiędzy nośnikami </w:t>
            </w:r>
            <w:r>
              <w:rPr>
                <w:rFonts w:asciiTheme="minorHAnsi" w:hAnsiTheme="minorHAnsi" w:cstheme="minorHAnsi"/>
                <w:color w:val="000000"/>
              </w:rPr>
              <w:br/>
            </w:r>
            <w:r w:rsidRPr="005F17C9">
              <w:rPr>
                <w:rFonts w:asciiTheme="minorHAnsi" w:hAnsiTheme="minorHAnsi" w:cstheme="minorHAnsi"/>
                <w:color w:val="000000"/>
              </w:rPr>
              <w:t>z poziomu BIOS serwera, rozwiązanie nie może powodować zmniejszenia ilości wnęk na dyski twarde.</w:t>
            </w:r>
          </w:p>
        </w:tc>
        <w:tc>
          <w:tcPr>
            <w:tcW w:w="2546" w:type="dxa"/>
            <w:tcBorders>
              <w:top w:val="single" w:sz="4" w:space="0" w:color="auto"/>
              <w:left w:val="single" w:sz="4" w:space="0" w:color="auto"/>
              <w:bottom w:val="single" w:sz="4" w:space="0" w:color="auto"/>
              <w:right w:val="single" w:sz="4" w:space="0" w:color="auto"/>
            </w:tcBorders>
          </w:tcPr>
          <w:p w:rsidR="001B5A18" w:rsidRPr="005F17C9" w:rsidRDefault="001B5A18" w:rsidP="005F17C9">
            <w:pPr>
              <w:autoSpaceDE w:val="0"/>
              <w:jc w:val="both"/>
              <w:rPr>
                <w:rFonts w:asciiTheme="minorHAnsi" w:hAnsiTheme="minorHAnsi" w:cstheme="minorHAnsi"/>
              </w:rPr>
            </w:pPr>
          </w:p>
        </w:tc>
      </w:tr>
      <w:tr w:rsidR="001B5A18" w:rsidRPr="00644C71" w:rsidTr="001B5A18">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BF713D" w:rsidRDefault="001B5A18" w:rsidP="005F17C9">
            <w:pPr>
              <w:jc w:val="center"/>
              <w:rPr>
                <w:rFonts w:asciiTheme="minorHAnsi" w:hAnsiTheme="minorHAnsi" w:cstheme="minorHAnsi"/>
                <w:bCs/>
              </w:rPr>
            </w:pPr>
            <w:r>
              <w:rPr>
                <w:rFonts w:asciiTheme="minorHAnsi" w:hAnsiTheme="minorHAnsi" w:cstheme="minorHAnsi"/>
                <w:bCs/>
              </w:rPr>
              <w:t>9.</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rPr>
            </w:pPr>
            <w:r w:rsidRPr="00BF713D">
              <w:rPr>
                <w:rFonts w:asciiTheme="minorHAnsi" w:hAnsiTheme="minorHAnsi" w:cstheme="minorHAnsi"/>
                <w:bCs/>
              </w:rPr>
              <w:t>Kontroler RAID</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5F17C9" w:rsidRDefault="001B5A18" w:rsidP="005F17C9">
            <w:pPr>
              <w:jc w:val="both"/>
              <w:rPr>
                <w:rFonts w:asciiTheme="minorHAnsi" w:hAnsiTheme="minorHAnsi" w:cstheme="minorHAnsi"/>
                <w:color w:val="000000"/>
              </w:rPr>
            </w:pPr>
            <w:r w:rsidRPr="005F17C9">
              <w:rPr>
                <w:rFonts w:asciiTheme="minorHAnsi" w:hAnsiTheme="minorHAnsi" w:cstheme="minorHAnsi"/>
                <w:color w:val="000000"/>
              </w:rPr>
              <w:t xml:space="preserve">Sprzętowy kontroler dyskowy, posiadający min. 8GB nieulotnej pamięci cache, możliwe konfiguracje poziomów RAID </w:t>
            </w:r>
            <w:r w:rsidRPr="002D11E1">
              <w:rPr>
                <w:rFonts w:asciiTheme="minorHAnsi" w:hAnsiTheme="minorHAnsi" w:cstheme="minorHAnsi"/>
              </w:rPr>
              <w:t xml:space="preserve">min.: </w:t>
            </w:r>
            <w:r w:rsidRPr="005F17C9">
              <w:rPr>
                <w:rFonts w:asciiTheme="minorHAnsi" w:hAnsiTheme="minorHAnsi" w:cstheme="minorHAnsi"/>
                <w:color w:val="000000"/>
              </w:rPr>
              <w:t xml:space="preserve">0, 1, 5, 6, 10, 50, 60. Wsparcie dla dysków </w:t>
            </w:r>
            <w:proofErr w:type="spellStart"/>
            <w:r w:rsidRPr="005F17C9">
              <w:rPr>
                <w:rFonts w:asciiTheme="minorHAnsi" w:hAnsiTheme="minorHAnsi" w:cstheme="minorHAnsi"/>
                <w:color w:val="000000"/>
              </w:rPr>
              <w:t>samoszyfrujących</w:t>
            </w:r>
            <w:proofErr w:type="spellEnd"/>
            <w:r w:rsidRPr="005F17C9">
              <w:rPr>
                <w:rFonts w:asciiTheme="minorHAnsi" w:hAnsiTheme="minorHAnsi" w:cstheme="minorHAnsi"/>
                <w:color w:val="000000"/>
              </w:rPr>
              <w:t>.</w:t>
            </w:r>
          </w:p>
          <w:p w:rsidR="001B5A18" w:rsidRPr="005F17C9" w:rsidRDefault="001B5A18" w:rsidP="005F17C9">
            <w:pPr>
              <w:jc w:val="both"/>
              <w:rPr>
                <w:rFonts w:asciiTheme="minorHAnsi" w:hAnsiTheme="minorHAnsi" w:cstheme="minorHAnsi"/>
                <w:lang w:val="de-DE"/>
              </w:rPr>
            </w:pPr>
            <w:proofErr w:type="spellStart"/>
            <w:r w:rsidRPr="005F17C9">
              <w:rPr>
                <w:rFonts w:asciiTheme="minorHAnsi" w:hAnsiTheme="minorHAnsi" w:cstheme="minorHAnsi"/>
                <w:lang w:val="de-DE"/>
              </w:rPr>
              <w:t>Dodatkowy</w:t>
            </w:r>
            <w:proofErr w:type="spellEnd"/>
            <w:r w:rsidRPr="005F17C9">
              <w:rPr>
                <w:rFonts w:asciiTheme="minorHAnsi" w:hAnsiTheme="minorHAnsi" w:cstheme="minorHAnsi"/>
                <w:lang w:val="de-DE"/>
              </w:rPr>
              <w:t xml:space="preserve"> </w:t>
            </w:r>
            <w:proofErr w:type="spellStart"/>
            <w:r w:rsidRPr="005F17C9">
              <w:rPr>
                <w:rFonts w:asciiTheme="minorHAnsi" w:hAnsiTheme="minorHAnsi" w:cstheme="minorHAnsi"/>
                <w:lang w:val="de-DE"/>
              </w:rPr>
              <w:t>sprzętowy</w:t>
            </w:r>
            <w:proofErr w:type="spellEnd"/>
            <w:r w:rsidRPr="005F17C9">
              <w:rPr>
                <w:rFonts w:asciiTheme="minorHAnsi" w:hAnsiTheme="minorHAnsi" w:cstheme="minorHAnsi"/>
                <w:lang w:val="de-DE"/>
              </w:rPr>
              <w:t xml:space="preserve"> </w:t>
            </w:r>
            <w:proofErr w:type="spellStart"/>
            <w:r w:rsidRPr="005F17C9">
              <w:rPr>
                <w:rFonts w:asciiTheme="minorHAnsi" w:hAnsiTheme="minorHAnsi" w:cstheme="minorHAnsi"/>
                <w:lang w:val="de-DE"/>
              </w:rPr>
              <w:t>kontroler</w:t>
            </w:r>
            <w:proofErr w:type="spellEnd"/>
            <w:r w:rsidRPr="005F17C9">
              <w:rPr>
                <w:rFonts w:asciiTheme="minorHAnsi" w:hAnsiTheme="minorHAnsi" w:cstheme="minorHAnsi"/>
                <w:lang w:val="de-DE"/>
              </w:rPr>
              <w:t xml:space="preserve"> </w:t>
            </w:r>
            <w:proofErr w:type="spellStart"/>
            <w:r w:rsidRPr="005F17C9">
              <w:rPr>
                <w:rFonts w:asciiTheme="minorHAnsi" w:hAnsiTheme="minorHAnsi" w:cstheme="minorHAnsi"/>
                <w:lang w:val="de-DE"/>
              </w:rPr>
              <w:t>dyskowy</w:t>
            </w:r>
            <w:proofErr w:type="spellEnd"/>
            <w:r w:rsidRPr="005F17C9">
              <w:rPr>
                <w:rFonts w:asciiTheme="minorHAnsi" w:hAnsiTheme="minorHAnsi" w:cstheme="minorHAnsi"/>
                <w:lang w:val="de-DE"/>
              </w:rPr>
              <w:t xml:space="preserve">, </w:t>
            </w:r>
            <w:r w:rsidRPr="005F17C9">
              <w:rPr>
                <w:rFonts w:asciiTheme="minorHAnsi" w:hAnsiTheme="minorHAnsi" w:cstheme="minorHAnsi"/>
                <w:color w:val="000000"/>
              </w:rPr>
              <w:t xml:space="preserve">posiadający min. 8GB nieulotnej pamięci cache, możliwe konfiguracje poziomów RAID </w:t>
            </w:r>
            <w:r w:rsidRPr="002D11E1">
              <w:rPr>
                <w:rFonts w:asciiTheme="minorHAnsi" w:hAnsiTheme="minorHAnsi" w:cstheme="minorHAnsi"/>
              </w:rPr>
              <w:t xml:space="preserve">min.: </w:t>
            </w:r>
            <w:r w:rsidRPr="005F17C9">
              <w:rPr>
                <w:rFonts w:asciiTheme="minorHAnsi" w:hAnsiTheme="minorHAnsi" w:cstheme="minorHAnsi"/>
                <w:color w:val="000000"/>
              </w:rPr>
              <w:t>0, 1, 5, 6, 10, 50, 60, wyposażony w zewnętrzne porty umożliwiające podłączenie do serwera półki dyskowej.</w:t>
            </w:r>
          </w:p>
        </w:tc>
        <w:tc>
          <w:tcPr>
            <w:tcW w:w="2546" w:type="dxa"/>
            <w:tcBorders>
              <w:top w:val="single" w:sz="4" w:space="0" w:color="auto"/>
              <w:left w:val="single" w:sz="4" w:space="0" w:color="auto"/>
              <w:bottom w:val="single" w:sz="4" w:space="0" w:color="auto"/>
              <w:right w:val="single" w:sz="4" w:space="0" w:color="auto"/>
            </w:tcBorders>
          </w:tcPr>
          <w:p w:rsidR="001B5A18" w:rsidRPr="005F17C9" w:rsidRDefault="001B5A18" w:rsidP="005F17C9">
            <w:pPr>
              <w:jc w:val="both"/>
              <w:rPr>
                <w:rFonts w:asciiTheme="minorHAnsi" w:hAnsiTheme="minorHAnsi" w:cstheme="minorHAnsi"/>
                <w:color w:val="000000"/>
              </w:rPr>
            </w:pPr>
          </w:p>
        </w:tc>
      </w:tr>
      <w:tr w:rsidR="001B5A18" w:rsidRPr="00644C71" w:rsidTr="001B5A18">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2D11E1" w:rsidRDefault="001B5A18" w:rsidP="005F17C9">
            <w:pPr>
              <w:jc w:val="center"/>
              <w:rPr>
                <w:rFonts w:asciiTheme="minorHAnsi" w:hAnsiTheme="minorHAnsi" w:cstheme="minorHAnsi"/>
                <w:bCs/>
                <w:color w:val="FF0000"/>
                <w:lang w:val="de-DE"/>
              </w:rPr>
            </w:pPr>
            <w:r w:rsidRPr="002D11E1">
              <w:rPr>
                <w:rFonts w:asciiTheme="minorHAnsi" w:hAnsiTheme="minorHAnsi" w:cstheme="minorHAnsi"/>
                <w:bCs/>
                <w:lang w:val="de-DE"/>
              </w:rPr>
              <w:t>10.</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lang w:val="de-DE"/>
              </w:rPr>
            </w:pPr>
            <w:proofErr w:type="spellStart"/>
            <w:r w:rsidRPr="002D11E1">
              <w:rPr>
                <w:rFonts w:asciiTheme="minorHAnsi" w:hAnsiTheme="minorHAnsi" w:cstheme="minorHAnsi"/>
                <w:bCs/>
                <w:lang w:val="de-DE"/>
              </w:rPr>
              <w:t>Porty</w:t>
            </w:r>
            <w:proofErr w:type="spellEnd"/>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5F17C9" w:rsidRDefault="001B5A18" w:rsidP="005F17C9">
            <w:pPr>
              <w:jc w:val="both"/>
              <w:rPr>
                <w:rFonts w:asciiTheme="minorHAnsi" w:hAnsiTheme="minorHAnsi" w:cstheme="minorHAnsi"/>
                <w:color w:val="000000"/>
              </w:rPr>
            </w:pPr>
            <w:r w:rsidRPr="005F17C9">
              <w:rPr>
                <w:rFonts w:asciiTheme="minorHAnsi" w:hAnsiTheme="minorHAnsi" w:cstheme="minorHAnsi"/>
                <w:color w:val="000000"/>
                <w:lang w:val="de-DE"/>
              </w:rPr>
              <w:t>5</w:t>
            </w:r>
            <w:r w:rsidRPr="005F17C9">
              <w:rPr>
                <w:rFonts w:asciiTheme="minorHAnsi" w:hAnsiTheme="minorHAnsi" w:cstheme="minorHAnsi"/>
                <w:color w:val="000000"/>
              </w:rPr>
              <w:t>x USB, w tym min. 2 porty USB 3.0</w:t>
            </w:r>
            <w:r>
              <w:rPr>
                <w:rFonts w:asciiTheme="minorHAnsi" w:hAnsiTheme="minorHAnsi" w:cstheme="minorHAnsi"/>
                <w:color w:val="000000"/>
              </w:rPr>
              <w:t>;</w:t>
            </w:r>
          </w:p>
          <w:p w:rsidR="001B5A18" w:rsidRPr="005F17C9" w:rsidRDefault="001B5A18" w:rsidP="005F17C9">
            <w:pPr>
              <w:jc w:val="both"/>
              <w:rPr>
                <w:rFonts w:asciiTheme="minorHAnsi" w:hAnsiTheme="minorHAnsi" w:cstheme="minorHAnsi"/>
                <w:color w:val="000000"/>
              </w:rPr>
            </w:pPr>
            <w:r w:rsidRPr="005F17C9">
              <w:rPr>
                <w:rFonts w:asciiTheme="minorHAnsi" w:hAnsiTheme="minorHAnsi" w:cstheme="minorHAnsi"/>
                <w:color w:val="000000"/>
              </w:rPr>
              <w:lastRenderedPageBreak/>
              <w:t>1 port VGA</w:t>
            </w:r>
            <w:r>
              <w:rPr>
                <w:rFonts w:asciiTheme="minorHAnsi" w:hAnsiTheme="minorHAnsi" w:cstheme="minorHAnsi"/>
                <w:color w:val="000000"/>
              </w:rPr>
              <w:t>;</w:t>
            </w:r>
          </w:p>
          <w:p w:rsidR="001B5A18" w:rsidRPr="005F17C9" w:rsidRDefault="001B5A18" w:rsidP="005F17C9">
            <w:pPr>
              <w:jc w:val="both"/>
              <w:rPr>
                <w:rFonts w:asciiTheme="minorHAnsi" w:hAnsiTheme="minorHAnsi" w:cstheme="minorHAnsi"/>
              </w:rPr>
            </w:pPr>
            <w:r w:rsidRPr="005F17C9">
              <w:rPr>
                <w:rFonts w:asciiTheme="minorHAnsi" w:hAnsiTheme="minorHAnsi" w:cstheme="minorHAnsi"/>
                <w:color w:val="000000"/>
              </w:rPr>
              <w:t>Możliwość rozbudowy o Serial Port</w:t>
            </w:r>
            <w:r>
              <w:rPr>
                <w:rFonts w:asciiTheme="minorHAnsi" w:hAnsiTheme="minorHAnsi" w:cstheme="minorHAnsi"/>
                <w:color w:val="000000"/>
              </w:rPr>
              <w:t>.</w:t>
            </w:r>
          </w:p>
        </w:tc>
        <w:tc>
          <w:tcPr>
            <w:tcW w:w="2546" w:type="dxa"/>
            <w:tcBorders>
              <w:top w:val="single" w:sz="4" w:space="0" w:color="auto"/>
              <w:left w:val="single" w:sz="4" w:space="0" w:color="auto"/>
              <w:bottom w:val="single" w:sz="4" w:space="0" w:color="auto"/>
              <w:right w:val="single" w:sz="4" w:space="0" w:color="auto"/>
            </w:tcBorders>
          </w:tcPr>
          <w:p w:rsidR="001B5A18" w:rsidRPr="005F17C9" w:rsidRDefault="001B5A18" w:rsidP="005F17C9">
            <w:pPr>
              <w:jc w:val="both"/>
              <w:rPr>
                <w:rFonts w:asciiTheme="minorHAnsi" w:hAnsiTheme="minorHAnsi" w:cstheme="minorHAnsi"/>
                <w:color w:val="000000"/>
                <w:lang w:val="de-DE"/>
              </w:rPr>
            </w:pPr>
          </w:p>
        </w:tc>
      </w:tr>
      <w:tr w:rsidR="001B5A18" w:rsidRPr="00644C71" w:rsidTr="001B5A18">
        <w:trPr>
          <w:trHeight w:val="462"/>
        </w:trPr>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2D11E1" w:rsidRDefault="001B5A18" w:rsidP="005F17C9">
            <w:pPr>
              <w:jc w:val="center"/>
              <w:rPr>
                <w:rFonts w:asciiTheme="minorHAnsi" w:hAnsiTheme="minorHAnsi" w:cstheme="minorHAnsi"/>
                <w:bCs/>
                <w:lang w:val="de-DE"/>
              </w:rPr>
            </w:pPr>
            <w:r w:rsidRPr="002D11E1">
              <w:rPr>
                <w:rFonts w:asciiTheme="minorHAnsi" w:hAnsiTheme="minorHAnsi" w:cstheme="minorHAnsi"/>
                <w:bCs/>
                <w:lang w:val="de-DE"/>
              </w:rPr>
              <w:lastRenderedPageBreak/>
              <w:t>11.</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2D11E1" w:rsidRDefault="001B5A18" w:rsidP="005F17C9">
            <w:pPr>
              <w:jc w:val="center"/>
              <w:rPr>
                <w:rFonts w:asciiTheme="minorHAnsi" w:hAnsiTheme="minorHAnsi" w:cstheme="minorHAnsi"/>
                <w:bCs/>
                <w:lang w:val="de-DE"/>
              </w:rPr>
            </w:pPr>
            <w:r w:rsidRPr="002D11E1">
              <w:rPr>
                <w:rFonts w:asciiTheme="minorHAnsi" w:hAnsiTheme="minorHAnsi" w:cstheme="minorHAnsi"/>
                <w:bCs/>
              </w:rPr>
              <w:t>Karta graficzna</w:t>
            </w:r>
          </w:p>
        </w:tc>
        <w:tc>
          <w:tcPr>
            <w:tcW w:w="4464" w:type="dxa"/>
            <w:tcBorders>
              <w:top w:val="single" w:sz="4" w:space="0" w:color="auto"/>
              <w:left w:val="single" w:sz="4" w:space="0" w:color="auto"/>
              <w:bottom w:val="single" w:sz="4" w:space="0" w:color="auto"/>
              <w:right w:val="single" w:sz="4" w:space="0" w:color="auto"/>
            </w:tcBorders>
            <w:hideMark/>
          </w:tcPr>
          <w:p w:rsidR="001B5A18" w:rsidRPr="005F17C9" w:rsidRDefault="001B5A18" w:rsidP="005F17C9">
            <w:pPr>
              <w:jc w:val="both"/>
              <w:rPr>
                <w:rFonts w:asciiTheme="minorHAnsi" w:hAnsiTheme="minorHAnsi" w:cstheme="minorHAnsi"/>
                <w:color w:val="000000"/>
              </w:rPr>
            </w:pPr>
            <w:r w:rsidRPr="005F17C9">
              <w:rPr>
                <w:rFonts w:asciiTheme="minorHAnsi" w:hAnsiTheme="minorHAnsi" w:cstheme="minorHAnsi"/>
                <w:color w:val="000000"/>
              </w:rPr>
              <w:t>Zintegrowana karta graficzna umożliwiająca wyświetlenie rozdzielczości min. 1280x1024</w:t>
            </w:r>
            <w:r>
              <w:rPr>
                <w:rFonts w:asciiTheme="minorHAnsi" w:hAnsiTheme="minorHAnsi" w:cstheme="minorHAnsi"/>
                <w:color w:val="000000"/>
              </w:rPr>
              <w:t>.</w:t>
            </w:r>
          </w:p>
        </w:tc>
        <w:tc>
          <w:tcPr>
            <w:tcW w:w="2546" w:type="dxa"/>
            <w:tcBorders>
              <w:top w:val="single" w:sz="4" w:space="0" w:color="auto"/>
              <w:left w:val="single" w:sz="4" w:space="0" w:color="auto"/>
              <w:bottom w:val="single" w:sz="4" w:space="0" w:color="auto"/>
              <w:right w:val="single" w:sz="4" w:space="0" w:color="auto"/>
            </w:tcBorders>
          </w:tcPr>
          <w:p w:rsidR="001B5A18" w:rsidRPr="005F17C9" w:rsidRDefault="001B5A18" w:rsidP="005F17C9">
            <w:pPr>
              <w:jc w:val="both"/>
              <w:rPr>
                <w:rFonts w:asciiTheme="minorHAnsi" w:hAnsiTheme="minorHAnsi" w:cstheme="minorHAnsi"/>
                <w:color w:val="000000"/>
              </w:rPr>
            </w:pPr>
          </w:p>
        </w:tc>
      </w:tr>
      <w:tr w:rsidR="001B5A18" w:rsidRPr="00644C71" w:rsidTr="001B5A18">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2D11E1" w:rsidRDefault="001B5A18" w:rsidP="005F17C9">
            <w:pPr>
              <w:jc w:val="center"/>
              <w:rPr>
                <w:rFonts w:asciiTheme="minorHAnsi" w:hAnsiTheme="minorHAnsi" w:cstheme="minorHAnsi"/>
                <w:bCs/>
              </w:rPr>
            </w:pPr>
            <w:r w:rsidRPr="002D11E1">
              <w:rPr>
                <w:rFonts w:asciiTheme="minorHAnsi" w:hAnsiTheme="minorHAnsi" w:cstheme="minorHAnsi"/>
                <w:bCs/>
              </w:rPr>
              <w:t>12</w:t>
            </w:r>
            <w:r>
              <w:rPr>
                <w:rFonts w:asciiTheme="minorHAnsi" w:hAnsiTheme="minorHAnsi" w:cstheme="minorHAnsi"/>
                <w:bCs/>
              </w:rPr>
              <w:t>.</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2D11E1" w:rsidRDefault="001B5A18" w:rsidP="005F17C9">
            <w:pPr>
              <w:jc w:val="center"/>
              <w:rPr>
                <w:rFonts w:asciiTheme="minorHAnsi" w:hAnsiTheme="minorHAnsi" w:cstheme="minorHAnsi"/>
                <w:bCs/>
              </w:rPr>
            </w:pPr>
            <w:r w:rsidRPr="002D11E1">
              <w:rPr>
                <w:rFonts w:asciiTheme="minorHAnsi" w:hAnsiTheme="minorHAnsi" w:cstheme="minorHAnsi"/>
                <w:bCs/>
              </w:rPr>
              <w:t>Chłodzenie</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2D11E1" w:rsidRDefault="001B5A18">
            <w:pPr>
              <w:numPr>
                <w:ilvl w:val="0"/>
                <w:numId w:val="16"/>
              </w:numPr>
              <w:suppressAutoHyphens/>
              <w:autoSpaceDE w:val="0"/>
              <w:ind w:left="334" w:hanging="334"/>
              <w:jc w:val="both"/>
              <w:rPr>
                <w:rFonts w:asciiTheme="minorHAnsi" w:hAnsiTheme="minorHAnsi" w:cstheme="minorHAnsi"/>
              </w:rPr>
            </w:pPr>
            <w:r w:rsidRPr="002D11E1">
              <w:rPr>
                <w:rFonts w:asciiTheme="minorHAnsi" w:hAnsiTheme="minorHAnsi" w:cstheme="minorHAnsi"/>
              </w:rPr>
              <w:t>Zestaw wentylatorów redundantnych typu hot-plug.</w:t>
            </w:r>
          </w:p>
          <w:p w:rsidR="001B5A18" w:rsidRPr="002D11E1" w:rsidRDefault="001B5A18">
            <w:pPr>
              <w:numPr>
                <w:ilvl w:val="0"/>
                <w:numId w:val="16"/>
              </w:numPr>
              <w:suppressAutoHyphens/>
              <w:autoSpaceDE w:val="0"/>
              <w:ind w:left="334" w:hanging="334"/>
              <w:jc w:val="both"/>
              <w:rPr>
                <w:rFonts w:asciiTheme="minorHAnsi" w:hAnsiTheme="minorHAnsi" w:cstheme="minorHAnsi"/>
              </w:rPr>
            </w:pPr>
            <w:r w:rsidRPr="002D11E1">
              <w:rPr>
                <w:rFonts w:asciiTheme="minorHAnsi" w:hAnsiTheme="minorHAnsi" w:cstheme="minorHAnsi"/>
              </w:rPr>
              <w:t xml:space="preserve">Możliwość skonfigurowania serwera do pracy </w:t>
            </w:r>
            <w:r>
              <w:rPr>
                <w:rFonts w:asciiTheme="minorHAnsi" w:hAnsiTheme="minorHAnsi" w:cstheme="minorHAnsi"/>
              </w:rPr>
              <w:br/>
            </w:r>
            <w:r w:rsidRPr="002D11E1">
              <w:rPr>
                <w:rFonts w:asciiTheme="minorHAnsi" w:hAnsiTheme="minorHAnsi" w:cstheme="minorHAnsi"/>
              </w:rPr>
              <w:t>w temperaturze otoczenia 45st.C, tak, żeby zapewnić zgodność ze standardem ASHRAE Class A4.</w:t>
            </w:r>
          </w:p>
        </w:tc>
        <w:tc>
          <w:tcPr>
            <w:tcW w:w="2546" w:type="dxa"/>
            <w:tcBorders>
              <w:top w:val="single" w:sz="4" w:space="0" w:color="auto"/>
              <w:left w:val="single" w:sz="4" w:space="0" w:color="auto"/>
              <w:bottom w:val="single" w:sz="4" w:space="0" w:color="auto"/>
              <w:right w:val="single" w:sz="4" w:space="0" w:color="auto"/>
            </w:tcBorders>
          </w:tcPr>
          <w:p w:rsidR="001B5A18" w:rsidRPr="002D11E1" w:rsidRDefault="001B5A18" w:rsidP="001B5A18">
            <w:pPr>
              <w:suppressAutoHyphens/>
              <w:autoSpaceDE w:val="0"/>
              <w:jc w:val="both"/>
              <w:rPr>
                <w:rFonts w:asciiTheme="minorHAnsi" w:hAnsiTheme="minorHAnsi" w:cstheme="minorHAnsi"/>
              </w:rPr>
            </w:pPr>
          </w:p>
        </w:tc>
      </w:tr>
      <w:tr w:rsidR="001B5A18" w:rsidRPr="00644C71" w:rsidTr="001B5A18">
        <w:trPr>
          <w:trHeight w:val="396"/>
        </w:trPr>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BF713D" w:rsidRDefault="001B5A18" w:rsidP="005F17C9">
            <w:pPr>
              <w:jc w:val="center"/>
              <w:rPr>
                <w:rFonts w:asciiTheme="minorHAnsi" w:hAnsiTheme="minorHAnsi" w:cstheme="minorHAnsi"/>
                <w:bCs/>
              </w:rPr>
            </w:pPr>
            <w:r>
              <w:rPr>
                <w:rFonts w:asciiTheme="minorHAnsi" w:hAnsiTheme="minorHAnsi" w:cstheme="minorHAnsi"/>
                <w:bCs/>
              </w:rPr>
              <w:t>13.</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rPr>
            </w:pPr>
            <w:r w:rsidRPr="00BF713D">
              <w:rPr>
                <w:rFonts w:asciiTheme="minorHAnsi" w:hAnsiTheme="minorHAnsi" w:cstheme="minorHAnsi"/>
                <w:bCs/>
              </w:rPr>
              <w:t>Zasilacz</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2D11E1" w:rsidRDefault="001B5A18" w:rsidP="005F17C9">
            <w:pPr>
              <w:jc w:val="both"/>
              <w:rPr>
                <w:rFonts w:asciiTheme="minorHAnsi" w:hAnsiTheme="minorHAnsi" w:cstheme="minorHAnsi"/>
                <w:strike/>
              </w:rPr>
            </w:pPr>
            <w:r w:rsidRPr="002D11E1">
              <w:rPr>
                <w:rFonts w:asciiTheme="minorHAnsi" w:hAnsiTheme="minorHAnsi" w:cstheme="minorHAnsi"/>
              </w:rPr>
              <w:t>2 szt., typu Hot-plug, redundantne, każdy o mocy minimum 1400W.</w:t>
            </w:r>
          </w:p>
        </w:tc>
        <w:tc>
          <w:tcPr>
            <w:tcW w:w="2546" w:type="dxa"/>
            <w:tcBorders>
              <w:top w:val="single" w:sz="4" w:space="0" w:color="auto"/>
              <w:left w:val="single" w:sz="4" w:space="0" w:color="auto"/>
              <w:bottom w:val="single" w:sz="4" w:space="0" w:color="auto"/>
              <w:right w:val="single" w:sz="4" w:space="0" w:color="auto"/>
            </w:tcBorders>
          </w:tcPr>
          <w:p w:rsidR="001B5A18" w:rsidRPr="002D11E1" w:rsidRDefault="001B5A18" w:rsidP="005F17C9">
            <w:pPr>
              <w:jc w:val="both"/>
              <w:rPr>
                <w:rFonts w:asciiTheme="minorHAnsi" w:hAnsiTheme="minorHAnsi" w:cstheme="minorHAnsi"/>
              </w:rPr>
            </w:pPr>
          </w:p>
        </w:tc>
      </w:tr>
      <w:tr w:rsidR="001B5A18" w:rsidRPr="00644C71" w:rsidTr="001B5A18">
        <w:trPr>
          <w:trHeight w:val="899"/>
        </w:trPr>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BF713D" w:rsidRDefault="001B5A18" w:rsidP="005F17C9">
            <w:pPr>
              <w:jc w:val="center"/>
              <w:rPr>
                <w:rFonts w:asciiTheme="minorHAnsi" w:hAnsiTheme="minorHAnsi" w:cstheme="minorHAnsi"/>
                <w:bCs/>
              </w:rPr>
            </w:pPr>
            <w:r>
              <w:rPr>
                <w:rFonts w:asciiTheme="minorHAnsi" w:hAnsiTheme="minorHAnsi" w:cstheme="minorHAnsi"/>
                <w:bCs/>
              </w:rPr>
              <w:t>14.</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rPr>
            </w:pPr>
            <w:r w:rsidRPr="00BF713D">
              <w:rPr>
                <w:rFonts w:asciiTheme="minorHAnsi" w:hAnsiTheme="minorHAnsi" w:cstheme="minorHAnsi"/>
                <w:bCs/>
              </w:rPr>
              <w:t>System operacyjny/</w:t>
            </w:r>
            <w:r>
              <w:rPr>
                <w:rFonts w:asciiTheme="minorHAnsi" w:hAnsiTheme="minorHAnsi" w:cstheme="minorHAnsi"/>
                <w:bCs/>
              </w:rPr>
              <w:br/>
            </w:r>
            <w:r w:rsidRPr="00BF713D">
              <w:rPr>
                <w:rFonts w:asciiTheme="minorHAnsi" w:hAnsiTheme="minorHAnsi" w:cstheme="minorHAnsi"/>
                <w:bCs/>
              </w:rPr>
              <w:t>dodatkowe oprogramowani</w:t>
            </w:r>
            <w:r>
              <w:rPr>
                <w:rFonts w:asciiTheme="minorHAnsi" w:hAnsiTheme="minorHAnsi" w:cstheme="minorHAnsi"/>
                <w:bCs/>
              </w:rPr>
              <w:t>e</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5F17C9" w:rsidRDefault="001B5A18" w:rsidP="005F17C9">
            <w:pPr>
              <w:jc w:val="both"/>
              <w:rPr>
                <w:rFonts w:asciiTheme="minorHAnsi" w:hAnsiTheme="minorHAnsi" w:cstheme="minorHAnsi"/>
              </w:rPr>
            </w:pPr>
            <w:r w:rsidRPr="005F17C9">
              <w:rPr>
                <w:rFonts w:asciiTheme="minorHAnsi" w:hAnsiTheme="minorHAnsi" w:cstheme="minorHAnsi"/>
              </w:rPr>
              <w:t xml:space="preserve">Zainstalowany </w:t>
            </w:r>
            <w:r>
              <w:rPr>
                <w:rFonts w:asciiTheme="minorHAnsi" w:hAnsiTheme="minorHAnsi" w:cstheme="minorHAnsi"/>
              </w:rPr>
              <w:t xml:space="preserve">na serwerze, </w:t>
            </w:r>
            <w:r w:rsidRPr="00BF713D">
              <w:rPr>
                <w:rFonts w:asciiTheme="minorHAnsi" w:hAnsiTheme="minorHAnsi" w:cstheme="minorHAnsi"/>
              </w:rPr>
              <w:t>zgodn</w:t>
            </w:r>
            <w:r>
              <w:rPr>
                <w:rFonts w:asciiTheme="minorHAnsi" w:hAnsiTheme="minorHAnsi" w:cstheme="minorHAnsi"/>
              </w:rPr>
              <w:t>y</w:t>
            </w:r>
            <w:r w:rsidRPr="00BF713D">
              <w:rPr>
                <w:rFonts w:asciiTheme="minorHAnsi" w:hAnsiTheme="minorHAnsi" w:cstheme="minorHAnsi"/>
              </w:rPr>
              <w:t xml:space="preserve"> z </w:t>
            </w:r>
            <w:r>
              <w:rPr>
                <w:rFonts w:asciiTheme="minorHAnsi" w:hAnsiTheme="minorHAnsi" w:cstheme="minorHAnsi"/>
              </w:rPr>
              <w:t>wymogami</w:t>
            </w:r>
            <w:r w:rsidRPr="00BF713D">
              <w:rPr>
                <w:rFonts w:asciiTheme="minorHAnsi" w:hAnsiTheme="minorHAnsi" w:cstheme="minorHAnsi"/>
              </w:rPr>
              <w:t xml:space="preserve"> </w:t>
            </w:r>
            <w:r>
              <w:rPr>
                <w:rFonts w:asciiTheme="minorHAnsi" w:hAnsiTheme="minorHAnsi" w:cstheme="minorHAnsi"/>
              </w:rPr>
              <w:br/>
            </w:r>
            <w:r w:rsidRPr="00BF713D">
              <w:rPr>
                <w:rFonts w:asciiTheme="minorHAnsi" w:hAnsiTheme="minorHAnsi" w:cstheme="minorHAnsi"/>
              </w:rPr>
              <w:t xml:space="preserve">z punktu </w:t>
            </w:r>
            <w:r>
              <w:rPr>
                <w:rFonts w:asciiTheme="minorHAnsi" w:hAnsiTheme="minorHAnsi" w:cstheme="minorHAnsi"/>
              </w:rPr>
              <w:t>11.</w:t>
            </w:r>
          </w:p>
        </w:tc>
        <w:tc>
          <w:tcPr>
            <w:tcW w:w="2546" w:type="dxa"/>
            <w:tcBorders>
              <w:top w:val="single" w:sz="4" w:space="0" w:color="auto"/>
              <w:left w:val="single" w:sz="4" w:space="0" w:color="auto"/>
              <w:bottom w:val="single" w:sz="4" w:space="0" w:color="auto"/>
              <w:right w:val="single" w:sz="4" w:space="0" w:color="auto"/>
            </w:tcBorders>
          </w:tcPr>
          <w:p w:rsidR="001B5A18" w:rsidRPr="005F17C9" w:rsidRDefault="001B5A18" w:rsidP="005F17C9">
            <w:pPr>
              <w:jc w:val="both"/>
              <w:rPr>
                <w:rFonts w:asciiTheme="minorHAnsi" w:hAnsiTheme="minorHAnsi" w:cstheme="minorHAnsi"/>
              </w:rPr>
            </w:pPr>
          </w:p>
        </w:tc>
      </w:tr>
      <w:tr w:rsidR="001B5A18" w:rsidRPr="00644C71" w:rsidTr="001B5A18">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BF713D" w:rsidRDefault="001B5A18" w:rsidP="005F17C9">
            <w:pPr>
              <w:jc w:val="center"/>
              <w:rPr>
                <w:rFonts w:asciiTheme="minorHAnsi" w:hAnsiTheme="minorHAnsi" w:cstheme="minorHAnsi"/>
                <w:bCs/>
              </w:rPr>
            </w:pPr>
            <w:r>
              <w:rPr>
                <w:rFonts w:asciiTheme="minorHAnsi" w:hAnsiTheme="minorHAnsi" w:cstheme="minorHAnsi"/>
                <w:bCs/>
              </w:rPr>
              <w:t>15.</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rPr>
            </w:pPr>
            <w:r w:rsidRPr="00BF713D">
              <w:rPr>
                <w:rFonts w:asciiTheme="minorHAnsi" w:hAnsiTheme="minorHAnsi" w:cstheme="minorHAnsi"/>
                <w:bCs/>
              </w:rPr>
              <w:t>Bezpieczeństwo</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5F17C9" w:rsidRDefault="001B5A18">
            <w:pPr>
              <w:pStyle w:val="Akapitzlist"/>
              <w:numPr>
                <w:ilvl w:val="0"/>
                <w:numId w:val="11"/>
              </w:numPr>
              <w:spacing w:after="160" w:line="256" w:lineRule="auto"/>
              <w:ind w:left="363"/>
              <w:jc w:val="both"/>
              <w:textAlignment w:val="baseline"/>
              <w:rPr>
                <w:rFonts w:asciiTheme="minorHAnsi" w:hAnsiTheme="minorHAnsi" w:cstheme="minorHAnsi"/>
                <w:color w:val="000000"/>
                <w:sz w:val="20"/>
                <w:szCs w:val="20"/>
              </w:rPr>
            </w:pPr>
            <w:r w:rsidRPr="005F17C9">
              <w:rPr>
                <w:rFonts w:asciiTheme="minorHAnsi" w:hAnsiTheme="minorHAnsi" w:cstheme="minorHAnsi"/>
                <w:color w:val="000000"/>
                <w:sz w:val="20"/>
                <w:szCs w:val="20"/>
              </w:rPr>
              <w:t xml:space="preserve">Zatrzask górnej pokrywy oraz blokada na ramce </w:t>
            </w:r>
            <w:proofErr w:type="spellStart"/>
            <w:r w:rsidRPr="005F17C9">
              <w:rPr>
                <w:rFonts w:asciiTheme="minorHAnsi" w:hAnsiTheme="minorHAnsi" w:cstheme="minorHAnsi"/>
                <w:color w:val="000000"/>
                <w:sz w:val="20"/>
                <w:szCs w:val="20"/>
              </w:rPr>
              <w:t>panela</w:t>
            </w:r>
            <w:proofErr w:type="spellEnd"/>
            <w:r w:rsidRPr="005F17C9">
              <w:rPr>
                <w:rFonts w:asciiTheme="minorHAnsi" w:hAnsiTheme="minorHAnsi" w:cstheme="minorHAnsi"/>
                <w:color w:val="000000"/>
                <w:sz w:val="20"/>
                <w:szCs w:val="20"/>
              </w:rPr>
              <w:t xml:space="preserve"> zamykana na klucz służąca do ochrony nieautoryzowanego dostępu do dysków twardych. </w:t>
            </w:r>
          </w:p>
          <w:p w:rsidR="001B5A18" w:rsidRPr="005F17C9" w:rsidRDefault="001B5A18">
            <w:pPr>
              <w:pStyle w:val="Akapitzlist"/>
              <w:numPr>
                <w:ilvl w:val="0"/>
                <w:numId w:val="11"/>
              </w:numPr>
              <w:spacing w:after="160" w:line="256" w:lineRule="auto"/>
              <w:ind w:left="363"/>
              <w:jc w:val="both"/>
              <w:textAlignment w:val="baseline"/>
              <w:rPr>
                <w:rFonts w:asciiTheme="minorHAnsi" w:hAnsiTheme="minorHAnsi" w:cstheme="minorHAnsi"/>
                <w:color w:val="000000"/>
                <w:sz w:val="20"/>
                <w:szCs w:val="20"/>
              </w:rPr>
            </w:pPr>
            <w:r w:rsidRPr="005F17C9">
              <w:rPr>
                <w:rFonts w:asciiTheme="minorHAnsi" w:hAnsiTheme="minorHAnsi" w:cstheme="minorHAnsi"/>
                <w:color w:val="000000"/>
                <w:sz w:val="20"/>
                <w:szCs w:val="20"/>
              </w:rPr>
              <w:t>Możliwość wyłączenia w BIOS funkcji przycisku zasilania. </w:t>
            </w:r>
          </w:p>
          <w:p w:rsidR="001B5A18" w:rsidRPr="005F17C9" w:rsidRDefault="001B5A18">
            <w:pPr>
              <w:pStyle w:val="Akapitzlist"/>
              <w:numPr>
                <w:ilvl w:val="0"/>
                <w:numId w:val="11"/>
              </w:numPr>
              <w:spacing w:after="160" w:line="256" w:lineRule="auto"/>
              <w:ind w:left="363"/>
              <w:jc w:val="both"/>
              <w:textAlignment w:val="baseline"/>
              <w:rPr>
                <w:rFonts w:asciiTheme="minorHAnsi" w:hAnsiTheme="minorHAnsi" w:cstheme="minorHAnsi"/>
                <w:color w:val="000000"/>
                <w:sz w:val="20"/>
                <w:szCs w:val="20"/>
              </w:rPr>
            </w:pPr>
            <w:r w:rsidRPr="005F17C9">
              <w:rPr>
                <w:rFonts w:asciiTheme="minorHAnsi" w:hAnsiTheme="minorHAnsi" w:cstheme="minorHAnsi"/>
                <w:color w:val="000000"/>
                <w:sz w:val="20"/>
                <w:szCs w:val="20"/>
              </w:rPr>
              <w:t>BIOS ma możliwość przejścia do bezpiecznego trybu rozruchowego z możliwością zarządzania blokadą zasilania, panelem sterowania oraz zmianą hasła</w:t>
            </w:r>
            <w:r>
              <w:rPr>
                <w:rFonts w:asciiTheme="minorHAnsi" w:hAnsiTheme="minorHAnsi" w:cstheme="minorHAnsi"/>
                <w:color w:val="000000"/>
                <w:sz w:val="20"/>
                <w:szCs w:val="20"/>
              </w:rPr>
              <w:t>.</w:t>
            </w:r>
          </w:p>
          <w:p w:rsidR="001B5A18" w:rsidRPr="005F17C9" w:rsidRDefault="001B5A18">
            <w:pPr>
              <w:pStyle w:val="Akapitzlist"/>
              <w:numPr>
                <w:ilvl w:val="0"/>
                <w:numId w:val="11"/>
              </w:numPr>
              <w:spacing w:after="160" w:line="256" w:lineRule="auto"/>
              <w:ind w:left="363"/>
              <w:jc w:val="both"/>
              <w:textAlignment w:val="baseline"/>
              <w:rPr>
                <w:rFonts w:asciiTheme="minorHAnsi" w:hAnsiTheme="minorHAnsi" w:cstheme="minorHAnsi"/>
                <w:color w:val="000000"/>
                <w:sz w:val="20"/>
                <w:szCs w:val="20"/>
              </w:rPr>
            </w:pPr>
            <w:r w:rsidRPr="005F17C9">
              <w:rPr>
                <w:rFonts w:asciiTheme="minorHAnsi" w:hAnsiTheme="minorHAnsi" w:cstheme="minorHAnsi"/>
                <w:color w:val="000000"/>
                <w:sz w:val="20"/>
                <w:szCs w:val="20"/>
              </w:rPr>
              <w:t xml:space="preserve">Wbudowany czujnik otwarcia obudowy współpracujący z BIOS i kartą zarządzającą. </w:t>
            </w:r>
          </w:p>
          <w:p w:rsidR="001B5A18" w:rsidRPr="005F17C9" w:rsidRDefault="001B5A18">
            <w:pPr>
              <w:pStyle w:val="Akapitzlist"/>
              <w:numPr>
                <w:ilvl w:val="0"/>
                <w:numId w:val="11"/>
              </w:numPr>
              <w:spacing w:after="160" w:line="256" w:lineRule="auto"/>
              <w:ind w:left="363"/>
              <w:jc w:val="both"/>
              <w:textAlignment w:val="baseline"/>
              <w:rPr>
                <w:rFonts w:asciiTheme="minorHAnsi" w:hAnsiTheme="minorHAnsi" w:cstheme="minorHAnsi"/>
                <w:color w:val="000000"/>
                <w:sz w:val="20"/>
                <w:szCs w:val="20"/>
              </w:rPr>
            </w:pPr>
            <w:r w:rsidRPr="005F17C9">
              <w:rPr>
                <w:rFonts w:asciiTheme="minorHAnsi" w:hAnsiTheme="minorHAnsi" w:cstheme="minorHAnsi"/>
                <w:color w:val="000000"/>
                <w:sz w:val="20"/>
                <w:szCs w:val="20"/>
              </w:rPr>
              <w:t>Moduł TPM 2.0</w:t>
            </w:r>
            <w:r>
              <w:rPr>
                <w:rFonts w:asciiTheme="minorHAnsi" w:hAnsiTheme="minorHAnsi" w:cstheme="minorHAnsi"/>
                <w:color w:val="000000"/>
                <w:sz w:val="20"/>
                <w:szCs w:val="20"/>
              </w:rPr>
              <w:t>.</w:t>
            </w:r>
          </w:p>
          <w:p w:rsidR="001B5A18" w:rsidRPr="005F17C9" w:rsidRDefault="001B5A18">
            <w:pPr>
              <w:pStyle w:val="Akapitzlist"/>
              <w:numPr>
                <w:ilvl w:val="0"/>
                <w:numId w:val="11"/>
              </w:numPr>
              <w:spacing w:after="160" w:line="256" w:lineRule="auto"/>
              <w:ind w:left="363"/>
              <w:jc w:val="both"/>
              <w:textAlignment w:val="baseline"/>
              <w:rPr>
                <w:rFonts w:asciiTheme="minorHAnsi" w:hAnsiTheme="minorHAnsi" w:cstheme="minorHAnsi"/>
                <w:bCs/>
                <w:sz w:val="20"/>
                <w:szCs w:val="20"/>
              </w:rPr>
            </w:pPr>
            <w:r w:rsidRPr="005F17C9">
              <w:rPr>
                <w:rFonts w:asciiTheme="minorHAnsi" w:hAnsiTheme="minorHAnsi" w:cstheme="minorHAnsi"/>
                <w:color w:val="000000"/>
                <w:sz w:val="20"/>
                <w:szCs w:val="20"/>
              </w:rPr>
              <w:t>Możliwość dynamicznego włączania I wyłączania portów USB na obudowie – bez potrzeby restartu serwera</w:t>
            </w:r>
            <w:r>
              <w:rPr>
                <w:rFonts w:asciiTheme="minorHAnsi" w:hAnsiTheme="minorHAnsi" w:cstheme="minorHAnsi"/>
                <w:color w:val="000000"/>
                <w:sz w:val="20"/>
                <w:szCs w:val="20"/>
              </w:rPr>
              <w:t>.</w:t>
            </w:r>
          </w:p>
          <w:p w:rsidR="001B5A18" w:rsidRPr="005F17C9" w:rsidRDefault="001B5A18">
            <w:pPr>
              <w:pStyle w:val="Akapitzlist"/>
              <w:numPr>
                <w:ilvl w:val="0"/>
                <w:numId w:val="11"/>
              </w:numPr>
              <w:spacing w:after="160" w:line="256" w:lineRule="auto"/>
              <w:ind w:left="363"/>
              <w:jc w:val="both"/>
              <w:textAlignment w:val="baseline"/>
              <w:rPr>
                <w:rFonts w:asciiTheme="minorHAnsi" w:hAnsiTheme="minorHAnsi" w:cstheme="minorHAnsi"/>
                <w:bCs/>
                <w:sz w:val="20"/>
                <w:szCs w:val="20"/>
              </w:rPr>
            </w:pPr>
            <w:r w:rsidRPr="005F17C9">
              <w:rPr>
                <w:rFonts w:asciiTheme="minorHAnsi" w:hAnsiTheme="minorHAnsi" w:cstheme="minorHAnsi"/>
                <w:color w:val="000000"/>
                <w:sz w:val="20"/>
                <w:szCs w:val="20"/>
              </w:rPr>
              <w:t>Możliwość wymazania danych ze znajdujących się dysków wewnątrz serwera – niezależne od zainstalowanego systemu operacyjnego, uruchamiane z poziomu zarządzania serwerem</w:t>
            </w:r>
            <w:r>
              <w:rPr>
                <w:rFonts w:asciiTheme="minorHAnsi" w:hAnsiTheme="minorHAnsi" w:cstheme="minorHAnsi"/>
                <w:color w:val="000000"/>
                <w:sz w:val="20"/>
                <w:szCs w:val="20"/>
              </w:rPr>
              <w:t>.</w:t>
            </w:r>
          </w:p>
        </w:tc>
        <w:tc>
          <w:tcPr>
            <w:tcW w:w="2546" w:type="dxa"/>
            <w:tcBorders>
              <w:top w:val="single" w:sz="4" w:space="0" w:color="auto"/>
              <w:left w:val="single" w:sz="4" w:space="0" w:color="auto"/>
              <w:bottom w:val="single" w:sz="4" w:space="0" w:color="auto"/>
              <w:right w:val="single" w:sz="4" w:space="0" w:color="auto"/>
            </w:tcBorders>
          </w:tcPr>
          <w:p w:rsidR="001B5A18" w:rsidRPr="001B5A18" w:rsidRDefault="001B5A18" w:rsidP="001B5A18">
            <w:pPr>
              <w:spacing w:after="160" w:line="256" w:lineRule="auto"/>
              <w:ind w:left="3"/>
              <w:jc w:val="both"/>
              <w:textAlignment w:val="baseline"/>
              <w:rPr>
                <w:rFonts w:asciiTheme="minorHAnsi" w:hAnsiTheme="minorHAnsi" w:cstheme="minorHAnsi"/>
                <w:color w:val="000000"/>
              </w:rPr>
            </w:pPr>
          </w:p>
        </w:tc>
      </w:tr>
      <w:tr w:rsidR="001B5A18" w:rsidRPr="00644C71" w:rsidTr="001B5A18">
        <w:trPr>
          <w:trHeight w:val="630"/>
        </w:trPr>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BF713D" w:rsidRDefault="001B5A18" w:rsidP="005F17C9">
            <w:pPr>
              <w:jc w:val="center"/>
              <w:rPr>
                <w:rFonts w:asciiTheme="minorHAnsi" w:hAnsiTheme="minorHAnsi" w:cstheme="minorHAnsi"/>
                <w:bCs/>
              </w:rPr>
            </w:pPr>
            <w:r>
              <w:rPr>
                <w:rFonts w:asciiTheme="minorHAnsi" w:hAnsiTheme="minorHAnsi" w:cstheme="minorHAnsi"/>
                <w:bCs/>
              </w:rPr>
              <w:t>16.</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rPr>
            </w:pPr>
            <w:r w:rsidRPr="00BF713D">
              <w:rPr>
                <w:rFonts w:asciiTheme="minorHAnsi" w:hAnsiTheme="minorHAnsi" w:cstheme="minorHAnsi"/>
                <w:bCs/>
              </w:rPr>
              <w:t>Diagnostyka</w:t>
            </w:r>
          </w:p>
        </w:tc>
        <w:tc>
          <w:tcPr>
            <w:tcW w:w="4464" w:type="dxa"/>
            <w:tcBorders>
              <w:top w:val="single" w:sz="4" w:space="0" w:color="auto"/>
              <w:left w:val="single" w:sz="4" w:space="0" w:color="auto"/>
              <w:bottom w:val="single" w:sz="4" w:space="0" w:color="auto"/>
              <w:right w:val="single" w:sz="4" w:space="0" w:color="auto"/>
            </w:tcBorders>
            <w:hideMark/>
          </w:tcPr>
          <w:p w:rsidR="001B5A18" w:rsidRPr="005F17C9" w:rsidRDefault="001B5A18" w:rsidP="005F17C9">
            <w:pPr>
              <w:jc w:val="both"/>
              <w:rPr>
                <w:rFonts w:asciiTheme="minorHAnsi" w:hAnsiTheme="minorHAnsi" w:cstheme="minorHAnsi"/>
                <w:bCs/>
              </w:rPr>
            </w:pPr>
            <w:r w:rsidRPr="005F17C9">
              <w:rPr>
                <w:rFonts w:asciiTheme="minorHAnsi" w:hAnsiTheme="minorHAnsi" w:cstheme="minorHAnsi"/>
                <w:bCs/>
              </w:rPr>
              <w:t xml:space="preserve">Panel LCD umieszczony na froncie obudowy, umożliwiający wyświetlanie informacji </w:t>
            </w:r>
            <w:r>
              <w:rPr>
                <w:rFonts w:asciiTheme="minorHAnsi" w:hAnsiTheme="minorHAnsi" w:cstheme="minorHAnsi"/>
                <w:bCs/>
              </w:rPr>
              <w:br/>
            </w:r>
            <w:r w:rsidRPr="005F17C9">
              <w:rPr>
                <w:rFonts w:asciiTheme="minorHAnsi" w:hAnsiTheme="minorHAnsi" w:cstheme="minorHAnsi"/>
                <w:bCs/>
              </w:rPr>
              <w:t xml:space="preserve">o stanie procesora, pamięci, dysków, </w:t>
            </w:r>
            <w:proofErr w:type="spellStart"/>
            <w:r w:rsidRPr="005F17C9">
              <w:rPr>
                <w:rFonts w:asciiTheme="minorHAnsi" w:hAnsiTheme="minorHAnsi" w:cstheme="minorHAnsi"/>
                <w:bCs/>
              </w:rPr>
              <w:t>BIOS’u</w:t>
            </w:r>
            <w:proofErr w:type="spellEnd"/>
            <w:r w:rsidRPr="005F17C9">
              <w:rPr>
                <w:rFonts w:asciiTheme="minorHAnsi" w:hAnsiTheme="minorHAnsi" w:cstheme="minorHAnsi"/>
                <w:bCs/>
              </w:rPr>
              <w:t>, zasilaniu oraz temperaturze.</w:t>
            </w:r>
          </w:p>
        </w:tc>
        <w:tc>
          <w:tcPr>
            <w:tcW w:w="2546" w:type="dxa"/>
            <w:tcBorders>
              <w:top w:val="single" w:sz="4" w:space="0" w:color="auto"/>
              <w:left w:val="single" w:sz="4" w:space="0" w:color="auto"/>
              <w:bottom w:val="single" w:sz="4" w:space="0" w:color="auto"/>
              <w:right w:val="single" w:sz="4" w:space="0" w:color="auto"/>
            </w:tcBorders>
          </w:tcPr>
          <w:p w:rsidR="001B5A18" w:rsidRPr="005F17C9" w:rsidRDefault="001B5A18" w:rsidP="005F17C9">
            <w:pPr>
              <w:jc w:val="both"/>
              <w:rPr>
                <w:rFonts w:asciiTheme="minorHAnsi" w:hAnsiTheme="minorHAnsi" w:cstheme="minorHAnsi"/>
                <w:bCs/>
              </w:rPr>
            </w:pPr>
          </w:p>
        </w:tc>
      </w:tr>
      <w:tr w:rsidR="001B5A18" w:rsidRPr="00644C71" w:rsidTr="001B5A18">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5A7C1F" w:rsidRDefault="001B5A18" w:rsidP="005F17C9">
            <w:pPr>
              <w:jc w:val="center"/>
              <w:rPr>
                <w:rFonts w:asciiTheme="minorHAnsi" w:hAnsiTheme="minorHAnsi" w:cstheme="minorHAnsi"/>
                <w:bCs/>
                <w:color w:val="FF0000"/>
              </w:rPr>
            </w:pPr>
            <w:r w:rsidRPr="005A7C1F">
              <w:rPr>
                <w:rFonts w:asciiTheme="minorHAnsi" w:hAnsiTheme="minorHAnsi" w:cstheme="minorHAnsi"/>
                <w:bCs/>
              </w:rPr>
              <w:t>17.</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BF713D" w:rsidRDefault="001B5A18" w:rsidP="005F17C9">
            <w:pPr>
              <w:jc w:val="center"/>
              <w:rPr>
                <w:rFonts w:asciiTheme="minorHAnsi" w:hAnsiTheme="minorHAnsi" w:cstheme="minorHAnsi"/>
                <w:bCs/>
              </w:rPr>
            </w:pPr>
            <w:r w:rsidRPr="005A7C1F">
              <w:rPr>
                <w:rFonts w:asciiTheme="minorHAnsi" w:hAnsiTheme="minorHAnsi" w:cstheme="minorHAnsi"/>
                <w:bCs/>
              </w:rPr>
              <w:t>Karta/</w:t>
            </w:r>
            <w:r w:rsidRPr="005A7C1F">
              <w:rPr>
                <w:rFonts w:asciiTheme="minorHAnsi" w:hAnsiTheme="minorHAnsi" w:cstheme="minorHAnsi"/>
                <w:bCs/>
              </w:rPr>
              <w:br/>
              <w:t>Moduł</w:t>
            </w:r>
            <w:r w:rsidRPr="005A7C1F">
              <w:rPr>
                <w:rFonts w:asciiTheme="minorHAnsi" w:hAnsiTheme="minorHAnsi" w:cstheme="minorHAnsi"/>
                <w:bCs/>
              </w:rPr>
              <w:br/>
              <w:t>zarządzający/</w:t>
            </w:r>
            <w:r w:rsidRPr="005A7C1F">
              <w:rPr>
                <w:rFonts w:asciiTheme="minorHAnsi" w:hAnsiTheme="minorHAnsi" w:cstheme="minorHAnsi"/>
                <w:bCs/>
              </w:rPr>
              <w:br/>
              <w:t>Dodatkowe oprogramowanie</w:t>
            </w:r>
          </w:p>
        </w:tc>
        <w:tc>
          <w:tcPr>
            <w:tcW w:w="4464" w:type="dxa"/>
            <w:tcBorders>
              <w:top w:val="single" w:sz="4" w:space="0" w:color="auto"/>
              <w:left w:val="single" w:sz="4" w:space="0" w:color="auto"/>
              <w:bottom w:val="single" w:sz="4" w:space="0" w:color="auto"/>
              <w:right w:val="single" w:sz="4" w:space="0" w:color="auto"/>
            </w:tcBorders>
            <w:hideMark/>
          </w:tcPr>
          <w:p w:rsidR="001B5A18" w:rsidRPr="005A7C1F" w:rsidRDefault="001B5A18" w:rsidP="005F17C9">
            <w:pPr>
              <w:jc w:val="both"/>
              <w:rPr>
                <w:rFonts w:asciiTheme="minorHAnsi" w:hAnsiTheme="minorHAnsi" w:cstheme="minorHAnsi"/>
              </w:rPr>
            </w:pPr>
            <w:r w:rsidRPr="005A7C1F">
              <w:rPr>
                <w:rFonts w:asciiTheme="minorHAnsi" w:hAnsiTheme="minorHAnsi" w:cstheme="minorHAnsi"/>
              </w:rPr>
              <w:t xml:space="preserve">Rozwiązanie sprzętowe (tzn. Moduł), niezależne od systemów operacyjnych, zintegrowane z płytą główną lub montowane niezależnie na płycie głównej, nieograniczające w żaden sposób dostępnych wymaganych portów/slotów w zaoferowanym Serwerze, posiadające dedykowany port RJ45 </w:t>
            </w:r>
            <w:r>
              <w:rPr>
                <w:rFonts w:asciiTheme="minorHAnsi" w:hAnsiTheme="minorHAnsi" w:cstheme="minorHAnsi"/>
              </w:rPr>
              <w:br/>
            </w:r>
            <w:r w:rsidRPr="005A7C1F">
              <w:rPr>
                <w:rFonts w:asciiTheme="minorHAnsi" w:hAnsiTheme="minorHAnsi" w:cstheme="minorHAnsi"/>
              </w:rPr>
              <w:t>i umożliwiające:</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rPr>
            </w:pPr>
            <w:r w:rsidRPr="005F17C9">
              <w:rPr>
                <w:rFonts w:asciiTheme="minorHAnsi" w:hAnsiTheme="minorHAnsi" w:cstheme="minorHAnsi"/>
                <w:sz w:val="20"/>
                <w:szCs w:val="20"/>
              </w:rPr>
              <w:t>zdalny dostęp do graficznego interfejsu Web karty zarządzającej;</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rPr>
            </w:pPr>
            <w:r w:rsidRPr="005F17C9">
              <w:rPr>
                <w:rFonts w:asciiTheme="minorHAnsi" w:hAnsiTheme="minorHAnsi" w:cstheme="minorHAnsi"/>
                <w:sz w:val="20"/>
                <w:szCs w:val="20"/>
              </w:rPr>
              <w:t xml:space="preserve">zdalne monitorowanie i informowanie </w:t>
            </w:r>
            <w:r>
              <w:rPr>
                <w:rFonts w:asciiTheme="minorHAnsi" w:hAnsiTheme="minorHAnsi" w:cstheme="minorHAnsi"/>
                <w:sz w:val="20"/>
                <w:szCs w:val="20"/>
              </w:rPr>
              <w:br/>
            </w:r>
            <w:r w:rsidRPr="005F17C9">
              <w:rPr>
                <w:rFonts w:asciiTheme="minorHAnsi" w:hAnsiTheme="minorHAnsi" w:cstheme="minorHAnsi"/>
                <w:sz w:val="20"/>
                <w:szCs w:val="20"/>
              </w:rPr>
              <w:t>o statusie serwera (m.in. prędkości obrotowej wentylatorów, konfiguracji serwera);</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rPr>
            </w:pPr>
            <w:r w:rsidRPr="005F17C9">
              <w:rPr>
                <w:rFonts w:asciiTheme="minorHAnsi" w:hAnsiTheme="minorHAnsi" w:cstheme="minorHAnsi"/>
                <w:sz w:val="20"/>
                <w:szCs w:val="20"/>
              </w:rPr>
              <w:lastRenderedPageBreak/>
              <w:t>szyfrowane połączenie (TLS) oraz autentykacje i autoryzację użytkownika;</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rPr>
            </w:pPr>
            <w:r w:rsidRPr="005F17C9">
              <w:rPr>
                <w:rFonts w:asciiTheme="minorHAnsi" w:hAnsiTheme="minorHAnsi" w:cstheme="minorHAnsi"/>
                <w:sz w:val="20"/>
                <w:szCs w:val="20"/>
              </w:rPr>
              <w:t>możliwość podmontowania zdalnych wirtualnych napędów;</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rPr>
            </w:pPr>
            <w:r w:rsidRPr="005F17C9">
              <w:rPr>
                <w:rFonts w:asciiTheme="minorHAnsi" w:hAnsiTheme="minorHAnsi" w:cstheme="minorHAnsi"/>
                <w:sz w:val="20"/>
                <w:szCs w:val="20"/>
              </w:rPr>
              <w:t>wirtualną konsolę z dostępem do myszy, klawiatury;</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lang w:val="en-US"/>
              </w:rPr>
            </w:pPr>
            <w:r w:rsidRPr="005F17C9">
              <w:rPr>
                <w:rFonts w:asciiTheme="minorHAnsi" w:hAnsiTheme="minorHAnsi" w:cstheme="minorHAnsi"/>
                <w:sz w:val="20"/>
                <w:szCs w:val="20"/>
              </w:rPr>
              <w:t>wsparcie dla IPv6;</w:t>
            </w:r>
          </w:p>
          <w:p w:rsidR="001B5A18" w:rsidRPr="00B833F1" w:rsidRDefault="001B5A18">
            <w:pPr>
              <w:pStyle w:val="Akapitzlist"/>
              <w:numPr>
                <w:ilvl w:val="0"/>
                <w:numId w:val="12"/>
              </w:numPr>
              <w:spacing w:after="160" w:line="256" w:lineRule="auto"/>
              <w:jc w:val="both"/>
              <w:rPr>
                <w:rFonts w:asciiTheme="minorHAnsi" w:hAnsiTheme="minorHAnsi" w:cstheme="minorHAnsi"/>
                <w:sz w:val="20"/>
                <w:szCs w:val="20"/>
                <w:lang w:val="en-US"/>
              </w:rPr>
            </w:pPr>
            <w:proofErr w:type="spellStart"/>
            <w:r w:rsidRPr="00B833F1">
              <w:rPr>
                <w:rFonts w:asciiTheme="minorHAnsi" w:hAnsiTheme="minorHAnsi" w:cstheme="minorHAnsi"/>
                <w:sz w:val="20"/>
                <w:szCs w:val="20"/>
                <w:lang w:val="en-US"/>
              </w:rPr>
              <w:t>wsparcie</w:t>
            </w:r>
            <w:proofErr w:type="spellEnd"/>
            <w:r w:rsidRPr="00B833F1">
              <w:rPr>
                <w:rFonts w:asciiTheme="minorHAnsi" w:hAnsiTheme="minorHAnsi" w:cstheme="minorHAnsi"/>
                <w:sz w:val="20"/>
                <w:szCs w:val="20"/>
                <w:lang w:val="en-US"/>
              </w:rPr>
              <w:t xml:space="preserve"> </w:t>
            </w:r>
            <w:proofErr w:type="spellStart"/>
            <w:r w:rsidRPr="00B833F1">
              <w:rPr>
                <w:rFonts w:asciiTheme="minorHAnsi" w:hAnsiTheme="minorHAnsi" w:cstheme="minorHAnsi"/>
                <w:sz w:val="20"/>
                <w:szCs w:val="20"/>
                <w:lang w:val="en-US"/>
              </w:rPr>
              <w:t>dla</w:t>
            </w:r>
            <w:proofErr w:type="spellEnd"/>
            <w:r w:rsidRPr="00B833F1">
              <w:rPr>
                <w:rFonts w:asciiTheme="minorHAnsi" w:hAnsiTheme="minorHAnsi" w:cstheme="minorHAnsi"/>
                <w:sz w:val="20"/>
                <w:szCs w:val="20"/>
                <w:lang w:val="en-US"/>
              </w:rPr>
              <w:t xml:space="preserve"> WSMAN (Web Service for Management); SNMP; IPMI2.0, SSH, Redfish;</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rPr>
            </w:pPr>
            <w:r w:rsidRPr="005F17C9">
              <w:rPr>
                <w:rFonts w:asciiTheme="minorHAnsi" w:hAnsiTheme="minorHAnsi" w:cstheme="minorHAnsi"/>
                <w:sz w:val="20"/>
                <w:szCs w:val="20"/>
              </w:rPr>
              <w:t>możliwość zdalnego monitorowania w czasie rzeczywistym poboru prądu przez serwer;</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rPr>
            </w:pPr>
            <w:r w:rsidRPr="005F17C9">
              <w:rPr>
                <w:rFonts w:asciiTheme="minorHAnsi" w:hAnsiTheme="minorHAnsi" w:cstheme="minorHAnsi"/>
                <w:sz w:val="20"/>
                <w:szCs w:val="20"/>
              </w:rPr>
              <w:t>możliwość zdalnego ustawienia limitu poboru prądu przez konkretny serwer;</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lang w:val="en-US"/>
              </w:rPr>
            </w:pPr>
            <w:r w:rsidRPr="005F17C9">
              <w:rPr>
                <w:rFonts w:asciiTheme="minorHAnsi" w:hAnsiTheme="minorHAnsi" w:cstheme="minorHAnsi"/>
                <w:sz w:val="20"/>
                <w:szCs w:val="20"/>
              </w:rPr>
              <w:t>integracja z Active Directory;</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rPr>
            </w:pPr>
            <w:r w:rsidRPr="005F17C9">
              <w:rPr>
                <w:rFonts w:asciiTheme="minorHAnsi" w:hAnsiTheme="minorHAnsi" w:cstheme="minorHAnsi"/>
                <w:sz w:val="20"/>
                <w:szCs w:val="20"/>
              </w:rPr>
              <w:t>możliwość obsługi przez dwóch administratorów jednocześnie;</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lang w:val="en-US"/>
              </w:rPr>
            </w:pPr>
            <w:r w:rsidRPr="005F17C9">
              <w:rPr>
                <w:rFonts w:asciiTheme="minorHAnsi" w:hAnsiTheme="minorHAnsi" w:cstheme="minorHAnsi"/>
                <w:sz w:val="20"/>
                <w:szCs w:val="20"/>
              </w:rPr>
              <w:t xml:space="preserve">wsparcie dla </w:t>
            </w:r>
            <w:proofErr w:type="spellStart"/>
            <w:r w:rsidRPr="005F17C9">
              <w:rPr>
                <w:rFonts w:asciiTheme="minorHAnsi" w:hAnsiTheme="minorHAnsi" w:cstheme="minorHAnsi"/>
                <w:sz w:val="20"/>
                <w:szCs w:val="20"/>
              </w:rPr>
              <w:t>dynamic</w:t>
            </w:r>
            <w:proofErr w:type="spellEnd"/>
            <w:r w:rsidRPr="005F17C9">
              <w:rPr>
                <w:rFonts w:asciiTheme="minorHAnsi" w:hAnsiTheme="minorHAnsi" w:cstheme="minorHAnsi"/>
                <w:sz w:val="20"/>
                <w:szCs w:val="20"/>
              </w:rPr>
              <w:t xml:space="preserve"> DNS;</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rPr>
            </w:pPr>
            <w:r w:rsidRPr="005F17C9">
              <w:rPr>
                <w:rFonts w:asciiTheme="minorHAnsi" w:hAnsiTheme="minorHAnsi" w:cstheme="minorHAnsi"/>
                <w:sz w:val="20"/>
                <w:szCs w:val="20"/>
              </w:rPr>
              <w:t xml:space="preserve">wysyłanie do administratora maila </w:t>
            </w:r>
            <w:r>
              <w:rPr>
                <w:rFonts w:asciiTheme="minorHAnsi" w:hAnsiTheme="minorHAnsi" w:cstheme="minorHAnsi"/>
                <w:sz w:val="20"/>
                <w:szCs w:val="20"/>
              </w:rPr>
              <w:br/>
            </w:r>
            <w:r w:rsidRPr="005F17C9">
              <w:rPr>
                <w:rFonts w:asciiTheme="minorHAnsi" w:hAnsiTheme="minorHAnsi" w:cstheme="minorHAnsi"/>
                <w:sz w:val="20"/>
                <w:szCs w:val="20"/>
              </w:rPr>
              <w:t>z powiadomieniem o awarii lub zmianie konfiguracji sprzętowej.</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rPr>
            </w:pPr>
            <w:r w:rsidRPr="005F17C9">
              <w:rPr>
                <w:rFonts w:asciiTheme="minorHAnsi" w:hAnsiTheme="minorHAnsi" w:cstheme="minorHAnsi"/>
                <w:sz w:val="20"/>
                <w:szCs w:val="20"/>
              </w:rPr>
              <w:t>możliwość bezpośredniego zarządzania poprzez dedykowany port USB na przednim panelu serwera</w:t>
            </w:r>
          </w:p>
          <w:p w:rsidR="001B5A18" w:rsidRPr="005F17C9" w:rsidRDefault="001B5A18">
            <w:pPr>
              <w:pStyle w:val="Akapitzlist"/>
              <w:numPr>
                <w:ilvl w:val="0"/>
                <w:numId w:val="12"/>
              </w:numPr>
              <w:spacing w:after="160" w:line="256" w:lineRule="auto"/>
              <w:jc w:val="both"/>
              <w:rPr>
                <w:rFonts w:asciiTheme="minorHAnsi" w:hAnsiTheme="minorHAnsi" w:cstheme="minorHAnsi"/>
                <w:sz w:val="20"/>
                <w:szCs w:val="20"/>
              </w:rPr>
            </w:pPr>
            <w:r w:rsidRPr="005F17C9">
              <w:rPr>
                <w:rFonts w:asciiTheme="minorHAnsi" w:hAnsiTheme="minorHAnsi" w:cstheme="minorHAnsi"/>
                <w:sz w:val="20"/>
                <w:szCs w:val="20"/>
              </w:rPr>
              <w:t>możliwość zarządzania do 100 serwerów bezpośrednio z konsoli karty zarządzającej pojedynczego serwera</w:t>
            </w:r>
            <w:r>
              <w:rPr>
                <w:rFonts w:asciiTheme="minorHAnsi" w:hAnsiTheme="minorHAnsi" w:cstheme="minorHAnsi"/>
                <w:sz w:val="20"/>
                <w:szCs w:val="20"/>
              </w:rPr>
              <w:t>.</w:t>
            </w:r>
          </w:p>
          <w:p w:rsidR="001B5A18" w:rsidRPr="005A7C1F" w:rsidRDefault="001B5A18" w:rsidP="005F17C9">
            <w:pPr>
              <w:jc w:val="both"/>
              <w:rPr>
                <w:rFonts w:asciiTheme="minorHAnsi" w:hAnsiTheme="minorHAnsi" w:cstheme="minorHAnsi"/>
              </w:rPr>
            </w:pPr>
            <w:r w:rsidRPr="005A7C1F">
              <w:rPr>
                <w:rFonts w:asciiTheme="minorHAnsi" w:hAnsiTheme="minorHAnsi" w:cstheme="minorHAnsi"/>
              </w:rPr>
              <w:t>Moduł zarządzania zdalnego, musi udostępniać wbudowane narzędzie wspomagające instalację systemów operacyjnych oraz konfigurację serwera. Narzędzie dostępne z poziomu BIOS poprzez interfejs graficzny (GUI), udostępniające minimum następujące funkcjonalności:</w:t>
            </w:r>
          </w:p>
          <w:p w:rsidR="001B5A18" w:rsidRPr="005A7C1F" w:rsidRDefault="001B5A18">
            <w:pPr>
              <w:numPr>
                <w:ilvl w:val="0"/>
                <w:numId w:val="17"/>
              </w:numPr>
              <w:suppressAutoHyphens/>
              <w:ind w:left="646" w:hanging="334"/>
              <w:jc w:val="both"/>
              <w:rPr>
                <w:rFonts w:asciiTheme="minorHAnsi" w:hAnsiTheme="minorHAnsi" w:cstheme="minorHAnsi"/>
              </w:rPr>
            </w:pPr>
            <w:r w:rsidRPr="005A7C1F">
              <w:rPr>
                <w:rFonts w:asciiTheme="minorHAnsi" w:hAnsiTheme="minorHAnsi" w:cstheme="minorHAnsi"/>
              </w:rPr>
              <w:t xml:space="preserve">Wspomaganą instalację systemu operacyjnego – wybór najlepszych sterowników i </w:t>
            </w:r>
            <w:proofErr w:type="spellStart"/>
            <w:r w:rsidRPr="005A7C1F">
              <w:rPr>
                <w:rFonts w:asciiTheme="minorHAnsi" w:hAnsiTheme="minorHAnsi" w:cstheme="minorHAnsi"/>
              </w:rPr>
              <w:t>firmware</w:t>
            </w:r>
            <w:proofErr w:type="spellEnd"/>
            <w:r w:rsidRPr="005A7C1F">
              <w:rPr>
                <w:rFonts w:asciiTheme="minorHAnsi" w:hAnsiTheme="minorHAnsi" w:cstheme="minorHAnsi"/>
              </w:rPr>
              <w:t>.</w:t>
            </w:r>
          </w:p>
          <w:p w:rsidR="001B5A18" w:rsidRPr="005A7C1F" w:rsidRDefault="001B5A18">
            <w:pPr>
              <w:numPr>
                <w:ilvl w:val="0"/>
                <w:numId w:val="17"/>
              </w:numPr>
              <w:suppressAutoHyphens/>
              <w:ind w:left="646" w:hanging="334"/>
              <w:jc w:val="both"/>
              <w:rPr>
                <w:rFonts w:asciiTheme="minorHAnsi" w:hAnsiTheme="minorHAnsi" w:cstheme="minorHAnsi"/>
              </w:rPr>
            </w:pPr>
            <w:r w:rsidRPr="005A7C1F">
              <w:rPr>
                <w:rFonts w:asciiTheme="minorHAnsi" w:hAnsiTheme="minorHAnsi" w:cstheme="minorHAnsi"/>
              </w:rPr>
              <w:t>Diagnostykę wszystkich elementów sprzętowych serwera.</w:t>
            </w:r>
          </w:p>
          <w:p w:rsidR="001B5A18" w:rsidRPr="005A7C1F" w:rsidRDefault="001B5A18">
            <w:pPr>
              <w:numPr>
                <w:ilvl w:val="0"/>
                <w:numId w:val="17"/>
              </w:numPr>
              <w:suppressAutoHyphens/>
              <w:ind w:left="646" w:hanging="334"/>
              <w:jc w:val="both"/>
              <w:rPr>
                <w:rFonts w:asciiTheme="minorHAnsi" w:hAnsiTheme="minorHAnsi" w:cstheme="minorHAnsi"/>
              </w:rPr>
            </w:pPr>
            <w:r w:rsidRPr="005A7C1F">
              <w:rPr>
                <w:rFonts w:asciiTheme="minorHAnsi" w:hAnsiTheme="minorHAnsi" w:cstheme="minorHAnsi"/>
              </w:rPr>
              <w:t xml:space="preserve">Konfigurację kontrolera macierzowego </w:t>
            </w:r>
            <w:r w:rsidR="008523E1">
              <w:rPr>
                <w:rFonts w:asciiTheme="minorHAnsi" w:hAnsiTheme="minorHAnsi" w:cstheme="minorHAnsi"/>
              </w:rPr>
              <w:br/>
            </w:r>
            <w:r w:rsidRPr="005A7C1F">
              <w:rPr>
                <w:rFonts w:asciiTheme="minorHAnsi" w:hAnsiTheme="minorHAnsi" w:cstheme="minorHAnsi"/>
              </w:rPr>
              <w:t>i dysków poprzez GUI.</w:t>
            </w:r>
          </w:p>
          <w:p w:rsidR="001B5A18" w:rsidRPr="005F17C9" w:rsidRDefault="001B5A18">
            <w:pPr>
              <w:numPr>
                <w:ilvl w:val="0"/>
                <w:numId w:val="17"/>
              </w:numPr>
              <w:suppressAutoHyphens/>
              <w:ind w:left="646" w:hanging="334"/>
              <w:jc w:val="both"/>
              <w:rPr>
                <w:rFonts w:asciiTheme="minorHAnsi" w:hAnsiTheme="minorHAnsi" w:cstheme="minorHAnsi"/>
              </w:rPr>
            </w:pPr>
            <w:r w:rsidRPr="005A7C1F">
              <w:rPr>
                <w:rFonts w:asciiTheme="minorHAnsi" w:hAnsiTheme="minorHAnsi" w:cstheme="minorHAnsi"/>
              </w:rPr>
              <w:t>Ustawienia parametrów BIOS.</w:t>
            </w:r>
          </w:p>
        </w:tc>
        <w:tc>
          <w:tcPr>
            <w:tcW w:w="2546" w:type="dxa"/>
            <w:tcBorders>
              <w:top w:val="single" w:sz="4" w:space="0" w:color="auto"/>
              <w:left w:val="single" w:sz="4" w:space="0" w:color="auto"/>
              <w:bottom w:val="single" w:sz="4" w:space="0" w:color="auto"/>
              <w:right w:val="single" w:sz="4" w:space="0" w:color="auto"/>
            </w:tcBorders>
          </w:tcPr>
          <w:p w:rsidR="001B5A18" w:rsidRPr="005A7C1F" w:rsidRDefault="001B5A18" w:rsidP="005F17C9">
            <w:pPr>
              <w:jc w:val="both"/>
              <w:rPr>
                <w:rFonts w:asciiTheme="minorHAnsi" w:hAnsiTheme="minorHAnsi" w:cstheme="minorHAnsi"/>
              </w:rPr>
            </w:pPr>
          </w:p>
        </w:tc>
      </w:tr>
      <w:tr w:rsidR="001B5A18" w:rsidRPr="00644C71" w:rsidTr="001B5A18">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5A7C1F" w:rsidRDefault="001B5A18" w:rsidP="005F17C9">
            <w:pPr>
              <w:jc w:val="center"/>
              <w:rPr>
                <w:rFonts w:asciiTheme="minorHAnsi" w:hAnsiTheme="minorHAnsi" w:cstheme="minorHAnsi"/>
              </w:rPr>
            </w:pPr>
            <w:r w:rsidRPr="005A7C1F">
              <w:rPr>
                <w:rFonts w:asciiTheme="minorHAnsi" w:hAnsiTheme="minorHAnsi" w:cstheme="minorHAnsi"/>
              </w:rPr>
              <w:lastRenderedPageBreak/>
              <w:t>18.</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5A7C1F" w:rsidRDefault="001B5A18" w:rsidP="005F17C9">
            <w:pPr>
              <w:jc w:val="center"/>
              <w:rPr>
                <w:rFonts w:asciiTheme="minorHAnsi" w:hAnsiTheme="minorHAnsi" w:cstheme="minorHAnsi"/>
              </w:rPr>
            </w:pPr>
            <w:r w:rsidRPr="005A7C1F">
              <w:rPr>
                <w:rFonts w:asciiTheme="minorHAnsi" w:hAnsiTheme="minorHAnsi" w:cstheme="minorHAnsi"/>
              </w:rPr>
              <w:t>Certyfikaty</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5F17C9" w:rsidRDefault="001B5A18" w:rsidP="008523E1">
            <w:pPr>
              <w:jc w:val="both"/>
              <w:rPr>
                <w:rFonts w:asciiTheme="minorHAnsi" w:hAnsiTheme="minorHAnsi" w:cstheme="minorHAnsi"/>
              </w:rPr>
            </w:pPr>
            <w:r w:rsidRPr="005F17C9">
              <w:rPr>
                <w:rFonts w:asciiTheme="minorHAnsi" w:hAnsiTheme="minorHAnsi" w:cstheme="minorHAnsi"/>
                <w:color w:val="000000"/>
              </w:rPr>
              <w:t xml:space="preserve">Serwer musi być wyprodukowany zgodnie </w:t>
            </w:r>
            <w:r w:rsidR="008523E1">
              <w:rPr>
                <w:rFonts w:asciiTheme="minorHAnsi" w:hAnsiTheme="minorHAnsi" w:cstheme="minorHAnsi"/>
                <w:color w:val="000000"/>
              </w:rPr>
              <w:br/>
            </w:r>
            <w:r w:rsidRPr="005F17C9">
              <w:rPr>
                <w:rFonts w:asciiTheme="minorHAnsi" w:hAnsiTheme="minorHAnsi" w:cstheme="minorHAnsi"/>
                <w:color w:val="000000"/>
              </w:rPr>
              <w:t>z</w:t>
            </w:r>
            <w:r w:rsidR="008523E1">
              <w:rPr>
                <w:rFonts w:asciiTheme="minorHAnsi" w:hAnsiTheme="minorHAnsi" w:cstheme="minorHAnsi"/>
                <w:color w:val="000000"/>
              </w:rPr>
              <w:t xml:space="preserve"> </w:t>
            </w:r>
            <w:r w:rsidRPr="005F17C9">
              <w:rPr>
                <w:rFonts w:asciiTheme="minorHAnsi" w:hAnsiTheme="minorHAnsi" w:cstheme="minorHAnsi"/>
                <w:color w:val="000000"/>
              </w:rPr>
              <w:t xml:space="preserve">normą ISO-9001:2008 oraz ISO-14001. </w:t>
            </w:r>
            <w:r>
              <w:rPr>
                <w:rFonts w:asciiTheme="minorHAnsi" w:hAnsiTheme="minorHAnsi" w:cstheme="minorHAnsi"/>
                <w:color w:val="000000"/>
              </w:rPr>
              <w:t xml:space="preserve"> </w:t>
            </w:r>
            <w:r w:rsidRPr="005F17C9">
              <w:rPr>
                <w:rFonts w:asciiTheme="minorHAnsi" w:hAnsiTheme="minorHAnsi" w:cstheme="minorHAnsi"/>
                <w:color w:val="000000"/>
              </w:rPr>
              <w:t>Serwer musi posiadać deklaracja CE.</w:t>
            </w:r>
            <w:r w:rsidR="008523E1">
              <w:rPr>
                <w:rFonts w:asciiTheme="minorHAnsi" w:hAnsiTheme="minorHAnsi" w:cstheme="minorHAnsi"/>
                <w:color w:val="000000"/>
              </w:rPr>
              <w:t xml:space="preserve"> </w:t>
            </w:r>
            <w:r w:rsidRPr="005F17C9">
              <w:rPr>
                <w:rFonts w:asciiTheme="minorHAnsi" w:hAnsiTheme="minorHAnsi" w:cstheme="minorHAnsi"/>
                <w:color w:val="000000"/>
              </w:rPr>
              <w:t xml:space="preserve">Oferowany serwer musi znajdować się na liście Windows Server </w:t>
            </w:r>
            <w:proofErr w:type="spellStart"/>
            <w:r w:rsidRPr="005F17C9">
              <w:rPr>
                <w:rFonts w:asciiTheme="minorHAnsi" w:hAnsiTheme="minorHAnsi" w:cstheme="minorHAnsi"/>
                <w:color w:val="000000"/>
              </w:rPr>
              <w:t>Catalog</w:t>
            </w:r>
            <w:proofErr w:type="spellEnd"/>
            <w:r w:rsidRPr="005F17C9">
              <w:rPr>
                <w:rFonts w:asciiTheme="minorHAnsi" w:hAnsiTheme="minorHAnsi" w:cstheme="minorHAnsi"/>
                <w:color w:val="000000"/>
              </w:rPr>
              <w:t xml:space="preserve"> </w:t>
            </w:r>
            <w:r w:rsidR="008523E1">
              <w:rPr>
                <w:rFonts w:asciiTheme="minorHAnsi" w:hAnsiTheme="minorHAnsi" w:cstheme="minorHAnsi"/>
                <w:color w:val="000000"/>
              </w:rPr>
              <w:br/>
            </w:r>
            <w:r w:rsidRPr="005F17C9">
              <w:rPr>
                <w:rFonts w:asciiTheme="minorHAnsi" w:hAnsiTheme="minorHAnsi" w:cstheme="minorHAnsi"/>
                <w:color w:val="000000"/>
              </w:rPr>
              <w:t>i posiadać status „</w:t>
            </w:r>
            <w:proofErr w:type="spellStart"/>
            <w:r w:rsidRPr="005F17C9">
              <w:rPr>
                <w:rFonts w:asciiTheme="minorHAnsi" w:hAnsiTheme="minorHAnsi" w:cstheme="minorHAnsi"/>
                <w:color w:val="000000"/>
              </w:rPr>
              <w:t>Certified</w:t>
            </w:r>
            <w:proofErr w:type="spellEnd"/>
            <w:r w:rsidRPr="005F17C9">
              <w:rPr>
                <w:rFonts w:asciiTheme="minorHAnsi" w:hAnsiTheme="minorHAnsi" w:cstheme="minorHAnsi"/>
                <w:color w:val="000000"/>
              </w:rPr>
              <w:t xml:space="preserve"> for Windows” dla systemów Microsoft Windows Server 2016, Microsoft Windows Server 2019, Microsoft Windows Server 2022.</w:t>
            </w:r>
          </w:p>
        </w:tc>
        <w:tc>
          <w:tcPr>
            <w:tcW w:w="2546" w:type="dxa"/>
            <w:tcBorders>
              <w:top w:val="single" w:sz="4" w:space="0" w:color="auto"/>
              <w:left w:val="single" w:sz="4" w:space="0" w:color="auto"/>
              <w:bottom w:val="single" w:sz="4" w:space="0" w:color="auto"/>
              <w:right w:val="single" w:sz="4" w:space="0" w:color="auto"/>
            </w:tcBorders>
          </w:tcPr>
          <w:p w:rsidR="001B5A18" w:rsidRPr="005F17C9" w:rsidRDefault="001B5A18" w:rsidP="005A7C1F">
            <w:pPr>
              <w:rPr>
                <w:rFonts w:asciiTheme="minorHAnsi" w:hAnsiTheme="minorHAnsi" w:cstheme="minorHAnsi"/>
                <w:color w:val="000000"/>
              </w:rPr>
            </w:pPr>
          </w:p>
        </w:tc>
      </w:tr>
      <w:tr w:rsidR="001B5A18" w:rsidRPr="00644C71" w:rsidTr="001B5A18">
        <w:trPr>
          <w:trHeight w:val="530"/>
        </w:trPr>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5A7C1F" w:rsidRDefault="001B5A18" w:rsidP="005F17C9">
            <w:pPr>
              <w:jc w:val="center"/>
              <w:rPr>
                <w:rFonts w:asciiTheme="minorHAnsi" w:hAnsiTheme="minorHAnsi" w:cstheme="minorHAnsi"/>
                <w:bCs/>
              </w:rPr>
            </w:pPr>
            <w:r w:rsidRPr="005A7C1F">
              <w:rPr>
                <w:rFonts w:asciiTheme="minorHAnsi" w:hAnsiTheme="minorHAnsi" w:cstheme="minorHAnsi"/>
                <w:bCs/>
              </w:rPr>
              <w:t>19.</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5A7C1F" w:rsidRDefault="001B5A18" w:rsidP="005F17C9">
            <w:pPr>
              <w:jc w:val="center"/>
              <w:rPr>
                <w:rFonts w:asciiTheme="minorHAnsi" w:hAnsiTheme="minorHAnsi" w:cstheme="minorHAnsi"/>
              </w:rPr>
            </w:pPr>
            <w:r w:rsidRPr="005A7C1F">
              <w:rPr>
                <w:rFonts w:asciiTheme="minorHAnsi" w:hAnsiTheme="minorHAnsi" w:cstheme="minorHAnsi"/>
              </w:rPr>
              <w:t>Warunki gwarancji</w:t>
            </w:r>
          </w:p>
        </w:tc>
        <w:tc>
          <w:tcPr>
            <w:tcW w:w="4464" w:type="dxa"/>
            <w:tcBorders>
              <w:top w:val="single" w:sz="4" w:space="0" w:color="auto"/>
              <w:left w:val="single" w:sz="4" w:space="0" w:color="auto"/>
              <w:bottom w:val="single" w:sz="4" w:space="0" w:color="auto"/>
              <w:right w:val="single" w:sz="4" w:space="0" w:color="auto"/>
            </w:tcBorders>
            <w:vAlign w:val="center"/>
          </w:tcPr>
          <w:p w:rsidR="001B5A18" w:rsidRPr="005F17C9" w:rsidRDefault="001B5A18" w:rsidP="005F17C9">
            <w:pPr>
              <w:jc w:val="both"/>
              <w:rPr>
                <w:rFonts w:asciiTheme="minorHAnsi" w:hAnsiTheme="minorHAnsi" w:cstheme="minorHAnsi"/>
                <w:color w:val="000000"/>
              </w:rPr>
            </w:pPr>
            <w:r w:rsidRPr="00FF5F8F">
              <w:rPr>
                <w:rFonts w:asciiTheme="minorHAnsi" w:hAnsiTheme="minorHAnsi" w:cstheme="minorHAnsi"/>
              </w:rPr>
              <w:t xml:space="preserve">Minimum 36 miesięcy </w:t>
            </w:r>
            <w:r w:rsidRPr="005F17C9">
              <w:rPr>
                <w:rFonts w:asciiTheme="minorHAnsi" w:hAnsiTheme="minorHAnsi" w:cstheme="minorHAnsi"/>
                <w:color w:val="000000"/>
              </w:rPr>
              <w:t xml:space="preserve">gwarancji producenta, </w:t>
            </w:r>
            <w:r w:rsidR="008523E1">
              <w:rPr>
                <w:rFonts w:asciiTheme="minorHAnsi" w:hAnsiTheme="minorHAnsi" w:cstheme="minorHAnsi"/>
                <w:color w:val="000000"/>
              </w:rPr>
              <w:br/>
            </w:r>
            <w:r w:rsidRPr="005F17C9">
              <w:rPr>
                <w:rFonts w:asciiTheme="minorHAnsi" w:hAnsiTheme="minorHAnsi" w:cstheme="minorHAnsi"/>
                <w:color w:val="000000"/>
              </w:rPr>
              <w:t xml:space="preserve">z czasem reakcji do następnego dnia roboczego od przyjęcia zgłoszenia, możliwość zgłaszania awarii </w:t>
            </w:r>
            <w:r w:rsidRPr="005F17C9">
              <w:rPr>
                <w:rFonts w:asciiTheme="minorHAnsi" w:hAnsiTheme="minorHAnsi" w:cstheme="minorHAnsi"/>
                <w:color w:val="000000"/>
              </w:rPr>
              <w:lastRenderedPageBreak/>
              <w:t xml:space="preserve">24x7x365 poprzez ogólnopolską linię telefoniczną producenta. </w:t>
            </w:r>
          </w:p>
          <w:p w:rsidR="001B5A18" w:rsidRPr="005F17C9" w:rsidRDefault="001B5A18" w:rsidP="005F17C9">
            <w:pPr>
              <w:jc w:val="both"/>
              <w:rPr>
                <w:rFonts w:asciiTheme="minorHAnsi" w:hAnsiTheme="minorHAnsi" w:cstheme="minorHAnsi"/>
              </w:rPr>
            </w:pPr>
            <w:r w:rsidRPr="005F17C9">
              <w:rPr>
                <w:rFonts w:asciiTheme="minorHAnsi" w:hAnsiTheme="minorHAnsi" w:cstheme="minorHAnsi"/>
              </w:rPr>
              <w:t>Zamawiający wymaga od podmiotu realizującego serwis lub producenta sprzętu dołączenia do oferty oświadczenia, że w przypadku wystąpienia awarii dysku twardego</w:t>
            </w:r>
            <w:r w:rsidR="008523E1">
              <w:rPr>
                <w:rFonts w:asciiTheme="minorHAnsi" w:hAnsiTheme="minorHAnsi" w:cstheme="minorHAnsi"/>
              </w:rPr>
              <w:t xml:space="preserve"> </w:t>
            </w:r>
            <w:r w:rsidRPr="005F17C9">
              <w:rPr>
                <w:rFonts w:asciiTheme="minorHAnsi" w:hAnsiTheme="minorHAnsi" w:cstheme="minorHAnsi"/>
              </w:rPr>
              <w:t xml:space="preserve">w urządzeniu objętym aktywnym wparciem technicznym, uszkodzony dysk twardy pozostaje u Zamawiającego. </w:t>
            </w:r>
          </w:p>
          <w:p w:rsidR="001B5A18" w:rsidRPr="005F17C9" w:rsidRDefault="001B5A18" w:rsidP="005F17C9">
            <w:pPr>
              <w:jc w:val="both"/>
              <w:rPr>
                <w:rFonts w:asciiTheme="minorHAnsi" w:hAnsiTheme="minorHAnsi" w:cstheme="minorHAnsi"/>
                <w:color w:val="7030A0"/>
              </w:rPr>
            </w:pPr>
            <w:r w:rsidRPr="005F17C9">
              <w:rPr>
                <w:rFonts w:asciiTheme="minorHAnsi" w:hAnsiTheme="minorHAnsi" w:cstheme="minorHAnsi"/>
              </w:rPr>
              <w:t xml:space="preserve">Firma serwisująca musi posiadać ISO 9001:2008 na świadczenie usług serwisowych oraz posiadać autoryzacje producenta </w:t>
            </w:r>
            <w:r w:rsidRPr="005A7C1F">
              <w:rPr>
                <w:rFonts w:asciiTheme="minorHAnsi" w:hAnsiTheme="minorHAnsi" w:cstheme="minorHAnsi"/>
              </w:rPr>
              <w:t xml:space="preserve">oferowanego serwera </w:t>
            </w:r>
            <w:r w:rsidRPr="005F17C9">
              <w:rPr>
                <w:rFonts w:asciiTheme="minorHAnsi" w:hAnsiTheme="minorHAnsi" w:cstheme="minorHAnsi"/>
              </w:rPr>
              <w:t xml:space="preserve">– dokumenty potwierdzające należy załączyć do oferty. </w:t>
            </w:r>
          </w:p>
          <w:p w:rsidR="001B5A18" w:rsidRPr="009D7A16" w:rsidRDefault="001B5A18" w:rsidP="005F17C9">
            <w:pPr>
              <w:jc w:val="both"/>
              <w:rPr>
                <w:rFonts w:asciiTheme="minorHAnsi" w:hAnsiTheme="minorHAnsi" w:cstheme="minorHAnsi"/>
              </w:rPr>
            </w:pPr>
            <w:r w:rsidRPr="009D7A16">
              <w:rPr>
                <w:rFonts w:asciiTheme="minorHAnsi" w:hAnsiTheme="minorHAnsi" w:cstheme="minorHAnsi"/>
              </w:rPr>
              <w:t xml:space="preserve">Wymagane dołączenie do oferty oświadczenia Producenta potwierdzające, że Serwis urządzeń będzie realizowany bezpośrednio przez Producenta i/lub we współpracy z Autoryzowanym Partnerem Serwisowym Producenta. </w:t>
            </w:r>
          </w:p>
          <w:p w:rsidR="001B5A18" w:rsidRPr="009D7A16" w:rsidRDefault="001B5A18" w:rsidP="005F17C9">
            <w:pPr>
              <w:jc w:val="both"/>
              <w:rPr>
                <w:rFonts w:asciiTheme="minorHAnsi" w:hAnsiTheme="minorHAnsi" w:cstheme="minorHAnsi"/>
              </w:rPr>
            </w:pPr>
            <w:r w:rsidRPr="009D7A16">
              <w:rPr>
                <w:rFonts w:asciiTheme="minorHAnsi" w:hAnsiTheme="minorHAnsi" w:cstheme="minorHAnsi"/>
              </w:rPr>
              <w:t>Możliwość rozszerzenia gwarancji przez producenta do 7 lat.</w:t>
            </w:r>
          </w:p>
          <w:p w:rsidR="001B5A18" w:rsidRPr="009D7A16" w:rsidRDefault="001B5A18" w:rsidP="005F17C9">
            <w:pPr>
              <w:jc w:val="both"/>
              <w:rPr>
                <w:rFonts w:asciiTheme="minorHAnsi" w:hAnsiTheme="minorHAnsi" w:cstheme="minorHAnsi"/>
              </w:rPr>
            </w:pPr>
            <w:r w:rsidRPr="009D7A16">
              <w:rPr>
                <w:rFonts w:asciiTheme="minorHAnsi" w:hAnsiTheme="minorHAnsi" w:cstheme="minorHAnsi"/>
                <w:bCs/>
              </w:rPr>
              <w:t xml:space="preserve">Oświadczenie producenta komputera, że </w:t>
            </w:r>
            <w:r w:rsidR="008523E1">
              <w:rPr>
                <w:rFonts w:asciiTheme="minorHAnsi" w:hAnsiTheme="minorHAnsi" w:cstheme="minorHAnsi"/>
                <w:bCs/>
              </w:rPr>
              <w:br/>
            </w:r>
            <w:r w:rsidRPr="009D7A16">
              <w:rPr>
                <w:rFonts w:asciiTheme="minorHAnsi" w:hAnsiTheme="minorHAnsi" w:cstheme="minorHAnsi"/>
                <w:bCs/>
              </w:rPr>
              <w:t xml:space="preserve">w przypadku nie wywiązywania się z obowiązków gwarancyjnych oferenta lub firmy serwisującej, przejmie na siebie wszelkie zobowiązania związane </w:t>
            </w:r>
            <w:r w:rsidR="008523E1">
              <w:rPr>
                <w:rFonts w:asciiTheme="minorHAnsi" w:hAnsiTheme="minorHAnsi" w:cstheme="minorHAnsi"/>
                <w:bCs/>
              </w:rPr>
              <w:br/>
            </w:r>
            <w:r w:rsidRPr="009D7A16">
              <w:rPr>
                <w:rFonts w:asciiTheme="minorHAnsi" w:hAnsiTheme="minorHAnsi" w:cstheme="minorHAnsi"/>
                <w:bCs/>
              </w:rPr>
              <w:t xml:space="preserve">z serwisem – załączyć do oferty. </w:t>
            </w:r>
          </w:p>
          <w:p w:rsidR="001B5A18" w:rsidRPr="005F17C9" w:rsidRDefault="001B5A18" w:rsidP="005F17C9">
            <w:pPr>
              <w:jc w:val="both"/>
              <w:rPr>
                <w:rFonts w:asciiTheme="minorHAnsi" w:hAnsiTheme="minorHAnsi" w:cstheme="minorHAnsi"/>
              </w:rPr>
            </w:pPr>
            <w:r w:rsidRPr="005F17C9">
              <w:rPr>
                <w:rFonts w:asciiTheme="minorHAnsi" w:hAnsiTheme="minorHAnsi" w:cstheme="minorHAnsi"/>
                <w:color w:val="000000"/>
              </w:rPr>
              <w:t xml:space="preserve">Możliwość sprawdzenia statusu gwarancji poprzez stronę producenta podając unikatowy numer urządzenia oraz pobieranie uaktualnień </w:t>
            </w:r>
            <w:proofErr w:type="spellStart"/>
            <w:r w:rsidRPr="005F17C9">
              <w:rPr>
                <w:rFonts w:asciiTheme="minorHAnsi" w:hAnsiTheme="minorHAnsi" w:cstheme="minorHAnsi"/>
                <w:color w:val="000000"/>
              </w:rPr>
              <w:t>mikrokodu</w:t>
            </w:r>
            <w:proofErr w:type="spellEnd"/>
            <w:r w:rsidRPr="005F17C9">
              <w:rPr>
                <w:rFonts w:asciiTheme="minorHAnsi" w:hAnsiTheme="minorHAnsi" w:cstheme="minorHAnsi"/>
                <w:color w:val="000000"/>
              </w:rPr>
              <w:t xml:space="preserve"> oraz sterowników nawet w przypadku wygaśnięcia gwarancji serwera.</w:t>
            </w:r>
          </w:p>
        </w:tc>
        <w:tc>
          <w:tcPr>
            <w:tcW w:w="2546" w:type="dxa"/>
            <w:tcBorders>
              <w:top w:val="single" w:sz="4" w:space="0" w:color="auto"/>
              <w:left w:val="single" w:sz="4" w:space="0" w:color="auto"/>
              <w:bottom w:val="single" w:sz="4" w:space="0" w:color="auto"/>
              <w:right w:val="single" w:sz="4" w:space="0" w:color="auto"/>
            </w:tcBorders>
          </w:tcPr>
          <w:p w:rsidR="001B5A18" w:rsidRPr="00FF5F8F" w:rsidRDefault="001B5A18" w:rsidP="005F17C9">
            <w:pPr>
              <w:jc w:val="both"/>
              <w:rPr>
                <w:rFonts w:asciiTheme="minorHAnsi" w:hAnsiTheme="minorHAnsi" w:cstheme="minorHAnsi"/>
              </w:rPr>
            </w:pPr>
          </w:p>
        </w:tc>
      </w:tr>
      <w:tr w:rsidR="001B5A18" w:rsidRPr="00644C71" w:rsidTr="001B5A18">
        <w:trPr>
          <w:trHeight w:val="530"/>
        </w:trPr>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FF5F8F" w:rsidRDefault="001B5A18" w:rsidP="005F17C9">
            <w:pPr>
              <w:jc w:val="center"/>
              <w:rPr>
                <w:rFonts w:asciiTheme="minorHAnsi" w:hAnsiTheme="minorHAnsi" w:cstheme="minorHAnsi"/>
              </w:rPr>
            </w:pPr>
            <w:r w:rsidRPr="00FF5F8F">
              <w:rPr>
                <w:rFonts w:asciiTheme="minorHAnsi" w:hAnsiTheme="minorHAnsi" w:cstheme="minorHAnsi"/>
              </w:rPr>
              <w:lastRenderedPageBreak/>
              <w:t>20.</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FF5F8F" w:rsidRDefault="001B5A18" w:rsidP="005F17C9">
            <w:pPr>
              <w:jc w:val="center"/>
              <w:rPr>
                <w:rFonts w:asciiTheme="minorHAnsi" w:hAnsiTheme="minorHAnsi" w:cstheme="minorHAnsi"/>
                <w:b/>
              </w:rPr>
            </w:pPr>
            <w:r w:rsidRPr="00FF5F8F">
              <w:rPr>
                <w:rFonts w:asciiTheme="minorHAnsi" w:hAnsiTheme="minorHAnsi" w:cstheme="minorHAnsi"/>
              </w:rPr>
              <w:t>Instalacja i konfiguracja</w:t>
            </w:r>
          </w:p>
        </w:tc>
        <w:tc>
          <w:tcPr>
            <w:tcW w:w="4464" w:type="dxa"/>
            <w:tcBorders>
              <w:top w:val="single" w:sz="4" w:space="0" w:color="auto"/>
              <w:left w:val="single" w:sz="4" w:space="0" w:color="auto"/>
              <w:bottom w:val="single" w:sz="4" w:space="0" w:color="auto"/>
              <w:right w:val="single" w:sz="4" w:space="0" w:color="auto"/>
            </w:tcBorders>
            <w:vAlign w:val="center"/>
          </w:tcPr>
          <w:p w:rsidR="001B5A18" w:rsidRPr="00FF5F8F" w:rsidRDefault="001B5A18">
            <w:pPr>
              <w:pStyle w:val="Akapitzlist"/>
              <w:numPr>
                <w:ilvl w:val="0"/>
                <w:numId w:val="18"/>
              </w:numPr>
              <w:tabs>
                <w:tab w:val="left" w:pos="318"/>
              </w:tabs>
              <w:suppressAutoHyphens/>
              <w:spacing w:after="0" w:line="240" w:lineRule="auto"/>
              <w:ind w:left="337" w:hanging="337"/>
              <w:jc w:val="both"/>
              <w:rPr>
                <w:rFonts w:asciiTheme="minorHAnsi" w:hAnsiTheme="minorHAnsi" w:cstheme="minorHAnsi"/>
                <w:sz w:val="20"/>
                <w:szCs w:val="20"/>
              </w:rPr>
            </w:pPr>
            <w:r w:rsidRPr="00FF5F8F">
              <w:rPr>
                <w:rFonts w:asciiTheme="minorHAnsi" w:hAnsiTheme="minorHAnsi" w:cstheme="minorHAnsi"/>
                <w:iCs/>
                <w:sz w:val="20"/>
                <w:szCs w:val="20"/>
              </w:rPr>
              <w:t xml:space="preserve">Instalacja dostarczonego serwera we wskazanej przez Zamawiającego szafie </w:t>
            </w:r>
            <w:proofErr w:type="spellStart"/>
            <w:r w:rsidRPr="00FF5F8F">
              <w:rPr>
                <w:rFonts w:asciiTheme="minorHAnsi" w:hAnsiTheme="minorHAnsi" w:cstheme="minorHAnsi"/>
                <w:iCs/>
                <w:sz w:val="20"/>
                <w:szCs w:val="20"/>
              </w:rPr>
              <w:t>rack</w:t>
            </w:r>
            <w:proofErr w:type="spellEnd"/>
            <w:r w:rsidRPr="00FF5F8F">
              <w:rPr>
                <w:rFonts w:asciiTheme="minorHAnsi" w:hAnsiTheme="minorHAnsi" w:cstheme="minorHAnsi"/>
                <w:iCs/>
                <w:sz w:val="20"/>
                <w:szCs w:val="20"/>
              </w:rPr>
              <w:t xml:space="preserve"> </w:t>
            </w:r>
            <w:r w:rsidRPr="00FF5F8F">
              <w:rPr>
                <w:rFonts w:asciiTheme="minorHAnsi" w:hAnsiTheme="minorHAnsi" w:cstheme="minorHAnsi"/>
                <w:sz w:val="20"/>
                <w:szCs w:val="20"/>
              </w:rPr>
              <w:t xml:space="preserve">Dell </w:t>
            </w:r>
            <w:proofErr w:type="spellStart"/>
            <w:r w:rsidRPr="00FF5F8F">
              <w:rPr>
                <w:rFonts w:asciiTheme="minorHAnsi" w:hAnsiTheme="minorHAnsi" w:cstheme="minorHAnsi"/>
                <w:sz w:val="20"/>
                <w:szCs w:val="20"/>
              </w:rPr>
              <w:t>Netshelter</w:t>
            </w:r>
            <w:proofErr w:type="spellEnd"/>
            <w:r w:rsidRPr="00FF5F8F">
              <w:rPr>
                <w:rFonts w:asciiTheme="minorHAnsi" w:hAnsiTheme="minorHAnsi" w:cstheme="minorHAnsi"/>
                <w:sz w:val="20"/>
                <w:szCs w:val="20"/>
              </w:rPr>
              <w:t xml:space="preserve"> SX 42U</w:t>
            </w:r>
            <w:r w:rsidRPr="00FF5F8F">
              <w:rPr>
                <w:rFonts w:asciiTheme="minorHAnsi" w:hAnsiTheme="minorHAnsi" w:cstheme="minorHAnsi"/>
                <w:iCs/>
                <w:sz w:val="20"/>
                <w:szCs w:val="20"/>
              </w:rPr>
              <w:t>.</w:t>
            </w:r>
          </w:p>
          <w:p w:rsidR="001B5A18" w:rsidRPr="00FF5F8F" w:rsidRDefault="001B5A18">
            <w:pPr>
              <w:numPr>
                <w:ilvl w:val="0"/>
                <w:numId w:val="18"/>
              </w:numPr>
              <w:tabs>
                <w:tab w:val="left" w:pos="318"/>
              </w:tabs>
              <w:suppressAutoHyphens/>
              <w:ind w:left="337" w:hanging="337"/>
              <w:jc w:val="both"/>
              <w:rPr>
                <w:rFonts w:asciiTheme="minorHAnsi" w:hAnsiTheme="minorHAnsi" w:cstheme="minorHAnsi"/>
              </w:rPr>
            </w:pPr>
            <w:r w:rsidRPr="00FF5F8F">
              <w:rPr>
                <w:rFonts w:asciiTheme="minorHAnsi" w:hAnsiTheme="minorHAnsi" w:cstheme="minorHAnsi"/>
                <w:iCs/>
              </w:rPr>
              <w:t>Instalacja systemu operacyjnego (system również może być preinstalowany przez Producenta).</w:t>
            </w:r>
          </w:p>
          <w:p w:rsidR="001B5A18" w:rsidRPr="00FF5F8F" w:rsidRDefault="001B5A18">
            <w:pPr>
              <w:numPr>
                <w:ilvl w:val="0"/>
                <w:numId w:val="18"/>
              </w:numPr>
              <w:tabs>
                <w:tab w:val="left" w:pos="318"/>
              </w:tabs>
              <w:suppressAutoHyphens/>
              <w:ind w:left="337" w:hanging="337"/>
              <w:jc w:val="both"/>
              <w:rPr>
                <w:rFonts w:asciiTheme="minorHAnsi" w:hAnsiTheme="minorHAnsi" w:cstheme="minorHAnsi"/>
              </w:rPr>
            </w:pPr>
            <w:r w:rsidRPr="00FF5F8F">
              <w:rPr>
                <w:rFonts w:asciiTheme="minorHAnsi" w:hAnsiTheme="minorHAnsi" w:cstheme="minorHAnsi"/>
                <w:iCs/>
              </w:rPr>
              <w:t>Instalacja RAID na dyskach: RAID-1 i RAID-10.</w:t>
            </w:r>
          </w:p>
          <w:p w:rsidR="001B5A18" w:rsidRPr="00FF5F8F" w:rsidRDefault="001B5A18">
            <w:pPr>
              <w:numPr>
                <w:ilvl w:val="0"/>
                <w:numId w:val="18"/>
              </w:numPr>
              <w:tabs>
                <w:tab w:val="left" w:pos="318"/>
              </w:tabs>
              <w:suppressAutoHyphens/>
              <w:ind w:left="337" w:hanging="337"/>
              <w:jc w:val="both"/>
              <w:rPr>
                <w:rFonts w:asciiTheme="minorHAnsi" w:hAnsiTheme="minorHAnsi" w:cstheme="minorHAnsi"/>
              </w:rPr>
            </w:pPr>
            <w:r w:rsidRPr="00FF5F8F">
              <w:rPr>
                <w:rFonts w:asciiTheme="minorHAnsi" w:hAnsiTheme="minorHAnsi" w:cstheme="minorHAnsi"/>
                <w:iCs/>
              </w:rPr>
              <w:t>Instalacja dostarczonych modułów SFP+ (w razie konieczności).</w:t>
            </w:r>
          </w:p>
        </w:tc>
        <w:tc>
          <w:tcPr>
            <w:tcW w:w="2546" w:type="dxa"/>
            <w:tcBorders>
              <w:top w:val="single" w:sz="4" w:space="0" w:color="auto"/>
              <w:left w:val="single" w:sz="4" w:space="0" w:color="auto"/>
              <w:bottom w:val="single" w:sz="4" w:space="0" w:color="auto"/>
              <w:right w:val="single" w:sz="4" w:space="0" w:color="auto"/>
            </w:tcBorders>
          </w:tcPr>
          <w:p w:rsidR="001B5A18" w:rsidRPr="008523E1" w:rsidRDefault="001B5A18" w:rsidP="008523E1">
            <w:pPr>
              <w:tabs>
                <w:tab w:val="left" w:pos="318"/>
              </w:tabs>
              <w:suppressAutoHyphens/>
              <w:jc w:val="both"/>
              <w:rPr>
                <w:rFonts w:asciiTheme="minorHAnsi" w:hAnsiTheme="minorHAnsi" w:cstheme="minorHAnsi"/>
                <w:iCs/>
              </w:rPr>
            </w:pPr>
          </w:p>
        </w:tc>
      </w:tr>
      <w:tr w:rsidR="001B5A18" w:rsidRPr="00644C71" w:rsidTr="001B5A18">
        <w:trPr>
          <w:trHeight w:val="230"/>
        </w:trPr>
        <w:tc>
          <w:tcPr>
            <w:tcW w:w="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B5A18" w:rsidRPr="00FF5F8F" w:rsidRDefault="001B5A18" w:rsidP="005F17C9">
            <w:pPr>
              <w:jc w:val="center"/>
              <w:rPr>
                <w:rFonts w:asciiTheme="minorHAnsi" w:hAnsiTheme="minorHAnsi" w:cstheme="minorHAnsi"/>
                <w:bCs/>
              </w:rPr>
            </w:pPr>
            <w:r w:rsidRPr="00FF5F8F">
              <w:rPr>
                <w:rFonts w:asciiTheme="minorHAnsi" w:hAnsiTheme="minorHAnsi" w:cstheme="minorHAnsi"/>
                <w:bCs/>
              </w:rPr>
              <w:t>21.</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B5A18" w:rsidRPr="00FF5F8F" w:rsidRDefault="001B5A18" w:rsidP="005F17C9">
            <w:pPr>
              <w:jc w:val="center"/>
              <w:rPr>
                <w:rFonts w:asciiTheme="minorHAnsi" w:hAnsiTheme="minorHAnsi" w:cstheme="minorHAnsi"/>
                <w:bCs/>
              </w:rPr>
            </w:pPr>
            <w:r w:rsidRPr="00FF5F8F">
              <w:rPr>
                <w:rFonts w:asciiTheme="minorHAnsi" w:hAnsiTheme="minorHAnsi" w:cstheme="minorHAnsi"/>
                <w:bCs/>
              </w:rPr>
              <w:t>Dokumentacja użytkownika</w:t>
            </w:r>
          </w:p>
        </w:tc>
        <w:tc>
          <w:tcPr>
            <w:tcW w:w="4464" w:type="dxa"/>
            <w:tcBorders>
              <w:top w:val="single" w:sz="4" w:space="0" w:color="auto"/>
              <w:left w:val="single" w:sz="4" w:space="0" w:color="auto"/>
              <w:bottom w:val="single" w:sz="4" w:space="0" w:color="auto"/>
              <w:right w:val="single" w:sz="4" w:space="0" w:color="auto"/>
            </w:tcBorders>
            <w:vAlign w:val="center"/>
            <w:hideMark/>
          </w:tcPr>
          <w:p w:rsidR="001B5A18" w:rsidRPr="005F17C9" w:rsidRDefault="001B5A18" w:rsidP="005F17C9">
            <w:pPr>
              <w:jc w:val="both"/>
              <w:rPr>
                <w:rFonts w:asciiTheme="minorHAnsi" w:hAnsiTheme="minorHAnsi" w:cstheme="minorHAnsi"/>
              </w:rPr>
            </w:pPr>
            <w:r w:rsidRPr="005F17C9">
              <w:rPr>
                <w:rFonts w:asciiTheme="minorHAnsi" w:hAnsiTheme="minorHAnsi" w:cstheme="minorHAnsi"/>
              </w:rPr>
              <w:t>Zamawiający wymaga dokumentacji w języku polskim lub angi</w:t>
            </w:r>
            <w:r w:rsidRPr="005F17C9">
              <w:rPr>
                <w:rFonts w:asciiTheme="minorHAnsi" w:hAnsiTheme="minorHAnsi" w:cstheme="minorHAnsi"/>
                <w:i/>
              </w:rPr>
              <w:t>e</w:t>
            </w:r>
            <w:r w:rsidRPr="005F17C9">
              <w:rPr>
                <w:rFonts w:asciiTheme="minorHAnsi" w:hAnsiTheme="minorHAnsi" w:cstheme="minorHAnsi"/>
              </w:rPr>
              <w:t>lskim.</w:t>
            </w:r>
          </w:p>
          <w:p w:rsidR="001B5A18" w:rsidRPr="005F17C9" w:rsidRDefault="001B5A18" w:rsidP="005F17C9">
            <w:pPr>
              <w:jc w:val="both"/>
              <w:rPr>
                <w:rFonts w:asciiTheme="minorHAnsi" w:hAnsiTheme="minorHAnsi" w:cstheme="minorHAnsi"/>
              </w:rPr>
            </w:pPr>
            <w:r w:rsidRPr="005F17C9">
              <w:rPr>
                <w:rFonts w:asciiTheme="minorHAnsi" w:hAnsiTheme="minorHAnsi" w:cstheme="minorHAnsi"/>
                <w:bCs/>
              </w:rPr>
              <w:t xml:space="preserve">Możliwość telefonicznego sprawdzenia konfiguracji sprzętowej serwera oraz warunków gwarancji po podaniu numeru seryjnego bezpośrednio </w:t>
            </w:r>
            <w:r w:rsidR="008B65D5">
              <w:rPr>
                <w:rFonts w:asciiTheme="minorHAnsi" w:hAnsiTheme="minorHAnsi" w:cstheme="minorHAnsi"/>
                <w:bCs/>
              </w:rPr>
              <w:br/>
            </w:r>
            <w:r w:rsidRPr="005F17C9">
              <w:rPr>
                <w:rFonts w:asciiTheme="minorHAnsi" w:hAnsiTheme="minorHAnsi" w:cstheme="minorHAnsi"/>
                <w:bCs/>
              </w:rPr>
              <w:t>u producenta lub jego przedstawiciela.</w:t>
            </w:r>
          </w:p>
        </w:tc>
        <w:tc>
          <w:tcPr>
            <w:tcW w:w="2546" w:type="dxa"/>
            <w:tcBorders>
              <w:top w:val="single" w:sz="4" w:space="0" w:color="auto"/>
              <w:left w:val="single" w:sz="4" w:space="0" w:color="auto"/>
              <w:bottom w:val="single" w:sz="4" w:space="0" w:color="auto"/>
              <w:right w:val="single" w:sz="4" w:space="0" w:color="auto"/>
            </w:tcBorders>
          </w:tcPr>
          <w:p w:rsidR="001B5A18" w:rsidRPr="005F17C9" w:rsidRDefault="001B5A18" w:rsidP="005F17C9">
            <w:pPr>
              <w:jc w:val="both"/>
              <w:rPr>
                <w:rFonts w:asciiTheme="minorHAnsi" w:hAnsiTheme="minorHAnsi" w:cstheme="minorHAnsi"/>
              </w:rPr>
            </w:pPr>
          </w:p>
        </w:tc>
      </w:tr>
    </w:tbl>
    <w:p w:rsidR="003B7ED6" w:rsidRDefault="003B7ED6" w:rsidP="003B7ED6"/>
    <w:p w:rsidR="003B7ED6" w:rsidRDefault="003B7ED6">
      <w:pPr>
        <w:pStyle w:val="Akapitzlist"/>
        <w:numPr>
          <w:ilvl w:val="1"/>
          <w:numId w:val="46"/>
        </w:numPr>
        <w:spacing w:after="160" w:line="259" w:lineRule="auto"/>
        <w:rPr>
          <w:rFonts w:ascii="Arial" w:hAnsi="Arial" w:cs="Arial"/>
          <w:b/>
          <w:bCs/>
        </w:rPr>
      </w:pPr>
      <w:r w:rsidRPr="000F134D">
        <w:rPr>
          <w:rFonts w:ascii="Arial" w:hAnsi="Arial" w:cs="Arial"/>
          <w:b/>
          <w:bCs/>
        </w:rPr>
        <w:t>System operacyjny serwerowy – 1 szt.</w:t>
      </w:r>
    </w:p>
    <w:p w:rsidR="008523E1" w:rsidRDefault="008523E1" w:rsidP="008523E1">
      <w:pPr>
        <w:pStyle w:val="Akapitzlist"/>
        <w:spacing w:after="160" w:line="259" w:lineRule="auto"/>
        <w:ind w:left="360"/>
        <w:rPr>
          <w:rFonts w:ascii="Arial" w:hAnsi="Arial" w:cs="Arial"/>
          <w:b/>
          <w:bCs/>
        </w:rPr>
      </w:pPr>
    </w:p>
    <w:p w:rsidR="008523E1" w:rsidRPr="000F134D" w:rsidRDefault="008523E1" w:rsidP="008523E1">
      <w:pPr>
        <w:pStyle w:val="Akapitzlist"/>
        <w:spacing w:after="160" w:line="259" w:lineRule="auto"/>
        <w:ind w:left="360"/>
        <w:rPr>
          <w:rFonts w:ascii="Arial" w:hAnsi="Arial" w:cs="Arial"/>
          <w:b/>
          <w:bCs/>
        </w:rPr>
      </w:pPr>
      <w:r>
        <w:rPr>
          <w:szCs w:val="24"/>
        </w:rPr>
        <w:t>Oferujemy system operacyjny Producenta: …………</w:t>
      </w:r>
      <w:r>
        <w:rPr>
          <w:szCs w:val="24"/>
        </w:rPr>
        <w:tab/>
      </w:r>
      <w:r>
        <w:rPr>
          <w:szCs w:val="24"/>
        </w:rPr>
        <w:tab/>
        <w:t xml:space="preserve">              Wersja: ……………….</w:t>
      </w:r>
    </w:p>
    <w:tbl>
      <w:tblPr>
        <w:tblW w:w="9214" w:type="dxa"/>
        <w:tblInd w:w="-147" w:type="dxa"/>
        <w:tblLayout w:type="fixed"/>
        <w:tblLook w:val="0000"/>
      </w:tblPr>
      <w:tblGrid>
        <w:gridCol w:w="568"/>
        <w:gridCol w:w="1701"/>
        <w:gridCol w:w="4394"/>
        <w:gridCol w:w="2551"/>
      </w:tblGrid>
      <w:tr w:rsidR="008523E1" w:rsidRPr="00754E2B" w:rsidTr="008523E1">
        <w:trPr>
          <w:trHeight w:val="366"/>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8523E1" w:rsidRPr="00FF5F8F" w:rsidRDefault="008523E1" w:rsidP="008523E1">
            <w:pPr>
              <w:jc w:val="center"/>
              <w:rPr>
                <w:rFonts w:asciiTheme="minorHAnsi" w:hAnsiTheme="minorHAnsi" w:cstheme="minorHAnsi"/>
              </w:rPr>
            </w:pPr>
            <w:r w:rsidRPr="00FF5F8F">
              <w:rPr>
                <w:rFonts w:asciiTheme="minorHAnsi" w:hAnsiTheme="minorHAnsi" w:cstheme="minorHAnsi"/>
                <w:b/>
              </w:rPr>
              <w:t>Lp.</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8523E1" w:rsidRPr="00FF5F8F" w:rsidRDefault="008523E1" w:rsidP="008523E1">
            <w:pPr>
              <w:jc w:val="center"/>
              <w:rPr>
                <w:rFonts w:asciiTheme="minorHAnsi" w:hAnsiTheme="minorHAnsi" w:cstheme="minorHAnsi"/>
              </w:rPr>
            </w:pPr>
            <w:r w:rsidRPr="00FF5F8F">
              <w:rPr>
                <w:rFonts w:asciiTheme="minorHAnsi" w:hAnsiTheme="minorHAnsi" w:cstheme="minorHAnsi"/>
                <w:b/>
              </w:rPr>
              <w:t>Nazwa</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23E1" w:rsidRPr="00FF5F8F" w:rsidRDefault="008523E1" w:rsidP="008523E1">
            <w:pPr>
              <w:jc w:val="center"/>
              <w:rPr>
                <w:rFonts w:asciiTheme="minorHAnsi" w:hAnsiTheme="minorHAnsi" w:cstheme="minorHAnsi"/>
              </w:rPr>
            </w:pPr>
            <w:r w:rsidRPr="00FF5F8F">
              <w:rPr>
                <w:rFonts w:asciiTheme="minorHAnsi" w:hAnsiTheme="minorHAnsi" w:cstheme="minorHAnsi"/>
                <w:b/>
              </w:rPr>
              <w:t>Wymagane minimalne parametry techniczne.</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523E1" w:rsidRDefault="008523E1" w:rsidP="008523E1">
            <w:pPr>
              <w:jc w:val="center"/>
              <w:rPr>
                <w:b/>
              </w:rPr>
            </w:pPr>
            <w:r>
              <w:rPr>
                <w:b/>
              </w:rPr>
              <w:t>*</w:t>
            </w:r>
            <w:r w:rsidRPr="00E2321E">
              <w:rPr>
                <w:b/>
              </w:rPr>
              <w:t>Parametr/</w:t>
            </w:r>
          </w:p>
          <w:p w:rsidR="008523E1" w:rsidRPr="00FF5F8F" w:rsidRDefault="008523E1" w:rsidP="008523E1">
            <w:pPr>
              <w:jc w:val="center"/>
              <w:rPr>
                <w:rFonts w:asciiTheme="minorHAnsi" w:hAnsiTheme="minorHAnsi" w:cstheme="minorHAnsi"/>
                <w:b/>
              </w:rPr>
            </w:pPr>
            <w:r w:rsidRPr="00E2321E">
              <w:rPr>
                <w:b/>
              </w:rPr>
              <w:t>Funkcjonalność oferowana</w:t>
            </w:r>
          </w:p>
        </w:tc>
      </w:tr>
      <w:tr w:rsidR="008523E1" w:rsidRPr="00754E2B" w:rsidTr="008523E1">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8523E1" w:rsidRPr="00FF5F8F" w:rsidRDefault="008523E1" w:rsidP="008523E1">
            <w:pPr>
              <w:jc w:val="center"/>
              <w:rPr>
                <w:rFonts w:asciiTheme="minorHAnsi" w:hAnsiTheme="minorHAnsi" w:cstheme="minorHAnsi"/>
              </w:rPr>
            </w:pPr>
            <w:r w:rsidRPr="00FF5F8F">
              <w:rPr>
                <w:rFonts w:asciiTheme="minorHAnsi" w:hAnsiTheme="minorHAnsi" w:cstheme="minorHAnsi"/>
              </w:rPr>
              <w:t>1.</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8523E1" w:rsidRPr="00FF5F8F" w:rsidRDefault="008523E1" w:rsidP="008523E1">
            <w:pPr>
              <w:jc w:val="center"/>
              <w:rPr>
                <w:rFonts w:asciiTheme="minorHAnsi" w:hAnsiTheme="minorHAnsi" w:cstheme="minorHAnsi"/>
              </w:rPr>
            </w:pPr>
            <w:r w:rsidRPr="00FF5F8F">
              <w:rPr>
                <w:rFonts w:asciiTheme="minorHAnsi" w:hAnsiTheme="minorHAnsi" w:cstheme="minorHAnsi"/>
              </w:rPr>
              <w:t>System operacyjny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523E1" w:rsidRPr="00FF5F8F" w:rsidRDefault="008523E1" w:rsidP="008523E1">
            <w:pPr>
              <w:pStyle w:val="Akapitzlist"/>
              <w:spacing w:line="240" w:lineRule="auto"/>
              <w:ind w:left="0"/>
              <w:jc w:val="both"/>
              <w:rPr>
                <w:rFonts w:asciiTheme="minorHAnsi" w:hAnsiTheme="minorHAnsi" w:cstheme="minorHAnsi"/>
                <w:b/>
                <w:bCs/>
                <w:sz w:val="20"/>
                <w:szCs w:val="20"/>
              </w:rPr>
            </w:pPr>
            <w:r w:rsidRPr="00FF5F8F">
              <w:rPr>
                <w:rFonts w:asciiTheme="minorHAnsi" w:hAnsiTheme="minorHAnsi" w:cstheme="minorHAnsi"/>
                <w:b/>
                <w:bCs/>
                <w:sz w:val="20"/>
                <w:szCs w:val="20"/>
              </w:rPr>
              <w:t xml:space="preserve">System musi być zainstalowany na serwerze </w:t>
            </w:r>
            <w:r>
              <w:rPr>
                <w:rFonts w:asciiTheme="minorHAnsi" w:hAnsiTheme="minorHAnsi" w:cstheme="minorHAnsi"/>
                <w:b/>
                <w:bCs/>
                <w:sz w:val="20"/>
                <w:szCs w:val="20"/>
              </w:rPr>
              <w:br/>
            </w:r>
            <w:r w:rsidRPr="00FF5F8F">
              <w:rPr>
                <w:rFonts w:asciiTheme="minorHAnsi" w:hAnsiTheme="minorHAnsi" w:cstheme="minorHAnsi"/>
                <w:b/>
                <w:bCs/>
                <w:sz w:val="20"/>
                <w:szCs w:val="20"/>
              </w:rPr>
              <w:t>z punktu 10 (przez producenta lub Wykonawcę).</w:t>
            </w:r>
          </w:p>
          <w:p w:rsidR="008523E1" w:rsidRPr="00FF5F8F" w:rsidRDefault="008523E1" w:rsidP="008523E1">
            <w:pPr>
              <w:pStyle w:val="Akapitzlist"/>
              <w:spacing w:line="240" w:lineRule="auto"/>
              <w:ind w:left="0"/>
              <w:jc w:val="both"/>
              <w:rPr>
                <w:rFonts w:asciiTheme="minorHAnsi" w:hAnsiTheme="minorHAnsi" w:cstheme="minorHAnsi"/>
                <w:sz w:val="20"/>
                <w:szCs w:val="20"/>
              </w:rPr>
            </w:pPr>
          </w:p>
          <w:p w:rsidR="008523E1" w:rsidRPr="00FF5F8F" w:rsidRDefault="008523E1" w:rsidP="008523E1">
            <w:pPr>
              <w:pStyle w:val="Akapitzlist"/>
              <w:spacing w:line="240" w:lineRule="auto"/>
              <w:ind w:left="0"/>
              <w:jc w:val="both"/>
              <w:rPr>
                <w:rFonts w:asciiTheme="minorHAnsi" w:hAnsiTheme="minorHAnsi" w:cstheme="minorHAnsi"/>
                <w:sz w:val="20"/>
                <w:szCs w:val="20"/>
              </w:rPr>
            </w:pPr>
            <w:r w:rsidRPr="00FF5F8F">
              <w:rPr>
                <w:rFonts w:asciiTheme="minorHAnsi" w:hAnsiTheme="minorHAnsi" w:cstheme="minorHAnsi"/>
                <w:sz w:val="20"/>
                <w:szCs w:val="20"/>
              </w:rPr>
              <w:t xml:space="preserve">Windows Server Data Center </w:t>
            </w:r>
            <w:proofErr w:type="spellStart"/>
            <w:r w:rsidRPr="00FF5F8F">
              <w:rPr>
                <w:rFonts w:asciiTheme="minorHAnsi" w:hAnsiTheme="minorHAnsi" w:cstheme="minorHAnsi"/>
                <w:sz w:val="20"/>
                <w:szCs w:val="20"/>
              </w:rPr>
              <w:t>Core</w:t>
            </w:r>
            <w:proofErr w:type="spellEnd"/>
            <w:r w:rsidRPr="00FF5F8F">
              <w:rPr>
                <w:rFonts w:asciiTheme="minorHAnsi" w:hAnsiTheme="minorHAnsi" w:cstheme="minorHAnsi"/>
                <w:sz w:val="20"/>
                <w:szCs w:val="20"/>
              </w:rPr>
              <w:t xml:space="preserve"> 2022 MOLP </w:t>
            </w:r>
            <w:r w:rsidRPr="00FF5F8F">
              <w:rPr>
                <w:rFonts w:asciiTheme="minorHAnsi" w:hAnsiTheme="minorHAnsi" w:cstheme="minorHAnsi"/>
                <w:sz w:val="20"/>
                <w:szCs w:val="20"/>
              </w:rPr>
              <w:lastRenderedPageBreak/>
              <w:t xml:space="preserve">GOV– fabrycznie nowy, nigdy wcześniej nieaktywowany na innego użytkownika </w:t>
            </w:r>
            <w:r w:rsidRPr="00FF5F8F">
              <w:rPr>
                <w:rFonts w:asciiTheme="minorHAnsi" w:hAnsiTheme="minorHAnsi" w:cstheme="minorHAnsi"/>
                <w:bCs/>
                <w:sz w:val="20"/>
                <w:szCs w:val="20"/>
              </w:rPr>
              <w:t>z nośnikiem i/lub licencją elektroniczną</w:t>
            </w:r>
            <w:r w:rsidRPr="00FF5F8F">
              <w:rPr>
                <w:rFonts w:asciiTheme="minorHAnsi" w:hAnsiTheme="minorHAnsi" w:cstheme="minorHAnsi"/>
                <w:sz w:val="20"/>
                <w:szCs w:val="20"/>
              </w:rPr>
              <w:t>, w</w:t>
            </w:r>
            <w:r w:rsidRPr="00FF5F8F">
              <w:rPr>
                <w:rFonts w:asciiTheme="minorHAnsi" w:eastAsia="Times New Roman" w:hAnsiTheme="minorHAnsi" w:cstheme="minorHAnsi"/>
                <w:sz w:val="20"/>
                <w:szCs w:val="20"/>
              </w:rPr>
              <w:t xml:space="preserve">raz </w:t>
            </w:r>
            <w:r w:rsidRPr="00FF5F8F">
              <w:rPr>
                <w:rFonts w:asciiTheme="minorHAnsi" w:eastAsia="Times New Roman" w:hAnsiTheme="minorHAnsi" w:cstheme="minorHAnsi"/>
                <w:sz w:val="20"/>
                <w:szCs w:val="20"/>
              </w:rPr>
              <w:br/>
              <w:t>z systemem należy dostarczyć wymaganą ilość licencji (na każdy z rdzeni oferowanego procesora dla serwera z punktu 11). Zainstalowany na dostarczonym serwerze przez Wykonawcę/Producenta – lub równoważny*.  System na nośniku danych</w:t>
            </w:r>
          </w:p>
          <w:p w:rsidR="008523E1" w:rsidRPr="00FF5F8F" w:rsidRDefault="008523E1" w:rsidP="008523E1">
            <w:pPr>
              <w:pStyle w:val="Akapitzlist"/>
              <w:ind w:left="0" w:firstLine="27"/>
              <w:jc w:val="both"/>
              <w:rPr>
                <w:rFonts w:asciiTheme="minorHAnsi" w:hAnsiTheme="minorHAnsi" w:cstheme="minorHAnsi"/>
                <w:b/>
                <w:sz w:val="20"/>
                <w:szCs w:val="20"/>
              </w:rPr>
            </w:pPr>
            <w:r w:rsidRPr="00FF5F8F">
              <w:rPr>
                <w:rFonts w:asciiTheme="minorHAnsi" w:eastAsia="Times New Roman" w:hAnsiTheme="minorHAnsi" w:cstheme="minorHAnsi"/>
                <w:b/>
                <w:sz w:val="20"/>
                <w:szCs w:val="20"/>
              </w:rPr>
              <w:t>*Przez równoważność zamawiający rozumie (min. parametry):</w:t>
            </w:r>
          </w:p>
          <w:p w:rsidR="008523E1" w:rsidRPr="00FF5F8F" w:rsidRDefault="008523E1" w:rsidP="008523E1">
            <w:pPr>
              <w:widowControl w:val="0"/>
              <w:numPr>
                <w:ilvl w:val="0"/>
                <w:numId w:val="34"/>
              </w:numPr>
              <w:tabs>
                <w:tab w:val="left" w:pos="311"/>
              </w:tabs>
              <w:suppressAutoHyphens/>
              <w:ind w:left="311" w:right="20"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Możliwość wykorzystania 512 logicznych procesorów oraz co najmniej 24 TB pamięci RAM w środowisku fizycznym.</w:t>
            </w:r>
          </w:p>
          <w:p w:rsidR="008523E1" w:rsidRPr="00FF5F8F" w:rsidRDefault="008523E1" w:rsidP="008523E1">
            <w:pPr>
              <w:widowControl w:val="0"/>
              <w:numPr>
                <w:ilvl w:val="0"/>
                <w:numId w:val="34"/>
              </w:numPr>
              <w:tabs>
                <w:tab w:val="left" w:pos="311"/>
              </w:tabs>
              <w:suppressAutoHyphens/>
              <w:ind w:left="311" w:right="20"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Możliwość wykorzystywania 64 procesorów wirtualnych oraz 1TB pamięci RAM </w:t>
            </w:r>
            <w:r>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i dysku o pojemności do 64TB przez każdy wirtualny serwerowy system operacyjny.</w:t>
            </w:r>
          </w:p>
          <w:p w:rsidR="008523E1" w:rsidRPr="00FF5F8F" w:rsidRDefault="008523E1" w:rsidP="008523E1">
            <w:pPr>
              <w:widowControl w:val="0"/>
              <w:numPr>
                <w:ilvl w:val="0"/>
                <w:numId w:val="34"/>
              </w:numPr>
              <w:tabs>
                <w:tab w:val="left" w:pos="311"/>
              </w:tabs>
              <w:suppressAutoHyphens/>
              <w:ind w:left="311" w:right="20"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Możliwość budowania klastrów składających się z 64 węzłów, z możliwością uruchamiania 7000 maszyn wirtualnych.</w:t>
            </w:r>
          </w:p>
          <w:p w:rsidR="008523E1" w:rsidRPr="00FF5F8F" w:rsidRDefault="008523E1" w:rsidP="008523E1">
            <w:pPr>
              <w:widowControl w:val="0"/>
              <w:numPr>
                <w:ilvl w:val="0"/>
                <w:numId w:val="34"/>
              </w:numPr>
              <w:tabs>
                <w:tab w:val="left" w:pos="311"/>
              </w:tabs>
              <w:suppressAutoHyphens/>
              <w:ind w:left="311" w:right="20"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Możliwość migracji maszyn wirtualnych bez zatrzymywania ich pracy między fizycznymi serwerami z uruchomionym mechanizmem wirtualizacji (</w:t>
            </w:r>
            <w:proofErr w:type="spellStart"/>
            <w:r w:rsidRPr="00FF5F8F">
              <w:rPr>
                <w:rStyle w:val="Teksttreci"/>
                <w:rFonts w:asciiTheme="minorHAnsi" w:hAnsiTheme="minorHAnsi" w:cstheme="minorHAnsi"/>
                <w:sz w:val="20"/>
                <w:szCs w:val="20"/>
              </w:rPr>
              <w:t>hypervisor</w:t>
            </w:r>
            <w:proofErr w:type="spellEnd"/>
            <w:r w:rsidRPr="00FF5F8F">
              <w:rPr>
                <w:rStyle w:val="Teksttreci"/>
                <w:rFonts w:asciiTheme="minorHAnsi" w:hAnsiTheme="minorHAnsi" w:cstheme="minorHAnsi"/>
                <w:sz w:val="20"/>
                <w:szCs w:val="20"/>
              </w:rPr>
              <w:t>) przez sieć Ethernet, bez konieczności stosowania dodatkowych mechanizmów współdzielenia pamięci.</w:t>
            </w:r>
          </w:p>
          <w:p w:rsidR="008523E1" w:rsidRPr="00FF5F8F" w:rsidRDefault="008523E1" w:rsidP="008523E1">
            <w:pPr>
              <w:widowControl w:val="0"/>
              <w:numPr>
                <w:ilvl w:val="0"/>
                <w:numId w:val="34"/>
              </w:numPr>
              <w:tabs>
                <w:tab w:val="left" w:pos="311"/>
              </w:tabs>
              <w:suppressAutoHyphens/>
              <w:ind w:left="311" w:right="20"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Wsparcie (na umożliwiającym to sprzęcie) dodawania i wymiany pamięci RAM bez przerywania pracy.</w:t>
            </w:r>
          </w:p>
          <w:p w:rsidR="008523E1" w:rsidRPr="00FF5F8F" w:rsidRDefault="008523E1" w:rsidP="008523E1">
            <w:pPr>
              <w:widowControl w:val="0"/>
              <w:numPr>
                <w:ilvl w:val="0"/>
                <w:numId w:val="34"/>
              </w:numPr>
              <w:tabs>
                <w:tab w:val="left" w:pos="311"/>
                <w:tab w:val="left" w:pos="370"/>
              </w:tabs>
              <w:suppressAutoHyphens/>
              <w:ind w:left="311" w:right="20"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Wsparcie (na umożliwiającym to sprzęcie) dodawania i wymiany procesorów bez przerywania pracy.</w:t>
            </w:r>
          </w:p>
          <w:p w:rsidR="008523E1" w:rsidRPr="00FF5F8F" w:rsidRDefault="008523E1" w:rsidP="008523E1">
            <w:pPr>
              <w:widowControl w:val="0"/>
              <w:numPr>
                <w:ilvl w:val="0"/>
                <w:numId w:val="34"/>
              </w:numPr>
              <w:tabs>
                <w:tab w:val="left" w:pos="311"/>
              </w:tabs>
              <w:suppressAutoHyphens/>
              <w:ind w:left="311" w:right="20"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Automatyczna weryfikacja cyfrowych sygnatur sterowników w celu sprawdzenia, czy sterownik przeszedł testy, jakości przeprowadzone przez producenta systemu operacyjnego.</w:t>
            </w:r>
          </w:p>
          <w:p w:rsidR="008523E1" w:rsidRPr="00FF5F8F" w:rsidRDefault="008523E1" w:rsidP="008523E1">
            <w:pPr>
              <w:widowControl w:val="0"/>
              <w:numPr>
                <w:ilvl w:val="0"/>
                <w:numId w:val="31"/>
              </w:numPr>
              <w:tabs>
                <w:tab w:val="left" w:pos="311"/>
              </w:tabs>
              <w:suppressAutoHyphens/>
              <w:ind w:left="311" w:right="20" w:hanging="311"/>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Możliwość dynamicznego obniżania poboru energii przez rdzenie procesorów niewykorzystywane w bieżącej pracy. Mechanizm ten musi uwzględniać specyfikę procesorów wyposażonych w mechanizmy </w:t>
            </w:r>
            <w:proofErr w:type="spellStart"/>
            <w:r w:rsidRPr="00FF5F8F">
              <w:rPr>
                <w:rStyle w:val="Teksttreci"/>
                <w:rFonts w:asciiTheme="minorHAnsi" w:hAnsiTheme="minorHAnsi" w:cstheme="minorHAnsi"/>
                <w:sz w:val="20"/>
                <w:szCs w:val="20"/>
              </w:rPr>
              <w:t>Hyper-Threading</w:t>
            </w:r>
            <w:proofErr w:type="spellEnd"/>
            <w:r w:rsidRPr="00FF5F8F">
              <w:rPr>
                <w:rStyle w:val="Teksttreci"/>
                <w:rFonts w:asciiTheme="minorHAnsi" w:hAnsiTheme="minorHAnsi" w:cstheme="minorHAnsi"/>
                <w:sz w:val="20"/>
                <w:szCs w:val="20"/>
              </w:rPr>
              <w:t>.</w:t>
            </w:r>
          </w:p>
          <w:p w:rsidR="008523E1" w:rsidRPr="00FF5F8F" w:rsidRDefault="008523E1" w:rsidP="008523E1">
            <w:pPr>
              <w:widowControl w:val="0"/>
              <w:numPr>
                <w:ilvl w:val="0"/>
                <w:numId w:val="31"/>
              </w:numPr>
              <w:tabs>
                <w:tab w:val="left" w:pos="311"/>
              </w:tabs>
              <w:suppressAutoHyphens/>
              <w:ind w:left="311"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Wbudowane wsparcie instalacji i pracy na wolumenach, które:</w:t>
            </w:r>
          </w:p>
          <w:p w:rsidR="008523E1" w:rsidRPr="00FF5F8F" w:rsidRDefault="008523E1" w:rsidP="008523E1">
            <w:pPr>
              <w:widowControl w:val="0"/>
              <w:numPr>
                <w:ilvl w:val="1"/>
                <w:numId w:val="32"/>
              </w:numPr>
              <w:tabs>
                <w:tab w:val="left" w:pos="594"/>
              </w:tabs>
              <w:suppressAutoHyphens/>
              <w:ind w:left="594" w:hanging="218"/>
              <w:contextualSpacing/>
              <w:jc w:val="both"/>
              <w:rPr>
                <w:rFonts w:asciiTheme="minorHAnsi" w:hAnsiTheme="minorHAnsi" w:cstheme="minorHAnsi"/>
              </w:rPr>
            </w:pPr>
            <w:r w:rsidRPr="00FF5F8F">
              <w:rPr>
                <w:rStyle w:val="Teksttreci"/>
                <w:rFonts w:asciiTheme="minorHAnsi" w:hAnsiTheme="minorHAnsi" w:cstheme="minorHAnsi"/>
                <w:sz w:val="20"/>
                <w:szCs w:val="20"/>
              </w:rPr>
              <w:t>pozwalają na zmianę rozmiaru w czasie pracy systemu,</w:t>
            </w:r>
          </w:p>
          <w:p w:rsidR="008523E1" w:rsidRPr="00FF5F8F" w:rsidRDefault="008523E1" w:rsidP="008523E1">
            <w:pPr>
              <w:widowControl w:val="0"/>
              <w:numPr>
                <w:ilvl w:val="1"/>
                <w:numId w:val="32"/>
              </w:numPr>
              <w:tabs>
                <w:tab w:val="left" w:pos="594"/>
              </w:tabs>
              <w:suppressAutoHyphens/>
              <w:ind w:left="594" w:right="20" w:hanging="218"/>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umożliwiają tworzenie w czasie pracy systemu migawek, dających użytkownikom końcowym (lokalnym i sieciowym) prosty wgląd w poprzednie wersje plików </w:t>
            </w:r>
            <w:r>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i folderów,</w:t>
            </w:r>
          </w:p>
          <w:p w:rsidR="008523E1" w:rsidRPr="00FF5F8F" w:rsidRDefault="008523E1" w:rsidP="008523E1">
            <w:pPr>
              <w:widowControl w:val="0"/>
              <w:numPr>
                <w:ilvl w:val="1"/>
                <w:numId w:val="32"/>
              </w:numPr>
              <w:tabs>
                <w:tab w:val="left" w:pos="594"/>
              </w:tabs>
              <w:suppressAutoHyphens/>
              <w:ind w:left="594" w:hanging="218"/>
              <w:contextualSpacing/>
              <w:jc w:val="both"/>
              <w:rPr>
                <w:rFonts w:asciiTheme="minorHAnsi" w:hAnsiTheme="minorHAnsi" w:cstheme="minorHAnsi"/>
              </w:rPr>
            </w:pPr>
            <w:r w:rsidRPr="00FF5F8F">
              <w:rPr>
                <w:rStyle w:val="Teksttreci"/>
                <w:rFonts w:asciiTheme="minorHAnsi" w:hAnsiTheme="minorHAnsi" w:cstheme="minorHAnsi"/>
                <w:sz w:val="20"/>
                <w:szCs w:val="20"/>
              </w:rPr>
              <w:t>umożliwiają kompresję "w locie" dla wybranych plików i/lub folderów,</w:t>
            </w:r>
          </w:p>
          <w:p w:rsidR="008523E1" w:rsidRPr="00FF5F8F" w:rsidRDefault="008523E1" w:rsidP="008523E1">
            <w:pPr>
              <w:widowControl w:val="0"/>
              <w:numPr>
                <w:ilvl w:val="1"/>
                <w:numId w:val="32"/>
              </w:numPr>
              <w:tabs>
                <w:tab w:val="left" w:pos="594"/>
              </w:tabs>
              <w:suppressAutoHyphens/>
              <w:ind w:left="594" w:hanging="218"/>
              <w:contextualSpacing/>
              <w:jc w:val="both"/>
              <w:rPr>
                <w:rFonts w:asciiTheme="minorHAnsi" w:hAnsiTheme="minorHAnsi" w:cstheme="minorHAnsi"/>
              </w:rPr>
            </w:pPr>
            <w:r w:rsidRPr="00FF5F8F">
              <w:rPr>
                <w:rStyle w:val="Teksttreci"/>
                <w:rFonts w:asciiTheme="minorHAnsi" w:hAnsiTheme="minorHAnsi" w:cstheme="minorHAnsi"/>
                <w:sz w:val="20"/>
                <w:szCs w:val="20"/>
              </w:rPr>
              <w:lastRenderedPageBreak/>
              <w:t>umożliwiają zdefiniowanie list kontroli dostępu (ACL).</w:t>
            </w:r>
          </w:p>
          <w:p w:rsidR="008523E1" w:rsidRPr="00FF5F8F" w:rsidRDefault="008523E1" w:rsidP="008523E1">
            <w:pPr>
              <w:widowControl w:val="0"/>
              <w:numPr>
                <w:ilvl w:val="0"/>
                <w:numId w:val="31"/>
              </w:numPr>
              <w:tabs>
                <w:tab w:val="left" w:pos="311"/>
              </w:tabs>
              <w:suppressAutoHyphens/>
              <w:ind w:left="311" w:right="20"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Wbudowany mechanizm klasyfikowania </w:t>
            </w:r>
            <w:r>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 xml:space="preserve">i indeksowania plików (dokumentów) </w:t>
            </w:r>
            <w:r>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w oparciu o ich zawartość.</w:t>
            </w:r>
          </w:p>
          <w:p w:rsidR="008523E1" w:rsidRPr="00FF5F8F" w:rsidRDefault="008523E1" w:rsidP="008523E1">
            <w:pPr>
              <w:widowControl w:val="0"/>
              <w:numPr>
                <w:ilvl w:val="0"/>
                <w:numId w:val="31"/>
              </w:numPr>
              <w:tabs>
                <w:tab w:val="left" w:pos="311"/>
              </w:tabs>
              <w:suppressAutoHyphens/>
              <w:ind w:left="311" w:right="20"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Wbudowane szyfrowanie dysków przy pomocy mechanizmów posiadających certyfikat FIPS 140-2 lub równoważny wydany przez NIST lub inną agendę rządową zajmującą się bezpieczeństwem informacji.</w:t>
            </w:r>
          </w:p>
          <w:p w:rsidR="008523E1" w:rsidRPr="00FF5F8F" w:rsidRDefault="008523E1" w:rsidP="008523E1">
            <w:pPr>
              <w:widowControl w:val="0"/>
              <w:numPr>
                <w:ilvl w:val="0"/>
                <w:numId w:val="31"/>
              </w:numPr>
              <w:tabs>
                <w:tab w:val="left" w:pos="311"/>
              </w:tabs>
              <w:suppressAutoHyphens/>
              <w:ind w:left="311"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Możliwość uruchamianie aplikacji internetowych wykorzystujących technologię ASP.NET.</w:t>
            </w:r>
          </w:p>
          <w:p w:rsidR="008523E1" w:rsidRPr="00FF5F8F" w:rsidRDefault="008523E1" w:rsidP="008523E1">
            <w:pPr>
              <w:widowControl w:val="0"/>
              <w:numPr>
                <w:ilvl w:val="0"/>
                <w:numId w:val="31"/>
              </w:numPr>
              <w:tabs>
                <w:tab w:val="left" w:pos="311"/>
              </w:tabs>
              <w:suppressAutoHyphens/>
              <w:ind w:left="311"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Możliwość dystrybucji ruchu sieciowego HTTP pomiędzy kilka serwerów.</w:t>
            </w:r>
          </w:p>
          <w:p w:rsidR="008523E1" w:rsidRPr="00FF5F8F" w:rsidRDefault="008523E1" w:rsidP="008523E1">
            <w:pPr>
              <w:widowControl w:val="0"/>
              <w:numPr>
                <w:ilvl w:val="0"/>
                <w:numId w:val="31"/>
              </w:numPr>
              <w:tabs>
                <w:tab w:val="left" w:pos="311"/>
              </w:tabs>
              <w:suppressAutoHyphens/>
              <w:ind w:left="311" w:right="20"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Wbudowana zapora internetowa (firewall) </w:t>
            </w:r>
            <w:r>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z obsługą definiowanych reguł dla ochrony połączeń internetowych i intranetowych.</w:t>
            </w:r>
          </w:p>
          <w:p w:rsidR="008523E1" w:rsidRPr="00FF5F8F" w:rsidRDefault="008523E1" w:rsidP="008523E1">
            <w:pPr>
              <w:widowControl w:val="0"/>
              <w:numPr>
                <w:ilvl w:val="0"/>
                <w:numId w:val="31"/>
              </w:numPr>
              <w:tabs>
                <w:tab w:val="left" w:pos="311"/>
              </w:tabs>
              <w:suppressAutoHyphens/>
              <w:ind w:left="311" w:hanging="284"/>
              <w:contextualSpacing/>
              <w:jc w:val="both"/>
              <w:rPr>
                <w:rFonts w:asciiTheme="minorHAnsi" w:hAnsiTheme="minorHAnsi" w:cstheme="minorHAnsi"/>
              </w:rPr>
            </w:pPr>
            <w:r w:rsidRPr="00FF5F8F">
              <w:rPr>
                <w:rStyle w:val="Teksttreci"/>
                <w:rFonts w:asciiTheme="minorHAnsi" w:hAnsiTheme="minorHAnsi" w:cstheme="minorHAnsi"/>
                <w:sz w:val="20"/>
                <w:szCs w:val="20"/>
              </w:rPr>
              <w:t>Dostępne dwa rodzaje graficznego interfejsu użytkownika:</w:t>
            </w:r>
          </w:p>
          <w:p w:rsidR="008523E1" w:rsidRPr="00FF5F8F" w:rsidRDefault="008523E1" w:rsidP="008523E1">
            <w:pPr>
              <w:widowControl w:val="0"/>
              <w:numPr>
                <w:ilvl w:val="1"/>
                <w:numId w:val="31"/>
              </w:numPr>
              <w:tabs>
                <w:tab w:val="left" w:pos="594"/>
              </w:tabs>
              <w:suppressAutoHyphens/>
              <w:ind w:left="594"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klasyczny, umożliwiający obsługę przy pomocy klawiatury i myszy,</w:t>
            </w:r>
          </w:p>
          <w:p w:rsidR="008523E1" w:rsidRPr="00FF5F8F" w:rsidRDefault="008523E1" w:rsidP="008523E1">
            <w:pPr>
              <w:widowControl w:val="0"/>
              <w:numPr>
                <w:ilvl w:val="1"/>
                <w:numId w:val="31"/>
              </w:numPr>
              <w:tabs>
                <w:tab w:val="left" w:pos="594"/>
              </w:tabs>
              <w:suppressAutoHyphens/>
              <w:ind w:left="594"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dotykowy umożliwiający sterowanie dotykiem na monitorach dotykowych.</w:t>
            </w:r>
          </w:p>
          <w:p w:rsidR="008523E1" w:rsidRPr="00FF5F8F" w:rsidRDefault="008523E1" w:rsidP="008523E1">
            <w:pPr>
              <w:widowControl w:val="0"/>
              <w:numPr>
                <w:ilvl w:val="0"/>
                <w:numId w:val="31"/>
              </w:numPr>
              <w:tabs>
                <w:tab w:val="left" w:pos="311"/>
              </w:tabs>
              <w:suppressAutoHyphens/>
              <w:ind w:left="311" w:right="20" w:hanging="311"/>
              <w:contextualSpacing/>
              <w:jc w:val="both"/>
              <w:rPr>
                <w:rFonts w:asciiTheme="minorHAnsi" w:hAnsiTheme="minorHAnsi" w:cstheme="minorHAnsi"/>
              </w:rPr>
            </w:pPr>
            <w:r w:rsidRPr="00FF5F8F">
              <w:rPr>
                <w:rStyle w:val="Teksttreci"/>
                <w:rFonts w:asciiTheme="minorHAnsi" w:hAnsiTheme="minorHAnsi" w:cstheme="minorHAnsi"/>
                <w:sz w:val="20"/>
                <w:szCs w:val="20"/>
              </w:rPr>
              <w:t>Zlokalizowane w języku polskim, co najmniej następujące elementy: menu, przeglądarka internetowa, pomoc, komunikaty systemowe.</w:t>
            </w:r>
          </w:p>
          <w:p w:rsidR="008523E1" w:rsidRPr="00FF5F8F" w:rsidRDefault="008523E1" w:rsidP="008523E1">
            <w:pPr>
              <w:widowControl w:val="0"/>
              <w:numPr>
                <w:ilvl w:val="0"/>
                <w:numId w:val="31"/>
              </w:numPr>
              <w:tabs>
                <w:tab w:val="left" w:pos="311"/>
              </w:tabs>
              <w:suppressAutoHyphens/>
              <w:ind w:left="311" w:right="20" w:hanging="311"/>
              <w:contextualSpacing/>
              <w:jc w:val="both"/>
              <w:rPr>
                <w:rFonts w:asciiTheme="minorHAnsi" w:hAnsiTheme="minorHAnsi" w:cstheme="minorHAnsi"/>
              </w:rPr>
            </w:pPr>
            <w:r w:rsidRPr="00FF5F8F">
              <w:rPr>
                <w:rStyle w:val="Teksttreci"/>
                <w:rFonts w:asciiTheme="minorHAnsi" w:hAnsiTheme="minorHAnsi" w:cstheme="minorHAnsi"/>
                <w:sz w:val="20"/>
                <w:szCs w:val="20"/>
              </w:rPr>
              <w:t>Możliwość zmiany języka interfejsu po zainstalowaniu systemu, dla co najmniej 10 języków poprzez wybór z listy dostępnych lokalizacji.</w:t>
            </w:r>
          </w:p>
          <w:p w:rsidR="008523E1" w:rsidRPr="00FF5F8F" w:rsidRDefault="008523E1" w:rsidP="008523E1">
            <w:pPr>
              <w:widowControl w:val="0"/>
              <w:numPr>
                <w:ilvl w:val="0"/>
                <w:numId w:val="31"/>
              </w:numPr>
              <w:tabs>
                <w:tab w:val="left" w:pos="311"/>
              </w:tabs>
              <w:suppressAutoHyphens/>
              <w:ind w:left="311" w:hanging="311"/>
              <w:contextualSpacing/>
              <w:jc w:val="both"/>
              <w:rPr>
                <w:rFonts w:asciiTheme="minorHAnsi" w:hAnsiTheme="minorHAnsi" w:cstheme="minorHAnsi"/>
              </w:rPr>
            </w:pPr>
            <w:r w:rsidRPr="00FF5F8F">
              <w:rPr>
                <w:rStyle w:val="Teksttreci"/>
                <w:rFonts w:asciiTheme="minorHAnsi" w:hAnsiTheme="minorHAnsi" w:cstheme="minorHAnsi"/>
                <w:sz w:val="20"/>
                <w:szCs w:val="20"/>
              </w:rPr>
              <w:t>Mechanizmy logowania w oparciu o:</w:t>
            </w:r>
          </w:p>
          <w:p w:rsidR="008523E1" w:rsidRPr="00FF5F8F" w:rsidRDefault="008523E1" w:rsidP="008523E1">
            <w:pPr>
              <w:widowControl w:val="0"/>
              <w:numPr>
                <w:ilvl w:val="1"/>
                <w:numId w:val="31"/>
              </w:numPr>
              <w:tabs>
                <w:tab w:val="left" w:pos="594"/>
              </w:tabs>
              <w:suppressAutoHyphens/>
              <w:ind w:left="594"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login i hasło,</w:t>
            </w:r>
          </w:p>
          <w:p w:rsidR="008523E1" w:rsidRPr="00FF5F8F" w:rsidRDefault="008523E1" w:rsidP="008523E1">
            <w:pPr>
              <w:widowControl w:val="0"/>
              <w:numPr>
                <w:ilvl w:val="1"/>
                <w:numId w:val="31"/>
              </w:numPr>
              <w:tabs>
                <w:tab w:val="left" w:pos="594"/>
              </w:tabs>
              <w:suppressAutoHyphens/>
              <w:ind w:left="594"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karty z certyfikatami (</w:t>
            </w:r>
            <w:proofErr w:type="spellStart"/>
            <w:r w:rsidRPr="00FF5F8F">
              <w:rPr>
                <w:rStyle w:val="Teksttreci"/>
                <w:rFonts w:asciiTheme="minorHAnsi" w:hAnsiTheme="minorHAnsi" w:cstheme="minorHAnsi"/>
                <w:sz w:val="20"/>
                <w:szCs w:val="20"/>
              </w:rPr>
              <w:t>smartcard</w:t>
            </w:r>
            <w:proofErr w:type="spellEnd"/>
            <w:r w:rsidRPr="00FF5F8F">
              <w:rPr>
                <w:rStyle w:val="Teksttreci"/>
                <w:rFonts w:asciiTheme="minorHAnsi" w:hAnsiTheme="minorHAnsi" w:cstheme="minorHAnsi"/>
                <w:sz w:val="20"/>
                <w:szCs w:val="20"/>
              </w:rPr>
              <w:t>),</w:t>
            </w:r>
          </w:p>
          <w:p w:rsidR="008523E1" w:rsidRPr="00FF5F8F" w:rsidRDefault="008523E1" w:rsidP="008523E1">
            <w:pPr>
              <w:widowControl w:val="0"/>
              <w:numPr>
                <w:ilvl w:val="1"/>
                <w:numId w:val="31"/>
              </w:numPr>
              <w:tabs>
                <w:tab w:val="left" w:pos="594"/>
              </w:tabs>
              <w:suppressAutoHyphens/>
              <w:ind w:left="594"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wirtualne karty (logowanie w oparciu </w:t>
            </w:r>
            <w:r w:rsidR="001C0644">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o certyfikat chroniony poprzez moduł TPM).</w:t>
            </w:r>
          </w:p>
          <w:p w:rsidR="008523E1" w:rsidRPr="00FF5F8F" w:rsidRDefault="008523E1" w:rsidP="008523E1">
            <w:pPr>
              <w:widowControl w:val="0"/>
              <w:numPr>
                <w:ilvl w:val="0"/>
                <w:numId w:val="31"/>
              </w:numPr>
              <w:tabs>
                <w:tab w:val="left" w:pos="311"/>
              </w:tabs>
              <w:suppressAutoHyphens/>
              <w:ind w:left="311" w:right="20" w:hanging="311"/>
              <w:contextualSpacing/>
              <w:jc w:val="both"/>
              <w:rPr>
                <w:rFonts w:asciiTheme="minorHAnsi" w:hAnsiTheme="minorHAnsi" w:cstheme="minorHAnsi"/>
              </w:rPr>
            </w:pPr>
            <w:r w:rsidRPr="00FF5F8F">
              <w:rPr>
                <w:rStyle w:val="Teksttreci"/>
                <w:rFonts w:asciiTheme="minorHAnsi" w:hAnsiTheme="minorHAnsi" w:cstheme="minorHAnsi"/>
                <w:sz w:val="20"/>
                <w:szCs w:val="20"/>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rsidR="008523E1" w:rsidRPr="00FF5F8F" w:rsidRDefault="008523E1" w:rsidP="008523E1">
            <w:pPr>
              <w:widowControl w:val="0"/>
              <w:numPr>
                <w:ilvl w:val="0"/>
                <w:numId w:val="31"/>
              </w:numPr>
              <w:tabs>
                <w:tab w:val="left" w:pos="311"/>
                <w:tab w:val="left" w:pos="390"/>
              </w:tabs>
              <w:suppressAutoHyphens/>
              <w:ind w:left="311" w:right="20" w:hanging="311"/>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Wsparcie dla większości powszechnie używanych urządzeń peryferyjnych (drukarek, urządzeń sieciowych, standardów USB, </w:t>
            </w:r>
            <w:proofErr w:type="spellStart"/>
            <w:r w:rsidRPr="00FF5F8F">
              <w:rPr>
                <w:rStyle w:val="Teksttreci"/>
                <w:rFonts w:asciiTheme="minorHAnsi" w:hAnsiTheme="minorHAnsi" w:cstheme="minorHAnsi"/>
                <w:sz w:val="20"/>
                <w:szCs w:val="20"/>
              </w:rPr>
              <w:t>Plug&amp;Play</w:t>
            </w:r>
            <w:proofErr w:type="spellEnd"/>
            <w:r w:rsidRPr="00FF5F8F">
              <w:rPr>
                <w:rStyle w:val="Teksttreci"/>
                <w:rFonts w:asciiTheme="minorHAnsi" w:hAnsiTheme="minorHAnsi" w:cstheme="minorHAnsi"/>
                <w:sz w:val="20"/>
                <w:szCs w:val="20"/>
              </w:rPr>
              <w:t>).</w:t>
            </w:r>
          </w:p>
          <w:p w:rsidR="008523E1" w:rsidRPr="00FF5F8F" w:rsidRDefault="008523E1" w:rsidP="008523E1">
            <w:pPr>
              <w:widowControl w:val="0"/>
              <w:numPr>
                <w:ilvl w:val="0"/>
                <w:numId w:val="31"/>
              </w:numPr>
              <w:tabs>
                <w:tab w:val="left" w:pos="311"/>
              </w:tabs>
              <w:suppressAutoHyphens/>
              <w:ind w:left="311" w:hanging="311"/>
              <w:contextualSpacing/>
              <w:jc w:val="both"/>
              <w:rPr>
                <w:rFonts w:asciiTheme="minorHAnsi" w:hAnsiTheme="minorHAnsi" w:cstheme="minorHAnsi"/>
              </w:rPr>
            </w:pPr>
            <w:r w:rsidRPr="00FF5F8F">
              <w:rPr>
                <w:rStyle w:val="Teksttreci"/>
                <w:rFonts w:asciiTheme="minorHAnsi" w:hAnsiTheme="minorHAnsi" w:cstheme="minorHAnsi"/>
                <w:sz w:val="20"/>
                <w:szCs w:val="20"/>
              </w:rPr>
              <w:t>Możliwość zdalnej konfiguracji, administrowania oraz aktualizowania systemu.</w:t>
            </w:r>
          </w:p>
          <w:p w:rsidR="008523E1" w:rsidRPr="00FF5F8F" w:rsidRDefault="008523E1" w:rsidP="008523E1">
            <w:pPr>
              <w:widowControl w:val="0"/>
              <w:numPr>
                <w:ilvl w:val="0"/>
                <w:numId w:val="31"/>
              </w:numPr>
              <w:tabs>
                <w:tab w:val="left" w:pos="311"/>
                <w:tab w:val="left" w:pos="346"/>
              </w:tabs>
              <w:suppressAutoHyphens/>
              <w:ind w:left="311" w:right="20" w:hanging="311"/>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Dostępność bezpłatnych narzędzi producenta systemu umożliwiających badanie </w:t>
            </w:r>
            <w:r>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i wdrażanie zdefiniowanego zestawu polityk bezpieczeństwa.</w:t>
            </w:r>
          </w:p>
          <w:p w:rsidR="008523E1" w:rsidRPr="00FF5F8F" w:rsidRDefault="008523E1" w:rsidP="008523E1">
            <w:pPr>
              <w:widowControl w:val="0"/>
              <w:numPr>
                <w:ilvl w:val="0"/>
                <w:numId w:val="31"/>
              </w:numPr>
              <w:tabs>
                <w:tab w:val="left" w:pos="311"/>
                <w:tab w:val="left" w:pos="346"/>
              </w:tabs>
              <w:suppressAutoHyphens/>
              <w:ind w:left="311" w:right="20" w:hanging="311"/>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Pochodzący od producenta systemu serwis zarządzania polityką dostępu do informacji </w:t>
            </w:r>
            <w:r w:rsidR="001C0644">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 xml:space="preserve">w dokumentach (Digital </w:t>
            </w:r>
            <w:proofErr w:type="spellStart"/>
            <w:r w:rsidRPr="00FF5F8F">
              <w:rPr>
                <w:rStyle w:val="Teksttreci"/>
                <w:rFonts w:asciiTheme="minorHAnsi" w:hAnsiTheme="minorHAnsi" w:cstheme="minorHAnsi"/>
                <w:sz w:val="20"/>
                <w:szCs w:val="20"/>
              </w:rPr>
              <w:t>Rights</w:t>
            </w:r>
            <w:proofErr w:type="spellEnd"/>
            <w:r w:rsidRPr="00FF5F8F">
              <w:rPr>
                <w:rStyle w:val="Teksttreci"/>
                <w:rFonts w:asciiTheme="minorHAnsi" w:hAnsiTheme="minorHAnsi" w:cstheme="minorHAnsi"/>
                <w:sz w:val="20"/>
                <w:szCs w:val="20"/>
              </w:rPr>
              <w:t xml:space="preserve"> Management).</w:t>
            </w:r>
          </w:p>
          <w:p w:rsidR="008523E1" w:rsidRPr="00FF5F8F" w:rsidRDefault="008523E1" w:rsidP="008523E1">
            <w:pPr>
              <w:widowControl w:val="0"/>
              <w:numPr>
                <w:ilvl w:val="0"/>
                <w:numId w:val="31"/>
              </w:numPr>
              <w:tabs>
                <w:tab w:val="left" w:pos="311"/>
                <w:tab w:val="left" w:pos="346"/>
              </w:tabs>
              <w:suppressAutoHyphens/>
              <w:ind w:left="311" w:right="20" w:hanging="311"/>
              <w:contextualSpacing/>
              <w:jc w:val="both"/>
              <w:rPr>
                <w:rFonts w:asciiTheme="minorHAnsi" w:hAnsiTheme="minorHAnsi" w:cstheme="minorHAnsi"/>
              </w:rPr>
            </w:pPr>
            <w:r w:rsidRPr="00FF5F8F">
              <w:rPr>
                <w:rStyle w:val="Teksttreci"/>
                <w:rFonts w:asciiTheme="minorHAnsi" w:hAnsiTheme="minorHAnsi" w:cstheme="minorHAnsi"/>
                <w:sz w:val="20"/>
                <w:szCs w:val="20"/>
              </w:rPr>
              <w:lastRenderedPageBreak/>
              <w:t>Wsparcie dla środowisk Java i .NET Framework 4.x - możliwość uruchomienia aplikacji działających we wskazanych środowiskach.</w:t>
            </w:r>
          </w:p>
          <w:p w:rsidR="008523E1" w:rsidRPr="00FF5F8F" w:rsidRDefault="008523E1" w:rsidP="008523E1">
            <w:pPr>
              <w:widowControl w:val="0"/>
              <w:numPr>
                <w:ilvl w:val="0"/>
                <w:numId w:val="31"/>
              </w:numPr>
              <w:tabs>
                <w:tab w:val="left" w:pos="311"/>
                <w:tab w:val="left" w:pos="346"/>
              </w:tabs>
              <w:suppressAutoHyphens/>
              <w:ind w:left="311" w:right="20" w:hanging="311"/>
              <w:contextualSpacing/>
              <w:jc w:val="both"/>
              <w:rPr>
                <w:rFonts w:asciiTheme="minorHAnsi" w:hAnsiTheme="minorHAnsi" w:cstheme="minorHAnsi"/>
              </w:rPr>
            </w:pPr>
            <w:r w:rsidRPr="00FF5F8F">
              <w:rPr>
                <w:rStyle w:val="Teksttreci"/>
                <w:rFonts w:asciiTheme="minorHAnsi" w:hAnsiTheme="minorHAnsi" w:cstheme="minorHAnsi"/>
                <w:sz w:val="20"/>
                <w:szCs w:val="20"/>
              </w:rPr>
              <w:t>Możliwość implementacji następujących funkcjonalności bez potrzeby instalowania dodatkowych produktów (oprogramowania) innych producentów wymagających dodatkowych licencji:</w:t>
            </w:r>
          </w:p>
          <w:p w:rsidR="008523E1" w:rsidRPr="00FF5F8F" w:rsidRDefault="008523E1" w:rsidP="008523E1">
            <w:pPr>
              <w:widowControl w:val="0"/>
              <w:numPr>
                <w:ilvl w:val="1"/>
                <w:numId w:val="31"/>
              </w:numPr>
              <w:tabs>
                <w:tab w:val="left" w:pos="594"/>
              </w:tabs>
              <w:suppressAutoHyphens/>
              <w:ind w:left="594"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podstawowe usługi sieciowe: DHCP oraz DNS wspierający DNSSEC,</w:t>
            </w:r>
          </w:p>
          <w:p w:rsidR="008523E1" w:rsidRPr="00FF5F8F" w:rsidRDefault="008523E1" w:rsidP="008523E1">
            <w:pPr>
              <w:widowControl w:val="0"/>
              <w:numPr>
                <w:ilvl w:val="1"/>
                <w:numId w:val="31"/>
              </w:numPr>
              <w:tabs>
                <w:tab w:val="left" w:pos="594"/>
              </w:tabs>
              <w:suppressAutoHyphens/>
              <w:ind w:left="594" w:right="20"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usługi katalogowe oparte o LDAP </w:t>
            </w:r>
            <w:r w:rsidR="001C0644">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 xml:space="preserve">i pozwalające na uwierzytelnianie użytkowników stacji roboczych, bez konieczności instalowania dodatkowego oprogramowania na tych stacjach, pozwalające na zarządzanie zasobami </w:t>
            </w:r>
            <w:r w:rsidR="001C0644">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w sieci (użytkownicy, komputery, drukarki, udziały sieciowe), z możliwością wykorzystania następujących funkcji:</w:t>
            </w:r>
          </w:p>
          <w:p w:rsidR="008523E1" w:rsidRPr="00FF5F8F" w:rsidRDefault="008523E1" w:rsidP="008523E1">
            <w:pPr>
              <w:widowControl w:val="0"/>
              <w:numPr>
                <w:ilvl w:val="2"/>
                <w:numId w:val="29"/>
              </w:numPr>
              <w:tabs>
                <w:tab w:val="left" w:pos="1019"/>
              </w:tabs>
              <w:suppressAutoHyphens/>
              <w:ind w:left="1019" w:right="20"/>
              <w:contextualSpacing/>
              <w:jc w:val="both"/>
              <w:rPr>
                <w:rFonts w:asciiTheme="minorHAnsi" w:hAnsiTheme="minorHAnsi" w:cstheme="minorHAnsi"/>
              </w:rPr>
            </w:pPr>
            <w:r w:rsidRPr="00FF5F8F">
              <w:rPr>
                <w:rStyle w:val="Teksttreci"/>
                <w:rFonts w:asciiTheme="minorHAnsi" w:hAnsiTheme="minorHAnsi" w:cstheme="minorHAnsi"/>
                <w:sz w:val="20"/>
                <w:szCs w:val="20"/>
              </w:rPr>
              <w:t>podłączenie do domeny w trybie offline - bez dostępnego połączenia sieciowego z domeną,</w:t>
            </w:r>
          </w:p>
          <w:p w:rsidR="008523E1" w:rsidRPr="00FF5F8F" w:rsidRDefault="008523E1" w:rsidP="008523E1">
            <w:pPr>
              <w:widowControl w:val="0"/>
              <w:numPr>
                <w:ilvl w:val="2"/>
                <w:numId w:val="29"/>
              </w:numPr>
              <w:tabs>
                <w:tab w:val="left" w:pos="1019"/>
              </w:tabs>
              <w:suppressAutoHyphens/>
              <w:ind w:left="1019" w:right="20"/>
              <w:contextualSpacing/>
              <w:jc w:val="both"/>
              <w:rPr>
                <w:rFonts w:asciiTheme="minorHAnsi" w:hAnsiTheme="minorHAnsi" w:cstheme="minorHAnsi"/>
              </w:rPr>
            </w:pPr>
            <w:r w:rsidRPr="00FF5F8F">
              <w:rPr>
                <w:rStyle w:val="Teksttreci"/>
                <w:rFonts w:asciiTheme="minorHAnsi" w:hAnsiTheme="minorHAnsi" w:cstheme="minorHAnsi"/>
                <w:sz w:val="20"/>
                <w:szCs w:val="20"/>
              </w:rPr>
              <w:t>ustanawianie praw dostępu do zasobów domeny na bazie sposobu logowania użytkownika - na przykład typu certyfikatu użytego do logowania,</w:t>
            </w:r>
          </w:p>
          <w:p w:rsidR="008523E1" w:rsidRPr="00FF5F8F" w:rsidRDefault="008523E1" w:rsidP="008523E1">
            <w:pPr>
              <w:widowControl w:val="0"/>
              <w:numPr>
                <w:ilvl w:val="2"/>
                <w:numId w:val="29"/>
              </w:numPr>
              <w:tabs>
                <w:tab w:val="left" w:pos="1019"/>
              </w:tabs>
              <w:suppressAutoHyphens/>
              <w:ind w:left="1019" w:right="20"/>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odzyskiwanie przypadkowo skasowanych obiektów usługi katalogowej </w:t>
            </w:r>
            <w:r>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z mechanizmu kosza,</w:t>
            </w:r>
          </w:p>
          <w:p w:rsidR="008523E1" w:rsidRPr="00FF5F8F" w:rsidRDefault="008523E1" w:rsidP="008523E1">
            <w:pPr>
              <w:widowControl w:val="0"/>
              <w:numPr>
                <w:ilvl w:val="2"/>
                <w:numId w:val="29"/>
              </w:numPr>
              <w:tabs>
                <w:tab w:val="left" w:pos="1019"/>
              </w:tabs>
              <w:suppressAutoHyphens/>
              <w:ind w:left="1019" w:right="20"/>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bezpieczny mechanizm dołączania do domeny uprawnionych użytkowników prywatnych urządzeń mobilnych opartych </w:t>
            </w:r>
            <w:r w:rsidRPr="00FF5F8F">
              <w:rPr>
                <w:rStyle w:val="Teksttreci"/>
                <w:rFonts w:asciiTheme="minorHAnsi" w:hAnsiTheme="minorHAnsi" w:cstheme="minorHAnsi"/>
                <w:sz w:val="20"/>
                <w:szCs w:val="20"/>
              </w:rPr>
              <w:br/>
              <w:t>o iOS i Windows.</w:t>
            </w:r>
          </w:p>
          <w:p w:rsidR="008523E1" w:rsidRPr="00FF5F8F" w:rsidRDefault="008523E1" w:rsidP="008523E1">
            <w:pPr>
              <w:widowControl w:val="0"/>
              <w:numPr>
                <w:ilvl w:val="1"/>
                <w:numId w:val="31"/>
              </w:numPr>
              <w:tabs>
                <w:tab w:val="left" w:pos="594"/>
              </w:tabs>
              <w:suppressAutoHyphens/>
              <w:ind w:left="594"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Zdalna dystrybucja oprogramowania na stacje robocze.</w:t>
            </w:r>
          </w:p>
          <w:p w:rsidR="008523E1" w:rsidRPr="00FF5F8F" w:rsidRDefault="008523E1" w:rsidP="008523E1">
            <w:pPr>
              <w:widowControl w:val="0"/>
              <w:numPr>
                <w:ilvl w:val="1"/>
                <w:numId w:val="31"/>
              </w:numPr>
              <w:tabs>
                <w:tab w:val="left" w:pos="594"/>
              </w:tabs>
              <w:suppressAutoHyphens/>
              <w:ind w:left="594" w:right="20"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Praca zdalna na serwerze z wykorzystaniem terminala (cienkiego klienta) lub odpowiednio skonfigurowanej stacji roboczej</w:t>
            </w:r>
          </w:p>
          <w:p w:rsidR="008523E1" w:rsidRPr="00FF5F8F" w:rsidRDefault="008523E1" w:rsidP="008523E1">
            <w:pPr>
              <w:widowControl w:val="0"/>
              <w:numPr>
                <w:ilvl w:val="1"/>
                <w:numId w:val="31"/>
              </w:numPr>
              <w:tabs>
                <w:tab w:val="left" w:pos="594"/>
              </w:tabs>
              <w:suppressAutoHyphens/>
              <w:ind w:left="594"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Centrum Certyfikatów (CA), obsługa klucza publicznego </w:t>
            </w:r>
            <w:r w:rsidRPr="00FF5F8F">
              <w:rPr>
                <w:rStyle w:val="Teksttreci"/>
                <w:rFonts w:asciiTheme="minorHAnsi" w:hAnsiTheme="minorHAnsi" w:cstheme="minorHAnsi"/>
                <w:sz w:val="20"/>
                <w:szCs w:val="20"/>
              </w:rPr>
              <w:br/>
              <w:t>i prywatnego) umożliwiające:</w:t>
            </w:r>
          </w:p>
          <w:p w:rsidR="008523E1" w:rsidRPr="00FF5F8F" w:rsidRDefault="008523E1" w:rsidP="008523E1">
            <w:pPr>
              <w:widowControl w:val="0"/>
              <w:numPr>
                <w:ilvl w:val="2"/>
                <w:numId w:val="30"/>
              </w:numPr>
              <w:suppressAutoHyphens/>
              <w:ind w:left="1019" w:hanging="425"/>
              <w:contextualSpacing/>
              <w:jc w:val="both"/>
              <w:rPr>
                <w:rFonts w:asciiTheme="minorHAnsi" w:hAnsiTheme="minorHAnsi" w:cstheme="minorHAnsi"/>
              </w:rPr>
            </w:pPr>
            <w:r w:rsidRPr="00FF5F8F">
              <w:rPr>
                <w:rStyle w:val="Teksttreci"/>
                <w:rFonts w:asciiTheme="minorHAnsi" w:hAnsiTheme="minorHAnsi" w:cstheme="minorHAnsi"/>
                <w:sz w:val="20"/>
                <w:szCs w:val="20"/>
              </w:rPr>
              <w:t>dystrybucję certyfikatów poprzez http,</w:t>
            </w:r>
          </w:p>
          <w:p w:rsidR="008523E1" w:rsidRPr="00FF5F8F" w:rsidRDefault="008523E1" w:rsidP="008523E1">
            <w:pPr>
              <w:widowControl w:val="0"/>
              <w:numPr>
                <w:ilvl w:val="2"/>
                <w:numId w:val="30"/>
              </w:numPr>
              <w:suppressAutoHyphens/>
              <w:ind w:left="1019" w:hanging="425"/>
              <w:contextualSpacing/>
              <w:jc w:val="both"/>
              <w:rPr>
                <w:rFonts w:asciiTheme="minorHAnsi" w:hAnsiTheme="minorHAnsi" w:cstheme="minorHAnsi"/>
              </w:rPr>
            </w:pPr>
            <w:r w:rsidRPr="00FF5F8F">
              <w:rPr>
                <w:rStyle w:val="Teksttreci"/>
                <w:rFonts w:asciiTheme="minorHAnsi" w:hAnsiTheme="minorHAnsi" w:cstheme="minorHAnsi"/>
                <w:sz w:val="20"/>
                <w:szCs w:val="20"/>
              </w:rPr>
              <w:t>konsolidację CA dla wielu lasów domeny,</w:t>
            </w:r>
          </w:p>
          <w:p w:rsidR="008523E1" w:rsidRPr="00FF5F8F" w:rsidRDefault="008523E1" w:rsidP="008523E1">
            <w:pPr>
              <w:widowControl w:val="0"/>
              <w:numPr>
                <w:ilvl w:val="2"/>
                <w:numId w:val="30"/>
              </w:numPr>
              <w:suppressAutoHyphens/>
              <w:ind w:left="1019" w:hanging="425"/>
              <w:contextualSpacing/>
              <w:jc w:val="both"/>
              <w:rPr>
                <w:rFonts w:asciiTheme="minorHAnsi" w:hAnsiTheme="minorHAnsi" w:cstheme="minorHAnsi"/>
              </w:rPr>
            </w:pPr>
            <w:r w:rsidRPr="00FF5F8F">
              <w:rPr>
                <w:rStyle w:val="Teksttreci"/>
                <w:rFonts w:asciiTheme="minorHAnsi" w:hAnsiTheme="minorHAnsi" w:cstheme="minorHAnsi"/>
                <w:sz w:val="20"/>
                <w:szCs w:val="20"/>
              </w:rPr>
              <w:t>automatyczne rejestrowania certyfikatów pomiędzy różnymi lasami domen,</w:t>
            </w:r>
          </w:p>
          <w:p w:rsidR="008523E1" w:rsidRPr="00FF5F8F" w:rsidRDefault="008523E1" w:rsidP="008523E1">
            <w:pPr>
              <w:widowControl w:val="0"/>
              <w:numPr>
                <w:ilvl w:val="2"/>
                <w:numId w:val="30"/>
              </w:numPr>
              <w:suppressAutoHyphens/>
              <w:ind w:left="1019" w:hanging="425"/>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automatyczne występowanie </w:t>
            </w:r>
            <w:r w:rsidR="001C0644">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i używanie (wystawianie) certyfikatów PKI X.509.</w:t>
            </w:r>
          </w:p>
          <w:p w:rsidR="008523E1" w:rsidRPr="00FF5F8F" w:rsidRDefault="008523E1" w:rsidP="008523E1">
            <w:pPr>
              <w:widowControl w:val="0"/>
              <w:numPr>
                <w:ilvl w:val="1"/>
                <w:numId w:val="31"/>
              </w:numPr>
              <w:suppressAutoHyphens/>
              <w:ind w:left="594"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szyfrowanie plików i folderów,</w:t>
            </w:r>
          </w:p>
          <w:p w:rsidR="008523E1" w:rsidRPr="00FF5F8F" w:rsidRDefault="008523E1" w:rsidP="008523E1">
            <w:pPr>
              <w:widowControl w:val="0"/>
              <w:numPr>
                <w:ilvl w:val="1"/>
                <w:numId w:val="31"/>
              </w:numPr>
              <w:suppressAutoHyphens/>
              <w:ind w:left="594" w:right="20"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 xml:space="preserve">szyfrowanie połączeń sieciowych pomiędzy serwerami oraz serwerami i stacjami </w:t>
            </w:r>
            <w:r w:rsidRPr="00FF5F8F">
              <w:rPr>
                <w:rStyle w:val="Teksttreci"/>
                <w:rFonts w:asciiTheme="minorHAnsi" w:hAnsiTheme="minorHAnsi" w:cstheme="minorHAnsi"/>
                <w:sz w:val="20"/>
                <w:szCs w:val="20"/>
              </w:rPr>
              <w:lastRenderedPageBreak/>
              <w:t>roboczymi (</w:t>
            </w:r>
            <w:proofErr w:type="spellStart"/>
            <w:r w:rsidRPr="00FF5F8F">
              <w:rPr>
                <w:rStyle w:val="Teksttreci"/>
                <w:rFonts w:asciiTheme="minorHAnsi" w:hAnsiTheme="minorHAnsi" w:cstheme="minorHAnsi"/>
                <w:sz w:val="20"/>
                <w:szCs w:val="20"/>
              </w:rPr>
              <w:t>IPSec</w:t>
            </w:r>
            <w:proofErr w:type="spellEnd"/>
            <w:r w:rsidRPr="00FF5F8F">
              <w:rPr>
                <w:rStyle w:val="Teksttreci"/>
                <w:rFonts w:asciiTheme="minorHAnsi" w:hAnsiTheme="minorHAnsi" w:cstheme="minorHAnsi"/>
                <w:sz w:val="20"/>
                <w:szCs w:val="20"/>
              </w:rPr>
              <w:t>),</w:t>
            </w:r>
          </w:p>
          <w:p w:rsidR="008523E1" w:rsidRPr="00FF5F8F" w:rsidRDefault="008523E1" w:rsidP="008523E1">
            <w:pPr>
              <w:widowControl w:val="0"/>
              <w:numPr>
                <w:ilvl w:val="1"/>
                <w:numId w:val="31"/>
              </w:numPr>
              <w:suppressAutoHyphens/>
              <w:ind w:left="594" w:right="20"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możliwość tworzenia systemów wysokiej dostępności (</w:t>
            </w:r>
            <w:proofErr w:type="spellStart"/>
            <w:r w:rsidRPr="00FF5F8F">
              <w:rPr>
                <w:rStyle w:val="Teksttreci"/>
                <w:rFonts w:asciiTheme="minorHAnsi" w:hAnsiTheme="minorHAnsi" w:cstheme="minorHAnsi"/>
                <w:sz w:val="20"/>
                <w:szCs w:val="20"/>
              </w:rPr>
              <w:t>klastry</w:t>
            </w:r>
            <w:proofErr w:type="spellEnd"/>
            <w:r w:rsidRPr="00FF5F8F">
              <w:rPr>
                <w:rStyle w:val="Teksttreci"/>
                <w:rFonts w:asciiTheme="minorHAnsi" w:hAnsiTheme="minorHAnsi" w:cstheme="minorHAnsi"/>
                <w:sz w:val="20"/>
                <w:szCs w:val="20"/>
              </w:rPr>
              <w:t xml:space="preserve"> typu </w:t>
            </w:r>
            <w:proofErr w:type="spellStart"/>
            <w:r w:rsidRPr="00FF5F8F">
              <w:rPr>
                <w:rStyle w:val="Teksttreci"/>
                <w:rFonts w:asciiTheme="minorHAnsi" w:hAnsiTheme="minorHAnsi" w:cstheme="minorHAnsi"/>
                <w:sz w:val="20"/>
                <w:szCs w:val="20"/>
              </w:rPr>
              <w:t>fail-over</w:t>
            </w:r>
            <w:proofErr w:type="spellEnd"/>
            <w:r w:rsidRPr="00FF5F8F">
              <w:rPr>
                <w:rStyle w:val="Teksttreci"/>
                <w:rFonts w:asciiTheme="minorHAnsi" w:hAnsiTheme="minorHAnsi" w:cstheme="minorHAnsi"/>
                <w:sz w:val="20"/>
                <w:szCs w:val="20"/>
              </w:rPr>
              <w:t>) oraz rozłożenia obciążenia serwerów,</w:t>
            </w:r>
          </w:p>
          <w:p w:rsidR="008523E1" w:rsidRPr="00FF5F8F" w:rsidRDefault="008523E1" w:rsidP="008523E1">
            <w:pPr>
              <w:widowControl w:val="0"/>
              <w:numPr>
                <w:ilvl w:val="1"/>
                <w:numId w:val="31"/>
              </w:numPr>
              <w:suppressAutoHyphens/>
              <w:ind w:left="594" w:hanging="283"/>
              <w:contextualSpacing/>
              <w:jc w:val="both"/>
              <w:rPr>
                <w:rFonts w:asciiTheme="minorHAnsi" w:hAnsiTheme="minorHAnsi" w:cstheme="minorHAnsi"/>
              </w:rPr>
            </w:pPr>
            <w:r w:rsidRPr="00FF5F8F">
              <w:rPr>
                <w:rStyle w:val="Teksttreci"/>
                <w:rFonts w:asciiTheme="minorHAnsi" w:hAnsiTheme="minorHAnsi" w:cstheme="minorHAnsi"/>
                <w:sz w:val="20"/>
                <w:szCs w:val="20"/>
              </w:rPr>
              <w:t>Serwis udostępniania stron WWW.</w:t>
            </w:r>
          </w:p>
          <w:p w:rsidR="008523E1" w:rsidRPr="00FF5F8F" w:rsidRDefault="008523E1" w:rsidP="008523E1">
            <w:pPr>
              <w:pStyle w:val="Akapitzlist"/>
              <w:widowControl w:val="0"/>
              <w:numPr>
                <w:ilvl w:val="0"/>
                <w:numId w:val="31"/>
              </w:numPr>
              <w:suppressAutoHyphens/>
              <w:spacing w:after="0" w:line="240" w:lineRule="auto"/>
              <w:ind w:left="311" w:right="27" w:hanging="311"/>
              <w:jc w:val="both"/>
              <w:rPr>
                <w:rFonts w:asciiTheme="minorHAnsi" w:hAnsiTheme="minorHAnsi" w:cstheme="minorHAnsi"/>
                <w:sz w:val="20"/>
                <w:szCs w:val="20"/>
              </w:rPr>
            </w:pPr>
            <w:r w:rsidRPr="00FF5F8F">
              <w:rPr>
                <w:rStyle w:val="Teksttreci"/>
                <w:rFonts w:asciiTheme="minorHAnsi" w:hAnsiTheme="minorHAnsi" w:cstheme="minorHAnsi"/>
                <w:sz w:val="20"/>
                <w:szCs w:val="20"/>
              </w:rPr>
              <w:t xml:space="preserve">Wsparcie dla protokołu IP w wersjach 4 oraz </w:t>
            </w:r>
            <w:r w:rsidR="001C0644">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 xml:space="preserve">6 (IPv4; IPv6). Wsparcie dla algorytmów Suitę </w:t>
            </w:r>
            <w:r w:rsidR="001C0644">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B (RFC 4869).</w:t>
            </w:r>
          </w:p>
          <w:p w:rsidR="008523E1" w:rsidRPr="00FF5F8F" w:rsidRDefault="008523E1" w:rsidP="008523E1">
            <w:pPr>
              <w:pStyle w:val="Akapitzlist"/>
              <w:widowControl w:val="0"/>
              <w:numPr>
                <w:ilvl w:val="0"/>
                <w:numId w:val="31"/>
              </w:numPr>
              <w:suppressAutoHyphens/>
              <w:spacing w:after="0" w:line="240" w:lineRule="auto"/>
              <w:ind w:left="311" w:right="20" w:hanging="311"/>
              <w:jc w:val="both"/>
              <w:rPr>
                <w:rFonts w:asciiTheme="minorHAnsi" w:hAnsiTheme="minorHAnsi" w:cstheme="minorHAnsi"/>
                <w:sz w:val="20"/>
                <w:szCs w:val="20"/>
              </w:rPr>
            </w:pPr>
            <w:r w:rsidRPr="00FF5F8F">
              <w:rPr>
                <w:rStyle w:val="Teksttreci"/>
                <w:rFonts w:asciiTheme="minorHAnsi" w:hAnsiTheme="minorHAnsi" w:cstheme="minorHAnsi"/>
                <w:sz w:val="20"/>
                <w:szCs w:val="20"/>
              </w:rPr>
              <w:t>Wbudowane usługi VPN pozwalające na zestawienie nielimitowanej liczby równoczesnych połączeń i niewymagające instalacji dodatkowego oprogramowania na komputerach z systemem Windows.</w:t>
            </w:r>
          </w:p>
          <w:p w:rsidR="008523E1" w:rsidRPr="00FF5F8F" w:rsidRDefault="008523E1" w:rsidP="008523E1">
            <w:pPr>
              <w:pStyle w:val="Akapitzlist"/>
              <w:widowControl w:val="0"/>
              <w:numPr>
                <w:ilvl w:val="0"/>
                <w:numId w:val="31"/>
              </w:numPr>
              <w:tabs>
                <w:tab w:val="left" w:pos="311"/>
              </w:tabs>
              <w:suppressAutoHyphens/>
              <w:spacing w:after="0" w:line="240" w:lineRule="auto"/>
              <w:ind w:left="311" w:right="20" w:hanging="311"/>
              <w:jc w:val="both"/>
              <w:rPr>
                <w:rFonts w:asciiTheme="minorHAnsi" w:hAnsiTheme="minorHAnsi" w:cstheme="minorHAnsi"/>
                <w:sz w:val="20"/>
                <w:szCs w:val="20"/>
              </w:rPr>
            </w:pPr>
            <w:r w:rsidRPr="00FF5F8F">
              <w:rPr>
                <w:rStyle w:val="Teksttreci"/>
                <w:rFonts w:asciiTheme="minorHAnsi" w:hAnsiTheme="minorHAnsi" w:cstheme="minorHAnsi"/>
                <w:sz w:val="20"/>
                <w:szCs w:val="20"/>
              </w:rPr>
              <w:t>Wbudowane mechanizmy wirtualizacji (</w:t>
            </w:r>
            <w:proofErr w:type="spellStart"/>
            <w:r w:rsidRPr="00FF5F8F">
              <w:rPr>
                <w:rStyle w:val="Teksttreci"/>
                <w:rFonts w:asciiTheme="minorHAnsi" w:hAnsiTheme="minorHAnsi" w:cstheme="minorHAnsi"/>
                <w:sz w:val="20"/>
                <w:szCs w:val="20"/>
              </w:rPr>
              <w:t>Hypervisor</w:t>
            </w:r>
            <w:proofErr w:type="spellEnd"/>
            <w:r w:rsidRPr="00FF5F8F">
              <w:rPr>
                <w:rStyle w:val="Teksttreci"/>
                <w:rFonts w:asciiTheme="minorHAnsi" w:hAnsiTheme="minorHAnsi" w:cstheme="minorHAnsi"/>
                <w:sz w:val="20"/>
                <w:szCs w:val="20"/>
              </w:rPr>
              <w:t xml:space="preserve">) pozwalające na uruchamianie do 1000 aktywnych środowisk wirtualnych systemów operacyjnych. Wirtualne maszyny w trakcie pracy i bez zauważalnego zmniejszenia ich dostępności mogą być przenoszone pomiędzy serwerami </w:t>
            </w:r>
            <w:proofErr w:type="spellStart"/>
            <w:r w:rsidRPr="00FF5F8F">
              <w:rPr>
                <w:rStyle w:val="Teksttreci"/>
                <w:rFonts w:asciiTheme="minorHAnsi" w:hAnsiTheme="minorHAnsi" w:cstheme="minorHAnsi"/>
                <w:sz w:val="20"/>
                <w:szCs w:val="20"/>
              </w:rPr>
              <w:t>klastra</w:t>
            </w:r>
            <w:proofErr w:type="spellEnd"/>
            <w:r w:rsidRPr="00FF5F8F">
              <w:rPr>
                <w:rStyle w:val="Teksttreci"/>
                <w:rFonts w:asciiTheme="minorHAnsi" w:hAnsiTheme="minorHAnsi" w:cstheme="minorHAnsi"/>
                <w:sz w:val="20"/>
                <w:szCs w:val="20"/>
              </w:rPr>
              <w:t xml:space="preserve"> typu </w:t>
            </w:r>
            <w:proofErr w:type="spellStart"/>
            <w:r w:rsidRPr="00FF5F8F">
              <w:rPr>
                <w:rStyle w:val="Teksttreci"/>
                <w:rFonts w:asciiTheme="minorHAnsi" w:hAnsiTheme="minorHAnsi" w:cstheme="minorHAnsi"/>
                <w:sz w:val="20"/>
                <w:szCs w:val="20"/>
              </w:rPr>
              <w:t>failover</w:t>
            </w:r>
            <w:proofErr w:type="spellEnd"/>
            <w:r w:rsidRPr="00FF5F8F">
              <w:rPr>
                <w:rStyle w:val="Teksttreci"/>
                <w:rFonts w:asciiTheme="minorHAnsi" w:hAnsiTheme="minorHAnsi" w:cstheme="minorHAnsi"/>
                <w:sz w:val="20"/>
                <w:szCs w:val="20"/>
              </w:rPr>
              <w:t xml:space="preserve"> </w:t>
            </w:r>
            <w:r w:rsidR="001C0644">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z jednoczesnym zachowaniem pozostałej funkcjonalności. Mechanizmy wirtualizacji mają zapewnić wsparcie dla:</w:t>
            </w:r>
          </w:p>
          <w:p w:rsidR="008523E1" w:rsidRPr="00FF5F8F" w:rsidRDefault="008523E1" w:rsidP="008523E1">
            <w:pPr>
              <w:widowControl w:val="0"/>
              <w:numPr>
                <w:ilvl w:val="0"/>
                <w:numId w:val="31"/>
              </w:numPr>
              <w:tabs>
                <w:tab w:val="left" w:pos="311"/>
                <w:tab w:val="left" w:pos="1036"/>
              </w:tabs>
              <w:suppressAutoHyphens/>
              <w:ind w:left="311" w:hanging="311"/>
              <w:contextualSpacing/>
              <w:jc w:val="both"/>
              <w:rPr>
                <w:rFonts w:asciiTheme="minorHAnsi" w:hAnsiTheme="minorHAnsi" w:cstheme="minorHAnsi"/>
              </w:rPr>
            </w:pPr>
            <w:r w:rsidRPr="00FF5F8F">
              <w:rPr>
                <w:rStyle w:val="Teksttreci"/>
                <w:rFonts w:asciiTheme="minorHAnsi" w:hAnsiTheme="minorHAnsi" w:cstheme="minorHAnsi"/>
                <w:sz w:val="20"/>
                <w:szCs w:val="20"/>
              </w:rPr>
              <w:t>Dynamicznego podłączania zasobów dyskowych typu hot-plug do maszyn wirtualnych,</w:t>
            </w:r>
          </w:p>
          <w:p w:rsidR="008523E1" w:rsidRPr="00FF5F8F" w:rsidRDefault="008523E1" w:rsidP="008523E1">
            <w:pPr>
              <w:widowControl w:val="0"/>
              <w:numPr>
                <w:ilvl w:val="0"/>
                <w:numId w:val="33"/>
              </w:numPr>
              <w:tabs>
                <w:tab w:val="left" w:pos="594"/>
              </w:tabs>
              <w:suppressAutoHyphens/>
              <w:ind w:left="720" w:hanging="360"/>
              <w:jc w:val="both"/>
              <w:rPr>
                <w:rFonts w:asciiTheme="minorHAnsi" w:hAnsiTheme="minorHAnsi" w:cstheme="minorHAnsi"/>
              </w:rPr>
            </w:pPr>
            <w:r w:rsidRPr="00FF5F8F">
              <w:rPr>
                <w:rStyle w:val="Teksttreci"/>
                <w:rFonts w:asciiTheme="minorHAnsi" w:hAnsiTheme="minorHAnsi" w:cstheme="minorHAnsi"/>
                <w:sz w:val="20"/>
                <w:szCs w:val="20"/>
              </w:rPr>
              <w:t xml:space="preserve">obsługi ramek typu </w:t>
            </w:r>
            <w:proofErr w:type="spellStart"/>
            <w:r w:rsidRPr="00FF5F8F">
              <w:rPr>
                <w:rStyle w:val="Teksttreci"/>
                <w:rFonts w:asciiTheme="minorHAnsi" w:hAnsiTheme="minorHAnsi" w:cstheme="minorHAnsi"/>
                <w:sz w:val="20"/>
                <w:szCs w:val="20"/>
              </w:rPr>
              <w:t>jumbo</w:t>
            </w:r>
            <w:proofErr w:type="spellEnd"/>
            <w:r w:rsidRPr="00FF5F8F">
              <w:rPr>
                <w:rStyle w:val="Teksttreci"/>
                <w:rFonts w:asciiTheme="minorHAnsi" w:hAnsiTheme="minorHAnsi" w:cstheme="minorHAnsi"/>
                <w:sz w:val="20"/>
                <w:szCs w:val="20"/>
              </w:rPr>
              <w:t xml:space="preserve"> </w:t>
            </w:r>
            <w:proofErr w:type="spellStart"/>
            <w:r w:rsidRPr="00FF5F8F">
              <w:rPr>
                <w:rStyle w:val="Teksttreci"/>
                <w:rFonts w:asciiTheme="minorHAnsi" w:hAnsiTheme="minorHAnsi" w:cstheme="minorHAnsi"/>
                <w:sz w:val="20"/>
                <w:szCs w:val="20"/>
              </w:rPr>
              <w:t>frames</w:t>
            </w:r>
            <w:proofErr w:type="spellEnd"/>
            <w:r w:rsidRPr="00FF5F8F">
              <w:rPr>
                <w:rStyle w:val="Teksttreci"/>
                <w:rFonts w:asciiTheme="minorHAnsi" w:hAnsiTheme="minorHAnsi" w:cstheme="minorHAnsi"/>
                <w:sz w:val="20"/>
                <w:szCs w:val="20"/>
              </w:rPr>
              <w:t xml:space="preserve"> dla maszyn wirtualnych,</w:t>
            </w:r>
          </w:p>
          <w:p w:rsidR="008523E1" w:rsidRPr="00FF5F8F" w:rsidRDefault="008523E1" w:rsidP="008523E1">
            <w:pPr>
              <w:widowControl w:val="0"/>
              <w:numPr>
                <w:ilvl w:val="0"/>
                <w:numId w:val="33"/>
              </w:numPr>
              <w:tabs>
                <w:tab w:val="left" w:pos="594"/>
              </w:tabs>
              <w:suppressAutoHyphens/>
              <w:ind w:left="720" w:hanging="360"/>
              <w:jc w:val="both"/>
              <w:rPr>
                <w:rFonts w:asciiTheme="minorHAnsi" w:hAnsiTheme="minorHAnsi" w:cstheme="minorHAnsi"/>
              </w:rPr>
            </w:pPr>
            <w:r w:rsidRPr="00FF5F8F">
              <w:rPr>
                <w:rStyle w:val="Teksttreci"/>
                <w:rFonts w:asciiTheme="minorHAnsi" w:hAnsiTheme="minorHAnsi" w:cstheme="minorHAnsi"/>
                <w:sz w:val="20"/>
                <w:szCs w:val="20"/>
              </w:rPr>
              <w:t>obsługi 4-KB sektorów dysków,</w:t>
            </w:r>
          </w:p>
          <w:p w:rsidR="008523E1" w:rsidRPr="00FF5F8F" w:rsidRDefault="008523E1" w:rsidP="008523E1">
            <w:pPr>
              <w:widowControl w:val="0"/>
              <w:numPr>
                <w:ilvl w:val="0"/>
                <w:numId w:val="33"/>
              </w:numPr>
              <w:tabs>
                <w:tab w:val="left" w:pos="594"/>
              </w:tabs>
              <w:suppressAutoHyphens/>
              <w:ind w:left="720" w:right="20" w:hanging="360"/>
              <w:jc w:val="both"/>
              <w:rPr>
                <w:rFonts w:asciiTheme="minorHAnsi" w:hAnsiTheme="minorHAnsi" w:cstheme="minorHAnsi"/>
              </w:rPr>
            </w:pPr>
            <w:r w:rsidRPr="00FF5F8F">
              <w:rPr>
                <w:rStyle w:val="Teksttreci"/>
                <w:rFonts w:asciiTheme="minorHAnsi" w:hAnsiTheme="minorHAnsi" w:cstheme="minorHAnsi"/>
                <w:sz w:val="20"/>
                <w:szCs w:val="20"/>
              </w:rPr>
              <w:t>nielimitowanej liczby jednocześnie przenoszonych maszyn wirtualnych pomiędzy węzłami klastra,</w:t>
            </w:r>
          </w:p>
          <w:p w:rsidR="008523E1" w:rsidRPr="00FF5F8F" w:rsidRDefault="008523E1" w:rsidP="008523E1">
            <w:pPr>
              <w:widowControl w:val="0"/>
              <w:numPr>
                <w:ilvl w:val="0"/>
                <w:numId w:val="33"/>
              </w:numPr>
              <w:tabs>
                <w:tab w:val="left" w:pos="594"/>
              </w:tabs>
              <w:suppressAutoHyphens/>
              <w:ind w:left="720" w:right="20" w:hanging="360"/>
              <w:jc w:val="both"/>
              <w:rPr>
                <w:rFonts w:asciiTheme="minorHAnsi" w:hAnsiTheme="minorHAnsi" w:cstheme="minorHAnsi"/>
              </w:rPr>
            </w:pPr>
            <w:r w:rsidRPr="00FF5F8F">
              <w:rPr>
                <w:rStyle w:val="Teksttreci"/>
                <w:rFonts w:asciiTheme="minorHAnsi" w:hAnsiTheme="minorHAnsi" w:cstheme="minorHAnsi"/>
                <w:sz w:val="20"/>
                <w:szCs w:val="20"/>
              </w:rPr>
              <w:t xml:space="preserve">możliwości wirtualizacji sieci </w:t>
            </w:r>
            <w:r w:rsidR="001C0644">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z zastosowaniem przełącznika, którego funkcjonalność może być rozszerzana jednocześnie poprzez oprogramowanie kilku innych dostawców poprzez otwarty interfejs API,</w:t>
            </w:r>
          </w:p>
          <w:p w:rsidR="008523E1" w:rsidRPr="00FF5F8F" w:rsidRDefault="008523E1" w:rsidP="008523E1">
            <w:pPr>
              <w:widowControl w:val="0"/>
              <w:numPr>
                <w:ilvl w:val="0"/>
                <w:numId w:val="33"/>
              </w:numPr>
              <w:tabs>
                <w:tab w:val="left" w:pos="594"/>
              </w:tabs>
              <w:suppressAutoHyphens/>
              <w:ind w:left="720" w:right="20" w:hanging="360"/>
              <w:jc w:val="both"/>
              <w:rPr>
                <w:rFonts w:asciiTheme="minorHAnsi" w:hAnsiTheme="minorHAnsi" w:cstheme="minorHAnsi"/>
              </w:rPr>
            </w:pPr>
            <w:r w:rsidRPr="00FF5F8F">
              <w:rPr>
                <w:rStyle w:val="Teksttreci"/>
                <w:rFonts w:asciiTheme="minorHAnsi" w:hAnsiTheme="minorHAnsi" w:cstheme="minorHAnsi"/>
                <w:sz w:val="20"/>
                <w:szCs w:val="20"/>
              </w:rPr>
              <w:t xml:space="preserve">możliwości kierowania ruchu sieciowego </w:t>
            </w:r>
            <w:r w:rsidR="001C0644">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 xml:space="preserve">z wielu sieci VLAN bezpośrednio do pojedynczej karty sieciowej maszyny wirtualnej (tzw. </w:t>
            </w:r>
            <w:proofErr w:type="spellStart"/>
            <w:r w:rsidRPr="00FF5F8F">
              <w:rPr>
                <w:rStyle w:val="Teksttreci"/>
                <w:rFonts w:asciiTheme="minorHAnsi" w:hAnsiTheme="minorHAnsi" w:cstheme="minorHAnsi"/>
                <w:sz w:val="20"/>
                <w:szCs w:val="20"/>
              </w:rPr>
              <w:t>trunk</w:t>
            </w:r>
            <w:proofErr w:type="spellEnd"/>
            <w:r w:rsidRPr="00FF5F8F">
              <w:rPr>
                <w:rStyle w:val="Teksttreci"/>
                <w:rFonts w:asciiTheme="minorHAnsi" w:hAnsiTheme="minorHAnsi" w:cstheme="minorHAnsi"/>
                <w:sz w:val="20"/>
                <w:szCs w:val="20"/>
              </w:rPr>
              <w:t xml:space="preserve"> </w:t>
            </w:r>
            <w:proofErr w:type="spellStart"/>
            <w:r w:rsidRPr="00FF5F8F">
              <w:rPr>
                <w:rStyle w:val="Teksttreci"/>
                <w:rFonts w:asciiTheme="minorHAnsi" w:hAnsiTheme="minorHAnsi" w:cstheme="minorHAnsi"/>
                <w:sz w:val="20"/>
                <w:szCs w:val="20"/>
              </w:rPr>
              <w:t>mode</w:t>
            </w:r>
            <w:proofErr w:type="spellEnd"/>
            <w:r w:rsidRPr="00FF5F8F">
              <w:rPr>
                <w:rStyle w:val="Teksttreci"/>
                <w:rFonts w:asciiTheme="minorHAnsi" w:hAnsiTheme="minorHAnsi" w:cstheme="minorHAnsi"/>
                <w:sz w:val="20"/>
                <w:szCs w:val="20"/>
              </w:rPr>
              <w:t>).</w:t>
            </w:r>
          </w:p>
          <w:p w:rsidR="008523E1" w:rsidRPr="00FF5F8F" w:rsidRDefault="008523E1" w:rsidP="008523E1">
            <w:pPr>
              <w:widowControl w:val="0"/>
              <w:numPr>
                <w:ilvl w:val="1"/>
                <w:numId w:val="35"/>
              </w:numPr>
              <w:suppressAutoHyphens/>
              <w:ind w:left="360" w:right="20" w:hanging="360"/>
              <w:jc w:val="both"/>
              <w:rPr>
                <w:rFonts w:asciiTheme="minorHAnsi" w:hAnsiTheme="minorHAnsi" w:cstheme="minorHAnsi"/>
              </w:rPr>
            </w:pPr>
            <w:r w:rsidRPr="00FF5F8F">
              <w:rPr>
                <w:rStyle w:val="Teksttreci"/>
                <w:rFonts w:asciiTheme="minorHAnsi" w:hAnsiTheme="minorHAnsi" w:cstheme="minorHAnsi"/>
                <w:sz w:val="20"/>
                <w:szCs w:val="20"/>
              </w:rPr>
              <w:t xml:space="preserve">Możliwość automatycznej aktualizacji </w:t>
            </w:r>
            <w:r w:rsidR="001C0644">
              <w:rPr>
                <w:rStyle w:val="Teksttreci"/>
                <w:rFonts w:asciiTheme="minorHAnsi" w:hAnsiTheme="minorHAnsi" w:cstheme="minorHAnsi"/>
                <w:sz w:val="20"/>
                <w:szCs w:val="20"/>
              </w:rPr>
              <w:br/>
            </w:r>
            <w:r w:rsidRPr="00FF5F8F">
              <w:rPr>
                <w:rStyle w:val="Teksttreci"/>
                <w:rFonts w:asciiTheme="minorHAnsi" w:hAnsiTheme="minorHAnsi" w:cstheme="minorHAnsi"/>
                <w:sz w:val="20"/>
                <w:szCs w:val="20"/>
              </w:rPr>
              <w:t>w oparciu o poprawki publikowane przez producenta wraz z dostępnością bezpłatnego rozwiązania producenta serwerowego systemu operacyjnego umożliwiającego lokalną dystrybucję poprawek zatwierdzonych przez administratora, bez połączenia z siecią Internet.</w:t>
            </w:r>
          </w:p>
          <w:p w:rsidR="008523E1" w:rsidRPr="00FF5F8F" w:rsidRDefault="008523E1" w:rsidP="008523E1">
            <w:pPr>
              <w:widowControl w:val="0"/>
              <w:numPr>
                <w:ilvl w:val="1"/>
                <w:numId w:val="35"/>
              </w:numPr>
              <w:suppressAutoHyphens/>
              <w:ind w:left="360" w:hanging="360"/>
              <w:jc w:val="both"/>
              <w:rPr>
                <w:rFonts w:asciiTheme="minorHAnsi" w:hAnsiTheme="minorHAnsi" w:cstheme="minorHAnsi"/>
              </w:rPr>
            </w:pPr>
            <w:r w:rsidRPr="00FF5F8F">
              <w:rPr>
                <w:rStyle w:val="Teksttreci"/>
                <w:rFonts w:asciiTheme="minorHAnsi" w:hAnsiTheme="minorHAnsi" w:cstheme="minorHAnsi"/>
                <w:sz w:val="20"/>
                <w:szCs w:val="20"/>
              </w:rPr>
              <w:t>Wsparcie dostępu do zasobu dyskowego poprzez wiele ścieżek (</w:t>
            </w:r>
            <w:proofErr w:type="spellStart"/>
            <w:r w:rsidRPr="00FF5F8F">
              <w:rPr>
                <w:rStyle w:val="Teksttreci"/>
                <w:rFonts w:asciiTheme="minorHAnsi" w:hAnsiTheme="minorHAnsi" w:cstheme="minorHAnsi"/>
                <w:sz w:val="20"/>
                <w:szCs w:val="20"/>
              </w:rPr>
              <w:t>Multipath</w:t>
            </w:r>
            <w:proofErr w:type="spellEnd"/>
            <w:r w:rsidRPr="00FF5F8F">
              <w:rPr>
                <w:rStyle w:val="Teksttreci"/>
                <w:rFonts w:asciiTheme="minorHAnsi" w:hAnsiTheme="minorHAnsi" w:cstheme="minorHAnsi"/>
                <w:sz w:val="20"/>
                <w:szCs w:val="20"/>
              </w:rPr>
              <w:t>).</w:t>
            </w:r>
          </w:p>
          <w:p w:rsidR="008523E1" w:rsidRPr="00FF5F8F" w:rsidRDefault="008523E1" w:rsidP="008523E1">
            <w:pPr>
              <w:widowControl w:val="0"/>
              <w:numPr>
                <w:ilvl w:val="1"/>
                <w:numId w:val="35"/>
              </w:numPr>
              <w:suppressAutoHyphens/>
              <w:ind w:left="360" w:hanging="360"/>
              <w:jc w:val="both"/>
              <w:rPr>
                <w:rFonts w:asciiTheme="minorHAnsi" w:hAnsiTheme="minorHAnsi" w:cstheme="minorHAnsi"/>
              </w:rPr>
            </w:pPr>
            <w:r w:rsidRPr="00FF5F8F">
              <w:rPr>
                <w:rStyle w:val="Teksttreci"/>
                <w:rFonts w:asciiTheme="minorHAnsi" w:hAnsiTheme="minorHAnsi" w:cstheme="minorHAnsi"/>
                <w:sz w:val="20"/>
                <w:szCs w:val="20"/>
              </w:rPr>
              <w:t>Możliwość instalacji poprawek poprzez wgranie ich do obrazu instalacyjnego.</w:t>
            </w:r>
          </w:p>
          <w:p w:rsidR="008523E1" w:rsidRPr="00FF5F8F" w:rsidRDefault="008523E1" w:rsidP="008523E1">
            <w:pPr>
              <w:widowControl w:val="0"/>
              <w:numPr>
                <w:ilvl w:val="1"/>
                <w:numId w:val="35"/>
              </w:numPr>
              <w:suppressAutoHyphens/>
              <w:ind w:left="360" w:right="20" w:hanging="360"/>
              <w:jc w:val="both"/>
              <w:rPr>
                <w:rFonts w:asciiTheme="minorHAnsi" w:hAnsiTheme="minorHAnsi" w:cstheme="minorHAnsi"/>
              </w:rPr>
            </w:pPr>
            <w:r w:rsidRPr="00FF5F8F">
              <w:rPr>
                <w:rStyle w:val="Teksttreci"/>
                <w:rFonts w:asciiTheme="minorHAnsi" w:hAnsiTheme="minorHAnsi" w:cstheme="minorHAnsi"/>
                <w:sz w:val="20"/>
                <w:szCs w:val="20"/>
              </w:rPr>
              <w:t>Mechanizmy zdalnej administracji oraz mechanizmy (również działające zdalnie) administracji przez skrypty.</w:t>
            </w:r>
          </w:p>
          <w:p w:rsidR="008523E1" w:rsidRPr="00FF5F8F" w:rsidRDefault="008523E1" w:rsidP="008523E1">
            <w:pPr>
              <w:widowControl w:val="0"/>
              <w:numPr>
                <w:ilvl w:val="1"/>
                <w:numId w:val="35"/>
              </w:numPr>
              <w:suppressAutoHyphens/>
              <w:ind w:left="360" w:right="20" w:hanging="360"/>
              <w:jc w:val="both"/>
              <w:rPr>
                <w:rFonts w:asciiTheme="minorHAnsi" w:hAnsiTheme="minorHAnsi" w:cstheme="minorHAnsi"/>
              </w:rPr>
            </w:pPr>
            <w:r w:rsidRPr="00FF5F8F">
              <w:rPr>
                <w:rStyle w:val="Teksttreci"/>
                <w:rFonts w:asciiTheme="minorHAnsi" w:hAnsiTheme="minorHAnsi" w:cstheme="minorHAnsi"/>
                <w:sz w:val="20"/>
                <w:szCs w:val="20"/>
              </w:rPr>
              <w:lastRenderedPageBreak/>
              <w:t>Możliwość zarządzania przez wbudowane mechanizmy zgodne ze standardami WBEM oraz WS-Management organizacji DMTF.</w:t>
            </w:r>
          </w:p>
          <w:p w:rsidR="008523E1" w:rsidRPr="00FF5F8F" w:rsidRDefault="008523E1" w:rsidP="008523E1">
            <w:pPr>
              <w:widowControl w:val="0"/>
              <w:numPr>
                <w:ilvl w:val="1"/>
                <w:numId w:val="35"/>
              </w:numPr>
              <w:suppressAutoHyphens/>
              <w:spacing w:after="436"/>
              <w:ind w:left="360" w:hanging="360"/>
              <w:jc w:val="both"/>
              <w:rPr>
                <w:rFonts w:asciiTheme="minorHAnsi" w:hAnsiTheme="minorHAnsi" w:cstheme="minorHAnsi"/>
              </w:rPr>
            </w:pPr>
            <w:r w:rsidRPr="00FF5F8F">
              <w:rPr>
                <w:rStyle w:val="Teksttreci"/>
                <w:rFonts w:asciiTheme="minorHAnsi" w:hAnsiTheme="minorHAnsi" w:cstheme="minorHAnsi"/>
                <w:sz w:val="20"/>
                <w:szCs w:val="20"/>
              </w:rPr>
              <w:t>Zorganizowany system szkoleń i materiały edukacyjne w języku polskim.</w:t>
            </w:r>
          </w:p>
          <w:p w:rsidR="008523E1" w:rsidRPr="00FF5F8F" w:rsidRDefault="008523E1" w:rsidP="008523E1">
            <w:pPr>
              <w:jc w:val="both"/>
              <w:rPr>
                <w:rFonts w:asciiTheme="minorHAnsi" w:hAnsiTheme="minorHAnsi" w:cstheme="minorHAnsi"/>
                <w:b/>
              </w:rPr>
            </w:pPr>
            <w:r w:rsidRPr="00FF5F8F">
              <w:rPr>
                <w:rFonts w:asciiTheme="minorHAnsi" w:hAnsiTheme="minorHAnsi" w:cstheme="minorHAnsi"/>
                <w:b/>
              </w:rPr>
              <w:t xml:space="preserve">System musi współpracować z posiadanymi </w:t>
            </w:r>
            <w:r w:rsidR="001C0644">
              <w:rPr>
                <w:rFonts w:asciiTheme="minorHAnsi" w:hAnsiTheme="minorHAnsi" w:cstheme="minorHAnsi"/>
                <w:b/>
              </w:rPr>
              <w:br/>
            </w:r>
            <w:r w:rsidRPr="00FF5F8F">
              <w:rPr>
                <w:rFonts w:asciiTheme="minorHAnsi" w:hAnsiTheme="minorHAnsi" w:cstheme="minorHAnsi"/>
                <w:b/>
              </w:rPr>
              <w:t xml:space="preserve">i wdrożonymi przez Zamawiającego </w:t>
            </w:r>
            <w:r>
              <w:rPr>
                <w:rFonts w:asciiTheme="minorHAnsi" w:hAnsiTheme="minorHAnsi" w:cstheme="minorHAnsi"/>
                <w:b/>
              </w:rPr>
              <w:br/>
            </w:r>
            <w:r w:rsidRPr="00FF5F8F">
              <w:rPr>
                <w:rFonts w:asciiTheme="minorHAnsi" w:hAnsiTheme="minorHAnsi" w:cstheme="minorHAnsi"/>
                <w:b/>
              </w:rPr>
              <w:t>w pełni usługami: min. Active Directory, DNS, DHCP. Zamawiający posiada wymagane licencje dostępowe MS CAL 2022.</w:t>
            </w:r>
          </w:p>
          <w:p w:rsidR="008523E1" w:rsidRPr="00FF5F8F" w:rsidRDefault="008523E1" w:rsidP="008523E1">
            <w:pPr>
              <w:jc w:val="both"/>
              <w:rPr>
                <w:rFonts w:asciiTheme="minorHAnsi" w:hAnsiTheme="minorHAnsi" w:cstheme="minorHAnsi"/>
              </w:rPr>
            </w:pPr>
            <w:r w:rsidRPr="00FF5F8F">
              <w:rPr>
                <w:rFonts w:asciiTheme="minorHAnsi" w:hAnsiTheme="minorHAnsi" w:cstheme="minorHAnsi"/>
                <w:b/>
              </w:rPr>
              <w:t xml:space="preserve">System musi być zainstalowany na serwerze zaoferowanych </w:t>
            </w:r>
            <w:r>
              <w:rPr>
                <w:rFonts w:asciiTheme="minorHAnsi" w:hAnsiTheme="minorHAnsi" w:cstheme="minorHAnsi"/>
                <w:b/>
              </w:rPr>
              <w:t>z</w:t>
            </w:r>
            <w:r w:rsidRPr="00FF5F8F">
              <w:rPr>
                <w:rFonts w:asciiTheme="minorHAnsi" w:hAnsiTheme="minorHAnsi" w:cstheme="minorHAnsi"/>
                <w:b/>
              </w:rPr>
              <w:t xml:space="preserve"> punktu </w:t>
            </w:r>
            <w:r>
              <w:rPr>
                <w:rFonts w:asciiTheme="minorHAnsi" w:hAnsiTheme="minorHAnsi" w:cstheme="minorHAnsi"/>
                <w:b/>
              </w:rPr>
              <w:t>6.</w:t>
            </w:r>
            <w:r w:rsidRPr="00FF5F8F">
              <w:rPr>
                <w:rFonts w:asciiTheme="minorHAnsi" w:hAnsiTheme="minorHAnsi" w:cstheme="minorHAnsi"/>
                <w:b/>
              </w:rPr>
              <w:t>1</w:t>
            </w:r>
            <w:r>
              <w:rPr>
                <w:rFonts w:asciiTheme="minorHAnsi" w:hAnsiTheme="minorHAnsi" w:cstheme="minorHAnsi"/>
                <w:b/>
              </w:rPr>
              <w:t>0</w:t>
            </w:r>
            <w:r w:rsidRPr="00FF5F8F">
              <w:rPr>
                <w:rFonts w:asciiTheme="minorHAnsi" w:hAnsiTheme="minorHAnsi" w:cstheme="minorHAnsi"/>
                <w:b/>
              </w:rPr>
              <w:t xml:space="preserve">. </w:t>
            </w:r>
            <w:r>
              <w:rPr>
                <w:rFonts w:asciiTheme="minorHAnsi" w:hAnsiTheme="minorHAnsi" w:cstheme="minorHAnsi"/>
                <w:b/>
              </w:rPr>
              <w:t>„</w:t>
            </w:r>
            <w:r w:rsidRPr="00FF5F8F">
              <w:rPr>
                <w:rFonts w:asciiTheme="minorHAnsi" w:hAnsiTheme="minorHAnsi" w:cstheme="minorHAnsi"/>
                <w:b/>
              </w:rPr>
              <w:t xml:space="preserve">Serwer rakowy – </w:t>
            </w:r>
            <w:r w:rsidR="001C0644">
              <w:rPr>
                <w:rFonts w:asciiTheme="minorHAnsi" w:hAnsiTheme="minorHAnsi" w:cstheme="minorHAnsi"/>
                <w:b/>
              </w:rPr>
              <w:br/>
            </w:r>
            <w:r w:rsidRPr="00FF5F8F">
              <w:rPr>
                <w:rFonts w:asciiTheme="minorHAnsi" w:hAnsiTheme="minorHAnsi" w:cstheme="minorHAnsi"/>
                <w:b/>
              </w:rPr>
              <w:t>1 szt.</w:t>
            </w:r>
            <w:r>
              <w:rPr>
                <w:rFonts w:asciiTheme="minorHAnsi" w:hAnsiTheme="minorHAnsi" w:cstheme="minorHAnsi"/>
                <w:b/>
              </w:rPr>
              <w:t>”</w:t>
            </w:r>
            <w:r w:rsidRPr="00FF5F8F">
              <w:rPr>
                <w:rFonts w:asciiTheme="minorHAnsi" w:hAnsiTheme="minorHAnsi" w:cstheme="minorHAnsi"/>
                <w:b/>
              </w:rPr>
              <w:t>.</w:t>
            </w:r>
          </w:p>
        </w:tc>
        <w:tc>
          <w:tcPr>
            <w:tcW w:w="2551" w:type="dxa"/>
            <w:tcBorders>
              <w:top w:val="single" w:sz="4" w:space="0" w:color="000000"/>
              <w:left w:val="single" w:sz="4" w:space="0" w:color="000000"/>
              <w:bottom w:val="single" w:sz="4" w:space="0" w:color="000000"/>
              <w:right w:val="single" w:sz="4" w:space="0" w:color="000000"/>
            </w:tcBorders>
          </w:tcPr>
          <w:p w:rsidR="008523E1" w:rsidRPr="00FF5F8F" w:rsidRDefault="008523E1" w:rsidP="008523E1">
            <w:pPr>
              <w:pStyle w:val="Akapitzlist"/>
              <w:spacing w:line="240" w:lineRule="auto"/>
              <w:ind w:left="0"/>
              <w:jc w:val="both"/>
              <w:rPr>
                <w:rFonts w:asciiTheme="minorHAnsi" w:hAnsiTheme="minorHAnsi" w:cstheme="minorHAnsi"/>
                <w:b/>
                <w:bCs/>
                <w:sz w:val="20"/>
                <w:szCs w:val="20"/>
              </w:rPr>
            </w:pPr>
          </w:p>
        </w:tc>
      </w:tr>
    </w:tbl>
    <w:p w:rsidR="003B7ED6" w:rsidRDefault="003B7ED6" w:rsidP="003B7ED6">
      <w:pPr>
        <w:ind w:left="567"/>
      </w:pPr>
    </w:p>
    <w:p w:rsidR="003B7ED6" w:rsidRDefault="003B7ED6">
      <w:pPr>
        <w:pStyle w:val="Akapitzlist"/>
        <w:numPr>
          <w:ilvl w:val="1"/>
          <w:numId w:val="46"/>
        </w:numPr>
        <w:spacing w:after="160" w:line="259" w:lineRule="auto"/>
        <w:rPr>
          <w:rFonts w:ascii="Arial" w:hAnsi="Arial" w:cs="Arial"/>
          <w:b/>
          <w:bCs/>
        </w:rPr>
      </w:pPr>
      <w:r w:rsidRPr="00D5387F">
        <w:rPr>
          <w:rFonts w:ascii="Arial" w:hAnsi="Arial" w:cs="Arial"/>
          <w:b/>
          <w:bCs/>
        </w:rPr>
        <w:t>Macierz dyskowa – 1 szt.</w:t>
      </w:r>
    </w:p>
    <w:p w:rsidR="00CB7FDE" w:rsidRPr="00CB7FDE" w:rsidRDefault="00CB7FDE" w:rsidP="00CB7FDE">
      <w:pPr>
        <w:pStyle w:val="Akapitzlist"/>
        <w:spacing w:after="160" w:line="259" w:lineRule="auto"/>
        <w:ind w:left="360"/>
        <w:rPr>
          <w:rFonts w:ascii="Arial" w:hAnsi="Arial" w:cs="Arial"/>
          <w:b/>
          <w:bCs/>
          <w:sz w:val="20"/>
          <w:szCs w:val="20"/>
        </w:rPr>
      </w:pPr>
    </w:p>
    <w:p w:rsidR="00CB7FDE" w:rsidRPr="00D5387F" w:rsidRDefault="00CB7FDE" w:rsidP="00CB7FDE">
      <w:pPr>
        <w:pStyle w:val="Akapitzlist"/>
        <w:spacing w:after="160" w:line="259" w:lineRule="auto"/>
        <w:ind w:left="360"/>
        <w:rPr>
          <w:rFonts w:ascii="Arial" w:hAnsi="Arial" w:cs="Arial"/>
          <w:b/>
          <w:bCs/>
        </w:rPr>
      </w:pPr>
      <w:r>
        <w:rPr>
          <w:szCs w:val="24"/>
        </w:rPr>
        <w:t>Oferujemy sprzęt  marki: …………</w:t>
      </w:r>
      <w:r>
        <w:rPr>
          <w:szCs w:val="24"/>
        </w:rPr>
        <w:tab/>
      </w:r>
      <w:r>
        <w:rPr>
          <w:szCs w:val="24"/>
        </w:rPr>
        <w:tab/>
        <w:t xml:space="preserve">                    </w:t>
      </w:r>
      <w:r>
        <w:rPr>
          <w:szCs w:val="24"/>
        </w:rPr>
        <w:tab/>
        <w:t>Model: ……………….</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487"/>
        <w:gridCol w:w="1674"/>
        <w:gridCol w:w="4614"/>
        <w:gridCol w:w="2588"/>
      </w:tblGrid>
      <w:tr w:rsidR="001C0644" w:rsidRPr="009F7C81" w:rsidTr="001C0644">
        <w:trPr>
          <w:trHeight w:val="518"/>
        </w:trPr>
        <w:tc>
          <w:tcPr>
            <w:tcW w:w="260"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
              </w:rPr>
            </w:pPr>
            <w:r w:rsidRPr="00D5387F">
              <w:rPr>
                <w:rFonts w:asciiTheme="minorHAnsi" w:hAnsiTheme="minorHAnsi" w:cstheme="minorHAnsi"/>
                <w:b/>
              </w:rPr>
              <w:t>Lp.</w:t>
            </w:r>
          </w:p>
        </w:tc>
        <w:tc>
          <w:tcPr>
            <w:tcW w:w="894"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
              </w:rPr>
            </w:pPr>
            <w:r w:rsidRPr="00D5387F">
              <w:rPr>
                <w:rFonts w:asciiTheme="minorHAnsi" w:hAnsiTheme="minorHAnsi" w:cstheme="minorHAnsi"/>
                <w:b/>
              </w:rPr>
              <w:t>Nazwa</w:t>
            </w:r>
          </w:p>
        </w:tc>
        <w:tc>
          <w:tcPr>
            <w:tcW w:w="2464" w:type="pct"/>
            <w:shd w:val="clear" w:color="auto" w:fill="F2F2F2" w:themeFill="background1" w:themeFillShade="F2"/>
            <w:vAlign w:val="center"/>
          </w:tcPr>
          <w:p w:rsidR="001C0644" w:rsidRPr="00D5387F" w:rsidRDefault="001C0644" w:rsidP="00D5387F">
            <w:pPr>
              <w:ind w:left="-71"/>
              <w:jc w:val="center"/>
              <w:rPr>
                <w:rFonts w:asciiTheme="minorHAnsi" w:hAnsiTheme="minorHAnsi" w:cstheme="minorHAnsi"/>
                <w:b/>
              </w:rPr>
            </w:pPr>
            <w:r w:rsidRPr="00D5387F">
              <w:rPr>
                <w:rFonts w:asciiTheme="minorHAnsi" w:hAnsiTheme="minorHAnsi" w:cstheme="minorHAnsi"/>
                <w:b/>
              </w:rPr>
              <w:t>Wymagane minimalne parametry techniczne</w:t>
            </w:r>
          </w:p>
        </w:tc>
        <w:tc>
          <w:tcPr>
            <w:tcW w:w="1382" w:type="pct"/>
            <w:shd w:val="clear" w:color="auto" w:fill="F2F2F2" w:themeFill="background1" w:themeFillShade="F2"/>
          </w:tcPr>
          <w:p w:rsidR="001C0644" w:rsidRDefault="001C0644" w:rsidP="001C0644">
            <w:pPr>
              <w:jc w:val="center"/>
              <w:rPr>
                <w:b/>
              </w:rPr>
            </w:pPr>
            <w:r>
              <w:rPr>
                <w:b/>
              </w:rPr>
              <w:t>*</w:t>
            </w:r>
            <w:r w:rsidRPr="00E2321E">
              <w:rPr>
                <w:b/>
              </w:rPr>
              <w:t>Parametr/</w:t>
            </w:r>
          </w:p>
          <w:p w:rsidR="001C0644" w:rsidRPr="00D5387F" w:rsidRDefault="001C0644" w:rsidP="001C0644">
            <w:pPr>
              <w:ind w:left="-71"/>
              <w:jc w:val="center"/>
              <w:rPr>
                <w:rFonts w:asciiTheme="minorHAnsi" w:hAnsiTheme="minorHAnsi" w:cstheme="minorHAnsi"/>
                <w:b/>
              </w:rPr>
            </w:pPr>
            <w:r w:rsidRPr="00E2321E">
              <w:rPr>
                <w:b/>
              </w:rPr>
              <w:t>Funkcjonalność oferowana</w:t>
            </w:r>
          </w:p>
        </w:tc>
      </w:tr>
      <w:tr w:rsidR="001C0644" w:rsidTr="001C0644">
        <w:tc>
          <w:tcPr>
            <w:tcW w:w="260"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1.</w:t>
            </w:r>
          </w:p>
        </w:tc>
        <w:tc>
          <w:tcPr>
            <w:tcW w:w="894"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Konfiguracja obudowy</w:t>
            </w:r>
          </w:p>
        </w:tc>
        <w:tc>
          <w:tcPr>
            <w:tcW w:w="2464" w:type="pct"/>
          </w:tcPr>
          <w:p w:rsidR="001C0644" w:rsidRPr="00D5387F" w:rsidRDefault="001C0644" w:rsidP="00D5387F">
            <w:pPr>
              <w:jc w:val="both"/>
              <w:rPr>
                <w:rFonts w:asciiTheme="minorHAnsi" w:hAnsiTheme="minorHAnsi" w:cstheme="minorHAnsi"/>
                <w:bCs/>
              </w:rPr>
            </w:pPr>
            <w:r w:rsidRPr="00D5387F">
              <w:rPr>
                <w:rFonts w:asciiTheme="minorHAnsi" w:hAnsiTheme="minorHAnsi" w:cstheme="minorHAnsi"/>
                <w:bCs/>
              </w:rPr>
              <w:t>Umożliwiająca zamontowanie min. 12 dysków 3,5 cala SAS, NL-SAS, lub 2,5” SSD,  wysokość maksymalna 2U, obudowa typu RACK.</w:t>
            </w:r>
          </w:p>
        </w:tc>
        <w:tc>
          <w:tcPr>
            <w:tcW w:w="1382" w:type="pct"/>
          </w:tcPr>
          <w:p w:rsidR="001C0644" w:rsidRPr="00D5387F" w:rsidRDefault="001C0644" w:rsidP="00D5387F">
            <w:pPr>
              <w:jc w:val="both"/>
              <w:rPr>
                <w:rFonts w:asciiTheme="minorHAnsi" w:hAnsiTheme="minorHAnsi" w:cstheme="minorHAnsi"/>
                <w:bCs/>
              </w:rPr>
            </w:pPr>
          </w:p>
        </w:tc>
      </w:tr>
      <w:tr w:rsidR="001C0644" w:rsidRPr="00241D37" w:rsidTr="001C0644">
        <w:tc>
          <w:tcPr>
            <w:tcW w:w="260"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2.</w:t>
            </w:r>
          </w:p>
        </w:tc>
        <w:tc>
          <w:tcPr>
            <w:tcW w:w="894"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Kontrolery</w:t>
            </w:r>
          </w:p>
        </w:tc>
        <w:tc>
          <w:tcPr>
            <w:tcW w:w="2464" w:type="pct"/>
          </w:tcPr>
          <w:p w:rsidR="001C0644" w:rsidRPr="00D5387F" w:rsidRDefault="001C0644" w:rsidP="00D5387F">
            <w:pPr>
              <w:jc w:val="both"/>
              <w:rPr>
                <w:rFonts w:asciiTheme="minorHAnsi" w:hAnsiTheme="minorHAnsi" w:cstheme="minorHAnsi"/>
              </w:rPr>
            </w:pPr>
            <w:r w:rsidRPr="00D5387F">
              <w:rPr>
                <w:rFonts w:asciiTheme="minorHAnsi" w:hAnsiTheme="minorHAnsi" w:cstheme="minorHAnsi"/>
              </w:rPr>
              <w:t xml:space="preserve">Kontroler RAID ze wsparciem funkcjonalności </w:t>
            </w:r>
            <w:proofErr w:type="spellStart"/>
            <w:r w:rsidRPr="00D5387F">
              <w:rPr>
                <w:rFonts w:asciiTheme="minorHAnsi" w:hAnsiTheme="minorHAnsi" w:cstheme="minorHAnsi"/>
              </w:rPr>
              <w:t>multi-pathing</w:t>
            </w:r>
            <w:proofErr w:type="spellEnd"/>
            <w:r w:rsidRPr="00D5387F">
              <w:rPr>
                <w:rFonts w:asciiTheme="minorHAnsi" w:hAnsiTheme="minorHAnsi" w:cstheme="minorHAnsi"/>
              </w:rPr>
              <w:t xml:space="preserve"> posiadający łącznie minimum: </w:t>
            </w:r>
          </w:p>
          <w:p w:rsidR="001C0644" w:rsidRPr="00D5387F" w:rsidRDefault="001C0644">
            <w:pPr>
              <w:numPr>
                <w:ilvl w:val="0"/>
                <w:numId w:val="53"/>
              </w:numPr>
              <w:rPr>
                <w:rFonts w:asciiTheme="minorHAnsi" w:hAnsiTheme="minorHAnsi" w:cstheme="minorHAnsi"/>
              </w:rPr>
            </w:pPr>
            <w:r w:rsidRPr="00D5387F">
              <w:rPr>
                <w:rFonts w:asciiTheme="minorHAnsi" w:hAnsiTheme="minorHAnsi" w:cstheme="minorHAnsi"/>
              </w:rPr>
              <w:t>Min. dwa porty optyczne 10Gb (</w:t>
            </w:r>
            <w:proofErr w:type="spellStart"/>
            <w:r w:rsidRPr="00D5387F">
              <w:rPr>
                <w:rFonts w:asciiTheme="minorHAnsi" w:hAnsiTheme="minorHAnsi" w:cstheme="minorHAnsi"/>
              </w:rPr>
              <w:t>iSCSI</w:t>
            </w:r>
            <w:proofErr w:type="spellEnd"/>
            <w:r w:rsidRPr="00D5387F">
              <w:rPr>
                <w:rFonts w:asciiTheme="minorHAnsi" w:hAnsiTheme="minorHAnsi" w:cstheme="minorHAnsi"/>
              </w:rPr>
              <w:t xml:space="preserve"> ) do podłączenia serwerów.</w:t>
            </w:r>
          </w:p>
          <w:p w:rsidR="001C0644" w:rsidRPr="00D5387F" w:rsidRDefault="001C0644">
            <w:pPr>
              <w:numPr>
                <w:ilvl w:val="0"/>
                <w:numId w:val="53"/>
              </w:numPr>
              <w:rPr>
                <w:rFonts w:asciiTheme="minorHAnsi" w:hAnsiTheme="minorHAnsi" w:cstheme="minorHAnsi"/>
              </w:rPr>
            </w:pPr>
            <w:r w:rsidRPr="00D5387F">
              <w:rPr>
                <w:rFonts w:asciiTheme="minorHAnsi" w:hAnsiTheme="minorHAnsi" w:cstheme="minorHAnsi"/>
              </w:rPr>
              <w:t>Min. dwa porty sieciowe 10Gb (</w:t>
            </w:r>
            <w:proofErr w:type="spellStart"/>
            <w:r w:rsidRPr="00D5387F">
              <w:rPr>
                <w:rFonts w:asciiTheme="minorHAnsi" w:hAnsiTheme="minorHAnsi" w:cstheme="minorHAnsi"/>
              </w:rPr>
              <w:t>iSCSI</w:t>
            </w:r>
            <w:proofErr w:type="spellEnd"/>
            <w:r w:rsidRPr="00D5387F">
              <w:rPr>
                <w:rFonts w:asciiTheme="minorHAnsi" w:hAnsiTheme="minorHAnsi" w:cstheme="minorHAnsi"/>
              </w:rPr>
              <w:t xml:space="preserve"> ) </w:t>
            </w:r>
            <w:r w:rsidR="008B65D5">
              <w:rPr>
                <w:rFonts w:asciiTheme="minorHAnsi" w:hAnsiTheme="minorHAnsi" w:cstheme="minorHAnsi"/>
              </w:rPr>
              <w:br/>
            </w:r>
            <w:r w:rsidRPr="00D5387F">
              <w:rPr>
                <w:rFonts w:asciiTheme="minorHAnsi" w:hAnsiTheme="minorHAnsi" w:cstheme="minorHAnsi"/>
              </w:rPr>
              <w:t>w standardzie Base-T (RJ45).</w:t>
            </w:r>
          </w:p>
          <w:p w:rsidR="001C0644" w:rsidRPr="00D5387F" w:rsidRDefault="001C0644" w:rsidP="00D5387F">
            <w:pPr>
              <w:autoSpaceDE w:val="0"/>
              <w:autoSpaceDN w:val="0"/>
              <w:adjustRightInd w:val="0"/>
              <w:jc w:val="both"/>
              <w:rPr>
                <w:rFonts w:asciiTheme="minorHAnsi" w:hAnsiTheme="minorHAnsi" w:cstheme="minorHAnsi"/>
              </w:rPr>
            </w:pPr>
            <w:r w:rsidRPr="00D5387F">
              <w:rPr>
                <w:rFonts w:asciiTheme="minorHAnsi" w:hAnsiTheme="minorHAnsi" w:cstheme="minorHAnsi"/>
              </w:rPr>
              <w:t>Możliwość skonfigurowania różnych stopni ochrony, co najmniej RAID: 0, 1, 5, 6 i 10 lub DDP (</w:t>
            </w:r>
            <w:proofErr w:type="spellStart"/>
            <w:r w:rsidRPr="00D5387F">
              <w:rPr>
                <w:rFonts w:asciiTheme="minorHAnsi" w:hAnsiTheme="minorHAnsi" w:cstheme="minorHAnsi"/>
              </w:rPr>
              <w:t>Dynamic</w:t>
            </w:r>
            <w:proofErr w:type="spellEnd"/>
            <w:r w:rsidRPr="00D5387F">
              <w:rPr>
                <w:rFonts w:asciiTheme="minorHAnsi" w:hAnsiTheme="minorHAnsi" w:cstheme="minorHAnsi"/>
              </w:rPr>
              <w:t xml:space="preserve"> </w:t>
            </w:r>
            <w:proofErr w:type="spellStart"/>
            <w:r w:rsidRPr="00D5387F">
              <w:rPr>
                <w:rFonts w:asciiTheme="minorHAnsi" w:hAnsiTheme="minorHAnsi" w:cstheme="minorHAnsi"/>
              </w:rPr>
              <w:t>Disk</w:t>
            </w:r>
            <w:proofErr w:type="spellEnd"/>
            <w:r w:rsidRPr="00D5387F">
              <w:rPr>
                <w:rFonts w:asciiTheme="minorHAnsi" w:hAnsiTheme="minorHAnsi" w:cstheme="minorHAnsi"/>
              </w:rPr>
              <w:t xml:space="preserve"> </w:t>
            </w:r>
            <w:proofErr w:type="spellStart"/>
            <w:r w:rsidRPr="00D5387F">
              <w:rPr>
                <w:rFonts w:asciiTheme="minorHAnsi" w:hAnsiTheme="minorHAnsi" w:cstheme="minorHAnsi"/>
              </w:rPr>
              <w:t>Pools</w:t>
            </w:r>
            <w:proofErr w:type="spellEnd"/>
            <w:r w:rsidRPr="00D5387F">
              <w:rPr>
                <w:rFonts w:asciiTheme="minorHAnsi" w:hAnsiTheme="minorHAnsi" w:cstheme="minorHAnsi"/>
              </w:rPr>
              <w:t>) dla ochrony danych i zapewnienia wydajności systemu.</w:t>
            </w:r>
          </w:p>
          <w:p w:rsidR="001C0644" w:rsidRPr="00D5387F" w:rsidRDefault="001C0644" w:rsidP="00D5387F">
            <w:pPr>
              <w:autoSpaceDE w:val="0"/>
              <w:autoSpaceDN w:val="0"/>
              <w:adjustRightInd w:val="0"/>
              <w:rPr>
                <w:rFonts w:asciiTheme="minorHAnsi" w:hAnsiTheme="minorHAnsi" w:cstheme="minorHAnsi"/>
                <w:bCs/>
              </w:rPr>
            </w:pPr>
            <w:r w:rsidRPr="00D5387F">
              <w:rPr>
                <w:rFonts w:asciiTheme="minorHAnsi" w:hAnsiTheme="minorHAnsi" w:cstheme="minorHAnsi"/>
                <w:bCs/>
              </w:rPr>
              <w:t>Liczba możliwych hostów do podłączenia: min. 250</w:t>
            </w:r>
            <w:r w:rsidRPr="00D5387F">
              <w:rPr>
                <w:rFonts w:asciiTheme="minorHAnsi" w:hAnsiTheme="minorHAnsi" w:cstheme="minorHAnsi"/>
                <w:bCs/>
              </w:rPr>
              <w:br/>
              <w:t>Minimalna ilość wolumenów: 500</w:t>
            </w:r>
            <w:r w:rsidRPr="00D5387F">
              <w:rPr>
                <w:rFonts w:asciiTheme="minorHAnsi" w:hAnsiTheme="minorHAnsi" w:cstheme="minorHAnsi"/>
                <w:bCs/>
              </w:rPr>
              <w:br/>
              <w:t xml:space="preserve">Minimalna liczba kopii </w:t>
            </w:r>
            <w:proofErr w:type="spellStart"/>
            <w:r w:rsidRPr="00D5387F">
              <w:rPr>
                <w:rFonts w:asciiTheme="minorHAnsi" w:hAnsiTheme="minorHAnsi" w:cstheme="minorHAnsi"/>
                <w:bCs/>
              </w:rPr>
              <w:t>Snapshot</w:t>
            </w:r>
            <w:proofErr w:type="spellEnd"/>
            <w:r w:rsidRPr="00D5387F">
              <w:rPr>
                <w:rFonts w:asciiTheme="minorHAnsi" w:hAnsiTheme="minorHAnsi" w:cstheme="minorHAnsi"/>
                <w:bCs/>
              </w:rPr>
              <w:t>: 500</w:t>
            </w:r>
            <w:r w:rsidRPr="00D5387F">
              <w:rPr>
                <w:rFonts w:asciiTheme="minorHAnsi" w:hAnsiTheme="minorHAnsi" w:cstheme="minorHAnsi"/>
                <w:bCs/>
              </w:rPr>
              <w:br/>
              <w:t>Minimalna liczba możliwych par replikowanych woluminów: 30.</w:t>
            </w:r>
          </w:p>
        </w:tc>
        <w:tc>
          <w:tcPr>
            <w:tcW w:w="1382" w:type="pct"/>
          </w:tcPr>
          <w:p w:rsidR="001C0644" w:rsidRPr="00D5387F" w:rsidRDefault="001C0644" w:rsidP="00D5387F">
            <w:pPr>
              <w:jc w:val="both"/>
              <w:rPr>
                <w:rFonts w:asciiTheme="minorHAnsi" w:hAnsiTheme="minorHAnsi" w:cstheme="minorHAnsi"/>
              </w:rPr>
            </w:pPr>
          </w:p>
        </w:tc>
      </w:tr>
      <w:tr w:rsidR="001C0644" w:rsidRPr="00F30264" w:rsidTr="001C0644">
        <w:tc>
          <w:tcPr>
            <w:tcW w:w="260"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3.</w:t>
            </w:r>
          </w:p>
        </w:tc>
        <w:tc>
          <w:tcPr>
            <w:tcW w:w="894"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Bezpieczeństwo</w:t>
            </w:r>
          </w:p>
        </w:tc>
        <w:tc>
          <w:tcPr>
            <w:tcW w:w="2464" w:type="pct"/>
          </w:tcPr>
          <w:p w:rsidR="001C0644" w:rsidRPr="00D5387F" w:rsidRDefault="001C0644" w:rsidP="00D5387F">
            <w:pPr>
              <w:jc w:val="both"/>
              <w:rPr>
                <w:rFonts w:asciiTheme="minorHAnsi" w:hAnsiTheme="minorHAnsi" w:cstheme="minorHAnsi"/>
              </w:rPr>
            </w:pPr>
            <w:r w:rsidRPr="00D5387F">
              <w:rPr>
                <w:rFonts w:asciiTheme="minorHAnsi" w:hAnsiTheme="minorHAnsi" w:cstheme="minorHAnsi"/>
              </w:rPr>
              <w:t>Macierz wyposażona min. w dwa redundantne zasilacze oraz min. dwa redundantne wentylatory, umożliwiające wymianę w trybie „</w:t>
            </w:r>
            <w:proofErr w:type="spellStart"/>
            <w:r w:rsidRPr="00D5387F">
              <w:rPr>
                <w:rFonts w:asciiTheme="minorHAnsi" w:hAnsiTheme="minorHAnsi" w:cstheme="minorHAnsi"/>
              </w:rPr>
              <w:t>hot-swap</w:t>
            </w:r>
            <w:proofErr w:type="spellEnd"/>
            <w:r w:rsidRPr="00D5387F">
              <w:rPr>
                <w:rFonts w:asciiTheme="minorHAnsi" w:hAnsiTheme="minorHAnsi" w:cstheme="minorHAnsi"/>
              </w:rPr>
              <w:t>”.</w:t>
            </w:r>
          </w:p>
        </w:tc>
        <w:tc>
          <w:tcPr>
            <w:tcW w:w="1382" w:type="pct"/>
          </w:tcPr>
          <w:p w:rsidR="001C0644" w:rsidRPr="00D5387F" w:rsidRDefault="001C0644" w:rsidP="00D5387F">
            <w:pPr>
              <w:jc w:val="both"/>
              <w:rPr>
                <w:rFonts w:asciiTheme="minorHAnsi" w:hAnsiTheme="minorHAnsi" w:cstheme="minorHAnsi"/>
              </w:rPr>
            </w:pPr>
          </w:p>
        </w:tc>
      </w:tr>
      <w:tr w:rsidR="001C0644" w:rsidRPr="00241D37" w:rsidTr="001C0644">
        <w:trPr>
          <w:trHeight w:val="472"/>
        </w:trPr>
        <w:tc>
          <w:tcPr>
            <w:tcW w:w="260"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4.</w:t>
            </w:r>
          </w:p>
        </w:tc>
        <w:tc>
          <w:tcPr>
            <w:tcW w:w="894"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Dyski twarde</w:t>
            </w:r>
          </w:p>
        </w:tc>
        <w:tc>
          <w:tcPr>
            <w:tcW w:w="2464" w:type="pct"/>
          </w:tcPr>
          <w:p w:rsidR="001C0644" w:rsidRPr="00D5387F" w:rsidRDefault="001C0644" w:rsidP="002C2D40">
            <w:pPr>
              <w:jc w:val="both"/>
              <w:rPr>
                <w:rFonts w:asciiTheme="minorHAnsi" w:hAnsiTheme="minorHAnsi" w:cstheme="minorHAnsi"/>
                <w:bCs/>
              </w:rPr>
            </w:pPr>
            <w:r w:rsidRPr="00D5387F">
              <w:rPr>
                <w:rFonts w:asciiTheme="minorHAnsi" w:hAnsiTheme="minorHAnsi" w:cstheme="minorHAnsi"/>
              </w:rPr>
              <w:t>Min. Hot-Plug 4TB 7.2k NLSAS  3.5 cala – 12 sztuk.</w:t>
            </w:r>
          </w:p>
        </w:tc>
        <w:tc>
          <w:tcPr>
            <w:tcW w:w="1382" w:type="pct"/>
          </w:tcPr>
          <w:p w:rsidR="001C0644" w:rsidRPr="00D5387F" w:rsidRDefault="001C0644" w:rsidP="002C2D40">
            <w:pPr>
              <w:jc w:val="both"/>
              <w:rPr>
                <w:rFonts w:asciiTheme="minorHAnsi" w:hAnsiTheme="minorHAnsi" w:cstheme="minorHAnsi"/>
              </w:rPr>
            </w:pPr>
          </w:p>
        </w:tc>
      </w:tr>
      <w:tr w:rsidR="001C0644" w:rsidRPr="00F30264" w:rsidTr="001C0644">
        <w:tc>
          <w:tcPr>
            <w:tcW w:w="260"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5.</w:t>
            </w:r>
          </w:p>
        </w:tc>
        <w:tc>
          <w:tcPr>
            <w:tcW w:w="894"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Rozbudowa</w:t>
            </w:r>
          </w:p>
        </w:tc>
        <w:tc>
          <w:tcPr>
            <w:tcW w:w="2464" w:type="pct"/>
          </w:tcPr>
          <w:p w:rsidR="001C0644" w:rsidRPr="00D5387F" w:rsidRDefault="001C0644" w:rsidP="002C2D40">
            <w:pPr>
              <w:jc w:val="both"/>
              <w:rPr>
                <w:rFonts w:asciiTheme="minorHAnsi" w:hAnsiTheme="minorHAnsi" w:cstheme="minorHAnsi"/>
                <w:bCs/>
              </w:rPr>
            </w:pPr>
            <w:r w:rsidRPr="00D5387F">
              <w:rPr>
                <w:rFonts w:asciiTheme="minorHAnsi" w:hAnsiTheme="minorHAnsi" w:cstheme="minorHAnsi"/>
              </w:rPr>
              <w:t xml:space="preserve">Możliwość rozbudowy przez dokładanie kolejnych dysków/półek dyskowych do minimum 96 dysków łącznie. </w:t>
            </w:r>
          </w:p>
        </w:tc>
        <w:tc>
          <w:tcPr>
            <w:tcW w:w="1382" w:type="pct"/>
          </w:tcPr>
          <w:p w:rsidR="001C0644" w:rsidRPr="00D5387F" w:rsidRDefault="001C0644" w:rsidP="002C2D40">
            <w:pPr>
              <w:jc w:val="both"/>
              <w:rPr>
                <w:rFonts w:asciiTheme="minorHAnsi" w:hAnsiTheme="minorHAnsi" w:cstheme="minorHAnsi"/>
              </w:rPr>
            </w:pPr>
          </w:p>
        </w:tc>
      </w:tr>
      <w:tr w:rsidR="001C0644" w:rsidRPr="00672F91" w:rsidTr="001C0644">
        <w:tc>
          <w:tcPr>
            <w:tcW w:w="260"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6.</w:t>
            </w:r>
          </w:p>
        </w:tc>
        <w:tc>
          <w:tcPr>
            <w:tcW w:w="894"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rPr>
              <w:t>Zasilanie</w:t>
            </w:r>
          </w:p>
        </w:tc>
        <w:tc>
          <w:tcPr>
            <w:tcW w:w="2464" w:type="pct"/>
          </w:tcPr>
          <w:p w:rsidR="001C0644" w:rsidRPr="00D5387F" w:rsidRDefault="001C0644" w:rsidP="002C2D40">
            <w:pPr>
              <w:pStyle w:val="Akapitzlist"/>
              <w:ind w:left="0"/>
              <w:rPr>
                <w:rFonts w:asciiTheme="minorHAnsi" w:hAnsiTheme="minorHAnsi" w:cstheme="minorHAnsi"/>
                <w:bCs/>
                <w:sz w:val="20"/>
                <w:szCs w:val="20"/>
              </w:rPr>
            </w:pPr>
            <w:r w:rsidRPr="00D5387F">
              <w:rPr>
                <w:rFonts w:asciiTheme="minorHAnsi" w:hAnsiTheme="minorHAnsi" w:cstheme="minorHAnsi"/>
                <w:sz w:val="20"/>
                <w:szCs w:val="20"/>
              </w:rPr>
              <w:t>Dwa redundantne zasilacze z możliwością wymiany („</w:t>
            </w:r>
            <w:proofErr w:type="spellStart"/>
            <w:r w:rsidRPr="00D5387F">
              <w:rPr>
                <w:rFonts w:asciiTheme="minorHAnsi" w:hAnsiTheme="minorHAnsi" w:cstheme="minorHAnsi"/>
                <w:sz w:val="20"/>
                <w:szCs w:val="20"/>
              </w:rPr>
              <w:t>hot-swap</w:t>
            </w:r>
            <w:proofErr w:type="spellEnd"/>
            <w:r w:rsidRPr="00D5387F">
              <w:rPr>
                <w:rFonts w:asciiTheme="minorHAnsi" w:hAnsiTheme="minorHAnsi" w:cstheme="minorHAnsi"/>
                <w:sz w:val="20"/>
                <w:szCs w:val="20"/>
              </w:rPr>
              <w:t>”)</w:t>
            </w:r>
            <w:r>
              <w:rPr>
                <w:rFonts w:asciiTheme="minorHAnsi" w:hAnsiTheme="minorHAnsi" w:cstheme="minorHAnsi"/>
                <w:sz w:val="20"/>
                <w:szCs w:val="20"/>
              </w:rPr>
              <w:t>.</w:t>
            </w:r>
          </w:p>
        </w:tc>
        <w:tc>
          <w:tcPr>
            <w:tcW w:w="1382" w:type="pct"/>
          </w:tcPr>
          <w:p w:rsidR="001C0644" w:rsidRPr="00D5387F" w:rsidRDefault="001C0644" w:rsidP="002C2D40">
            <w:pPr>
              <w:pStyle w:val="Akapitzlist"/>
              <w:ind w:left="0"/>
              <w:rPr>
                <w:rFonts w:asciiTheme="minorHAnsi" w:hAnsiTheme="minorHAnsi" w:cstheme="minorHAnsi"/>
                <w:sz w:val="20"/>
                <w:szCs w:val="20"/>
              </w:rPr>
            </w:pPr>
          </w:p>
        </w:tc>
      </w:tr>
      <w:tr w:rsidR="001C0644" w:rsidRPr="00241D37" w:rsidTr="001C0644">
        <w:tc>
          <w:tcPr>
            <w:tcW w:w="260"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7.</w:t>
            </w:r>
          </w:p>
        </w:tc>
        <w:tc>
          <w:tcPr>
            <w:tcW w:w="894"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rPr>
            </w:pPr>
            <w:r w:rsidRPr="00D5387F">
              <w:rPr>
                <w:rFonts w:asciiTheme="minorHAnsi" w:hAnsiTheme="minorHAnsi" w:cstheme="minorHAnsi"/>
                <w:bCs/>
              </w:rPr>
              <w:t>Elementy montażowe</w:t>
            </w:r>
          </w:p>
        </w:tc>
        <w:tc>
          <w:tcPr>
            <w:tcW w:w="2464" w:type="pct"/>
            <w:tcBorders>
              <w:bottom w:val="single" w:sz="4" w:space="0" w:color="auto"/>
            </w:tcBorders>
          </w:tcPr>
          <w:p w:rsidR="001C0644" w:rsidRPr="00D5387F" w:rsidRDefault="001C0644" w:rsidP="002C2D40">
            <w:pPr>
              <w:jc w:val="both"/>
              <w:rPr>
                <w:rFonts w:asciiTheme="minorHAnsi" w:hAnsiTheme="minorHAnsi" w:cstheme="minorHAnsi"/>
              </w:rPr>
            </w:pPr>
            <w:r w:rsidRPr="00D5387F">
              <w:rPr>
                <w:rFonts w:asciiTheme="minorHAnsi" w:hAnsiTheme="minorHAnsi" w:cstheme="minorHAnsi"/>
              </w:rPr>
              <w:t>Szyny umożliwiające montaż macierzy w posiadanej szafie serwerowej przez Zamawiającego.</w:t>
            </w:r>
          </w:p>
        </w:tc>
        <w:tc>
          <w:tcPr>
            <w:tcW w:w="1382" w:type="pct"/>
            <w:tcBorders>
              <w:bottom w:val="single" w:sz="4" w:space="0" w:color="auto"/>
            </w:tcBorders>
          </w:tcPr>
          <w:p w:rsidR="001C0644" w:rsidRPr="00D5387F" w:rsidRDefault="001C0644" w:rsidP="002C2D40">
            <w:pPr>
              <w:jc w:val="both"/>
              <w:rPr>
                <w:rFonts w:asciiTheme="minorHAnsi" w:hAnsiTheme="minorHAnsi" w:cstheme="minorHAnsi"/>
              </w:rPr>
            </w:pPr>
          </w:p>
        </w:tc>
      </w:tr>
      <w:tr w:rsidR="001C0644" w:rsidRPr="00903FDF" w:rsidTr="001C0644">
        <w:tc>
          <w:tcPr>
            <w:tcW w:w="260"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8.</w:t>
            </w:r>
          </w:p>
        </w:tc>
        <w:tc>
          <w:tcPr>
            <w:tcW w:w="894" w:type="pct"/>
            <w:shd w:val="clear" w:color="auto" w:fill="F2F2F2" w:themeFill="background1" w:themeFillShade="F2"/>
            <w:vAlign w:val="center"/>
          </w:tcPr>
          <w:p w:rsidR="001C0644" w:rsidRPr="00D5387F" w:rsidRDefault="001C0644" w:rsidP="00D5387F">
            <w:pPr>
              <w:jc w:val="center"/>
              <w:rPr>
                <w:rFonts w:asciiTheme="minorHAnsi" w:hAnsiTheme="minorHAnsi" w:cstheme="minorHAnsi"/>
                <w:bCs/>
              </w:rPr>
            </w:pPr>
            <w:r w:rsidRPr="00D5387F">
              <w:rPr>
                <w:rFonts w:asciiTheme="minorHAnsi" w:hAnsiTheme="minorHAnsi" w:cstheme="minorHAnsi"/>
                <w:bCs/>
              </w:rPr>
              <w:t>Oprogramowanie/ pozostałe wymogi</w:t>
            </w:r>
          </w:p>
        </w:tc>
        <w:tc>
          <w:tcPr>
            <w:tcW w:w="2464" w:type="pct"/>
            <w:tcBorders>
              <w:bottom w:val="single" w:sz="4" w:space="0" w:color="auto"/>
            </w:tcBorders>
          </w:tcPr>
          <w:p w:rsidR="001C0644" w:rsidRPr="00D5387F" w:rsidRDefault="001C0644" w:rsidP="00D5387F">
            <w:pPr>
              <w:jc w:val="both"/>
              <w:rPr>
                <w:rFonts w:asciiTheme="minorHAnsi" w:hAnsiTheme="minorHAnsi" w:cstheme="minorHAnsi"/>
              </w:rPr>
            </w:pPr>
            <w:r w:rsidRPr="00D5387F">
              <w:rPr>
                <w:rFonts w:asciiTheme="minorHAnsi" w:hAnsiTheme="minorHAnsi" w:cstheme="minorHAnsi"/>
              </w:rPr>
              <w:t xml:space="preserve">Macierz dyskowa musi gwarantować pracę </w:t>
            </w:r>
            <w:r w:rsidR="00CB7FDE">
              <w:rPr>
                <w:rFonts w:asciiTheme="minorHAnsi" w:hAnsiTheme="minorHAnsi" w:cstheme="minorHAnsi"/>
              </w:rPr>
              <w:br/>
            </w:r>
            <w:r w:rsidRPr="00D5387F">
              <w:rPr>
                <w:rFonts w:asciiTheme="minorHAnsi" w:hAnsiTheme="minorHAnsi" w:cstheme="minorHAnsi"/>
              </w:rPr>
              <w:t xml:space="preserve">z przepustowością min. 1220 Mb/s dla zapisu, min. 240 Mb/s dla jednoczesnego odczytu oraz min. 800 jednoczesnych sesji </w:t>
            </w:r>
            <w:proofErr w:type="spellStart"/>
            <w:r w:rsidRPr="00D5387F">
              <w:rPr>
                <w:rFonts w:asciiTheme="minorHAnsi" w:hAnsiTheme="minorHAnsi" w:cstheme="minorHAnsi"/>
              </w:rPr>
              <w:t>iSCSI</w:t>
            </w:r>
            <w:proofErr w:type="spellEnd"/>
            <w:r w:rsidRPr="00D5387F">
              <w:rPr>
                <w:rFonts w:asciiTheme="minorHAnsi" w:hAnsiTheme="minorHAnsi" w:cstheme="minorHAnsi"/>
              </w:rPr>
              <w:t xml:space="preserve"> na kontroler.</w:t>
            </w:r>
          </w:p>
          <w:p w:rsidR="001C0644" w:rsidRPr="00D5387F" w:rsidRDefault="001C0644" w:rsidP="00D5387F">
            <w:pPr>
              <w:jc w:val="both"/>
              <w:rPr>
                <w:rFonts w:asciiTheme="minorHAnsi" w:hAnsiTheme="minorHAnsi" w:cstheme="minorHAnsi"/>
              </w:rPr>
            </w:pPr>
            <w:r w:rsidRPr="00D5387F">
              <w:rPr>
                <w:rFonts w:asciiTheme="minorHAnsi" w:hAnsiTheme="minorHAnsi" w:cstheme="minorHAnsi"/>
              </w:rPr>
              <w:lastRenderedPageBreak/>
              <w:t xml:space="preserve">Zarządzanie macierzą poprzez minimum oprogramowanie zarządzające lub przeglądarkę internetową, umożliwiające konfigurację poszczególnych funkcji macierzy oraz powiadamiania o awarii. </w:t>
            </w:r>
          </w:p>
          <w:p w:rsidR="001C0644" w:rsidRPr="00D5387F" w:rsidRDefault="001C0644" w:rsidP="00D5387F">
            <w:pPr>
              <w:jc w:val="both"/>
              <w:rPr>
                <w:rFonts w:asciiTheme="minorHAnsi" w:hAnsiTheme="minorHAnsi" w:cstheme="minorHAnsi"/>
              </w:rPr>
            </w:pPr>
            <w:r w:rsidRPr="00D5387F">
              <w:rPr>
                <w:rFonts w:asciiTheme="minorHAnsi" w:hAnsiTheme="minorHAnsi" w:cstheme="minorHAnsi"/>
              </w:rPr>
              <w:t>Minimum pełna obsługa protokołu SNMP P z obsługą baz MIB</w:t>
            </w:r>
            <w:r w:rsidRPr="00D5387F">
              <w:rPr>
                <w:rFonts w:asciiTheme="minorHAnsi" w:hAnsiTheme="minorHAnsi" w:cstheme="minorHAnsi"/>
              </w:rPr>
              <w:noBreakHyphen/>
              <w:t xml:space="preserve">II. W przypadku awarii komponentów SNMP, możliwość wygenerowania alarmowych wiadomości co najmniej na  e-mail. Ponadto możliwość generowane i wysyłane komunikatów </w:t>
            </w:r>
            <w:proofErr w:type="spellStart"/>
            <w:r w:rsidRPr="00D5387F">
              <w:rPr>
                <w:rFonts w:asciiTheme="minorHAnsi" w:hAnsiTheme="minorHAnsi" w:cstheme="minorHAnsi"/>
              </w:rPr>
              <w:t>AutoSupport</w:t>
            </w:r>
            <w:proofErr w:type="spellEnd"/>
            <w:r w:rsidRPr="00D5387F">
              <w:rPr>
                <w:rFonts w:asciiTheme="minorHAnsi" w:hAnsiTheme="minorHAnsi" w:cstheme="minorHAnsi"/>
              </w:rPr>
              <w:t xml:space="preserve">. </w:t>
            </w:r>
          </w:p>
          <w:p w:rsidR="001C0644" w:rsidRPr="00D5387F" w:rsidRDefault="001C0644" w:rsidP="00D5387F">
            <w:pPr>
              <w:jc w:val="both"/>
              <w:rPr>
                <w:rFonts w:asciiTheme="minorHAnsi" w:hAnsiTheme="minorHAnsi" w:cstheme="minorHAnsi"/>
              </w:rPr>
            </w:pPr>
            <w:r w:rsidRPr="00D5387F">
              <w:rPr>
                <w:rFonts w:asciiTheme="minorHAnsi" w:hAnsiTheme="minorHAnsi" w:cstheme="minorHAnsi"/>
              </w:rPr>
              <w:t xml:space="preserve">Musi pozwalać na monitorowanie i wykrywanie potencjalnych awarii dysków, zanim spowodują one problem oraz pozwalać na automatyczne przełączanie awaryjne, wykrywanie i rekonstrukcję napędów </w:t>
            </w:r>
            <w:r w:rsidR="00CB7FDE">
              <w:rPr>
                <w:rFonts w:asciiTheme="minorHAnsi" w:hAnsiTheme="minorHAnsi" w:cstheme="minorHAnsi"/>
              </w:rPr>
              <w:br/>
            </w:r>
            <w:r w:rsidRPr="00D5387F">
              <w:rPr>
                <w:rFonts w:asciiTheme="minorHAnsi" w:hAnsiTheme="minorHAnsi" w:cstheme="minorHAnsi"/>
              </w:rPr>
              <w:t xml:space="preserve">w przypadku zastosowania globalnych dysków wymienianych w czasie prac. </w:t>
            </w:r>
          </w:p>
          <w:p w:rsidR="001C0644" w:rsidRPr="00D5387F" w:rsidRDefault="001C0644" w:rsidP="00D5387F">
            <w:pPr>
              <w:jc w:val="both"/>
              <w:rPr>
                <w:rFonts w:asciiTheme="minorHAnsi" w:hAnsiTheme="minorHAnsi" w:cstheme="minorHAnsi"/>
              </w:rPr>
            </w:pPr>
            <w:r w:rsidRPr="00D5387F">
              <w:rPr>
                <w:rFonts w:asciiTheme="minorHAnsi" w:hAnsiTheme="minorHAnsi" w:cstheme="minorHAnsi"/>
              </w:rPr>
              <w:t xml:space="preserve">Oprogramowanie do zarządzania pamięcią masową musi być wyposażone co najmniej </w:t>
            </w:r>
            <w:r>
              <w:rPr>
                <w:rFonts w:asciiTheme="minorHAnsi" w:hAnsiTheme="minorHAnsi" w:cstheme="minorHAnsi"/>
              </w:rPr>
              <w:br/>
            </w:r>
            <w:r w:rsidRPr="00D5387F">
              <w:rPr>
                <w:rFonts w:asciiTheme="minorHAnsi" w:hAnsiTheme="minorHAnsi" w:cstheme="minorHAnsi"/>
              </w:rPr>
              <w:t xml:space="preserve">w funkcję  dynamicznej konfiguracji, która musi umożliwić min. na rozbudowę, zmianę konfiguracji </w:t>
            </w:r>
            <w:r w:rsidR="00CB7FDE">
              <w:rPr>
                <w:rFonts w:asciiTheme="minorHAnsi" w:hAnsiTheme="minorHAnsi" w:cstheme="minorHAnsi"/>
              </w:rPr>
              <w:br/>
            </w:r>
            <w:r w:rsidRPr="00D5387F">
              <w:rPr>
                <w:rFonts w:asciiTheme="minorHAnsi" w:hAnsiTheme="minorHAnsi" w:cstheme="minorHAnsi"/>
              </w:rPr>
              <w:t>i konserwację macierzy w czasie pracy bez przerywania operacji we-wy systemu pamięci masowej.</w:t>
            </w:r>
          </w:p>
        </w:tc>
        <w:tc>
          <w:tcPr>
            <w:tcW w:w="1382" w:type="pct"/>
            <w:tcBorders>
              <w:bottom w:val="single" w:sz="4" w:space="0" w:color="auto"/>
            </w:tcBorders>
          </w:tcPr>
          <w:p w:rsidR="001C0644" w:rsidRPr="00D5387F" w:rsidRDefault="001C0644" w:rsidP="00D5387F">
            <w:pPr>
              <w:jc w:val="both"/>
              <w:rPr>
                <w:rFonts w:asciiTheme="minorHAnsi" w:hAnsiTheme="minorHAnsi" w:cstheme="minorHAnsi"/>
              </w:rPr>
            </w:pPr>
          </w:p>
        </w:tc>
      </w:tr>
      <w:tr w:rsidR="001C0644" w:rsidRPr="00E846C1" w:rsidTr="001C0644">
        <w:trPr>
          <w:trHeight w:val="567"/>
        </w:trPr>
        <w:tc>
          <w:tcPr>
            <w:tcW w:w="260" w:type="pct"/>
            <w:shd w:val="clear" w:color="auto" w:fill="F2F2F2" w:themeFill="background1" w:themeFillShade="F2"/>
            <w:vAlign w:val="center"/>
          </w:tcPr>
          <w:p w:rsidR="001C0644" w:rsidRPr="00426613" w:rsidRDefault="001C0644" w:rsidP="00D5387F">
            <w:pPr>
              <w:jc w:val="center"/>
              <w:rPr>
                <w:rFonts w:asciiTheme="minorHAnsi" w:hAnsiTheme="minorHAnsi" w:cstheme="minorHAnsi"/>
                <w:bCs/>
              </w:rPr>
            </w:pPr>
            <w:r w:rsidRPr="00426613">
              <w:rPr>
                <w:rFonts w:asciiTheme="minorHAnsi" w:hAnsiTheme="minorHAnsi" w:cstheme="minorHAnsi"/>
                <w:bCs/>
              </w:rPr>
              <w:lastRenderedPageBreak/>
              <w:t>9.</w:t>
            </w:r>
          </w:p>
        </w:tc>
        <w:tc>
          <w:tcPr>
            <w:tcW w:w="894" w:type="pct"/>
            <w:shd w:val="clear" w:color="auto" w:fill="F2F2F2" w:themeFill="background1" w:themeFillShade="F2"/>
            <w:vAlign w:val="center"/>
          </w:tcPr>
          <w:p w:rsidR="001C0644" w:rsidRPr="00426613" w:rsidRDefault="001C0644" w:rsidP="00D5387F">
            <w:pPr>
              <w:jc w:val="center"/>
              <w:rPr>
                <w:rFonts w:asciiTheme="minorHAnsi" w:hAnsiTheme="minorHAnsi" w:cstheme="minorHAnsi"/>
                <w:bCs/>
              </w:rPr>
            </w:pPr>
            <w:r w:rsidRPr="00426613">
              <w:rPr>
                <w:rFonts w:asciiTheme="minorHAnsi" w:hAnsiTheme="minorHAnsi" w:cstheme="minorHAnsi"/>
                <w:bCs/>
              </w:rPr>
              <w:t>Gwarancja na cały zestaw</w:t>
            </w:r>
          </w:p>
        </w:tc>
        <w:tc>
          <w:tcPr>
            <w:tcW w:w="2464" w:type="pct"/>
          </w:tcPr>
          <w:p w:rsidR="001C0644" w:rsidRPr="00426613" w:rsidRDefault="001C0644" w:rsidP="00721C9A">
            <w:pPr>
              <w:jc w:val="both"/>
              <w:rPr>
                <w:rFonts w:asciiTheme="minorHAnsi" w:hAnsiTheme="minorHAnsi" w:cstheme="minorHAnsi"/>
              </w:rPr>
            </w:pPr>
            <w:r w:rsidRPr="00426613">
              <w:rPr>
                <w:rFonts w:asciiTheme="minorHAnsi" w:hAnsiTheme="minorHAnsi" w:cstheme="minorHAnsi"/>
              </w:rPr>
              <w:t xml:space="preserve">Min. 36 miesięcy gwarancji realizowanej w miejscu instalacji sprzętu, z maks. reakcją </w:t>
            </w:r>
            <w:r>
              <w:rPr>
                <w:rFonts w:asciiTheme="minorHAnsi" w:hAnsiTheme="minorHAnsi" w:cstheme="minorHAnsi"/>
              </w:rPr>
              <w:br/>
            </w:r>
            <w:r w:rsidRPr="00426613">
              <w:rPr>
                <w:rFonts w:asciiTheme="minorHAnsi" w:hAnsiTheme="minorHAnsi" w:cstheme="minorHAnsi"/>
              </w:rPr>
              <w:t xml:space="preserve">w następnym dniu roboczym tzw. </w:t>
            </w:r>
            <w:proofErr w:type="spellStart"/>
            <w:r w:rsidRPr="00426613">
              <w:rPr>
                <w:rFonts w:asciiTheme="minorHAnsi" w:hAnsiTheme="minorHAnsi" w:cstheme="minorHAnsi"/>
              </w:rPr>
              <w:t>Next</w:t>
            </w:r>
            <w:proofErr w:type="spellEnd"/>
            <w:r w:rsidRPr="00426613">
              <w:rPr>
                <w:rFonts w:asciiTheme="minorHAnsi" w:hAnsiTheme="minorHAnsi" w:cstheme="minorHAnsi"/>
              </w:rPr>
              <w:t xml:space="preserve"> Business Day (NBD). Możliwość rozszerzenia (dodatkowo odpłatnie) gwarancji przez producenta do min. 60 miesięcy (5 lat), oraz </w:t>
            </w:r>
            <w:r>
              <w:rPr>
                <w:rFonts w:asciiTheme="minorHAnsi" w:hAnsiTheme="minorHAnsi" w:cstheme="minorHAnsi"/>
              </w:rPr>
              <w:br/>
            </w:r>
            <w:r w:rsidRPr="00426613">
              <w:rPr>
                <w:rFonts w:asciiTheme="minorHAnsi" w:hAnsiTheme="minorHAnsi" w:cstheme="minorHAnsi"/>
              </w:rPr>
              <w:t>o następujące opcje:</w:t>
            </w:r>
          </w:p>
          <w:p w:rsidR="001C0644" w:rsidRPr="00426613" w:rsidRDefault="001C0644">
            <w:pPr>
              <w:numPr>
                <w:ilvl w:val="0"/>
                <w:numId w:val="36"/>
              </w:numPr>
              <w:rPr>
                <w:rFonts w:asciiTheme="minorHAnsi" w:hAnsiTheme="minorHAnsi" w:cstheme="minorHAnsi"/>
              </w:rPr>
            </w:pPr>
            <w:r w:rsidRPr="00426613">
              <w:rPr>
                <w:rFonts w:asciiTheme="minorHAnsi" w:hAnsiTheme="minorHAnsi" w:cstheme="minorHAnsi"/>
              </w:rPr>
              <w:t>W przypadku awarii dyski twarde pozostają własnością Zamawiającego.</w:t>
            </w:r>
          </w:p>
          <w:p w:rsidR="001C0644" w:rsidRPr="00426613" w:rsidRDefault="001C0644">
            <w:pPr>
              <w:numPr>
                <w:ilvl w:val="0"/>
                <w:numId w:val="36"/>
              </w:numPr>
              <w:rPr>
                <w:rFonts w:asciiTheme="minorHAnsi" w:hAnsiTheme="minorHAnsi" w:cstheme="minorHAnsi"/>
              </w:rPr>
            </w:pPr>
            <w:r w:rsidRPr="00426613">
              <w:rPr>
                <w:rFonts w:asciiTheme="minorHAnsi" w:hAnsiTheme="minorHAnsi" w:cstheme="minorHAnsi"/>
              </w:rPr>
              <w:t>Diagnostyka usterki przeprowadzana na miejscu w siedzibie klienta.</w:t>
            </w:r>
          </w:p>
          <w:p w:rsidR="001C0644" w:rsidRPr="00426613" w:rsidRDefault="001C0644">
            <w:pPr>
              <w:numPr>
                <w:ilvl w:val="0"/>
                <w:numId w:val="36"/>
              </w:numPr>
              <w:rPr>
                <w:rFonts w:asciiTheme="minorHAnsi" w:hAnsiTheme="minorHAnsi" w:cstheme="minorHAnsi"/>
              </w:rPr>
            </w:pPr>
            <w:r w:rsidRPr="00426613">
              <w:rPr>
                <w:rFonts w:asciiTheme="minorHAnsi" w:hAnsiTheme="minorHAnsi" w:cstheme="minorHAnsi"/>
              </w:rPr>
              <w:t>Wszystkie naprawy gwarancyjne powinny być możliwe na miejscu.</w:t>
            </w:r>
          </w:p>
          <w:p w:rsidR="001C0644" w:rsidRPr="00426613" w:rsidRDefault="001C0644">
            <w:pPr>
              <w:numPr>
                <w:ilvl w:val="0"/>
                <w:numId w:val="36"/>
              </w:numPr>
              <w:rPr>
                <w:rFonts w:asciiTheme="minorHAnsi" w:hAnsiTheme="minorHAnsi" w:cstheme="minorHAnsi"/>
              </w:rPr>
            </w:pPr>
            <w:r w:rsidRPr="00426613">
              <w:rPr>
                <w:rFonts w:asciiTheme="minorHAnsi" w:hAnsiTheme="minorHAnsi" w:cstheme="minorHAnsi"/>
              </w:rPr>
              <w:t>Reakcja serwisu na zgłoszoną usterkę skrócona do 4 godzin.</w:t>
            </w:r>
          </w:p>
        </w:tc>
        <w:tc>
          <w:tcPr>
            <w:tcW w:w="1382" w:type="pct"/>
          </w:tcPr>
          <w:p w:rsidR="001C0644" w:rsidRPr="00426613" w:rsidRDefault="001C0644" w:rsidP="00721C9A">
            <w:pPr>
              <w:jc w:val="both"/>
              <w:rPr>
                <w:rFonts w:asciiTheme="minorHAnsi" w:hAnsiTheme="minorHAnsi" w:cstheme="minorHAnsi"/>
              </w:rPr>
            </w:pPr>
          </w:p>
        </w:tc>
      </w:tr>
      <w:tr w:rsidR="001C0644" w:rsidRPr="00F30264" w:rsidTr="001C0644">
        <w:trPr>
          <w:trHeight w:val="561"/>
        </w:trPr>
        <w:tc>
          <w:tcPr>
            <w:tcW w:w="260" w:type="pct"/>
            <w:shd w:val="clear" w:color="auto" w:fill="F2F2F2" w:themeFill="background1" w:themeFillShade="F2"/>
            <w:vAlign w:val="center"/>
          </w:tcPr>
          <w:p w:rsidR="001C0644" w:rsidRPr="00FB5E00" w:rsidRDefault="001C0644" w:rsidP="00D5387F">
            <w:pPr>
              <w:jc w:val="center"/>
              <w:rPr>
                <w:rFonts w:asciiTheme="minorHAnsi" w:hAnsiTheme="minorHAnsi" w:cstheme="minorHAnsi"/>
                <w:bCs/>
              </w:rPr>
            </w:pPr>
            <w:r w:rsidRPr="00FB5E00">
              <w:rPr>
                <w:rFonts w:asciiTheme="minorHAnsi" w:hAnsiTheme="minorHAnsi" w:cstheme="minorHAnsi"/>
                <w:bCs/>
              </w:rPr>
              <w:t>10.</w:t>
            </w:r>
          </w:p>
        </w:tc>
        <w:tc>
          <w:tcPr>
            <w:tcW w:w="894" w:type="pct"/>
            <w:shd w:val="clear" w:color="auto" w:fill="F2F2F2" w:themeFill="background1" w:themeFillShade="F2"/>
            <w:vAlign w:val="center"/>
          </w:tcPr>
          <w:p w:rsidR="001C0644" w:rsidRPr="00FB5E00" w:rsidRDefault="001C0644" w:rsidP="00D5387F">
            <w:pPr>
              <w:jc w:val="center"/>
              <w:rPr>
                <w:rFonts w:asciiTheme="minorHAnsi" w:hAnsiTheme="minorHAnsi" w:cstheme="minorHAnsi"/>
                <w:bCs/>
              </w:rPr>
            </w:pPr>
            <w:r w:rsidRPr="00FB5E00">
              <w:rPr>
                <w:rFonts w:asciiTheme="minorHAnsi" w:hAnsiTheme="minorHAnsi" w:cstheme="minorHAnsi"/>
                <w:bCs/>
              </w:rPr>
              <w:t>Waga</w:t>
            </w:r>
          </w:p>
        </w:tc>
        <w:tc>
          <w:tcPr>
            <w:tcW w:w="2464" w:type="pct"/>
          </w:tcPr>
          <w:p w:rsidR="001C0644" w:rsidRPr="00FB5E00" w:rsidRDefault="001C0644" w:rsidP="002C2D40">
            <w:pPr>
              <w:suppressAutoHyphens/>
              <w:jc w:val="both"/>
              <w:rPr>
                <w:rFonts w:asciiTheme="minorHAnsi" w:hAnsiTheme="minorHAnsi" w:cstheme="minorHAnsi"/>
                <w:bCs/>
              </w:rPr>
            </w:pPr>
            <w:r w:rsidRPr="00FB5E00">
              <w:rPr>
                <w:rFonts w:asciiTheme="minorHAnsi" w:hAnsiTheme="minorHAnsi" w:cstheme="minorHAnsi"/>
              </w:rPr>
              <w:t xml:space="preserve"> Do 30 kg, bez uwzględnienia rozbudowy z pozycji 5.</w:t>
            </w:r>
          </w:p>
        </w:tc>
        <w:tc>
          <w:tcPr>
            <w:tcW w:w="1382" w:type="pct"/>
          </w:tcPr>
          <w:p w:rsidR="001C0644" w:rsidRPr="00FB5E00" w:rsidRDefault="001C0644" w:rsidP="002C2D40">
            <w:pPr>
              <w:suppressAutoHyphens/>
              <w:jc w:val="both"/>
              <w:rPr>
                <w:rFonts w:asciiTheme="minorHAnsi" w:hAnsiTheme="minorHAnsi" w:cstheme="minorHAnsi"/>
              </w:rPr>
            </w:pPr>
          </w:p>
        </w:tc>
      </w:tr>
      <w:tr w:rsidR="001C0644" w:rsidTr="001C0644">
        <w:trPr>
          <w:trHeight w:val="540"/>
        </w:trPr>
        <w:tc>
          <w:tcPr>
            <w:tcW w:w="260" w:type="pct"/>
            <w:shd w:val="clear" w:color="auto" w:fill="F2F2F2" w:themeFill="background1" w:themeFillShade="F2"/>
            <w:vAlign w:val="center"/>
          </w:tcPr>
          <w:p w:rsidR="001C0644" w:rsidRPr="00FB5E00" w:rsidRDefault="001C0644" w:rsidP="00D5387F">
            <w:pPr>
              <w:jc w:val="center"/>
              <w:rPr>
                <w:rFonts w:asciiTheme="minorHAnsi" w:hAnsiTheme="minorHAnsi" w:cstheme="minorHAnsi"/>
                <w:bCs/>
              </w:rPr>
            </w:pPr>
            <w:r w:rsidRPr="00FB5E00">
              <w:rPr>
                <w:rFonts w:asciiTheme="minorHAnsi" w:hAnsiTheme="minorHAnsi" w:cstheme="minorHAnsi"/>
                <w:bCs/>
              </w:rPr>
              <w:t>13.</w:t>
            </w:r>
          </w:p>
        </w:tc>
        <w:tc>
          <w:tcPr>
            <w:tcW w:w="894" w:type="pct"/>
            <w:shd w:val="clear" w:color="auto" w:fill="F2F2F2" w:themeFill="background1" w:themeFillShade="F2"/>
            <w:vAlign w:val="center"/>
          </w:tcPr>
          <w:p w:rsidR="001C0644" w:rsidRPr="00FB5E00" w:rsidRDefault="001C0644" w:rsidP="00D5387F">
            <w:pPr>
              <w:jc w:val="center"/>
              <w:rPr>
                <w:rFonts w:asciiTheme="minorHAnsi" w:hAnsiTheme="minorHAnsi" w:cstheme="minorHAnsi"/>
                <w:bCs/>
              </w:rPr>
            </w:pPr>
            <w:r w:rsidRPr="00FB5E00">
              <w:rPr>
                <w:rFonts w:asciiTheme="minorHAnsi" w:hAnsiTheme="minorHAnsi" w:cstheme="minorHAnsi"/>
                <w:bCs/>
              </w:rPr>
              <w:t>Normy</w:t>
            </w:r>
          </w:p>
        </w:tc>
        <w:tc>
          <w:tcPr>
            <w:tcW w:w="2464" w:type="pct"/>
          </w:tcPr>
          <w:p w:rsidR="001C0644" w:rsidRPr="00FB5E00" w:rsidRDefault="001C0644" w:rsidP="002C2D40">
            <w:pPr>
              <w:suppressAutoHyphens/>
              <w:jc w:val="both"/>
              <w:rPr>
                <w:rFonts w:asciiTheme="minorHAnsi" w:hAnsiTheme="minorHAnsi" w:cstheme="minorHAnsi"/>
              </w:rPr>
            </w:pPr>
            <w:r w:rsidRPr="00FB5E00">
              <w:rPr>
                <w:rFonts w:asciiTheme="minorHAnsi" w:hAnsiTheme="minorHAnsi" w:cstheme="minorHAnsi"/>
              </w:rPr>
              <w:t>Macierz zgodna z normą min. ENERGY STAR Data Center Storage (z uwzględnieniem rozbudowy z pozycji 6) .</w:t>
            </w:r>
          </w:p>
        </w:tc>
        <w:tc>
          <w:tcPr>
            <w:tcW w:w="1382" w:type="pct"/>
          </w:tcPr>
          <w:p w:rsidR="001C0644" w:rsidRPr="00FB5E00" w:rsidRDefault="001C0644" w:rsidP="002C2D40">
            <w:pPr>
              <w:suppressAutoHyphens/>
              <w:jc w:val="both"/>
              <w:rPr>
                <w:rFonts w:asciiTheme="minorHAnsi" w:hAnsiTheme="minorHAnsi" w:cstheme="minorHAnsi"/>
              </w:rPr>
            </w:pPr>
          </w:p>
        </w:tc>
      </w:tr>
      <w:tr w:rsidR="001C0644" w:rsidTr="001C0644">
        <w:trPr>
          <w:trHeight w:val="575"/>
        </w:trPr>
        <w:tc>
          <w:tcPr>
            <w:tcW w:w="260" w:type="pct"/>
            <w:shd w:val="clear" w:color="auto" w:fill="F2F2F2" w:themeFill="background1" w:themeFillShade="F2"/>
            <w:vAlign w:val="center"/>
          </w:tcPr>
          <w:p w:rsidR="001C0644" w:rsidRPr="00FB5E00" w:rsidRDefault="001C0644" w:rsidP="00D5387F">
            <w:pPr>
              <w:jc w:val="center"/>
              <w:rPr>
                <w:rFonts w:asciiTheme="minorHAnsi" w:hAnsiTheme="minorHAnsi" w:cstheme="minorHAnsi"/>
                <w:bCs/>
              </w:rPr>
            </w:pPr>
            <w:r w:rsidRPr="00FB5E00">
              <w:rPr>
                <w:rFonts w:asciiTheme="minorHAnsi" w:hAnsiTheme="minorHAnsi" w:cstheme="minorHAnsi"/>
                <w:bCs/>
              </w:rPr>
              <w:t>14.</w:t>
            </w:r>
          </w:p>
        </w:tc>
        <w:tc>
          <w:tcPr>
            <w:tcW w:w="894" w:type="pct"/>
            <w:shd w:val="clear" w:color="auto" w:fill="F2F2F2" w:themeFill="background1" w:themeFillShade="F2"/>
            <w:vAlign w:val="center"/>
          </w:tcPr>
          <w:p w:rsidR="001C0644" w:rsidRPr="00FB5E00" w:rsidRDefault="001C0644" w:rsidP="00D5387F">
            <w:pPr>
              <w:jc w:val="center"/>
              <w:rPr>
                <w:rFonts w:asciiTheme="minorHAnsi" w:hAnsiTheme="minorHAnsi" w:cstheme="minorHAnsi"/>
                <w:bCs/>
              </w:rPr>
            </w:pPr>
            <w:r w:rsidRPr="00FB5E00">
              <w:rPr>
                <w:rFonts w:asciiTheme="minorHAnsi" w:hAnsiTheme="minorHAnsi" w:cstheme="minorHAnsi"/>
                <w:bCs/>
              </w:rPr>
              <w:t>Warunki pracy</w:t>
            </w:r>
          </w:p>
        </w:tc>
        <w:tc>
          <w:tcPr>
            <w:tcW w:w="2464" w:type="pct"/>
          </w:tcPr>
          <w:p w:rsidR="001C0644" w:rsidRPr="00FB5E00" w:rsidRDefault="001C0644" w:rsidP="002C2D40">
            <w:pPr>
              <w:suppressAutoHyphens/>
              <w:ind w:hanging="7"/>
              <w:jc w:val="both"/>
              <w:rPr>
                <w:rFonts w:asciiTheme="minorHAnsi" w:hAnsiTheme="minorHAnsi" w:cstheme="minorHAnsi"/>
              </w:rPr>
            </w:pPr>
            <w:r w:rsidRPr="00FB5E00">
              <w:rPr>
                <w:rFonts w:asciiTheme="minorHAnsi" w:hAnsiTheme="minorHAnsi" w:cstheme="minorHAnsi"/>
              </w:rPr>
              <w:t>Min. temperatura otoczenia (przy pracy) do +40°C.</w:t>
            </w:r>
          </w:p>
        </w:tc>
        <w:tc>
          <w:tcPr>
            <w:tcW w:w="1382" w:type="pct"/>
          </w:tcPr>
          <w:p w:rsidR="001C0644" w:rsidRPr="00FB5E00" w:rsidRDefault="001C0644" w:rsidP="002C2D40">
            <w:pPr>
              <w:suppressAutoHyphens/>
              <w:ind w:hanging="7"/>
              <w:jc w:val="both"/>
              <w:rPr>
                <w:rFonts w:asciiTheme="minorHAnsi" w:hAnsiTheme="minorHAnsi" w:cstheme="minorHAnsi"/>
              </w:rPr>
            </w:pPr>
          </w:p>
        </w:tc>
      </w:tr>
      <w:tr w:rsidR="001C0644" w:rsidRPr="00B833F1" w:rsidTr="001C0644">
        <w:trPr>
          <w:trHeight w:val="839"/>
        </w:trPr>
        <w:tc>
          <w:tcPr>
            <w:tcW w:w="260" w:type="pct"/>
            <w:shd w:val="clear" w:color="auto" w:fill="F2F2F2" w:themeFill="background1" w:themeFillShade="F2"/>
            <w:vAlign w:val="center"/>
          </w:tcPr>
          <w:p w:rsidR="001C0644" w:rsidRPr="00FB5E00" w:rsidRDefault="001C0644" w:rsidP="00D5387F">
            <w:pPr>
              <w:jc w:val="center"/>
              <w:rPr>
                <w:rFonts w:asciiTheme="minorHAnsi" w:hAnsiTheme="minorHAnsi" w:cstheme="minorHAnsi"/>
                <w:bCs/>
              </w:rPr>
            </w:pPr>
            <w:r w:rsidRPr="00FB5E00">
              <w:rPr>
                <w:rFonts w:asciiTheme="minorHAnsi" w:hAnsiTheme="minorHAnsi" w:cstheme="minorHAnsi"/>
                <w:bCs/>
              </w:rPr>
              <w:t>15.</w:t>
            </w:r>
          </w:p>
        </w:tc>
        <w:tc>
          <w:tcPr>
            <w:tcW w:w="894" w:type="pct"/>
            <w:shd w:val="clear" w:color="auto" w:fill="F2F2F2" w:themeFill="background1" w:themeFillShade="F2"/>
            <w:vAlign w:val="center"/>
          </w:tcPr>
          <w:p w:rsidR="001C0644" w:rsidRPr="00FB5E00" w:rsidRDefault="001C0644" w:rsidP="00D5387F">
            <w:pPr>
              <w:jc w:val="center"/>
              <w:rPr>
                <w:rFonts w:asciiTheme="minorHAnsi" w:hAnsiTheme="minorHAnsi" w:cstheme="minorHAnsi"/>
                <w:bCs/>
              </w:rPr>
            </w:pPr>
            <w:r w:rsidRPr="00FB5E00">
              <w:rPr>
                <w:rFonts w:asciiTheme="minorHAnsi" w:hAnsiTheme="minorHAnsi" w:cstheme="minorHAnsi"/>
                <w:bCs/>
              </w:rPr>
              <w:t>Wsparcie dla systemów operacyjnych</w:t>
            </w:r>
          </w:p>
        </w:tc>
        <w:tc>
          <w:tcPr>
            <w:tcW w:w="2464" w:type="pct"/>
          </w:tcPr>
          <w:p w:rsidR="001C0644" w:rsidRPr="00FB5E00" w:rsidRDefault="001C0644" w:rsidP="002C2D40">
            <w:pPr>
              <w:suppressAutoHyphens/>
              <w:jc w:val="both"/>
              <w:rPr>
                <w:rFonts w:asciiTheme="minorHAnsi" w:hAnsiTheme="minorHAnsi" w:cstheme="minorHAnsi"/>
                <w:bCs/>
                <w:lang w:val="en-US" w:eastAsia="zh-CN"/>
              </w:rPr>
            </w:pPr>
            <w:r w:rsidRPr="00FB5E00">
              <w:rPr>
                <w:rFonts w:asciiTheme="minorHAnsi" w:hAnsiTheme="minorHAnsi" w:cstheme="minorHAnsi"/>
                <w:bCs/>
                <w:lang w:val="en-US" w:eastAsia="zh-CN"/>
              </w:rPr>
              <w:t>Min. Microsoft Windows Server, Red Hat Enterprise Linux, Novell SUSE Linux Enterprise Server, Apple Mac OS, Oracle Solaris, HPE HP-UX, CentOS Linux, Oracle Enterprise Linux, IBM AIX, VMware ESX.</w:t>
            </w:r>
          </w:p>
        </w:tc>
        <w:tc>
          <w:tcPr>
            <w:tcW w:w="1382" w:type="pct"/>
          </w:tcPr>
          <w:p w:rsidR="001C0644" w:rsidRPr="00FB5E00" w:rsidRDefault="001C0644" w:rsidP="002C2D40">
            <w:pPr>
              <w:suppressAutoHyphens/>
              <w:jc w:val="both"/>
              <w:rPr>
                <w:rFonts w:asciiTheme="minorHAnsi" w:hAnsiTheme="minorHAnsi" w:cstheme="minorHAnsi"/>
                <w:bCs/>
                <w:lang w:val="en-US" w:eastAsia="zh-CN"/>
              </w:rPr>
            </w:pPr>
          </w:p>
        </w:tc>
      </w:tr>
      <w:tr w:rsidR="001C0644" w:rsidRPr="0007072F" w:rsidTr="001C0644">
        <w:trPr>
          <w:trHeight w:val="554"/>
        </w:trPr>
        <w:tc>
          <w:tcPr>
            <w:tcW w:w="260" w:type="pct"/>
            <w:shd w:val="clear" w:color="auto" w:fill="F2F2F2" w:themeFill="background1" w:themeFillShade="F2"/>
            <w:vAlign w:val="center"/>
          </w:tcPr>
          <w:p w:rsidR="001C0644" w:rsidRPr="00FB5E00" w:rsidRDefault="001C0644" w:rsidP="00D5387F">
            <w:pPr>
              <w:jc w:val="center"/>
              <w:rPr>
                <w:rFonts w:asciiTheme="minorHAnsi" w:hAnsiTheme="minorHAnsi" w:cstheme="minorHAnsi"/>
                <w:bCs/>
              </w:rPr>
            </w:pPr>
            <w:r w:rsidRPr="00FB5E00">
              <w:rPr>
                <w:rFonts w:asciiTheme="minorHAnsi" w:hAnsiTheme="minorHAnsi" w:cstheme="minorHAnsi"/>
                <w:bCs/>
              </w:rPr>
              <w:t>16.</w:t>
            </w:r>
          </w:p>
        </w:tc>
        <w:tc>
          <w:tcPr>
            <w:tcW w:w="894" w:type="pct"/>
            <w:shd w:val="clear" w:color="auto" w:fill="F2F2F2" w:themeFill="background1" w:themeFillShade="F2"/>
            <w:vAlign w:val="center"/>
          </w:tcPr>
          <w:p w:rsidR="001C0644" w:rsidRPr="00FB5E00" w:rsidRDefault="001C0644" w:rsidP="00D5387F">
            <w:pPr>
              <w:jc w:val="center"/>
              <w:rPr>
                <w:rFonts w:asciiTheme="minorHAnsi" w:hAnsiTheme="minorHAnsi" w:cstheme="minorHAnsi"/>
                <w:bCs/>
              </w:rPr>
            </w:pPr>
            <w:r w:rsidRPr="00FB5E00">
              <w:rPr>
                <w:rFonts w:asciiTheme="minorHAnsi" w:hAnsiTheme="minorHAnsi" w:cstheme="minorHAnsi"/>
                <w:bCs/>
              </w:rPr>
              <w:t>Dokumentacja</w:t>
            </w:r>
          </w:p>
        </w:tc>
        <w:tc>
          <w:tcPr>
            <w:tcW w:w="2464" w:type="pct"/>
          </w:tcPr>
          <w:p w:rsidR="001C0644" w:rsidRPr="00FB5E00" w:rsidRDefault="001C0644" w:rsidP="002C2D40">
            <w:pPr>
              <w:suppressAutoHyphens/>
              <w:jc w:val="both"/>
              <w:rPr>
                <w:rFonts w:asciiTheme="minorHAnsi" w:hAnsiTheme="minorHAnsi" w:cstheme="minorHAnsi"/>
              </w:rPr>
            </w:pPr>
            <w:r w:rsidRPr="00FB5E00">
              <w:rPr>
                <w:rFonts w:asciiTheme="minorHAnsi" w:hAnsiTheme="minorHAnsi" w:cstheme="minorHAnsi"/>
              </w:rPr>
              <w:t>Zamawiający wymaga dokumentacji w języku polskim lub angielskim.</w:t>
            </w:r>
          </w:p>
        </w:tc>
        <w:tc>
          <w:tcPr>
            <w:tcW w:w="1382" w:type="pct"/>
          </w:tcPr>
          <w:p w:rsidR="001C0644" w:rsidRPr="00FB5E00" w:rsidRDefault="001C0644" w:rsidP="002C2D40">
            <w:pPr>
              <w:suppressAutoHyphens/>
              <w:jc w:val="both"/>
              <w:rPr>
                <w:rFonts w:asciiTheme="minorHAnsi" w:hAnsiTheme="minorHAnsi" w:cstheme="minorHAnsi"/>
              </w:rPr>
            </w:pPr>
          </w:p>
        </w:tc>
      </w:tr>
      <w:tr w:rsidR="001C0644" w:rsidRPr="00F30264" w:rsidTr="001C0644">
        <w:trPr>
          <w:trHeight w:val="561"/>
        </w:trPr>
        <w:tc>
          <w:tcPr>
            <w:tcW w:w="260" w:type="pct"/>
            <w:shd w:val="clear" w:color="auto" w:fill="F2F2F2" w:themeFill="background1" w:themeFillShade="F2"/>
            <w:vAlign w:val="center"/>
          </w:tcPr>
          <w:p w:rsidR="001C0644" w:rsidRPr="00FB5E00" w:rsidRDefault="001C0644" w:rsidP="00D5387F">
            <w:pPr>
              <w:jc w:val="center"/>
              <w:rPr>
                <w:rFonts w:asciiTheme="minorHAnsi" w:hAnsiTheme="minorHAnsi" w:cstheme="minorHAnsi"/>
                <w:bCs/>
              </w:rPr>
            </w:pPr>
            <w:r w:rsidRPr="00FB5E00">
              <w:rPr>
                <w:rFonts w:asciiTheme="minorHAnsi" w:hAnsiTheme="minorHAnsi" w:cstheme="minorHAnsi"/>
                <w:bCs/>
              </w:rPr>
              <w:t>17.</w:t>
            </w:r>
          </w:p>
        </w:tc>
        <w:tc>
          <w:tcPr>
            <w:tcW w:w="894" w:type="pct"/>
            <w:shd w:val="clear" w:color="auto" w:fill="F2F2F2" w:themeFill="background1" w:themeFillShade="F2"/>
            <w:vAlign w:val="center"/>
          </w:tcPr>
          <w:p w:rsidR="001C0644" w:rsidRPr="00FB5E00" w:rsidRDefault="001C0644" w:rsidP="00D5387F">
            <w:pPr>
              <w:jc w:val="center"/>
              <w:rPr>
                <w:rFonts w:asciiTheme="minorHAnsi" w:hAnsiTheme="minorHAnsi" w:cstheme="minorHAnsi"/>
                <w:bCs/>
              </w:rPr>
            </w:pPr>
            <w:r w:rsidRPr="00FB5E00">
              <w:rPr>
                <w:rFonts w:asciiTheme="minorHAnsi" w:hAnsiTheme="minorHAnsi" w:cstheme="minorHAnsi"/>
                <w:bCs/>
              </w:rPr>
              <w:t>Certyfikaty</w:t>
            </w:r>
          </w:p>
        </w:tc>
        <w:tc>
          <w:tcPr>
            <w:tcW w:w="2464" w:type="pct"/>
          </w:tcPr>
          <w:p w:rsidR="001C0644" w:rsidRPr="00FB5E00" w:rsidRDefault="001C0644" w:rsidP="002C2D40">
            <w:pPr>
              <w:suppressAutoHyphens/>
              <w:jc w:val="both"/>
              <w:rPr>
                <w:rFonts w:asciiTheme="minorHAnsi" w:hAnsiTheme="minorHAnsi" w:cstheme="minorHAnsi"/>
                <w:bCs/>
                <w:lang w:eastAsia="zh-CN"/>
              </w:rPr>
            </w:pPr>
            <w:r w:rsidRPr="00FB5E00">
              <w:rPr>
                <w:rFonts w:asciiTheme="minorHAnsi" w:hAnsiTheme="minorHAnsi" w:cstheme="minorHAnsi"/>
              </w:rPr>
              <w:t>Macierz musi być wyprodukowana zgodnie z normą min.  ISO 9001 oraz EN 29001.</w:t>
            </w:r>
          </w:p>
        </w:tc>
        <w:tc>
          <w:tcPr>
            <w:tcW w:w="1382" w:type="pct"/>
          </w:tcPr>
          <w:p w:rsidR="001C0644" w:rsidRPr="00FB5E00" w:rsidRDefault="001C0644" w:rsidP="002C2D40">
            <w:pPr>
              <w:suppressAutoHyphens/>
              <w:jc w:val="both"/>
              <w:rPr>
                <w:rFonts w:asciiTheme="minorHAnsi" w:hAnsiTheme="minorHAnsi" w:cstheme="minorHAnsi"/>
              </w:rPr>
            </w:pPr>
          </w:p>
        </w:tc>
      </w:tr>
    </w:tbl>
    <w:p w:rsidR="003B7ED6" w:rsidRPr="008C6859" w:rsidRDefault="003B7ED6" w:rsidP="003B7ED6">
      <w:pPr>
        <w:pStyle w:val="Akapitzlist"/>
        <w:ind w:left="567"/>
        <w:rPr>
          <w:b/>
          <w:bCs/>
          <w:color w:val="538135" w:themeColor="accent6" w:themeShade="BF"/>
        </w:rPr>
      </w:pPr>
    </w:p>
    <w:p w:rsidR="003B7ED6" w:rsidRPr="00B833F1" w:rsidRDefault="003B7ED6">
      <w:pPr>
        <w:pStyle w:val="Akapitzlist"/>
        <w:numPr>
          <w:ilvl w:val="1"/>
          <w:numId w:val="46"/>
        </w:numPr>
        <w:spacing w:after="160" w:line="259" w:lineRule="auto"/>
        <w:rPr>
          <w:rFonts w:ascii="Arial" w:hAnsi="Arial" w:cs="Arial"/>
          <w:b/>
          <w:bCs/>
          <w:lang w:val="en-US"/>
        </w:rPr>
      </w:pPr>
      <w:r w:rsidRPr="00B833F1">
        <w:rPr>
          <w:rFonts w:ascii="Arial" w:hAnsi="Arial" w:cs="Arial"/>
          <w:b/>
          <w:bCs/>
          <w:lang w:val="en-US"/>
        </w:rPr>
        <w:t xml:space="preserve">Network Intrusion Prevention System (NIPS) – 1 </w:t>
      </w:r>
      <w:proofErr w:type="spellStart"/>
      <w:r w:rsidRPr="00B833F1">
        <w:rPr>
          <w:rFonts w:ascii="Arial" w:hAnsi="Arial" w:cs="Arial"/>
          <w:b/>
          <w:bCs/>
          <w:lang w:val="en-US"/>
        </w:rPr>
        <w:t>szt</w:t>
      </w:r>
      <w:proofErr w:type="spellEnd"/>
      <w:r w:rsidRPr="00B833F1">
        <w:rPr>
          <w:rFonts w:ascii="Arial" w:hAnsi="Arial" w:cs="Arial"/>
          <w:b/>
          <w:bCs/>
          <w:lang w:val="en-US"/>
        </w:rPr>
        <w:t>.</w:t>
      </w:r>
    </w:p>
    <w:p w:rsidR="00CB7FDE" w:rsidRPr="00B833F1" w:rsidRDefault="00CB7FDE" w:rsidP="00CB7FDE">
      <w:pPr>
        <w:pStyle w:val="Akapitzlist"/>
        <w:spacing w:after="160" w:line="259" w:lineRule="auto"/>
        <w:ind w:left="360"/>
        <w:rPr>
          <w:rFonts w:ascii="Arial" w:hAnsi="Arial" w:cs="Arial"/>
          <w:b/>
          <w:bCs/>
          <w:sz w:val="20"/>
          <w:szCs w:val="20"/>
          <w:lang w:val="en-US"/>
        </w:rPr>
      </w:pPr>
    </w:p>
    <w:p w:rsidR="00CB7FDE" w:rsidRPr="00FF3149" w:rsidRDefault="00CB7FDE" w:rsidP="00CB7FDE">
      <w:pPr>
        <w:pStyle w:val="Akapitzlist"/>
        <w:spacing w:after="160" w:line="259" w:lineRule="auto"/>
        <w:ind w:left="360"/>
        <w:rPr>
          <w:rFonts w:ascii="Arial" w:hAnsi="Arial" w:cs="Arial"/>
          <w:b/>
          <w:bCs/>
        </w:rPr>
      </w:pPr>
      <w:r>
        <w:rPr>
          <w:szCs w:val="24"/>
        </w:rPr>
        <w:lastRenderedPageBreak/>
        <w:t>Oferujemy sprzęt  marki: …………</w:t>
      </w:r>
      <w:r>
        <w:rPr>
          <w:szCs w:val="24"/>
        </w:rPr>
        <w:tab/>
      </w:r>
      <w:r>
        <w:rPr>
          <w:szCs w:val="24"/>
        </w:rPr>
        <w:tab/>
        <w:t xml:space="preserve">                    </w:t>
      </w:r>
      <w:r>
        <w:rPr>
          <w:szCs w:val="24"/>
        </w:rPr>
        <w:tab/>
        <w:t>Model: ……………….</w:t>
      </w:r>
    </w:p>
    <w:tbl>
      <w:tblPr>
        <w:tblW w:w="9214" w:type="dxa"/>
        <w:tblInd w:w="-147" w:type="dxa"/>
        <w:tblLayout w:type="fixed"/>
        <w:tblLook w:val="0000"/>
      </w:tblPr>
      <w:tblGrid>
        <w:gridCol w:w="568"/>
        <w:gridCol w:w="1701"/>
        <w:gridCol w:w="4394"/>
        <w:gridCol w:w="2551"/>
      </w:tblGrid>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bookmarkStart w:id="1" w:name="_Hlk111115761"/>
            <w:r w:rsidRPr="00FF3149">
              <w:rPr>
                <w:rFonts w:asciiTheme="minorHAnsi" w:hAnsiTheme="minorHAnsi" w:cstheme="minorHAnsi"/>
                <w:b/>
              </w:rPr>
              <w:t>Lp.</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b/>
              </w:rPr>
              <w:t>Nazwa</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b/>
              </w:rPr>
              <w:t>Wymagane minimalne parametry techniczne.</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B7FDE" w:rsidRDefault="00CB7FDE" w:rsidP="00CB7FDE">
            <w:pPr>
              <w:jc w:val="center"/>
              <w:rPr>
                <w:b/>
              </w:rPr>
            </w:pPr>
            <w:r>
              <w:rPr>
                <w:b/>
              </w:rPr>
              <w:t>*</w:t>
            </w:r>
            <w:r w:rsidRPr="00E2321E">
              <w:rPr>
                <w:b/>
              </w:rPr>
              <w:t>Parametr/</w:t>
            </w:r>
          </w:p>
          <w:p w:rsidR="00CB7FDE" w:rsidRPr="00FF3149" w:rsidRDefault="00CB7FDE" w:rsidP="00CB7FDE">
            <w:pPr>
              <w:jc w:val="center"/>
              <w:rPr>
                <w:rFonts w:asciiTheme="minorHAnsi" w:hAnsiTheme="minorHAnsi" w:cstheme="minorHAnsi"/>
                <w:b/>
              </w:rPr>
            </w:pPr>
            <w:r w:rsidRPr="00E2321E">
              <w:rPr>
                <w:b/>
              </w:rPr>
              <w:t>Funkcjonalność oferowana</w:t>
            </w: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1.</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bCs/>
              </w:rPr>
              <w:t>Przepustowość</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rsidP="002C2D40">
            <w:pPr>
              <w:rPr>
                <w:rFonts w:asciiTheme="minorHAnsi" w:hAnsiTheme="minorHAnsi" w:cstheme="minorHAnsi"/>
              </w:rPr>
            </w:pPr>
            <w:r w:rsidRPr="00FF3149">
              <w:rPr>
                <w:rFonts w:asciiTheme="minorHAnsi" w:hAnsiTheme="minorHAnsi" w:cstheme="minorHAnsi"/>
                <w:bCs/>
              </w:rPr>
              <w:t>Min. 4Gb/s (IPS).</w:t>
            </w:r>
          </w:p>
        </w:tc>
        <w:tc>
          <w:tcPr>
            <w:tcW w:w="2551" w:type="dxa"/>
            <w:tcBorders>
              <w:top w:val="single" w:sz="4" w:space="0" w:color="000000"/>
              <w:left w:val="single" w:sz="4" w:space="0" w:color="000000"/>
              <w:bottom w:val="single" w:sz="4" w:space="0" w:color="000000"/>
              <w:right w:val="single" w:sz="4" w:space="0" w:color="000000"/>
            </w:tcBorders>
          </w:tcPr>
          <w:p w:rsidR="00CB7FDE" w:rsidRPr="00FF3149" w:rsidRDefault="00CB7FDE" w:rsidP="002C2D40">
            <w:pPr>
              <w:rPr>
                <w:rFonts w:asciiTheme="minorHAnsi" w:hAnsiTheme="minorHAnsi" w:cstheme="minorHAnsi"/>
                <w:bCs/>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2.</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bCs/>
              </w:rPr>
              <w:t>Liczba portów</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rsidP="003D271F">
            <w:pPr>
              <w:jc w:val="both"/>
              <w:rPr>
                <w:rFonts w:asciiTheme="minorHAnsi" w:hAnsiTheme="minorHAnsi" w:cstheme="minorHAnsi"/>
              </w:rPr>
            </w:pPr>
            <w:r w:rsidRPr="00FF3149">
              <w:rPr>
                <w:rFonts w:asciiTheme="minorHAnsi" w:hAnsiTheme="minorHAnsi" w:cstheme="minorHAnsi"/>
                <w:bCs/>
              </w:rPr>
              <w:t>Min. 4 szt. Gigabit Ethernet (wbudowane) oraz posiadać min. jedno gniazdo dla modułów rozszerzeń pozwalające na uzyskanie min. 4 portów Gigabit Ethernet lub 4 portów SFP (możliwe do uzyskania poprzez zastosowanie wkładek).</w:t>
            </w:r>
          </w:p>
        </w:tc>
        <w:tc>
          <w:tcPr>
            <w:tcW w:w="2551" w:type="dxa"/>
            <w:tcBorders>
              <w:top w:val="single" w:sz="4" w:space="0" w:color="000000"/>
              <w:left w:val="single" w:sz="4" w:space="0" w:color="000000"/>
              <w:bottom w:val="single" w:sz="4" w:space="0" w:color="000000"/>
              <w:right w:val="single" w:sz="4" w:space="0" w:color="000000"/>
            </w:tcBorders>
          </w:tcPr>
          <w:p w:rsidR="00CB7FDE" w:rsidRPr="00FF3149" w:rsidRDefault="00CB7FDE" w:rsidP="003D271F">
            <w:pPr>
              <w:jc w:val="both"/>
              <w:rPr>
                <w:rFonts w:asciiTheme="minorHAnsi" w:hAnsiTheme="minorHAnsi" w:cstheme="minorHAnsi"/>
                <w:bCs/>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3.</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bCs/>
              </w:rPr>
              <w:t>Usługi sieciowe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rsidP="002C2D40">
            <w:pPr>
              <w:jc w:val="both"/>
              <w:rPr>
                <w:rFonts w:asciiTheme="minorHAnsi" w:hAnsiTheme="minorHAnsi" w:cstheme="minorHAnsi"/>
              </w:rPr>
            </w:pPr>
            <w:r w:rsidRPr="00FF3149">
              <w:rPr>
                <w:rFonts w:asciiTheme="minorHAnsi" w:hAnsiTheme="minorHAnsi" w:cstheme="minorHAnsi"/>
                <w:lang/>
              </w:rPr>
              <w:t xml:space="preserve">Proponowane rozwiązanie musi być w stanie pracować jednocześnie w trybie warstwy </w:t>
            </w:r>
            <w:r>
              <w:rPr>
                <w:rFonts w:asciiTheme="minorHAnsi" w:hAnsiTheme="minorHAnsi" w:cstheme="minorHAnsi"/>
                <w:lang/>
              </w:rPr>
              <w:br/>
            </w:r>
            <w:r w:rsidRPr="00FF3149">
              <w:rPr>
                <w:rFonts w:asciiTheme="minorHAnsi" w:hAnsiTheme="minorHAnsi" w:cstheme="minorHAnsi"/>
                <w:lang/>
              </w:rPr>
              <w:t>3 (routing), trybie online (most) i warstwie 2 (kopia ruchu) (bez konieczności wirtualizacji sprzętu).</w:t>
            </w:r>
          </w:p>
        </w:tc>
        <w:tc>
          <w:tcPr>
            <w:tcW w:w="2551" w:type="dxa"/>
            <w:tcBorders>
              <w:top w:val="single" w:sz="4" w:space="0" w:color="000000"/>
              <w:left w:val="single" w:sz="4" w:space="0" w:color="000000"/>
              <w:bottom w:val="single" w:sz="4" w:space="0" w:color="000000"/>
              <w:right w:val="single" w:sz="4" w:space="0" w:color="000000"/>
            </w:tcBorders>
          </w:tcPr>
          <w:p w:rsidR="00CB7FDE" w:rsidRPr="00FF3149" w:rsidRDefault="00CB7FDE" w:rsidP="002C2D40">
            <w:pPr>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4.</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bCs/>
              </w:rPr>
              <w:t>Kontrola aplikacji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7"/>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powinno obsługiwać identyfikację IP </w:t>
            </w:r>
            <w:proofErr w:type="spellStart"/>
            <w:r w:rsidRPr="00FF3149">
              <w:rPr>
                <w:rFonts w:asciiTheme="minorHAnsi" w:hAnsiTheme="minorHAnsi" w:cstheme="minorHAnsi"/>
                <w:sz w:val="20"/>
                <w:szCs w:val="20"/>
                <w:lang/>
              </w:rPr>
              <w:t>hostów,ilość</w:t>
            </w:r>
            <w:proofErr w:type="spellEnd"/>
            <w:r w:rsidRPr="00FF3149">
              <w:rPr>
                <w:rFonts w:asciiTheme="minorHAnsi" w:hAnsiTheme="minorHAnsi" w:cstheme="minorHAnsi"/>
                <w:sz w:val="20"/>
                <w:szCs w:val="20"/>
                <w:lang/>
              </w:rPr>
              <w:t xml:space="preserve"> </w:t>
            </w:r>
            <w:proofErr w:type="spellStart"/>
            <w:r w:rsidRPr="00FF3149">
              <w:rPr>
                <w:rFonts w:asciiTheme="minorHAnsi" w:hAnsiTheme="minorHAnsi" w:cstheme="minorHAnsi"/>
                <w:sz w:val="20"/>
                <w:szCs w:val="20"/>
                <w:lang/>
              </w:rPr>
              <w:t>endpointów</w:t>
            </w:r>
            <w:proofErr w:type="spellEnd"/>
            <w:r w:rsidRPr="00FF3149">
              <w:rPr>
                <w:rFonts w:asciiTheme="minorHAnsi" w:hAnsiTheme="minorHAnsi" w:cstheme="minorHAnsi"/>
                <w:sz w:val="20"/>
                <w:szCs w:val="20"/>
                <w:lang/>
              </w:rPr>
              <w:t xml:space="preserve">, czas </w:t>
            </w:r>
            <w:proofErr w:type="spellStart"/>
            <w:r w:rsidRPr="00FF3149">
              <w:rPr>
                <w:rFonts w:asciiTheme="minorHAnsi" w:hAnsiTheme="minorHAnsi" w:cstheme="minorHAnsi"/>
                <w:sz w:val="20"/>
                <w:szCs w:val="20"/>
                <w:lang/>
              </w:rPr>
              <w:t>online</w:t>
            </w:r>
            <w:proofErr w:type="spellEnd"/>
            <w:r w:rsidRPr="00FF3149">
              <w:rPr>
                <w:rFonts w:asciiTheme="minorHAnsi" w:hAnsiTheme="minorHAnsi" w:cstheme="minorHAnsi"/>
                <w:sz w:val="20"/>
                <w:szCs w:val="20"/>
                <w:lang/>
              </w:rPr>
              <w:t>, czas offline.</w:t>
            </w:r>
          </w:p>
          <w:p w:rsidR="00CB7FDE" w:rsidRPr="00FF3149" w:rsidRDefault="00CB7FDE">
            <w:pPr>
              <w:pStyle w:val="Akapitzlist"/>
              <w:numPr>
                <w:ilvl w:val="0"/>
                <w:numId w:val="37"/>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ponad 4700 aplikacji, musi obsługiwać filtrowanie aplikacji według nazwy, kategorii, podkategorii, technologii i ryzyka.</w:t>
            </w:r>
          </w:p>
          <w:p w:rsidR="00CB7FDE" w:rsidRPr="00FF3149" w:rsidRDefault="00CB7FDE">
            <w:pPr>
              <w:pStyle w:val="Akapitzlist"/>
              <w:numPr>
                <w:ilvl w:val="0"/>
                <w:numId w:val="37"/>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rozpoznawać aplikacje wykorzystujące IPv6.</w:t>
            </w:r>
          </w:p>
          <w:p w:rsidR="00CB7FDE" w:rsidRPr="00FF3149" w:rsidRDefault="00CB7FDE">
            <w:pPr>
              <w:pStyle w:val="Akapitzlist"/>
              <w:numPr>
                <w:ilvl w:val="0"/>
                <w:numId w:val="37"/>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identyfikację aplikacji dla ruchu szyfrowanego SSL.</w:t>
            </w:r>
          </w:p>
          <w:p w:rsidR="00CB7FDE" w:rsidRPr="00FF3149" w:rsidRDefault="00CB7FDE">
            <w:pPr>
              <w:pStyle w:val="Akapitzlist"/>
              <w:numPr>
                <w:ilvl w:val="0"/>
                <w:numId w:val="37"/>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wspierać identyfikację aplikacji mobilnych na Androida i iOS.</w:t>
            </w:r>
          </w:p>
          <w:p w:rsidR="00CB7FDE" w:rsidRPr="00FF3149" w:rsidRDefault="00CB7FDE">
            <w:pPr>
              <w:pStyle w:val="Akapitzlist"/>
              <w:numPr>
                <w:ilvl w:val="0"/>
                <w:numId w:val="37"/>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powinno obsługiwać wyświetlanie opisu, czynników ryzyka, zależności, typowych używanych portów i adresów URL dla dodatkowych odwołań i informacji dla każdej aplikacji w interfejsie </w:t>
            </w:r>
            <w:proofErr w:type="spellStart"/>
            <w:r w:rsidRPr="00FF3149">
              <w:rPr>
                <w:rFonts w:asciiTheme="minorHAnsi" w:hAnsiTheme="minorHAnsi" w:cstheme="minorHAnsi"/>
                <w:sz w:val="20"/>
                <w:szCs w:val="20"/>
                <w:lang/>
              </w:rPr>
              <w:t>WebUI</w:t>
            </w:r>
            <w:proofErr w:type="spellEnd"/>
            <w:r w:rsidRPr="00FF3149">
              <w:rPr>
                <w:rFonts w:asciiTheme="minorHAnsi" w:hAnsiTheme="minorHAnsi" w:cstheme="minorHAnsi"/>
                <w:sz w:val="20"/>
                <w:szCs w:val="20"/>
                <w:lang/>
              </w:rPr>
              <w:t>.</w:t>
            </w:r>
          </w:p>
          <w:p w:rsidR="00CB7FDE" w:rsidRPr="00FF3149" w:rsidRDefault="00CB7FDE">
            <w:pPr>
              <w:pStyle w:val="Akapitzlist"/>
              <w:numPr>
                <w:ilvl w:val="0"/>
                <w:numId w:val="37"/>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blokowanie, ponowne uruchamianie sesji, monitorowanie </w:t>
            </w:r>
            <w:r>
              <w:rPr>
                <w:rFonts w:asciiTheme="minorHAnsi" w:hAnsiTheme="minorHAnsi" w:cstheme="minorHAnsi"/>
                <w:sz w:val="20"/>
                <w:szCs w:val="20"/>
                <w:lang/>
              </w:rPr>
              <w:br/>
            </w:r>
            <w:r w:rsidRPr="00FF3149">
              <w:rPr>
                <w:rFonts w:asciiTheme="minorHAnsi" w:hAnsiTheme="minorHAnsi" w:cstheme="minorHAnsi"/>
                <w:sz w:val="20"/>
                <w:szCs w:val="20"/>
                <w:lang/>
              </w:rPr>
              <w:t>i  kształtowanie ruchu dla aplikacji.</w:t>
            </w:r>
          </w:p>
          <w:p w:rsidR="00CB7FDE" w:rsidRPr="00FF3149" w:rsidRDefault="00CB7FDE">
            <w:pPr>
              <w:pStyle w:val="Akapitzlist"/>
              <w:numPr>
                <w:ilvl w:val="0"/>
                <w:numId w:val="37"/>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być w stanie identyfikować </w:t>
            </w:r>
            <w:r>
              <w:rPr>
                <w:rFonts w:asciiTheme="minorHAnsi" w:hAnsiTheme="minorHAnsi" w:cstheme="minorHAnsi"/>
                <w:sz w:val="20"/>
                <w:szCs w:val="20"/>
                <w:lang/>
              </w:rPr>
              <w:br/>
            </w:r>
            <w:r w:rsidRPr="00FF3149">
              <w:rPr>
                <w:rFonts w:asciiTheme="minorHAnsi" w:hAnsiTheme="minorHAnsi" w:cstheme="minorHAnsi"/>
                <w:sz w:val="20"/>
                <w:szCs w:val="20"/>
                <w:lang/>
              </w:rPr>
              <w:t xml:space="preserve">i kontrolować aplikacje w chmurze, musi zapewniać wielowymiarowe monitorowanie </w:t>
            </w:r>
            <w:r>
              <w:rPr>
                <w:rFonts w:asciiTheme="minorHAnsi" w:hAnsiTheme="minorHAnsi" w:cstheme="minorHAnsi"/>
                <w:sz w:val="20"/>
                <w:szCs w:val="20"/>
                <w:lang/>
              </w:rPr>
              <w:br/>
            </w:r>
            <w:r w:rsidRPr="00FF3149">
              <w:rPr>
                <w:rFonts w:asciiTheme="minorHAnsi" w:hAnsiTheme="minorHAnsi" w:cstheme="minorHAnsi"/>
                <w:sz w:val="20"/>
                <w:szCs w:val="20"/>
                <w:lang/>
              </w:rPr>
              <w:t>i statystyki dla aplikacji w chmurze, w tym kategorię ryzyka i funkcje.</w:t>
            </w:r>
          </w:p>
        </w:tc>
        <w:tc>
          <w:tcPr>
            <w:tcW w:w="2551" w:type="dxa"/>
            <w:tcBorders>
              <w:top w:val="single" w:sz="4" w:space="0" w:color="000000"/>
              <w:left w:val="single" w:sz="4" w:space="0" w:color="000000"/>
              <w:bottom w:val="single" w:sz="4" w:space="0" w:color="000000"/>
              <w:right w:val="single" w:sz="4" w:space="0" w:color="000000"/>
            </w:tcBorders>
          </w:tcPr>
          <w:p w:rsidR="00CB7FDE" w:rsidRPr="00CB7FDE" w:rsidRDefault="00CB7FDE" w:rsidP="00CB7FDE">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5.</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bCs/>
              </w:rPr>
              <w:t>Porty USB</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rsidP="002C2D40">
            <w:pPr>
              <w:jc w:val="both"/>
              <w:rPr>
                <w:rFonts w:asciiTheme="minorHAnsi" w:hAnsiTheme="minorHAnsi" w:cstheme="minorHAnsi"/>
              </w:rPr>
            </w:pPr>
            <w:r w:rsidRPr="00FF3149">
              <w:rPr>
                <w:rFonts w:asciiTheme="minorHAnsi" w:hAnsiTheme="minorHAnsi" w:cstheme="minorHAnsi"/>
                <w:bCs/>
              </w:rPr>
              <w:t>Min. 2 szt.</w:t>
            </w:r>
          </w:p>
        </w:tc>
        <w:tc>
          <w:tcPr>
            <w:tcW w:w="2551" w:type="dxa"/>
            <w:tcBorders>
              <w:top w:val="single" w:sz="4" w:space="0" w:color="000000"/>
              <w:left w:val="single" w:sz="4" w:space="0" w:color="000000"/>
              <w:bottom w:val="single" w:sz="4" w:space="0" w:color="000000"/>
              <w:right w:val="single" w:sz="4" w:space="0" w:color="000000"/>
            </w:tcBorders>
          </w:tcPr>
          <w:p w:rsidR="00CB7FDE" w:rsidRPr="00FF3149" w:rsidRDefault="00CB7FDE" w:rsidP="002C2D40">
            <w:pPr>
              <w:jc w:val="both"/>
              <w:rPr>
                <w:rFonts w:asciiTheme="minorHAnsi" w:hAnsiTheme="minorHAnsi" w:cstheme="minorHAnsi"/>
                <w:bCs/>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6.</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Ochrona przed zagrożeniami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ponad 15000 sygnatur IPS. Musi obsługiwać niestandardowe sygnatury, automatyczne wstawianie lub wyodrębnianie sygnatur oraz zintegrowaną encyklopedię zagrożeń.</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zapobieganie włamaniom dla ruchu szyfrowanego SSL.</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ochronę środowiska IPV6.</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ochronę przed </w:t>
            </w:r>
            <w:proofErr w:type="spellStart"/>
            <w:r w:rsidRPr="00FF3149">
              <w:rPr>
                <w:rFonts w:asciiTheme="minorHAnsi" w:hAnsiTheme="minorHAnsi" w:cstheme="minorHAnsi"/>
                <w:sz w:val="20"/>
                <w:szCs w:val="20"/>
                <w:lang/>
              </w:rPr>
              <w:lastRenderedPageBreak/>
              <w:t>sql</w:t>
            </w:r>
            <w:proofErr w:type="spellEnd"/>
            <w:r w:rsidRPr="00FF3149">
              <w:rPr>
                <w:rFonts w:asciiTheme="minorHAnsi" w:hAnsiTheme="minorHAnsi" w:cstheme="minorHAnsi"/>
                <w:sz w:val="20"/>
                <w:szCs w:val="20"/>
                <w:lang/>
              </w:rPr>
              <w:t xml:space="preserve"> </w:t>
            </w:r>
            <w:proofErr w:type="spellStart"/>
            <w:r w:rsidRPr="00FF3149">
              <w:rPr>
                <w:rFonts w:asciiTheme="minorHAnsi" w:hAnsiTheme="minorHAnsi" w:cstheme="minorHAnsi"/>
                <w:sz w:val="20"/>
                <w:szCs w:val="20"/>
                <w:lang/>
              </w:rPr>
              <w:t>injection</w:t>
            </w:r>
            <w:proofErr w:type="spellEnd"/>
            <w:r w:rsidRPr="00FF3149">
              <w:rPr>
                <w:rFonts w:asciiTheme="minorHAnsi" w:hAnsiTheme="minorHAnsi" w:cstheme="minorHAnsi"/>
                <w:sz w:val="20"/>
                <w:szCs w:val="20"/>
                <w:lang/>
              </w:rPr>
              <w:t>, CC i atakom XSS.</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sprawdzanie linków zewnętrznych.</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powinno obsługiwać ochronę przed atakami C&amp;C z limitem żądań, limitem </w:t>
            </w:r>
            <w:proofErr w:type="spellStart"/>
            <w:r w:rsidRPr="00FF3149">
              <w:rPr>
                <w:rFonts w:asciiTheme="minorHAnsi" w:hAnsiTheme="minorHAnsi" w:cstheme="minorHAnsi"/>
                <w:sz w:val="20"/>
                <w:szCs w:val="20"/>
                <w:lang/>
              </w:rPr>
              <w:t>proxy</w:t>
            </w:r>
            <w:proofErr w:type="spellEnd"/>
            <w:r w:rsidRPr="00FF3149">
              <w:rPr>
                <w:rFonts w:asciiTheme="minorHAnsi" w:hAnsiTheme="minorHAnsi" w:cstheme="minorHAnsi"/>
                <w:sz w:val="20"/>
                <w:szCs w:val="20"/>
                <w:lang/>
              </w:rPr>
              <w:t xml:space="preserve">, niestandardowym progiem, metodami przyjaznymi dla robotów. Wspierane powinny być 4 metody uwierzytelniania: JS </w:t>
            </w:r>
            <w:proofErr w:type="spellStart"/>
            <w:r w:rsidRPr="00FF3149">
              <w:rPr>
                <w:rFonts w:asciiTheme="minorHAnsi" w:hAnsiTheme="minorHAnsi" w:cstheme="minorHAnsi"/>
                <w:sz w:val="20"/>
                <w:szCs w:val="20"/>
                <w:lang/>
              </w:rPr>
              <w:t>Cookie</w:t>
            </w:r>
            <w:proofErr w:type="spellEnd"/>
            <w:r w:rsidRPr="00FF3149">
              <w:rPr>
                <w:rFonts w:asciiTheme="minorHAnsi" w:hAnsiTheme="minorHAnsi" w:cstheme="minorHAnsi"/>
                <w:sz w:val="20"/>
                <w:szCs w:val="20"/>
                <w:lang/>
              </w:rPr>
              <w:t xml:space="preserve">, </w:t>
            </w:r>
            <w:proofErr w:type="spellStart"/>
            <w:r w:rsidRPr="00FF3149">
              <w:rPr>
                <w:rFonts w:asciiTheme="minorHAnsi" w:hAnsiTheme="minorHAnsi" w:cstheme="minorHAnsi"/>
                <w:sz w:val="20"/>
                <w:szCs w:val="20"/>
                <w:lang/>
              </w:rPr>
              <w:t>Redirect</w:t>
            </w:r>
            <w:proofErr w:type="spellEnd"/>
            <w:r w:rsidRPr="00FF3149">
              <w:rPr>
                <w:rFonts w:asciiTheme="minorHAnsi" w:hAnsiTheme="minorHAnsi" w:cstheme="minorHAnsi"/>
                <w:sz w:val="20"/>
                <w:szCs w:val="20"/>
                <w:lang/>
              </w:rPr>
              <w:t xml:space="preserve">, Access </w:t>
            </w:r>
            <w:proofErr w:type="spellStart"/>
            <w:r w:rsidRPr="00FF3149">
              <w:rPr>
                <w:rFonts w:asciiTheme="minorHAnsi" w:hAnsiTheme="minorHAnsi" w:cstheme="minorHAnsi"/>
                <w:sz w:val="20"/>
                <w:szCs w:val="20"/>
                <w:lang/>
              </w:rPr>
              <w:t>confirm</w:t>
            </w:r>
            <w:proofErr w:type="spellEnd"/>
            <w:r w:rsidRPr="00FF3149">
              <w:rPr>
                <w:rFonts w:asciiTheme="minorHAnsi" w:hAnsiTheme="minorHAnsi" w:cstheme="minorHAnsi"/>
                <w:sz w:val="20"/>
                <w:szCs w:val="20"/>
                <w:lang/>
              </w:rPr>
              <w:t>, CAPCHA</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powinno obsługiwać wykrywanie anomalii protokołu, wykrywanie oparte na prędkości.</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następujące akcje IPS: domyślne, monitorowanie, blokowanie, resetowanie (adres IP atakujących lub IP ofiary, interfejs wejściowy) z czasem wygaśnięcia</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opcję logowania pakietów.</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profil zabezpieczeń IPS na podstawie ważności, obiektu docelowego, systemu operacyjnego, aplikacji lub protokołu.</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zapobieganie włamaniom dla protokołów HTTP, SMTP, IMAP.  POP3, VOIP, NETBIOS itp.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wspierać weryfikację protokołów http typu Get, </w:t>
            </w:r>
            <w:proofErr w:type="spellStart"/>
            <w:r w:rsidRPr="00FF3149">
              <w:rPr>
                <w:rFonts w:asciiTheme="minorHAnsi" w:hAnsiTheme="minorHAnsi" w:cstheme="minorHAnsi"/>
                <w:sz w:val="20"/>
                <w:szCs w:val="20"/>
                <w:lang/>
              </w:rPr>
              <w:t>Head</w:t>
            </w:r>
            <w:proofErr w:type="spellEnd"/>
            <w:r w:rsidRPr="00FF3149">
              <w:rPr>
                <w:rFonts w:asciiTheme="minorHAnsi" w:hAnsiTheme="minorHAnsi" w:cstheme="minorHAnsi"/>
                <w:sz w:val="20"/>
                <w:szCs w:val="20"/>
                <w:lang/>
              </w:rPr>
              <w:t xml:space="preserve">, </w:t>
            </w:r>
            <w:proofErr w:type="spellStart"/>
            <w:r w:rsidRPr="00FF3149">
              <w:rPr>
                <w:rFonts w:asciiTheme="minorHAnsi" w:hAnsiTheme="minorHAnsi" w:cstheme="minorHAnsi"/>
                <w:sz w:val="20"/>
                <w:szCs w:val="20"/>
                <w:lang/>
              </w:rPr>
              <w:t>Put</w:t>
            </w:r>
            <w:proofErr w:type="spellEnd"/>
            <w:r w:rsidRPr="00FF3149">
              <w:rPr>
                <w:rFonts w:asciiTheme="minorHAnsi" w:hAnsiTheme="minorHAnsi" w:cstheme="minorHAnsi"/>
                <w:sz w:val="20"/>
                <w:szCs w:val="20"/>
                <w:lang/>
              </w:rPr>
              <w:t>, Post.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wyłączenie IP </w:t>
            </w:r>
            <w:r>
              <w:rPr>
                <w:rFonts w:asciiTheme="minorHAnsi" w:hAnsiTheme="minorHAnsi" w:cstheme="minorHAnsi"/>
                <w:sz w:val="20"/>
                <w:szCs w:val="20"/>
                <w:lang/>
              </w:rPr>
              <w:br/>
            </w:r>
            <w:r w:rsidRPr="00FF3149">
              <w:rPr>
                <w:rFonts w:asciiTheme="minorHAnsi" w:hAnsiTheme="minorHAnsi" w:cstheme="minorHAnsi"/>
                <w:sz w:val="20"/>
                <w:szCs w:val="20"/>
                <w:lang/>
              </w:rPr>
              <w:t xml:space="preserve">z określonych </w:t>
            </w:r>
            <w:proofErr w:type="spellStart"/>
            <w:r w:rsidRPr="00FF3149">
              <w:rPr>
                <w:rFonts w:asciiTheme="minorHAnsi" w:hAnsiTheme="minorHAnsi" w:cstheme="minorHAnsi"/>
                <w:sz w:val="20"/>
                <w:szCs w:val="20"/>
                <w:lang/>
              </w:rPr>
              <w:t>sygantur</w:t>
            </w:r>
            <w:proofErr w:type="spellEnd"/>
            <w:r w:rsidRPr="00FF3149">
              <w:rPr>
                <w:rFonts w:asciiTheme="minorHAnsi" w:hAnsiTheme="minorHAnsi" w:cstheme="minorHAnsi"/>
                <w:sz w:val="20"/>
                <w:szCs w:val="20"/>
                <w:lang/>
              </w:rPr>
              <w:t xml:space="preserve"> IPS.</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tryb działania </w:t>
            </w:r>
            <w:proofErr w:type="spellStart"/>
            <w:r w:rsidRPr="00FF3149">
              <w:rPr>
                <w:rFonts w:asciiTheme="minorHAnsi" w:hAnsiTheme="minorHAnsi" w:cstheme="minorHAnsi"/>
                <w:sz w:val="20"/>
                <w:szCs w:val="20"/>
                <w:lang/>
              </w:rPr>
              <w:t>sniffera</w:t>
            </w:r>
            <w:proofErr w:type="spellEnd"/>
            <w:r w:rsidRPr="00FF3149">
              <w:rPr>
                <w:rFonts w:asciiTheme="minorHAnsi" w:hAnsiTheme="minorHAnsi" w:cstheme="minorHAnsi"/>
                <w:sz w:val="20"/>
                <w:szCs w:val="20"/>
                <w:lang/>
              </w:rPr>
              <w:t xml:space="preserve"> IDS.</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predefiniowaną konfigurację profili IPS.</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tworzenie zdefiniowanych przez użytkownika </w:t>
            </w:r>
            <w:proofErr w:type="spellStart"/>
            <w:r w:rsidRPr="00FF3149">
              <w:rPr>
                <w:rFonts w:asciiTheme="minorHAnsi" w:hAnsiTheme="minorHAnsi" w:cstheme="minorHAnsi"/>
                <w:sz w:val="20"/>
                <w:szCs w:val="20"/>
                <w:lang/>
              </w:rPr>
              <w:t>sygantur</w:t>
            </w:r>
            <w:proofErr w:type="spellEnd"/>
            <w:r w:rsidRPr="00FF3149">
              <w:rPr>
                <w:rFonts w:asciiTheme="minorHAnsi" w:hAnsiTheme="minorHAnsi" w:cstheme="minorHAnsi"/>
                <w:sz w:val="20"/>
                <w:szCs w:val="20"/>
                <w:lang/>
              </w:rPr>
              <w:t xml:space="preserve"> IPS.</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Proponowane rozwiązanie musi obsługiwać  wykrywanie reputacji IP i blokowanie adresów IP serwera </w:t>
            </w:r>
            <w:proofErr w:type="spellStart"/>
            <w:r w:rsidRPr="00FF3149">
              <w:rPr>
                <w:rFonts w:asciiTheme="minorHAnsi" w:hAnsiTheme="minorHAnsi" w:cstheme="minorHAnsi"/>
                <w:sz w:val="20"/>
                <w:szCs w:val="20"/>
                <w:lang/>
              </w:rPr>
              <w:t>botnetów</w:t>
            </w:r>
            <w:proofErr w:type="spellEnd"/>
            <w:r w:rsidRPr="00FF3149">
              <w:rPr>
                <w:rFonts w:asciiTheme="minorHAnsi" w:hAnsiTheme="minorHAnsi" w:cstheme="minorHAnsi"/>
                <w:sz w:val="20"/>
                <w:szCs w:val="20"/>
                <w:lang/>
              </w:rPr>
              <w:t xml:space="preserve"> za pomocą globalnej bazy danych reputacji IP.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Proponowane rozwiązanie powinno wspierać szczegółowy opis predefiniowanych profili IPS.</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rejestrację zagrożeń IPv6: obsługa przechwytywania </w:t>
            </w:r>
            <w:r>
              <w:rPr>
                <w:rFonts w:asciiTheme="minorHAnsi" w:hAnsiTheme="minorHAnsi" w:cstheme="minorHAnsi"/>
                <w:sz w:val="20"/>
                <w:szCs w:val="20"/>
                <w:lang/>
              </w:rPr>
              <w:br/>
            </w:r>
            <w:r w:rsidRPr="00FF3149">
              <w:rPr>
                <w:rFonts w:asciiTheme="minorHAnsi" w:hAnsiTheme="minorHAnsi" w:cstheme="minorHAnsi"/>
                <w:sz w:val="20"/>
                <w:szCs w:val="20"/>
                <w:lang/>
              </w:rPr>
              <w:t>i pobierania  pakietów IPv6</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Szczegóły zagrożeń muszą obsługiwać identyfikator URI i dekodowanie danych ataków</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Obsługa wykrywania anomalii protokołów HTTP/DNS/FTP/MSRPC/POP3/SMTP/SUNRPC </w:t>
            </w:r>
            <w:r>
              <w:rPr>
                <w:rFonts w:asciiTheme="minorHAnsi" w:hAnsiTheme="minorHAnsi" w:cstheme="minorHAnsi"/>
                <w:sz w:val="20"/>
                <w:szCs w:val="20"/>
                <w:lang/>
              </w:rPr>
              <w:br/>
            </w:r>
            <w:r w:rsidRPr="00FF3149">
              <w:rPr>
                <w:rFonts w:asciiTheme="minorHAnsi" w:hAnsiTheme="minorHAnsi" w:cstheme="minorHAnsi"/>
                <w:sz w:val="20"/>
                <w:szCs w:val="20"/>
                <w:lang/>
              </w:rPr>
              <w:t>i Telnet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val="es-EC"/>
              </w:rPr>
              <w:lastRenderedPageBreak/>
              <w:t>Obsługa inspekcji Reverse Shell</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val="es-EC"/>
              </w:rPr>
              <w:t>Blokowanie plików po rozserzeniu dla mínimum 100 typów plików</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val="es-EC"/>
              </w:rPr>
              <w:t xml:space="preserve"> </w:t>
            </w:r>
            <w:r w:rsidRPr="00FF3149">
              <w:rPr>
                <w:rFonts w:asciiTheme="minorHAnsi" w:hAnsiTheme="minorHAnsi" w:cstheme="minorHAnsi"/>
                <w:sz w:val="20"/>
                <w:szCs w:val="20"/>
                <w:lang/>
              </w:rPr>
              <w:t xml:space="preserve">Rozwiązanie musi </w:t>
            </w:r>
            <w:r w:rsidRPr="00FF3149">
              <w:rPr>
                <w:rFonts w:asciiTheme="minorHAnsi" w:hAnsiTheme="minorHAnsi" w:cstheme="minorHAnsi"/>
                <w:sz w:val="20"/>
                <w:szCs w:val="20"/>
                <w:lang w:val="es-EC"/>
              </w:rPr>
              <w:t xml:space="preserve">wykrywać i blokować wrażliwe zdefiowane informacje </w:t>
            </w:r>
            <w:r w:rsidR="005A48D5">
              <w:rPr>
                <w:rFonts w:asciiTheme="minorHAnsi" w:hAnsiTheme="minorHAnsi" w:cstheme="minorHAnsi"/>
                <w:sz w:val="20"/>
                <w:szCs w:val="20"/>
                <w:lang w:val="es-EC"/>
              </w:rPr>
              <w:br/>
            </w:r>
            <w:r w:rsidRPr="00FF3149">
              <w:rPr>
                <w:rFonts w:asciiTheme="minorHAnsi" w:hAnsiTheme="minorHAnsi" w:cstheme="minorHAnsi"/>
                <w:sz w:val="20"/>
                <w:szCs w:val="20"/>
                <w:lang w:val="es-EC"/>
              </w:rPr>
              <w:t>w przesyłanych plikach dla mínimum doc/docx, xls/xlsx, ppt/pptx, txt w protokołach HTTP, FTP, SMTP, POP3, IMAP, SMB</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val="es-EC"/>
              </w:rPr>
              <w:t>Ochrona i wykrywanie skanowania protokołów IP oraz UDP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val="es-EC"/>
              </w:rPr>
              <w:t>Rozwiązanie musi mieć mozliwość inspekcji payloudu w ramkach MPLS.</w:t>
            </w:r>
          </w:p>
        </w:tc>
        <w:tc>
          <w:tcPr>
            <w:tcW w:w="2551" w:type="dxa"/>
            <w:tcBorders>
              <w:top w:val="single" w:sz="4" w:space="0" w:color="000000"/>
              <w:left w:val="single" w:sz="4" w:space="0" w:color="000000"/>
              <w:bottom w:val="single" w:sz="4" w:space="0" w:color="000000"/>
              <w:right w:val="single" w:sz="4" w:space="0" w:color="000000"/>
            </w:tcBorders>
          </w:tcPr>
          <w:p w:rsidR="00CB7FDE" w:rsidRPr="00CB7FDE" w:rsidRDefault="00CB7FDE" w:rsidP="00CB7FDE">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lastRenderedPageBreak/>
              <w:t>7.</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bCs/>
              </w:rPr>
              <w:t>Zabezpieczenia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41"/>
              </w:numPr>
              <w:spacing w:after="160" w:line="259" w:lineRule="auto"/>
              <w:ind w:left="318"/>
              <w:rPr>
                <w:rFonts w:asciiTheme="minorHAnsi" w:hAnsiTheme="minorHAnsi" w:cstheme="minorHAnsi"/>
                <w:sz w:val="20"/>
                <w:szCs w:val="20"/>
              </w:rPr>
            </w:pPr>
            <w:r w:rsidRPr="00FF3149">
              <w:rPr>
                <w:rFonts w:asciiTheme="minorHAnsi" w:hAnsiTheme="minorHAnsi" w:cstheme="minorHAnsi"/>
                <w:sz w:val="20"/>
                <w:szCs w:val="20"/>
              </w:rPr>
              <w:t>Musi posiadać obsługę mechanizmów uwierzytelniania, autoryzacji i rozliczania (AAA).</w:t>
            </w:r>
          </w:p>
          <w:p w:rsidR="00CB7FDE" w:rsidRPr="00FF3149" w:rsidRDefault="00CB7FDE">
            <w:pPr>
              <w:pStyle w:val="Akapitzlist"/>
              <w:numPr>
                <w:ilvl w:val="0"/>
                <w:numId w:val="41"/>
              </w:numPr>
              <w:spacing w:after="160" w:line="259" w:lineRule="auto"/>
              <w:ind w:left="318"/>
              <w:rPr>
                <w:rFonts w:asciiTheme="minorHAnsi" w:hAnsiTheme="minorHAnsi" w:cstheme="minorHAnsi"/>
                <w:sz w:val="20"/>
                <w:szCs w:val="20"/>
              </w:rPr>
            </w:pPr>
            <w:r w:rsidRPr="00FF3149">
              <w:rPr>
                <w:rFonts w:asciiTheme="minorHAnsi" w:hAnsiTheme="minorHAnsi" w:cstheme="minorHAnsi"/>
                <w:sz w:val="20"/>
                <w:szCs w:val="20"/>
              </w:rPr>
              <w:t>Obudowa musi być wykonana z metalu. Ze względu na różne warunki, w których pracować będą urządzenia, nie dopuszcza się stosowania urządzeń w obudowie plastikowej.</w:t>
            </w:r>
          </w:p>
        </w:tc>
        <w:tc>
          <w:tcPr>
            <w:tcW w:w="2551" w:type="dxa"/>
            <w:tcBorders>
              <w:top w:val="single" w:sz="4" w:space="0" w:color="000000"/>
              <w:left w:val="single" w:sz="4" w:space="0" w:color="000000"/>
              <w:bottom w:val="single" w:sz="4" w:space="0" w:color="000000"/>
              <w:right w:val="single" w:sz="4" w:space="0" w:color="000000"/>
            </w:tcBorders>
          </w:tcPr>
          <w:p w:rsidR="00CB7FDE" w:rsidRPr="005A48D5" w:rsidRDefault="00CB7FDE" w:rsidP="005A48D5">
            <w:pPr>
              <w:spacing w:after="160" w:line="259" w:lineRule="auto"/>
              <w:ind w:left="-42"/>
              <w:rPr>
                <w:rFonts w:asciiTheme="minorHAnsi" w:hAnsiTheme="minorHAnsi" w:cstheme="minorHAnsi"/>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8.</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Antywirus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ponad 13 milionów sygnatur antywirusowych </w:t>
            </w:r>
            <w:r>
              <w:rPr>
                <w:rFonts w:asciiTheme="minorHAnsi" w:hAnsiTheme="minorHAnsi" w:cstheme="minorHAnsi"/>
                <w:sz w:val="20"/>
                <w:szCs w:val="20"/>
                <w:lang/>
              </w:rPr>
              <w:br/>
            </w:r>
            <w:r w:rsidRPr="00FF3149">
              <w:rPr>
                <w:rFonts w:asciiTheme="minorHAnsi" w:hAnsiTheme="minorHAnsi" w:cstheme="minorHAnsi"/>
                <w:sz w:val="20"/>
                <w:szCs w:val="20"/>
                <w:lang/>
              </w:rPr>
              <w:t>z ręcznymi lub automatycznymi aktualizacjami sygnatur.</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antywirus oparty na przepływie dla protokołów HTTP, SMTP, POP3, IMAP, FTP/SFTP, SMB</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powinno obsługiwać wykrywanie wirusów dla skompresowanych plików, takich jak RAR, ZIP, GZIP, BZIP2, TAR; obsługa wielowarstwowego wykrywania skompresowanych plików dla nie mniej niż </w:t>
            </w:r>
            <w:r w:rsidR="005A48D5">
              <w:rPr>
                <w:rFonts w:asciiTheme="minorHAnsi" w:hAnsiTheme="minorHAnsi" w:cstheme="minorHAnsi"/>
                <w:sz w:val="20"/>
                <w:szCs w:val="20"/>
                <w:lang/>
              </w:rPr>
              <w:br/>
            </w:r>
            <w:r w:rsidRPr="00FF3149">
              <w:rPr>
                <w:rFonts w:asciiTheme="minorHAnsi" w:hAnsiTheme="minorHAnsi" w:cstheme="minorHAnsi"/>
                <w:sz w:val="20"/>
                <w:szCs w:val="20"/>
                <w:lang/>
              </w:rPr>
              <w:t>5 warstw dekompresji i dostosowanie akcji</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akcje niestandardowe dla zaszyfrowanych plików skompresowanych.</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co najmniej </w:t>
            </w:r>
            <w:r w:rsidR="005A48D5">
              <w:rPr>
                <w:rFonts w:asciiTheme="minorHAnsi" w:hAnsiTheme="minorHAnsi" w:cstheme="minorHAnsi"/>
                <w:sz w:val="20"/>
                <w:szCs w:val="20"/>
                <w:lang/>
              </w:rPr>
              <w:br/>
            </w:r>
            <w:r w:rsidRPr="00FF3149">
              <w:rPr>
                <w:rFonts w:asciiTheme="minorHAnsi" w:hAnsiTheme="minorHAnsi" w:cstheme="minorHAnsi"/>
                <w:sz w:val="20"/>
                <w:szCs w:val="20"/>
                <w:lang/>
              </w:rPr>
              <w:t xml:space="preserve">3 działania: </w:t>
            </w:r>
            <w:proofErr w:type="spellStart"/>
            <w:r w:rsidRPr="00FF3149">
              <w:rPr>
                <w:rFonts w:asciiTheme="minorHAnsi" w:hAnsiTheme="minorHAnsi" w:cstheme="minorHAnsi"/>
                <w:sz w:val="20"/>
                <w:szCs w:val="20"/>
                <w:lang/>
              </w:rPr>
              <w:t>fill</w:t>
            </w:r>
            <w:proofErr w:type="spellEnd"/>
            <w:r w:rsidRPr="00FF3149">
              <w:rPr>
                <w:rFonts w:asciiTheme="minorHAnsi" w:hAnsiTheme="minorHAnsi" w:cstheme="minorHAnsi"/>
                <w:sz w:val="20"/>
                <w:szCs w:val="20"/>
                <w:lang/>
              </w:rPr>
              <w:t xml:space="preserve"> </w:t>
            </w:r>
            <w:proofErr w:type="spellStart"/>
            <w:r w:rsidRPr="00FF3149">
              <w:rPr>
                <w:rFonts w:asciiTheme="minorHAnsi" w:hAnsiTheme="minorHAnsi" w:cstheme="minorHAnsi"/>
                <w:sz w:val="20"/>
                <w:szCs w:val="20"/>
                <w:lang/>
              </w:rPr>
              <w:t>magic</w:t>
            </w:r>
            <w:proofErr w:type="spellEnd"/>
            <w:r w:rsidRPr="00FF3149">
              <w:rPr>
                <w:rFonts w:asciiTheme="minorHAnsi" w:hAnsiTheme="minorHAnsi" w:cstheme="minorHAnsi"/>
                <w:sz w:val="20"/>
                <w:szCs w:val="20"/>
                <w:lang/>
              </w:rPr>
              <w:t>, resetowanie połączenia lub logowanie tylko po wykryciu wirusa lub złośliwej strony internetowej</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powinno obsługiwać ostrzeganie przed wirusami i złośliwymi stronami internetowymi, ostrzegać użytkownika, że witryna jest szkodliwą witryną lub że wykryto wirusa.</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funkcje AV </w:t>
            </w:r>
            <w:r w:rsidR="005A48D5">
              <w:rPr>
                <w:rFonts w:asciiTheme="minorHAnsi" w:hAnsiTheme="minorHAnsi" w:cstheme="minorHAnsi"/>
                <w:sz w:val="20"/>
                <w:szCs w:val="20"/>
                <w:lang/>
              </w:rPr>
              <w:br/>
            </w:r>
            <w:r w:rsidRPr="00FF3149">
              <w:rPr>
                <w:rFonts w:asciiTheme="minorHAnsi" w:hAnsiTheme="minorHAnsi" w:cstheme="minorHAnsi"/>
                <w:sz w:val="20"/>
                <w:szCs w:val="20"/>
                <w:lang/>
              </w:rPr>
              <w:t>w środowiskach IPv6.</w:t>
            </w:r>
          </w:p>
        </w:tc>
        <w:tc>
          <w:tcPr>
            <w:tcW w:w="2551" w:type="dxa"/>
            <w:tcBorders>
              <w:top w:val="single" w:sz="4" w:space="0" w:color="000000"/>
              <w:left w:val="single" w:sz="4" w:space="0" w:color="000000"/>
              <w:bottom w:val="single" w:sz="4" w:space="0" w:color="000000"/>
              <w:right w:val="single" w:sz="4" w:space="0" w:color="000000"/>
            </w:tcBorders>
          </w:tcPr>
          <w:p w:rsidR="00CB7FDE" w:rsidRPr="005A48D5" w:rsidRDefault="00CB7FDE" w:rsidP="005A48D5">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9.</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Filtrowanie adresów URL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dynamiczne filtrowanie sieci Web za pomocą chmurowej bazy danych kategoryzacji w czasie rzeczywistym: ponad 140 milionów adresów </w:t>
            </w:r>
            <w:r w:rsidRPr="00FF3149">
              <w:rPr>
                <w:rFonts w:asciiTheme="minorHAnsi" w:hAnsiTheme="minorHAnsi" w:cstheme="minorHAnsi"/>
                <w:sz w:val="20"/>
                <w:szCs w:val="20"/>
                <w:lang/>
              </w:rPr>
              <w:lastRenderedPageBreak/>
              <w:t>URL z  co najmniej 64 kategoriami (z których nie mniej niż 8 jest związanych z bezpieczeństwem)</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ręcznie zdefiniowane filtrowanie sieci Web na podstawie adresu URL, zawartości sieci Web </w:t>
            </w:r>
            <w:r w:rsidR="005A48D5">
              <w:rPr>
                <w:rFonts w:asciiTheme="minorHAnsi" w:hAnsiTheme="minorHAnsi" w:cstheme="minorHAnsi"/>
                <w:sz w:val="20"/>
                <w:szCs w:val="20"/>
                <w:lang/>
              </w:rPr>
              <w:br/>
            </w:r>
            <w:r w:rsidRPr="00FF3149">
              <w:rPr>
                <w:rFonts w:asciiTheme="minorHAnsi" w:hAnsiTheme="minorHAnsi" w:cstheme="minorHAnsi"/>
                <w:sz w:val="20"/>
                <w:szCs w:val="20"/>
                <w:lang/>
              </w:rPr>
              <w:t>i nagłówka MIME</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następujące dodatkowe funkcje filtrowania:</w:t>
            </w:r>
          </w:p>
          <w:p w:rsidR="00CB7FDE" w:rsidRPr="00FF3149" w:rsidRDefault="00CB7FDE" w:rsidP="003D271F">
            <w:pPr>
              <w:pStyle w:val="Akapitzlist"/>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Aplet Java, ActiveX lub filtr plików cookie;</w:t>
            </w:r>
          </w:p>
          <w:p w:rsidR="00CB7FDE" w:rsidRPr="00FF3149" w:rsidRDefault="00CB7FDE" w:rsidP="003D271F">
            <w:pPr>
              <w:pStyle w:val="Akapitzlist"/>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Blokowanie postów HTTP;</w:t>
            </w:r>
          </w:p>
          <w:p w:rsidR="00CB7FDE" w:rsidRPr="00FF3149" w:rsidRDefault="00CB7FDE" w:rsidP="003D271F">
            <w:pPr>
              <w:pStyle w:val="Akapitzlist"/>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Rejestrowanie wyszukiwania słów kluczowych;</w:t>
            </w:r>
          </w:p>
          <w:p w:rsidR="00CB7FDE" w:rsidRPr="00FF3149" w:rsidRDefault="00CB7FDE" w:rsidP="003D271F">
            <w:pPr>
              <w:pStyle w:val="Akapitzlist"/>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Wykluczanie ze skanowania połączeń szyfrowanych w niektórych kategoriach dla prywatności.</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zastępowanie profilu filtrowania adresów URL, aby administrator mógł tymczasowo przypisać różne profile do użytkownika/grupy/adresu IP.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Rozwiązaniem powinno umożliwiać dostosowanie strony ostrzeżenia do filtrowania adresów URL.</w:t>
            </w:r>
          </w:p>
        </w:tc>
        <w:tc>
          <w:tcPr>
            <w:tcW w:w="2551" w:type="dxa"/>
            <w:tcBorders>
              <w:top w:val="single" w:sz="4" w:space="0" w:color="000000"/>
              <w:left w:val="single" w:sz="4" w:space="0" w:color="000000"/>
              <w:bottom w:val="single" w:sz="4" w:space="0" w:color="000000"/>
              <w:right w:val="single" w:sz="4" w:space="0" w:color="000000"/>
            </w:tcBorders>
          </w:tcPr>
          <w:p w:rsidR="00CB7FDE" w:rsidRPr="005A48D5" w:rsidRDefault="00CB7FDE" w:rsidP="005A48D5">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lastRenderedPageBreak/>
              <w:t>10.</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SANDBOX</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przesyłanie złośliwych plików do chmury w celu analizy</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powinno obsługiwać przesyłanie złośliwych plików z protokołów takich jak HTTP/HTTPS, POP3, IMAP, SMTP,FTP i SMB</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typy plików, </w:t>
            </w:r>
            <w:r w:rsidR="005A48D5">
              <w:rPr>
                <w:rFonts w:asciiTheme="minorHAnsi" w:hAnsiTheme="minorHAnsi" w:cstheme="minorHAnsi"/>
                <w:sz w:val="20"/>
                <w:szCs w:val="20"/>
                <w:lang/>
              </w:rPr>
              <w:br/>
            </w:r>
            <w:r w:rsidRPr="00FF3149">
              <w:rPr>
                <w:rFonts w:asciiTheme="minorHAnsi" w:hAnsiTheme="minorHAnsi" w:cstheme="minorHAnsi"/>
                <w:sz w:val="20"/>
                <w:szCs w:val="20"/>
                <w:lang/>
              </w:rPr>
              <w:t>w tym PE, ZIP, RAR, Office, PDF, APK, JAR , SWF i Skryptów</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kierunek transferu plików i kontrolę rozmiaru pliku.</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zawierać kompletny raport analizy zachowania złośliwych plików</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powinno obsługiwać blokowanie zgodnie z wynikami wykrywania, aby szybko zablokować nieznane zagrożenie.</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udostępnianie globalnych informacji o zagrożeniach </w:t>
            </w:r>
            <w:r>
              <w:rPr>
                <w:rFonts w:asciiTheme="minorHAnsi" w:hAnsiTheme="minorHAnsi" w:cstheme="minorHAnsi"/>
                <w:sz w:val="20"/>
                <w:szCs w:val="20"/>
                <w:lang/>
              </w:rPr>
              <w:br/>
            </w:r>
            <w:r w:rsidRPr="00FF3149">
              <w:rPr>
                <w:rFonts w:asciiTheme="minorHAnsi" w:hAnsiTheme="minorHAnsi" w:cstheme="minorHAnsi"/>
                <w:sz w:val="20"/>
                <w:szCs w:val="20"/>
                <w:lang/>
              </w:rPr>
              <w:t>i blokować nieznane zagrożenia na całym świecie</w:t>
            </w:r>
            <w:r>
              <w:rPr>
                <w:rFonts w:asciiTheme="minorHAnsi" w:hAnsiTheme="minorHAnsi" w:cstheme="minorHAnsi"/>
                <w:sz w:val="20"/>
                <w:szCs w:val="20"/>
                <w:lang/>
              </w:rPr>
              <w:t>.</w:t>
            </w:r>
          </w:p>
        </w:tc>
        <w:tc>
          <w:tcPr>
            <w:tcW w:w="2551" w:type="dxa"/>
            <w:tcBorders>
              <w:top w:val="single" w:sz="4" w:space="0" w:color="000000"/>
              <w:left w:val="single" w:sz="4" w:space="0" w:color="000000"/>
              <w:bottom w:val="single" w:sz="4" w:space="0" w:color="000000"/>
              <w:right w:val="single" w:sz="4" w:space="0" w:color="000000"/>
            </w:tcBorders>
          </w:tcPr>
          <w:p w:rsidR="00CB7FDE" w:rsidRPr="005A48D5" w:rsidRDefault="00CB7FDE" w:rsidP="005A48D5">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11.</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bCs/>
              </w:rPr>
            </w:pPr>
            <w:r w:rsidRPr="00FF3149">
              <w:rPr>
                <w:rFonts w:asciiTheme="minorHAnsi" w:hAnsiTheme="minorHAnsi" w:cstheme="minorHAnsi"/>
                <w:bCs/>
              </w:rPr>
              <w:t xml:space="preserve">Zapobieganie </w:t>
            </w:r>
            <w:r w:rsidRPr="00FF3149">
              <w:rPr>
                <w:rFonts w:asciiTheme="minorHAnsi" w:hAnsiTheme="minorHAnsi" w:cstheme="minorHAnsi"/>
                <w:bCs/>
                <w:lang/>
              </w:rPr>
              <w:t>C&amp;C BOTNETOM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być w stanie skutecznie wykrywać boty intranetowe i zapobiegać dalszym atakom ze strony zaawansowanych zagrożeń poprzez porównanie uzyskanych informacji z bazą adresów C&amp;C</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regularne aktualizacje adresów serwerów </w:t>
            </w:r>
            <w:proofErr w:type="spellStart"/>
            <w:r w:rsidRPr="00FF3149">
              <w:rPr>
                <w:rFonts w:asciiTheme="minorHAnsi" w:hAnsiTheme="minorHAnsi" w:cstheme="minorHAnsi"/>
                <w:sz w:val="20"/>
                <w:szCs w:val="20"/>
                <w:lang/>
              </w:rPr>
              <w:t>botnetu</w:t>
            </w:r>
            <w:proofErr w:type="spellEnd"/>
            <w:r w:rsidRPr="00FF3149">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dwa typy bazy </w:t>
            </w:r>
            <w:r w:rsidRPr="00FF3149">
              <w:rPr>
                <w:rFonts w:asciiTheme="minorHAnsi" w:hAnsiTheme="minorHAnsi" w:cstheme="minorHAnsi"/>
                <w:sz w:val="20"/>
                <w:szCs w:val="20"/>
                <w:lang/>
              </w:rPr>
              <w:lastRenderedPageBreak/>
              <w:t>danych adresów C&amp;C: bazę danych adresów IP (z wyłączeniem adresów IPv6) i bazę danych domen</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wykrywanie protokołów TCP, HTTP i DNS.</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umieszczanie adresów IP i domen na  białej liście.</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funkcjonalność DNS </w:t>
            </w:r>
            <w:proofErr w:type="spellStart"/>
            <w:r w:rsidRPr="00FF3149">
              <w:rPr>
                <w:rFonts w:asciiTheme="minorHAnsi" w:hAnsiTheme="minorHAnsi" w:cstheme="minorHAnsi"/>
                <w:sz w:val="20"/>
                <w:szCs w:val="20"/>
                <w:lang/>
              </w:rPr>
              <w:t>Sinkhole</w:t>
            </w:r>
            <w:proofErr w:type="spellEnd"/>
            <w:r w:rsidRPr="00FF3149">
              <w:rPr>
                <w:rFonts w:asciiTheme="minorHAnsi" w:hAnsiTheme="minorHAnsi" w:cstheme="minorHAnsi"/>
                <w:sz w:val="20"/>
                <w:szCs w:val="20"/>
                <w:lang/>
              </w:rPr>
              <w:t xml:space="preserve"> i wykrywanie tunelowania DNS.</w:t>
            </w:r>
          </w:p>
        </w:tc>
        <w:tc>
          <w:tcPr>
            <w:tcW w:w="2551" w:type="dxa"/>
            <w:tcBorders>
              <w:top w:val="single" w:sz="4" w:space="0" w:color="000000"/>
              <w:left w:val="single" w:sz="4" w:space="0" w:color="000000"/>
              <w:bottom w:val="single" w:sz="4" w:space="0" w:color="000000"/>
              <w:right w:val="single" w:sz="4" w:space="0" w:color="000000"/>
            </w:tcBorders>
          </w:tcPr>
          <w:p w:rsidR="00CB7FDE" w:rsidRPr="005A48D5" w:rsidRDefault="00CB7FDE" w:rsidP="005A48D5">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lastRenderedPageBreak/>
              <w:t>12.</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bCs/>
              </w:rPr>
            </w:pPr>
            <w:r w:rsidRPr="00FF3149">
              <w:rPr>
                <w:rFonts w:asciiTheme="minorHAnsi" w:hAnsiTheme="minorHAnsi" w:cstheme="minorHAnsi"/>
                <w:bCs/>
              </w:rPr>
              <w:t>Reputacja IP</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Obsługa filtrowania ruchu z adresów IP o niskiej reputacji, w tym </w:t>
            </w:r>
            <w:proofErr w:type="spellStart"/>
            <w:r w:rsidRPr="00FF3149">
              <w:rPr>
                <w:rFonts w:asciiTheme="minorHAnsi" w:hAnsiTheme="minorHAnsi" w:cstheme="minorHAnsi"/>
                <w:sz w:val="20"/>
                <w:szCs w:val="20"/>
                <w:lang/>
              </w:rPr>
              <w:t>botnetów</w:t>
            </w:r>
            <w:proofErr w:type="spellEnd"/>
            <w:r w:rsidRPr="00FF3149">
              <w:rPr>
                <w:rFonts w:asciiTheme="minorHAnsi" w:hAnsiTheme="minorHAnsi" w:cstheme="minorHAnsi"/>
                <w:sz w:val="20"/>
                <w:szCs w:val="20"/>
                <w:lang/>
              </w:rPr>
              <w:t xml:space="preserve">, spamu, węzłów Tora, </w:t>
            </w:r>
            <w:proofErr w:type="spellStart"/>
            <w:r w:rsidRPr="00FF3149">
              <w:rPr>
                <w:rFonts w:asciiTheme="minorHAnsi" w:hAnsiTheme="minorHAnsi" w:cstheme="minorHAnsi"/>
                <w:sz w:val="20"/>
                <w:szCs w:val="20"/>
                <w:lang/>
              </w:rPr>
              <w:t>compromised</w:t>
            </w:r>
            <w:proofErr w:type="spellEnd"/>
            <w:r w:rsidRPr="00FF3149">
              <w:rPr>
                <w:rFonts w:asciiTheme="minorHAnsi" w:hAnsiTheme="minorHAnsi" w:cstheme="minorHAnsi"/>
                <w:sz w:val="20"/>
                <w:szCs w:val="20"/>
                <w:lang/>
              </w:rPr>
              <w:t xml:space="preserve">, </w:t>
            </w:r>
            <w:proofErr w:type="spellStart"/>
            <w:r w:rsidRPr="00FF3149">
              <w:rPr>
                <w:rFonts w:asciiTheme="minorHAnsi" w:hAnsiTheme="minorHAnsi" w:cstheme="minorHAnsi"/>
                <w:sz w:val="20"/>
                <w:szCs w:val="20"/>
                <w:lang/>
              </w:rPr>
              <w:t>Brute-force</w:t>
            </w:r>
            <w:proofErr w:type="spellEnd"/>
            <w:r w:rsidRPr="00FF3149">
              <w:rPr>
                <w:rFonts w:asciiTheme="minorHAnsi" w:hAnsiTheme="minorHAnsi" w:cstheme="minorHAnsi"/>
                <w:sz w:val="20"/>
                <w:szCs w:val="20"/>
                <w:lang/>
              </w:rPr>
              <w:t xml:space="preserve"> itp.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Obsługa rejestrowania, usuwania lub blokowania pakietów, jeśli złośliwy ruch dotrze do listy reputacji IP.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Obsługa uaktualniania bazy danych przez zainstalowanie licencji IP </w:t>
            </w:r>
            <w:proofErr w:type="spellStart"/>
            <w:r w:rsidRPr="00FF3149">
              <w:rPr>
                <w:rFonts w:asciiTheme="minorHAnsi" w:hAnsiTheme="minorHAnsi" w:cstheme="minorHAnsi"/>
                <w:sz w:val="20"/>
                <w:szCs w:val="20"/>
                <w:lang/>
              </w:rPr>
              <w:t>Reputation</w:t>
            </w:r>
            <w:proofErr w:type="spellEnd"/>
            <w:r w:rsidRPr="00FF3149">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Obsługa filtrowania adresów IP botów.</w:t>
            </w:r>
          </w:p>
        </w:tc>
        <w:tc>
          <w:tcPr>
            <w:tcW w:w="2551" w:type="dxa"/>
            <w:tcBorders>
              <w:top w:val="single" w:sz="4" w:space="0" w:color="000000"/>
              <w:left w:val="single" w:sz="4" w:space="0" w:color="000000"/>
              <w:bottom w:val="single" w:sz="4" w:space="0" w:color="000000"/>
              <w:right w:val="single" w:sz="4" w:space="0" w:color="000000"/>
            </w:tcBorders>
          </w:tcPr>
          <w:p w:rsidR="00CB7FDE" w:rsidRPr="005A48D5" w:rsidRDefault="00CB7FDE" w:rsidP="005A48D5">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13.</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bCs/>
              </w:rPr>
            </w:pPr>
            <w:r w:rsidRPr="00FF3149">
              <w:rPr>
                <w:rFonts w:asciiTheme="minorHAnsi" w:hAnsiTheme="minorHAnsi" w:cstheme="minorHAnsi"/>
                <w:bCs/>
              </w:rPr>
              <w:t>Ochrona przed SPAMEM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klasyfikację spamu w czasie rzeczywistym i zapobieganie mu.</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ochronę niezależnie od języka, formatu lub zawartości wiadomości.</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protokoły poczty e-mail SMTP i POP3.</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wykrywanie zarówno ruchu przychodzącego, jak </w:t>
            </w:r>
            <w:r>
              <w:rPr>
                <w:rFonts w:asciiTheme="minorHAnsi" w:hAnsiTheme="minorHAnsi" w:cstheme="minorHAnsi"/>
                <w:sz w:val="20"/>
                <w:szCs w:val="20"/>
                <w:lang/>
              </w:rPr>
              <w:br/>
            </w:r>
            <w:r w:rsidRPr="00FF3149">
              <w:rPr>
                <w:rFonts w:asciiTheme="minorHAnsi" w:hAnsiTheme="minorHAnsi" w:cstheme="minorHAnsi"/>
                <w:sz w:val="20"/>
                <w:szCs w:val="20"/>
                <w:lang/>
              </w:rPr>
              <w:t>i wychodzącego.</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białe listy, aby umożliwić wysyłanie wiadomości e-mail </w:t>
            </w:r>
            <w:r w:rsidR="005A48D5">
              <w:rPr>
                <w:rFonts w:asciiTheme="minorHAnsi" w:hAnsiTheme="minorHAnsi" w:cstheme="minorHAnsi"/>
                <w:sz w:val="20"/>
                <w:szCs w:val="20"/>
                <w:lang/>
              </w:rPr>
              <w:br/>
            </w:r>
            <w:r w:rsidRPr="00FF3149">
              <w:rPr>
                <w:rFonts w:asciiTheme="minorHAnsi" w:hAnsiTheme="minorHAnsi" w:cstheme="minorHAnsi"/>
                <w:sz w:val="20"/>
                <w:szCs w:val="20"/>
                <w:lang/>
              </w:rPr>
              <w:t>z zaufanych domen.</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listę obejść opartą na nadawcy i niestandardowe reguły spamu.</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mieć możliwość konfiguracji czarnych i białych list dla modułu </w:t>
            </w:r>
            <w:proofErr w:type="spellStart"/>
            <w:r w:rsidRPr="00FF3149">
              <w:rPr>
                <w:rFonts w:asciiTheme="minorHAnsi" w:hAnsiTheme="minorHAnsi" w:cstheme="minorHAnsi"/>
                <w:sz w:val="20"/>
                <w:szCs w:val="20"/>
                <w:lang/>
              </w:rPr>
              <w:t>Anti-Spam</w:t>
            </w:r>
            <w:proofErr w:type="spellEnd"/>
            <w:r w:rsidRPr="00FF3149">
              <w:rPr>
                <w:rFonts w:asciiTheme="minorHAnsi" w:hAnsiTheme="minorHAnsi" w:cstheme="minorHAnsi"/>
                <w:sz w:val="20"/>
                <w:szCs w:val="20"/>
                <w:lang/>
              </w:rPr>
              <w:t>.</w:t>
            </w:r>
          </w:p>
        </w:tc>
        <w:tc>
          <w:tcPr>
            <w:tcW w:w="2551" w:type="dxa"/>
            <w:tcBorders>
              <w:top w:val="single" w:sz="4" w:space="0" w:color="000000"/>
              <w:left w:val="single" w:sz="4" w:space="0" w:color="000000"/>
              <w:bottom w:val="single" w:sz="4" w:space="0" w:color="000000"/>
              <w:right w:val="single" w:sz="4" w:space="0" w:color="000000"/>
            </w:tcBorders>
          </w:tcPr>
          <w:p w:rsidR="00CB7FDE" w:rsidRPr="005A48D5" w:rsidRDefault="00CB7FDE" w:rsidP="005A48D5">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14.</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bCs/>
              </w:rPr>
            </w:pPr>
            <w:r w:rsidRPr="00FF3149">
              <w:rPr>
                <w:rFonts w:asciiTheme="minorHAnsi" w:hAnsiTheme="minorHAnsi" w:cstheme="minorHAnsi"/>
                <w:bCs/>
              </w:rPr>
              <w:t>Jakoś usług (</w:t>
            </w:r>
            <w:proofErr w:type="spellStart"/>
            <w:r w:rsidRPr="00FF3149">
              <w:rPr>
                <w:rFonts w:asciiTheme="minorHAnsi" w:hAnsiTheme="minorHAnsi" w:cstheme="minorHAnsi"/>
                <w:bCs/>
              </w:rPr>
              <w:t>QoS</w:t>
            </w:r>
            <w:proofErr w:type="spellEnd"/>
            <w:r w:rsidRPr="00FF3149">
              <w:rPr>
                <w:rFonts w:asciiTheme="minorHAnsi" w:hAnsiTheme="minorHAnsi" w:cstheme="minorHAnsi"/>
                <w:bCs/>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maksymalną lub gwarantowaną kontrolę przepustowości dla adresów IP lub użytkowników.</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powinno obsługiwać tunelowanie w oparciu o domenę zabezpieczeń, interfejs, adres, pulę użytkowników/użytkowników, pulę serwer/serwer, pulę aplikacji/aplikacji, TOS, sieci VLAN.</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przepustowość przydzieloną w zakresie - czas, priorytet lub tę samą współdzieloną przepustowość</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typ usługi (TOS) </w:t>
            </w:r>
            <w:r w:rsidR="005A48D5">
              <w:rPr>
                <w:rFonts w:asciiTheme="minorHAnsi" w:hAnsiTheme="minorHAnsi" w:cstheme="minorHAnsi"/>
                <w:sz w:val="20"/>
                <w:szCs w:val="20"/>
                <w:lang/>
              </w:rPr>
              <w:br/>
            </w:r>
            <w:r w:rsidRPr="00FF3149">
              <w:rPr>
                <w:rFonts w:asciiTheme="minorHAnsi" w:hAnsiTheme="minorHAnsi" w:cstheme="minorHAnsi"/>
                <w:sz w:val="20"/>
                <w:szCs w:val="20"/>
                <w:lang/>
              </w:rPr>
              <w:t>i zróżnicowane usługi (</w:t>
            </w:r>
            <w:proofErr w:type="spellStart"/>
            <w:r w:rsidRPr="00FF3149">
              <w:rPr>
                <w:rFonts w:asciiTheme="minorHAnsi" w:hAnsiTheme="minorHAnsi" w:cstheme="minorHAnsi"/>
                <w:sz w:val="20"/>
                <w:szCs w:val="20"/>
                <w:lang/>
              </w:rPr>
              <w:t>DiffServ</w:t>
            </w:r>
            <w:proofErr w:type="spellEnd"/>
            <w:r w:rsidRPr="00FF3149">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lastRenderedPageBreak/>
              <w:t xml:space="preserve">Rozwiązanie musi obsługiwać tworzenie zaplanowanych polityk </w:t>
            </w:r>
            <w:proofErr w:type="spellStart"/>
            <w:r w:rsidRPr="00FF3149">
              <w:rPr>
                <w:rFonts w:asciiTheme="minorHAnsi" w:hAnsiTheme="minorHAnsi" w:cstheme="minorHAnsi"/>
                <w:sz w:val="20"/>
                <w:szCs w:val="20"/>
                <w:lang/>
              </w:rPr>
              <w:t>QoS</w:t>
            </w:r>
            <w:proofErr w:type="spellEnd"/>
            <w:r w:rsidRPr="00FF3149">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elastyczną, priorytetową alokację pozostałej niewykorzystanej przepustowości.</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dwa poziomy konfiguracji ruchu, które umożliwiają konfigurację ruchu w różnych wymiarach, takich jak użytkownicy i aplikacje. Rozwiązanie musi obsługiwać co najmniej cztery tunele na poziom, co zapewnia hierarchię kontroli ruchu.</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alokację przepustowości na podstawie kategorii adresu URL</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adresy  IPv6 </w:t>
            </w:r>
            <w:r w:rsidR="005A48D5">
              <w:rPr>
                <w:rFonts w:asciiTheme="minorHAnsi" w:hAnsiTheme="minorHAnsi" w:cstheme="minorHAnsi"/>
                <w:sz w:val="20"/>
                <w:szCs w:val="20"/>
                <w:lang/>
              </w:rPr>
              <w:br/>
            </w:r>
            <w:r w:rsidRPr="00FF3149">
              <w:rPr>
                <w:rFonts w:asciiTheme="minorHAnsi" w:hAnsiTheme="minorHAnsi" w:cstheme="minorHAnsi"/>
                <w:sz w:val="20"/>
                <w:szCs w:val="20"/>
                <w:lang/>
              </w:rPr>
              <w:t xml:space="preserve">w funkcji </w:t>
            </w:r>
            <w:proofErr w:type="spellStart"/>
            <w:r w:rsidRPr="00FF3149">
              <w:rPr>
                <w:rFonts w:asciiTheme="minorHAnsi" w:hAnsiTheme="minorHAnsi" w:cstheme="minorHAnsi"/>
                <w:sz w:val="20"/>
                <w:szCs w:val="20"/>
                <w:lang/>
              </w:rPr>
              <w:t>QoS</w:t>
            </w:r>
            <w:proofErr w:type="spellEnd"/>
            <w:r w:rsidRPr="00FF3149">
              <w:rPr>
                <w:rFonts w:asciiTheme="minorHAnsi" w:hAnsiTheme="minorHAnsi" w:cstheme="minorHAnsi"/>
                <w:sz w:val="20"/>
                <w:szCs w:val="20"/>
                <w:lang/>
              </w:rPr>
              <w:t>.</w:t>
            </w:r>
          </w:p>
        </w:tc>
        <w:tc>
          <w:tcPr>
            <w:tcW w:w="2551" w:type="dxa"/>
            <w:tcBorders>
              <w:top w:val="single" w:sz="4" w:space="0" w:color="000000"/>
              <w:left w:val="single" w:sz="4" w:space="0" w:color="000000"/>
              <w:bottom w:val="single" w:sz="4" w:space="0" w:color="000000"/>
              <w:right w:val="single" w:sz="4" w:space="0" w:color="000000"/>
            </w:tcBorders>
          </w:tcPr>
          <w:p w:rsidR="00CB7FDE" w:rsidRPr="005A48D5" w:rsidRDefault="00CB7FDE" w:rsidP="005A48D5">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lastRenderedPageBreak/>
              <w:t>15.</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bCs/>
              </w:rPr>
            </w:pPr>
            <w:r w:rsidRPr="00FF3149">
              <w:rPr>
                <w:rFonts w:asciiTheme="minorHAnsi" w:hAnsiTheme="minorHAnsi" w:cstheme="minorHAnsi"/>
                <w:bCs/>
              </w:rPr>
              <w:t>Wysoka dostępność</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tryby  </w:t>
            </w:r>
            <w:proofErr w:type="spellStart"/>
            <w:r w:rsidRPr="00FF3149">
              <w:rPr>
                <w:rFonts w:asciiTheme="minorHAnsi" w:hAnsiTheme="minorHAnsi" w:cstheme="minorHAnsi"/>
                <w:sz w:val="20"/>
                <w:szCs w:val="20"/>
                <w:lang/>
              </w:rPr>
              <w:t>Active</w:t>
            </w:r>
            <w:proofErr w:type="spellEnd"/>
            <w:r w:rsidRPr="00FF3149">
              <w:rPr>
                <w:rFonts w:asciiTheme="minorHAnsi" w:hAnsiTheme="minorHAnsi" w:cstheme="minorHAnsi"/>
                <w:sz w:val="20"/>
                <w:szCs w:val="20"/>
                <w:lang/>
              </w:rPr>
              <w:t>/</w:t>
            </w:r>
            <w:proofErr w:type="spellStart"/>
            <w:r w:rsidRPr="00FF3149">
              <w:rPr>
                <w:rFonts w:asciiTheme="minorHAnsi" w:hAnsiTheme="minorHAnsi" w:cstheme="minorHAnsi"/>
                <w:sz w:val="20"/>
                <w:szCs w:val="20"/>
                <w:lang/>
              </w:rPr>
              <w:t>Active</w:t>
            </w:r>
            <w:proofErr w:type="spellEnd"/>
            <w:r w:rsidRPr="00FF3149">
              <w:rPr>
                <w:rFonts w:asciiTheme="minorHAnsi" w:hAnsiTheme="minorHAnsi" w:cstheme="minorHAnsi"/>
                <w:sz w:val="20"/>
                <w:szCs w:val="20"/>
                <w:lang/>
              </w:rPr>
              <w:t xml:space="preserve"> i </w:t>
            </w:r>
            <w:proofErr w:type="spellStart"/>
            <w:r w:rsidRPr="00FF3149">
              <w:rPr>
                <w:rFonts w:asciiTheme="minorHAnsi" w:hAnsiTheme="minorHAnsi" w:cstheme="minorHAnsi"/>
                <w:sz w:val="20"/>
                <w:szCs w:val="20"/>
                <w:lang/>
              </w:rPr>
              <w:t>Active</w:t>
            </w:r>
            <w:proofErr w:type="spellEnd"/>
            <w:r w:rsidRPr="00FF3149">
              <w:rPr>
                <w:rFonts w:asciiTheme="minorHAnsi" w:hAnsiTheme="minorHAnsi" w:cstheme="minorHAnsi"/>
                <w:sz w:val="20"/>
                <w:szCs w:val="20"/>
                <w:lang/>
              </w:rPr>
              <w:t>/</w:t>
            </w:r>
            <w:proofErr w:type="spellStart"/>
            <w:r w:rsidRPr="00FF3149">
              <w:rPr>
                <w:rFonts w:asciiTheme="minorHAnsi" w:hAnsiTheme="minorHAnsi" w:cstheme="minorHAnsi"/>
                <w:sz w:val="20"/>
                <w:szCs w:val="20"/>
                <w:lang/>
              </w:rPr>
              <w:t>Pasive</w:t>
            </w:r>
            <w:proofErr w:type="spellEnd"/>
            <w:r w:rsidRPr="00FF3149">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następujące opcje wdrażania HA:</w:t>
            </w:r>
          </w:p>
          <w:p w:rsidR="00CB7FDE" w:rsidRPr="00FF3149" w:rsidRDefault="00CB7FDE" w:rsidP="003D271F">
            <w:pPr>
              <w:pStyle w:val="Akapitzlist"/>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HA z agregacją linków;</w:t>
            </w:r>
          </w:p>
          <w:p w:rsidR="00CB7FDE" w:rsidRPr="00FF3149" w:rsidRDefault="00CB7FDE" w:rsidP="003D271F">
            <w:pPr>
              <w:pStyle w:val="Akapitzlist"/>
              <w:ind w:left="318"/>
              <w:jc w:val="both"/>
              <w:rPr>
                <w:rFonts w:asciiTheme="minorHAnsi" w:hAnsiTheme="minorHAnsi" w:cstheme="minorHAnsi"/>
                <w:sz w:val="20"/>
                <w:szCs w:val="20"/>
                <w:lang/>
              </w:rPr>
            </w:pPr>
            <w:r w:rsidRPr="00FF3149">
              <w:rPr>
                <w:rFonts w:asciiTheme="minorHAnsi" w:hAnsiTheme="minorHAnsi" w:cstheme="minorHAnsi"/>
                <w:sz w:val="20"/>
                <w:szCs w:val="20"/>
                <w:lang/>
              </w:rPr>
              <w:t>- Full m</w:t>
            </w:r>
            <w:r>
              <w:rPr>
                <w:rFonts w:asciiTheme="minorHAnsi" w:hAnsiTheme="minorHAnsi" w:cstheme="minorHAnsi"/>
                <w:sz w:val="20"/>
                <w:szCs w:val="20"/>
                <w:lang/>
              </w:rPr>
              <w:t>;</w:t>
            </w:r>
          </w:p>
          <w:p w:rsidR="00CB7FDE" w:rsidRPr="00FF3149" w:rsidRDefault="00CB7FDE" w:rsidP="003D271F">
            <w:pPr>
              <w:pStyle w:val="Akapitzlist"/>
              <w:ind w:left="318"/>
              <w:jc w:val="both"/>
              <w:rPr>
                <w:rFonts w:asciiTheme="minorHAnsi" w:hAnsiTheme="minorHAnsi" w:cstheme="minorHAnsi"/>
                <w:sz w:val="20"/>
                <w:szCs w:val="20"/>
                <w:lang w:val="es-EC"/>
              </w:rPr>
            </w:pPr>
            <w:r>
              <w:rPr>
                <w:rFonts w:asciiTheme="minorHAnsi" w:hAnsiTheme="minorHAnsi" w:cstheme="minorHAnsi"/>
                <w:sz w:val="20"/>
                <w:szCs w:val="20"/>
                <w:lang/>
              </w:rPr>
              <w:t xml:space="preserve">- </w:t>
            </w:r>
            <w:proofErr w:type="spellStart"/>
            <w:r w:rsidRPr="00FF3149">
              <w:rPr>
                <w:rFonts w:asciiTheme="minorHAnsi" w:hAnsiTheme="minorHAnsi" w:cstheme="minorHAnsi"/>
                <w:sz w:val="20"/>
                <w:szCs w:val="20"/>
                <w:lang/>
              </w:rPr>
              <w:t>esh</w:t>
            </w:r>
            <w:proofErr w:type="spellEnd"/>
            <w:r w:rsidRPr="00FF3149">
              <w:rPr>
                <w:rFonts w:asciiTheme="minorHAnsi" w:hAnsiTheme="minorHAnsi" w:cstheme="minorHAnsi"/>
                <w:sz w:val="20"/>
                <w:szCs w:val="20"/>
                <w:lang/>
              </w:rPr>
              <w:t xml:space="preserve"> HA;</w:t>
            </w:r>
          </w:p>
          <w:p w:rsidR="00CB7FDE" w:rsidRPr="00FF3149" w:rsidRDefault="00CB7FDE" w:rsidP="003D271F">
            <w:pPr>
              <w:pStyle w:val="Akapitzlist"/>
              <w:ind w:left="318"/>
              <w:jc w:val="both"/>
              <w:rPr>
                <w:rFonts w:asciiTheme="minorHAnsi" w:hAnsiTheme="minorHAnsi" w:cstheme="minorHAnsi"/>
                <w:sz w:val="20"/>
                <w:szCs w:val="20"/>
                <w:lang/>
              </w:rPr>
            </w:pPr>
            <w:r w:rsidRPr="00FF3149">
              <w:rPr>
                <w:rFonts w:asciiTheme="minorHAnsi" w:hAnsiTheme="minorHAnsi" w:cstheme="minorHAnsi"/>
                <w:sz w:val="20"/>
                <w:szCs w:val="20"/>
                <w:lang/>
              </w:rPr>
              <w:t>- Geograficznie rozproszony HA.</w:t>
            </w:r>
          </w:p>
          <w:p w:rsidR="00CB7FDE" w:rsidRPr="00FF3149" w:rsidRDefault="00CB7FDE">
            <w:pPr>
              <w:pStyle w:val="Akapitzlist"/>
              <w:numPr>
                <w:ilvl w:val="0"/>
                <w:numId w:val="40"/>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funkcję </w:t>
            </w:r>
            <w:proofErr w:type="spellStart"/>
            <w:r w:rsidRPr="00FF3149">
              <w:rPr>
                <w:rFonts w:asciiTheme="minorHAnsi" w:hAnsiTheme="minorHAnsi" w:cstheme="minorHAnsi"/>
                <w:sz w:val="20"/>
                <w:szCs w:val="20"/>
                <w:lang/>
              </w:rPr>
              <w:t>bypass</w:t>
            </w:r>
            <w:proofErr w:type="spellEnd"/>
            <w:r w:rsidRPr="00FF3149">
              <w:rPr>
                <w:rFonts w:asciiTheme="minorHAnsi" w:hAnsiTheme="minorHAnsi" w:cstheme="minorHAnsi"/>
                <w:sz w:val="20"/>
                <w:szCs w:val="20"/>
                <w:lang/>
              </w:rPr>
              <w:t xml:space="preserve"> sprzętowych </w:t>
            </w:r>
            <w:proofErr w:type="spellStart"/>
            <w:r w:rsidRPr="00FF3149">
              <w:rPr>
                <w:rFonts w:asciiTheme="minorHAnsi" w:hAnsiTheme="minorHAnsi" w:cstheme="minorHAnsi"/>
                <w:sz w:val="20"/>
                <w:szCs w:val="20"/>
                <w:lang/>
              </w:rPr>
              <w:t>interfesjów</w:t>
            </w:r>
            <w:proofErr w:type="spellEnd"/>
            <w:r w:rsidRPr="00FF3149">
              <w:rPr>
                <w:rFonts w:asciiTheme="minorHAnsi" w:hAnsiTheme="minorHAnsi" w:cstheme="minorHAnsi"/>
                <w:sz w:val="20"/>
                <w:szCs w:val="20"/>
                <w:lang/>
              </w:rPr>
              <w:t xml:space="preserve"> i dedykowany interfejs HA.</w:t>
            </w:r>
          </w:p>
        </w:tc>
        <w:tc>
          <w:tcPr>
            <w:tcW w:w="2551" w:type="dxa"/>
            <w:tcBorders>
              <w:top w:val="single" w:sz="4" w:space="0" w:color="000000"/>
              <w:left w:val="single" w:sz="4" w:space="0" w:color="000000"/>
              <w:bottom w:val="single" w:sz="4" w:space="0" w:color="000000"/>
              <w:right w:val="single" w:sz="4" w:space="0" w:color="000000"/>
            </w:tcBorders>
          </w:tcPr>
          <w:p w:rsidR="00CB7FDE" w:rsidRPr="005A48D5" w:rsidRDefault="00CB7FDE" w:rsidP="005A48D5">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16.</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bCs/>
              </w:rPr>
            </w:pPr>
            <w:r w:rsidRPr="00FF3149">
              <w:rPr>
                <w:rFonts w:asciiTheme="minorHAnsi" w:hAnsiTheme="minorHAnsi" w:cstheme="minorHAnsi"/>
                <w:bCs/>
              </w:rPr>
              <w:t>Administrowanie, logi i raportowanie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być obsługiwane przez </w:t>
            </w:r>
            <w:proofErr w:type="spellStart"/>
            <w:r w:rsidRPr="00FF3149">
              <w:rPr>
                <w:rFonts w:asciiTheme="minorHAnsi" w:hAnsiTheme="minorHAnsi" w:cstheme="minorHAnsi"/>
                <w:sz w:val="20"/>
                <w:szCs w:val="20"/>
                <w:lang/>
              </w:rPr>
              <w:t>WebUI</w:t>
            </w:r>
            <w:proofErr w:type="spellEnd"/>
            <w:r w:rsidRPr="00FF3149">
              <w:rPr>
                <w:rFonts w:asciiTheme="minorHAnsi" w:hAnsiTheme="minorHAnsi" w:cstheme="minorHAnsi"/>
                <w:sz w:val="20"/>
                <w:szCs w:val="20"/>
                <w:lang/>
              </w:rPr>
              <w:t xml:space="preserve"> i interfejs wiersza poleceń (CLI)</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powinno obsługiwać zarządzanie dostępem przez  HTTP/HTTPS, SSH, telnet, konsolę</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scentralizowane zarządzanie.</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uwierzytelnianie dwuskładnikowe: nazwa użytkownika/hasło, plik certyfikatu HTTPS</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integrację systemu: SNMP, </w:t>
            </w:r>
            <w:proofErr w:type="spellStart"/>
            <w:r w:rsidRPr="00FF3149">
              <w:rPr>
                <w:rFonts w:asciiTheme="minorHAnsi" w:hAnsiTheme="minorHAnsi" w:cstheme="minorHAnsi"/>
                <w:sz w:val="20"/>
                <w:szCs w:val="20"/>
                <w:lang/>
              </w:rPr>
              <w:t>syslog</w:t>
            </w:r>
            <w:proofErr w:type="spellEnd"/>
            <w:r w:rsidRPr="00FF3149">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co najmniej 3 role administratora, w tym administratora, operatora i audytora</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być w stanie chronić system przed atakami </w:t>
            </w:r>
            <w:proofErr w:type="spellStart"/>
            <w:r w:rsidRPr="00FF3149">
              <w:rPr>
                <w:rFonts w:asciiTheme="minorHAnsi" w:hAnsiTheme="minorHAnsi" w:cstheme="minorHAnsi"/>
                <w:sz w:val="20"/>
                <w:szCs w:val="20"/>
                <w:lang/>
              </w:rPr>
              <w:t>brute</w:t>
            </w:r>
            <w:proofErr w:type="spellEnd"/>
            <w:r w:rsidRPr="00FF3149">
              <w:rPr>
                <w:rFonts w:asciiTheme="minorHAnsi" w:hAnsiTheme="minorHAnsi" w:cstheme="minorHAnsi"/>
                <w:sz w:val="20"/>
                <w:szCs w:val="20"/>
                <w:lang/>
              </w:rPr>
              <w:t xml:space="preserve"> </w:t>
            </w:r>
            <w:proofErr w:type="spellStart"/>
            <w:r w:rsidRPr="00FF3149">
              <w:rPr>
                <w:rFonts w:asciiTheme="minorHAnsi" w:hAnsiTheme="minorHAnsi" w:cstheme="minorHAnsi"/>
                <w:sz w:val="20"/>
                <w:szCs w:val="20"/>
                <w:lang/>
              </w:rPr>
              <w:t>force</w:t>
            </w:r>
            <w:proofErr w:type="spellEnd"/>
            <w:r w:rsidRPr="00FF3149">
              <w:rPr>
                <w:rFonts w:asciiTheme="minorHAnsi" w:hAnsiTheme="minorHAnsi" w:cstheme="minorHAnsi"/>
                <w:sz w:val="20"/>
                <w:szCs w:val="20"/>
                <w:lang/>
              </w:rPr>
              <w:t xml:space="preserve"> na nazwę użytkownika i hasło</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zasady zabezpieczeń haseł dla kont administratorów.</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serwery Radius, AD i LDAP.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szybkie </w:t>
            </w:r>
            <w:r w:rsidRPr="00FF3149">
              <w:rPr>
                <w:rFonts w:asciiTheme="minorHAnsi" w:hAnsiTheme="minorHAnsi" w:cstheme="minorHAnsi"/>
                <w:sz w:val="20"/>
                <w:szCs w:val="20"/>
                <w:lang/>
              </w:rPr>
              <w:lastRenderedPageBreak/>
              <w:t xml:space="preserve">wdrażanie poprzez automatyczne instalowanie z USB, uruchamianie skryptów lokalnych </w:t>
            </w:r>
            <w:r w:rsidR="005A48D5">
              <w:rPr>
                <w:rFonts w:asciiTheme="minorHAnsi" w:hAnsiTheme="minorHAnsi" w:cstheme="minorHAnsi"/>
                <w:sz w:val="20"/>
                <w:szCs w:val="20"/>
                <w:lang/>
              </w:rPr>
              <w:br/>
            </w:r>
            <w:r w:rsidRPr="00FF3149">
              <w:rPr>
                <w:rFonts w:asciiTheme="minorHAnsi" w:hAnsiTheme="minorHAnsi" w:cstheme="minorHAnsi"/>
                <w:sz w:val="20"/>
                <w:szCs w:val="20"/>
                <w:lang/>
              </w:rPr>
              <w:t>i zdalnych.</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dynamiczny </w:t>
            </w:r>
            <w:proofErr w:type="spellStart"/>
            <w:r w:rsidRPr="00FF3149">
              <w:rPr>
                <w:rFonts w:asciiTheme="minorHAnsi" w:hAnsiTheme="minorHAnsi" w:cstheme="minorHAnsi"/>
                <w:sz w:val="20"/>
                <w:szCs w:val="20"/>
                <w:lang/>
              </w:rPr>
              <w:t>dashboard</w:t>
            </w:r>
            <w:proofErr w:type="spellEnd"/>
            <w:r w:rsidRPr="00FF3149">
              <w:rPr>
                <w:rFonts w:asciiTheme="minorHAnsi" w:hAnsiTheme="minorHAnsi" w:cstheme="minorHAnsi"/>
                <w:sz w:val="20"/>
                <w:szCs w:val="20"/>
                <w:lang/>
              </w:rPr>
              <w:t xml:space="preserve"> w czasie rzeczywistym </w:t>
            </w:r>
            <w:r>
              <w:rPr>
                <w:rFonts w:asciiTheme="minorHAnsi" w:hAnsiTheme="minorHAnsi" w:cstheme="minorHAnsi"/>
                <w:sz w:val="20"/>
                <w:szCs w:val="20"/>
                <w:lang/>
              </w:rPr>
              <w:br/>
            </w:r>
            <w:r w:rsidRPr="00FF3149">
              <w:rPr>
                <w:rFonts w:asciiTheme="minorHAnsi" w:hAnsiTheme="minorHAnsi" w:cstheme="minorHAnsi"/>
                <w:sz w:val="20"/>
                <w:szCs w:val="20"/>
                <w:lang/>
              </w:rPr>
              <w:t>i szczegółowe widżety monitorowania</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Urządzenie musi obsługiwać zarządzanie urządzeniami pamięci masowej: dostosowywanie i alarmowanie progu przestrzeni dyskowej, nakładanie starych danych, zatrzymywanie nagrywania ruchu.</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Urządzenie musi obsługiwać szczegółowe logi ruchu: przekazane, sesje naruszone, ruch lokalny, nieprawidłowe pakiety</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Urządzenie musi obsługiwać pełne logi zdarzeń: audyty aktywności systemu </w:t>
            </w:r>
            <w:r>
              <w:rPr>
                <w:rFonts w:asciiTheme="minorHAnsi" w:hAnsiTheme="minorHAnsi" w:cstheme="minorHAnsi"/>
                <w:sz w:val="20"/>
                <w:szCs w:val="20"/>
                <w:lang/>
              </w:rPr>
              <w:br/>
            </w:r>
            <w:r w:rsidRPr="00FF3149">
              <w:rPr>
                <w:rFonts w:asciiTheme="minorHAnsi" w:hAnsiTheme="minorHAnsi" w:cstheme="minorHAnsi"/>
                <w:sz w:val="20"/>
                <w:szCs w:val="20"/>
                <w:lang/>
              </w:rPr>
              <w:t>i zarządzania, routing i sieć, VPN, uwierzytelnianie użytkowników, zdarzenia związane z Wi-Fi</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Urządzenie musi obsługiwać opcję rozpoznawania  nazw portów usług i adresów IP.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mieć możliwość dodania adresów IP lub MAC hostów do czarnej listy, aby zablokować dostęp przez określony czas.</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powinno obsługiwać blokowanie konta po kilku niepowodzeniach logowania.</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konfigurację zadań przechwytywania pakietów </w:t>
            </w:r>
            <w:r>
              <w:rPr>
                <w:rFonts w:asciiTheme="minorHAnsi" w:hAnsiTheme="minorHAnsi" w:cstheme="minorHAnsi"/>
                <w:sz w:val="20"/>
                <w:szCs w:val="20"/>
                <w:lang/>
              </w:rPr>
              <w:br/>
            </w:r>
            <w:r w:rsidRPr="00FF3149">
              <w:rPr>
                <w:rFonts w:asciiTheme="minorHAnsi" w:hAnsiTheme="minorHAnsi" w:cstheme="minorHAnsi"/>
                <w:sz w:val="20"/>
                <w:szCs w:val="20"/>
                <w:lang/>
              </w:rPr>
              <w:t>z wieloma warunkami przechwytywania pakietów w tym samym czasie oraz ich export</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standardowy SYSLOG i logowanie w formacie binarnym; rozproszone binarne przechowywanie logów na wielu serwerach logów</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powinno obsługiwać logowanie </w:t>
            </w:r>
            <w:r w:rsidR="005A48D5">
              <w:rPr>
                <w:rFonts w:asciiTheme="minorHAnsi" w:hAnsiTheme="minorHAnsi" w:cstheme="minorHAnsi"/>
                <w:sz w:val="20"/>
                <w:szCs w:val="20"/>
                <w:lang/>
              </w:rPr>
              <w:br/>
            </w:r>
            <w:r w:rsidRPr="00FF3149">
              <w:rPr>
                <w:rFonts w:asciiTheme="minorHAnsi" w:hAnsiTheme="minorHAnsi" w:cstheme="minorHAnsi"/>
                <w:sz w:val="20"/>
                <w:szCs w:val="20"/>
                <w:lang/>
              </w:rPr>
              <w:t xml:space="preserve">w pamięci lokalnej i/lub serwerach </w:t>
            </w:r>
            <w:proofErr w:type="spellStart"/>
            <w:r w:rsidRPr="00FF3149">
              <w:rPr>
                <w:rFonts w:asciiTheme="minorHAnsi" w:hAnsiTheme="minorHAnsi" w:cstheme="minorHAnsi"/>
                <w:sz w:val="20"/>
                <w:szCs w:val="20"/>
                <w:lang/>
              </w:rPr>
              <w:t>syslog</w:t>
            </w:r>
            <w:proofErr w:type="spellEnd"/>
            <w:r w:rsidRPr="00FF3149">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rejestrowanie zmiany w politykach</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logowanie zaufane przy użyciu opcji TCP (RFC 3195)</w:t>
            </w:r>
            <w:r>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raportowanie zdefiniowane przez użytkownika.</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zaplanowany raport.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Raport można wyeksportować w formacie PDF/HTML/WORD za pośrednictwem email lub  FTP.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umożliwić podgląd raportów w formacie HTML i PDF.</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wspierać IPv6  dla serwera NTP.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lastRenderedPageBreak/>
              <w:t>Rozwiązanie musi obsługiwać funkcję naprawy bazy danych.</w:t>
            </w:r>
          </w:p>
        </w:tc>
        <w:tc>
          <w:tcPr>
            <w:tcW w:w="2551" w:type="dxa"/>
            <w:tcBorders>
              <w:top w:val="single" w:sz="4" w:space="0" w:color="000000"/>
              <w:left w:val="single" w:sz="4" w:space="0" w:color="000000"/>
              <w:bottom w:val="single" w:sz="4" w:space="0" w:color="000000"/>
              <w:right w:val="single" w:sz="4" w:space="0" w:color="000000"/>
            </w:tcBorders>
          </w:tcPr>
          <w:p w:rsidR="00CB7FDE" w:rsidRPr="005A48D5" w:rsidRDefault="00CB7FDE" w:rsidP="005A48D5">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lastRenderedPageBreak/>
              <w:t>17.</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bCs/>
              </w:rPr>
            </w:pPr>
            <w:r w:rsidRPr="00FF3149">
              <w:rPr>
                <w:rFonts w:asciiTheme="minorHAnsi" w:hAnsiTheme="minorHAnsi" w:cstheme="minorHAnsi"/>
                <w:bCs/>
              </w:rPr>
              <w:t>Polityki bezpieczeństwa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Proponowane rozwiązanie musi obsługiwać kontrolę dostępu do strefy (</w:t>
            </w:r>
            <w:proofErr w:type="spellStart"/>
            <w:r w:rsidRPr="00FF3149">
              <w:rPr>
                <w:rFonts w:asciiTheme="minorHAnsi" w:hAnsiTheme="minorHAnsi" w:cstheme="minorHAnsi"/>
                <w:sz w:val="20"/>
                <w:szCs w:val="20"/>
                <w:lang/>
              </w:rPr>
              <w:t>zone</w:t>
            </w:r>
            <w:proofErr w:type="spellEnd"/>
            <w:r w:rsidRPr="00FF3149">
              <w:rPr>
                <w:rFonts w:asciiTheme="minorHAnsi" w:hAnsiTheme="minorHAnsi" w:cstheme="minorHAnsi"/>
                <w:sz w:val="20"/>
                <w:szCs w:val="20"/>
                <w:lang/>
              </w:rPr>
              <w:t>), użytkownika, usługi, aplikacji, IPS, AV w jednej regule polityki.</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Proponowane rozwiązanie musi obsługiwać wstępnie zdefiniowane i niestandardowe obiekty.</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Proponowane rozwiązanie musi obsługiwać weryfikację nadmiarowości polityki bezpieczeństwa oraz zliczanie trafień polityki przez interfejs </w:t>
            </w:r>
            <w:proofErr w:type="spellStart"/>
            <w:r w:rsidRPr="00FF3149">
              <w:rPr>
                <w:rFonts w:asciiTheme="minorHAnsi" w:hAnsiTheme="minorHAnsi" w:cstheme="minorHAnsi"/>
                <w:sz w:val="20"/>
                <w:szCs w:val="20"/>
                <w:lang/>
              </w:rPr>
              <w:t>WebUI</w:t>
            </w:r>
            <w:proofErr w:type="spellEnd"/>
            <w:r w:rsidRPr="00FF3149">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import i eksport polityk.</w:t>
            </w:r>
          </w:p>
        </w:tc>
        <w:tc>
          <w:tcPr>
            <w:tcW w:w="2551" w:type="dxa"/>
            <w:tcBorders>
              <w:top w:val="single" w:sz="4" w:space="0" w:color="000000"/>
              <w:left w:val="single" w:sz="4" w:space="0" w:color="000000"/>
              <w:bottom w:val="single" w:sz="4" w:space="0" w:color="000000"/>
              <w:right w:val="single" w:sz="4" w:space="0" w:color="000000"/>
            </w:tcBorders>
          </w:tcPr>
          <w:p w:rsidR="00CB7FDE" w:rsidRPr="005A48D5" w:rsidRDefault="00CB7FDE" w:rsidP="005A48D5">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18.</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bCs/>
              </w:rPr>
            </w:pPr>
            <w:r w:rsidRPr="00FF3149">
              <w:rPr>
                <w:rFonts w:asciiTheme="minorHAnsi" w:hAnsiTheme="minorHAnsi" w:cstheme="minorHAnsi"/>
                <w:bCs/>
              </w:rPr>
              <w:t>Inteligentne funkcje bezpieczeństwa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analizę korelacji zagrożeń, korelację między nieznanymi zagrożeniami, nietypowe zachowanie </w:t>
            </w:r>
            <w:r w:rsidR="00304300">
              <w:rPr>
                <w:rFonts w:asciiTheme="minorHAnsi" w:hAnsiTheme="minorHAnsi" w:cstheme="minorHAnsi"/>
                <w:sz w:val="20"/>
                <w:szCs w:val="20"/>
                <w:lang/>
              </w:rPr>
              <w:br/>
            </w:r>
            <w:r w:rsidRPr="00FF3149">
              <w:rPr>
                <w:rFonts w:asciiTheme="minorHAnsi" w:hAnsiTheme="minorHAnsi" w:cstheme="minorHAnsi"/>
                <w:sz w:val="20"/>
                <w:szCs w:val="20"/>
                <w:lang/>
              </w:rPr>
              <w:t>i zachowanie aplikacji, aby wykryć potencjalne zagrożenia lub ataki.</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wielowymiarowe reguły analizy korelacji zagrożeń </w:t>
            </w:r>
            <w:r>
              <w:rPr>
                <w:rFonts w:asciiTheme="minorHAnsi" w:hAnsiTheme="minorHAnsi" w:cstheme="minorHAnsi"/>
                <w:sz w:val="20"/>
                <w:szCs w:val="20"/>
                <w:lang/>
              </w:rPr>
              <w:br/>
            </w:r>
            <w:r w:rsidRPr="00FF3149">
              <w:rPr>
                <w:rFonts w:asciiTheme="minorHAnsi" w:hAnsiTheme="minorHAnsi" w:cstheme="minorHAnsi"/>
                <w:sz w:val="20"/>
                <w:szCs w:val="20"/>
                <w:lang/>
              </w:rPr>
              <w:t xml:space="preserve">z  automatyczną codzienną aktualizację </w:t>
            </w:r>
            <w:r w:rsidR="00304300">
              <w:rPr>
                <w:rFonts w:asciiTheme="minorHAnsi" w:hAnsiTheme="minorHAnsi" w:cstheme="minorHAnsi"/>
                <w:sz w:val="20"/>
                <w:szCs w:val="20"/>
                <w:lang/>
              </w:rPr>
              <w:br/>
            </w:r>
            <w:r w:rsidRPr="00FF3149">
              <w:rPr>
                <w:rFonts w:asciiTheme="minorHAnsi" w:hAnsiTheme="minorHAnsi" w:cstheme="minorHAnsi"/>
                <w:sz w:val="20"/>
                <w:szCs w:val="20"/>
                <w:lang/>
              </w:rPr>
              <w:t>z chmury.</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zaawansowane wykrywanie złośliwego oprogramowania oparte na analizie zachowaniu bez sygnatur .</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powinno umożliwić wykrycie min. 2000 rodzin znanych i nieznanych szkodliwych programów, w tym wirusów, robaków, </w:t>
            </w:r>
            <w:proofErr w:type="spellStart"/>
            <w:r w:rsidRPr="00FF3149">
              <w:rPr>
                <w:rFonts w:asciiTheme="minorHAnsi" w:hAnsiTheme="minorHAnsi" w:cstheme="minorHAnsi"/>
                <w:sz w:val="20"/>
                <w:szCs w:val="20"/>
                <w:lang/>
              </w:rPr>
              <w:t>trojanów</w:t>
            </w:r>
            <w:proofErr w:type="spellEnd"/>
            <w:r w:rsidRPr="00FF3149">
              <w:rPr>
                <w:rFonts w:asciiTheme="minorHAnsi" w:hAnsiTheme="minorHAnsi" w:cstheme="minorHAnsi"/>
                <w:sz w:val="20"/>
                <w:szCs w:val="20"/>
                <w:lang/>
              </w:rPr>
              <w:t>, itp.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modelowanie zachowania w oparciu o ruch bazowy L3-L7, aby ujawnić nietypowe zachowanie sieci, takie jak skanowanie HTTP, </w:t>
            </w:r>
            <w:proofErr w:type="spellStart"/>
            <w:r w:rsidRPr="00FF3149">
              <w:rPr>
                <w:rFonts w:asciiTheme="minorHAnsi" w:hAnsiTheme="minorHAnsi" w:cstheme="minorHAnsi"/>
                <w:sz w:val="20"/>
                <w:szCs w:val="20"/>
                <w:lang/>
              </w:rPr>
              <w:t>Spider</w:t>
            </w:r>
            <w:proofErr w:type="spellEnd"/>
            <w:r w:rsidRPr="00FF3149">
              <w:rPr>
                <w:rFonts w:asciiTheme="minorHAnsi" w:hAnsiTheme="minorHAnsi" w:cstheme="minorHAnsi"/>
                <w:sz w:val="20"/>
                <w:szCs w:val="20"/>
                <w:lang/>
              </w:rPr>
              <w:t>, SPAM, SSH/FTP.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wykrywanie </w:t>
            </w:r>
            <w:proofErr w:type="spellStart"/>
            <w:r w:rsidRPr="00FF3149">
              <w:rPr>
                <w:rFonts w:asciiTheme="minorHAnsi" w:hAnsiTheme="minorHAnsi" w:cstheme="minorHAnsi"/>
                <w:sz w:val="20"/>
                <w:szCs w:val="20"/>
                <w:lang/>
              </w:rPr>
              <w:t>DDoS</w:t>
            </w:r>
            <w:proofErr w:type="spellEnd"/>
            <w:r w:rsidRPr="00FF3149">
              <w:rPr>
                <w:rFonts w:asciiTheme="minorHAnsi" w:hAnsiTheme="minorHAnsi" w:cstheme="minorHAnsi"/>
                <w:sz w:val="20"/>
                <w:szCs w:val="20"/>
                <w:lang/>
              </w:rPr>
              <w:t xml:space="preserve">, w tym </w:t>
            </w:r>
            <w:proofErr w:type="spellStart"/>
            <w:r w:rsidRPr="00FF3149">
              <w:rPr>
                <w:rFonts w:asciiTheme="minorHAnsi" w:hAnsiTheme="minorHAnsi" w:cstheme="minorHAnsi"/>
                <w:sz w:val="20"/>
                <w:szCs w:val="20"/>
                <w:lang/>
              </w:rPr>
              <w:t>Flood</w:t>
            </w:r>
            <w:proofErr w:type="spellEnd"/>
            <w:r w:rsidRPr="00FF3149">
              <w:rPr>
                <w:rFonts w:asciiTheme="minorHAnsi" w:hAnsiTheme="minorHAnsi" w:cstheme="minorHAnsi"/>
                <w:sz w:val="20"/>
                <w:szCs w:val="20"/>
                <w:lang/>
              </w:rPr>
              <w:t xml:space="preserve">, </w:t>
            </w:r>
            <w:proofErr w:type="spellStart"/>
            <w:r w:rsidRPr="00FF3149">
              <w:rPr>
                <w:rFonts w:asciiTheme="minorHAnsi" w:hAnsiTheme="minorHAnsi" w:cstheme="minorHAnsi"/>
                <w:sz w:val="20"/>
                <w:szCs w:val="20"/>
                <w:lang/>
              </w:rPr>
              <w:t>Sockstress</w:t>
            </w:r>
            <w:proofErr w:type="spellEnd"/>
            <w:r w:rsidRPr="00FF3149">
              <w:rPr>
                <w:rFonts w:asciiTheme="minorHAnsi" w:hAnsiTheme="minorHAnsi" w:cstheme="minorHAnsi"/>
                <w:sz w:val="20"/>
                <w:szCs w:val="20"/>
                <w:lang/>
              </w:rPr>
              <w:t xml:space="preserve">, zip of </w:t>
            </w:r>
            <w:proofErr w:type="spellStart"/>
            <w:r w:rsidRPr="00FF3149">
              <w:rPr>
                <w:rFonts w:asciiTheme="minorHAnsi" w:hAnsiTheme="minorHAnsi" w:cstheme="minorHAnsi"/>
                <w:sz w:val="20"/>
                <w:szCs w:val="20"/>
                <w:lang/>
              </w:rPr>
              <w:t>death</w:t>
            </w:r>
            <w:proofErr w:type="spellEnd"/>
            <w:r w:rsidRPr="00FF3149">
              <w:rPr>
                <w:rFonts w:asciiTheme="minorHAnsi" w:hAnsiTheme="minorHAnsi" w:cstheme="minorHAnsi"/>
                <w:sz w:val="20"/>
                <w:szCs w:val="20"/>
                <w:lang/>
              </w:rPr>
              <w:t xml:space="preserve">, mirroring, zapytanie DNS, SSL </w:t>
            </w:r>
            <w:proofErr w:type="spellStart"/>
            <w:r w:rsidRPr="00FF3149">
              <w:rPr>
                <w:rFonts w:asciiTheme="minorHAnsi" w:hAnsiTheme="minorHAnsi" w:cstheme="minorHAnsi"/>
                <w:sz w:val="20"/>
                <w:szCs w:val="20"/>
                <w:lang/>
              </w:rPr>
              <w:t>DDos</w:t>
            </w:r>
            <w:proofErr w:type="spellEnd"/>
            <w:r w:rsidRPr="00FF3149">
              <w:rPr>
                <w:rFonts w:asciiTheme="minorHAnsi" w:hAnsiTheme="minorHAnsi" w:cstheme="minorHAnsi"/>
                <w:sz w:val="20"/>
                <w:szCs w:val="20"/>
                <w:lang/>
              </w:rPr>
              <w:t xml:space="preserve"> i </w:t>
            </w:r>
            <w:proofErr w:type="spellStart"/>
            <w:r w:rsidRPr="00FF3149">
              <w:rPr>
                <w:rFonts w:asciiTheme="minorHAnsi" w:hAnsiTheme="minorHAnsi" w:cstheme="minorHAnsi"/>
                <w:sz w:val="20"/>
                <w:szCs w:val="20"/>
                <w:lang/>
              </w:rPr>
              <w:t>DDoS</w:t>
            </w:r>
            <w:proofErr w:type="spellEnd"/>
            <w:r w:rsidRPr="00FF3149">
              <w:rPr>
                <w:rFonts w:asciiTheme="minorHAnsi" w:hAnsiTheme="minorHAnsi" w:cstheme="minorHAnsi"/>
                <w:sz w:val="20"/>
                <w:szCs w:val="20"/>
                <w:lang/>
              </w:rPr>
              <w:t xml:space="preserve"> aplikacyjny na podstawie analizy nieprawidłowego zachowania.</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inspekcję zaszyfrowanego ruchu tunelowego dla nieznanych aplikacji.</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aktualizację bazy danych modelu nieprawidłowego zachowania online i w czasie rzeczywistym.</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zapewniać widoczność zagrożeń, w tym indeks ryzyka sieciowego, krytyczne zasoby i stan ryzyka hosta, wagę </w:t>
            </w:r>
            <w:r w:rsidR="00304300">
              <w:rPr>
                <w:rFonts w:asciiTheme="minorHAnsi" w:hAnsiTheme="minorHAnsi" w:cstheme="minorHAnsi"/>
                <w:sz w:val="20"/>
                <w:szCs w:val="20"/>
                <w:lang/>
              </w:rPr>
              <w:br/>
            </w:r>
            <w:r w:rsidRPr="00FF3149">
              <w:rPr>
                <w:rFonts w:asciiTheme="minorHAnsi" w:hAnsiTheme="minorHAnsi" w:cstheme="minorHAnsi"/>
                <w:sz w:val="20"/>
                <w:szCs w:val="20"/>
                <w:lang/>
              </w:rPr>
              <w:t>i pewność ryzyka hosta i zagrożeń.</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zapewniać mapowanie </w:t>
            </w:r>
            <w:proofErr w:type="spellStart"/>
            <w:r w:rsidRPr="00FF3149">
              <w:rPr>
                <w:rFonts w:asciiTheme="minorHAnsi" w:hAnsiTheme="minorHAnsi" w:cstheme="minorHAnsi"/>
                <w:sz w:val="20"/>
                <w:szCs w:val="20"/>
                <w:lang/>
              </w:rPr>
              <w:t>Kill</w:t>
            </w:r>
            <w:proofErr w:type="spellEnd"/>
            <w:r w:rsidRPr="00FF3149">
              <w:rPr>
                <w:rFonts w:asciiTheme="minorHAnsi" w:hAnsiTheme="minorHAnsi" w:cstheme="minorHAnsi"/>
                <w:sz w:val="20"/>
                <w:szCs w:val="20"/>
                <w:lang/>
              </w:rPr>
              <w:t xml:space="preserve"> </w:t>
            </w:r>
            <w:proofErr w:type="spellStart"/>
            <w:r w:rsidRPr="00FF3149">
              <w:rPr>
                <w:rFonts w:asciiTheme="minorHAnsi" w:hAnsiTheme="minorHAnsi" w:cstheme="minorHAnsi"/>
                <w:sz w:val="20"/>
                <w:szCs w:val="20"/>
                <w:lang/>
              </w:rPr>
              <w:lastRenderedPageBreak/>
              <w:t>Chain</w:t>
            </w:r>
            <w:proofErr w:type="spellEnd"/>
            <w:r w:rsidRPr="00FF3149">
              <w:rPr>
                <w:rFonts w:asciiTheme="minorHAnsi" w:hAnsiTheme="minorHAnsi" w:cstheme="minorHAnsi"/>
                <w:sz w:val="20"/>
                <w:szCs w:val="20"/>
                <w:lang/>
              </w:rPr>
              <w:t xml:space="preserve"> zagrożeń na każdym hoście.</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powinno zapewniać analizę </w:t>
            </w:r>
            <w:proofErr w:type="spellStart"/>
            <w:r w:rsidRPr="00FF3149">
              <w:rPr>
                <w:rFonts w:asciiTheme="minorHAnsi" w:hAnsiTheme="minorHAnsi" w:cstheme="minorHAnsi"/>
                <w:sz w:val="20"/>
                <w:szCs w:val="20"/>
                <w:lang/>
              </w:rPr>
              <w:t>forensic</w:t>
            </w:r>
            <w:proofErr w:type="spellEnd"/>
            <w:r w:rsidRPr="00FF3149">
              <w:rPr>
                <w:rFonts w:asciiTheme="minorHAnsi" w:hAnsiTheme="minorHAnsi" w:cstheme="minorHAnsi"/>
                <w:sz w:val="20"/>
                <w:szCs w:val="20"/>
                <w:lang/>
              </w:rPr>
              <w:t>, w tym analizę zagrożeń, bazę wiedzy, historię i PCAP.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niestandardowe </w:t>
            </w:r>
            <w:r w:rsidR="00304300">
              <w:rPr>
                <w:rFonts w:asciiTheme="minorHAnsi" w:hAnsiTheme="minorHAnsi" w:cstheme="minorHAnsi"/>
                <w:sz w:val="20"/>
                <w:szCs w:val="20"/>
                <w:lang/>
              </w:rPr>
              <w:br/>
            </w:r>
            <w:r w:rsidRPr="00FF3149">
              <w:rPr>
                <w:rFonts w:asciiTheme="minorHAnsi" w:hAnsiTheme="minorHAnsi" w:cstheme="minorHAnsi"/>
                <w:sz w:val="20"/>
                <w:szCs w:val="20"/>
                <w:lang/>
              </w:rPr>
              <w:t xml:space="preserve">i wstępnie zdefiniowane reguły </w:t>
            </w:r>
            <w:proofErr w:type="spellStart"/>
            <w:r w:rsidRPr="00FF3149">
              <w:rPr>
                <w:rFonts w:asciiTheme="minorHAnsi" w:hAnsiTheme="minorHAnsi" w:cstheme="minorHAnsi"/>
                <w:sz w:val="20"/>
                <w:szCs w:val="20"/>
                <w:lang/>
              </w:rPr>
              <w:t>mitygacji</w:t>
            </w:r>
            <w:proofErr w:type="spellEnd"/>
            <w:r w:rsidRPr="00FF3149">
              <w:rPr>
                <w:rFonts w:asciiTheme="minorHAnsi" w:hAnsiTheme="minorHAnsi" w:cstheme="minorHAnsi"/>
                <w:sz w:val="20"/>
                <w:szCs w:val="20"/>
                <w:lang/>
              </w:rPr>
              <w:t xml:space="preserve"> zagrożeń </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narzędzie do przechwytywania pakietów sieciowych,  które może być używane do przechwytywania pakietów na podstawie adresu źródłowego, adresu docelowego, aplikacji, protokołu, portu źródłowego, portu docelowego, rozmiaru pliku itp.</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przechwytywanie pakietów dla globalnej bazy sygnatur IPS lub określonych protokołów.</w:t>
            </w:r>
          </w:p>
        </w:tc>
        <w:tc>
          <w:tcPr>
            <w:tcW w:w="2551" w:type="dxa"/>
            <w:tcBorders>
              <w:top w:val="single" w:sz="4" w:space="0" w:color="000000"/>
              <w:left w:val="single" w:sz="4" w:space="0" w:color="000000"/>
              <w:bottom w:val="single" w:sz="4" w:space="0" w:color="000000"/>
              <w:right w:val="single" w:sz="4" w:space="0" w:color="000000"/>
            </w:tcBorders>
          </w:tcPr>
          <w:p w:rsidR="00CB7FDE" w:rsidRPr="00304300" w:rsidRDefault="00CB7FDE" w:rsidP="00304300">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lastRenderedPageBreak/>
              <w:t>19.</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bCs/>
              </w:rPr>
            </w:pPr>
            <w:r w:rsidRPr="00FF3149">
              <w:rPr>
                <w:rFonts w:asciiTheme="minorHAnsi" w:hAnsiTheme="minorHAnsi" w:cstheme="minorHAnsi"/>
                <w:bCs/>
              </w:rPr>
              <w:t>Monitoring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posiadać pełne monitorowanie zagrożeń, w tym podawać minimum następujące  informacje o ataku: nazwę ataku (typ), priorytet (ważność), czas, adres, protokół, propozycję rozwiązania problemu.</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 xml:space="preserve">Rozwiązanie musi obsługiwać usługę </w:t>
            </w:r>
            <w:proofErr w:type="spellStart"/>
            <w:r w:rsidRPr="00FF3149">
              <w:rPr>
                <w:rFonts w:asciiTheme="minorHAnsi" w:hAnsiTheme="minorHAnsi" w:cstheme="minorHAnsi"/>
                <w:sz w:val="20"/>
                <w:szCs w:val="20"/>
                <w:lang/>
              </w:rPr>
              <w:t>Threat</w:t>
            </w:r>
            <w:proofErr w:type="spellEnd"/>
            <w:r w:rsidRPr="00FF3149">
              <w:rPr>
                <w:rFonts w:asciiTheme="minorHAnsi" w:hAnsiTheme="minorHAnsi" w:cstheme="minorHAnsi"/>
                <w:sz w:val="20"/>
                <w:szCs w:val="20"/>
                <w:lang/>
              </w:rPr>
              <w:t xml:space="preserve"> </w:t>
            </w:r>
            <w:proofErr w:type="spellStart"/>
            <w:r w:rsidRPr="00FF3149">
              <w:rPr>
                <w:rFonts w:asciiTheme="minorHAnsi" w:hAnsiTheme="minorHAnsi" w:cstheme="minorHAnsi"/>
                <w:sz w:val="20"/>
                <w:szCs w:val="20"/>
                <w:lang/>
              </w:rPr>
              <w:t>Intelligence</w:t>
            </w:r>
            <w:proofErr w:type="spellEnd"/>
            <w:r w:rsidRPr="00FF3149">
              <w:rPr>
                <w:rFonts w:asciiTheme="minorHAnsi" w:hAnsiTheme="minorHAnsi" w:cstheme="minorHAnsi"/>
                <w:sz w:val="20"/>
                <w:szCs w:val="20"/>
                <w:lang/>
              </w:rPr>
              <w:t>.</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musi obsługiwać statystyki i analizy ruchu w czasie rzeczywistym.</w:t>
            </w:r>
          </w:p>
          <w:p w:rsidR="00CB7FDE" w:rsidRPr="00FF3149" w:rsidRDefault="00CB7FDE">
            <w:pPr>
              <w:pStyle w:val="Akapitzlist"/>
              <w:numPr>
                <w:ilvl w:val="0"/>
                <w:numId w:val="39"/>
              </w:numPr>
              <w:spacing w:after="160" w:line="259" w:lineRule="auto"/>
              <w:ind w:left="318"/>
              <w:jc w:val="both"/>
              <w:rPr>
                <w:rFonts w:asciiTheme="minorHAnsi" w:hAnsiTheme="minorHAnsi" w:cstheme="minorHAnsi"/>
                <w:sz w:val="20"/>
                <w:szCs w:val="20"/>
                <w:lang w:val="es-EC"/>
              </w:rPr>
            </w:pPr>
            <w:r w:rsidRPr="00FF3149">
              <w:rPr>
                <w:rFonts w:asciiTheme="minorHAnsi" w:hAnsiTheme="minorHAnsi" w:cstheme="minorHAnsi"/>
                <w:sz w:val="20"/>
                <w:szCs w:val="20"/>
                <w:lang/>
              </w:rPr>
              <w:t>Rozwiązanie powinno min. obsługiwać: monitorowanie stanu procesora, pamięci, temperatury, wentylatora, modułów zasilania.</w:t>
            </w:r>
          </w:p>
        </w:tc>
        <w:tc>
          <w:tcPr>
            <w:tcW w:w="2551" w:type="dxa"/>
            <w:tcBorders>
              <w:top w:val="single" w:sz="4" w:space="0" w:color="000000"/>
              <w:left w:val="single" w:sz="4" w:space="0" w:color="000000"/>
              <w:bottom w:val="single" w:sz="4" w:space="0" w:color="000000"/>
              <w:right w:val="single" w:sz="4" w:space="0" w:color="000000"/>
            </w:tcBorders>
          </w:tcPr>
          <w:p w:rsidR="00CB7FDE" w:rsidRPr="00304300" w:rsidRDefault="00CB7FDE" w:rsidP="00304300">
            <w:pPr>
              <w:spacing w:after="160" w:line="259" w:lineRule="auto"/>
              <w:ind w:left="-42"/>
              <w:jc w:val="both"/>
              <w:rPr>
                <w:rFonts w:asciiTheme="minorHAnsi" w:hAnsiTheme="minorHAnsi" w:cstheme="minorHAnsi"/>
                <w:lang/>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20.</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bCs/>
              </w:rPr>
            </w:pPr>
            <w:r w:rsidRPr="00FF3149">
              <w:rPr>
                <w:rFonts w:asciiTheme="minorHAnsi" w:hAnsiTheme="minorHAnsi" w:cstheme="minorHAnsi"/>
                <w:bCs/>
              </w:rPr>
              <w:t>Wymiary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rsidP="002C2D40">
            <w:pPr>
              <w:spacing w:after="120"/>
              <w:rPr>
                <w:rFonts w:asciiTheme="minorHAnsi" w:hAnsiTheme="minorHAnsi" w:cstheme="minorHAnsi"/>
                <w:bCs/>
              </w:rPr>
            </w:pPr>
            <w:r w:rsidRPr="00FF3149">
              <w:rPr>
                <w:rFonts w:asciiTheme="minorHAnsi" w:hAnsiTheme="minorHAnsi" w:cstheme="minorHAnsi"/>
                <w:bCs/>
              </w:rPr>
              <w:t>Max. 2U – 19 cali.</w:t>
            </w:r>
          </w:p>
        </w:tc>
        <w:tc>
          <w:tcPr>
            <w:tcW w:w="2551" w:type="dxa"/>
            <w:tcBorders>
              <w:top w:val="single" w:sz="4" w:space="0" w:color="000000"/>
              <w:left w:val="single" w:sz="4" w:space="0" w:color="000000"/>
              <w:bottom w:val="single" w:sz="4" w:space="0" w:color="000000"/>
              <w:right w:val="single" w:sz="4" w:space="0" w:color="000000"/>
            </w:tcBorders>
          </w:tcPr>
          <w:p w:rsidR="00CB7FDE" w:rsidRPr="00FF3149" w:rsidRDefault="00CB7FDE" w:rsidP="002C2D40">
            <w:pPr>
              <w:spacing w:after="120"/>
              <w:rPr>
                <w:rFonts w:asciiTheme="minorHAnsi" w:hAnsiTheme="minorHAnsi" w:cstheme="minorHAnsi"/>
                <w:bCs/>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21.</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bCs/>
              </w:rPr>
              <w:t>Temperatura pracy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rsidP="002C2D40">
            <w:pPr>
              <w:rPr>
                <w:rFonts w:asciiTheme="minorHAnsi" w:hAnsiTheme="minorHAnsi" w:cstheme="minorHAnsi"/>
              </w:rPr>
            </w:pPr>
            <w:r w:rsidRPr="00FF3149">
              <w:rPr>
                <w:rFonts w:asciiTheme="minorHAnsi" w:hAnsiTheme="minorHAnsi" w:cstheme="minorHAnsi"/>
              </w:rPr>
              <w:t>W zakresie min. 0 do 40</w:t>
            </w:r>
            <w:r w:rsidRPr="00FF3149">
              <w:rPr>
                <w:rFonts w:asciiTheme="minorHAnsi" w:hAnsiTheme="minorHAnsi" w:cstheme="minorHAnsi"/>
                <w:vertAlign w:val="superscript"/>
              </w:rPr>
              <w:t>0</w:t>
            </w:r>
            <w:r w:rsidRPr="00FF3149">
              <w:rPr>
                <w:rFonts w:asciiTheme="minorHAnsi" w:hAnsiTheme="minorHAnsi" w:cstheme="minorHAnsi"/>
              </w:rPr>
              <w:t>C.</w:t>
            </w:r>
          </w:p>
        </w:tc>
        <w:tc>
          <w:tcPr>
            <w:tcW w:w="2551" w:type="dxa"/>
            <w:tcBorders>
              <w:top w:val="single" w:sz="4" w:space="0" w:color="000000"/>
              <w:left w:val="single" w:sz="4" w:space="0" w:color="000000"/>
              <w:bottom w:val="single" w:sz="4" w:space="0" w:color="000000"/>
              <w:right w:val="single" w:sz="4" w:space="0" w:color="000000"/>
            </w:tcBorders>
          </w:tcPr>
          <w:p w:rsidR="00CB7FDE" w:rsidRPr="00FF3149" w:rsidRDefault="00CB7FDE" w:rsidP="002C2D40">
            <w:pPr>
              <w:rPr>
                <w:rFonts w:asciiTheme="minorHAnsi" w:hAnsiTheme="minorHAnsi" w:cstheme="minorHAnsi"/>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22.</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bCs/>
              </w:rPr>
              <w:t>Waga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rsidP="002C2D40">
            <w:pPr>
              <w:rPr>
                <w:rFonts w:asciiTheme="minorHAnsi" w:hAnsiTheme="minorHAnsi" w:cstheme="minorHAnsi"/>
              </w:rPr>
            </w:pPr>
            <w:r w:rsidRPr="00FF3149">
              <w:rPr>
                <w:rFonts w:asciiTheme="minorHAnsi" w:hAnsiTheme="minorHAnsi" w:cstheme="minorHAnsi"/>
              </w:rPr>
              <w:t>Max. do 7 kg.</w:t>
            </w:r>
          </w:p>
        </w:tc>
        <w:tc>
          <w:tcPr>
            <w:tcW w:w="2551" w:type="dxa"/>
            <w:tcBorders>
              <w:top w:val="single" w:sz="4" w:space="0" w:color="000000"/>
              <w:left w:val="single" w:sz="4" w:space="0" w:color="000000"/>
              <w:bottom w:val="single" w:sz="4" w:space="0" w:color="000000"/>
              <w:right w:val="single" w:sz="4" w:space="0" w:color="000000"/>
            </w:tcBorders>
          </w:tcPr>
          <w:p w:rsidR="00CB7FDE" w:rsidRPr="00FF3149" w:rsidRDefault="00CB7FDE" w:rsidP="002C2D40">
            <w:pPr>
              <w:rPr>
                <w:rFonts w:asciiTheme="minorHAnsi" w:hAnsiTheme="minorHAnsi" w:cstheme="minorHAnsi"/>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23.</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bCs/>
              </w:rPr>
              <w:t>Pobór prądu</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rsidP="002C2D40">
            <w:pPr>
              <w:spacing w:line="254" w:lineRule="auto"/>
              <w:rPr>
                <w:rFonts w:asciiTheme="minorHAnsi" w:hAnsiTheme="minorHAnsi" w:cstheme="minorHAnsi"/>
              </w:rPr>
            </w:pPr>
            <w:r w:rsidRPr="00FF3149">
              <w:rPr>
                <w:rFonts w:asciiTheme="minorHAnsi" w:hAnsiTheme="minorHAnsi" w:cstheme="minorHAnsi"/>
              </w:rPr>
              <w:t>Max. do 65W.</w:t>
            </w:r>
          </w:p>
        </w:tc>
        <w:tc>
          <w:tcPr>
            <w:tcW w:w="2551" w:type="dxa"/>
            <w:tcBorders>
              <w:top w:val="single" w:sz="4" w:space="0" w:color="000000"/>
              <w:left w:val="single" w:sz="4" w:space="0" w:color="000000"/>
              <w:bottom w:val="single" w:sz="4" w:space="0" w:color="000000"/>
              <w:right w:val="single" w:sz="4" w:space="0" w:color="000000"/>
            </w:tcBorders>
          </w:tcPr>
          <w:p w:rsidR="00CB7FDE" w:rsidRPr="00FF3149" w:rsidRDefault="00CB7FDE" w:rsidP="002C2D40">
            <w:pPr>
              <w:spacing w:line="254" w:lineRule="auto"/>
              <w:rPr>
                <w:rFonts w:asciiTheme="minorHAnsi" w:hAnsiTheme="minorHAnsi" w:cstheme="minorHAnsi"/>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24.</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bCs/>
              </w:rPr>
              <w:t>Zestaw montażowy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FF3149" w:rsidRDefault="00CB7FDE" w:rsidP="002C2D40">
            <w:pPr>
              <w:spacing w:line="254" w:lineRule="auto"/>
              <w:rPr>
                <w:rFonts w:asciiTheme="minorHAnsi" w:hAnsiTheme="minorHAnsi" w:cstheme="minorHAnsi"/>
              </w:rPr>
            </w:pPr>
            <w:r w:rsidRPr="00FF3149">
              <w:rPr>
                <w:rFonts w:asciiTheme="minorHAnsi" w:hAnsiTheme="minorHAnsi" w:cstheme="minorHAnsi"/>
              </w:rPr>
              <w:t>Odpowiedni dla standardowej uniwersalnej szafy 19 cali.</w:t>
            </w:r>
          </w:p>
        </w:tc>
        <w:tc>
          <w:tcPr>
            <w:tcW w:w="2551" w:type="dxa"/>
            <w:tcBorders>
              <w:top w:val="single" w:sz="4" w:space="0" w:color="000000"/>
              <w:left w:val="single" w:sz="4" w:space="0" w:color="000000"/>
              <w:bottom w:val="single" w:sz="4" w:space="0" w:color="000000"/>
              <w:right w:val="single" w:sz="4" w:space="0" w:color="000000"/>
            </w:tcBorders>
          </w:tcPr>
          <w:p w:rsidR="00CB7FDE" w:rsidRPr="00FF3149" w:rsidRDefault="00CB7FDE" w:rsidP="002C2D40">
            <w:pPr>
              <w:spacing w:line="254" w:lineRule="auto"/>
              <w:rPr>
                <w:rFonts w:asciiTheme="minorHAnsi" w:hAnsiTheme="minorHAnsi" w:cstheme="minorHAnsi"/>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25.</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spacing w:line="254" w:lineRule="auto"/>
              <w:jc w:val="center"/>
              <w:rPr>
                <w:rFonts w:asciiTheme="minorHAnsi" w:hAnsiTheme="minorHAnsi" w:cstheme="minorHAnsi"/>
              </w:rPr>
            </w:pPr>
            <w:r w:rsidRPr="00FF3149">
              <w:rPr>
                <w:rFonts w:asciiTheme="minorHAnsi" w:hAnsiTheme="minorHAnsi" w:cstheme="minorHAnsi"/>
                <w:bCs/>
              </w:rPr>
              <w:t>Instalacja/Konfiguracja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5946BB" w:rsidRDefault="00CB7FDE">
            <w:pPr>
              <w:pStyle w:val="Akapitzlist"/>
              <w:numPr>
                <w:ilvl w:val="0"/>
                <w:numId w:val="40"/>
              </w:numPr>
              <w:spacing w:line="254" w:lineRule="auto"/>
              <w:ind w:left="318"/>
              <w:jc w:val="both"/>
              <w:rPr>
                <w:rFonts w:asciiTheme="minorHAnsi" w:hAnsiTheme="minorHAnsi" w:cstheme="minorHAnsi"/>
                <w:sz w:val="20"/>
                <w:szCs w:val="20"/>
              </w:rPr>
            </w:pPr>
            <w:r w:rsidRPr="005946BB">
              <w:rPr>
                <w:rFonts w:asciiTheme="minorHAnsi" w:hAnsiTheme="minorHAnsi" w:cstheme="minorHAnsi"/>
                <w:sz w:val="20"/>
                <w:szCs w:val="20"/>
              </w:rPr>
              <w:t xml:space="preserve">Wykonawca musi skonfigurować urządzenie </w:t>
            </w:r>
            <w:r w:rsidR="00304300">
              <w:rPr>
                <w:rFonts w:asciiTheme="minorHAnsi" w:hAnsiTheme="minorHAnsi" w:cstheme="minorHAnsi"/>
                <w:sz w:val="20"/>
                <w:szCs w:val="20"/>
              </w:rPr>
              <w:br/>
            </w:r>
            <w:r w:rsidRPr="005946BB">
              <w:rPr>
                <w:rFonts w:asciiTheme="minorHAnsi" w:hAnsiTheme="minorHAnsi" w:cstheme="minorHAnsi"/>
                <w:sz w:val="20"/>
                <w:szCs w:val="20"/>
              </w:rPr>
              <w:t xml:space="preserve">w oparciu o wytyczne od Zmawiającego, min. </w:t>
            </w:r>
            <w:r w:rsidR="00304300">
              <w:rPr>
                <w:rFonts w:asciiTheme="minorHAnsi" w:hAnsiTheme="minorHAnsi" w:cstheme="minorHAnsi"/>
                <w:sz w:val="20"/>
                <w:szCs w:val="20"/>
              </w:rPr>
              <w:br/>
            </w:r>
            <w:r w:rsidRPr="005946BB">
              <w:rPr>
                <w:rFonts w:asciiTheme="minorHAnsi" w:hAnsiTheme="minorHAnsi" w:cstheme="minorHAnsi"/>
                <w:sz w:val="20"/>
                <w:szCs w:val="20"/>
              </w:rPr>
              <w:t>w zakresie pozwalającym na prawidłowe działanie wszystkich modułów w sieci Zamawiającego, tzw. konfiguracja startowa.</w:t>
            </w:r>
          </w:p>
          <w:p w:rsidR="00CB7FDE" w:rsidRPr="005946BB" w:rsidRDefault="00CB7FDE">
            <w:pPr>
              <w:pStyle w:val="Akapitzlist"/>
              <w:numPr>
                <w:ilvl w:val="0"/>
                <w:numId w:val="40"/>
              </w:numPr>
              <w:spacing w:line="254" w:lineRule="auto"/>
              <w:ind w:left="318"/>
              <w:jc w:val="both"/>
              <w:rPr>
                <w:rFonts w:asciiTheme="minorHAnsi" w:hAnsiTheme="minorHAnsi" w:cstheme="minorHAnsi"/>
                <w:sz w:val="20"/>
                <w:szCs w:val="20"/>
              </w:rPr>
            </w:pPr>
            <w:r w:rsidRPr="005946BB">
              <w:rPr>
                <w:rFonts w:asciiTheme="minorHAnsi" w:hAnsiTheme="minorHAnsi" w:cstheme="minorHAnsi"/>
                <w:sz w:val="20"/>
                <w:szCs w:val="20"/>
              </w:rPr>
              <w:t>Wymagane jest, by wdrożenie dostarczonego rozwiązania przeprowadzi certyfikowany inżynier producenta lub dystrybutora oferowanego rozwiązania.</w:t>
            </w:r>
          </w:p>
        </w:tc>
        <w:tc>
          <w:tcPr>
            <w:tcW w:w="2551" w:type="dxa"/>
            <w:tcBorders>
              <w:top w:val="single" w:sz="4" w:space="0" w:color="000000"/>
              <w:left w:val="single" w:sz="4" w:space="0" w:color="000000"/>
              <w:bottom w:val="single" w:sz="4" w:space="0" w:color="000000"/>
              <w:right w:val="single" w:sz="4" w:space="0" w:color="000000"/>
            </w:tcBorders>
          </w:tcPr>
          <w:p w:rsidR="00CB7FDE" w:rsidRPr="00304300" w:rsidRDefault="00CB7FDE" w:rsidP="00304300">
            <w:pPr>
              <w:spacing w:line="254" w:lineRule="auto"/>
              <w:ind w:left="-42"/>
              <w:jc w:val="both"/>
              <w:rPr>
                <w:rFonts w:asciiTheme="minorHAnsi" w:hAnsiTheme="minorHAnsi" w:cstheme="minorHAnsi"/>
              </w:rPr>
            </w:pPr>
          </w:p>
        </w:tc>
      </w:tr>
      <w:tr w:rsidR="00CB7FDE" w:rsidTr="00CB7FDE">
        <w:trPr>
          <w:trHeight w:val="397"/>
        </w:trPr>
        <w:tc>
          <w:tcPr>
            <w:tcW w:w="568"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rPr>
              <w:t>26.</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CB7FDE" w:rsidRPr="00FF3149" w:rsidRDefault="00CB7FDE" w:rsidP="00FF3149">
            <w:pPr>
              <w:jc w:val="center"/>
              <w:rPr>
                <w:rFonts w:asciiTheme="minorHAnsi" w:hAnsiTheme="minorHAnsi" w:cstheme="minorHAnsi"/>
              </w:rPr>
            </w:pPr>
            <w:r w:rsidRPr="00FF3149">
              <w:rPr>
                <w:rFonts w:asciiTheme="minorHAnsi" w:hAnsiTheme="minorHAnsi" w:cstheme="minorHAnsi"/>
                <w:bCs/>
              </w:rPr>
              <w:t>Gwarancja</w:t>
            </w:r>
            <w:r>
              <w:rPr>
                <w:rFonts w:asciiTheme="minorHAnsi" w:hAnsiTheme="minorHAnsi" w:cstheme="minorHAnsi"/>
                <w:bCs/>
              </w:rPr>
              <w:t>/</w:t>
            </w:r>
            <w:r>
              <w:rPr>
                <w:rFonts w:asciiTheme="minorHAnsi" w:hAnsiTheme="minorHAnsi" w:cstheme="minorHAnsi"/>
                <w:bCs/>
              </w:rPr>
              <w:br/>
              <w:t>dostawa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B7FDE" w:rsidRPr="005946BB" w:rsidRDefault="00CB7FDE">
            <w:pPr>
              <w:numPr>
                <w:ilvl w:val="0"/>
                <w:numId w:val="38"/>
              </w:numPr>
              <w:suppressAutoHyphens/>
              <w:spacing w:line="254" w:lineRule="auto"/>
              <w:ind w:left="270" w:hanging="283"/>
              <w:jc w:val="both"/>
              <w:rPr>
                <w:rFonts w:asciiTheme="minorHAnsi" w:hAnsiTheme="minorHAnsi" w:cstheme="minorHAnsi"/>
              </w:rPr>
            </w:pPr>
            <w:r w:rsidRPr="005946BB">
              <w:rPr>
                <w:rFonts w:asciiTheme="minorHAnsi" w:hAnsiTheme="minorHAnsi" w:cstheme="minorHAnsi"/>
              </w:rPr>
              <w:t xml:space="preserve">Min. 12 miesięcy gwarancji uprawniającej do zgłaszania usterek sprzętowych </w:t>
            </w:r>
            <w:r w:rsidRPr="005946BB">
              <w:rPr>
                <w:rFonts w:asciiTheme="minorHAnsi" w:hAnsiTheme="minorHAnsi" w:cstheme="minorHAnsi"/>
              </w:rPr>
              <w:br/>
              <w:t xml:space="preserve">i oprogramowania, świadczona w reżimie </w:t>
            </w:r>
            <w:r w:rsidRPr="005946BB">
              <w:rPr>
                <w:rFonts w:asciiTheme="minorHAnsi" w:hAnsiTheme="minorHAnsi" w:cstheme="minorHAnsi"/>
              </w:rPr>
              <w:lastRenderedPageBreak/>
              <w:t>8x5xNBD, umożliwiająca pobieranie nowych wersji oprogramowania i narzędzi zarządzających.</w:t>
            </w:r>
          </w:p>
          <w:p w:rsidR="00CB7FDE" w:rsidRPr="005946BB" w:rsidRDefault="00CB7FDE">
            <w:pPr>
              <w:numPr>
                <w:ilvl w:val="0"/>
                <w:numId w:val="38"/>
              </w:numPr>
              <w:suppressAutoHyphens/>
              <w:spacing w:line="254" w:lineRule="auto"/>
              <w:ind w:left="270" w:hanging="283"/>
              <w:jc w:val="both"/>
              <w:rPr>
                <w:rFonts w:asciiTheme="minorHAnsi" w:hAnsiTheme="minorHAnsi" w:cstheme="minorHAnsi"/>
              </w:rPr>
            </w:pPr>
            <w:r w:rsidRPr="005946BB">
              <w:rPr>
                <w:rFonts w:asciiTheme="minorHAnsi" w:hAnsiTheme="minorHAnsi" w:cstheme="minorHAnsi"/>
              </w:rPr>
              <w:t xml:space="preserve">Dostęp do pomocy technicznej oraz bazy wiedzy w języku polskim; baza wiedzy powinna zawierać zbiór wszystkich poradników jak konfigurować </w:t>
            </w:r>
            <w:r w:rsidR="00304300">
              <w:rPr>
                <w:rFonts w:asciiTheme="minorHAnsi" w:hAnsiTheme="minorHAnsi" w:cstheme="minorHAnsi"/>
              </w:rPr>
              <w:br/>
            </w:r>
            <w:r w:rsidRPr="005946BB">
              <w:rPr>
                <w:rFonts w:asciiTheme="minorHAnsi" w:hAnsiTheme="minorHAnsi" w:cstheme="minorHAnsi"/>
              </w:rPr>
              <w:t>i zarządzać oferowanym urządzeniem.</w:t>
            </w:r>
          </w:p>
          <w:p w:rsidR="00CB7FDE" w:rsidRPr="005946BB" w:rsidRDefault="00CB7FDE">
            <w:pPr>
              <w:numPr>
                <w:ilvl w:val="0"/>
                <w:numId w:val="38"/>
              </w:numPr>
              <w:suppressAutoHyphens/>
              <w:spacing w:line="254" w:lineRule="auto"/>
              <w:ind w:left="270" w:hanging="283"/>
              <w:jc w:val="both"/>
              <w:rPr>
                <w:rFonts w:asciiTheme="minorHAnsi" w:hAnsiTheme="minorHAnsi" w:cstheme="minorHAnsi"/>
              </w:rPr>
            </w:pPr>
            <w:r w:rsidRPr="005946BB">
              <w:rPr>
                <w:rFonts w:asciiTheme="minorHAnsi" w:hAnsiTheme="minorHAnsi" w:cstheme="minorHAnsi"/>
              </w:rPr>
              <w:t xml:space="preserve">W ramach dostawy wymagane jest przeprowadzenie dla max. 5 osób szkolenie </w:t>
            </w:r>
            <w:r w:rsidRPr="005946BB">
              <w:rPr>
                <w:rFonts w:asciiTheme="minorHAnsi" w:hAnsiTheme="minorHAnsi" w:cstheme="minorHAnsi"/>
              </w:rPr>
              <w:br/>
              <w:t>z obsługi i konfiguracji dostarczonego rozwiązania przez certyfikowanego inżyniera producenta lub dystrybutora oferowanego rozwiązania.</w:t>
            </w:r>
          </w:p>
        </w:tc>
        <w:tc>
          <w:tcPr>
            <w:tcW w:w="2551" w:type="dxa"/>
            <w:tcBorders>
              <w:top w:val="single" w:sz="4" w:space="0" w:color="000000"/>
              <w:left w:val="single" w:sz="4" w:space="0" w:color="000000"/>
              <w:bottom w:val="single" w:sz="4" w:space="0" w:color="000000"/>
              <w:right w:val="single" w:sz="4" w:space="0" w:color="000000"/>
            </w:tcBorders>
          </w:tcPr>
          <w:p w:rsidR="00CB7FDE" w:rsidRPr="005946BB" w:rsidRDefault="00CB7FDE" w:rsidP="00304300">
            <w:pPr>
              <w:suppressAutoHyphens/>
              <w:spacing w:line="254" w:lineRule="auto"/>
              <w:ind w:left="-13"/>
              <w:jc w:val="both"/>
              <w:rPr>
                <w:rFonts w:asciiTheme="minorHAnsi" w:hAnsiTheme="minorHAnsi" w:cstheme="minorHAnsi"/>
              </w:rPr>
            </w:pPr>
          </w:p>
        </w:tc>
      </w:tr>
      <w:bookmarkEnd w:id="1"/>
    </w:tbl>
    <w:p w:rsidR="003B7ED6" w:rsidRDefault="003B7ED6" w:rsidP="003B7ED6">
      <w:pPr>
        <w:spacing w:line="360" w:lineRule="atLeast"/>
        <w:jc w:val="both"/>
        <w:rPr>
          <w:rFonts w:ascii="Arial" w:hAnsi="Arial" w:cs="Arial"/>
        </w:rPr>
      </w:pPr>
    </w:p>
    <w:p w:rsidR="00304300" w:rsidRDefault="00304300" w:rsidP="00304300">
      <w:pPr>
        <w:autoSpaceDE w:val="0"/>
        <w:ind w:right="214"/>
        <w:jc w:val="both"/>
        <w:rPr>
          <w:rFonts w:ascii="Arial" w:hAnsi="Arial" w:cs="Arial"/>
        </w:rPr>
      </w:pPr>
      <w:r>
        <w:rPr>
          <w:rFonts w:ascii="Arial" w:hAnsi="Arial" w:cs="Arial"/>
        </w:rPr>
        <w:t>* jak najbardziej szczegółowy opis parametrów (proszę nie stosować o ile to możliwe opisu w postaci "spełnia, zgodny" itp.</w:t>
      </w:r>
    </w:p>
    <w:p w:rsidR="00304300" w:rsidRDefault="00304300" w:rsidP="00304300">
      <w:pPr>
        <w:autoSpaceDE w:val="0"/>
        <w:ind w:right="214"/>
        <w:rPr>
          <w:rFonts w:ascii="Arial" w:hAnsi="Arial" w:cs="Arial"/>
        </w:rPr>
      </w:pPr>
    </w:p>
    <w:p w:rsidR="00304300" w:rsidRDefault="00304300" w:rsidP="00304300">
      <w:pPr>
        <w:shd w:val="pct12" w:color="auto" w:fill="auto"/>
        <w:ind w:right="101"/>
        <w:rPr>
          <w:rFonts w:ascii="Arial" w:hAnsi="Arial"/>
        </w:rPr>
      </w:pPr>
    </w:p>
    <w:p w:rsidR="00304300" w:rsidRDefault="00B833F1" w:rsidP="00304300">
      <w:pPr>
        <w:shd w:val="pct12" w:color="auto" w:fill="auto"/>
        <w:ind w:right="101"/>
        <w:rPr>
          <w:rFonts w:ascii="Arial" w:hAnsi="Arial"/>
        </w:rPr>
      </w:pPr>
      <w:r>
        <w:rPr>
          <w:color w:val="FF0000"/>
        </w:rPr>
        <w:t>Kwalifikowany</w:t>
      </w:r>
      <w:r w:rsidRPr="00F0744A">
        <w:rPr>
          <w:color w:val="FF0000"/>
        </w:rPr>
        <w:t xml:space="preserve"> </w:t>
      </w:r>
      <w:r>
        <w:rPr>
          <w:color w:val="FF0000"/>
        </w:rPr>
        <w:t>podpis</w:t>
      </w:r>
      <w:r w:rsidRPr="00F0744A">
        <w:rPr>
          <w:color w:val="FF0000"/>
        </w:rPr>
        <w:t xml:space="preserve"> </w:t>
      </w:r>
      <w:r>
        <w:rPr>
          <w:color w:val="FF0000"/>
        </w:rPr>
        <w:t>elektroniczny:</w:t>
      </w:r>
    </w:p>
    <w:p w:rsidR="00304300" w:rsidRDefault="00304300" w:rsidP="00304300">
      <w:pPr>
        <w:shd w:val="pct12" w:color="auto" w:fill="auto"/>
        <w:ind w:right="101"/>
        <w:rPr>
          <w:rFonts w:ascii="Arial" w:hAnsi="Arial"/>
          <w:sz w:val="8"/>
        </w:rPr>
      </w:pPr>
    </w:p>
    <w:p w:rsidR="00304300" w:rsidRPr="003B7ED6" w:rsidRDefault="00304300" w:rsidP="003B7ED6">
      <w:pPr>
        <w:spacing w:line="360" w:lineRule="atLeast"/>
        <w:jc w:val="both"/>
        <w:rPr>
          <w:rFonts w:ascii="Arial" w:hAnsi="Arial" w:cs="Arial"/>
        </w:rPr>
      </w:pPr>
    </w:p>
    <w:sectPr w:rsidR="00304300" w:rsidRPr="003B7ED6" w:rsidSect="00A723E8">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624" w:rsidRDefault="00947624" w:rsidP="00984680">
      <w:r>
        <w:separator/>
      </w:r>
    </w:p>
  </w:endnote>
  <w:endnote w:type="continuationSeparator" w:id="0">
    <w:p w:rsidR="00947624" w:rsidRDefault="00947624" w:rsidP="009846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624" w:rsidRDefault="00947624" w:rsidP="00984680">
      <w:r>
        <w:separator/>
      </w:r>
    </w:p>
  </w:footnote>
  <w:footnote w:type="continuationSeparator" w:id="0">
    <w:p w:rsidR="00947624" w:rsidRDefault="00947624" w:rsidP="00984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80" w:rsidRDefault="00984680">
    <w:pPr>
      <w:pStyle w:val="Nagwek"/>
    </w:pPr>
    <w:r>
      <w:rPr>
        <w:noProof/>
      </w:rPr>
      <w:drawing>
        <wp:anchor distT="0" distB="0" distL="114300" distR="114300" simplePos="0" relativeHeight="251659264" behindDoc="1" locked="0" layoutInCell="1" allowOverlap="1">
          <wp:simplePos x="0" y="0"/>
          <wp:positionH relativeFrom="page">
            <wp:posOffset>947420</wp:posOffset>
          </wp:positionH>
          <wp:positionV relativeFrom="page">
            <wp:posOffset>258445</wp:posOffset>
          </wp:positionV>
          <wp:extent cx="5760720" cy="65214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521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decimal"/>
      <w:lvlText w:val="%1."/>
      <w:lvlJc w:val="left"/>
      <w:pPr>
        <w:tabs>
          <w:tab w:val="num" w:pos="0"/>
        </w:tabs>
        <w:ind w:left="360" w:hanging="360"/>
      </w:p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2">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4">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rPr>
    </w:lvl>
  </w:abstractNum>
  <w:abstractNum w:abstractNumId="5">
    <w:nsid w:val="0000000F"/>
    <w:multiLevelType w:val="singleLevel"/>
    <w:tmpl w:val="0000000F"/>
    <w:name w:val="WW8Num15"/>
    <w:lvl w:ilvl="0">
      <w:start w:val="1"/>
      <w:numFmt w:val="bullet"/>
      <w:lvlText w:val=""/>
      <w:lvlJc w:val="left"/>
      <w:pPr>
        <w:tabs>
          <w:tab w:val="num" w:pos="0"/>
        </w:tabs>
        <w:ind w:left="753" w:hanging="360"/>
      </w:pPr>
      <w:rPr>
        <w:rFonts w:ascii="Symbol" w:hAnsi="Symbol" w:cs="Symbol" w:hint="default"/>
      </w:rPr>
    </w:lvl>
  </w:abstractNum>
  <w:abstractNum w:abstractNumId="6">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8">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rPr>
    </w:lvl>
  </w:abstractNum>
  <w:abstractNum w:abstractNumId="9">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10">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hint="default"/>
        <w:lang w:val="pl-PL"/>
      </w:rPr>
    </w:lvl>
    <w:lvl w:ilvl="1">
      <w:start w:val="16"/>
      <w:numFmt w:val="bullet"/>
      <w:lvlText w:val="-"/>
      <w:lvlJc w:val="left"/>
      <w:pPr>
        <w:tabs>
          <w:tab w:val="num" w:pos="0"/>
        </w:tabs>
        <w:ind w:left="1440" w:hanging="360"/>
      </w:pPr>
      <w:rPr>
        <w:rFonts w:ascii="Calibri Light" w:hAnsi="Calibri Light" w:cs="Calibri Light"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lang w:val="pl-P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lang w:val="pl-P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rPr>
    </w:lvl>
  </w:abstractNum>
  <w:abstractNum w:abstractNumId="12">
    <w:nsid w:val="0000002F"/>
    <w:multiLevelType w:val="multilevel"/>
    <w:tmpl w:val="0000002F"/>
    <w:name w:val="WW8Num47"/>
    <w:lvl w:ilvl="0">
      <w:start w:val="1"/>
      <w:numFmt w:val="bullet"/>
      <w:lvlText w:val=""/>
      <w:lvlJc w:val="left"/>
      <w:pPr>
        <w:tabs>
          <w:tab w:val="num" w:pos="0"/>
        </w:tabs>
        <w:ind w:left="720" w:hanging="360"/>
      </w:pPr>
      <w:rPr>
        <w:rFonts w:ascii="Symbol" w:hAnsi="Symbol" w:cs="Symbol" w:hint="default"/>
      </w:rPr>
    </w:lvl>
    <w:lvl w:ilvl="1">
      <w:start w:val="16"/>
      <w:numFmt w:val="bullet"/>
      <w:lvlText w:val="-"/>
      <w:lvlJc w:val="left"/>
      <w:pPr>
        <w:tabs>
          <w:tab w:val="num" w:pos="0"/>
        </w:tabs>
        <w:ind w:left="1440" w:hanging="360"/>
      </w:pPr>
      <w:rPr>
        <w:rFonts w:ascii="Calibri Light" w:hAnsi="Calibri Light" w:cs="Calibri Light"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00000030"/>
    <w:multiLevelType w:val="multilevel"/>
    <w:tmpl w:val="00000030"/>
    <w:name w:val="WW8Num48"/>
    <w:lvl w:ilvl="0">
      <w:start w:val="16"/>
      <w:numFmt w:val="bullet"/>
      <w:lvlText w:val="-"/>
      <w:lvlJc w:val="left"/>
      <w:pPr>
        <w:tabs>
          <w:tab w:val="num" w:pos="0"/>
        </w:tabs>
        <w:ind w:left="0" w:firstLine="0"/>
      </w:pPr>
      <w:rPr>
        <w:rFonts w:ascii="Calibri Light" w:hAnsi="Calibri Light" w:cs="Calibri Light" w:hint="default"/>
        <w:b w:val="0"/>
        <w:bCs w:val="0"/>
        <w:i w:val="0"/>
        <w:iCs w:val="0"/>
        <w:caps w:val="0"/>
        <w:smallCaps w:val="0"/>
        <w:strike w:val="0"/>
        <w:dstrike w:val="0"/>
        <w:color w:val="000000"/>
        <w:spacing w:val="0"/>
        <w:w w:val="100"/>
        <w:position w:val="0"/>
        <w:sz w:val="19"/>
        <w:szCs w:val="19"/>
        <w:u w:val="none"/>
        <w:vertAlign w:val="baseline"/>
        <w:lang/>
      </w:rPr>
    </w:lvl>
    <w:lvl w:ilvl="1">
      <w:start w:val="26"/>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32"/>
    <w:multiLevelType w:val="singleLevel"/>
    <w:tmpl w:val="00000032"/>
    <w:name w:val="WW8Num50"/>
    <w:lvl w:ilvl="0">
      <w:start w:val="1"/>
      <w:numFmt w:val="bullet"/>
      <w:lvlText w:val=""/>
      <w:lvlJc w:val="left"/>
      <w:pPr>
        <w:tabs>
          <w:tab w:val="num" w:pos="0"/>
        </w:tabs>
        <w:ind w:left="720" w:hanging="360"/>
      </w:pPr>
      <w:rPr>
        <w:rFonts w:ascii="Symbol" w:hAnsi="Symbol" w:cs="Symbol" w:hint="default"/>
      </w:rPr>
    </w:lvl>
  </w:abstractNum>
  <w:abstractNum w:abstractNumId="15">
    <w:nsid w:val="00000035"/>
    <w:multiLevelType w:val="multilevel"/>
    <w:tmpl w:val="00000035"/>
    <w:name w:val="WW8Num53"/>
    <w:lvl w:ilvl="0">
      <w:start w:val="1"/>
      <w:numFmt w:val="bullet"/>
      <w:lvlText w:val=""/>
      <w:lvlJc w:val="left"/>
      <w:pPr>
        <w:tabs>
          <w:tab w:val="num" w:pos="0"/>
        </w:tabs>
        <w:ind w:left="720" w:hanging="360"/>
      </w:pPr>
      <w:rPr>
        <w:rFonts w:ascii="Symbol" w:hAnsi="Symbol" w:cs="Symbol" w:hint="default"/>
      </w:rPr>
    </w:lvl>
    <w:lvl w:ilvl="1">
      <w:start w:val="16"/>
      <w:numFmt w:val="bullet"/>
      <w:lvlText w:val="-"/>
      <w:lvlJc w:val="left"/>
      <w:pPr>
        <w:tabs>
          <w:tab w:val="num" w:pos="0"/>
        </w:tabs>
        <w:ind w:left="1440" w:hanging="360"/>
      </w:pPr>
      <w:rPr>
        <w:rFonts w:ascii="Calibri Light" w:hAnsi="Calibri Light" w:cs="Calibri Light"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3A"/>
    <w:multiLevelType w:val="singleLevel"/>
    <w:tmpl w:val="0000003A"/>
    <w:name w:val="WW8Num58"/>
    <w:lvl w:ilvl="0">
      <w:start w:val="1"/>
      <w:numFmt w:val="bullet"/>
      <w:lvlText w:val=""/>
      <w:lvlJc w:val="left"/>
      <w:pPr>
        <w:tabs>
          <w:tab w:val="num" w:pos="0"/>
        </w:tabs>
        <w:ind w:left="720" w:hanging="360"/>
      </w:pPr>
      <w:rPr>
        <w:rFonts w:ascii="Symbol" w:hAnsi="Symbol" w:cs="Symbol" w:hint="default"/>
      </w:rPr>
    </w:lvl>
  </w:abstractNum>
  <w:abstractNum w:abstractNumId="17">
    <w:nsid w:val="0000003F"/>
    <w:multiLevelType w:val="singleLevel"/>
    <w:tmpl w:val="0000003F"/>
    <w:name w:val="WW8Num63"/>
    <w:lvl w:ilvl="0">
      <w:start w:val="1"/>
      <w:numFmt w:val="bullet"/>
      <w:lvlText w:val=""/>
      <w:lvlJc w:val="left"/>
      <w:pPr>
        <w:tabs>
          <w:tab w:val="num" w:pos="0"/>
        </w:tabs>
        <w:ind w:left="722" w:hanging="360"/>
      </w:pPr>
      <w:rPr>
        <w:rFonts w:ascii="Symbol" w:hAnsi="Symbol" w:cs="Symbol" w:hint="default"/>
      </w:rPr>
    </w:lvl>
  </w:abstractNum>
  <w:abstractNum w:abstractNumId="18">
    <w:nsid w:val="00000046"/>
    <w:multiLevelType w:val="singleLevel"/>
    <w:tmpl w:val="00000046"/>
    <w:name w:val="WW8Num70"/>
    <w:lvl w:ilvl="0">
      <w:start w:val="1"/>
      <w:numFmt w:val="bullet"/>
      <w:lvlText w:val=""/>
      <w:lvlJc w:val="left"/>
      <w:pPr>
        <w:tabs>
          <w:tab w:val="num" w:pos="0"/>
        </w:tabs>
        <w:ind w:left="2187" w:hanging="360"/>
      </w:pPr>
      <w:rPr>
        <w:rFonts w:ascii="Symbol" w:hAnsi="Symbol" w:cs="Symbol" w:hint="default"/>
      </w:rPr>
    </w:lvl>
  </w:abstractNum>
  <w:abstractNum w:abstractNumId="19">
    <w:nsid w:val="0000004C"/>
    <w:multiLevelType w:val="singleLevel"/>
    <w:tmpl w:val="0000004C"/>
    <w:name w:val="WW8Num76"/>
    <w:lvl w:ilvl="0">
      <w:start w:val="16"/>
      <w:numFmt w:val="bullet"/>
      <w:lvlText w:val="-"/>
      <w:lvlJc w:val="left"/>
      <w:pPr>
        <w:tabs>
          <w:tab w:val="num" w:pos="0"/>
        </w:tabs>
        <w:ind w:left="1320" w:hanging="360"/>
      </w:pPr>
      <w:rPr>
        <w:rFonts w:ascii="Calibri Light" w:hAnsi="Calibri Light" w:cs="Calibri Light" w:hint="default"/>
      </w:rPr>
    </w:lvl>
  </w:abstractNum>
  <w:abstractNum w:abstractNumId="20">
    <w:nsid w:val="00000051"/>
    <w:multiLevelType w:val="singleLevel"/>
    <w:tmpl w:val="00000051"/>
    <w:name w:val="WW8Num81"/>
    <w:lvl w:ilvl="0">
      <w:start w:val="1"/>
      <w:numFmt w:val="bullet"/>
      <w:lvlText w:val=""/>
      <w:lvlJc w:val="left"/>
      <w:pPr>
        <w:tabs>
          <w:tab w:val="num" w:pos="0"/>
        </w:tabs>
        <w:ind w:left="720" w:hanging="360"/>
      </w:pPr>
      <w:rPr>
        <w:rFonts w:ascii="Symbol" w:hAnsi="Symbol" w:cs="Symbol" w:hint="default"/>
        <w:sz w:val="20"/>
        <w:szCs w:val="20"/>
        <w:lang w:val="pl-PL"/>
      </w:rPr>
    </w:lvl>
  </w:abstractNum>
  <w:abstractNum w:abstractNumId="21">
    <w:nsid w:val="00000053"/>
    <w:multiLevelType w:val="multilevel"/>
    <w:tmpl w:val="00000053"/>
    <w:name w:val="WW8Num83"/>
    <w:lvl w:ilvl="0">
      <w:start w:val="1"/>
      <w:numFmt w:val="lowerRoman"/>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rPr>
    </w:lvl>
    <w:lvl w:ilvl="1">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position w:val="0"/>
        <w:sz w:val="19"/>
        <w:szCs w:val="19"/>
        <w:u w:val="none"/>
        <w:vertAlign w:val="baseline"/>
        <w:lang/>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nsid w:val="01320D3C"/>
    <w:multiLevelType w:val="hybridMultilevel"/>
    <w:tmpl w:val="B0288AF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01CE6979"/>
    <w:multiLevelType w:val="hybridMultilevel"/>
    <w:tmpl w:val="F1BC6952"/>
    <w:lvl w:ilvl="0" w:tplc="0456A0A8">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D009DE"/>
    <w:multiLevelType w:val="hybridMultilevel"/>
    <w:tmpl w:val="67F45354"/>
    <w:name w:val="WW8Num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FD3843"/>
    <w:multiLevelType w:val="hybridMultilevel"/>
    <w:tmpl w:val="F02EAF0E"/>
    <w:lvl w:ilvl="0" w:tplc="04150001">
      <w:start w:val="1"/>
      <w:numFmt w:val="bullet"/>
      <w:lvlText w:val=""/>
      <w:lvlJc w:val="left"/>
      <w:pPr>
        <w:ind w:left="720" w:hanging="360"/>
      </w:pPr>
      <w:rPr>
        <w:rFonts w:ascii="Symbol" w:hAnsi="Symbol" w:hint="default"/>
      </w:rPr>
    </w:lvl>
    <w:lvl w:ilvl="1" w:tplc="18A83932">
      <w:numFmt w:val="bullet"/>
      <w:lvlText w:val="•"/>
      <w:lvlJc w:val="left"/>
      <w:pPr>
        <w:ind w:left="1785" w:hanging="705"/>
      </w:pPr>
      <w:rPr>
        <w:rFonts w:ascii="Calibri Light" w:eastAsiaTheme="minorHAnsi" w:hAnsi="Calibri Light" w:cs="Calibr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F624758"/>
    <w:multiLevelType w:val="hybridMultilevel"/>
    <w:tmpl w:val="8D1E3988"/>
    <w:name w:val="WW8Num3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F65434B"/>
    <w:multiLevelType w:val="multilevel"/>
    <w:tmpl w:val="3CB6945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63102E8"/>
    <w:multiLevelType w:val="hybridMultilevel"/>
    <w:tmpl w:val="78409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A0328E3"/>
    <w:multiLevelType w:val="hybridMultilevel"/>
    <w:tmpl w:val="8528C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B373235"/>
    <w:multiLevelType w:val="hybridMultilevel"/>
    <w:tmpl w:val="5F025BAA"/>
    <w:lvl w:ilvl="0" w:tplc="0518B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1C42055"/>
    <w:multiLevelType w:val="multilevel"/>
    <w:tmpl w:val="EEE8CCD8"/>
    <w:lvl w:ilvl="0">
      <w:start w:val="6"/>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2D163F6"/>
    <w:multiLevelType w:val="multilevel"/>
    <w:tmpl w:val="C98ED600"/>
    <w:lvl w:ilvl="0">
      <w:start w:val="6"/>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23746305"/>
    <w:multiLevelType w:val="hybridMultilevel"/>
    <w:tmpl w:val="E9E80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F24813"/>
    <w:multiLevelType w:val="hybridMultilevel"/>
    <w:tmpl w:val="EA78C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B2D217E"/>
    <w:multiLevelType w:val="multilevel"/>
    <w:tmpl w:val="94261502"/>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E1C14C0"/>
    <w:multiLevelType w:val="hybridMultilevel"/>
    <w:tmpl w:val="9F8E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FC080B"/>
    <w:multiLevelType w:val="hybridMultilevel"/>
    <w:tmpl w:val="F7F652F2"/>
    <w:name w:val="WW8Num322"/>
    <w:lvl w:ilvl="0" w:tplc="69A4105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6C16B2"/>
    <w:multiLevelType w:val="multilevel"/>
    <w:tmpl w:val="8DCEB8B6"/>
    <w:lvl w:ilvl="0">
      <w:start w:val="6"/>
      <w:numFmt w:val="decimal"/>
      <w:lvlText w:val="%1."/>
      <w:lvlJc w:val="left"/>
      <w:pPr>
        <w:ind w:left="360" w:hanging="360"/>
      </w:pPr>
      <w:rPr>
        <w:rFonts w:hint="default"/>
      </w:rPr>
    </w:lvl>
    <w:lvl w:ilvl="1">
      <w:start w:val="7"/>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4B9A21EA"/>
    <w:multiLevelType w:val="hybridMultilevel"/>
    <w:tmpl w:val="B29217E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1">
    <w:nsid w:val="4BC93320"/>
    <w:multiLevelType w:val="hybridMultilevel"/>
    <w:tmpl w:val="07583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2C47B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4521024"/>
    <w:multiLevelType w:val="hybridMultilevel"/>
    <w:tmpl w:val="BF8603D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44">
    <w:nsid w:val="55420128"/>
    <w:multiLevelType w:val="hybridMultilevel"/>
    <w:tmpl w:val="AD4A7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86A3060"/>
    <w:multiLevelType w:val="hybridMultilevel"/>
    <w:tmpl w:val="62222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D1E1A2B"/>
    <w:multiLevelType w:val="hybridMultilevel"/>
    <w:tmpl w:val="51A49A28"/>
    <w:name w:val="WW8Num32"/>
    <w:lvl w:ilvl="0" w:tplc="BA06F072">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1D7EA0"/>
    <w:multiLevelType w:val="multilevel"/>
    <w:tmpl w:val="FBFA2BA4"/>
    <w:lvl w:ilvl="0">
      <w:start w:val="4"/>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1931E3E"/>
    <w:multiLevelType w:val="multilevel"/>
    <w:tmpl w:val="3034BF74"/>
    <w:lvl w:ilvl="0">
      <w:start w:val="5"/>
      <w:numFmt w:val="decimal"/>
      <w:lvlText w:val="%1."/>
      <w:lvlJc w:val="left"/>
      <w:pPr>
        <w:ind w:left="360" w:hanging="360"/>
      </w:pPr>
      <w:rPr>
        <w:rFonts w:hint="default"/>
      </w:rPr>
    </w:lvl>
    <w:lvl w:ilvl="1">
      <w:start w:val="1"/>
      <w:numFmt w:val="decimal"/>
      <w:lvlText w:val="%2."/>
      <w:lvlJc w:val="left"/>
      <w:pPr>
        <w:ind w:left="720" w:hanging="360"/>
      </w:pPr>
      <w:rPr>
        <w:b/>
        <w:bCs/>
      </w:rPr>
    </w:lvl>
    <w:lvl w:ilvl="2">
      <w:start w:val="1"/>
      <w:numFmt w:val="decimal"/>
      <w:lvlText w:val="%3)"/>
      <w:lvlJc w:val="left"/>
      <w:pPr>
        <w:ind w:left="1080" w:hanging="360"/>
      </w:pPr>
      <w:rPr>
        <w:rFonts w:hint="default"/>
        <w:b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22033FE"/>
    <w:multiLevelType w:val="hybridMultilevel"/>
    <w:tmpl w:val="CFC2C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3E63D12"/>
    <w:multiLevelType w:val="hybridMultilevel"/>
    <w:tmpl w:val="55DEB38C"/>
    <w:name w:val="WW8Num32222"/>
    <w:lvl w:ilvl="0" w:tplc="522CC2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3C6983"/>
    <w:multiLevelType w:val="hybridMultilevel"/>
    <w:tmpl w:val="A22859B8"/>
    <w:lvl w:ilvl="0" w:tplc="832A69B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73B818A4"/>
    <w:multiLevelType w:val="hybridMultilevel"/>
    <w:tmpl w:val="B31CCE12"/>
    <w:lvl w:ilvl="0" w:tplc="3AD8F0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DDA720B"/>
    <w:multiLevelType w:val="hybridMultilevel"/>
    <w:tmpl w:val="A5E4ABE6"/>
    <w:name w:val="WW8Num3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48"/>
  </w:num>
  <w:num w:numId="4">
    <w:abstractNumId w:val="45"/>
  </w:num>
  <w:num w:numId="5">
    <w:abstractNumId w:val="34"/>
  </w:num>
  <w:num w:numId="6">
    <w:abstractNumId w:val="33"/>
  </w:num>
  <w:num w:numId="7">
    <w:abstractNumId w:val="41"/>
  </w:num>
  <w:num w:numId="8">
    <w:abstractNumId w:val="25"/>
  </w:num>
  <w:num w:numId="9">
    <w:abstractNumId w:val="28"/>
  </w:num>
  <w:num w:numId="10">
    <w:abstractNumId w:val="40"/>
  </w:num>
  <w:num w:numId="11">
    <w:abstractNumId w:val="39"/>
  </w:num>
  <w:num w:numId="12">
    <w:abstractNumId w:val="52"/>
  </w:num>
  <w:num w:numId="13">
    <w:abstractNumId w:val="29"/>
  </w:num>
  <w:num w:numId="14">
    <w:abstractNumId w:val="9"/>
  </w:num>
  <w:num w:numId="15">
    <w:abstractNumId w:val="7"/>
  </w:num>
  <w:num w:numId="16">
    <w:abstractNumId w:val="53"/>
  </w:num>
  <w:num w:numId="17">
    <w:abstractNumId w:val="30"/>
  </w:num>
  <w:num w:numId="18">
    <w:abstractNumId w:val="20"/>
  </w:num>
  <w:num w:numId="19">
    <w:abstractNumId w:val="43"/>
  </w:num>
  <w:num w:numId="20">
    <w:abstractNumId w:val="17"/>
  </w:num>
  <w:num w:numId="21">
    <w:abstractNumId w:val="1"/>
  </w:num>
  <w:num w:numId="22">
    <w:abstractNumId w:val="3"/>
  </w:num>
  <w:num w:numId="23">
    <w:abstractNumId w:val="8"/>
  </w:num>
  <w:num w:numId="24">
    <w:abstractNumId w:val="11"/>
  </w:num>
  <w:num w:numId="25">
    <w:abstractNumId w:val="16"/>
  </w:num>
  <w:num w:numId="26">
    <w:abstractNumId w:val="5"/>
  </w:num>
  <w:num w:numId="27">
    <w:abstractNumId w:val="15"/>
  </w:num>
  <w:num w:numId="28">
    <w:abstractNumId w:val="19"/>
  </w:num>
  <w:num w:numId="29">
    <w:abstractNumId w:val="2"/>
  </w:num>
  <w:num w:numId="30">
    <w:abstractNumId w:val="6"/>
  </w:num>
  <w:num w:numId="31">
    <w:abstractNumId w:val="10"/>
  </w:num>
  <w:num w:numId="32">
    <w:abstractNumId w:val="12"/>
  </w:num>
  <w:num w:numId="33">
    <w:abstractNumId w:val="13"/>
  </w:num>
  <w:num w:numId="34">
    <w:abstractNumId w:val="18"/>
  </w:num>
  <w:num w:numId="35">
    <w:abstractNumId w:val="21"/>
  </w:num>
  <w:num w:numId="36">
    <w:abstractNumId w:val="0"/>
  </w:num>
  <w:num w:numId="37">
    <w:abstractNumId w:val="4"/>
  </w:num>
  <w:num w:numId="38">
    <w:abstractNumId w:val="14"/>
  </w:num>
  <w:num w:numId="39">
    <w:abstractNumId w:val="36"/>
  </w:num>
  <w:num w:numId="40">
    <w:abstractNumId w:val="44"/>
  </w:num>
  <w:num w:numId="41">
    <w:abstractNumId w:val="49"/>
  </w:num>
  <w:num w:numId="42">
    <w:abstractNumId w:val="37"/>
  </w:num>
  <w:num w:numId="43">
    <w:abstractNumId w:val="24"/>
  </w:num>
  <w:num w:numId="44">
    <w:abstractNumId w:val="32"/>
  </w:num>
  <w:num w:numId="45">
    <w:abstractNumId w:val="27"/>
  </w:num>
  <w:num w:numId="46">
    <w:abstractNumId w:val="31"/>
  </w:num>
  <w:num w:numId="47">
    <w:abstractNumId w:val="23"/>
  </w:num>
  <w:num w:numId="48">
    <w:abstractNumId w:val="47"/>
  </w:num>
  <w:num w:numId="49">
    <w:abstractNumId w:val="51"/>
  </w:num>
  <w:num w:numId="50">
    <w:abstractNumId w:val="50"/>
  </w:num>
  <w:num w:numId="51">
    <w:abstractNumId w:val="26"/>
  </w:num>
  <w:num w:numId="52">
    <w:abstractNumId w:val="54"/>
  </w:num>
  <w:num w:numId="53">
    <w:abstractNumId w:val="22"/>
  </w:num>
  <w:num w:numId="54">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84680"/>
    <w:rsid w:val="000341B6"/>
    <w:rsid w:val="00042D00"/>
    <w:rsid w:val="000432CD"/>
    <w:rsid w:val="00075696"/>
    <w:rsid w:val="00075D30"/>
    <w:rsid w:val="00084CE2"/>
    <w:rsid w:val="000D1F3B"/>
    <w:rsid w:val="000F134D"/>
    <w:rsid w:val="00170150"/>
    <w:rsid w:val="0018130C"/>
    <w:rsid w:val="001A1DDB"/>
    <w:rsid w:val="001B5A18"/>
    <w:rsid w:val="001C0644"/>
    <w:rsid w:val="001C31C8"/>
    <w:rsid w:val="001E08B8"/>
    <w:rsid w:val="00230F15"/>
    <w:rsid w:val="0025324A"/>
    <w:rsid w:val="00254500"/>
    <w:rsid w:val="00264F53"/>
    <w:rsid w:val="0027004E"/>
    <w:rsid w:val="0029106C"/>
    <w:rsid w:val="002B6557"/>
    <w:rsid w:val="002D11E1"/>
    <w:rsid w:val="002D6DCB"/>
    <w:rsid w:val="002F4687"/>
    <w:rsid w:val="00304300"/>
    <w:rsid w:val="0031195D"/>
    <w:rsid w:val="00337904"/>
    <w:rsid w:val="00341435"/>
    <w:rsid w:val="003B7ED6"/>
    <w:rsid w:val="003C21E2"/>
    <w:rsid w:val="003C39DE"/>
    <w:rsid w:val="003D1C30"/>
    <w:rsid w:val="003D271F"/>
    <w:rsid w:val="003E01F2"/>
    <w:rsid w:val="00424DF5"/>
    <w:rsid w:val="00426613"/>
    <w:rsid w:val="00430855"/>
    <w:rsid w:val="004315F5"/>
    <w:rsid w:val="00455CE5"/>
    <w:rsid w:val="004B6B5D"/>
    <w:rsid w:val="004C3969"/>
    <w:rsid w:val="004E709A"/>
    <w:rsid w:val="004E7A51"/>
    <w:rsid w:val="005946BB"/>
    <w:rsid w:val="005A48D5"/>
    <w:rsid w:val="005A5308"/>
    <w:rsid w:val="005A7C1F"/>
    <w:rsid w:val="005F17C9"/>
    <w:rsid w:val="005F2BC1"/>
    <w:rsid w:val="00610616"/>
    <w:rsid w:val="00610AFA"/>
    <w:rsid w:val="006D1C22"/>
    <w:rsid w:val="006E106B"/>
    <w:rsid w:val="00721C9A"/>
    <w:rsid w:val="00727D01"/>
    <w:rsid w:val="007A75FD"/>
    <w:rsid w:val="007F6957"/>
    <w:rsid w:val="008523E1"/>
    <w:rsid w:val="008B65D5"/>
    <w:rsid w:val="008E3092"/>
    <w:rsid w:val="0090320C"/>
    <w:rsid w:val="009267AD"/>
    <w:rsid w:val="00927E11"/>
    <w:rsid w:val="00947624"/>
    <w:rsid w:val="00984680"/>
    <w:rsid w:val="009D56AD"/>
    <w:rsid w:val="009D664A"/>
    <w:rsid w:val="009D7A16"/>
    <w:rsid w:val="00A723E8"/>
    <w:rsid w:val="00A93D12"/>
    <w:rsid w:val="00AA6E42"/>
    <w:rsid w:val="00AE7521"/>
    <w:rsid w:val="00AF1701"/>
    <w:rsid w:val="00B07BE6"/>
    <w:rsid w:val="00B46838"/>
    <w:rsid w:val="00B542F2"/>
    <w:rsid w:val="00B77216"/>
    <w:rsid w:val="00B833F1"/>
    <w:rsid w:val="00B85600"/>
    <w:rsid w:val="00B95CC7"/>
    <w:rsid w:val="00BB242E"/>
    <w:rsid w:val="00BF713D"/>
    <w:rsid w:val="00C14AC9"/>
    <w:rsid w:val="00CB5CA9"/>
    <w:rsid w:val="00CB7FDE"/>
    <w:rsid w:val="00CF4B68"/>
    <w:rsid w:val="00D5387F"/>
    <w:rsid w:val="00D75B76"/>
    <w:rsid w:val="00DD1CBA"/>
    <w:rsid w:val="00DF228A"/>
    <w:rsid w:val="00E85D5F"/>
    <w:rsid w:val="00EA23AE"/>
    <w:rsid w:val="00EB18A1"/>
    <w:rsid w:val="00F40C98"/>
    <w:rsid w:val="00F74F35"/>
    <w:rsid w:val="00F80E8F"/>
    <w:rsid w:val="00FA3A64"/>
    <w:rsid w:val="00FB2E88"/>
    <w:rsid w:val="00FB5E00"/>
    <w:rsid w:val="00FE5F75"/>
    <w:rsid w:val="00FF3149"/>
    <w:rsid w:val="00FF5F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68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84680"/>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984680"/>
    <w:pPr>
      <w:tabs>
        <w:tab w:val="center" w:pos="4536"/>
        <w:tab w:val="right" w:pos="9072"/>
      </w:tabs>
    </w:pPr>
  </w:style>
  <w:style w:type="character" w:customStyle="1" w:styleId="NagwekZnak">
    <w:name w:val="Nagłówek Znak"/>
    <w:basedOn w:val="Domylnaczcionkaakapitu"/>
    <w:link w:val="Nagwek"/>
    <w:uiPriority w:val="99"/>
    <w:rsid w:val="0098468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84680"/>
    <w:pPr>
      <w:tabs>
        <w:tab w:val="center" w:pos="4536"/>
        <w:tab w:val="right" w:pos="9072"/>
      </w:tabs>
    </w:pPr>
  </w:style>
  <w:style w:type="character" w:customStyle="1" w:styleId="StopkaZnak">
    <w:name w:val="Stopka Znak"/>
    <w:basedOn w:val="Domylnaczcionkaakapitu"/>
    <w:link w:val="Stopka"/>
    <w:uiPriority w:val="99"/>
    <w:rsid w:val="00984680"/>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B7ED6"/>
    <w:pPr>
      <w:jc w:val="both"/>
    </w:pPr>
    <w:rPr>
      <w:rFonts w:ascii="Arial Narrow" w:hAnsi="Arial Narrow"/>
      <w:sz w:val="22"/>
    </w:rPr>
  </w:style>
  <w:style w:type="character" w:customStyle="1" w:styleId="TekstpodstawowyZnak">
    <w:name w:val="Tekst podstawowy Znak"/>
    <w:basedOn w:val="Domylnaczcionkaakapitu"/>
    <w:link w:val="Tekstpodstawowy"/>
    <w:rsid w:val="003B7ED6"/>
    <w:rPr>
      <w:rFonts w:ascii="Arial Narrow" w:eastAsia="Times New Roman" w:hAnsi="Arial Narrow" w:cs="Times New Roman"/>
      <w:szCs w:val="20"/>
      <w:lang w:eastAsia="pl-PL"/>
    </w:rPr>
  </w:style>
  <w:style w:type="character" w:styleId="Hipercze">
    <w:name w:val="Hyperlink"/>
    <w:rsid w:val="003B7ED6"/>
    <w:rPr>
      <w:color w:val="0000FF"/>
      <w:u w:val="single"/>
    </w:rPr>
  </w:style>
  <w:style w:type="table" w:styleId="Tabela-Siatka">
    <w:name w:val="Table Grid"/>
    <w:basedOn w:val="Standardowy"/>
    <w:uiPriority w:val="59"/>
    <w:rsid w:val="003B7E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7ED6"/>
    <w:pPr>
      <w:autoSpaceDE w:val="0"/>
      <w:autoSpaceDN w:val="0"/>
      <w:adjustRightInd w:val="0"/>
      <w:spacing w:after="0" w:line="240" w:lineRule="auto"/>
    </w:pPr>
    <w:rPr>
      <w:rFonts w:ascii="Calibri" w:hAnsi="Calibri" w:cs="Calibri"/>
      <w:color w:val="000000"/>
      <w:sz w:val="24"/>
      <w:szCs w:val="24"/>
      <w:lang w:val="en-US"/>
    </w:rPr>
  </w:style>
  <w:style w:type="character" w:customStyle="1" w:styleId="AkapitzlistZnak">
    <w:name w:val="Akapit z listą Znak"/>
    <w:basedOn w:val="Domylnaczcionkaakapitu"/>
    <w:link w:val="Akapitzlist"/>
    <w:uiPriority w:val="34"/>
    <w:rsid w:val="003B7ED6"/>
    <w:rPr>
      <w:rFonts w:ascii="Calibri" w:eastAsia="Calibri" w:hAnsi="Calibri" w:cs="Times New Roman"/>
    </w:rPr>
  </w:style>
  <w:style w:type="character" w:customStyle="1" w:styleId="WW8Num1z0">
    <w:name w:val="WW8Num1z0"/>
    <w:rsid w:val="003B7ED6"/>
  </w:style>
  <w:style w:type="character" w:customStyle="1" w:styleId="Teksttreci">
    <w:name w:val="Tekst treści_"/>
    <w:link w:val="Teksttreci0"/>
    <w:rsid w:val="003B7ED6"/>
    <w:rPr>
      <w:sz w:val="19"/>
      <w:szCs w:val="19"/>
      <w:shd w:val="clear" w:color="auto" w:fill="FFFFFF"/>
    </w:rPr>
  </w:style>
  <w:style w:type="paragraph" w:customStyle="1" w:styleId="Teksttreci0">
    <w:name w:val="Tekst treści"/>
    <w:basedOn w:val="Normalny"/>
    <w:link w:val="Teksttreci"/>
    <w:rsid w:val="003B7ED6"/>
    <w:pPr>
      <w:widowControl w:val="0"/>
      <w:shd w:val="clear" w:color="auto" w:fill="FFFFFF"/>
      <w:spacing w:line="264" w:lineRule="exact"/>
      <w:jc w:val="both"/>
    </w:pPr>
    <w:rPr>
      <w:rFonts w:asciiTheme="minorHAnsi" w:eastAsiaTheme="minorHAnsi" w:hAnsiTheme="minorHAnsi" w:cstheme="minorBidi"/>
      <w:sz w:val="19"/>
      <w:szCs w:val="19"/>
      <w:lang w:eastAsia="en-US"/>
    </w:rPr>
  </w:style>
  <w:style w:type="paragraph" w:styleId="NormalnyWeb">
    <w:name w:val="Normal (Web)"/>
    <w:basedOn w:val="Normalny"/>
    <w:uiPriority w:val="99"/>
    <w:semiHidden/>
    <w:unhideWhenUsed/>
    <w:rsid w:val="003B7ED6"/>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273026666">
      <w:bodyDiv w:val="1"/>
      <w:marLeft w:val="0"/>
      <w:marRight w:val="0"/>
      <w:marTop w:val="0"/>
      <w:marBottom w:val="0"/>
      <w:divBdr>
        <w:top w:val="none" w:sz="0" w:space="0" w:color="auto"/>
        <w:left w:val="none" w:sz="0" w:space="0" w:color="auto"/>
        <w:bottom w:val="none" w:sz="0" w:space="0" w:color="auto"/>
        <w:right w:val="none" w:sz="0" w:space="0" w:color="auto"/>
      </w:divBdr>
    </w:div>
    <w:div w:id="6922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ocertified.com/product-fi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cocertified.com/product-finder/" TargetMode="External"/><Relationship Id="rId5" Type="http://schemas.openxmlformats.org/officeDocument/2006/relationships/footnotes" Target="footnotes.xml"/><Relationship Id="rId10" Type="http://schemas.openxmlformats.org/officeDocument/2006/relationships/hyperlink" Target="https://www.cpubenchmark.net" TargetMode="Externa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48</Pages>
  <Words>14158</Words>
  <Characters>84951</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Stankowski</dc:creator>
  <cp:keywords/>
  <dc:description/>
  <cp:lastModifiedBy>Garus.Malgorzata</cp:lastModifiedBy>
  <cp:revision>6</cp:revision>
  <cp:lastPrinted>2022-09-12T10:42:00Z</cp:lastPrinted>
  <dcterms:created xsi:type="dcterms:W3CDTF">2022-09-06T08:49:00Z</dcterms:created>
  <dcterms:modified xsi:type="dcterms:W3CDTF">2022-09-12T10:45:00Z</dcterms:modified>
</cp:coreProperties>
</file>