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6D" w:rsidRPr="00294F99" w:rsidRDefault="00BC686D" w:rsidP="00BC686D">
      <w:pPr>
        <w:jc w:val="right"/>
        <w:rPr>
          <w:rFonts w:ascii="Bahnschrift Light" w:hAnsi="Bahnschrift Light"/>
          <w:color w:val="000000" w:themeColor="text1"/>
          <w:sz w:val="24"/>
          <w:szCs w:val="24"/>
        </w:rPr>
      </w:pPr>
      <w:r w:rsidRPr="00294F99">
        <w:rPr>
          <w:rFonts w:ascii="Bahnschrift Light" w:hAnsi="Bahnschrift Light"/>
          <w:color w:val="000000" w:themeColor="text1"/>
          <w:sz w:val="24"/>
          <w:szCs w:val="24"/>
        </w:rPr>
        <w:t>Jarosław, dnia 19 kwietnia 2021 r.</w:t>
      </w:r>
    </w:p>
    <w:p w:rsidR="00BC686D" w:rsidRPr="00294F99" w:rsidRDefault="00BC686D" w:rsidP="00BC686D">
      <w:pPr>
        <w:jc w:val="both"/>
        <w:rPr>
          <w:rFonts w:ascii="Bahnschrift Light" w:hAnsi="Bahnschrift Light"/>
          <w:color w:val="000000" w:themeColor="text1"/>
          <w:sz w:val="24"/>
          <w:szCs w:val="24"/>
        </w:rPr>
      </w:pPr>
      <w:r w:rsidRPr="00294F99">
        <w:rPr>
          <w:rFonts w:ascii="Bahnschrift Light" w:hAnsi="Bahnschrift Light"/>
          <w:color w:val="000000" w:themeColor="text1"/>
          <w:sz w:val="24"/>
          <w:szCs w:val="24"/>
        </w:rPr>
        <w:t>UG.271.1.2021</w:t>
      </w:r>
    </w:p>
    <w:p w:rsidR="00BC686D" w:rsidRPr="00294F99" w:rsidRDefault="00BC686D" w:rsidP="00BC686D">
      <w:pPr>
        <w:jc w:val="center"/>
        <w:rPr>
          <w:rFonts w:ascii="Bahnschrift Light" w:hAnsi="Bahnschrift Light"/>
          <w:color w:val="000000" w:themeColor="text1"/>
          <w:sz w:val="24"/>
          <w:szCs w:val="24"/>
        </w:rPr>
      </w:pPr>
    </w:p>
    <w:p w:rsidR="00BC686D" w:rsidRPr="00294F99" w:rsidRDefault="00BC686D" w:rsidP="00BC686D">
      <w:pPr>
        <w:jc w:val="center"/>
        <w:rPr>
          <w:rFonts w:ascii="Bahnschrift Light" w:hAnsi="Bahnschrift Light"/>
          <w:b/>
          <w:color w:val="000000" w:themeColor="text1"/>
          <w:sz w:val="24"/>
          <w:szCs w:val="24"/>
          <w:u w:val="single"/>
        </w:rPr>
      </w:pPr>
      <w:r w:rsidRPr="00294F99">
        <w:rPr>
          <w:rFonts w:ascii="Bahnschrift Light" w:hAnsi="Bahnschrift Light"/>
          <w:b/>
          <w:color w:val="000000" w:themeColor="text1"/>
          <w:sz w:val="24"/>
          <w:szCs w:val="24"/>
          <w:u w:val="single"/>
        </w:rPr>
        <w:t>Informacja z otwarcia ofert</w:t>
      </w:r>
    </w:p>
    <w:p w:rsidR="00BC686D" w:rsidRPr="00294F99" w:rsidRDefault="00BC686D" w:rsidP="00294F99">
      <w:pPr>
        <w:jc w:val="both"/>
        <w:rPr>
          <w:rFonts w:ascii="Bahnschrift Light" w:hAnsi="Bahnschrift Light"/>
          <w:color w:val="000000" w:themeColor="text1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518"/>
        <w:gridCol w:w="2552"/>
      </w:tblGrid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jc w:val="center"/>
              <w:rPr>
                <w:rFonts w:ascii="Bahnschrift Light" w:eastAsia="Times New Roman" w:hAnsi="Bahnschrift Light" w:cs="Calibri Light"/>
                <w:b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b/>
                <w:color w:val="000000" w:themeColor="text1"/>
                <w:sz w:val="24"/>
                <w:szCs w:val="24"/>
              </w:rPr>
              <w:t>Nazwa i adres Wykonawcy składającego ofertę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294F99">
            <w:pPr>
              <w:jc w:val="center"/>
              <w:rPr>
                <w:rFonts w:ascii="Bahnschrift Light" w:eastAsia="Times New Roman" w:hAnsi="Bahnschrift Light" w:cs="Calibri Light"/>
                <w:b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b/>
                <w:color w:val="000000" w:themeColor="text1"/>
                <w:sz w:val="24"/>
                <w:szCs w:val="24"/>
              </w:rPr>
              <w:t>Za</w:t>
            </w:r>
            <w:r w:rsidR="00294F99">
              <w:rPr>
                <w:rFonts w:ascii="Bahnschrift Light" w:eastAsia="Times New Roman" w:hAnsi="Bahnschrift Light" w:cs="Calibri Light"/>
                <w:b/>
                <w:color w:val="000000" w:themeColor="text1"/>
                <w:sz w:val="24"/>
                <w:szCs w:val="24"/>
              </w:rPr>
              <w:t>oferowana</w:t>
            </w:r>
            <w:r w:rsidRPr="00BC686D">
              <w:rPr>
                <w:rFonts w:ascii="Bahnschrift Light" w:eastAsia="Times New Roman" w:hAnsi="Bahnschrift Light" w:cs="Calibri Light"/>
                <w:b/>
                <w:color w:val="000000" w:themeColor="text1"/>
                <w:sz w:val="24"/>
                <w:szCs w:val="24"/>
              </w:rPr>
              <w:t xml:space="preserve"> cena</w:t>
            </w:r>
          </w:p>
        </w:tc>
      </w:tr>
      <w:tr w:rsidR="00BC686D" w:rsidRPr="00BC686D" w:rsidTr="009A659E">
        <w:trPr>
          <w:trHeight w:val="67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PRAKTIBUD – Adam Gwizdała,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ul. Sybiraków 6, 22-600 Tomaszów Lubelski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1 028 824,40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Bauma Rafał Dzido,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ul. 11 Listopada 45, 23-400 Biłgoraj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703 933,92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FIRMA HANDLOWO-USŁUGOWA „ITC” ANGELIKA JABŁOŃSKA,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BARUCHOWO 8A, 87-821 BARUCHOWO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839 442,98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VMG POLSKA Sp. z o.o.,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al. Komisji Edukacji Narodowej 36/112B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827 601,81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FHU Daniel </w:t>
            </w:r>
            <w:proofErr w:type="spellStart"/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Idec</w:t>
            </w:r>
            <w:proofErr w:type="spellEnd"/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Kotowa Wola 156, 37-415 Zaleszany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478 577,40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FIRMA CHAMOT Józef </w:t>
            </w:r>
            <w:proofErr w:type="spellStart"/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Chamot</w:t>
            </w:r>
            <w:proofErr w:type="spellEnd"/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Jata 92A, 37-430 Jeżowe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319 009,88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Przedsiębiorstwo Robót Inżynieryjnych TOMBET Sp. z o.o.,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Korytnica 10A, 28-305 Sobków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648 535,78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294F99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Zakład Usługowy </w:t>
            </w:r>
            <w:r w:rsidR="00631C2A"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„EKO-88” </w:t>
            </w:r>
            <w:bookmarkStart w:id="0" w:name="_GoBack"/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Jan </w:t>
            </w:r>
            <w:proofErr w:type="spellStart"/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Smereka</w:t>
            </w:r>
            <w:bookmarkEnd w:id="0"/>
            <w:proofErr w:type="spellEnd"/>
            <w:r w:rsidR="00631C2A"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, 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ul. W. Kopisto 8b/231, 35 – 515 Rzeszów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578 100,00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Przedsiębiorstwo Produkcji Handlu i Usług </w:t>
            </w:r>
            <w:proofErr w:type="spellStart"/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Budoimpex</w:t>
            </w:r>
            <w:proofErr w:type="spellEnd"/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 Sp. z o.o.,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39-218 Straszęcin 295D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714 956,38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TECH-PROJECT BRZOZA SP.K.,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Koniaczów 70, 37-500 Jarosław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690 000,00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Firma Usługowo - Handlowa „Trans- Grunt” Józef Grunt,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Pełkinie 10, 37- 511 Wólka Pełkińska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580 000,00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Zakład Handlowo Produkcyjny Usługowy Emil Dudek,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ul. Zamojska 2, 37-500 Szówsko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720 000,00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Inter Materials Sp. z o. o.,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Powodowo 49, 64-200 Wolsztyn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422 700,00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F.H. SOLO Arkadiusz Gagat,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ul. Dynowska 6, 37-200 Przeworsk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424 350,00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Przedsiębiorstwo Handlowo-Usługowe „SUL” w Zakresie Ochrony Środowiska Sp. z o.o.,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ul. Szklana 21, 26-600 Radom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551 000,00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EKOKANWOD Czyszczoń i Półtorak </w:t>
            </w:r>
            <w:proofErr w:type="spellStart"/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Sp.j</w:t>
            </w:r>
            <w:proofErr w:type="spellEnd"/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.,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ul. Farna 6, 28-136 Nowy Korczyn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984 000,00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Firma Remontowo - Budowlana PIOTROWSKI Paweł Piotrowski,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Piwoda 150, 37-522 Wiązownica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739 650,00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18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GB Technology s.c., </w:t>
            </w:r>
          </w:p>
          <w:p w:rsidR="00631C2A" w:rsidRPr="00BC686D" w:rsidRDefault="00631C2A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ul. Garbarska 21, 25-826 Kielce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1C2A" w:rsidRPr="00BC686D" w:rsidRDefault="00631C2A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475 354,63 zł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10632" w:type="dxa"/>
            <w:gridSpan w:val="3"/>
            <w:shd w:val="clear" w:color="auto" w:fill="auto"/>
            <w:noWrap/>
            <w:vAlign w:val="center"/>
          </w:tcPr>
          <w:p w:rsidR="009A659E" w:rsidRPr="00BC686D" w:rsidRDefault="009A659E" w:rsidP="006F5488">
            <w:pPr>
              <w:jc w:val="center"/>
              <w:rPr>
                <w:rFonts w:ascii="Bahnschrift Light" w:eastAsia="Times New Roman" w:hAnsi="Bahnschrift Light" w:cs="Calibri Light"/>
                <w:b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b/>
                <w:color w:val="000000" w:themeColor="text1"/>
                <w:sz w:val="24"/>
                <w:szCs w:val="24"/>
              </w:rPr>
              <w:t>Oferta złożona po terminie składnia ofert</w:t>
            </w:r>
          </w:p>
        </w:tc>
      </w:tr>
      <w:tr w:rsidR="00BC686D" w:rsidRPr="00BC686D" w:rsidTr="009A659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A659E" w:rsidRPr="00BC686D" w:rsidRDefault="009A659E" w:rsidP="00631C2A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9A659E" w:rsidRPr="00BC686D" w:rsidRDefault="009A659E" w:rsidP="009A659E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KONSORCJUM FIRM:</w:t>
            </w:r>
          </w:p>
          <w:p w:rsidR="009A659E" w:rsidRPr="00BC686D" w:rsidRDefault="009A659E" w:rsidP="009A659E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Kancelaria Prawna Radca Prawny Joanna Wołkowska</w:t>
            </w:r>
          </w:p>
          <w:p w:rsidR="009A659E" w:rsidRPr="00BC686D" w:rsidRDefault="009A659E" w:rsidP="009A659E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al. Gen. Józefa Hallera 11,53-319 Wrocław – LIDER</w:t>
            </w:r>
          </w:p>
          <w:p w:rsidR="009A659E" w:rsidRPr="00BC686D" w:rsidRDefault="009A659E" w:rsidP="009A659E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 xml:space="preserve">i </w:t>
            </w:r>
          </w:p>
          <w:p w:rsidR="009A659E" w:rsidRPr="00BC686D" w:rsidRDefault="009A659E" w:rsidP="009A659E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Usługi Transportowe i Handel Zdzisław Dąbrowski</w:t>
            </w:r>
          </w:p>
          <w:p w:rsidR="009A659E" w:rsidRPr="00BC686D" w:rsidRDefault="009A659E" w:rsidP="009A659E">
            <w:pPr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ul. Zaściankowa 1a, 05-240 Tłuszcz - PARTNER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A659E" w:rsidRPr="00BC686D" w:rsidRDefault="009A659E" w:rsidP="006F5488">
            <w:pPr>
              <w:jc w:val="center"/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</w:pPr>
            <w:r w:rsidRPr="00BC686D">
              <w:rPr>
                <w:rFonts w:ascii="Bahnschrift Light" w:eastAsia="Times New Roman" w:hAnsi="Bahnschrift Light" w:cs="Calibri Light"/>
                <w:color w:val="000000" w:themeColor="text1"/>
                <w:sz w:val="24"/>
                <w:szCs w:val="24"/>
              </w:rPr>
              <w:t>800 000,00 zł</w:t>
            </w:r>
          </w:p>
        </w:tc>
      </w:tr>
    </w:tbl>
    <w:p w:rsidR="00064BE1" w:rsidRPr="00BC686D" w:rsidRDefault="00064BE1">
      <w:pPr>
        <w:rPr>
          <w:rFonts w:ascii="Bahnschrift Light" w:hAnsi="Bahnschrift Light"/>
          <w:color w:val="000000" w:themeColor="text1"/>
          <w:sz w:val="24"/>
          <w:szCs w:val="24"/>
        </w:rPr>
      </w:pPr>
    </w:p>
    <w:sectPr w:rsidR="00064BE1" w:rsidRPr="00BC686D" w:rsidSect="00631C2A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2A"/>
    <w:rsid w:val="00064BE1"/>
    <w:rsid w:val="00294F99"/>
    <w:rsid w:val="00631C2A"/>
    <w:rsid w:val="006F5488"/>
    <w:rsid w:val="009A659E"/>
    <w:rsid w:val="00BC686D"/>
    <w:rsid w:val="00F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70215-3592-480F-8362-665E180A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2021-04-19T09:14:00Z</cp:lastPrinted>
  <dcterms:created xsi:type="dcterms:W3CDTF">2021-04-19T08:21:00Z</dcterms:created>
  <dcterms:modified xsi:type="dcterms:W3CDTF">2021-04-19T09:14:00Z</dcterms:modified>
</cp:coreProperties>
</file>