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79FD" w14:textId="0AC66634" w:rsidR="00B84D8B" w:rsidRPr="005B042A" w:rsidRDefault="00284A0C" w:rsidP="006F32F1">
      <w:pPr>
        <w:jc w:val="center"/>
        <w:rPr>
          <w:rFonts w:cstheme="minorHAnsi"/>
          <w:b/>
          <w:bCs/>
          <w:sz w:val="24"/>
          <w:szCs w:val="24"/>
        </w:rPr>
      </w:pPr>
      <w:r w:rsidRPr="005B042A">
        <w:rPr>
          <w:rFonts w:cstheme="minorHAnsi"/>
          <w:b/>
          <w:bCs/>
          <w:sz w:val="24"/>
          <w:szCs w:val="24"/>
        </w:rPr>
        <w:t xml:space="preserve">    </w:t>
      </w:r>
      <w:r w:rsidR="00B05C17" w:rsidRPr="005B042A">
        <w:rPr>
          <w:rFonts w:cstheme="minorHAnsi"/>
          <w:b/>
          <w:bCs/>
          <w:sz w:val="24"/>
          <w:szCs w:val="24"/>
        </w:rPr>
        <w:t xml:space="preserve">   </w:t>
      </w:r>
      <w:r w:rsidR="006F32F1" w:rsidRPr="005B042A">
        <w:rPr>
          <w:rFonts w:cstheme="minorHAnsi"/>
          <w:b/>
          <w:bCs/>
          <w:sz w:val="24"/>
          <w:szCs w:val="24"/>
        </w:rPr>
        <w:t>OPIS PRZEDMIOTU ZAMÓWIENIA</w:t>
      </w:r>
    </w:p>
    <w:p w14:paraId="53E58A38" w14:textId="77777777" w:rsidR="002E67A2" w:rsidRPr="005B042A" w:rsidRDefault="002E67A2" w:rsidP="006F32F1">
      <w:pPr>
        <w:jc w:val="center"/>
        <w:rPr>
          <w:rFonts w:cstheme="minorHAnsi"/>
          <w:b/>
          <w:bCs/>
          <w:sz w:val="24"/>
          <w:szCs w:val="24"/>
        </w:rPr>
      </w:pPr>
    </w:p>
    <w:p w14:paraId="4603186C" w14:textId="74DCABF0" w:rsidR="002E055E" w:rsidRPr="005B042A" w:rsidRDefault="002E67A2" w:rsidP="005B042A">
      <w:pPr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sz w:val="20"/>
          <w:szCs w:val="20"/>
        </w:rPr>
        <w:t xml:space="preserve">Przedmiotem zamówienia jest </w:t>
      </w:r>
      <w:r w:rsidRPr="005B042A">
        <w:rPr>
          <w:rFonts w:cstheme="minorHAnsi"/>
          <w:b/>
          <w:bCs/>
          <w:sz w:val="20"/>
          <w:szCs w:val="20"/>
          <w:u w:val="single"/>
        </w:rPr>
        <w:t xml:space="preserve">wykonanie </w:t>
      </w:r>
      <w:r w:rsidR="002E055E" w:rsidRPr="005B042A">
        <w:rPr>
          <w:rFonts w:cstheme="minorHAnsi"/>
          <w:b/>
          <w:bCs/>
          <w:sz w:val="20"/>
          <w:szCs w:val="20"/>
          <w:u w:val="single"/>
        </w:rPr>
        <w:t>robót budowlanych</w:t>
      </w:r>
      <w:r w:rsidR="005B6CCD" w:rsidRPr="005B042A">
        <w:rPr>
          <w:rFonts w:cstheme="minorHAnsi"/>
          <w:b/>
          <w:bCs/>
          <w:sz w:val="20"/>
          <w:szCs w:val="20"/>
          <w:u w:val="single"/>
        </w:rPr>
        <w:t xml:space="preserve"> </w:t>
      </w:r>
      <w:r w:rsidR="002E055E" w:rsidRPr="005B042A">
        <w:rPr>
          <w:rFonts w:cstheme="minorHAnsi"/>
          <w:b/>
          <w:bCs/>
          <w:sz w:val="20"/>
          <w:szCs w:val="20"/>
          <w:u w:val="single"/>
        </w:rPr>
        <w:t xml:space="preserve">w ramach zadania pt. </w:t>
      </w:r>
    </w:p>
    <w:p w14:paraId="5ADA2B33" w14:textId="70EB8BF2" w:rsidR="00322BEE" w:rsidRPr="005B042A" w:rsidRDefault="002E055E" w:rsidP="005B042A">
      <w:pPr>
        <w:spacing w:line="276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b/>
          <w:bCs/>
          <w:sz w:val="20"/>
          <w:szCs w:val="20"/>
          <w:u w:val="single"/>
        </w:rPr>
        <w:t xml:space="preserve">„Projekt zagospodarowania pomieszczeń po byłym ZAZ na parterze pawilonu J </w:t>
      </w:r>
      <w:r w:rsidR="00F47212" w:rsidRPr="005B042A">
        <w:rPr>
          <w:rFonts w:cstheme="minorHAnsi"/>
          <w:b/>
          <w:bCs/>
          <w:sz w:val="20"/>
          <w:szCs w:val="20"/>
          <w:u w:val="single"/>
        </w:rPr>
        <w:br/>
      </w:r>
      <w:r w:rsidRPr="005B042A">
        <w:rPr>
          <w:rFonts w:cstheme="minorHAnsi"/>
          <w:b/>
          <w:bCs/>
          <w:sz w:val="20"/>
          <w:szCs w:val="20"/>
          <w:u w:val="single"/>
        </w:rPr>
        <w:t>z przeznaczeniem na hol i salę wypoczynkową – część I</w:t>
      </w:r>
      <w:r w:rsidR="005B042A" w:rsidRPr="005B042A">
        <w:rPr>
          <w:rFonts w:cstheme="minorHAnsi"/>
          <w:b/>
          <w:bCs/>
          <w:sz w:val="20"/>
          <w:szCs w:val="20"/>
          <w:u w:val="single"/>
        </w:rPr>
        <w:t>I</w:t>
      </w:r>
      <w:r w:rsidRPr="005B042A">
        <w:rPr>
          <w:rFonts w:cstheme="minorHAnsi"/>
          <w:b/>
          <w:bCs/>
          <w:sz w:val="20"/>
          <w:szCs w:val="20"/>
          <w:u w:val="single"/>
        </w:rPr>
        <w:t>”</w:t>
      </w:r>
    </w:p>
    <w:p w14:paraId="4517BBCC" w14:textId="4B0C7AAC" w:rsidR="00F96525" w:rsidRPr="005B042A" w:rsidRDefault="002E055E" w:rsidP="005B042A">
      <w:pPr>
        <w:spacing w:line="276" w:lineRule="auto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sz w:val="20"/>
          <w:szCs w:val="20"/>
        </w:rPr>
        <w:t xml:space="preserve">Roboty należy wykonać zgodnie </w:t>
      </w:r>
      <w:r w:rsidR="00F96525" w:rsidRPr="005B042A">
        <w:rPr>
          <w:rFonts w:cstheme="minorHAnsi"/>
          <w:sz w:val="20"/>
          <w:szCs w:val="20"/>
        </w:rPr>
        <w:t>z dołączoną dokumentacją:</w:t>
      </w:r>
    </w:p>
    <w:p w14:paraId="7B818BD4" w14:textId="5DD233F8" w:rsidR="00322BEE" w:rsidRPr="005B042A" w:rsidRDefault="00F96525" w:rsidP="005B042A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Projekt</w:t>
      </w:r>
      <w:r w:rsidR="00F47212" w:rsidRPr="005B042A">
        <w:rPr>
          <w:rFonts w:cstheme="minorHAnsi"/>
          <w:sz w:val="20"/>
          <w:szCs w:val="20"/>
        </w:rPr>
        <w:t>em</w:t>
      </w:r>
      <w:r w:rsidRPr="005B042A">
        <w:rPr>
          <w:rFonts w:cstheme="minorHAnsi"/>
          <w:sz w:val="20"/>
          <w:szCs w:val="20"/>
        </w:rPr>
        <w:t xml:space="preserve"> wykonawczy</w:t>
      </w:r>
      <w:r w:rsidR="00F47212" w:rsidRPr="005B042A">
        <w:rPr>
          <w:rFonts w:cstheme="minorHAnsi"/>
          <w:sz w:val="20"/>
          <w:szCs w:val="20"/>
        </w:rPr>
        <w:t>m,</w:t>
      </w:r>
      <w:r w:rsidRPr="005B042A">
        <w:rPr>
          <w:rFonts w:cstheme="minorHAnsi"/>
          <w:sz w:val="20"/>
          <w:szCs w:val="20"/>
        </w:rPr>
        <w:t xml:space="preserve"> </w:t>
      </w:r>
    </w:p>
    <w:p w14:paraId="17FDFAE0" w14:textId="451849F0" w:rsidR="00F96525" w:rsidRPr="005B042A" w:rsidRDefault="00F96525" w:rsidP="005B042A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Dokumentacj</w:t>
      </w:r>
      <w:r w:rsidR="00F47212" w:rsidRPr="005B042A">
        <w:rPr>
          <w:rFonts w:cstheme="minorHAnsi"/>
          <w:sz w:val="20"/>
          <w:szCs w:val="20"/>
        </w:rPr>
        <w:t>ą</w:t>
      </w:r>
      <w:r w:rsidRPr="005B042A">
        <w:rPr>
          <w:rFonts w:cstheme="minorHAnsi"/>
          <w:sz w:val="20"/>
          <w:szCs w:val="20"/>
        </w:rPr>
        <w:t xml:space="preserve"> wyników badań konserwatorskich rozpoznania stratygraficznego nawarstwień tynkarsko</w:t>
      </w:r>
      <w:r w:rsidR="00AE59CB" w:rsidRPr="005B042A">
        <w:rPr>
          <w:rFonts w:cstheme="minorHAnsi"/>
          <w:sz w:val="20"/>
          <w:szCs w:val="20"/>
        </w:rPr>
        <w:t>-</w:t>
      </w:r>
      <w:r w:rsidRPr="005B042A">
        <w:rPr>
          <w:rFonts w:cstheme="minorHAnsi"/>
          <w:sz w:val="20"/>
          <w:szCs w:val="20"/>
        </w:rPr>
        <w:t xml:space="preserve">malarskich elementów wystroju i wyposażenia wnętrza dawnej </w:t>
      </w:r>
      <w:r w:rsidR="00AE59CB" w:rsidRPr="005B042A">
        <w:rPr>
          <w:rFonts w:cstheme="minorHAnsi"/>
          <w:sz w:val="20"/>
          <w:szCs w:val="20"/>
        </w:rPr>
        <w:t>s</w:t>
      </w:r>
      <w:r w:rsidRPr="005B042A">
        <w:rPr>
          <w:rFonts w:cstheme="minorHAnsi"/>
          <w:sz w:val="20"/>
          <w:szCs w:val="20"/>
        </w:rPr>
        <w:t>ali wypoczynkowej i holu pawilonu „J” Specjalistycznego Szpitala im. Ks. Józefa Nathana w Branicach</w:t>
      </w:r>
    </w:p>
    <w:p w14:paraId="05E5EAA5" w14:textId="48F856BD" w:rsidR="00F96525" w:rsidRPr="005B042A" w:rsidRDefault="00F96525" w:rsidP="005B042A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Pozwoleniem konserwatorskim nr 234/N/2023</w:t>
      </w:r>
    </w:p>
    <w:p w14:paraId="507D9FC7" w14:textId="18FACF56" w:rsidR="00F47212" w:rsidRPr="005B042A" w:rsidRDefault="00F47212" w:rsidP="005B04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Całe zadanie podzielone zostało na cztery części</w:t>
      </w:r>
      <w:r w:rsidR="00AC6213">
        <w:rPr>
          <w:rFonts w:cstheme="minorHAnsi"/>
          <w:sz w:val="20"/>
          <w:szCs w:val="20"/>
        </w:rPr>
        <w:t>, ze względu na posiadany przedmiar robót, aby łatwiej można określić zakres prac</w:t>
      </w:r>
      <w:r w:rsidR="006312C2">
        <w:rPr>
          <w:rFonts w:cstheme="minorHAnsi"/>
          <w:sz w:val="20"/>
          <w:szCs w:val="20"/>
        </w:rPr>
        <w:t xml:space="preserve">. </w:t>
      </w:r>
    </w:p>
    <w:p w14:paraId="15118274" w14:textId="77B16E8E" w:rsidR="00F47212" w:rsidRPr="005B042A" w:rsidRDefault="00044C4E" w:rsidP="005B042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Sala</w:t>
      </w:r>
      <w:r w:rsidR="00F47212" w:rsidRPr="005B042A">
        <w:rPr>
          <w:rFonts w:cstheme="minorHAnsi"/>
          <w:sz w:val="20"/>
          <w:szCs w:val="20"/>
        </w:rPr>
        <w:t xml:space="preserve"> – roboty posadzkowe </w:t>
      </w:r>
    </w:p>
    <w:p w14:paraId="0FCA1D7E" w14:textId="1BE8D183" w:rsidR="00F47212" w:rsidRPr="005B042A" w:rsidRDefault="00044C4E" w:rsidP="005B042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Sala </w:t>
      </w:r>
      <w:r w:rsidR="00F47212" w:rsidRPr="005B042A">
        <w:rPr>
          <w:rFonts w:cstheme="minorHAnsi"/>
          <w:sz w:val="20"/>
          <w:szCs w:val="20"/>
        </w:rPr>
        <w:t xml:space="preserve">- roboty </w:t>
      </w:r>
      <w:r w:rsidRPr="005B042A">
        <w:rPr>
          <w:rFonts w:cstheme="minorHAnsi"/>
          <w:sz w:val="20"/>
          <w:szCs w:val="20"/>
        </w:rPr>
        <w:t>ogólno</w:t>
      </w:r>
      <w:r w:rsidR="00F47212" w:rsidRPr="005B042A">
        <w:rPr>
          <w:rFonts w:cstheme="minorHAnsi"/>
          <w:sz w:val="20"/>
          <w:szCs w:val="20"/>
        </w:rPr>
        <w:t xml:space="preserve">budowlane </w:t>
      </w:r>
    </w:p>
    <w:p w14:paraId="266D13F1" w14:textId="17FBA168" w:rsidR="00F47212" w:rsidRPr="005B042A" w:rsidRDefault="00F47212" w:rsidP="005B042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Sala – roboty </w:t>
      </w:r>
      <w:r w:rsidR="00044C4E" w:rsidRPr="005B042A">
        <w:rPr>
          <w:rFonts w:cstheme="minorHAnsi"/>
          <w:sz w:val="20"/>
          <w:szCs w:val="20"/>
        </w:rPr>
        <w:t>instalacyjne</w:t>
      </w:r>
    </w:p>
    <w:p w14:paraId="382709A9" w14:textId="20E82CDE" w:rsidR="005B6CCD" w:rsidRPr="005B042A" w:rsidRDefault="00044C4E" w:rsidP="005B042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Sala</w:t>
      </w:r>
      <w:r w:rsidR="00F47212" w:rsidRPr="005B042A">
        <w:rPr>
          <w:rFonts w:cstheme="minorHAnsi"/>
          <w:sz w:val="20"/>
          <w:szCs w:val="20"/>
        </w:rPr>
        <w:t xml:space="preserve"> – roboty stolarskie i renowacyjne </w:t>
      </w:r>
    </w:p>
    <w:p w14:paraId="0C5BF4A2" w14:textId="77777777" w:rsidR="00044C4E" w:rsidRPr="005B042A" w:rsidRDefault="00044C4E" w:rsidP="005B042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5"/>
        <w:jc w:val="both"/>
        <w:rPr>
          <w:rFonts w:cstheme="minorHAnsi"/>
          <w:sz w:val="20"/>
          <w:szCs w:val="20"/>
        </w:rPr>
      </w:pPr>
    </w:p>
    <w:p w14:paraId="2AC7FBDB" w14:textId="544304C1" w:rsidR="00F33DC4" w:rsidRPr="005B042A" w:rsidRDefault="00F33DC4" w:rsidP="005B04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  <w:b/>
          <w:bCs/>
          <w:sz w:val="20"/>
          <w:szCs w:val="20"/>
        </w:rPr>
      </w:pPr>
      <w:r w:rsidRPr="005B042A">
        <w:rPr>
          <w:rFonts w:cstheme="minorHAnsi"/>
          <w:b/>
          <w:bCs/>
          <w:sz w:val="20"/>
          <w:szCs w:val="20"/>
        </w:rPr>
        <w:t>Opis obiektu:</w:t>
      </w:r>
    </w:p>
    <w:p w14:paraId="7D4BD4C0" w14:textId="1A8AB05D" w:rsidR="00290D93" w:rsidRPr="005B042A" w:rsidRDefault="00290D93" w:rsidP="005B042A">
      <w:pPr>
        <w:spacing w:line="276" w:lineRule="auto"/>
        <w:ind w:firstLine="426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Pawilon J wzniesiony został na planie wielokąta na kształt litery L. Opracowanie obejmuje swoim zakresem parter jako pomieszczenie dawnej sali wypoczynkowej. Budynek o pięciu kondygnacjach nadziemnych, częściowo podpiwniczony. </w:t>
      </w:r>
    </w:p>
    <w:p w14:paraId="612DBC2A" w14:textId="1CE68006" w:rsidR="00290D93" w:rsidRPr="005B042A" w:rsidRDefault="00290D93" w:rsidP="005B042A">
      <w:pPr>
        <w:spacing w:line="276" w:lineRule="auto"/>
        <w:ind w:firstLine="426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Projektuje się modernizację </w:t>
      </w:r>
      <w:r w:rsidR="008042AD" w:rsidRPr="005B042A">
        <w:rPr>
          <w:rFonts w:cstheme="minorHAnsi"/>
          <w:sz w:val="20"/>
          <w:szCs w:val="20"/>
        </w:rPr>
        <w:t>pomieszczenia</w:t>
      </w:r>
      <w:r w:rsidRPr="005B042A">
        <w:rPr>
          <w:rFonts w:cstheme="minorHAnsi"/>
          <w:sz w:val="20"/>
          <w:szCs w:val="20"/>
        </w:rPr>
        <w:t xml:space="preserve">, tak by przywrócić </w:t>
      </w:r>
      <w:r w:rsidR="008042AD" w:rsidRPr="005B042A">
        <w:rPr>
          <w:rFonts w:cstheme="minorHAnsi"/>
          <w:sz w:val="20"/>
          <w:szCs w:val="20"/>
        </w:rPr>
        <w:t>mu</w:t>
      </w:r>
      <w:r w:rsidRPr="005B042A">
        <w:rPr>
          <w:rFonts w:cstheme="minorHAnsi"/>
          <w:sz w:val="20"/>
          <w:szCs w:val="20"/>
        </w:rPr>
        <w:t xml:space="preserve"> dawną świetność i ujednolicić chaotyczne wykończenie wnętrz. </w:t>
      </w:r>
    </w:p>
    <w:p w14:paraId="13665419" w14:textId="7750DD36" w:rsidR="008042AD" w:rsidRPr="005B042A" w:rsidRDefault="00441582" w:rsidP="005B042A">
      <w:pPr>
        <w:spacing w:line="276" w:lineRule="auto"/>
        <w:ind w:firstLine="426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b/>
          <w:bCs/>
          <w:sz w:val="20"/>
          <w:szCs w:val="20"/>
        </w:rPr>
        <w:t>Sala</w:t>
      </w:r>
      <w:r w:rsidR="00290D93" w:rsidRPr="005B042A">
        <w:rPr>
          <w:rFonts w:cstheme="minorHAnsi"/>
          <w:b/>
          <w:bCs/>
          <w:sz w:val="20"/>
          <w:szCs w:val="20"/>
        </w:rPr>
        <w:t xml:space="preserve"> wypoczynkowa</w:t>
      </w:r>
      <w:r w:rsidRPr="005B042A">
        <w:rPr>
          <w:rFonts w:cstheme="minorHAnsi"/>
          <w:b/>
          <w:bCs/>
          <w:sz w:val="20"/>
          <w:szCs w:val="20"/>
        </w:rPr>
        <w:t xml:space="preserve"> </w:t>
      </w:r>
      <w:r w:rsidRPr="005B042A">
        <w:rPr>
          <w:rFonts w:cstheme="minorHAnsi"/>
          <w:sz w:val="20"/>
          <w:szCs w:val="20"/>
        </w:rPr>
        <w:t>dostępna jest z pomieszczenia holu</w:t>
      </w:r>
      <w:r w:rsidR="00290D93" w:rsidRPr="005B042A">
        <w:rPr>
          <w:rFonts w:cstheme="minorHAnsi"/>
          <w:sz w:val="20"/>
          <w:szCs w:val="20"/>
        </w:rPr>
        <w:t>, któr</w:t>
      </w:r>
      <w:r w:rsidRPr="005B042A">
        <w:rPr>
          <w:rFonts w:cstheme="minorHAnsi"/>
          <w:sz w:val="20"/>
          <w:szCs w:val="20"/>
        </w:rPr>
        <w:t>y</w:t>
      </w:r>
      <w:r w:rsidR="00290D93" w:rsidRPr="005B042A">
        <w:rPr>
          <w:rFonts w:cstheme="minorHAnsi"/>
          <w:sz w:val="20"/>
          <w:szCs w:val="20"/>
        </w:rPr>
        <w:t xml:space="preserve"> </w:t>
      </w:r>
      <w:r w:rsidRPr="005B042A">
        <w:rPr>
          <w:rFonts w:cstheme="minorHAnsi"/>
          <w:sz w:val="20"/>
          <w:szCs w:val="20"/>
        </w:rPr>
        <w:t>został już poddany pracom modernizacyjnym zawartym w niniejszym opracowaniu. Na Sali wypoczynkowej p</w:t>
      </w:r>
      <w:r w:rsidR="008042AD" w:rsidRPr="005B042A">
        <w:rPr>
          <w:rFonts w:cstheme="minorHAnsi"/>
          <w:sz w:val="20"/>
          <w:szCs w:val="20"/>
        </w:rPr>
        <w:t>rojektuje się wykonanie nowej nawierzchni parkietu, uzupełnienie tynków z odnowieniem powłok malarskich, renowację i rekonstrukcję ławek, pokryć filarów oraz ścian z okładziny drewnianej oraz renowację stolarki drzwiowej.</w:t>
      </w:r>
    </w:p>
    <w:p w14:paraId="29759857" w14:textId="44038870" w:rsidR="00290D93" w:rsidRPr="005B042A" w:rsidRDefault="00290D93" w:rsidP="005B042A">
      <w:pPr>
        <w:spacing w:line="276" w:lineRule="auto"/>
        <w:rPr>
          <w:rFonts w:cstheme="minorHAnsi"/>
          <w:b/>
          <w:bCs/>
          <w:sz w:val="20"/>
          <w:szCs w:val="20"/>
        </w:rPr>
      </w:pPr>
      <w:r w:rsidRPr="005B042A">
        <w:rPr>
          <w:rFonts w:cstheme="minorHAnsi"/>
          <w:b/>
          <w:bCs/>
          <w:sz w:val="20"/>
          <w:szCs w:val="20"/>
        </w:rPr>
        <w:t>Budynek został objęty opieką konserwatorską, w rejestrze o nr 47/2006 z dn. 15 maja 2006r.</w:t>
      </w:r>
    </w:p>
    <w:p w14:paraId="53468974" w14:textId="3648FF44" w:rsidR="00290D93" w:rsidRPr="005B042A" w:rsidRDefault="00290D93" w:rsidP="005B042A">
      <w:pPr>
        <w:spacing w:line="276" w:lineRule="auto"/>
        <w:ind w:firstLine="425"/>
        <w:rPr>
          <w:rFonts w:eastAsia="Arial Unicode MS" w:cstheme="minorHAnsi"/>
          <w:b/>
          <w:bCs/>
          <w:sz w:val="20"/>
          <w:szCs w:val="20"/>
          <w:u w:val="single"/>
        </w:rPr>
      </w:pPr>
      <w:r w:rsidRPr="005B042A">
        <w:rPr>
          <w:rFonts w:eastAsia="Arial Unicode MS" w:cstheme="minorHAnsi"/>
          <w:b/>
          <w:bCs/>
          <w:sz w:val="20"/>
          <w:szCs w:val="20"/>
          <w:u w:val="single"/>
        </w:rPr>
        <w:t>W ramach zadania projektuje się:</w:t>
      </w:r>
    </w:p>
    <w:p w14:paraId="5F315313" w14:textId="77777777" w:rsidR="00290D93" w:rsidRPr="005B042A" w:rsidRDefault="00290D93" w:rsidP="005B042A">
      <w:pPr>
        <w:spacing w:line="276" w:lineRule="auto"/>
        <w:ind w:firstLine="426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Roboty okładzinowe, posadzkowe i tynkarskie:</w:t>
      </w:r>
    </w:p>
    <w:p w14:paraId="5927A13F" w14:textId="77777777" w:rsidR="00290D93" w:rsidRPr="005B042A" w:rsidRDefault="00290D93" w:rsidP="005B042A">
      <w:pPr>
        <w:pStyle w:val="Akapitzlist"/>
        <w:numPr>
          <w:ilvl w:val="0"/>
          <w:numId w:val="17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wykonanie warstw wyrównawczych posadzek,</w:t>
      </w:r>
    </w:p>
    <w:p w14:paraId="0532EB77" w14:textId="77777777" w:rsidR="00290D93" w:rsidRPr="005B042A" w:rsidRDefault="00290D93" w:rsidP="005B042A">
      <w:pPr>
        <w:pStyle w:val="Akapitzlist"/>
        <w:numPr>
          <w:ilvl w:val="0"/>
          <w:numId w:val="17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uzupełnienie tynków ściennych oraz sufitów</w:t>
      </w:r>
    </w:p>
    <w:p w14:paraId="17D03FA3" w14:textId="77DF472A" w:rsidR="008042AD" w:rsidRPr="005B042A" w:rsidRDefault="008042AD" w:rsidP="005B042A">
      <w:pPr>
        <w:pStyle w:val="Akapitzlist"/>
        <w:numPr>
          <w:ilvl w:val="0"/>
          <w:numId w:val="17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ułożenie posadzki drewnianej,</w:t>
      </w:r>
    </w:p>
    <w:p w14:paraId="0D7FD833" w14:textId="77777777" w:rsidR="00290D93" w:rsidRPr="005B042A" w:rsidRDefault="00290D93" w:rsidP="005B042A">
      <w:pPr>
        <w:pStyle w:val="Akapitzlist"/>
        <w:numPr>
          <w:ilvl w:val="0"/>
          <w:numId w:val="17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odnowienie drewnianych okładzin słupów oraz uzupełnienie braków,</w:t>
      </w:r>
    </w:p>
    <w:p w14:paraId="1B6D7B9F" w14:textId="77777777" w:rsidR="00290D93" w:rsidRPr="005B042A" w:rsidRDefault="00290D93" w:rsidP="005B042A">
      <w:pPr>
        <w:spacing w:line="276" w:lineRule="auto"/>
        <w:ind w:firstLine="426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Roboty malarskie:</w:t>
      </w:r>
    </w:p>
    <w:p w14:paraId="522C5050" w14:textId="77777777" w:rsidR="00290D93" w:rsidRDefault="00290D93" w:rsidP="005B042A">
      <w:pPr>
        <w:pStyle w:val="Akapitzlist"/>
        <w:numPr>
          <w:ilvl w:val="0"/>
          <w:numId w:val="18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malowanie ścian wewnętrznych i sufitów,</w:t>
      </w:r>
    </w:p>
    <w:p w14:paraId="4FC48CC8" w14:textId="77777777" w:rsidR="005B042A" w:rsidRPr="005B042A" w:rsidRDefault="005B042A" w:rsidP="005B042A">
      <w:pPr>
        <w:spacing w:line="276" w:lineRule="auto"/>
        <w:ind w:left="786" w:hanging="360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Roboty instalacyjne:</w:t>
      </w:r>
    </w:p>
    <w:p w14:paraId="4259BF48" w14:textId="77777777" w:rsidR="005B042A" w:rsidRPr="005B042A" w:rsidRDefault="005B042A" w:rsidP="005B042A">
      <w:pPr>
        <w:pStyle w:val="Akapitzlist"/>
        <w:numPr>
          <w:ilvl w:val="0"/>
          <w:numId w:val="20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lastRenderedPageBreak/>
        <w:t>przełożenie i grzejników i doprowadzenie instalacji centralnego ogrzewania</w:t>
      </w:r>
    </w:p>
    <w:p w14:paraId="0911E6D5" w14:textId="77777777" w:rsidR="00290D93" w:rsidRPr="005B042A" w:rsidRDefault="00290D93" w:rsidP="005B042A">
      <w:pPr>
        <w:spacing w:line="276" w:lineRule="auto"/>
        <w:ind w:firstLine="426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Roboty stolarskie i ślusarskie:</w:t>
      </w:r>
    </w:p>
    <w:p w14:paraId="0ED11DB9" w14:textId="77777777" w:rsidR="00290D93" w:rsidRPr="005B042A" w:rsidRDefault="00290D93" w:rsidP="005B042A">
      <w:pPr>
        <w:pStyle w:val="Akapitzlist"/>
        <w:numPr>
          <w:ilvl w:val="0"/>
          <w:numId w:val="19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renowacja stolarki drzwiowej</w:t>
      </w:r>
    </w:p>
    <w:p w14:paraId="076DF95C" w14:textId="77777777" w:rsidR="00290D93" w:rsidRPr="005B042A" w:rsidRDefault="00290D93" w:rsidP="005B042A">
      <w:pPr>
        <w:pStyle w:val="Akapitzlist"/>
        <w:numPr>
          <w:ilvl w:val="0"/>
          <w:numId w:val="19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odtworzenie ławek drewnianych</w:t>
      </w:r>
    </w:p>
    <w:p w14:paraId="2103E5E9" w14:textId="77777777" w:rsidR="00290D93" w:rsidRPr="005B042A" w:rsidRDefault="00290D93" w:rsidP="005B042A">
      <w:pPr>
        <w:pStyle w:val="Akapitzlist"/>
        <w:numPr>
          <w:ilvl w:val="0"/>
          <w:numId w:val="19"/>
        </w:numPr>
        <w:spacing w:after="200" w:line="276" w:lineRule="auto"/>
        <w:rPr>
          <w:rFonts w:cstheme="minorHAnsi"/>
          <w:sz w:val="20"/>
          <w:szCs w:val="20"/>
          <w:lang w:eastAsia="x-none"/>
        </w:rPr>
      </w:pPr>
      <w:r w:rsidRPr="005B042A">
        <w:rPr>
          <w:rFonts w:cstheme="minorHAnsi"/>
          <w:sz w:val="20"/>
          <w:szCs w:val="20"/>
          <w:lang w:eastAsia="x-none"/>
        </w:rPr>
        <w:t>montaż stolarki drzwiowej,</w:t>
      </w:r>
    </w:p>
    <w:p w14:paraId="1FB9611F" w14:textId="02FEB6CC" w:rsidR="00B77B25" w:rsidRPr="005B042A" w:rsidRDefault="00497CA0" w:rsidP="005B042A">
      <w:pPr>
        <w:spacing w:line="276" w:lineRule="auto"/>
        <w:jc w:val="both"/>
        <w:rPr>
          <w:rFonts w:cstheme="minorHAnsi"/>
          <w:b/>
          <w:bCs/>
          <w:sz w:val="20"/>
          <w:szCs w:val="20"/>
        </w:rPr>
      </w:pPr>
      <w:r w:rsidRPr="005B042A">
        <w:rPr>
          <w:rFonts w:cstheme="minorHAnsi"/>
          <w:b/>
          <w:bCs/>
          <w:sz w:val="20"/>
          <w:szCs w:val="20"/>
        </w:rPr>
        <w:t>W</w:t>
      </w:r>
      <w:r w:rsidR="009C668A" w:rsidRPr="005B042A">
        <w:rPr>
          <w:rFonts w:cstheme="minorHAnsi"/>
          <w:b/>
          <w:bCs/>
          <w:sz w:val="20"/>
          <w:szCs w:val="20"/>
        </w:rPr>
        <w:t>arunki zamówienia:</w:t>
      </w:r>
    </w:p>
    <w:p w14:paraId="4D78B1B6" w14:textId="5B88FF6D" w:rsidR="00615FF1" w:rsidRPr="005B042A" w:rsidRDefault="00615FF1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Termin realizacji całego zadania inwestycyjnego – </w:t>
      </w:r>
      <w:r w:rsidRPr="005B042A">
        <w:rPr>
          <w:rFonts w:cstheme="minorHAnsi"/>
          <w:b/>
          <w:bCs/>
          <w:sz w:val="20"/>
          <w:szCs w:val="20"/>
        </w:rPr>
        <w:t xml:space="preserve">do </w:t>
      </w:r>
      <w:r w:rsidR="008042AD" w:rsidRPr="005B042A">
        <w:rPr>
          <w:rFonts w:cstheme="minorHAnsi"/>
          <w:b/>
          <w:bCs/>
          <w:sz w:val="20"/>
          <w:szCs w:val="20"/>
        </w:rPr>
        <w:t>3</w:t>
      </w:r>
      <w:r w:rsidR="00AC6213">
        <w:rPr>
          <w:rFonts w:cstheme="minorHAnsi"/>
          <w:b/>
          <w:bCs/>
          <w:sz w:val="20"/>
          <w:szCs w:val="20"/>
        </w:rPr>
        <w:t>1</w:t>
      </w:r>
      <w:r w:rsidRPr="005B042A">
        <w:rPr>
          <w:rFonts w:cstheme="minorHAnsi"/>
          <w:b/>
          <w:bCs/>
          <w:sz w:val="20"/>
          <w:szCs w:val="20"/>
        </w:rPr>
        <w:t>.</w:t>
      </w:r>
      <w:r w:rsidR="008042AD" w:rsidRPr="005B042A">
        <w:rPr>
          <w:rFonts w:cstheme="minorHAnsi"/>
          <w:b/>
          <w:bCs/>
          <w:sz w:val="20"/>
          <w:szCs w:val="20"/>
        </w:rPr>
        <w:t>0</w:t>
      </w:r>
      <w:r w:rsidR="00AC6213">
        <w:rPr>
          <w:rFonts w:cstheme="minorHAnsi"/>
          <w:b/>
          <w:bCs/>
          <w:sz w:val="20"/>
          <w:szCs w:val="20"/>
        </w:rPr>
        <w:t>8</w:t>
      </w:r>
      <w:r w:rsidRPr="005B042A">
        <w:rPr>
          <w:rFonts w:cstheme="minorHAnsi"/>
          <w:b/>
          <w:bCs/>
          <w:sz w:val="20"/>
          <w:szCs w:val="20"/>
        </w:rPr>
        <w:t>.202</w:t>
      </w:r>
      <w:r w:rsidR="008042AD" w:rsidRPr="005B042A">
        <w:rPr>
          <w:rFonts w:cstheme="minorHAnsi"/>
          <w:b/>
          <w:bCs/>
          <w:sz w:val="20"/>
          <w:szCs w:val="20"/>
        </w:rPr>
        <w:t>4</w:t>
      </w:r>
      <w:r w:rsidRPr="005B042A">
        <w:rPr>
          <w:rFonts w:cstheme="minorHAnsi"/>
          <w:b/>
          <w:bCs/>
          <w:sz w:val="20"/>
          <w:szCs w:val="20"/>
        </w:rPr>
        <w:t>r</w:t>
      </w:r>
      <w:r w:rsidRPr="005B042A">
        <w:rPr>
          <w:rFonts w:cstheme="minorHAnsi"/>
          <w:sz w:val="20"/>
          <w:szCs w:val="20"/>
        </w:rPr>
        <w:t>.</w:t>
      </w:r>
      <w:r w:rsidR="00E97964" w:rsidRPr="005B042A">
        <w:rPr>
          <w:rFonts w:cstheme="minorHAnsi"/>
          <w:sz w:val="20"/>
          <w:szCs w:val="20"/>
        </w:rPr>
        <w:t>;</w:t>
      </w:r>
    </w:p>
    <w:p w14:paraId="0C22BB18" w14:textId="6D6A9285" w:rsidR="00B26E0A" w:rsidRPr="005B042A" w:rsidRDefault="00B26E0A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Rozliczenie inwestycji – </w:t>
      </w:r>
      <w:r w:rsidR="00B31B02" w:rsidRPr="005B042A">
        <w:rPr>
          <w:rFonts w:cstheme="minorHAnsi"/>
          <w:b/>
          <w:bCs/>
          <w:sz w:val="20"/>
          <w:szCs w:val="20"/>
        </w:rPr>
        <w:t>kosztorys powykonawczy</w:t>
      </w:r>
      <w:r w:rsidRPr="005B042A">
        <w:rPr>
          <w:rFonts w:cstheme="minorHAnsi"/>
          <w:b/>
          <w:bCs/>
          <w:sz w:val="20"/>
          <w:szCs w:val="20"/>
        </w:rPr>
        <w:t>;</w:t>
      </w:r>
    </w:p>
    <w:p w14:paraId="2F9B01E1" w14:textId="4E2EBB7E" w:rsidR="008042AD" w:rsidRPr="005B042A" w:rsidRDefault="008042AD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b/>
          <w:bCs/>
          <w:sz w:val="20"/>
          <w:szCs w:val="20"/>
        </w:rPr>
      </w:pPr>
      <w:r w:rsidRPr="005B042A">
        <w:rPr>
          <w:rFonts w:cstheme="minorHAnsi"/>
          <w:b/>
          <w:bCs/>
          <w:sz w:val="20"/>
          <w:szCs w:val="20"/>
        </w:rPr>
        <w:t>Kierownik robót konserwatorskich – zapewniony przez Wykonawcę,</w:t>
      </w:r>
    </w:p>
    <w:p w14:paraId="6494A2D7" w14:textId="6D73F860" w:rsidR="00E423F7" w:rsidRPr="005B042A" w:rsidRDefault="00615FF1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nakłada się obowiązek prowadzenia prac w konsultacji z </w:t>
      </w:r>
      <w:r w:rsidR="00454081" w:rsidRPr="005B042A">
        <w:rPr>
          <w:rFonts w:cstheme="minorHAnsi"/>
          <w:sz w:val="20"/>
          <w:szCs w:val="20"/>
        </w:rPr>
        <w:t>Opolskim</w:t>
      </w:r>
      <w:r w:rsidR="00B26E0A" w:rsidRPr="005B042A">
        <w:rPr>
          <w:rFonts w:cstheme="minorHAnsi"/>
          <w:sz w:val="20"/>
          <w:szCs w:val="20"/>
        </w:rPr>
        <w:t xml:space="preserve"> Wojewódzkim</w:t>
      </w:r>
      <w:r w:rsidRPr="005B042A">
        <w:rPr>
          <w:rFonts w:cstheme="minorHAnsi"/>
          <w:sz w:val="20"/>
          <w:szCs w:val="20"/>
        </w:rPr>
        <w:t xml:space="preserve"> Konserwatorem Zabytków, w zakresie określonym w dołączonej dokumentacji technicznej, w badaniach konserwatorskich, pozwoleniu konserwatorskim, szczególnie w zakresie kolorystyki poszczególnych elementów</w:t>
      </w:r>
      <w:r w:rsidR="00E97964" w:rsidRPr="005B042A">
        <w:rPr>
          <w:rFonts w:cstheme="minorHAnsi"/>
          <w:sz w:val="20"/>
          <w:szCs w:val="20"/>
        </w:rPr>
        <w:t>;</w:t>
      </w:r>
    </w:p>
    <w:p w14:paraId="1422D7B0" w14:textId="3403CC20" w:rsidR="008042AD" w:rsidRPr="005B042A" w:rsidRDefault="008042AD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color w:val="FF0000"/>
          <w:sz w:val="20"/>
          <w:szCs w:val="20"/>
        </w:rPr>
      </w:pPr>
      <w:r w:rsidRPr="005B042A">
        <w:rPr>
          <w:rFonts w:cstheme="minorHAnsi"/>
          <w:color w:val="FF0000"/>
          <w:sz w:val="20"/>
          <w:szCs w:val="20"/>
        </w:rPr>
        <w:t xml:space="preserve">nakłada się obowiązek niezwłocznego zawiadomienia kierownika prac konserwatorskich oraz inspektora </w:t>
      </w:r>
      <w:r w:rsidR="005B6CCD" w:rsidRPr="005B042A">
        <w:rPr>
          <w:rFonts w:cstheme="minorHAnsi"/>
          <w:color w:val="FF0000"/>
          <w:sz w:val="20"/>
          <w:szCs w:val="20"/>
        </w:rPr>
        <w:t xml:space="preserve">z ramienia Wykonawcy </w:t>
      </w:r>
      <w:r w:rsidRPr="005B042A">
        <w:rPr>
          <w:rFonts w:cstheme="minorHAnsi"/>
          <w:color w:val="FF0000"/>
          <w:sz w:val="20"/>
          <w:szCs w:val="20"/>
        </w:rPr>
        <w:t>o zagrożeniach lub nowych okolicznościach ujawnionych w trakcie prowadzenia robót budowlanych; kierownik prac konserwatorskich zawiadamia Wojewódzkiego Konserwatora Zabytków o zaistniałych okolicznościach</w:t>
      </w:r>
    </w:p>
    <w:p w14:paraId="17B940EC" w14:textId="77777777" w:rsidR="008042AD" w:rsidRPr="005B042A" w:rsidRDefault="008042AD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nakłada się obowiązek dokonaniu odbioru końcowego wykonanych prac z udziałem wojewódzkiego konserwatora zabytków.</w:t>
      </w:r>
    </w:p>
    <w:p w14:paraId="75E373AB" w14:textId="2D62856D" w:rsidR="006F32F1" w:rsidRPr="005B042A" w:rsidRDefault="005B6CCD" w:rsidP="005B042A">
      <w:pPr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b/>
          <w:bCs/>
          <w:sz w:val="20"/>
          <w:szCs w:val="20"/>
          <w:u w:val="single"/>
        </w:rPr>
        <w:t xml:space="preserve">UWAGA ! </w:t>
      </w:r>
    </w:p>
    <w:p w14:paraId="0391E2DA" w14:textId="484B6B92" w:rsidR="005B6CCD" w:rsidRPr="005B042A" w:rsidRDefault="005B6CCD" w:rsidP="005B042A">
      <w:pPr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b/>
          <w:bCs/>
          <w:sz w:val="20"/>
          <w:szCs w:val="20"/>
          <w:u w:val="single"/>
        </w:rPr>
        <w:t xml:space="preserve">Przed złożeniem oferty zaleca się wizję lokalną w miejscu planowanej inwestycji, szczególnie w zakresie robót stolarskich i renowacyjnych ! </w:t>
      </w:r>
    </w:p>
    <w:p w14:paraId="5FF2E040" w14:textId="77777777" w:rsidR="005B6CCD" w:rsidRPr="005B042A" w:rsidRDefault="005B6CCD" w:rsidP="005B042A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4FE5DA3E" w14:textId="123494B2" w:rsidR="000A7B59" w:rsidRPr="005B042A" w:rsidRDefault="000A7B59" w:rsidP="005B042A">
      <w:pPr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5B042A">
        <w:rPr>
          <w:rFonts w:cstheme="minorHAnsi"/>
          <w:b/>
          <w:bCs/>
          <w:sz w:val="20"/>
          <w:szCs w:val="20"/>
          <w:u w:val="single"/>
        </w:rPr>
        <w:t>Warunki zamówienia – kierownik prac konserwatorskich:</w:t>
      </w:r>
    </w:p>
    <w:p w14:paraId="2FDDAA8A" w14:textId="5F77DB0F" w:rsidR="00EE7553" w:rsidRPr="005B042A" w:rsidRDefault="00EE7553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nakłada się obowiązek kierowania pracami przez osobę spełniającą wymagania, o których mowa  w art. 37a ustawy o ochronie zabytków i opiece nad zabytkami;</w:t>
      </w:r>
    </w:p>
    <w:p w14:paraId="3FF25C5B" w14:textId="27DBA1DF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Sprawowanie funkcji </w:t>
      </w:r>
      <w:r w:rsidRPr="005B042A">
        <w:rPr>
          <w:rFonts w:cstheme="minorHAnsi"/>
          <w:sz w:val="20"/>
          <w:szCs w:val="20"/>
          <w:u w:val="single"/>
        </w:rPr>
        <w:t>kierownika prac konserwatorskich</w:t>
      </w:r>
      <w:r w:rsidRPr="005B042A">
        <w:rPr>
          <w:rFonts w:cstheme="minorHAnsi"/>
          <w:sz w:val="20"/>
          <w:szCs w:val="20"/>
        </w:rPr>
        <w:t xml:space="preserve">  – zgodnie z obowiązującymi przepisami, normami i wiedzą techniczną;</w:t>
      </w:r>
    </w:p>
    <w:p w14:paraId="4FCDF51C" w14:textId="58EFED77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Regularne wizyty na terenie prowadzonych prac – potwierdzone wpisem do wewnętrznego dziennika budowy. W przypadku prowadzenia robót istotnych z punktu widzenia ochrony konserwatorskiej i praktyki budowlanej Zamawiający zastrzega sobie możliwość wymagania częstszych kontroli inspektora nadzoru;</w:t>
      </w:r>
    </w:p>
    <w:p w14:paraId="2B411C26" w14:textId="77777777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Potwierdzenie faktycznie wykonanych robót oraz kontrola usunięcia wad;</w:t>
      </w:r>
    </w:p>
    <w:p w14:paraId="7BE1A3A2" w14:textId="2E671023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Kontrola szczegółowych rozliczeń robót zgodnie z zapisami umownymi z Wykonawcą robót – rozliczenie na podstawie kosztorysu powykonawczego</w:t>
      </w:r>
      <w:r w:rsidR="009E16C7" w:rsidRPr="005B042A">
        <w:rPr>
          <w:rFonts w:cstheme="minorHAnsi"/>
          <w:sz w:val="20"/>
          <w:szCs w:val="20"/>
        </w:rPr>
        <w:t>;</w:t>
      </w:r>
    </w:p>
    <w:p w14:paraId="1A4F8925" w14:textId="77777777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>Opracowanie szczegółowej dokumentacji powykonawczej z prac konserwatorskich, konieczną do przedłożenia w Opolskim Wojewódzkim Urzędzie Ochrony Zabytków w Opolu;</w:t>
      </w:r>
    </w:p>
    <w:p w14:paraId="784D1DB0" w14:textId="1AEDB129" w:rsidR="000A7B59" w:rsidRPr="005B042A" w:rsidRDefault="000A7B59" w:rsidP="005B042A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B042A">
        <w:rPr>
          <w:rFonts w:cstheme="minorHAnsi"/>
          <w:sz w:val="20"/>
          <w:szCs w:val="20"/>
        </w:rPr>
        <w:t xml:space="preserve">Termin realizacji całego zadania inwestycyjnego – </w:t>
      </w:r>
      <w:r w:rsidRPr="005B042A">
        <w:rPr>
          <w:rFonts w:cstheme="minorHAnsi"/>
          <w:b/>
          <w:bCs/>
          <w:sz w:val="20"/>
          <w:szCs w:val="20"/>
        </w:rPr>
        <w:t>do końca trwania inwestycji, szacowany termin zakończenia - 3</w:t>
      </w:r>
      <w:r w:rsidR="00160DFD">
        <w:rPr>
          <w:rFonts w:cstheme="minorHAnsi"/>
          <w:b/>
          <w:bCs/>
          <w:sz w:val="20"/>
          <w:szCs w:val="20"/>
        </w:rPr>
        <w:t>1</w:t>
      </w:r>
      <w:r w:rsidRPr="005B042A">
        <w:rPr>
          <w:rFonts w:cstheme="minorHAnsi"/>
          <w:b/>
          <w:bCs/>
          <w:sz w:val="20"/>
          <w:szCs w:val="20"/>
        </w:rPr>
        <w:t>.0</w:t>
      </w:r>
      <w:r w:rsidR="00160DFD">
        <w:rPr>
          <w:rFonts w:cstheme="minorHAnsi"/>
          <w:b/>
          <w:bCs/>
          <w:sz w:val="20"/>
          <w:szCs w:val="20"/>
        </w:rPr>
        <w:t>8</w:t>
      </w:r>
      <w:r w:rsidRPr="005B042A">
        <w:rPr>
          <w:rFonts w:cstheme="minorHAnsi"/>
          <w:b/>
          <w:bCs/>
          <w:sz w:val="20"/>
          <w:szCs w:val="20"/>
        </w:rPr>
        <w:t>.2024r</w:t>
      </w:r>
      <w:r w:rsidR="00160DFD">
        <w:rPr>
          <w:rFonts w:cstheme="minorHAnsi"/>
          <w:b/>
          <w:bCs/>
          <w:sz w:val="20"/>
          <w:szCs w:val="20"/>
        </w:rPr>
        <w:t>.</w:t>
      </w:r>
    </w:p>
    <w:p w14:paraId="31D965AD" w14:textId="77777777" w:rsidR="006C6B3A" w:rsidRPr="005B042A" w:rsidRDefault="006C6B3A" w:rsidP="006C6B3A">
      <w:pPr>
        <w:rPr>
          <w:rFonts w:cstheme="minorHAnsi"/>
          <w:sz w:val="20"/>
          <w:szCs w:val="20"/>
        </w:rPr>
      </w:pPr>
    </w:p>
    <w:sectPr w:rsidR="006C6B3A" w:rsidRPr="005B04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F54AC" w14:textId="77777777" w:rsidR="003D2422" w:rsidRDefault="003D2422" w:rsidP="005B042A">
      <w:pPr>
        <w:spacing w:after="0" w:line="240" w:lineRule="auto"/>
      </w:pPr>
      <w:r>
        <w:separator/>
      </w:r>
    </w:p>
  </w:endnote>
  <w:endnote w:type="continuationSeparator" w:id="0">
    <w:p w14:paraId="24EFB628" w14:textId="77777777" w:rsidR="003D2422" w:rsidRDefault="003D2422" w:rsidP="005B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A01DA" w14:textId="77777777" w:rsidR="003D2422" w:rsidRDefault="003D2422" w:rsidP="005B042A">
      <w:pPr>
        <w:spacing w:after="0" w:line="240" w:lineRule="auto"/>
      </w:pPr>
      <w:r>
        <w:separator/>
      </w:r>
    </w:p>
  </w:footnote>
  <w:footnote w:type="continuationSeparator" w:id="0">
    <w:p w14:paraId="398F008C" w14:textId="77777777" w:rsidR="003D2422" w:rsidRDefault="003D2422" w:rsidP="005B0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B767" w14:textId="60372239" w:rsidR="005B042A" w:rsidRPr="005B042A" w:rsidRDefault="005B042A" w:rsidP="005B042A">
    <w:pPr>
      <w:pStyle w:val="Nagwek"/>
      <w:jc w:val="right"/>
      <w:rPr>
        <w:rFonts w:ascii="Aptos Narrow" w:hAnsi="Aptos Narrow"/>
        <w:sz w:val="20"/>
        <w:szCs w:val="20"/>
      </w:rPr>
    </w:pPr>
    <w:r>
      <w:rPr>
        <w:rFonts w:ascii="Aptos Narrow" w:hAnsi="Aptos Narrow"/>
        <w:sz w:val="20"/>
        <w:szCs w:val="20"/>
      </w:rPr>
      <w:t>Załącznik nr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7BC7"/>
    <w:multiLevelType w:val="hybridMultilevel"/>
    <w:tmpl w:val="AEC44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3CAC"/>
    <w:multiLevelType w:val="hybridMultilevel"/>
    <w:tmpl w:val="8BEE9C86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DF911ED"/>
    <w:multiLevelType w:val="hybridMultilevel"/>
    <w:tmpl w:val="ED7418E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F6C387A"/>
    <w:multiLevelType w:val="hybridMultilevel"/>
    <w:tmpl w:val="CD2A3AB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FB77062"/>
    <w:multiLevelType w:val="hybridMultilevel"/>
    <w:tmpl w:val="5CDAA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11FAC"/>
    <w:multiLevelType w:val="hybridMultilevel"/>
    <w:tmpl w:val="821E2C24"/>
    <w:lvl w:ilvl="0" w:tplc="00000002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6482D"/>
    <w:multiLevelType w:val="hybridMultilevel"/>
    <w:tmpl w:val="3E16223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56A7CFC"/>
    <w:multiLevelType w:val="hybridMultilevel"/>
    <w:tmpl w:val="28F23234"/>
    <w:lvl w:ilvl="0" w:tplc="00000002">
      <w:start w:val="2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86C7538"/>
    <w:multiLevelType w:val="hybridMultilevel"/>
    <w:tmpl w:val="8C868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C4835"/>
    <w:multiLevelType w:val="multilevel"/>
    <w:tmpl w:val="9E06F55E"/>
    <w:lvl w:ilvl="0">
      <w:start w:val="1"/>
      <w:numFmt w:val="upperLetter"/>
      <w:lvlText w:val="%1"/>
      <w:lvlJc w:val="left"/>
      <w:pPr>
        <w:ind w:left="-567" w:firstLine="567"/>
      </w:pPr>
      <w:rPr>
        <w:rFonts w:ascii="Calibri" w:eastAsia="Calibri" w:hAnsi="Calibri" w:cs="Calibri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2.%3"/>
      <w:lvlJc w:val="left"/>
      <w:pPr>
        <w:ind w:left="0" w:firstLine="0"/>
      </w:pPr>
      <w:rPr>
        <w:i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Courier New" w:eastAsia="Courier New" w:hAnsi="Courier New" w:cs="Courier New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0" w15:restartNumberingAfterBreak="0">
    <w:nsid w:val="3D286205"/>
    <w:multiLevelType w:val="hybridMultilevel"/>
    <w:tmpl w:val="A0822B0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413AC1"/>
    <w:multiLevelType w:val="multilevel"/>
    <w:tmpl w:val="7CBA8F3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3991611"/>
    <w:multiLevelType w:val="hybridMultilevel"/>
    <w:tmpl w:val="6CA46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A47BF"/>
    <w:multiLevelType w:val="hybridMultilevel"/>
    <w:tmpl w:val="4E0C9388"/>
    <w:lvl w:ilvl="0" w:tplc="00000002">
      <w:start w:val="2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BD257CF"/>
    <w:multiLevelType w:val="hybridMultilevel"/>
    <w:tmpl w:val="61D21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72C17"/>
    <w:multiLevelType w:val="hybridMultilevel"/>
    <w:tmpl w:val="D8B2B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15E15"/>
    <w:multiLevelType w:val="hybridMultilevel"/>
    <w:tmpl w:val="EB88584C"/>
    <w:lvl w:ilvl="0" w:tplc="00000002">
      <w:start w:val="2"/>
      <w:numFmt w:val="bullet"/>
      <w:lvlText w:val="-"/>
      <w:lvlJc w:val="left"/>
      <w:pPr>
        <w:ind w:left="111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7" w15:restartNumberingAfterBreak="0">
    <w:nsid w:val="661337EE"/>
    <w:multiLevelType w:val="hybridMultilevel"/>
    <w:tmpl w:val="B746787E"/>
    <w:lvl w:ilvl="0" w:tplc="00000002">
      <w:start w:val="2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B542A4A"/>
    <w:multiLevelType w:val="hybridMultilevel"/>
    <w:tmpl w:val="43C8E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E30BB"/>
    <w:multiLevelType w:val="hybridMultilevel"/>
    <w:tmpl w:val="7480B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84711">
    <w:abstractNumId w:val="3"/>
  </w:num>
  <w:num w:numId="2" w16cid:durableId="383799330">
    <w:abstractNumId w:val="15"/>
  </w:num>
  <w:num w:numId="3" w16cid:durableId="1138301757">
    <w:abstractNumId w:val="4"/>
  </w:num>
  <w:num w:numId="4" w16cid:durableId="123233711">
    <w:abstractNumId w:val="14"/>
  </w:num>
  <w:num w:numId="5" w16cid:durableId="1256748893">
    <w:abstractNumId w:val="9"/>
  </w:num>
  <w:num w:numId="6" w16cid:durableId="213928310">
    <w:abstractNumId w:val="11"/>
  </w:num>
  <w:num w:numId="7" w16cid:durableId="1509903347">
    <w:abstractNumId w:val="19"/>
  </w:num>
  <w:num w:numId="8" w16cid:durableId="1088502463">
    <w:abstractNumId w:val="18"/>
  </w:num>
  <w:num w:numId="9" w16cid:durableId="102380425">
    <w:abstractNumId w:val="12"/>
  </w:num>
  <w:num w:numId="10" w16cid:durableId="189074643">
    <w:abstractNumId w:val="8"/>
  </w:num>
  <w:num w:numId="11" w16cid:durableId="846821662">
    <w:abstractNumId w:val="10"/>
  </w:num>
  <w:num w:numId="12" w16cid:durableId="1083602214">
    <w:abstractNumId w:val="1"/>
  </w:num>
  <w:num w:numId="13" w16cid:durableId="1281037669">
    <w:abstractNumId w:val="0"/>
  </w:num>
  <w:num w:numId="14" w16cid:durableId="25523261">
    <w:abstractNumId w:val="6"/>
  </w:num>
  <w:num w:numId="15" w16cid:durableId="1351880154">
    <w:abstractNumId w:val="2"/>
  </w:num>
  <w:num w:numId="16" w16cid:durableId="1244218035">
    <w:abstractNumId w:val="16"/>
  </w:num>
  <w:num w:numId="17" w16cid:durableId="453256223">
    <w:abstractNumId w:val="13"/>
  </w:num>
  <w:num w:numId="18" w16cid:durableId="1923827989">
    <w:abstractNumId w:val="7"/>
  </w:num>
  <w:num w:numId="19" w16cid:durableId="1595431191">
    <w:abstractNumId w:val="5"/>
  </w:num>
  <w:num w:numId="20" w16cid:durableId="2129231841">
    <w:abstractNumId w:val="17"/>
  </w:num>
  <w:num w:numId="21" w16cid:durableId="2084646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F1"/>
    <w:rsid w:val="00001D6B"/>
    <w:rsid w:val="00044C4E"/>
    <w:rsid w:val="00061476"/>
    <w:rsid w:val="000A7B59"/>
    <w:rsid w:val="000D1BEA"/>
    <w:rsid w:val="000D580D"/>
    <w:rsid w:val="000F6CDC"/>
    <w:rsid w:val="00115116"/>
    <w:rsid w:val="001533E6"/>
    <w:rsid w:val="00160DFD"/>
    <w:rsid w:val="001B0489"/>
    <w:rsid w:val="001B72FC"/>
    <w:rsid w:val="001E6F25"/>
    <w:rsid w:val="001F4612"/>
    <w:rsid w:val="0024619D"/>
    <w:rsid w:val="00254D9C"/>
    <w:rsid w:val="00281D12"/>
    <w:rsid w:val="00284A0C"/>
    <w:rsid w:val="00290D93"/>
    <w:rsid w:val="002A2F82"/>
    <w:rsid w:val="002E055E"/>
    <w:rsid w:val="002E67A2"/>
    <w:rsid w:val="002F052D"/>
    <w:rsid w:val="00316D21"/>
    <w:rsid w:val="00322BEE"/>
    <w:rsid w:val="00326977"/>
    <w:rsid w:val="00350572"/>
    <w:rsid w:val="00352DDB"/>
    <w:rsid w:val="00393A6F"/>
    <w:rsid w:val="003D2422"/>
    <w:rsid w:val="003E0036"/>
    <w:rsid w:val="00441582"/>
    <w:rsid w:val="00454081"/>
    <w:rsid w:val="00476F7C"/>
    <w:rsid w:val="00477A6A"/>
    <w:rsid w:val="00497CA0"/>
    <w:rsid w:val="004E2AE6"/>
    <w:rsid w:val="004F15E0"/>
    <w:rsid w:val="004F2808"/>
    <w:rsid w:val="00504917"/>
    <w:rsid w:val="00507F3E"/>
    <w:rsid w:val="00531DDE"/>
    <w:rsid w:val="00543608"/>
    <w:rsid w:val="005560CB"/>
    <w:rsid w:val="0057113D"/>
    <w:rsid w:val="005B042A"/>
    <w:rsid w:val="005B6CCD"/>
    <w:rsid w:val="005D4319"/>
    <w:rsid w:val="005E523D"/>
    <w:rsid w:val="00615FF1"/>
    <w:rsid w:val="006312C2"/>
    <w:rsid w:val="006C6B3A"/>
    <w:rsid w:val="006D5D03"/>
    <w:rsid w:val="006F32F1"/>
    <w:rsid w:val="00714BED"/>
    <w:rsid w:val="00736BC8"/>
    <w:rsid w:val="007401E9"/>
    <w:rsid w:val="00776466"/>
    <w:rsid w:val="00792491"/>
    <w:rsid w:val="007C16E6"/>
    <w:rsid w:val="007D1DBD"/>
    <w:rsid w:val="007F14A2"/>
    <w:rsid w:val="008042AD"/>
    <w:rsid w:val="00805299"/>
    <w:rsid w:val="0083161E"/>
    <w:rsid w:val="0088506E"/>
    <w:rsid w:val="008A1CB8"/>
    <w:rsid w:val="008A5FCA"/>
    <w:rsid w:val="008A649B"/>
    <w:rsid w:val="008D03E3"/>
    <w:rsid w:val="009410A8"/>
    <w:rsid w:val="009A1310"/>
    <w:rsid w:val="009B1AE4"/>
    <w:rsid w:val="009C668A"/>
    <w:rsid w:val="009D336D"/>
    <w:rsid w:val="009E16C7"/>
    <w:rsid w:val="009E1B80"/>
    <w:rsid w:val="009E3415"/>
    <w:rsid w:val="009E61E6"/>
    <w:rsid w:val="00A07FAF"/>
    <w:rsid w:val="00A114F0"/>
    <w:rsid w:val="00A2325A"/>
    <w:rsid w:val="00A3064D"/>
    <w:rsid w:val="00A97816"/>
    <w:rsid w:val="00AB070F"/>
    <w:rsid w:val="00AC5BB9"/>
    <w:rsid w:val="00AC6213"/>
    <w:rsid w:val="00AE59CB"/>
    <w:rsid w:val="00B05C17"/>
    <w:rsid w:val="00B26E0A"/>
    <w:rsid w:val="00B31B02"/>
    <w:rsid w:val="00B77B25"/>
    <w:rsid w:val="00B80F8C"/>
    <w:rsid w:val="00B84D8B"/>
    <w:rsid w:val="00B86066"/>
    <w:rsid w:val="00B9177B"/>
    <w:rsid w:val="00BD5B0D"/>
    <w:rsid w:val="00C434A6"/>
    <w:rsid w:val="00C4401B"/>
    <w:rsid w:val="00CC7913"/>
    <w:rsid w:val="00CF5CBC"/>
    <w:rsid w:val="00D23ABB"/>
    <w:rsid w:val="00D26115"/>
    <w:rsid w:val="00D30C69"/>
    <w:rsid w:val="00D45A91"/>
    <w:rsid w:val="00D646C8"/>
    <w:rsid w:val="00D7796F"/>
    <w:rsid w:val="00DB1A09"/>
    <w:rsid w:val="00DD7023"/>
    <w:rsid w:val="00E40AF2"/>
    <w:rsid w:val="00E423F7"/>
    <w:rsid w:val="00E75F51"/>
    <w:rsid w:val="00E97964"/>
    <w:rsid w:val="00ED3CAB"/>
    <w:rsid w:val="00EE7553"/>
    <w:rsid w:val="00EF3D57"/>
    <w:rsid w:val="00F02DB3"/>
    <w:rsid w:val="00F24F03"/>
    <w:rsid w:val="00F33DC4"/>
    <w:rsid w:val="00F47212"/>
    <w:rsid w:val="00F92C57"/>
    <w:rsid w:val="00F96525"/>
    <w:rsid w:val="00FB77CA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BA52"/>
  <w15:docId w15:val="{6585C02A-CE69-4E9C-B100-A73AB5A9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77B25"/>
    <w:pPr>
      <w:keepNext/>
      <w:widowControl w:val="0"/>
      <w:spacing w:before="170" w:after="113" w:line="240" w:lineRule="auto"/>
      <w:ind w:left="1287"/>
      <w:jc w:val="both"/>
      <w:outlineLvl w:val="3"/>
    </w:pPr>
    <w:rPr>
      <w:rFonts w:ascii="Arial" w:eastAsia="Arial" w:hAnsi="Arial" w:cs="Arial"/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D1BE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FF7904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7904"/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77B25"/>
    <w:rPr>
      <w:rFonts w:ascii="Arial" w:eastAsia="Arial" w:hAnsi="Arial" w:cs="Arial"/>
      <w:b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90D93"/>
  </w:style>
  <w:style w:type="paragraph" w:styleId="Nagwek">
    <w:name w:val="header"/>
    <w:basedOn w:val="Normalny"/>
    <w:link w:val="NagwekZnak"/>
    <w:uiPriority w:val="99"/>
    <w:unhideWhenUsed/>
    <w:rsid w:val="005B0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42A"/>
  </w:style>
  <w:style w:type="paragraph" w:styleId="Stopka">
    <w:name w:val="footer"/>
    <w:basedOn w:val="Normalny"/>
    <w:link w:val="StopkaZnak"/>
    <w:uiPriority w:val="99"/>
    <w:unhideWhenUsed/>
    <w:rsid w:val="005B0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DT</cp:lastModifiedBy>
  <cp:revision>10</cp:revision>
  <cp:lastPrinted>2023-03-09T10:31:00Z</cp:lastPrinted>
  <dcterms:created xsi:type="dcterms:W3CDTF">2023-12-22T10:20:00Z</dcterms:created>
  <dcterms:modified xsi:type="dcterms:W3CDTF">2024-01-03T09:55:00Z</dcterms:modified>
</cp:coreProperties>
</file>