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686993">
        <w:t>14</w:t>
      </w:r>
      <w:r w:rsidR="00521B5C">
        <w:t>.0</w:t>
      </w:r>
      <w:r w:rsidR="00686993">
        <w:t>9</w:t>
      </w:r>
      <w:r w:rsidR="00521B5C">
        <w:t>.</w:t>
      </w:r>
      <w:r w:rsidR="00986783">
        <w:t>202</w:t>
      </w:r>
      <w:r w:rsidR="004847B0">
        <w:t>3</w:t>
      </w:r>
      <w:r w:rsidR="00986783">
        <w:t xml:space="preserve"> roku</w:t>
      </w:r>
    </w:p>
    <w:p w:rsidR="005D6C51" w:rsidRPr="00986783" w:rsidRDefault="00986783" w:rsidP="00481E15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686993">
        <w:t>4</w:t>
      </w:r>
      <w:r w:rsidRPr="00986783">
        <w:t>.</w:t>
      </w:r>
      <w:r w:rsidR="00686993">
        <w:t>2</w:t>
      </w:r>
      <w:r w:rsidR="005D6C51" w:rsidRPr="00986783">
        <w:t>.202</w:t>
      </w:r>
      <w:r w:rsidR="004847B0">
        <w:t>3</w:t>
      </w:r>
    </w:p>
    <w:p w:rsidR="003D410E" w:rsidRPr="000805D5" w:rsidRDefault="003D410E" w:rsidP="003D410E">
      <w:pPr>
        <w:spacing w:after="0" w:line="276" w:lineRule="auto"/>
        <w:ind w:left="4248" w:firstLine="708"/>
        <w:rPr>
          <w:rStyle w:val="Hipercze"/>
          <w:b/>
        </w:rPr>
      </w:pPr>
    </w:p>
    <w:p w:rsidR="00481E15" w:rsidRDefault="00481E15" w:rsidP="00E50218">
      <w:pPr>
        <w:spacing w:after="0" w:line="240" w:lineRule="auto"/>
        <w:jc w:val="both"/>
        <w:rPr>
          <w:rFonts w:cstheme="minorHAnsi"/>
        </w:rPr>
      </w:pPr>
    </w:p>
    <w:p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:rsidR="00FD26B7" w:rsidRDefault="00FD26B7" w:rsidP="00FD26B7">
      <w:pPr>
        <w:spacing w:after="0" w:line="240" w:lineRule="auto"/>
        <w:jc w:val="both"/>
      </w:pPr>
    </w:p>
    <w:p w:rsidR="00464965" w:rsidRDefault="00FD26B7" w:rsidP="00FD26B7">
      <w:pPr>
        <w:spacing w:after="0" w:line="240" w:lineRule="auto"/>
        <w:jc w:val="both"/>
      </w:pPr>
      <w:r>
        <w:t xml:space="preserve">Dotyczy: postępowania o udzielenie zamówienia na: </w:t>
      </w:r>
      <w:r w:rsidR="00686993" w:rsidRPr="00686993">
        <w:rPr>
          <w:rFonts w:ascii="Calibri" w:hAnsi="Calibri"/>
          <w:b/>
        </w:rPr>
        <w:t>Świadczenie usług zespołu Inspektorów Nadzoru Inwestorskiego  przy realizacji zamówienia pn. Budowa i rozbudowa</w:t>
      </w:r>
      <w:r w:rsidR="00686993">
        <w:rPr>
          <w:rFonts w:ascii="Calibri" w:hAnsi="Calibri"/>
          <w:b/>
        </w:rPr>
        <w:t xml:space="preserve"> oczyszczalni ścieków w Witoblu</w:t>
      </w:r>
      <w:r w:rsidR="00407945">
        <w:rPr>
          <w:rFonts w:ascii="Calibri" w:hAnsi="Calibri"/>
          <w:b/>
        </w:rPr>
        <w:t>.</w:t>
      </w:r>
    </w:p>
    <w:p w:rsidR="00FD26B7" w:rsidRDefault="00FD26B7" w:rsidP="00FD26B7">
      <w:pPr>
        <w:spacing w:after="0" w:line="240" w:lineRule="auto"/>
        <w:jc w:val="both"/>
        <w:rPr>
          <w:rFonts w:ascii="Calibri" w:hAnsi="Calibri"/>
          <w:b/>
        </w:rPr>
      </w:pPr>
    </w:p>
    <w:p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407945" w:rsidRPr="00407945">
        <w:t>Dz.U.2023.1605 t.j. z dnia 2023.08.14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</w:p>
    <w:p w:rsidR="00361AD6" w:rsidRPr="00361AD6" w:rsidRDefault="00361AD6" w:rsidP="00481E15">
      <w:pPr>
        <w:spacing w:after="0" w:line="240" w:lineRule="auto"/>
        <w:jc w:val="both"/>
        <w:rPr>
          <w:b/>
        </w:rPr>
      </w:pPr>
    </w:p>
    <w:p w:rsidR="00481E15" w:rsidRDefault="00481E15" w:rsidP="0068699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DF12A8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686993" w:rsidRPr="00686993">
        <w:t xml:space="preserve"> </w:t>
      </w:r>
      <w:r w:rsidR="00686993" w:rsidRPr="00686993">
        <w:rPr>
          <w:rFonts w:ascii="Calibri" w:hAnsi="Calibri"/>
          <w:b/>
        </w:rPr>
        <w:t>BBF Sp. z o.o., ul. Dąbrowskiego 461, 60 – 451 Poznań</w:t>
      </w:r>
      <w:r w:rsidR="00686993">
        <w:rPr>
          <w:rFonts w:ascii="Calibri" w:hAnsi="Calibri"/>
          <w:b/>
        </w:rPr>
        <w:t xml:space="preserve">, </w:t>
      </w:r>
      <w:r w:rsidR="00686993" w:rsidRPr="00686993">
        <w:rPr>
          <w:rFonts w:ascii="Calibri" w:hAnsi="Calibri"/>
          <w:b/>
        </w:rPr>
        <w:t xml:space="preserve">NIP: 781 - 10 - 09 </w:t>
      </w:r>
      <w:r w:rsidR="00686993">
        <w:rPr>
          <w:rFonts w:ascii="Calibri" w:hAnsi="Calibri"/>
          <w:b/>
        </w:rPr>
        <w:t>–</w:t>
      </w:r>
      <w:r w:rsidR="00686993" w:rsidRPr="00686993">
        <w:rPr>
          <w:rFonts w:ascii="Calibri" w:hAnsi="Calibri"/>
          <w:b/>
        </w:rPr>
        <w:t xml:space="preserve"> 458</w:t>
      </w:r>
      <w:r w:rsidR="00686993">
        <w:rPr>
          <w:rFonts w:ascii="Calibri" w:hAnsi="Calibri"/>
          <w:b/>
        </w:rPr>
        <w:t xml:space="preserve">, </w:t>
      </w:r>
      <w:r w:rsidR="00686993" w:rsidRPr="00686993">
        <w:rPr>
          <w:rFonts w:ascii="Calibri" w:hAnsi="Calibri"/>
          <w:b/>
        </w:rPr>
        <w:t>REGON: 008379341</w:t>
      </w:r>
      <w:r w:rsidR="00686993">
        <w:rPr>
          <w:rFonts w:ascii="Calibri" w:hAnsi="Calibri"/>
          <w:b/>
        </w:rPr>
        <w:t xml:space="preserve">, </w:t>
      </w:r>
      <w:r w:rsidR="00686993" w:rsidRPr="00686993">
        <w:rPr>
          <w:rFonts w:ascii="Calibri" w:hAnsi="Calibri"/>
          <w:b/>
        </w:rPr>
        <w:t>KRS 0000197974</w:t>
      </w:r>
      <w:r w:rsidR="00407945">
        <w:rPr>
          <w:rFonts w:ascii="Calibri" w:hAnsi="Calibri"/>
          <w:b/>
        </w:rPr>
        <w:t>,</w:t>
      </w:r>
      <w:r w:rsidR="00686993">
        <w:rPr>
          <w:rFonts w:ascii="Calibri" w:hAnsi="Calibri"/>
          <w:b/>
        </w:rPr>
        <w:t xml:space="preserve"> </w:t>
      </w:r>
      <w:r w:rsidRPr="000A2775">
        <w:rPr>
          <w:rFonts w:ascii="Calibri" w:hAnsi="Calibri"/>
          <w:bCs/>
        </w:rPr>
        <w:t>z ceną ofertową:</w:t>
      </w:r>
      <w:r w:rsidR="00686993">
        <w:rPr>
          <w:rFonts w:ascii="Calibri" w:hAnsi="Calibri"/>
          <w:bCs/>
        </w:rPr>
        <w:t xml:space="preserve"> </w:t>
      </w:r>
      <w:r w:rsidR="00686993" w:rsidRPr="00686993">
        <w:rPr>
          <w:rFonts w:cstheme="minorHAnsi"/>
          <w:b/>
        </w:rPr>
        <w:t>273 060,00</w:t>
      </w:r>
      <w:r w:rsidR="00686993">
        <w:rPr>
          <w:rFonts w:cstheme="minorHAnsi"/>
          <w:b/>
        </w:rPr>
        <w:t xml:space="preserve"> </w:t>
      </w:r>
      <w:r w:rsidRPr="00CF2752">
        <w:rPr>
          <w:rFonts w:ascii="Calibri" w:hAnsi="Calibri"/>
          <w:b/>
          <w:lang w:eastAsia="ar-SA"/>
        </w:rPr>
        <w:t>zł brutto</w:t>
      </w:r>
      <w:r w:rsidR="00686993">
        <w:rPr>
          <w:rFonts w:ascii="Calibri" w:hAnsi="Calibri"/>
          <w:b/>
          <w:lang w:eastAsia="ar-SA"/>
        </w:rPr>
        <w:t>, okres</w:t>
      </w:r>
      <w:r w:rsidR="00BE25CA">
        <w:rPr>
          <w:rFonts w:ascii="Calibri" w:hAnsi="Calibri"/>
          <w:b/>
          <w:lang w:eastAsia="ar-SA"/>
        </w:rPr>
        <w:t xml:space="preserve"> </w:t>
      </w:r>
      <w:r w:rsidR="00686993">
        <w:rPr>
          <w:rFonts w:ascii="Calibri" w:hAnsi="Calibri"/>
          <w:b/>
          <w:lang w:eastAsia="ar-SA"/>
        </w:rPr>
        <w:t>d</w:t>
      </w:r>
      <w:r w:rsidR="00686993" w:rsidRPr="00686993">
        <w:rPr>
          <w:rFonts w:ascii="Calibri" w:hAnsi="Calibri"/>
          <w:b/>
          <w:lang w:eastAsia="ar-SA"/>
        </w:rPr>
        <w:t>oświadczenie inspektora wiodącego</w:t>
      </w:r>
      <w:r w:rsidR="00686993">
        <w:rPr>
          <w:rFonts w:ascii="Calibri" w:hAnsi="Calibri"/>
          <w:b/>
          <w:lang w:eastAsia="ar-SA"/>
        </w:rPr>
        <w:t xml:space="preserve"> ponad 10 lat.</w:t>
      </w:r>
    </w:p>
    <w:p w:rsidR="00361AD6" w:rsidRPr="00361AD6" w:rsidRDefault="00361AD6" w:rsidP="00361AD6">
      <w:pPr>
        <w:spacing w:after="0" w:line="240" w:lineRule="auto"/>
        <w:jc w:val="both"/>
        <w:rPr>
          <w:rFonts w:ascii="Calibri" w:hAnsi="Calibri"/>
          <w:b/>
        </w:rPr>
      </w:pPr>
    </w:p>
    <w:p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oferty :</w:t>
      </w:r>
    </w:p>
    <w:p w:rsidR="00686993" w:rsidRPr="00C128C7" w:rsidRDefault="00686993" w:rsidP="00686993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Oferta nie podlegająca odrzuceniu,</w:t>
      </w:r>
    </w:p>
    <w:p w:rsidR="00686993" w:rsidRDefault="00686993" w:rsidP="00686993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2/   Oferta otrzymała najwyższą ilość punktów ramach kryterium oceny ofert tj. 100 ,</w:t>
      </w:r>
    </w:p>
    <w:p w:rsidR="00686993" w:rsidRDefault="00686993" w:rsidP="00686993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3/   </w:t>
      </w:r>
      <w:r w:rsidRPr="00B11204">
        <w:rPr>
          <w:rFonts w:ascii="Calibri" w:hAnsi="Calibri" w:cs="Arial Narrow"/>
        </w:rPr>
        <w:t xml:space="preserve">Oferta </w:t>
      </w:r>
      <w:r>
        <w:rPr>
          <w:rFonts w:ascii="Calibri" w:hAnsi="Calibri" w:cs="Arial Narrow"/>
        </w:rPr>
        <w:t>spełnia wymagania zamawiającego określone w SWZ,</w:t>
      </w:r>
    </w:p>
    <w:p w:rsidR="00686993" w:rsidRDefault="00686993" w:rsidP="00686993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4/   Wykonawca spełnia warunki udziału w postępowaniu,</w:t>
      </w:r>
    </w:p>
    <w:p w:rsidR="00686993" w:rsidRPr="00481E15" w:rsidRDefault="00686993" w:rsidP="00686993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5/ </w:t>
      </w:r>
      <w:r>
        <w:rPr>
          <w:rFonts w:ascii="Calibri" w:hAnsi="Calibri" w:cs="Arial Narrow"/>
        </w:rPr>
        <w:tab/>
        <w:t>Cena ofertowa mieści się w planowanych przez Zamawiającego kosztach realizacji zadania.</w:t>
      </w:r>
    </w:p>
    <w:p w:rsidR="00481E15" w:rsidRDefault="00686993" w:rsidP="00481E15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481E15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p w:rsidR="00361AD6" w:rsidRDefault="00361AD6" w:rsidP="00481E15">
      <w:pPr>
        <w:spacing w:after="0" w:line="240" w:lineRule="auto"/>
        <w:jc w:val="both"/>
        <w:rPr>
          <w:rFonts w:ascii="Calibri" w:hAnsi="Calibri"/>
          <w:bCs/>
        </w:rPr>
      </w:pPr>
    </w:p>
    <w:tbl>
      <w:tblPr>
        <w:tblStyle w:val="Tabela-Siatka"/>
        <w:tblpPr w:leftFromText="141" w:rightFromText="141" w:vertAnchor="text" w:horzAnchor="margin" w:tblpXSpec="center" w:tblpY="134"/>
        <w:tblW w:w="4488" w:type="pct"/>
        <w:tblLook w:val="04A0"/>
      </w:tblPr>
      <w:tblGrid>
        <w:gridCol w:w="861"/>
        <w:gridCol w:w="4212"/>
        <w:gridCol w:w="1160"/>
        <w:gridCol w:w="1304"/>
        <w:gridCol w:w="1307"/>
      </w:tblGrid>
      <w:tr w:rsidR="003B36C1" w:rsidRPr="00281363" w:rsidTr="00686993">
        <w:trPr>
          <w:trHeight w:val="592"/>
        </w:trPr>
        <w:tc>
          <w:tcPr>
            <w:tcW w:w="487" w:type="pct"/>
            <w:vMerge w:val="restart"/>
            <w:vAlign w:val="center"/>
          </w:tcPr>
          <w:p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B36C1" w:rsidRPr="00E30D81" w:rsidRDefault="003B36C1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81" w:type="pct"/>
            <w:vMerge w:val="restart"/>
            <w:vAlign w:val="center"/>
          </w:tcPr>
          <w:p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B36C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:rsidR="003B36C1" w:rsidRPr="00E30D81" w:rsidRDefault="003B36C1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656" w:type="pct"/>
            <w:vMerge w:val="restart"/>
            <w:vAlign w:val="center"/>
          </w:tcPr>
          <w:p w:rsidR="003B36C1" w:rsidRDefault="003B36C1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  <w:tc>
          <w:tcPr>
            <w:tcW w:w="1476" w:type="pct"/>
            <w:gridSpan w:val="2"/>
          </w:tcPr>
          <w:p w:rsidR="003B36C1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8BF">
              <w:rPr>
                <w:sz w:val="18"/>
                <w:szCs w:val="18"/>
              </w:rPr>
              <w:t>Ilość punktów w kryterium</w:t>
            </w:r>
            <w:r>
              <w:rPr>
                <w:sz w:val="18"/>
                <w:szCs w:val="18"/>
              </w:rPr>
              <w:t>:</w:t>
            </w:r>
          </w:p>
        </w:tc>
      </w:tr>
      <w:tr w:rsidR="003B36C1" w:rsidRPr="00281363" w:rsidTr="00686993">
        <w:trPr>
          <w:trHeight w:val="592"/>
        </w:trPr>
        <w:tc>
          <w:tcPr>
            <w:tcW w:w="487" w:type="pct"/>
            <w:vMerge/>
            <w:vAlign w:val="center"/>
          </w:tcPr>
          <w:p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1" w:type="pct"/>
            <w:vMerge/>
            <w:vAlign w:val="center"/>
          </w:tcPr>
          <w:p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:rsidR="003B36C1" w:rsidRPr="00E30D81" w:rsidRDefault="003B36C1" w:rsidP="006245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3B36C1" w:rsidRPr="00281363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739" w:type="pct"/>
            <w:vAlign w:val="center"/>
          </w:tcPr>
          <w:p w:rsidR="003B36C1" w:rsidRPr="00377E01" w:rsidRDefault="00686993" w:rsidP="00D348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070">
              <w:rPr>
                <w:rFonts w:asciiTheme="minorHAnsi" w:hAnsiTheme="minorHAnsi"/>
                <w:sz w:val="18"/>
                <w:szCs w:val="18"/>
              </w:rPr>
              <w:t>Doświadczenie inspektora wiodącego</w:t>
            </w:r>
          </w:p>
        </w:tc>
      </w:tr>
      <w:tr w:rsidR="00686993" w:rsidRPr="00C37FD1" w:rsidTr="00686993">
        <w:trPr>
          <w:trHeight w:val="822"/>
        </w:trPr>
        <w:tc>
          <w:tcPr>
            <w:tcW w:w="487" w:type="pct"/>
            <w:vAlign w:val="center"/>
          </w:tcPr>
          <w:p w:rsidR="00686993" w:rsidRPr="00036CF7" w:rsidRDefault="00686993" w:rsidP="00686993">
            <w:pPr>
              <w:jc w:val="center"/>
            </w:pPr>
            <w:r w:rsidRPr="00036CF7">
              <w:t>1.</w:t>
            </w:r>
          </w:p>
        </w:tc>
        <w:tc>
          <w:tcPr>
            <w:tcW w:w="2381" w:type="pct"/>
          </w:tcPr>
          <w:p w:rsidR="00686993" w:rsidRPr="00D47070" w:rsidRDefault="00686993" w:rsidP="00686993">
            <w:pPr>
              <w:jc w:val="center"/>
              <w:rPr>
                <w:b/>
              </w:rPr>
            </w:pPr>
            <w:r w:rsidRPr="00D47070">
              <w:rPr>
                <w:b/>
              </w:rPr>
              <w:t xml:space="preserve">BBF Sp. z o.o., ul. Dąbrowskiego 461, </w:t>
            </w:r>
            <w:r>
              <w:rPr>
                <w:b/>
              </w:rPr>
              <w:br/>
            </w:r>
            <w:r w:rsidRPr="00D47070">
              <w:rPr>
                <w:b/>
              </w:rPr>
              <w:t>60 – 451 Poznań</w:t>
            </w:r>
          </w:p>
          <w:p w:rsidR="00686993" w:rsidRPr="00D47070" w:rsidRDefault="00686993" w:rsidP="00686993">
            <w:pPr>
              <w:jc w:val="center"/>
              <w:rPr>
                <w:b/>
              </w:rPr>
            </w:pPr>
            <w:r w:rsidRPr="00D47070">
              <w:rPr>
                <w:b/>
              </w:rPr>
              <w:t>NIP: 781 - 10 - 09 - 458</w:t>
            </w:r>
          </w:p>
          <w:p w:rsidR="00686993" w:rsidRPr="00D47070" w:rsidRDefault="00686993" w:rsidP="00686993">
            <w:pPr>
              <w:jc w:val="center"/>
              <w:rPr>
                <w:b/>
              </w:rPr>
            </w:pPr>
            <w:r w:rsidRPr="00D47070">
              <w:rPr>
                <w:b/>
              </w:rPr>
              <w:t>REGON: 008379341</w:t>
            </w:r>
          </w:p>
          <w:p w:rsidR="00686993" w:rsidRPr="00036CF7" w:rsidRDefault="00686993" w:rsidP="00686993">
            <w:pPr>
              <w:jc w:val="center"/>
              <w:rPr>
                <w:b/>
                <w:sz w:val="22"/>
                <w:szCs w:val="22"/>
              </w:rPr>
            </w:pPr>
            <w:r w:rsidRPr="00D47070">
              <w:rPr>
                <w:b/>
              </w:rPr>
              <w:t>KRS 0000197974</w:t>
            </w:r>
          </w:p>
        </w:tc>
        <w:tc>
          <w:tcPr>
            <w:tcW w:w="656" w:type="pct"/>
          </w:tcPr>
          <w:p w:rsidR="00686993" w:rsidRPr="00407945" w:rsidRDefault="00686993" w:rsidP="006869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100,00</w:t>
            </w:r>
          </w:p>
        </w:tc>
        <w:tc>
          <w:tcPr>
            <w:tcW w:w="737" w:type="pct"/>
          </w:tcPr>
          <w:p w:rsidR="00686993" w:rsidRPr="00407945" w:rsidRDefault="00686993" w:rsidP="006869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60,00</w:t>
            </w:r>
          </w:p>
        </w:tc>
        <w:tc>
          <w:tcPr>
            <w:tcW w:w="739" w:type="pct"/>
          </w:tcPr>
          <w:p w:rsidR="00686993" w:rsidRPr="00407945" w:rsidRDefault="00686993" w:rsidP="006869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</w:tr>
      <w:tr w:rsidR="00686993" w:rsidRPr="00C37FD1" w:rsidTr="00686993">
        <w:trPr>
          <w:trHeight w:val="789"/>
        </w:trPr>
        <w:tc>
          <w:tcPr>
            <w:tcW w:w="487" w:type="pct"/>
            <w:vAlign w:val="center"/>
          </w:tcPr>
          <w:p w:rsidR="00686993" w:rsidRPr="00036CF7" w:rsidRDefault="00686993" w:rsidP="00686993">
            <w:pPr>
              <w:jc w:val="center"/>
            </w:pPr>
            <w:r w:rsidRPr="00036CF7">
              <w:t>2.</w:t>
            </w:r>
          </w:p>
        </w:tc>
        <w:tc>
          <w:tcPr>
            <w:tcW w:w="2381" w:type="pct"/>
          </w:tcPr>
          <w:p w:rsidR="00686993" w:rsidRPr="00D47070" w:rsidRDefault="00686993" w:rsidP="00686993">
            <w:pPr>
              <w:jc w:val="center"/>
              <w:rPr>
                <w:b/>
              </w:rPr>
            </w:pPr>
            <w:r w:rsidRPr="00D47070">
              <w:rPr>
                <w:b/>
              </w:rPr>
              <w:t>Zachodnie centrum Konsultingowe Euro Invest sp. z o.o.</w:t>
            </w:r>
          </w:p>
          <w:p w:rsidR="00686993" w:rsidRPr="00D47070" w:rsidRDefault="00686993" w:rsidP="00686993">
            <w:pPr>
              <w:jc w:val="center"/>
              <w:rPr>
                <w:b/>
              </w:rPr>
            </w:pPr>
            <w:r w:rsidRPr="00D47070">
              <w:rPr>
                <w:b/>
              </w:rPr>
              <w:t xml:space="preserve">Ul Sikorskiego 111/307, </w:t>
            </w:r>
            <w:r>
              <w:rPr>
                <w:b/>
              </w:rPr>
              <w:br/>
            </w:r>
            <w:r w:rsidRPr="00D47070">
              <w:rPr>
                <w:b/>
              </w:rPr>
              <w:t>66-400 Gorzów Wielkopolski</w:t>
            </w:r>
          </w:p>
          <w:p w:rsidR="00686993" w:rsidRPr="00036CF7" w:rsidRDefault="00686993" w:rsidP="00686993">
            <w:pPr>
              <w:jc w:val="center"/>
              <w:rPr>
                <w:b/>
                <w:sz w:val="22"/>
                <w:szCs w:val="22"/>
              </w:rPr>
            </w:pPr>
            <w:r w:rsidRPr="00D47070">
              <w:rPr>
                <w:b/>
              </w:rPr>
              <w:t>NIP 599 277 72 65</w:t>
            </w:r>
          </w:p>
        </w:tc>
        <w:tc>
          <w:tcPr>
            <w:tcW w:w="656" w:type="pct"/>
          </w:tcPr>
          <w:p w:rsidR="00686993" w:rsidRPr="00407945" w:rsidRDefault="00686993" w:rsidP="006869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85,93</w:t>
            </w:r>
          </w:p>
        </w:tc>
        <w:tc>
          <w:tcPr>
            <w:tcW w:w="737" w:type="pct"/>
          </w:tcPr>
          <w:p w:rsidR="00686993" w:rsidRPr="00407945" w:rsidRDefault="00686993" w:rsidP="006869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45,93</w:t>
            </w:r>
          </w:p>
        </w:tc>
        <w:tc>
          <w:tcPr>
            <w:tcW w:w="739" w:type="pct"/>
          </w:tcPr>
          <w:p w:rsidR="00686993" w:rsidRDefault="00686993" w:rsidP="00686993">
            <w:pPr>
              <w:jc w:val="center"/>
            </w:pPr>
            <w:r w:rsidRPr="00CD65C0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</w:tr>
      <w:tr w:rsidR="00686993" w:rsidRPr="00C37FD1" w:rsidTr="00686993">
        <w:trPr>
          <w:trHeight w:val="789"/>
        </w:trPr>
        <w:tc>
          <w:tcPr>
            <w:tcW w:w="487" w:type="pct"/>
            <w:vAlign w:val="center"/>
          </w:tcPr>
          <w:p w:rsidR="00686993" w:rsidRPr="00036CF7" w:rsidRDefault="00686993" w:rsidP="00686993">
            <w:pPr>
              <w:jc w:val="center"/>
            </w:pPr>
            <w:r w:rsidRPr="00036CF7">
              <w:t>3.</w:t>
            </w:r>
          </w:p>
        </w:tc>
        <w:tc>
          <w:tcPr>
            <w:tcW w:w="2381" w:type="pct"/>
          </w:tcPr>
          <w:p w:rsidR="00686993" w:rsidRPr="00D47070" w:rsidRDefault="00686993" w:rsidP="00686993">
            <w:pPr>
              <w:jc w:val="center"/>
              <w:rPr>
                <w:b/>
              </w:rPr>
            </w:pPr>
            <w:r w:rsidRPr="00D47070">
              <w:rPr>
                <w:b/>
              </w:rPr>
              <w:t>BIOMASTER ANDRZEJ MASTERNAK</w:t>
            </w:r>
          </w:p>
          <w:p w:rsidR="00686993" w:rsidRPr="00D47070" w:rsidRDefault="00686993" w:rsidP="00686993">
            <w:pPr>
              <w:jc w:val="center"/>
              <w:rPr>
                <w:b/>
              </w:rPr>
            </w:pPr>
            <w:r w:rsidRPr="00D47070">
              <w:rPr>
                <w:b/>
              </w:rPr>
              <w:t>UL. OCHLA-MORELOWA 3</w:t>
            </w:r>
          </w:p>
          <w:p w:rsidR="00686993" w:rsidRPr="00D47070" w:rsidRDefault="00686993" w:rsidP="00686993">
            <w:pPr>
              <w:jc w:val="center"/>
              <w:rPr>
                <w:b/>
              </w:rPr>
            </w:pPr>
            <w:r w:rsidRPr="00D47070">
              <w:rPr>
                <w:b/>
              </w:rPr>
              <w:t>66-006 ZIELONA GÓRA</w:t>
            </w:r>
          </w:p>
          <w:p w:rsidR="00686993" w:rsidRPr="00036CF7" w:rsidRDefault="00686993" w:rsidP="00686993">
            <w:pPr>
              <w:jc w:val="center"/>
              <w:rPr>
                <w:b/>
                <w:sz w:val="22"/>
                <w:szCs w:val="22"/>
              </w:rPr>
            </w:pPr>
            <w:r w:rsidRPr="00D47070">
              <w:rPr>
                <w:b/>
              </w:rPr>
              <w:t>NIP: 929-101-10-87</w:t>
            </w:r>
          </w:p>
        </w:tc>
        <w:tc>
          <w:tcPr>
            <w:tcW w:w="656" w:type="pct"/>
          </w:tcPr>
          <w:p w:rsidR="00686993" w:rsidRPr="00407945" w:rsidRDefault="00686993" w:rsidP="006869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70,00</w:t>
            </w:r>
          </w:p>
        </w:tc>
        <w:tc>
          <w:tcPr>
            <w:tcW w:w="737" w:type="pct"/>
          </w:tcPr>
          <w:p w:rsidR="00686993" w:rsidRPr="00407945" w:rsidRDefault="00686993" w:rsidP="006869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30,00</w:t>
            </w:r>
          </w:p>
        </w:tc>
        <w:tc>
          <w:tcPr>
            <w:tcW w:w="739" w:type="pct"/>
          </w:tcPr>
          <w:p w:rsidR="00686993" w:rsidRDefault="00686993" w:rsidP="00686993">
            <w:pPr>
              <w:jc w:val="center"/>
            </w:pPr>
            <w:r w:rsidRPr="00CD65C0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</w:tr>
      <w:tr w:rsidR="00686993" w:rsidRPr="00C37FD1" w:rsidTr="00686993">
        <w:trPr>
          <w:trHeight w:val="789"/>
        </w:trPr>
        <w:tc>
          <w:tcPr>
            <w:tcW w:w="487" w:type="pct"/>
            <w:vAlign w:val="center"/>
          </w:tcPr>
          <w:p w:rsidR="00686993" w:rsidRPr="00036CF7" w:rsidRDefault="00686993" w:rsidP="00686993">
            <w:pPr>
              <w:jc w:val="center"/>
            </w:pPr>
            <w:r w:rsidRPr="00036CF7">
              <w:t>4.</w:t>
            </w:r>
          </w:p>
        </w:tc>
        <w:tc>
          <w:tcPr>
            <w:tcW w:w="2381" w:type="pct"/>
          </w:tcPr>
          <w:p w:rsidR="00686993" w:rsidRPr="00844873" w:rsidRDefault="00686993" w:rsidP="00686993">
            <w:pPr>
              <w:jc w:val="center"/>
              <w:rPr>
                <w:b/>
              </w:rPr>
            </w:pPr>
            <w:r w:rsidRPr="00844873">
              <w:rPr>
                <w:b/>
              </w:rPr>
              <w:t>Sweco Polska sp. z o.o.</w:t>
            </w:r>
          </w:p>
          <w:p w:rsidR="00686993" w:rsidRPr="00844873" w:rsidRDefault="00686993" w:rsidP="00686993">
            <w:pPr>
              <w:jc w:val="center"/>
              <w:rPr>
                <w:b/>
              </w:rPr>
            </w:pPr>
            <w:r w:rsidRPr="00844873">
              <w:rPr>
                <w:b/>
              </w:rPr>
              <w:t>ul. Franklina Roosevelta 22 60-829 Poznań</w:t>
            </w:r>
          </w:p>
          <w:p w:rsidR="00686993" w:rsidRPr="00844873" w:rsidRDefault="00686993" w:rsidP="00686993">
            <w:pPr>
              <w:jc w:val="center"/>
              <w:rPr>
                <w:b/>
              </w:rPr>
            </w:pPr>
            <w:r w:rsidRPr="00844873">
              <w:rPr>
                <w:b/>
              </w:rPr>
              <w:t>NIP: 5220004190</w:t>
            </w:r>
          </w:p>
          <w:p w:rsidR="00686993" w:rsidRPr="00036CF7" w:rsidRDefault="00686993" w:rsidP="00686993">
            <w:pPr>
              <w:jc w:val="center"/>
              <w:rPr>
                <w:b/>
                <w:sz w:val="22"/>
                <w:szCs w:val="22"/>
              </w:rPr>
            </w:pPr>
            <w:r w:rsidRPr="00844873">
              <w:rPr>
                <w:b/>
              </w:rPr>
              <w:t>KRS: 0000140225</w:t>
            </w:r>
          </w:p>
        </w:tc>
        <w:tc>
          <w:tcPr>
            <w:tcW w:w="656" w:type="pct"/>
          </w:tcPr>
          <w:p w:rsidR="00686993" w:rsidRPr="00407945" w:rsidRDefault="00686993" w:rsidP="006869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81,76</w:t>
            </w:r>
          </w:p>
        </w:tc>
        <w:tc>
          <w:tcPr>
            <w:tcW w:w="737" w:type="pct"/>
          </w:tcPr>
          <w:p w:rsidR="00686993" w:rsidRPr="00407945" w:rsidRDefault="00686993" w:rsidP="006869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41,76</w:t>
            </w:r>
          </w:p>
        </w:tc>
        <w:tc>
          <w:tcPr>
            <w:tcW w:w="739" w:type="pct"/>
          </w:tcPr>
          <w:p w:rsidR="00686993" w:rsidRDefault="00686993" w:rsidP="00686993">
            <w:pPr>
              <w:jc w:val="center"/>
            </w:pPr>
            <w:r w:rsidRPr="00CD65C0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</w:tr>
    </w:tbl>
    <w:p w:rsidR="00A572EF" w:rsidRDefault="00A572EF" w:rsidP="00280EAE">
      <w:pPr>
        <w:spacing w:after="0" w:line="240" w:lineRule="auto"/>
        <w:rPr>
          <w:rFonts w:cstheme="minorHAnsi"/>
        </w:rPr>
      </w:pPr>
    </w:p>
    <w:p w:rsidR="00481E15" w:rsidRPr="005B697E" w:rsidRDefault="00481E15" w:rsidP="00280EAE">
      <w:pPr>
        <w:spacing w:after="0" w:line="240" w:lineRule="auto"/>
        <w:rPr>
          <w:rFonts w:cstheme="minorHAnsi"/>
          <w:b/>
        </w:rPr>
      </w:pPr>
    </w:p>
    <w:sectPr w:rsidR="00481E15" w:rsidRPr="005B697E" w:rsidSect="0021256E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80" w:rsidRDefault="002E1680" w:rsidP="00FB52E9">
      <w:pPr>
        <w:spacing w:after="0" w:line="240" w:lineRule="auto"/>
      </w:pPr>
      <w:r>
        <w:separator/>
      </w:r>
    </w:p>
  </w:endnote>
  <w:endnote w:type="continuationSeparator" w:id="1">
    <w:p w:rsidR="002E1680" w:rsidRDefault="002E1680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813"/>
      <w:docPartObj>
        <w:docPartGallery w:val="Page Numbers (Bottom of Page)"/>
        <w:docPartUnique/>
      </w:docPartObj>
    </w:sdtPr>
    <w:sdtContent>
      <w:p w:rsidR="00640C64" w:rsidRDefault="00245E5C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686993">
          <w:rPr>
            <w:noProof/>
          </w:rPr>
          <w:t>2</w:t>
        </w:r>
        <w:r>
          <w:fldChar w:fldCharType="end"/>
        </w:r>
      </w:p>
    </w:sdtContent>
  </w:sdt>
  <w:p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042449"/>
      <w:docPartObj>
        <w:docPartGallery w:val="Page Numbers (Bottom of Page)"/>
        <w:docPartUnique/>
      </w:docPartObj>
    </w:sdtPr>
    <w:sdtContent>
      <w:p w:rsidR="0021256E" w:rsidRDefault="00245E5C">
        <w:pPr>
          <w:pStyle w:val="Stopka"/>
          <w:jc w:val="right"/>
        </w:pPr>
        <w:r>
          <w:fldChar w:fldCharType="begin"/>
        </w:r>
        <w:r w:rsidR="0021256E">
          <w:instrText>PAGE   \* MERGEFORMAT</w:instrText>
        </w:r>
        <w:r>
          <w:fldChar w:fldCharType="separate"/>
        </w:r>
        <w:r w:rsidR="00686993">
          <w:rPr>
            <w:noProof/>
          </w:rPr>
          <w:t>1</w:t>
        </w:r>
        <w:r>
          <w:fldChar w:fldCharType="end"/>
        </w:r>
      </w:p>
    </w:sdtContent>
  </w:sdt>
  <w:p w:rsidR="0021256E" w:rsidRDefault="002125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80" w:rsidRDefault="002E1680" w:rsidP="00FB52E9">
      <w:pPr>
        <w:spacing w:after="0" w:line="240" w:lineRule="auto"/>
      </w:pPr>
      <w:r>
        <w:separator/>
      </w:r>
    </w:p>
  </w:footnote>
  <w:footnote w:type="continuationSeparator" w:id="1">
    <w:p w:rsidR="002E1680" w:rsidRDefault="002E1680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E9" w:rsidRDefault="00FB52E9">
    <w:pPr>
      <w:pStyle w:val="Nagwek"/>
    </w:pPr>
  </w:p>
  <w:p w:rsidR="00FB52E9" w:rsidRDefault="00FB52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B52E9"/>
    <w:rsid w:val="00000B4E"/>
    <w:rsid w:val="00074E2B"/>
    <w:rsid w:val="000805D5"/>
    <w:rsid w:val="000B088B"/>
    <w:rsid w:val="000B1FA7"/>
    <w:rsid w:val="000B2917"/>
    <w:rsid w:val="001761EE"/>
    <w:rsid w:val="00197908"/>
    <w:rsid w:val="001A572D"/>
    <w:rsid w:val="001A6B50"/>
    <w:rsid w:val="001B2761"/>
    <w:rsid w:val="001C18EB"/>
    <w:rsid w:val="0021256E"/>
    <w:rsid w:val="002156F9"/>
    <w:rsid w:val="00227DAD"/>
    <w:rsid w:val="00245E5C"/>
    <w:rsid w:val="00251A20"/>
    <w:rsid w:val="00260E5F"/>
    <w:rsid w:val="00280EAE"/>
    <w:rsid w:val="002A6878"/>
    <w:rsid w:val="002C35A2"/>
    <w:rsid w:val="002E1680"/>
    <w:rsid w:val="002E471F"/>
    <w:rsid w:val="002F63D3"/>
    <w:rsid w:val="002F7153"/>
    <w:rsid w:val="00300B1A"/>
    <w:rsid w:val="00304507"/>
    <w:rsid w:val="00353EEC"/>
    <w:rsid w:val="00354CAC"/>
    <w:rsid w:val="003555CB"/>
    <w:rsid w:val="0036088D"/>
    <w:rsid w:val="00361AD6"/>
    <w:rsid w:val="003702FE"/>
    <w:rsid w:val="003A5EF2"/>
    <w:rsid w:val="003A609F"/>
    <w:rsid w:val="003B36C1"/>
    <w:rsid w:val="003D410E"/>
    <w:rsid w:val="003E630C"/>
    <w:rsid w:val="00400310"/>
    <w:rsid w:val="00407945"/>
    <w:rsid w:val="0041158D"/>
    <w:rsid w:val="0042799B"/>
    <w:rsid w:val="00430444"/>
    <w:rsid w:val="0044172D"/>
    <w:rsid w:val="00464965"/>
    <w:rsid w:val="004678CD"/>
    <w:rsid w:val="00481E15"/>
    <w:rsid w:val="004847B0"/>
    <w:rsid w:val="004E06C1"/>
    <w:rsid w:val="004F7E63"/>
    <w:rsid w:val="005129DF"/>
    <w:rsid w:val="00521B5C"/>
    <w:rsid w:val="00531999"/>
    <w:rsid w:val="00541C8B"/>
    <w:rsid w:val="00566658"/>
    <w:rsid w:val="005A2587"/>
    <w:rsid w:val="005B697E"/>
    <w:rsid w:val="005D49BC"/>
    <w:rsid w:val="005D6C51"/>
    <w:rsid w:val="00640C64"/>
    <w:rsid w:val="006717B0"/>
    <w:rsid w:val="00685820"/>
    <w:rsid w:val="00686993"/>
    <w:rsid w:val="006C43AF"/>
    <w:rsid w:val="006C663C"/>
    <w:rsid w:val="0070271C"/>
    <w:rsid w:val="007538B0"/>
    <w:rsid w:val="0075533C"/>
    <w:rsid w:val="00764F34"/>
    <w:rsid w:val="00766766"/>
    <w:rsid w:val="00792D63"/>
    <w:rsid w:val="007B1CB7"/>
    <w:rsid w:val="007D7190"/>
    <w:rsid w:val="008B26CB"/>
    <w:rsid w:val="0093412A"/>
    <w:rsid w:val="009366C7"/>
    <w:rsid w:val="00943651"/>
    <w:rsid w:val="0095556E"/>
    <w:rsid w:val="00986783"/>
    <w:rsid w:val="00A2545C"/>
    <w:rsid w:val="00A30532"/>
    <w:rsid w:val="00A572EF"/>
    <w:rsid w:val="00A66280"/>
    <w:rsid w:val="00A75E81"/>
    <w:rsid w:val="00AA7458"/>
    <w:rsid w:val="00AC4BF0"/>
    <w:rsid w:val="00AE687A"/>
    <w:rsid w:val="00B6435A"/>
    <w:rsid w:val="00B77062"/>
    <w:rsid w:val="00BB4AF2"/>
    <w:rsid w:val="00BC18A6"/>
    <w:rsid w:val="00BE25CA"/>
    <w:rsid w:val="00C21C90"/>
    <w:rsid w:val="00C50E1A"/>
    <w:rsid w:val="00CC0EB1"/>
    <w:rsid w:val="00D348BF"/>
    <w:rsid w:val="00D47305"/>
    <w:rsid w:val="00D7257E"/>
    <w:rsid w:val="00DB03BC"/>
    <w:rsid w:val="00DF12A8"/>
    <w:rsid w:val="00E12B0E"/>
    <w:rsid w:val="00E50218"/>
    <w:rsid w:val="00E621FE"/>
    <w:rsid w:val="00EA0CFF"/>
    <w:rsid w:val="00EA392C"/>
    <w:rsid w:val="00F01C43"/>
    <w:rsid w:val="00F30C40"/>
    <w:rsid w:val="00F32BFD"/>
    <w:rsid w:val="00F76134"/>
    <w:rsid w:val="00FA5AB4"/>
    <w:rsid w:val="00FB0022"/>
    <w:rsid w:val="00FB52E9"/>
    <w:rsid w:val="00FD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5C"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Marek</cp:lastModifiedBy>
  <cp:revision>21</cp:revision>
  <cp:lastPrinted>2021-04-14T11:33:00Z</cp:lastPrinted>
  <dcterms:created xsi:type="dcterms:W3CDTF">2021-04-14T11:42:00Z</dcterms:created>
  <dcterms:modified xsi:type="dcterms:W3CDTF">2023-09-13T10:38:00Z</dcterms:modified>
</cp:coreProperties>
</file>