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2CA9AA4B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</w:t>
      </w:r>
      <w:r w:rsidR="00CB553D">
        <w:rPr>
          <w:rFonts w:ascii="Arial" w:eastAsia="Times New Roman" w:hAnsi="Arial"/>
          <w:b/>
          <w:bCs/>
          <w:sz w:val="16"/>
          <w:szCs w:val="16"/>
          <w:lang w:eastAsia="pl-PL"/>
        </w:rPr>
        <w:t>PN</w:t>
      </w:r>
      <w:r w:rsidR="00A84CFF">
        <w:rPr>
          <w:rFonts w:ascii="Arial" w:eastAsia="Times New Roman" w:hAnsi="Arial"/>
          <w:b/>
          <w:bCs/>
          <w:sz w:val="16"/>
          <w:szCs w:val="16"/>
          <w:lang w:eastAsia="pl-PL"/>
        </w:rPr>
        <w:t>/6</w:t>
      </w:r>
      <w:r w:rsidR="005A018E">
        <w:rPr>
          <w:rFonts w:ascii="Arial" w:eastAsia="Times New Roman" w:hAnsi="Arial"/>
          <w:b/>
          <w:bCs/>
          <w:sz w:val="16"/>
          <w:szCs w:val="16"/>
          <w:lang w:eastAsia="pl-PL"/>
        </w:rPr>
        <w:t>8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B20329">
        <w:rPr>
          <w:rFonts w:ascii="Arial" w:eastAsia="Times New Roman" w:hAnsi="Arial"/>
          <w:b/>
          <w:bCs/>
          <w:sz w:val="16"/>
          <w:szCs w:val="16"/>
          <w:lang w:eastAsia="pl-PL"/>
        </w:rPr>
        <w:t>1/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5A018E">
        <w:rPr>
          <w:rFonts w:ascii="Arial" w:eastAsia="Calibri" w:hAnsi="Arial"/>
          <w:b/>
          <w:bCs/>
          <w:sz w:val="16"/>
          <w:szCs w:val="16"/>
        </w:rPr>
        <w:t>8</w:t>
      </w:r>
      <w:r w:rsidR="00815EC4">
        <w:rPr>
          <w:rFonts w:ascii="Arial" w:eastAsia="Calibri" w:hAnsi="Arial"/>
          <w:b/>
          <w:bCs/>
          <w:sz w:val="16"/>
          <w:szCs w:val="16"/>
        </w:rPr>
        <w:t xml:space="preserve"> </w:t>
      </w:r>
      <w:r>
        <w:rPr>
          <w:rFonts w:ascii="Arial" w:eastAsia="Calibri" w:hAnsi="Arial"/>
          <w:b/>
          <w:bCs/>
          <w:sz w:val="16"/>
          <w:szCs w:val="16"/>
        </w:rPr>
        <w:t>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1EF2DD96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A84CFF" w:rsidRPr="00A84CFF">
        <w:rPr>
          <w:rFonts w:ascii="Arial" w:hAnsi="Arial"/>
          <w:b/>
          <w:bCs/>
          <w:sz w:val="20"/>
        </w:rPr>
        <w:t>Dostawa wyposażeni</w:t>
      </w:r>
      <w:r w:rsidR="005834CA">
        <w:rPr>
          <w:rFonts w:ascii="Arial" w:hAnsi="Arial"/>
          <w:b/>
          <w:bCs/>
          <w:sz w:val="20"/>
        </w:rPr>
        <w:t>a</w:t>
      </w:r>
      <w:r w:rsidR="00A84CFF" w:rsidRPr="00A84CFF">
        <w:rPr>
          <w:rFonts w:ascii="Arial" w:hAnsi="Arial"/>
          <w:b/>
          <w:bCs/>
          <w:sz w:val="20"/>
        </w:rPr>
        <w:t xml:space="preserve"> medyczn</w:t>
      </w:r>
      <w:r w:rsidR="005834CA">
        <w:rPr>
          <w:rFonts w:ascii="Arial" w:hAnsi="Arial"/>
          <w:b/>
          <w:bCs/>
          <w:sz w:val="20"/>
        </w:rPr>
        <w:t xml:space="preserve">ego </w:t>
      </w:r>
      <w:r>
        <w:rPr>
          <w:rFonts w:ascii="Arial" w:hAnsi="Arial"/>
          <w:sz w:val="20"/>
          <w:szCs w:val="20"/>
        </w:rPr>
        <w:t xml:space="preserve">prowadzonego w trybie przetargu nieograniczonego, na podstawie ustawy z dnia 11 września 2019 r. Prawo zamówień publicznych (Dz. U. 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1A5A5" w14:textId="77777777" w:rsidR="00BA220F" w:rsidRDefault="00BA220F" w:rsidP="00BA220F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8210"/>
    <w:bookmarkStart w:id="1" w:name="_Hlk135815649"/>
    <w:r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0"/>
    <w:bookmarkEnd w:id="1"/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C2FC0"/>
    <w:rsid w:val="002D1670"/>
    <w:rsid w:val="004379BB"/>
    <w:rsid w:val="004C61FD"/>
    <w:rsid w:val="005834CA"/>
    <w:rsid w:val="005A018E"/>
    <w:rsid w:val="006A77C8"/>
    <w:rsid w:val="007A3EFF"/>
    <w:rsid w:val="00815EC4"/>
    <w:rsid w:val="00A01E90"/>
    <w:rsid w:val="00A84CFF"/>
    <w:rsid w:val="00B20329"/>
    <w:rsid w:val="00B41A21"/>
    <w:rsid w:val="00BA220F"/>
    <w:rsid w:val="00C909CE"/>
    <w:rsid w:val="00CB553D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7</cp:revision>
  <dcterms:created xsi:type="dcterms:W3CDTF">2023-07-17T06:36:00Z</dcterms:created>
  <dcterms:modified xsi:type="dcterms:W3CDTF">2023-09-13T09:27:00Z</dcterms:modified>
</cp:coreProperties>
</file>