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C604" w14:textId="77777777" w:rsidR="00AD6370" w:rsidRPr="007F247A" w:rsidRDefault="00AD6370" w:rsidP="00AD6370">
      <w:pPr>
        <w:spacing w:after="0" w:line="288" w:lineRule="auto"/>
        <w:jc w:val="center"/>
        <w:rPr>
          <w:rFonts w:ascii="Calibri" w:hAnsi="Calibri" w:cs="Times New Roman"/>
          <w:b/>
          <w:color w:val="000000" w:themeColor="text1"/>
        </w:rPr>
      </w:pPr>
      <w:r w:rsidRPr="007F247A">
        <w:rPr>
          <w:rFonts w:ascii="Calibri" w:hAnsi="Calibri" w:cs="Times New Roman"/>
          <w:b/>
          <w:color w:val="000000" w:themeColor="text1"/>
        </w:rPr>
        <w:t>FORMULARZ PARTNERA</w:t>
      </w:r>
    </w:p>
    <w:p w14:paraId="65A76F27" w14:textId="77777777" w:rsidR="00AD6370" w:rsidRPr="007F247A" w:rsidRDefault="00AD6370" w:rsidP="00AD6370">
      <w:pPr>
        <w:spacing w:after="0" w:line="288" w:lineRule="auto"/>
        <w:jc w:val="center"/>
        <w:rPr>
          <w:rFonts w:ascii="Calibri" w:hAnsi="Calibri" w:cs="Times New Roman"/>
          <w:b/>
          <w:color w:val="000000" w:themeColor="text1"/>
        </w:rPr>
      </w:pPr>
    </w:p>
    <w:p w14:paraId="636013FE" w14:textId="47A543A0" w:rsidR="00AD6370" w:rsidRDefault="00AD6370" w:rsidP="00AD6370">
      <w:pPr>
        <w:spacing w:after="0" w:line="288" w:lineRule="auto"/>
        <w:jc w:val="center"/>
        <w:rPr>
          <w:rFonts w:ascii="Calibri" w:hAnsi="Calibri" w:cs="Times New Roman"/>
          <w:b/>
          <w:color w:val="000000" w:themeColor="text1"/>
        </w:rPr>
      </w:pPr>
      <w:r w:rsidRPr="007F247A">
        <w:rPr>
          <w:rFonts w:ascii="Calibri" w:hAnsi="Calibri" w:cs="Times New Roman"/>
          <w:b/>
          <w:color w:val="000000" w:themeColor="text1"/>
        </w:rPr>
        <w:t>Nazwa JST:</w:t>
      </w:r>
      <w:r w:rsidR="007E0193">
        <w:rPr>
          <w:rFonts w:ascii="Calibri" w:hAnsi="Calibri" w:cs="Times New Roman"/>
          <w:b/>
          <w:color w:val="000000" w:themeColor="text1"/>
        </w:rPr>
        <w:t xml:space="preserve"> Gmina </w:t>
      </w:r>
      <w:r w:rsidR="0081403F">
        <w:rPr>
          <w:rFonts w:ascii="Calibri" w:hAnsi="Calibri" w:cs="Times New Roman"/>
          <w:b/>
          <w:color w:val="000000" w:themeColor="text1"/>
        </w:rPr>
        <w:t>Miejska Pruszków</w:t>
      </w:r>
    </w:p>
    <w:p w14:paraId="77EBD588" w14:textId="77777777" w:rsidR="00AD6370" w:rsidRPr="00B407A3" w:rsidRDefault="00AD6370" w:rsidP="00AD6370">
      <w:pPr>
        <w:spacing w:after="0" w:line="288" w:lineRule="auto"/>
        <w:jc w:val="center"/>
        <w:rPr>
          <w:rFonts w:ascii="Calibri" w:eastAsia="Times New Roman" w:hAnsi="Calibri" w:cs="Times New Roman"/>
          <w:b/>
          <w:bCs/>
          <w:color w:val="000000" w:themeColor="text1"/>
          <w:sz w:val="18"/>
          <w:szCs w:val="18"/>
        </w:rPr>
      </w:pPr>
    </w:p>
    <w:p w14:paraId="2D6BAF94" w14:textId="77777777" w:rsidR="00AD6370" w:rsidRPr="00B407A3" w:rsidRDefault="00AD6370" w:rsidP="00AD6370">
      <w:pPr>
        <w:spacing w:after="0" w:line="288" w:lineRule="auto"/>
        <w:jc w:val="center"/>
        <w:rPr>
          <w:rFonts w:eastAsia="Times New Roman" w:cs="Times New Roman"/>
          <w:b/>
          <w:bCs/>
          <w:smallCaps/>
          <w:color w:val="000000" w:themeColor="text1"/>
        </w:rPr>
      </w:pPr>
      <w:r w:rsidRPr="00B407A3">
        <w:rPr>
          <w:rFonts w:eastAsia="Times New Roman" w:cs="Times New Roman"/>
          <w:b/>
          <w:bCs/>
          <w:smallCaps/>
          <w:color w:val="000000" w:themeColor="text1"/>
        </w:rPr>
        <w:t>Pytania dotyczące Finansowania i zabezpieczeń</w:t>
      </w:r>
    </w:p>
    <w:p w14:paraId="173B8D45" w14:textId="77777777" w:rsidR="00080B54" w:rsidRDefault="00080B54"/>
    <w:p w14:paraId="62A75500" w14:textId="77777777" w:rsidR="00AD6370" w:rsidRPr="00836358"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rPr>
      </w:pPr>
      <w:r w:rsidRPr="009E33BA">
        <w:rPr>
          <w:rFonts w:ascii="Calibri" w:eastAsia="Times New Roman" w:hAnsi="Calibri" w:cs="Times New Roman"/>
          <w:sz w:val="18"/>
          <w:szCs w:val="18"/>
        </w:rPr>
        <w:t xml:space="preserve">Prosimy o informację, czy zostanie złożone oświadczenie o poddaniu się egzekucji, w formie aktu notarialnego zgodnie z art. 777 k.p.c.? </w:t>
      </w:r>
      <w:r w:rsidRPr="009E33BA">
        <w:rPr>
          <w:rFonts w:ascii="Calibri" w:eastAsia="Times New Roman" w:hAnsi="Calibri" w:cs="Times New Roman"/>
          <w:b/>
          <w:strike/>
          <w:sz w:val="18"/>
          <w:szCs w:val="18"/>
        </w:rPr>
        <w:t>TAK/</w:t>
      </w:r>
      <w:r w:rsidRPr="00836358">
        <w:rPr>
          <w:rFonts w:ascii="Calibri" w:eastAsia="Times New Roman" w:hAnsi="Calibri" w:cs="Times New Roman"/>
          <w:b/>
          <w:sz w:val="18"/>
          <w:szCs w:val="18"/>
        </w:rPr>
        <w:t>NIE*</w:t>
      </w:r>
    </w:p>
    <w:p w14:paraId="4874BF09" w14:textId="77777777" w:rsidR="00AD6370" w:rsidRPr="00836358"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sidRPr="00836358">
        <w:rPr>
          <w:rFonts w:eastAsia="Times New Roman"/>
          <w:sz w:val="18"/>
          <w:szCs w:val="18"/>
        </w:rPr>
        <w:t xml:space="preserve">Jeżeli na pytanie nr 1 odpowiedź </w:t>
      </w:r>
      <w:r w:rsidRPr="00836358">
        <w:rPr>
          <w:rFonts w:eastAsia="Times New Roman"/>
          <w:b/>
          <w:sz w:val="18"/>
          <w:szCs w:val="18"/>
        </w:rPr>
        <w:t>TAK</w:t>
      </w:r>
      <w:r w:rsidRPr="00836358">
        <w:rPr>
          <w:rFonts w:eastAsia="Times New Roman"/>
          <w:sz w:val="18"/>
          <w:szCs w:val="18"/>
        </w:rPr>
        <w:t xml:space="preserve">, to czy pokryją Państwo koszt jego ustanowienia z własnych środków? </w:t>
      </w:r>
      <w:r w:rsidRPr="002202B7">
        <w:rPr>
          <w:rFonts w:eastAsia="Times New Roman"/>
          <w:b/>
          <w:strike/>
          <w:sz w:val="18"/>
          <w:szCs w:val="18"/>
        </w:rPr>
        <w:t>TAK/NIE</w:t>
      </w:r>
      <w:r w:rsidRPr="00836358">
        <w:rPr>
          <w:rFonts w:eastAsia="Times New Roman"/>
          <w:b/>
          <w:sz w:val="18"/>
          <w:szCs w:val="18"/>
        </w:rPr>
        <w:t>/NIE DOTYCZY*</w:t>
      </w:r>
    </w:p>
    <w:p w14:paraId="41D19489" w14:textId="77777777" w:rsidR="00AD6370" w:rsidRPr="00836358"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sidRPr="00836358">
        <w:rPr>
          <w:rFonts w:eastAsia="Times New Roman"/>
          <w:sz w:val="18"/>
          <w:szCs w:val="18"/>
        </w:rPr>
        <w:t>Prosimy o informację, czy na wekslu zostanie złożona kontrasygnata Skarbnika ?</w:t>
      </w:r>
    </w:p>
    <w:p w14:paraId="203C2490" w14:textId="77777777" w:rsidR="00AD6370" w:rsidRPr="00836358" w:rsidRDefault="00AD6370" w:rsidP="00AD6370">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rPr>
      </w:pPr>
      <w:r w:rsidRPr="00836358">
        <w:rPr>
          <w:rFonts w:ascii="Calibri" w:eastAsia="Times New Roman" w:hAnsi="Calibri" w:cs="Times New Roman"/>
          <w:b/>
          <w:color w:val="000000"/>
          <w:sz w:val="18"/>
          <w:szCs w:val="18"/>
        </w:rPr>
        <w:tab/>
      </w:r>
      <w:r w:rsidRPr="00836358">
        <w:rPr>
          <w:rFonts w:ascii="Calibri" w:eastAsia="Times New Roman" w:hAnsi="Calibri" w:cs="Times New Roman"/>
          <w:b/>
          <w:strike/>
          <w:color w:val="000000"/>
          <w:sz w:val="18"/>
          <w:szCs w:val="18"/>
        </w:rPr>
        <w:t>TAK</w:t>
      </w:r>
      <w:r w:rsidRPr="00836358">
        <w:rPr>
          <w:rFonts w:ascii="Calibri" w:eastAsia="Times New Roman" w:hAnsi="Calibri" w:cs="Times New Roman"/>
          <w:b/>
          <w:color w:val="000000"/>
          <w:sz w:val="18"/>
          <w:szCs w:val="18"/>
        </w:rPr>
        <w:t>/NIE*</w:t>
      </w:r>
    </w:p>
    <w:p w14:paraId="3E536528" w14:textId="77777777" w:rsidR="00AD6370" w:rsidRPr="00836358"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sidRPr="00836358">
        <w:rPr>
          <w:rFonts w:eastAsia="Times New Roman"/>
          <w:sz w:val="18"/>
          <w:szCs w:val="18"/>
        </w:rPr>
        <w:t>Prosimy o informację, czy na deklaracji wekslowej zostanie złożona kontrasygnata Skarbnika ?</w:t>
      </w:r>
    </w:p>
    <w:p w14:paraId="205C75E4" w14:textId="77777777" w:rsidR="00AD6370" w:rsidRPr="00836358" w:rsidRDefault="00AD6370" w:rsidP="00AD6370">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ascii="Calibri" w:eastAsia="Times New Roman" w:hAnsi="Calibri" w:cs="Times New Roman"/>
          <w:b/>
          <w:color w:val="000000"/>
          <w:sz w:val="18"/>
          <w:szCs w:val="18"/>
        </w:rPr>
      </w:pPr>
      <w:r w:rsidRPr="00836358">
        <w:rPr>
          <w:rFonts w:ascii="Calibri" w:eastAsia="Times New Roman" w:hAnsi="Calibri" w:cs="Times New Roman"/>
          <w:b/>
          <w:color w:val="000000"/>
          <w:sz w:val="18"/>
          <w:szCs w:val="18"/>
        </w:rPr>
        <w:tab/>
        <w:t>TAK/</w:t>
      </w:r>
      <w:r w:rsidRPr="00836358">
        <w:rPr>
          <w:rFonts w:ascii="Calibri" w:eastAsia="Times New Roman" w:hAnsi="Calibri" w:cs="Times New Roman"/>
          <w:b/>
          <w:strike/>
          <w:color w:val="000000"/>
          <w:sz w:val="18"/>
          <w:szCs w:val="18"/>
        </w:rPr>
        <w:t>NIE*</w:t>
      </w:r>
    </w:p>
    <w:p w14:paraId="162374D0" w14:textId="2ACE0859" w:rsidR="00AD6370" w:rsidRPr="00836358"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rPr>
      </w:pPr>
      <w:r w:rsidRPr="00836358">
        <w:rPr>
          <w:rFonts w:ascii="Calibri" w:eastAsia="Times New Roman" w:hAnsi="Calibri" w:cs="Times New Roman"/>
          <w:color w:val="000000"/>
          <w:sz w:val="18"/>
          <w:szCs w:val="18"/>
        </w:rPr>
        <w:t>Prosimy o podanie wykazu zobowiązań (nazwa banku/spłacana kwota), które zostaną spłacone z wnioskowanego kredytu</w:t>
      </w:r>
      <w:r w:rsidR="001243C9" w:rsidRPr="00836358">
        <w:rPr>
          <w:rFonts w:ascii="Calibri" w:eastAsia="Times New Roman" w:hAnsi="Calibri" w:cs="Times New Roman"/>
          <w:color w:val="000000"/>
          <w:sz w:val="18"/>
          <w:szCs w:val="18"/>
        </w:rPr>
        <w:t xml:space="preserve">  - </w:t>
      </w:r>
    </w:p>
    <w:p w14:paraId="2F7D56E6" w14:textId="20FB0BC5" w:rsidR="007B3F92" w:rsidRPr="00836358" w:rsidRDefault="007B3F92" w:rsidP="007B3F92">
      <w:pPr>
        <w:rPr>
          <w:bCs/>
        </w:rPr>
      </w:pPr>
      <w:r w:rsidRPr="00836358">
        <w:rPr>
          <w:bCs/>
        </w:rPr>
        <w:t xml:space="preserve">Z </w:t>
      </w:r>
      <w:r w:rsidR="007B23DD" w:rsidRPr="00836358">
        <w:rPr>
          <w:bCs/>
        </w:rPr>
        <w:t>wnioskowanego</w:t>
      </w:r>
      <w:r w:rsidRPr="00836358">
        <w:rPr>
          <w:bCs/>
        </w:rPr>
        <w:t xml:space="preserve"> kredytu zostaną pokryte według Zestawienia zaciągniętych kredytów i pożyczek-stan na 31 grudnia 2022 r. kredyty wg harmonogramów oraz wydatki inwestycyjne.</w:t>
      </w:r>
    </w:p>
    <w:p w14:paraId="1719ADBD" w14:textId="77777777" w:rsidR="00AD6370" w:rsidRPr="00836358"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sidRPr="00836358">
        <w:rPr>
          <w:rFonts w:eastAsia="Times New Roman" w:cstheme="minorHAnsi"/>
          <w:color w:val="000000"/>
          <w:sz w:val="18"/>
          <w:szCs w:val="18"/>
        </w:rPr>
        <w:t xml:space="preserve">W przypadku inwestycji przewidzianej/-ych do finansowania wnioskowanym kredytem / emisją obligacji / inną ekspozycją kredytową </w:t>
      </w:r>
      <w:r w:rsidRPr="00836358">
        <w:rPr>
          <w:rFonts w:eastAsia="Times New Roman" w:cstheme="minorHAnsi"/>
          <w:bCs/>
          <w:color w:val="000000"/>
          <w:sz w:val="18"/>
          <w:szCs w:val="18"/>
        </w:rPr>
        <w:t>oraz finansowanej / -ych dotacją /–</w:t>
      </w:r>
      <w:proofErr w:type="spellStart"/>
      <w:r w:rsidRPr="00836358">
        <w:rPr>
          <w:rFonts w:eastAsia="Times New Roman" w:cstheme="minorHAnsi"/>
          <w:bCs/>
          <w:color w:val="000000"/>
          <w:sz w:val="18"/>
          <w:szCs w:val="18"/>
        </w:rPr>
        <w:t>ami</w:t>
      </w:r>
      <w:proofErr w:type="spellEnd"/>
      <w:r w:rsidRPr="00836358">
        <w:rPr>
          <w:rFonts w:eastAsia="Times New Roman" w:cstheme="minorHAnsi"/>
          <w:bCs/>
          <w:color w:val="000000"/>
          <w:sz w:val="18"/>
          <w:szCs w:val="18"/>
        </w:rPr>
        <w:t xml:space="preserve"> z UE,</w:t>
      </w:r>
      <w:r w:rsidRPr="00836358">
        <w:rPr>
          <w:rFonts w:eastAsia="Times New Roman" w:cstheme="minorHAnsi"/>
          <w:color w:val="000000"/>
          <w:sz w:val="18"/>
          <w:szCs w:val="18"/>
        </w:rPr>
        <w:t xml:space="preserve"> prosimy o informację, czy założone dofinansowanie z UE wynika z zawartej umowy:</w:t>
      </w:r>
    </w:p>
    <w:p w14:paraId="4F2AF251" w14:textId="66DDA6C0" w:rsidR="00AD6370" w:rsidRPr="00836358" w:rsidRDefault="00AD6370" w:rsidP="00AD6370">
      <w:pPr>
        <w:pStyle w:val="Akapitzlist"/>
        <w:numPr>
          <w:ilvl w:val="0"/>
          <w:numId w:val="2"/>
        </w:numPr>
        <w:spacing w:after="0"/>
        <w:ind w:left="567" w:hanging="283"/>
        <w:jc w:val="both"/>
        <w:rPr>
          <w:rFonts w:eastAsia="Times New Roman" w:cstheme="minorHAnsi"/>
          <w:color w:val="000000"/>
          <w:sz w:val="18"/>
          <w:szCs w:val="18"/>
        </w:rPr>
      </w:pPr>
      <w:r w:rsidRPr="00836358">
        <w:rPr>
          <w:rFonts w:eastAsia="Times New Roman" w:cstheme="minorHAnsi"/>
          <w:color w:val="000000"/>
          <w:sz w:val="18"/>
          <w:szCs w:val="18"/>
        </w:rPr>
        <w:t xml:space="preserve">jeżeli tak - prosimy o podanie łącznej kwoty, na jaką zostały zawarte umowy o dofinansowanie inwestycji będących przedmiotem </w:t>
      </w:r>
      <w:proofErr w:type="spellStart"/>
      <w:r w:rsidRPr="00836358">
        <w:rPr>
          <w:rFonts w:eastAsia="Times New Roman" w:cstheme="minorHAnsi"/>
          <w:color w:val="000000"/>
          <w:sz w:val="18"/>
          <w:szCs w:val="18"/>
        </w:rPr>
        <w:t>SWZu</w:t>
      </w:r>
      <w:proofErr w:type="spellEnd"/>
      <w:r w:rsidRPr="00836358">
        <w:rPr>
          <w:rFonts w:eastAsia="Times New Roman" w:cstheme="minorHAnsi"/>
          <w:color w:val="000000"/>
          <w:sz w:val="18"/>
          <w:szCs w:val="18"/>
        </w:rPr>
        <w:t>;</w:t>
      </w:r>
      <w:r w:rsidR="001243C9" w:rsidRPr="00836358">
        <w:rPr>
          <w:rFonts w:eastAsia="Times New Roman" w:cstheme="minorHAnsi"/>
          <w:color w:val="000000"/>
          <w:sz w:val="18"/>
          <w:szCs w:val="18"/>
        </w:rPr>
        <w:t xml:space="preserve"> - </w:t>
      </w:r>
      <w:r w:rsidR="00B17199" w:rsidRPr="00836358">
        <w:rPr>
          <w:rFonts w:eastAsia="Times New Roman" w:cstheme="minorHAnsi"/>
          <w:sz w:val="18"/>
          <w:szCs w:val="18"/>
        </w:rPr>
        <w:t>NIE DOTYCZY</w:t>
      </w:r>
    </w:p>
    <w:p w14:paraId="3D9EF248" w14:textId="30A7F732" w:rsidR="00AD6370" w:rsidRPr="00836358" w:rsidRDefault="00AD6370" w:rsidP="00AD6370">
      <w:pPr>
        <w:pStyle w:val="Akapitzlist"/>
        <w:numPr>
          <w:ilvl w:val="0"/>
          <w:numId w:val="2"/>
        </w:numPr>
        <w:spacing w:after="0"/>
        <w:ind w:left="567" w:hanging="283"/>
        <w:jc w:val="both"/>
        <w:rPr>
          <w:rFonts w:eastAsia="Times New Roman" w:cstheme="minorHAnsi"/>
          <w:color w:val="000000"/>
          <w:sz w:val="18"/>
          <w:szCs w:val="18"/>
        </w:rPr>
      </w:pPr>
      <w:r w:rsidRPr="00836358">
        <w:rPr>
          <w:rFonts w:eastAsia="Times New Roman" w:cstheme="minorHAnsi"/>
          <w:color w:val="000000"/>
          <w:sz w:val="18"/>
          <w:szCs w:val="18"/>
        </w:rPr>
        <w:t>jeżeli nie - prosimy o informację, czy w przypadku braku dotacji inwestycja będzie realizowana i z jakich źródeł?</w:t>
      </w:r>
      <w:r w:rsidR="001243C9" w:rsidRPr="00836358">
        <w:rPr>
          <w:rFonts w:eastAsia="Times New Roman" w:cstheme="minorHAnsi"/>
          <w:color w:val="000000"/>
          <w:sz w:val="18"/>
          <w:szCs w:val="18"/>
        </w:rPr>
        <w:t xml:space="preserve"> – </w:t>
      </w:r>
      <w:r w:rsidR="00B17199" w:rsidRPr="00836358">
        <w:rPr>
          <w:rFonts w:eastAsia="Times New Roman" w:cstheme="minorHAnsi"/>
          <w:sz w:val="18"/>
          <w:szCs w:val="18"/>
        </w:rPr>
        <w:t>NIE DOTYCZY</w:t>
      </w:r>
    </w:p>
    <w:p w14:paraId="15C17A5E" w14:textId="77777777" w:rsidR="00AD6370" w:rsidRPr="00836358" w:rsidRDefault="00AD6370" w:rsidP="00AD6370">
      <w:pPr>
        <w:numPr>
          <w:ilvl w:val="0"/>
          <w:numId w:val="1"/>
        </w:numPr>
        <w:spacing w:before="40" w:after="40"/>
        <w:ind w:left="284" w:hanging="284"/>
        <w:contextualSpacing/>
        <w:jc w:val="both"/>
        <w:rPr>
          <w:rFonts w:eastAsia="Times New Roman" w:cstheme="minorHAnsi"/>
          <w:color w:val="000000"/>
          <w:sz w:val="18"/>
          <w:szCs w:val="18"/>
        </w:rPr>
      </w:pPr>
      <w:r w:rsidRPr="00836358">
        <w:rPr>
          <w:rFonts w:eastAsia="Times New Roman" w:cstheme="minorHAnsi"/>
          <w:color w:val="000000"/>
          <w:sz w:val="18"/>
          <w:szCs w:val="18"/>
        </w:rPr>
        <w:t>Prosimy o udzielnie odpowiedzi na poniższe pytanie:</w:t>
      </w:r>
    </w:p>
    <w:p w14:paraId="3A802331" w14:textId="48A79D62" w:rsidR="00AD6370" w:rsidRPr="00836358" w:rsidRDefault="00AD6370" w:rsidP="00AD6370">
      <w:pPr>
        <w:numPr>
          <w:ilvl w:val="0"/>
          <w:numId w:val="3"/>
        </w:numPr>
        <w:spacing w:before="40" w:after="40"/>
        <w:ind w:left="567" w:hanging="283"/>
        <w:contextualSpacing/>
        <w:jc w:val="both"/>
        <w:rPr>
          <w:rFonts w:eastAsia="Times New Roman" w:cstheme="minorHAnsi"/>
          <w:color w:val="000000"/>
          <w:sz w:val="18"/>
          <w:szCs w:val="18"/>
        </w:rPr>
      </w:pPr>
      <w:r w:rsidRPr="00836358">
        <w:rPr>
          <w:rFonts w:eastAsia="Times New Roman" w:cstheme="minorHAnsi"/>
          <w:color w:val="000000"/>
          <w:sz w:val="18"/>
          <w:szCs w:val="18"/>
        </w:rPr>
        <w:t xml:space="preserve">Czy wyrażacie Państwo zgodę na uzgodnienie z wybranym wykonawcą zapisów awaryjnych do umowy – na wypadek zaprzestania publikowania stawki bazowej, co z dużym prawdopodobieństwem nastąpi w 2025r. w odniesieniu do stawki WIBOR i umieszczenie tych zapisów w umowie? - Postanowienia klauzuli awaryjnej określają sposób ustalenia alternatywnej stawki bazowej, która zastąpi WIBOR lub określają wprost alternatywną stawkę bazową i jednocześnie zapewniają dalszą wykonalność umowy kredytu opartego o formułę zmiennego oprocentowania. Ustalenie alternatywnej stawki bazowej nie będzie wymagało aneksowania umowy. </w:t>
      </w:r>
      <w:r w:rsidR="006D7369" w:rsidRPr="00836358">
        <w:rPr>
          <w:rFonts w:eastAsia="Times New Roman" w:cstheme="minorHAnsi"/>
          <w:color w:val="000000"/>
          <w:sz w:val="18"/>
          <w:szCs w:val="18"/>
        </w:rPr>
        <w:t>NIE</w:t>
      </w:r>
    </w:p>
    <w:p w14:paraId="60D2EDBC" w14:textId="77777777" w:rsidR="00AD6370" w:rsidRPr="00836358" w:rsidRDefault="00AD6370" w:rsidP="00AD6370">
      <w:pPr>
        <w:spacing w:before="40" w:after="40"/>
        <w:ind w:firstLine="567"/>
        <w:contextualSpacing/>
        <w:jc w:val="both"/>
        <w:rPr>
          <w:rFonts w:eastAsia="Times New Roman" w:cstheme="minorHAnsi"/>
          <w:color w:val="000000"/>
          <w:sz w:val="18"/>
          <w:szCs w:val="18"/>
        </w:rPr>
      </w:pPr>
      <w:r w:rsidRPr="00836358">
        <w:rPr>
          <w:rFonts w:eastAsia="Times New Roman" w:cstheme="minorHAnsi"/>
          <w:color w:val="000000"/>
          <w:sz w:val="18"/>
          <w:szCs w:val="18"/>
        </w:rPr>
        <w:t>Jeśli odpowiedź NIE na powyższe, to czy:</w:t>
      </w:r>
    </w:p>
    <w:p w14:paraId="16F72475" w14:textId="77777777" w:rsidR="00AD6370" w:rsidRPr="00836358" w:rsidRDefault="00AD6370" w:rsidP="00AD6370">
      <w:pPr>
        <w:numPr>
          <w:ilvl w:val="0"/>
          <w:numId w:val="3"/>
        </w:numPr>
        <w:spacing w:before="40" w:after="40"/>
        <w:ind w:left="567" w:hanging="283"/>
        <w:contextualSpacing/>
        <w:jc w:val="both"/>
        <w:rPr>
          <w:rFonts w:eastAsia="Times New Roman" w:cstheme="minorHAnsi"/>
          <w:color w:val="000000"/>
          <w:sz w:val="18"/>
          <w:szCs w:val="18"/>
        </w:rPr>
      </w:pPr>
      <w:r w:rsidRPr="00836358">
        <w:rPr>
          <w:rFonts w:eastAsia="Times New Roman" w:cstheme="minorHAnsi"/>
          <w:color w:val="000000"/>
          <w:sz w:val="18"/>
          <w:szCs w:val="18"/>
        </w:rPr>
        <w:t xml:space="preserve">Czy wyrażają Państwo zgodę na zawarcie aneksu do umowy w przypadku podania do publicznej wiadomości informacji, że Administrator zaprzestanie lub zaprzestał publikować stawkę bazową (np. WIBOR)? - Celem aneksu będzie zapewnienie dalszej wykonalności umowy kredytu opartego o formułę zmiennego oprocentowania. Aneks określi sposób ustalenia alternatywnej stawki bazowej lub określi wprost alternatywną stawkę bazową. </w:t>
      </w:r>
    </w:p>
    <w:p w14:paraId="7B9FA38D" w14:textId="092F54BB" w:rsidR="00515EA2" w:rsidRPr="00836358" w:rsidRDefault="00AD6370" w:rsidP="00515EA2">
      <w:pPr>
        <w:spacing w:before="40" w:after="40"/>
        <w:ind w:left="567"/>
        <w:contextualSpacing/>
        <w:jc w:val="both"/>
        <w:rPr>
          <w:rFonts w:eastAsia="Times New Roman" w:cstheme="minorHAnsi"/>
          <w:bCs/>
          <w:smallCaps/>
          <w:color w:val="000000" w:themeColor="text1"/>
          <w:sz w:val="18"/>
          <w:szCs w:val="18"/>
        </w:rPr>
      </w:pPr>
      <w:r w:rsidRPr="00836358">
        <w:rPr>
          <w:rFonts w:eastAsia="Times New Roman" w:cstheme="minorHAnsi"/>
          <w:bCs/>
          <w:smallCaps/>
          <w:color w:val="000000" w:themeColor="text1"/>
          <w:sz w:val="18"/>
          <w:szCs w:val="18"/>
        </w:rPr>
        <w:t>Odpowiedź: TAK/</w:t>
      </w:r>
      <w:r w:rsidRPr="00836358">
        <w:rPr>
          <w:rFonts w:eastAsia="Times New Roman" w:cstheme="minorHAnsi"/>
          <w:bCs/>
          <w:smallCaps/>
          <w:strike/>
          <w:color w:val="000000" w:themeColor="text1"/>
          <w:sz w:val="18"/>
          <w:szCs w:val="18"/>
        </w:rPr>
        <w:t>NIE*</w:t>
      </w:r>
    </w:p>
    <w:p w14:paraId="32227363" w14:textId="346A9CB3" w:rsidR="009A4D01" w:rsidRPr="00836358" w:rsidRDefault="00515EA2" w:rsidP="00286EC0">
      <w:pPr>
        <w:pStyle w:val="Akapitzlist"/>
        <w:numPr>
          <w:ilvl w:val="0"/>
          <w:numId w:val="1"/>
        </w:numPr>
        <w:autoSpaceDE w:val="0"/>
        <w:autoSpaceDN w:val="0"/>
        <w:adjustRightInd w:val="0"/>
        <w:spacing w:after="0" w:line="240" w:lineRule="auto"/>
        <w:ind w:left="284" w:hanging="284"/>
        <w:jc w:val="both"/>
        <w:rPr>
          <w:rFonts w:ascii="Calibri" w:eastAsiaTheme="minorHAnsi" w:hAnsi="Calibri" w:cs="Calibri"/>
          <w:color w:val="000000"/>
          <w:sz w:val="18"/>
          <w:szCs w:val="18"/>
          <w:lang w:eastAsia="en-US"/>
        </w:rPr>
      </w:pPr>
      <w:r w:rsidRPr="00836358">
        <w:rPr>
          <w:rFonts w:ascii="Calibri" w:eastAsiaTheme="minorHAnsi" w:hAnsi="Calibri" w:cs="Calibri"/>
          <w:color w:val="000000"/>
          <w:sz w:val="18"/>
          <w:szCs w:val="18"/>
          <w:lang w:eastAsia="en-US"/>
        </w:rPr>
        <w:t>W związku z zawartym w SWZ zastrzeżeniem zmiany terminów wykorzystania transz kredytu, prosimy o podanie ostatecznego terminu wypłaty kredytu?</w:t>
      </w:r>
    </w:p>
    <w:p w14:paraId="35736403" w14:textId="5BACD405" w:rsidR="00CF09C0" w:rsidRDefault="00CF09C0" w:rsidP="00CF09C0">
      <w:r w:rsidRPr="00836358">
        <w:t xml:space="preserve">- Zamawiający informuje, że ostateczny termin </w:t>
      </w:r>
      <w:r w:rsidR="0061015C" w:rsidRPr="00836358">
        <w:t xml:space="preserve">wypłaty kredytu </w:t>
      </w:r>
      <w:r w:rsidRPr="00836358">
        <w:t xml:space="preserve">to </w:t>
      </w:r>
      <w:r w:rsidR="0061015C" w:rsidRPr="00836358">
        <w:t>27</w:t>
      </w:r>
      <w:r w:rsidRPr="00836358">
        <w:t>.12.2023</w:t>
      </w:r>
      <w:r w:rsidR="00D95ADD" w:rsidRPr="00836358">
        <w:t xml:space="preserve"> roku.</w:t>
      </w:r>
      <w:r>
        <w:t xml:space="preserve"> </w:t>
      </w:r>
    </w:p>
    <w:p w14:paraId="560BE4BD" w14:textId="77777777" w:rsidR="00CF09C0" w:rsidRDefault="00CF09C0" w:rsidP="00CF09C0">
      <w:pPr>
        <w:pStyle w:val="Akapitzlist"/>
        <w:autoSpaceDE w:val="0"/>
        <w:autoSpaceDN w:val="0"/>
        <w:adjustRightInd w:val="0"/>
        <w:spacing w:after="0" w:line="240" w:lineRule="auto"/>
        <w:ind w:left="284"/>
        <w:jc w:val="both"/>
        <w:rPr>
          <w:rFonts w:ascii="Calibri" w:eastAsiaTheme="minorHAnsi" w:hAnsi="Calibri" w:cs="Calibri"/>
          <w:color w:val="000000"/>
          <w:sz w:val="18"/>
          <w:szCs w:val="18"/>
          <w:lang w:eastAsia="en-US"/>
        </w:rPr>
      </w:pPr>
    </w:p>
    <w:p w14:paraId="1CEBEF3A" w14:textId="77777777" w:rsidR="00286EC0" w:rsidRPr="00286EC0" w:rsidRDefault="00286EC0" w:rsidP="00286EC0">
      <w:pPr>
        <w:pStyle w:val="Akapitzlist"/>
        <w:autoSpaceDE w:val="0"/>
        <w:autoSpaceDN w:val="0"/>
        <w:adjustRightInd w:val="0"/>
        <w:spacing w:after="0" w:line="240" w:lineRule="auto"/>
        <w:ind w:left="284"/>
        <w:jc w:val="both"/>
        <w:rPr>
          <w:rFonts w:ascii="Calibri" w:eastAsiaTheme="minorHAnsi" w:hAnsi="Calibri" w:cs="Calibri"/>
          <w:color w:val="000000"/>
          <w:sz w:val="18"/>
          <w:szCs w:val="18"/>
          <w:lang w:eastAsia="en-US"/>
        </w:rPr>
      </w:pPr>
    </w:p>
    <w:p w14:paraId="6ABBA4AF" w14:textId="77777777" w:rsidR="00515EA2" w:rsidRPr="00515EA2" w:rsidRDefault="00515EA2" w:rsidP="00515EA2">
      <w:pPr>
        <w:autoSpaceDE w:val="0"/>
        <w:autoSpaceDN w:val="0"/>
        <w:adjustRightInd w:val="0"/>
        <w:spacing w:after="0" w:line="240" w:lineRule="auto"/>
        <w:jc w:val="both"/>
        <w:rPr>
          <w:rFonts w:eastAsia="Times New Roman"/>
          <w:sz w:val="18"/>
          <w:szCs w:val="18"/>
        </w:rPr>
      </w:pPr>
    </w:p>
    <w:p w14:paraId="3B98B85F" w14:textId="77777777" w:rsidR="00AD6370" w:rsidRPr="0093495B" w:rsidRDefault="00AD6370" w:rsidP="00AD6370">
      <w:pPr>
        <w:spacing w:after="0" w:line="288" w:lineRule="auto"/>
        <w:jc w:val="center"/>
        <w:rPr>
          <w:rFonts w:ascii="Calibri" w:eastAsia="Times New Roman" w:hAnsi="Calibri" w:cs="Times New Roman"/>
          <w:b/>
          <w:bCs/>
          <w:color w:val="000000" w:themeColor="text1"/>
        </w:rPr>
      </w:pPr>
      <w:r w:rsidRPr="0093495B">
        <w:rPr>
          <w:rFonts w:ascii="Calibri" w:eastAsia="Times New Roman" w:hAnsi="Calibri" w:cs="Times New Roman"/>
          <w:b/>
          <w:bCs/>
          <w:smallCaps/>
          <w:color w:val="000000" w:themeColor="text1"/>
        </w:rPr>
        <w:t xml:space="preserve">Pytania dotyczące sytuacji ekonomiczno-finansowej </w:t>
      </w:r>
    </w:p>
    <w:p w14:paraId="6CE5DDB7" w14:textId="77777777" w:rsidR="00AD6370" w:rsidRDefault="00AD6370" w:rsidP="00AD6370">
      <w:pPr>
        <w:spacing w:after="0" w:line="288"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(zgodnie ze stanem na dzień sporządzania odpowiedzi)</w:t>
      </w:r>
    </w:p>
    <w:p w14:paraId="703DA380" w14:textId="77777777" w:rsidR="002114FC" w:rsidRDefault="002114FC" w:rsidP="00AD6370">
      <w:pPr>
        <w:spacing w:after="0" w:line="288" w:lineRule="auto"/>
        <w:jc w:val="center"/>
        <w:rPr>
          <w:rFonts w:ascii="Calibri" w:eastAsia="Times New Roman" w:hAnsi="Calibri" w:cs="Times New Roman"/>
          <w:b/>
          <w:bCs/>
          <w:color w:val="000000" w:themeColor="text1"/>
          <w:sz w:val="18"/>
          <w:szCs w:val="18"/>
        </w:rPr>
      </w:pPr>
    </w:p>
    <w:p w14:paraId="773FF27C" w14:textId="259C92B3" w:rsidR="002114FC" w:rsidRPr="00474F8F" w:rsidRDefault="002114FC" w:rsidP="002114FC">
      <w:pPr>
        <w:jc w:val="both"/>
      </w:pPr>
      <w:bookmarkStart w:id="0" w:name="_Hlk147802580"/>
      <w:r w:rsidRPr="005B0B06">
        <w:rPr>
          <w:rFonts w:ascii="Calibri Light" w:eastAsia="Times New Roman" w:hAnsi="Calibri Light" w:cs="Calibri Light"/>
          <w:color w:val="C00000"/>
          <w:sz w:val="20"/>
          <w:szCs w:val="20"/>
        </w:rPr>
        <w:t>Odpowiedzi na pytania zawarte w Formularzu na, które nie udzielono odpowiedzi.</w:t>
      </w:r>
    </w:p>
    <w:p w14:paraId="6B466CAA" w14:textId="77777777" w:rsidR="002114FC" w:rsidRPr="005B0B06" w:rsidRDefault="002114FC" w:rsidP="002114FC">
      <w:pPr>
        <w:tabs>
          <w:tab w:val="left" w:pos="1843"/>
        </w:tabs>
        <w:spacing w:after="0" w:line="240" w:lineRule="auto"/>
        <w:ind w:right="157"/>
        <w:rPr>
          <w:rFonts w:ascii="Calibri Light" w:eastAsia="Times New Roman" w:hAnsi="Calibri Light" w:cs="Calibri Light"/>
          <w:color w:val="C00000"/>
          <w:sz w:val="20"/>
          <w:szCs w:val="20"/>
        </w:rPr>
      </w:pPr>
      <w:r w:rsidRPr="005B0B06">
        <w:rPr>
          <w:rFonts w:ascii="Calibri Light" w:eastAsia="Times New Roman" w:hAnsi="Calibri Light" w:cs="Calibri Light"/>
          <w:color w:val="C00000"/>
          <w:sz w:val="20"/>
          <w:szCs w:val="20"/>
        </w:rPr>
        <w:t>Kredytobiorca (Zamawiający)  nie widzi możliwości przychylenia się do wniosku. Kredytobiorca (Zamawiający)  nie przewiduje udostępniania innych niż załączone do SWZ dokumentów dotyczących zdolności kredytowej – zgodnie z zapisem w Rozdziale II  pkt 1.7/ SWZ:</w:t>
      </w:r>
    </w:p>
    <w:p w14:paraId="07C3AC13" w14:textId="77777777" w:rsidR="002114FC" w:rsidRPr="005B0B06" w:rsidRDefault="002114FC" w:rsidP="002114FC">
      <w:pPr>
        <w:tabs>
          <w:tab w:val="left" w:pos="1843"/>
        </w:tabs>
        <w:spacing w:after="0" w:line="240" w:lineRule="auto"/>
        <w:ind w:right="157"/>
        <w:rPr>
          <w:rFonts w:ascii="Calibri Light" w:eastAsia="Times New Roman" w:hAnsi="Calibri Light" w:cs="Calibri Light"/>
          <w:b/>
          <w:color w:val="C00000"/>
          <w:sz w:val="20"/>
          <w:szCs w:val="20"/>
        </w:rPr>
      </w:pPr>
      <w:r w:rsidRPr="005B0B06">
        <w:rPr>
          <w:rFonts w:ascii="Calibri Light" w:eastAsia="Times New Roman" w:hAnsi="Calibri Light" w:cs="Calibri Light"/>
          <w:b/>
          <w:color w:val="C00000"/>
          <w:sz w:val="20"/>
          <w:szCs w:val="20"/>
        </w:rPr>
        <w:t>”UWAGA !</w:t>
      </w:r>
    </w:p>
    <w:p w14:paraId="78AD012F" w14:textId="77777777" w:rsidR="002114FC" w:rsidRDefault="002114FC" w:rsidP="002114FC">
      <w:r w:rsidRPr="005B0B06">
        <w:rPr>
          <w:rFonts w:ascii="Calibri Light" w:eastAsia="Times New Roman" w:hAnsi="Calibri Light" w:cs="Calibri Light"/>
          <w:b/>
          <w:color w:val="C00000"/>
          <w:sz w:val="20"/>
          <w:szCs w:val="20"/>
        </w:rPr>
        <w:t>Zamawiający nie przewiduje udostępniania innych niż w/w dokumentów dotyczących zdolności kredytowej”.</w:t>
      </w:r>
    </w:p>
    <w:bookmarkEnd w:id="0"/>
    <w:p w14:paraId="7A1DEAEF" w14:textId="77777777" w:rsidR="002114FC" w:rsidRDefault="002114FC" w:rsidP="00AD6370">
      <w:pPr>
        <w:spacing w:after="0" w:line="288" w:lineRule="auto"/>
        <w:jc w:val="center"/>
        <w:rPr>
          <w:rFonts w:ascii="Calibri" w:eastAsia="Times New Roman" w:hAnsi="Calibri" w:cs="Times New Roman"/>
          <w:b/>
          <w:bCs/>
          <w:color w:val="000000" w:themeColor="text1"/>
          <w:sz w:val="18"/>
          <w:szCs w:val="18"/>
        </w:rPr>
      </w:pPr>
    </w:p>
    <w:p w14:paraId="4977A114" w14:textId="77777777" w:rsidR="00AD6370" w:rsidRDefault="00AD6370" w:rsidP="00AD6370">
      <w:pPr>
        <w:numPr>
          <w:ilvl w:val="0"/>
          <w:numId w:val="6"/>
        </w:numPr>
        <w:spacing w:after="0" w:line="288" w:lineRule="auto"/>
        <w:rPr>
          <w:rFonts w:ascii="Calibri" w:eastAsia="Times New Roman" w:hAnsi="Calibri" w:cs="Times New Roman"/>
          <w:bCs/>
          <w:color w:val="000000"/>
          <w:sz w:val="18"/>
          <w:szCs w:val="18"/>
        </w:rPr>
      </w:pPr>
      <w:r w:rsidRPr="00AD6370">
        <w:rPr>
          <w:rFonts w:ascii="Calibri" w:eastAsia="Times New Roman" w:hAnsi="Calibri" w:cs="Times New Roman"/>
          <w:sz w:val="18"/>
          <w:szCs w:val="18"/>
        </w:rPr>
        <w:t>Prosimy o wskazanie czy:</w:t>
      </w:r>
    </w:p>
    <w:p w14:paraId="0D6B4FD0" w14:textId="77777777" w:rsidR="00535B4E" w:rsidRPr="00836358" w:rsidRDefault="00AD6370" w:rsidP="00535B4E">
      <w:pPr>
        <w:pStyle w:val="Akapitzlist"/>
        <w:numPr>
          <w:ilvl w:val="0"/>
          <w:numId w:val="8"/>
        </w:numPr>
        <w:spacing w:after="0" w:line="288" w:lineRule="auto"/>
        <w:rPr>
          <w:rFonts w:ascii="Calibri" w:eastAsia="Times New Roman" w:hAnsi="Calibri" w:cs="Times New Roman"/>
          <w:bCs/>
          <w:color w:val="000000"/>
          <w:sz w:val="18"/>
          <w:szCs w:val="18"/>
        </w:rPr>
      </w:pPr>
      <w:r w:rsidRPr="00AD6370">
        <w:rPr>
          <w:rFonts w:ascii="Calibri" w:eastAsia="Times New Roman" w:hAnsi="Calibri" w:cs="Times New Roman"/>
          <w:color w:val="000000" w:themeColor="text1"/>
          <w:sz w:val="18"/>
          <w:szCs w:val="18"/>
        </w:rPr>
        <w:t xml:space="preserve">na Państwa rachunkach w bankach ciążą zajęcia egzekucyjne? </w:t>
      </w:r>
      <w:r w:rsidRPr="00AD2CFC">
        <w:rPr>
          <w:rFonts w:ascii="Calibri" w:eastAsia="Times New Roman" w:hAnsi="Calibri" w:cs="Times New Roman"/>
          <w:strike/>
          <w:color w:val="000000" w:themeColor="text1"/>
          <w:sz w:val="18"/>
          <w:szCs w:val="18"/>
        </w:rPr>
        <w:tab/>
      </w:r>
      <w:r w:rsidRPr="00836358">
        <w:rPr>
          <w:rFonts w:ascii="Calibri" w:eastAsia="Times New Roman" w:hAnsi="Calibri" w:cs="Times New Roman"/>
          <w:b/>
          <w:color w:val="000000" w:themeColor="text1"/>
          <w:sz w:val="18"/>
          <w:szCs w:val="18"/>
        </w:rPr>
        <w:t>TAK   /  NIE</w:t>
      </w:r>
    </w:p>
    <w:p w14:paraId="68E1A657" w14:textId="77777777" w:rsidR="00AD6370" w:rsidRPr="00836358" w:rsidRDefault="00AD6370" w:rsidP="00535B4E">
      <w:pPr>
        <w:pStyle w:val="Akapitzlist"/>
        <w:spacing w:after="0" w:line="288" w:lineRule="auto"/>
        <w:ind w:left="1080"/>
        <w:rPr>
          <w:rFonts w:ascii="Calibri" w:eastAsia="Times New Roman" w:hAnsi="Calibri" w:cs="Times New Roman"/>
          <w:bCs/>
          <w:color w:val="000000"/>
          <w:sz w:val="18"/>
          <w:szCs w:val="18"/>
          <w:u w:val="single"/>
        </w:rPr>
      </w:pPr>
      <w:r w:rsidRPr="00836358">
        <w:rPr>
          <w:rFonts w:ascii="Calibri" w:eastAsia="Times New Roman" w:hAnsi="Calibri" w:cs="Times New Roman"/>
          <w:color w:val="000000" w:themeColor="text1"/>
          <w:sz w:val="18"/>
          <w:szCs w:val="18"/>
          <w:u w:val="single"/>
        </w:rPr>
        <w:t>Jeżeli tak, to prosimy o podanie kwoty zajęć egzekucyjnych (w tys. PLN).</w:t>
      </w:r>
    </w:p>
    <w:p w14:paraId="33B75842" w14:textId="77777777" w:rsidR="00AD6370" w:rsidRPr="00836358" w:rsidRDefault="00AD6370" w:rsidP="00AD6370">
      <w:pPr>
        <w:pStyle w:val="Akapitzlist"/>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ascii="Calibri" w:eastAsia="Times New Roman" w:hAnsi="Calibri" w:cs="Times New Roman"/>
          <w:color w:val="000000"/>
          <w:sz w:val="18"/>
          <w:szCs w:val="18"/>
        </w:rPr>
      </w:pPr>
      <w:r w:rsidRPr="00836358">
        <w:rPr>
          <w:rFonts w:ascii="Calibri" w:eastAsia="Times New Roman" w:hAnsi="Calibri" w:cs="Times New Roman"/>
          <w:color w:val="000000"/>
          <w:sz w:val="18"/>
          <w:szCs w:val="18"/>
        </w:rPr>
        <w:t>posiadają Państwo zaległe zobowiązania finansowe w bankach</w:t>
      </w:r>
      <w:r w:rsidR="00535B4E" w:rsidRPr="00836358">
        <w:rPr>
          <w:rFonts w:ascii="Calibri" w:eastAsia="Times New Roman" w:hAnsi="Calibri" w:cs="Times New Roman"/>
          <w:color w:val="000000"/>
          <w:sz w:val="18"/>
          <w:szCs w:val="18"/>
        </w:rPr>
        <w:t xml:space="preserve">                 </w:t>
      </w:r>
      <w:r w:rsidRPr="00836358">
        <w:rPr>
          <w:rFonts w:ascii="Calibri" w:eastAsia="Times New Roman" w:hAnsi="Calibri" w:cs="Times New Roman"/>
          <w:b/>
          <w:color w:val="000000"/>
          <w:sz w:val="18"/>
          <w:szCs w:val="18"/>
        </w:rPr>
        <w:t>TAK   /  NIE</w:t>
      </w:r>
    </w:p>
    <w:p w14:paraId="1BC1B119" w14:textId="77777777" w:rsidR="00AD6370" w:rsidRPr="00836358"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u w:val="single"/>
        </w:rPr>
      </w:pPr>
      <w:r w:rsidRPr="00836358">
        <w:rPr>
          <w:rFonts w:ascii="Calibri" w:eastAsia="Times New Roman" w:hAnsi="Calibri" w:cs="Times New Roman"/>
          <w:color w:val="000000"/>
          <w:sz w:val="18"/>
          <w:szCs w:val="18"/>
        </w:rPr>
        <w:tab/>
        <w:t xml:space="preserve">                   </w:t>
      </w:r>
      <w:r w:rsidR="00AD6370" w:rsidRPr="00836358">
        <w:rPr>
          <w:rFonts w:ascii="Calibri" w:eastAsia="Times New Roman" w:hAnsi="Calibri" w:cs="Times New Roman"/>
          <w:color w:val="000000"/>
          <w:sz w:val="18"/>
          <w:szCs w:val="18"/>
          <w:u w:val="single"/>
        </w:rPr>
        <w:t>Jeżeli tak, to prosimy o podanie kwoty zaległych zobowiązań w bankach (w tys. PLN).</w:t>
      </w:r>
    </w:p>
    <w:p w14:paraId="70B3CCBE" w14:textId="77777777" w:rsidR="00AD6370" w:rsidRPr="00836358"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836358">
        <w:rPr>
          <w:rFonts w:ascii="Calibri" w:eastAsia="Times New Roman" w:hAnsi="Calibri" w:cs="Times New Roman"/>
          <w:color w:val="000000"/>
          <w:sz w:val="18"/>
          <w:szCs w:val="18"/>
        </w:rPr>
        <w:t>w ciągu ostatnich 18 miesięcy był prowadzony u Państwa program postępowania naprawczego w rozumieniu ustawy z dnia 27 sierpnia 2009 r. o finansach publicznych?</w:t>
      </w:r>
      <w:r w:rsidR="00535B4E" w:rsidRPr="00836358">
        <w:rPr>
          <w:rFonts w:ascii="Calibri" w:eastAsia="Times New Roman" w:hAnsi="Calibri" w:cs="Times New Roman"/>
          <w:color w:val="000000"/>
          <w:sz w:val="18"/>
          <w:szCs w:val="18"/>
        </w:rPr>
        <w:t xml:space="preserve">                         </w:t>
      </w:r>
      <w:r w:rsidRPr="00836358">
        <w:rPr>
          <w:rFonts w:ascii="Calibri" w:eastAsia="Times New Roman" w:hAnsi="Calibri" w:cs="Times New Roman"/>
          <w:b/>
          <w:color w:val="000000"/>
          <w:sz w:val="18"/>
          <w:szCs w:val="18"/>
        </w:rPr>
        <w:t>TAK   /  NIE</w:t>
      </w:r>
    </w:p>
    <w:p w14:paraId="3CC28BDC" w14:textId="77777777" w:rsidR="00AD6370" w:rsidRPr="00836358"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836358">
        <w:rPr>
          <w:rFonts w:ascii="Calibri" w:eastAsia="Times New Roman" w:hAnsi="Calibri" w:cs="Times New Roman"/>
          <w:color w:val="000000"/>
          <w:sz w:val="18"/>
          <w:szCs w:val="18"/>
        </w:rPr>
        <w:t>w ciągu ostatnich 36 miesięcy były prowadzone wobec Państwa za pośrednictwem komornika</w:t>
      </w:r>
      <w:r w:rsidR="00535B4E" w:rsidRPr="00836358">
        <w:rPr>
          <w:rFonts w:ascii="Calibri" w:eastAsia="Times New Roman" w:hAnsi="Calibri" w:cs="Times New Roman"/>
          <w:color w:val="000000"/>
          <w:sz w:val="18"/>
          <w:szCs w:val="18"/>
        </w:rPr>
        <w:t xml:space="preserve"> </w:t>
      </w:r>
      <w:r w:rsidRPr="00836358">
        <w:rPr>
          <w:rFonts w:ascii="Calibri" w:eastAsia="Times New Roman" w:hAnsi="Calibri" w:cs="Times New Roman"/>
          <w:color w:val="000000"/>
          <w:sz w:val="18"/>
          <w:szCs w:val="18"/>
        </w:rPr>
        <w:t>sądowego postępowania egzekucyj</w:t>
      </w:r>
      <w:r w:rsidR="00535B4E" w:rsidRPr="00836358">
        <w:rPr>
          <w:rFonts w:ascii="Calibri" w:eastAsia="Times New Roman" w:hAnsi="Calibri" w:cs="Times New Roman"/>
          <w:color w:val="000000"/>
          <w:sz w:val="18"/>
          <w:szCs w:val="18"/>
        </w:rPr>
        <w:t xml:space="preserve">ne wszczynane na wniosek banków                     </w:t>
      </w:r>
      <w:r w:rsidRPr="00836358">
        <w:rPr>
          <w:rFonts w:ascii="Calibri" w:eastAsia="Times New Roman" w:hAnsi="Calibri" w:cs="Times New Roman"/>
          <w:b/>
          <w:color w:val="000000"/>
          <w:sz w:val="18"/>
          <w:szCs w:val="18"/>
        </w:rPr>
        <w:t>TAK   /  NIE</w:t>
      </w:r>
    </w:p>
    <w:p w14:paraId="0E7C5410" w14:textId="77777777" w:rsidR="00535B4E" w:rsidRPr="00836358"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836358">
        <w:rPr>
          <w:rFonts w:ascii="Calibri" w:eastAsia="Times New Roman" w:hAnsi="Calibri" w:cs="Times New Roman"/>
          <w:color w:val="000000"/>
          <w:sz w:val="18"/>
          <w:szCs w:val="18"/>
        </w:rPr>
        <w:t xml:space="preserve">posiadają Państwo zaległe zobowiązania wobec ZUS lub US? </w:t>
      </w:r>
      <w:r w:rsidR="00535B4E" w:rsidRPr="00836358">
        <w:rPr>
          <w:rFonts w:ascii="Calibri" w:eastAsia="Times New Roman" w:hAnsi="Calibri" w:cs="Times New Roman"/>
          <w:color w:val="000000"/>
          <w:sz w:val="18"/>
          <w:szCs w:val="18"/>
        </w:rPr>
        <w:t xml:space="preserve">                    </w:t>
      </w:r>
      <w:r w:rsidRPr="00836358">
        <w:rPr>
          <w:rFonts w:ascii="Calibri" w:eastAsia="Times New Roman" w:hAnsi="Calibri" w:cs="Times New Roman"/>
          <w:b/>
          <w:color w:val="000000"/>
          <w:sz w:val="18"/>
          <w:szCs w:val="18"/>
        </w:rPr>
        <w:t>TAK   /  NIE</w:t>
      </w:r>
    </w:p>
    <w:p w14:paraId="52B194D2" w14:textId="77777777" w:rsidR="00AD6370" w:rsidRPr="00836358" w:rsidRDefault="00AD6370"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080"/>
        <w:contextualSpacing/>
        <w:jc w:val="both"/>
        <w:rPr>
          <w:rFonts w:ascii="Calibri" w:eastAsia="Times New Roman" w:hAnsi="Calibri" w:cs="Times New Roman"/>
          <w:color w:val="000000"/>
          <w:sz w:val="18"/>
          <w:szCs w:val="18"/>
          <w:u w:val="single"/>
        </w:rPr>
      </w:pPr>
      <w:r w:rsidRPr="00836358">
        <w:rPr>
          <w:rFonts w:ascii="Calibri" w:eastAsia="Times New Roman" w:hAnsi="Calibri" w:cs="Times New Roman"/>
          <w:color w:val="000000"/>
          <w:sz w:val="18"/>
          <w:szCs w:val="18"/>
          <w:u w:val="single"/>
        </w:rPr>
        <w:t>Jeżeli tak, to prosimy o podanie kwoty zaległych zobowiązań wobec ZUS i US (w tys. PLN).</w:t>
      </w:r>
    </w:p>
    <w:p w14:paraId="01A7202C" w14:textId="77777777" w:rsidR="00535B4E" w:rsidRPr="00836358"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836358">
        <w:rPr>
          <w:rFonts w:ascii="Calibri" w:eastAsia="Times New Roman" w:hAnsi="Calibri" w:cs="Times New Roman"/>
          <w:color w:val="000000"/>
          <w:sz w:val="18"/>
          <w:szCs w:val="18"/>
        </w:rPr>
        <w:t>w ciągu ostatnich dwóch lat została podjęta uchwała o nieudzieleniu absolutorium</w:t>
      </w:r>
      <w:r w:rsidR="00535B4E" w:rsidRPr="00836358">
        <w:rPr>
          <w:rFonts w:ascii="Calibri" w:eastAsia="Times New Roman" w:hAnsi="Calibri" w:cs="Times New Roman"/>
          <w:color w:val="000000"/>
          <w:sz w:val="18"/>
          <w:szCs w:val="18"/>
        </w:rPr>
        <w:t xml:space="preserve"> </w:t>
      </w:r>
      <w:r w:rsidRPr="00836358">
        <w:rPr>
          <w:rFonts w:ascii="Calibri" w:eastAsia="Times New Roman" w:hAnsi="Calibri" w:cs="Times New Roman"/>
          <w:color w:val="000000"/>
          <w:sz w:val="18"/>
          <w:szCs w:val="18"/>
        </w:rPr>
        <w:t>organowi wykonawczemu reprezentującemu Państwa jednostkę (wójt / burmistrz / prezydent, zarz</w:t>
      </w:r>
      <w:r w:rsidR="00535B4E" w:rsidRPr="00836358">
        <w:rPr>
          <w:rFonts w:ascii="Calibri" w:eastAsia="Times New Roman" w:hAnsi="Calibri" w:cs="Times New Roman"/>
          <w:color w:val="000000"/>
          <w:sz w:val="18"/>
          <w:szCs w:val="18"/>
        </w:rPr>
        <w:t>ąd powiatu, zarząd województwa)</w:t>
      </w:r>
    </w:p>
    <w:p w14:paraId="0389F056" w14:textId="77777777" w:rsidR="00AD6370" w:rsidRPr="00836358" w:rsidRDefault="00AD6370"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080"/>
        <w:contextualSpacing/>
        <w:jc w:val="both"/>
        <w:rPr>
          <w:rFonts w:ascii="Calibri" w:eastAsia="Times New Roman" w:hAnsi="Calibri" w:cs="Times New Roman"/>
          <w:color w:val="000000"/>
          <w:sz w:val="18"/>
          <w:szCs w:val="18"/>
        </w:rPr>
      </w:pPr>
      <w:r w:rsidRPr="00836358">
        <w:rPr>
          <w:rFonts w:ascii="Calibri" w:eastAsia="Times New Roman" w:hAnsi="Calibri" w:cs="Times New Roman"/>
          <w:b/>
          <w:color w:val="000000"/>
          <w:sz w:val="18"/>
          <w:szCs w:val="18"/>
        </w:rPr>
        <w:t>TAK   /  NIE</w:t>
      </w:r>
    </w:p>
    <w:p w14:paraId="5DD5B722" w14:textId="77777777" w:rsidR="00535B4E" w:rsidRPr="00836358"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836358">
        <w:rPr>
          <w:rFonts w:ascii="Calibri" w:eastAsia="Times New Roman" w:hAnsi="Calibri" w:cs="Times New Roman"/>
          <w:color w:val="000000"/>
          <w:sz w:val="18"/>
          <w:szCs w:val="18"/>
        </w:rPr>
        <w:tab/>
        <w:t xml:space="preserve">                   </w:t>
      </w:r>
      <w:r w:rsidR="00AD6370" w:rsidRPr="00836358">
        <w:rPr>
          <w:rFonts w:ascii="Calibri" w:eastAsia="Times New Roman" w:hAnsi="Calibri" w:cs="Times New Roman"/>
          <w:color w:val="000000"/>
          <w:sz w:val="18"/>
          <w:szCs w:val="18"/>
        </w:rPr>
        <w:t>Jeśli tak, to proszę o wskazanie z jakiego powodu podjęto uchwałę o nieudzieleniu absolutorium?</w:t>
      </w:r>
    </w:p>
    <w:p w14:paraId="6ADF78E9" w14:textId="77777777" w:rsidR="00535B4E" w:rsidRPr="00836358" w:rsidRDefault="00535B4E" w:rsidP="00535B4E">
      <w:pPr>
        <w:pStyle w:val="Akapitzlist"/>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ascii="Calibri" w:eastAsia="Times New Roman" w:hAnsi="Calibri" w:cs="Times New Roman"/>
          <w:color w:val="000000"/>
          <w:sz w:val="18"/>
          <w:szCs w:val="18"/>
        </w:rPr>
      </w:pPr>
      <w:r w:rsidRPr="00836358">
        <w:rPr>
          <w:rFonts w:ascii="Calibri" w:eastAsia="Times New Roman" w:hAnsi="Calibri" w:cs="Times New Roman"/>
          <w:color w:val="000000"/>
          <w:sz w:val="18"/>
          <w:szCs w:val="18"/>
        </w:rPr>
        <w:t>w okresie ostatnich 2 lat zawieszone zostały organy samorządu i ustanowiono w nim zarząd komisaryczny albo został rozwiązany organ stanowiący (nie dotyczy sytuacji, gdy powołano komisarza rządowego na skutek zdarzenia losowego np. nagła śmierć wójta/burmistrza/prezydenta).</w:t>
      </w:r>
      <w:r w:rsidRPr="00836358">
        <w:rPr>
          <w:rFonts w:ascii="Calibri" w:eastAsia="Times New Roman" w:hAnsi="Calibri" w:cs="Times New Roman"/>
          <w:b/>
          <w:color w:val="000000"/>
          <w:sz w:val="18"/>
          <w:szCs w:val="18"/>
        </w:rPr>
        <w:t xml:space="preserve"> TAK/NIE*</w:t>
      </w:r>
    </w:p>
    <w:p w14:paraId="1A2E7044" w14:textId="77777777" w:rsidR="00535B4E" w:rsidRPr="00535B4E" w:rsidRDefault="00535B4E" w:rsidP="00535B4E">
      <w:pPr>
        <w:spacing w:after="0" w:line="288" w:lineRule="auto"/>
        <w:ind w:left="372" w:firstLine="708"/>
        <w:contextualSpacing/>
        <w:jc w:val="both"/>
        <w:rPr>
          <w:rFonts w:ascii="Calibri" w:eastAsia="Times New Roman" w:hAnsi="Calibri" w:cs="Times New Roman"/>
          <w:color w:val="000000"/>
          <w:sz w:val="18"/>
          <w:szCs w:val="18"/>
          <w:u w:val="single"/>
        </w:rPr>
      </w:pPr>
      <w:r w:rsidRPr="00535B4E">
        <w:rPr>
          <w:rFonts w:ascii="Calibri" w:eastAsia="Times New Roman" w:hAnsi="Calibri" w:cs="Times New Roman"/>
          <w:color w:val="000000"/>
          <w:sz w:val="18"/>
          <w:szCs w:val="18"/>
          <w:u w:val="single"/>
        </w:rPr>
        <w:t>Jeżeli tak to prosimy o szczegóły.</w:t>
      </w:r>
    </w:p>
    <w:p w14:paraId="0295B0A8" w14:textId="77777777"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podanie:</w:t>
      </w:r>
    </w:p>
    <w:p w14:paraId="43A6C93D" w14:textId="08204E36" w:rsidR="00535B4E" w:rsidRPr="00836358" w:rsidRDefault="00535B4E" w:rsidP="00535B4E">
      <w:pPr>
        <w:numPr>
          <w:ilvl w:val="0"/>
          <w:numId w:val="10"/>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b/>
          <w:bCs/>
          <w:sz w:val="18"/>
          <w:szCs w:val="18"/>
        </w:rPr>
      </w:pPr>
      <w:r w:rsidRPr="00836358">
        <w:rPr>
          <w:rFonts w:eastAsia="Times New Roman"/>
          <w:sz w:val="18"/>
          <w:szCs w:val="18"/>
        </w:rPr>
        <w:t xml:space="preserve">wartości łącznej udzielonych i planowanych do udzielenia poręczeń i gwarancji (w tys. PLN) według stanu na </w:t>
      </w:r>
      <w:r w:rsidR="001B55EE" w:rsidRPr="00836358">
        <w:rPr>
          <w:rFonts w:eastAsia="Times New Roman"/>
          <w:sz w:val="18"/>
          <w:szCs w:val="18"/>
        </w:rPr>
        <w:t>koniec bieżącego roku</w:t>
      </w:r>
      <w:r w:rsidR="0061328C" w:rsidRPr="00836358">
        <w:rPr>
          <w:rFonts w:eastAsia="Times New Roman"/>
          <w:sz w:val="18"/>
          <w:szCs w:val="18"/>
        </w:rPr>
        <w:t xml:space="preserve"> - </w:t>
      </w:r>
      <w:r w:rsidRPr="00836358">
        <w:rPr>
          <w:rFonts w:eastAsia="Times New Roman"/>
          <w:sz w:val="18"/>
          <w:szCs w:val="18"/>
        </w:rPr>
        <w:t xml:space="preserve">  </w:t>
      </w:r>
      <w:r w:rsidR="00836358">
        <w:rPr>
          <w:rFonts w:eastAsia="Times New Roman"/>
          <w:b/>
          <w:bCs/>
          <w:sz w:val="18"/>
          <w:szCs w:val="18"/>
        </w:rPr>
        <w:t>-</w:t>
      </w:r>
    </w:p>
    <w:p w14:paraId="70830971" w14:textId="77777777" w:rsidR="00535B4E" w:rsidRPr="00535B4E" w:rsidRDefault="00535B4E" w:rsidP="00535B4E">
      <w:pPr>
        <w:numPr>
          <w:ilvl w:val="0"/>
          <w:numId w:val="10"/>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 xml:space="preserve">podmiotu któremu jednostka poręcza/udziela gwarancji wraz z informacjami: </w:t>
      </w:r>
    </w:p>
    <w:p w14:paraId="6E0E348D"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jaki jest przedmiot umowy (czego dotyczy umowa objęta poręczeniem/gwarancją)?</w:t>
      </w:r>
    </w:p>
    <w:p w14:paraId="3202F2D8"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jaki zakres obejmuje poręczenie/gwarancja (kapitał/odsetki/inne)?</w:t>
      </w:r>
    </w:p>
    <w:p w14:paraId="362B186B"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jaka była pierwotna kwota poręczenia/gwarancji?</w:t>
      </w:r>
    </w:p>
    <w:p w14:paraId="2E549372"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jakie jest planowane saldo poręczenia/gwarancji na koniec każdego roku prognozy?</w:t>
      </w:r>
    </w:p>
    <w:p w14:paraId="7DA93655"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na jaką kwotę, na jaki okres i jakiemu podmiotowi udzielono poręczenia?</w:t>
      </w:r>
    </w:p>
    <w:p w14:paraId="5F964460"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czy zobowiązania są spłacane przez JST, jeżeli tak to prosimy o szczegóły?</w:t>
      </w:r>
    </w:p>
    <w:p w14:paraId="22CA0D7D"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czy były realizowane jakiekolwiek wypłaty z udzielonego poręczenia / gwarancji w latach ubiegłych?</w:t>
      </w:r>
    </w:p>
    <w:p w14:paraId="3C743C7E" w14:textId="77777777" w:rsidR="00535B4E" w:rsidRPr="00535B4E" w:rsidRDefault="00535B4E"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jc w:val="both"/>
        <w:rPr>
          <w:rFonts w:eastAsia="Times New Roman"/>
          <w:sz w:val="18"/>
          <w:szCs w:val="18"/>
        </w:rPr>
      </w:pPr>
    </w:p>
    <w:p w14:paraId="52417D92" w14:textId="35AD344E"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podanie informacji o zawartych umowach</w:t>
      </w:r>
      <w:r w:rsidR="001B55EE">
        <w:rPr>
          <w:rFonts w:eastAsia="Times New Roman"/>
          <w:sz w:val="18"/>
          <w:szCs w:val="18"/>
        </w:rPr>
        <w:t xml:space="preserve"> </w:t>
      </w:r>
      <w:r w:rsidR="001B55EE" w:rsidRPr="001B55EE">
        <w:rPr>
          <w:rFonts w:eastAsia="Times New Roman"/>
          <w:sz w:val="18"/>
          <w:szCs w:val="18"/>
        </w:rPr>
        <w:t xml:space="preserve">(na ostatni dzień zamkniętego miesiąca) </w:t>
      </w:r>
      <w:r w:rsidRPr="00535B4E">
        <w:rPr>
          <w:rFonts w:eastAsia="Times New Roman"/>
          <w:sz w:val="18"/>
          <w:szCs w:val="18"/>
        </w:rPr>
        <w:t xml:space="preserve"> </w:t>
      </w:r>
      <w:r w:rsidRPr="00535B4E">
        <w:rPr>
          <w:rFonts w:eastAsia="Times New Roman"/>
          <w:b/>
          <w:sz w:val="18"/>
          <w:szCs w:val="18"/>
        </w:rPr>
        <w:t>w formie załączonej na końcu formularza tabeli lub dowolnie innej, zawierającej jednak wymienione dane</w:t>
      </w:r>
      <w:r w:rsidRPr="00535B4E">
        <w:rPr>
          <w:rFonts w:eastAsia="Times New Roman"/>
          <w:sz w:val="18"/>
          <w:szCs w:val="18"/>
        </w:rPr>
        <w:t xml:space="preserve"> (nazwa podmiotu, data zawarcia, typ długu, kwota i waluta pierwotna oraz bieżącego zadłużenia, data całkowitej spłaty):</w:t>
      </w:r>
    </w:p>
    <w:p w14:paraId="357B350A" w14:textId="77777777" w:rsidR="00535B4E" w:rsidRPr="00836358" w:rsidRDefault="00535B4E" w:rsidP="00535B4E">
      <w:pPr>
        <w:numPr>
          <w:ilvl w:val="0"/>
          <w:numId w:val="1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 xml:space="preserve">kredytowych, obligacji, pożyczek i innych; </w:t>
      </w:r>
    </w:p>
    <w:p w14:paraId="52AE82CB" w14:textId="77777777" w:rsidR="00535B4E" w:rsidRPr="00836358" w:rsidRDefault="00535B4E" w:rsidP="00535B4E">
      <w:pPr>
        <w:numPr>
          <w:ilvl w:val="0"/>
          <w:numId w:val="1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 xml:space="preserve">zbliżonych charakterem do umów kredytowych, pożyczek lub emisji papierów wartościowych, a więc np. leasing, sprzedaż zwrotną, sprzedaż na raty, forfaiting czy inne umowy nienazwane o terminie zapłaty dłuższym niż rok, które są związane z finansowaniem </w:t>
      </w:r>
      <w:hyperlink r:id="rId7" w:tooltip="Usługi" w:history="1">
        <w:r w:rsidRPr="00836358">
          <w:rPr>
            <w:rStyle w:val="Hipercze"/>
            <w:rFonts w:eastAsia="Times New Roman"/>
            <w:sz w:val="18"/>
            <w:szCs w:val="18"/>
          </w:rPr>
          <w:t>usług</w:t>
        </w:r>
      </w:hyperlink>
      <w:r w:rsidRPr="00836358">
        <w:rPr>
          <w:rFonts w:eastAsia="Times New Roman"/>
          <w:sz w:val="18"/>
          <w:szCs w:val="18"/>
        </w:rPr>
        <w:t>, dostaw czy robót budowlanych.</w:t>
      </w:r>
    </w:p>
    <w:p w14:paraId="0BDC8E80" w14:textId="77777777" w:rsidR="00535B4E" w:rsidRPr="00836358"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Prosimy o informację:</w:t>
      </w:r>
    </w:p>
    <w:p w14:paraId="2753756E" w14:textId="74A7E7E8" w:rsidR="00535B4E" w:rsidRPr="00836358" w:rsidRDefault="00535B4E" w:rsidP="00535B4E">
      <w:pPr>
        <w:numPr>
          <w:ilvl w:val="0"/>
          <w:numId w:val="9"/>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jak sytuacja związana z COVID-19 przełożyła się na sytuację finansową gminy w 2020 roku oraz w 2021 roku;</w:t>
      </w:r>
      <w:r w:rsidR="0061328C" w:rsidRPr="00836358">
        <w:rPr>
          <w:rFonts w:eastAsia="Times New Roman"/>
          <w:sz w:val="18"/>
          <w:szCs w:val="18"/>
        </w:rPr>
        <w:t xml:space="preserve"> - </w:t>
      </w:r>
      <w:r w:rsidR="0061328C" w:rsidRPr="00836358">
        <w:t xml:space="preserve"> </w:t>
      </w:r>
      <w:r w:rsidR="00836358" w:rsidRPr="00836358">
        <w:rPr>
          <w:rFonts w:eastAsia="Times New Roman"/>
          <w:sz w:val="18"/>
          <w:szCs w:val="18"/>
        </w:rPr>
        <w:t>-</w:t>
      </w:r>
    </w:p>
    <w:p w14:paraId="47CCC7E4" w14:textId="75986054" w:rsidR="00535B4E" w:rsidRPr="00836358" w:rsidRDefault="00535B4E" w:rsidP="0061328C">
      <w:pPr>
        <w:pStyle w:val="Akapitzlist"/>
        <w:numPr>
          <w:ilvl w:val="0"/>
          <w:numId w:val="9"/>
        </w:numPr>
        <w:rPr>
          <w:rFonts w:eastAsia="Times New Roman"/>
          <w:sz w:val="18"/>
          <w:szCs w:val="18"/>
        </w:rPr>
      </w:pPr>
      <w:r w:rsidRPr="00836358">
        <w:rPr>
          <w:rFonts w:eastAsia="Times New Roman"/>
          <w:sz w:val="18"/>
          <w:szCs w:val="18"/>
        </w:rPr>
        <w:t xml:space="preserve">jaka była wysokość wydatków bieżących poniesionych w 2020  i 2021 roku oraz </w:t>
      </w:r>
      <w:r w:rsidRPr="00836358">
        <w:rPr>
          <w:rFonts w:eastAsia="Times New Roman"/>
          <w:b/>
          <w:sz w:val="18"/>
          <w:szCs w:val="18"/>
        </w:rPr>
        <w:t>w 2022 roku (prośba o podanie wartości odrębnie dla ww. lat)</w:t>
      </w:r>
      <w:r w:rsidRPr="00836358">
        <w:rPr>
          <w:rFonts w:eastAsia="Times New Roman"/>
          <w:sz w:val="18"/>
          <w:szCs w:val="18"/>
        </w:rPr>
        <w:t xml:space="preserve"> w celu realizacji zadań związanych z przeciwdziałaniem COVID-19 i nie objętych finansowaniem </w:t>
      </w:r>
      <w:r w:rsidRPr="00836358">
        <w:rPr>
          <w:rFonts w:eastAsia="Times New Roman"/>
          <w:bCs/>
          <w:sz w:val="18"/>
          <w:szCs w:val="18"/>
        </w:rPr>
        <w:t>otrzymanymi na ten cel dotacjami i środkami bieżącymi</w:t>
      </w:r>
      <w:r w:rsidRPr="00836358">
        <w:rPr>
          <w:rFonts w:eastAsia="Times New Roman"/>
          <w:sz w:val="18"/>
          <w:szCs w:val="18"/>
        </w:rPr>
        <w:t xml:space="preserve"> (pozycja wykazywana w WPF w kolumnie 10.11);</w:t>
      </w:r>
      <w:r w:rsidR="0061328C" w:rsidRPr="00836358">
        <w:t xml:space="preserve"> </w:t>
      </w:r>
      <w:r w:rsidR="00836358" w:rsidRPr="00836358">
        <w:rPr>
          <w:rFonts w:eastAsia="Times New Roman"/>
          <w:sz w:val="18"/>
          <w:szCs w:val="18"/>
        </w:rPr>
        <w:t>-</w:t>
      </w:r>
    </w:p>
    <w:p w14:paraId="161D41E2" w14:textId="3446967D" w:rsidR="00535B4E" w:rsidRPr="00535B4E" w:rsidRDefault="00535B4E" w:rsidP="00535B4E">
      <w:pPr>
        <w:numPr>
          <w:ilvl w:val="0"/>
          <w:numId w:val="9"/>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 xml:space="preserve">czy przy wyliczeniu wskaźnika zdefiniowanego w art. 243 </w:t>
      </w:r>
      <w:proofErr w:type="spellStart"/>
      <w:r w:rsidRPr="00535B4E">
        <w:rPr>
          <w:rFonts w:eastAsia="Times New Roman"/>
          <w:sz w:val="18"/>
          <w:szCs w:val="18"/>
        </w:rPr>
        <w:t>Uofp</w:t>
      </w:r>
      <w:proofErr w:type="spellEnd"/>
      <w:r w:rsidRPr="00535B4E">
        <w:rPr>
          <w:rFonts w:eastAsia="Times New Roman"/>
          <w:sz w:val="18"/>
          <w:szCs w:val="18"/>
        </w:rPr>
        <w:t xml:space="preserve"> zastosowano inne wyłączenia, nie wykazane w WPF, które wynikałyby z dodatkowych przepisów dopuszczających ww. wyłączenie? Jeżeli tak prosimy o wskazanie powodu wyłączenia oraz podanie kwot przypadających na poszczególne lata. </w:t>
      </w:r>
      <w:r w:rsidR="0061328C">
        <w:rPr>
          <w:rFonts w:eastAsia="Times New Roman"/>
          <w:sz w:val="18"/>
          <w:szCs w:val="18"/>
        </w:rPr>
        <w:t xml:space="preserve">– </w:t>
      </w:r>
      <w:r w:rsidR="00836358">
        <w:rPr>
          <w:rFonts w:eastAsia="Times New Roman"/>
          <w:sz w:val="18"/>
          <w:szCs w:val="18"/>
        </w:rPr>
        <w:t>-</w:t>
      </w:r>
    </w:p>
    <w:p w14:paraId="7B753C96" w14:textId="77777777"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wskazanie kwoty środków na uzupełnienie subwencji ogólnej (z tytułu uszczuplenia dochodów podatkowych) otrzymanych w 2021 i 2022r. i w planie na koniec roku bieżącego, z podaniem sposobu jej ujęcia w sprawozdaniach RB.</w:t>
      </w:r>
    </w:p>
    <w:p w14:paraId="5BA23D41" w14:textId="77777777" w:rsidR="00535B4E" w:rsidRPr="00836358"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Prosimy o wskazanie kwoty środków - dodatkowych dochodów w 2022 roku z tytułu udziału we wpływach z podatku PIT oraz w planie na koniec roku bieżącego, z podaniem sposobu jej ujęcia w sprawozdaniach RB.</w:t>
      </w:r>
    </w:p>
    <w:p w14:paraId="7A14BCB4" w14:textId="77777777" w:rsidR="00535B4E" w:rsidRPr="00836358"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Prosimy o informację, czy w ciągu ostatnich 2 lat budżetowych zdarzyło się, że Państwo  musieli zwrócić środki uzyskane z UE z powodu nie wywiązania się z postanowień umowy dofinansowania. Jeżeli tak, to prosimy o podanie kwoty środków zwróconych w ciągu pełnych ostatnich dwóch lat budżetowych (w tys. PLN).</w:t>
      </w:r>
    </w:p>
    <w:p w14:paraId="08983A48" w14:textId="77777777" w:rsidR="00535B4E" w:rsidRPr="00836358" w:rsidRDefault="00535B4E" w:rsidP="00D30E38">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714" w:hanging="357"/>
        <w:jc w:val="both"/>
        <w:rPr>
          <w:rFonts w:eastAsia="Times New Roman"/>
          <w:sz w:val="18"/>
          <w:szCs w:val="18"/>
        </w:rPr>
      </w:pPr>
      <w:r w:rsidRPr="00836358">
        <w:rPr>
          <w:rFonts w:eastAsia="Times New Roman"/>
          <w:sz w:val="18"/>
          <w:szCs w:val="18"/>
        </w:rPr>
        <w:t>Prosimy o informację dotyczącą następujących pozycji długu Państwa wg stanu planowanego na koniec bieżącego roku budżetowego:</w:t>
      </w:r>
    </w:p>
    <w:p w14:paraId="53009D6B" w14:textId="37D74FEC" w:rsidR="00535B4E" w:rsidRPr="00836358" w:rsidRDefault="00535B4E" w:rsidP="00535B4E">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wartość zobowiązania ogółem według tytułów dłużnych (w tys. PLN)</w:t>
      </w:r>
      <w:r w:rsidR="001243C9" w:rsidRPr="00836358">
        <w:rPr>
          <w:rFonts w:eastAsia="Times New Roman"/>
          <w:sz w:val="18"/>
          <w:szCs w:val="18"/>
        </w:rPr>
        <w:t xml:space="preserve"> – </w:t>
      </w:r>
      <w:r w:rsidR="00836358" w:rsidRPr="00836358">
        <w:rPr>
          <w:rFonts w:eastAsia="Times New Roman"/>
          <w:sz w:val="18"/>
          <w:szCs w:val="18"/>
        </w:rPr>
        <w:t>-</w:t>
      </w:r>
    </w:p>
    <w:p w14:paraId="59A3F3BA" w14:textId="3F78C741" w:rsidR="00535B4E" w:rsidRPr="00836358" w:rsidRDefault="00535B4E" w:rsidP="00535B4E">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wartość nominalna wymagalnych zobowiązań z tytułu poręczeń i gwarancji (w tys. PLN):</w:t>
      </w:r>
      <w:r w:rsidR="001243C9" w:rsidRPr="00836358">
        <w:rPr>
          <w:rFonts w:eastAsia="Times New Roman"/>
          <w:sz w:val="18"/>
          <w:szCs w:val="18"/>
        </w:rPr>
        <w:t xml:space="preserve"> - </w:t>
      </w:r>
      <w:r w:rsidR="00836358" w:rsidRPr="00836358">
        <w:rPr>
          <w:rFonts w:eastAsia="Times New Roman"/>
          <w:sz w:val="18"/>
          <w:szCs w:val="18"/>
        </w:rPr>
        <w:t>-</w:t>
      </w:r>
    </w:p>
    <w:p w14:paraId="01CA08F5" w14:textId="621F9BD9" w:rsidR="00535B4E" w:rsidRPr="00836358" w:rsidRDefault="00535B4E" w:rsidP="00535B4E">
      <w:pPr>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wartość nominalna niewymagalnych zobowiązań z tytułu poręczeń i gwarancji (w tys. PLN):</w:t>
      </w:r>
      <w:r w:rsidR="001243C9" w:rsidRPr="00836358">
        <w:t xml:space="preserve"> </w:t>
      </w:r>
      <w:r w:rsidR="00836358" w:rsidRPr="00836358">
        <w:rPr>
          <w:rFonts w:eastAsia="Times New Roman"/>
          <w:sz w:val="18"/>
          <w:szCs w:val="18"/>
        </w:rPr>
        <w:t>-</w:t>
      </w:r>
    </w:p>
    <w:p w14:paraId="3EC63F13" w14:textId="61056ECE" w:rsidR="00535B4E" w:rsidRPr="00836358" w:rsidRDefault="00535B4E" w:rsidP="00535B4E">
      <w:pPr>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wartość kredytów i pożyczek związanych z realizacją programów i projektów finansowanych z udziałem środków, o których mowa w art. 5 ust.1 pkt 2 ustawy z dnia 27 sierpnia 2009 r. o finansach publicznych z budżetu państwa (w tys. PLN</w:t>
      </w:r>
      <w:r w:rsidR="00C33867" w:rsidRPr="00836358">
        <w:rPr>
          <w:rFonts w:eastAsia="Times New Roman"/>
          <w:sz w:val="18"/>
          <w:szCs w:val="18"/>
        </w:rPr>
        <w:t>)</w:t>
      </w:r>
    </w:p>
    <w:p w14:paraId="64E1C84A" w14:textId="2878CDD9" w:rsidR="001B55EE" w:rsidRPr="00836358" w:rsidRDefault="00535B4E" w:rsidP="001B55EE">
      <w:pPr>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wartość kredytów i pożyczek związanych z realizacją programów i projektów finansowanych z udziałem środków, o których mowa w art. 5 ust.1 pkt 2 ustawy z dnia 27 sierpnia 2009 r. o finansach publicznych z innych źródeł (w tys. PLN)</w:t>
      </w:r>
      <w:r w:rsidR="001B55EE" w:rsidRPr="00836358">
        <w:rPr>
          <w:rFonts w:eastAsia="Times New Roman"/>
          <w:sz w:val="18"/>
          <w:szCs w:val="18"/>
        </w:rPr>
        <w:t>.</w:t>
      </w:r>
      <w:r w:rsidR="00A17DF2" w:rsidRPr="00836358">
        <w:rPr>
          <w:rFonts w:eastAsia="Times New Roman"/>
          <w:sz w:val="18"/>
          <w:szCs w:val="18"/>
        </w:rPr>
        <w:t xml:space="preserve">  </w:t>
      </w:r>
    </w:p>
    <w:p w14:paraId="21208965" w14:textId="0A78DC51" w:rsidR="00EA654B" w:rsidRPr="00836358" w:rsidRDefault="0035141C" w:rsidP="0035141C">
      <w:pPr>
        <w:pStyle w:val="Akapitzlist"/>
        <w:numPr>
          <w:ilvl w:val="0"/>
          <w:numId w:val="6"/>
        </w:numPr>
        <w:spacing w:after="0" w:line="240" w:lineRule="auto"/>
        <w:ind w:left="714" w:hanging="357"/>
        <w:rPr>
          <w:rFonts w:eastAsia="Times New Roman"/>
          <w:sz w:val="18"/>
          <w:szCs w:val="18"/>
        </w:rPr>
      </w:pPr>
      <w:r w:rsidRPr="00836358">
        <w:rPr>
          <w:rFonts w:eastAsia="Times New Roman"/>
          <w:sz w:val="18"/>
          <w:szCs w:val="18"/>
        </w:rPr>
        <w:t xml:space="preserve">Prosimy o szczegółowe wyjaśnienie (przyczyn) planowanego deficytu bieżącego na koniec 2023 roku w wysokości </w:t>
      </w:r>
    </w:p>
    <w:p w14:paraId="406C8AD6" w14:textId="4B2BE16A" w:rsidR="000108B9" w:rsidRPr="00836358"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Prosimy o informację czy uwagi Składu Orzekającego, które zostały zawarte w opinii RIO w sprawie projektu budżetu na rok 2023 zostały uwzględnione przez Państwa i usunięte przy podejmowaniu uchwały budżetowej na rok 2023 przez Radę Miejską.</w:t>
      </w:r>
      <w:r w:rsidR="001243C9" w:rsidRPr="00836358">
        <w:rPr>
          <w:rFonts w:eastAsia="Times New Roman"/>
          <w:sz w:val="18"/>
          <w:szCs w:val="18"/>
        </w:rPr>
        <w:t xml:space="preserve">- </w:t>
      </w:r>
      <w:r w:rsidR="00836358" w:rsidRPr="00836358">
        <w:rPr>
          <w:rFonts w:eastAsia="Times New Roman"/>
          <w:sz w:val="18"/>
          <w:szCs w:val="18"/>
        </w:rPr>
        <w:t>-</w:t>
      </w:r>
    </w:p>
    <w:p w14:paraId="25D4D572" w14:textId="4ED65B55" w:rsidR="009364E9" w:rsidRPr="00836358"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836358">
        <w:rPr>
          <w:rFonts w:eastAsia="Times New Roman"/>
          <w:sz w:val="18"/>
          <w:szCs w:val="18"/>
        </w:rPr>
        <w:t>Prosimy o informację czy uwagi Składu Orzekającego, które zostały zawarte w opinii RIO w sprawie projektu WPF na lata 2023-2045 zostały uwzględnione przez Państwa i usunięte przy podejmowaniu uchwały WPF na lata 2023-2045 przez Radę Miejską</w:t>
      </w:r>
      <w:r w:rsidR="001243C9" w:rsidRPr="00836358">
        <w:rPr>
          <w:rFonts w:eastAsia="Times New Roman"/>
          <w:sz w:val="18"/>
          <w:szCs w:val="18"/>
        </w:rPr>
        <w:t xml:space="preserve"> - </w:t>
      </w:r>
      <w:r w:rsidR="00836358" w:rsidRPr="00836358">
        <w:rPr>
          <w:rFonts w:eastAsia="Times New Roman"/>
          <w:sz w:val="18"/>
          <w:szCs w:val="18"/>
        </w:rPr>
        <w:t>-</w:t>
      </w:r>
    </w:p>
    <w:p w14:paraId="7F93623D" w14:textId="55634512"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Czy dochody majątkowe z dotacji założone w latach 2023-202</w:t>
      </w:r>
      <w:r>
        <w:rPr>
          <w:rFonts w:eastAsia="Times New Roman"/>
          <w:sz w:val="18"/>
          <w:szCs w:val="18"/>
        </w:rPr>
        <w:t>4</w:t>
      </w:r>
      <w:r w:rsidRPr="000108B9">
        <w:rPr>
          <w:rFonts w:eastAsia="Times New Roman"/>
          <w:sz w:val="18"/>
          <w:szCs w:val="18"/>
        </w:rPr>
        <w:t xml:space="preserve"> mają pokrycie w podpisanych umowach lub złożonych wnioskach</w:t>
      </w:r>
      <w:r>
        <w:rPr>
          <w:rFonts w:eastAsia="Times New Roman"/>
          <w:sz w:val="18"/>
          <w:szCs w:val="18"/>
        </w:rPr>
        <w:t xml:space="preserve"> </w:t>
      </w:r>
      <w:r w:rsidRPr="000108B9">
        <w:rPr>
          <w:rFonts w:eastAsia="Times New Roman"/>
          <w:sz w:val="18"/>
          <w:szCs w:val="18"/>
        </w:rPr>
        <w:t>o dotację (jeżeli tak, to na jaką kwotę są zawarto umowy/złożono wnioski – prosimy o szczegółowe informacje)?</w:t>
      </w:r>
    </w:p>
    <w:p w14:paraId="2E171B9B" w14:textId="64B1784E"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Na jakim poziomie (kwota) na dzień 2</w:t>
      </w:r>
      <w:r>
        <w:rPr>
          <w:rFonts w:eastAsia="Times New Roman"/>
          <w:sz w:val="18"/>
          <w:szCs w:val="18"/>
        </w:rPr>
        <w:t>0</w:t>
      </w:r>
      <w:r w:rsidRPr="000108B9">
        <w:rPr>
          <w:rFonts w:eastAsia="Times New Roman"/>
          <w:sz w:val="18"/>
          <w:szCs w:val="18"/>
        </w:rPr>
        <w:t>.0</w:t>
      </w:r>
      <w:r>
        <w:rPr>
          <w:rFonts w:eastAsia="Times New Roman"/>
          <w:sz w:val="18"/>
          <w:szCs w:val="18"/>
        </w:rPr>
        <w:t>9</w:t>
      </w:r>
      <w:r w:rsidRPr="000108B9">
        <w:rPr>
          <w:rFonts w:eastAsia="Times New Roman"/>
          <w:sz w:val="18"/>
          <w:szCs w:val="18"/>
        </w:rPr>
        <w:t>.2023 r. jest dochód ze sprzedaży majątku?</w:t>
      </w:r>
    </w:p>
    <w:p w14:paraId="478AC7B9" w14:textId="7777777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Czy majątek przeznaczony do sprzedaży w 2023 roku:</w:t>
      </w:r>
    </w:p>
    <w:p w14:paraId="321CE9D0" w14:textId="29381648" w:rsidR="000108B9" w:rsidRPr="000108B9" w:rsidRDefault="000108B9" w:rsidP="000108B9">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20"/>
        <w:jc w:val="both"/>
        <w:rPr>
          <w:rFonts w:eastAsia="Times New Roman"/>
          <w:sz w:val="18"/>
          <w:szCs w:val="18"/>
        </w:rPr>
      </w:pPr>
      <w:r>
        <w:rPr>
          <w:rFonts w:eastAsia="Times New Roman"/>
          <w:sz w:val="18"/>
          <w:szCs w:val="18"/>
        </w:rPr>
        <w:t xml:space="preserve">a) </w:t>
      </w:r>
      <w:r w:rsidRPr="000108B9">
        <w:rPr>
          <w:rFonts w:eastAsia="Times New Roman"/>
          <w:sz w:val="18"/>
          <w:szCs w:val="18"/>
        </w:rPr>
        <w:t>został jednoznacznie określony?</w:t>
      </w:r>
      <w:r w:rsidR="00EA654B">
        <w:rPr>
          <w:rFonts w:eastAsia="Times New Roman"/>
          <w:sz w:val="18"/>
          <w:szCs w:val="18"/>
        </w:rPr>
        <w:t xml:space="preserve"> (czego dotyczy?),</w:t>
      </w:r>
    </w:p>
    <w:p w14:paraId="1A428FBB" w14:textId="2C2B3A35" w:rsidR="000108B9" w:rsidRPr="000108B9" w:rsidRDefault="000108B9" w:rsidP="000108B9">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20"/>
        <w:jc w:val="both"/>
        <w:rPr>
          <w:rFonts w:eastAsia="Times New Roman"/>
          <w:sz w:val="18"/>
          <w:szCs w:val="18"/>
        </w:rPr>
      </w:pPr>
      <w:r>
        <w:rPr>
          <w:rFonts w:eastAsia="Times New Roman"/>
          <w:sz w:val="18"/>
          <w:szCs w:val="18"/>
        </w:rPr>
        <w:t xml:space="preserve">b) </w:t>
      </w:r>
      <w:r w:rsidRPr="000108B9">
        <w:rPr>
          <w:rFonts w:eastAsia="Times New Roman"/>
          <w:sz w:val="18"/>
          <w:szCs w:val="18"/>
        </w:rPr>
        <w:t>został wyceniony?</w:t>
      </w:r>
    </w:p>
    <w:p w14:paraId="0690B122" w14:textId="3D7DBEB8"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Na jaką łączną minimalną kwotę są planowane przetargi na sprzedaż majątku w 2023 roku?</w:t>
      </w:r>
      <w:r w:rsidR="001243C9">
        <w:rPr>
          <w:rFonts w:eastAsia="Times New Roman"/>
          <w:sz w:val="18"/>
          <w:szCs w:val="18"/>
        </w:rPr>
        <w:t>-</w:t>
      </w:r>
    </w:p>
    <w:p w14:paraId="77E821AA" w14:textId="7777777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Jaka jest łączna kwota planowana do uzyskania w wyniku sprzedaży majątku w procedurze przetargowej w 2023 roku?</w:t>
      </w:r>
    </w:p>
    <w:p w14:paraId="1F607F6E" w14:textId="7777777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Czy w przeszłości miała miejsce nieskuteczne próby sprzedaży tego majątku? Jeżeli tak to ile razy?</w:t>
      </w:r>
    </w:p>
    <w:p w14:paraId="7B834F61" w14:textId="382CE80C" w:rsidR="0035141C" w:rsidRPr="0035141C" w:rsidRDefault="0035141C" w:rsidP="0035141C">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35141C">
        <w:rPr>
          <w:rFonts w:eastAsia="Times New Roman"/>
          <w:sz w:val="18"/>
          <w:szCs w:val="18"/>
        </w:rPr>
        <w:t xml:space="preserve">Prosimy o wyjaśnienie niskiego wykonania dochodów majątkowych </w:t>
      </w:r>
      <w:r>
        <w:rPr>
          <w:rFonts w:eastAsia="Times New Roman"/>
          <w:sz w:val="18"/>
          <w:szCs w:val="18"/>
        </w:rPr>
        <w:t xml:space="preserve">(szczególnie </w:t>
      </w:r>
      <w:r w:rsidR="0056019E">
        <w:rPr>
          <w:rFonts w:eastAsia="Times New Roman"/>
          <w:sz w:val="18"/>
          <w:szCs w:val="18"/>
        </w:rPr>
        <w:t>dochodów</w:t>
      </w:r>
      <w:r>
        <w:rPr>
          <w:rFonts w:eastAsia="Times New Roman"/>
          <w:sz w:val="18"/>
          <w:szCs w:val="18"/>
        </w:rPr>
        <w:t xml:space="preserve"> ze sprzedaży majątku</w:t>
      </w:r>
      <w:r w:rsidR="0056019E">
        <w:rPr>
          <w:rFonts w:eastAsia="Times New Roman"/>
          <w:sz w:val="18"/>
          <w:szCs w:val="18"/>
        </w:rPr>
        <w:t xml:space="preserve">) </w:t>
      </w:r>
      <w:r w:rsidRPr="0035141C">
        <w:rPr>
          <w:rFonts w:eastAsia="Times New Roman"/>
          <w:sz w:val="18"/>
          <w:szCs w:val="18"/>
        </w:rPr>
        <w:t>na dzień 31.12.2022 r.</w:t>
      </w:r>
    </w:p>
    <w:p w14:paraId="77894282" w14:textId="77777777" w:rsidR="0035141C" w:rsidRPr="0035141C" w:rsidRDefault="0035141C" w:rsidP="0035141C">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35141C">
        <w:rPr>
          <w:rFonts w:eastAsia="Times New Roman"/>
          <w:sz w:val="18"/>
          <w:szCs w:val="18"/>
        </w:rPr>
        <w:t>Prosimy o wyjaśnienie niskiego wykonania dochodów i wydatków majątkowych na dzień 30.06.2023 r.</w:t>
      </w:r>
    </w:p>
    <w:p w14:paraId="6066F22D" w14:textId="77777777" w:rsidR="0056019E" w:rsidRDefault="0056019E" w:rsidP="0056019E">
      <w:pPr>
        <w:pStyle w:val="Akapitzlist"/>
        <w:numPr>
          <w:ilvl w:val="0"/>
          <w:numId w:val="6"/>
        </w:numPr>
        <w:rPr>
          <w:rFonts w:eastAsia="Times New Roman"/>
          <w:sz w:val="18"/>
          <w:szCs w:val="18"/>
        </w:rPr>
      </w:pPr>
      <w:r w:rsidRPr="0056019E">
        <w:rPr>
          <w:rFonts w:eastAsia="Times New Roman"/>
          <w:sz w:val="18"/>
          <w:szCs w:val="18"/>
        </w:rPr>
        <w:t>Co stanowią pozostałe należności wymagalne (pozycja N 4.2. w sprawozdaniu Rb-N) na dzień 30.06.2023 r.?</w:t>
      </w:r>
    </w:p>
    <w:p w14:paraId="2E7B486A" w14:textId="339E1C21" w:rsidR="00894F43" w:rsidRDefault="00B10F5F" w:rsidP="00894F43">
      <w:pPr>
        <w:pStyle w:val="Akapitzlist"/>
        <w:rPr>
          <w:rFonts w:eastAsia="Times New Roman"/>
          <w:sz w:val="18"/>
          <w:szCs w:val="18"/>
        </w:rPr>
      </w:pPr>
      <w:r>
        <w:rPr>
          <w:rFonts w:eastAsia="Times New Roman"/>
          <w:sz w:val="18"/>
          <w:szCs w:val="18"/>
        </w:rPr>
        <w:t>-</w:t>
      </w:r>
    </w:p>
    <w:p w14:paraId="4E068D52" w14:textId="57D86C32" w:rsidR="00894F43" w:rsidRPr="00B10F5F" w:rsidRDefault="0056019E" w:rsidP="00B4537E">
      <w:pPr>
        <w:pStyle w:val="Akapitzlist"/>
        <w:numPr>
          <w:ilvl w:val="0"/>
          <w:numId w:val="6"/>
        </w:numPr>
        <w:rPr>
          <w:rFonts w:eastAsia="Times New Roman"/>
          <w:sz w:val="18"/>
          <w:szCs w:val="18"/>
        </w:rPr>
      </w:pPr>
      <w:r w:rsidRPr="00B10F5F">
        <w:rPr>
          <w:rFonts w:eastAsia="Times New Roman"/>
          <w:sz w:val="18"/>
          <w:szCs w:val="18"/>
        </w:rPr>
        <w:t>Jakie są podejmowane działania w celu odzyskania tych należności?</w:t>
      </w:r>
      <w:r w:rsidR="00B10F5F" w:rsidRPr="00B10F5F">
        <w:rPr>
          <w:rFonts w:eastAsia="Times New Roman"/>
          <w:sz w:val="18"/>
          <w:szCs w:val="18"/>
        </w:rPr>
        <w:t xml:space="preserve"> -</w:t>
      </w:r>
    </w:p>
    <w:p w14:paraId="556E4083" w14:textId="77777777" w:rsidR="005732A3" w:rsidRPr="005732A3" w:rsidRDefault="005732A3" w:rsidP="005732A3">
      <w:pPr>
        <w:pStyle w:val="Akapitzlist"/>
        <w:numPr>
          <w:ilvl w:val="0"/>
          <w:numId w:val="6"/>
        </w:numPr>
        <w:rPr>
          <w:rFonts w:eastAsia="Times New Roman"/>
          <w:sz w:val="18"/>
          <w:szCs w:val="18"/>
        </w:rPr>
      </w:pPr>
      <w:bookmarkStart w:id="1" w:name="_Hlk146710485"/>
      <w:r w:rsidRPr="005732A3">
        <w:rPr>
          <w:rFonts w:eastAsia="Times New Roman"/>
          <w:sz w:val="18"/>
          <w:szCs w:val="18"/>
        </w:rPr>
        <w:t>Jakie są przyczyny:</w:t>
      </w:r>
    </w:p>
    <w:p w14:paraId="24685932" w14:textId="75DCF0EC" w:rsidR="006F4F3A" w:rsidRPr="00B10F5F" w:rsidRDefault="005732A3" w:rsidP="0018093F">
      <w:pPr>
        <w:pStyle w:val="Akapitzlist"/>
        <w:numPr>
          <w:ilvl w:val="0"/>
          <w:numId w:val="31"/>
        </w:numPr>
        <w:rPr>
          <w:rFonts w:eastAsia="Times New Roman"/>
          <w:sz w:val="18"/>
          <w:szCs w:val="18"/>
        </w:rPr>
      </w:pPr>
      <w:r w:rsidRPr="00B10F5F">
        <w:rPr>
          <w:rFonts w:eastAsia="Times New Roman"/>
          <w:sz w:val="18"/>
          <w:szCs w:val="18"/>
        </w:rPr>
        <w:t xml:space="preserve">przyczyny planowanych na 2023r. znacznie wyższych </w:t>
      </w:r>
      <w:r w:rsidR="00BF0A05" w:rsidRPr="00B10F5F">
        <w:rPr>
          <w:rFonts w:eastAsia="Times New Roman"/>
          <w:sz w:val="18"/>
          <w:szCs w:val="18"/>
        </w:rPr>
        <w:t xml:space="preserve">wydatków i </w:t>
      </w:r>
      <w:r w:rsidRPr="00B10F5F">
        <w:rPr>
          <w:rFonts w:eastAsia="Times New Roman"/>
          <w:sz w:val="18"/>
          <w:szCs w:val="18"/>
        </w:rPr>
        <w:t>dochodów ogółem vs. 2022r</w:t>
      </w:r>
      <w:r w:rsidR="00B10F5F" w:rsidRPr="00B10F5F">
        <w:rPr>
          <w:rFonts w:eastAsia="Times New Roman"/>
          <w:sz w:val="18"/>
          <w:szCs w:val="18"/>
        </w:rPr>
        <w:t xml:space="preserve"> b</w:t>
      </w:r>
      <w:r w:rsidR="00B10F5F">
        <w:rPr>
          <w:rFonts w:eastAsia="Times New Roman"/>
          <w:sz w:val="18"/>
          <w:szCs w:val="18"/>
        </w:rPr>
        <w:t xml:space="preserve"> </w:t>
      </w:r>
      <w:r w:rsidR="00B10F5F" w:rsidRPr="00B10F5F">
        <w:rPr>
          <w:rFonts w:eastAsia="Times New Roman"/>
          <w:sz w:val="18"/>
          <w:szCs w:val="18"/>
        </w:rPr>
        <w:t>-</w:t>
      </w:r>
    </w:p>
    <w:p w14:paraId="7E46E0FA" w14:textId="5BD99D7B" w:rsidR="006F4F3A" w:rsidRPr="00B10F5F" w:rsidRDefault="005732A3" w:rsidP="007B4264">
      <w:pPr>
        <w:pStyle w:val="Akapitzlist"/>
        <w:numPr>
          <w:ilvl w:val="0"/>
          <w:numId w:val="31"/>
        </w:numPr>
        <w:rPr>
          <w:rFonts w:eastAsia="Times New Roman"/>
          <w:sz w:val="18"/>
          <w:szCs w:val="18"/>
        </w:rPr>
      </w:pPr>
      <w:r w:rsidRPr="00B10F5F">
        <w:rPr>
          <w:rFonts w:eastAsia="Times New Roman"/>
          <w:sz w:val="18"/>
          <w:szCs w:val="18"/>
        </w:rPr>
        <w:t>spadku dochodów bieżących w 2023 roku w porównaniu do 2022 roku?</w:t>
      </w:r>
      <w:r w:rsidR="00B10F5F">
        <w:rPr>
          <w:rFonts w:eastAsia="Times New Roman"/>
          <w:sz w:val="18"/>
          <w:szCs w:val="18"/>
        </w:rPr>
        <w:t xml:space="preserve"> </w:t>
      </w:r>
      <w:r w:rsidR="00B10F5F" w:rsidRPr="00B10F5F">
        <w:rPr>
          <w:rFonts w:eastAsia="Times New Roman"/>
          <w:sz w:val="18"/>
          <w:szCs w:val="18"/>
        </w:rPr>
        <w:t>-</w:t>
      </w:r>
    </w:p>
    <w:p w14:paraId="3D1B85F4" w14:textId="7EF1F7A9" w:rsidR="00B86F8E" w:rsidRPr="00B10F5F" w:rsidRDefault="005732A3" w:rsidP="00D1152B">
      <w:pPr>
        <w:pStyle w:val="Akapitzlist"/>
        <w:numPr>
          <w:ilvl w:val="0"/>
          <w:numId w:val="31"/>
        </w:numPr>
        <w:rPr>
          <w:rFonts w:eastAsia="Times New Roman"/>
          <w:sz w:val="18"/>
          <w:szCs w:val="18"/>
        </w:rPr>
      </w:pPr>
      <w:r w:rsidRPr="00B10F5F">
        <w:rPr>
          <w:rFonts w:eastAsia="Times New Roman"/>
          <w:sz w:val="18"/>
          <w:szCs w:val="18"/>
        </w:rPr>
        <w:t>wzrostu dochodów majątkowych w 2023 roku w porównaniu do roku 2022?</w:t>
      </w:r>
      <w:r w:rsidR="00B10F5F" w:rsidRPr="00B10F5F">
        <w:rPr>
          <w:rFonts w:eastAsia="Times New Roman"/>
          <w:sz w:val="18"/>
          <w:szCs w:val="18"/>
        </w:rPr>
        <w:t xml:space="preserve"> -</w:t>
      </w:r>
    </w:p>
    <w:p w14:paraId="43119016" w14:textId="7F169285" w:rsidR="00B86F8E" w:rsidRPr="00B10F5F" w:rsidRDefault="005732A3" w:rsidP="00FD651F">
      <w:pPr>
        <w:pStyle w:val="Akapitzlist"/>
        <w:numPr>
          <w:ilvl w:val="0"/>
          <w:numId w:val="31"/>
        </w:numPr>
        <w:rPr>
          <w:rFonts w:eastAsia="Times New Roman"/>
          <w:sz w:val="18"/>
          <w:szCs w:val="18"/>
        </w:rPr>
      </w:pPr>
      <w:r w:rsidRPr="00B10F5F">
        <w:rPr>
          <w:rFonts w:eastAsia="Times New Roman"/>
          <w:sz w:val="18"/>
          <w:szCs w:val="18"/>
        </w:rPr>
        <w:t>wzrostu wydatków bieżących i majątkowych w 2023 roku w porównaniu do 2022 roku?</w:t>
      </w:r>
      <w:r w:rsidR="00B10F5F" w:rsidRPr="00B10F5F">
        <w:rPr>
          <w:rFonts w:eastAsia="Times New Roman"/>
          <w:sz w:val="18"/>
          <w:szCs w:val="18"/>
        </w:rPr>
        <w:t xml:space="preserve"> -</w:t>
      </w:r>
    </w:p>
    <w:p w14:paraId="7E7C341C" w14:textId="27894FDE" w:rsidR="00B86F8E" w:rsidRPr="00B10F5F" w:rsidRDefault="005732A3" w:rsidP="000D4BFD">
      <w:pPr>
        <w:pStyle w:val="Akapitzlist"/>
        <w:numPr>
          <w:ilvl w:val="0"/>
          <w:numId w:val="31"/>
        </w:numPr>
        <w:rPr>
          <w:rFonts w:eastAsia="Times New Roman"/>
          <w:sz w:val="18"/>
          <w:szCs w:val="18"/>
        </w:rPr>
      </w:pPr>
      <w:r w:rsidRPr="00B10F5F">
        <w:rPr>
          <w:rFonts w:eastAsia="Times New Roman"/>
          <w:sz w:val="18"/>
          <w:szCs w:val="18"/>
        </w:rPr>
        <w:t xml:space="preserve">spadku wydatków bieżących </w:t>
      </w:r>
      <w:r w:rsidR="00BF0A05" w:rsidRPr="00B10F5F">
        <w:rPr>
          <w:rFonts w:eastAsia="Times New Roman"/>
          <w:sz w:val="18"/>
          <w:szCs w:val="18"/>
        </w:rPr>
        <w:t xml:space="preserve">i majątkowych </w:t>
      </w:r>
      <w:r w:rsidRPr="00B10F5F">
        <w:rPr>
          <w:rFonts w:eastAsia="Times New Roman"/>
          <w:sz w:val="18"/>
          <w:szCs w:val="18"/>
        </w:rPr>
        <w:t>w 2024 roku?</w:t>
      </w:r>
      <w:r w:rsidR="00B10F5F" w:rsidRPr="00B10F5F">
        <w:rPr>
          <w:rFonts w:eastAsia="Times New Roman"/>
          <w:sz w:val="18"/>
          <w:szCs w:val="18"/>
        </w:rPr>
        <w:t xml:space="preserve"> -</w:t>
      </w:r>
    </w:p>
    <w:p w14:paraId="549C4B03" w14:textId="2E32F496" w:rsidR="00817C6A" w:rsidRPr="00B10F5F" w:rsidRDefault="00BF0A05" w:rsidP="005C454D">
      <w:pPr>
        <w:pStyle w:val="Akapitzlist"/>
        <w:numPr>
          <w:ilvl w:val="0"/>
          <w:numId w:val="31"/>
        </w:numPr>
        <w:rPr>
          <w:rFonts w:eastAsia="Times New Roman"/>
          <w:sz w:val="18"/>
          <w:szCs w:val="18"/>
        </w:rPr>
      </w:pPr>
      <w:r w:rsidRPr="00B10F5F">
        <w:rPr>
          <w:rFonts w:eastAsia="Times New Roman"/>
          <w:sz w:val="18"/>
          <w:szCs w:val="18"/>
        </w:rPr>
        <w:t>spadku dochodów majątkowych w 2024r. i  w kolejnych latach w porównaniu do 2023r.</w:t>
      </w:r>
      <w:r w:rsidR="00B10F5F" w:rsidRPr="00B10F5F">
        <w:rPr>
          <w:rFonts w:eastAsia="Times New Roman"/>
          <w:sz w:val="18"/>
          <w:szCs w:val="18"/>
        </w:rPr>
        <w:t xml:space="preserve"> -</w:t>
      </w:r>
    </w:p>
    <w:p w14:paraId="44E8477C" w14:textId="5ED87FC9" w:rsidR="00A17DF2" w:rsidRPr="00B10F5F" w:rsidRDefault="00BF0A05" w:rsidP="003E24AF">
      <w:pPr>
        <w:pStyle w:val="Akapitzlist"/>
        <w:numPr>
          <w:ilvl w:val="0"/>
          <w:numId w:val="31"/>
        </w:numPr>
        <w:rPr>
          <w:rFonts w:eastAsia="Times New Roman"/>
          <w:sz w:val="18"/>
          <w:szCs w:val="18"/>
        </w:rPr>
      </w:pPr>
      <w:r w:rsidRPr="00B10F5F">
        <w:rPr>
          <w:rFonts w:eastAsia="Times New Roman"/>
          <w:sz w:val="18"/>
          <w:szCs w:val="18"/>
        </w:rPr>
        <w:t>planowanego spadku w 2024 r. vs. 2023 wydatków ogółem i wydatków bieżących.</w:t>
      </w:r>
      <w:r w:rsidR="00B10F5F" w:rsidRPr="00B10F5F">
        <w:rPr>
          <w:rFonts w:eastAsia="Times New Roman"/>
          <w:sz w:val="18"/>
          <w:szCs w:val="18"/>
        </w:rPr>
        <w:t xml:space="preserve"> -</w:t>
      </w:r>
    </w:p>
    <w:p w14:paraId="10A46F37" w14:textId="77777777" w:rsidR="00A17DF2" w:rsidRPr="00BF0A05" w:rsidRDefault="00A17DF2" w:rsidP="00A17DF2">
      <w:pPr>
        <w:pStyle w:val="Akapitzlist"/>
        <w:ind w:left="1080"/>
        <w:rPr>
          <w:rFonts w:eastAsia="Times New Roman"/>
          <w:sz w:val="18"/>
          <w:szCs w:val="18"/>
        </w:rPr>
      </w:pPr>
    </w:p>
    <w:bookmarkEnd w:id="1"/>
    <w:p w14:paraId="4751ADC3" w14:textId="77777777" w:rsidR="00535B4E" w:rsidRPr="0088061A" w:rsidRDefault="00535B4E" w:rsidP="00535B4E">
      <w:pPr>
        <w:jc w:val="center"/>
        <w:rPr>
          <w:rFonts w:ascii="Calibri" w:eastAsia="Times New Roman" w:hAnsi="Calibri" w:cs="Times New Roman"/>
          <w:b/>
          <w:color w:val="000000" w:themeColor="text1"/>
          <w:sz w:val="18"/>
          <w:szCs w:val="18"/>
        </w:rPr>
      </w:pPr>
      <w:r w:rsidRPr="0088061A">
        <w:rPr>
          <w:rFonts w:ascii="Calibri" w:eastAsia="Times New Roman" w:hAnsi="Calibri" w:cs="Times New Roman"/>
          <w:b/>
          <w:color w:val="000000" w:themeColor="text1"/>
          <w:sz w:val="18"/>
          <w:szCs w:val="18"/>
        </w:rPr>
        <w:t>PYTANIA DOTYCZĄCE SYTUACJI ŚRODOWISKOWO-SPOŁECZNEJ</w:t>
      </w:r>
    </w:p>
    <w:p w14:paraId="2383FA5E" w14:textId="77777777" w:rsidR="00535B4E" w:rsidRPr="0088061A" w:rsidRDefault="00535B4E" w:rsidP="00535B4E">
      <w:pPr>
        <w:numPr>
          <w:ilvl w:val="0"/>
          <w:numId w:val="14"/>
        </w:numPr>
        <w:spacing w:after="160" w:line="259" w:lineRule="auto"/>
        <w:contextualSpacing/>
        <w:rPr>
          <w:rFonts w:ascii="Calibri" w:eastAsia="Times New Roman" w:hAnsi="Calibri" w:cs="Times New Roman"/>
          <w:b/>
          <w:color w:val="000000" w:themeColor="text1"/>
          <w:sz w:val="18"/>
          <w:szCs w:val="18"/>
        </w:rPr>
      </w:pPr>
      <w:r w:rsidRPr="0088061A">
        <w:rPr>
          <w:rFonts w:ascii="Calibri" w:eastAsia="Times New Roman" w:hAnsi="Calibri" w:cs="Times New Roman"/>
          <w:b/>
          <w:color w:val="000000" w:themeColor="text1"/>
          <w:sz w:val="18"/>
          <w:szCs w:val="18"/>
        </w:rPr>
        <w:t xml:space="preserve">Czy w dokumentach strategicznych i planistycznych uwzględniliście Państwo działania na rzecz adaptacji do zmian klimatu w perspektywie co najmniej do 2030 roku, obejmujące: </w:t>
      </w:r>
    </w:p>
    <w:p w14:paraId="1928AA8A" w14:textId="77777777" w:rsidR="00535B4E" w:rsidRPr="00B10F5F" w:rsidRDefault="00535B4E" w:rsidP="00535B4E">
      <w:pPr>
        <w:numPr>
          <w:ilvl w:val="0"/>
          <w:numId w:val="15"/>
        </w:numPr>
        <w:spacing w:after="160" w:line="259" w:lineRule="auto"/>
        <w:contextualSpacing/>
        <w:rPr>
          <w:rFonts w:ascii="Calibri" w:eastAsia="Times New Roman" w:hAnsi="Calibri" w:cs="Times New Roman"/>
          <w:color w:val="000000" w:themeColor="text1"/>
          <w:sz w:val="18"/>
          <w:szCs w:val="18"/>
        </w:rPr>
      </w:pPr>
      <w:r w:rsidRPr="0088061A">
        <w:rPr>
          <w:rFonts w:ascii="Calibri" w:eastAsia="Times New Roman" w:hAnsi="Calibri" w:cs="Times New Roman"/>
          <w:color w:val="000000" w:themeColor="text1"/>
          <w:sz w:val="18"/>
          <w:szCs w:val="18"/>
        </w:rPr>
        <w:t xml:space="preserve">ochronę przed suszą, </w:t>
      </w:r>
      <w:r w:rsidRPr="0088061A">
        <w:rPr>
          <w:rFonts w:ascii="Calibri" w:eastAsia="Times New Roman" w:hAnsi="Calibri" w:cs="Times New Roman"/>
          <w:color w:val="000000" w:themeColor="text1"/>
          <w:sz w:val="18"/>
          <w:szCs w:val="18"/>
        </w:rPr>
        <w:tab/>
      </w:r>
      <w:r w:rsidRPr="0088061A">
        <w:rPr>
          <w:rFonts w:ascii="Calibri" w:eastAsia="Times New Roman" w:hAnsi="Calibri" w:cs="Times New Roman"/>
          <w:b/>
          <w:bCs/>
          <w:color w:val="000000" w:themeColor="text1"/>
          <w:sz w:val="18"/>
          <w:szCs w:val="18"/>
        </w:rPr>
        <w:t xml:space="preserve">TAK  /  NIE/ </w:t>
      </w:r>
      <w:r w:rsidRPr="00B10F5F">
        <w:rPr>
          <w:rFonts w:ascii="Calibri" w:eastAsia="Times New Roman" w:hAnsi="Calibri" w:cs="Times New Roman"/>
          <w:b/>
          <w:bCs/>
          <w:color w:val="000000" w:themeColor="text1"/>
          <w:sz w:val="18"/>
          <w:szCs w:val="18"/>
        </w:rPr>
        <w:t>NIE DOTYCZY</w:t>
      </w:r>
    </w:p>
    <w:p w14:paraId="48232110" w14:textId="77777777" w:rsidR="00535B4E" w:rsidRPr="00B10F5F" w:rsidRDefault="00535B4E" w:rsidP="00535B4E">
      <w:pPr>
        <w:numPr>
          <w:ilvl w:val="0"/>
          <w:numId w:val="15"/>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przeciwdziałanie skutkom upałów </w:t>
      </w:r>
      <w:r w:rsidRPr="00B10F5F">
        <w:rPr>
          <w:rFonts w:ascii="Calibri" w:eastAsia="Times New Roman" w:hAnsi="Calibri" w:cs="Times New Roman"/>
          <w:b/>
          <w:bCs/>
          <w:color w:val="000000" w:themeColor="text1"/>
          <w:sz w:val="18"/>
          <w:szCs w:val="18"/>
        </w:rPr>
        <w:t>TAK  /  NIE/ NIE DOTYCZY</w:t>
      </w:r>
    </w:p>
    <w:p w14:paraId="06B82DBF" w14:textId="77777777" w:rsidR="00535B4E" w:rsidRPr="00B10F5F" w:rsidRDefault="00535B4E" w:rsidP="00535B4E">
      <w:pPr>
        <w:numPr>
          <w:ilvl w:val="0"/>
          <w:numId w:val="15"/>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ochronę przed powodzią </w:t>
      </w:r>
      <w:r w:rsidRPr="00B10F5F">
        <w:rPr>
          <w:rFonts w:ascii="Calibri" w:eastAsia="Times New Roman" w:hAnsi="Calibri" w:cs="Times New Roman"/>
          <w:b/>
          <w:bCs/>
          <w:color w:val="000000" w:themeColor="text1"/>
          <w:sz w:val="18"/>
          <w:szCs w:val="18"/>
        </w:rPr>
        <w:t>TAK  /  NIE/ NIE DOTYCZY</w:t>
      </w:r>
    </w:p>
    <w:p w14:paraId="62BF9E13" w14:textId="77777777" w:rsidR="00535B4E" w:rsidRPr="00B10F5F" w:rsidRDefault="00535B4E" w:rsidP="00535B4E">
      <w:pPr>
        <w:numPr>
          <w:ilvl w:val="0"/>
          <w:numId w:val="15"/>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ochronę przed podtopieniami </w:t>
      </w:r>
      <w:r w:rsidRPr="00B10F5F">
        <w:rPr>
          <w:rFonts w:ascii="Calibri" w:eastAsia="Times New Roman" w:hAnsi="Calibri" w:cs="Times New Roman"/>
          <w:b/>
          <w:bCs/>
          <w:color w:val="000000" w:themeColor="text1"/>
          <w:sz w:val="18"/>
          <w:szCs w:val="18"/>
        </w:rPr>
        <w:t>TAK  /  NIE/ NIE DOTYCZY</w:t>
      </w:r>
    </w:p>
    <w:p w14:paraId="6C2026C0" w14:textId="77777777" w:rsidR="00535B4E" w:rsidRPr="00B10F5F" w:rsidRDefault="00535B4E" w:rsidP="00535B4E">
      <w:pPr>
        <w:numPr>
          <w:ilvl w:val="0"/>
          <w:numId w:val="15"/>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przeciwdziałanie niedoborom wody </w:t>
      </w:r>
      <w:r w:rsidRPr="00B10F5F">
        <w:rPr>
          <w:rFonts w:ascii="Calibri" w:eastAsia="Times New Roman" w:hAnsi="Calibri" w:cs="Times New Roman"/>
          <w:b/>
          <w:bCs/>
          <w:color w:val="000000" w:themeColor="text1"/>
          <w:sz w:val="18"/>
          <w:szCs w:val="18"/>
        </w:rPr>
        <w:t>TAK  /  NIE/ NIE DOTYCZY</w:t>
      </w:r>
    </w:p>
    <w:p w14:paraId="287B8A83" w14:textId="77777777" w:rsidR="00535B4E" w:rsidRPr="00B10F5F" w:rsidRDefault="00535B4E" w:rsidP="00535B4E">
      <w:pPr>
        <w:rPr>
          <w:rFonts w:ascii="Calibri" w:eastAsia="Times New Roman" w:hAnsi="Calibri" w:cs="Times New Roman"/>
          <w:color w:val="000000" w:themeColor="text1"/>
          <w:sz w:val="18"/>
          <w:szCs w:val="18"/>
        </w:rPr>
      </w:pPr>
    </w:p>
    <w:p w14:paraId="267D99AF" w14:textId="77777777" w:rsidR="00535B4E" w:rsidRPr="00B10F5F" w:rsidRDefault="00535B4E" w:rsidP="00535B4E">
      <w:pPr>
        <w:numPr>
          <w:ilvl w:val="0"/>
          <w:numId w:val="14"/>
        </w:numPr>
        <w:spacing w:after="160" w:line="259" w:lineRule="auto"/>
        <w:contextualSpacing/>
        <w:rPr>
          <w:rFonts w:ascii="Calibri" w:eastAsia="Times New Roman" w:hAnsi="Calibri" w:cs="Times New Roman"/>
          <w:b/>
          <w:color w:val="000000" w:themeColor="text1"/>
          <w:sz w:val="18"/>
          <w:szCs w:val="18"/>
        </w:rPr>
      </w:pPr>
      <w:r w:rsidRPr="00B10F5F">
        <w:rPr>
          <w:rFonts w:ascii="Calibri" w:eastAsia="Times New Roman" w:hAnsi="Calibri" w:cs="Times New Roman"/>
          <w:b/>
          <w:color w:val="000000" w:themeColor="text1"/>
          <w:sz w:val="18"/>
          <w:szCs w:val="18"/>
        </w:rPr>
        <w:t>Czy w dokumentach strategicznych i planistycznych uwzględniliście Państwo kierunki rozwoju w zakresie łagodzenia zmian klimatu w perspektywie co najmniej do 2030 roku, obejmujące:</w:t>
      </w:r>
    </w:p>
    <w:p w14:paraId="3B7D9D1A" w14:textId="77777777" w:rsidR="00535B4E" w:rsidRPr="00B10F5F" w:rsidRDefault="004F7158"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instalacje OZE, </w:t>
      </w:r>
      <w:r w:rsidR="00535B4E" w:rsidRPr="00B10F5F">
        <w:rPr>
          <w:rFonts w:ascii="Calibri" w:eastAsia="Times New Roman" w:hAnsi="Calibri" w:cs="Times New Roman"/>
          <w:color w:val="000000" w:themeColor="text1"/>
          <w:sz w:val="18"/>
          <w:szCs w:val="18"/>
        </w:rPr>
        <w:t xml:space="preserve"> </w:t>
      </w:r>
      <w:r w:rsidR="00535B4E" w:rsidRPr="00B10F5F">
        <w:rPr>
          <w:rFonts w:ascii="Calibri" w:eastAsia="Times New Roman" w:hAnsi="Calibri" w:cs="Times New Roman"/>
          <w:b/>
          <w:bCs/>
          <w:color w:val="000000" w:themeColor="text1"/>
          <w:sz w:val="18"/>
          <w:szCs w:val="18"/>
        </w:rPr>
        <w:t>TAK  /  NIE/ NIE DOTYCZY</w:t>
      </w:r>
    </w:p>
    <w:p w14:paraId="5D00AFB5" w14:textId="77777777" w:rsidR="00535B4E" w:rsidRPr="00B10F5F" w:rsidRDefault="00535B4E"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wymiany źródeł ciepła na ekologiczne, </w:t>
      </w:r>
      <w:r w:rsidRPr="00B10F5F">
        <w:rPr>
          <w:rFonts w:ascii="Calibri" w:eastAsia="Times New Roman" w:hAnsi="Calibri" w:cs="Times New Roman"/>
          <w:b/>
          <w:bCs/>
          <w:color w:val="000000" w:themeColor="text1"/>
          <w:sz w:val="18"/>
          <w:szCs w:val="18"/>
        </w:rPr>
        <w:t>TAK  /  NIE/ NIE DOTYCZY</w:t>
      </w:r>
    </w:p>
    <w:p w14:paraId="7E61949B" w14:textId="77777777" w:rsidR="00535B4E" w:rsidRPr="00B10F5F" w:rsidRDefault="00535B4E"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termomodernizacje budynków,</w:t>
      </w:r>
      <w:r w:rsidRPr="00B10F5F">
        <w:rPr>
          <w:rFonts w:ascii="Calibri" w:eastAsia="Times New Roman" w:hAnsi="Calibri" w:cs="Times New Roman"/>
          <w:color w:val="000000" w:themeColor="text1"/>
          <w:sz w:val="18"/>
          <w:szCs w:val="18"/>
        </w:rPr>
        <w:tab/>
        <w:t xml:space="preserve"> </w:t>
      </w:r>
      <w:r w:rsidRPr="00B10F5F">
        <w:rPr>
          <w:rFonts w:ascii="Calibri" w:eastAsia="Times New Roman" w:hAnsi="Calibri" w:cs="Times New Roman"/>
          <w:b/>
          <w:bCs/>
          <w:color w:val="000000" w:themeColor="text1"/>
          <w:sz w:val="18"/>
          <w:szCs w:val="18"/>
        </w:rPr>
        <w:t>TAK /  NIE/ NIE DOTYCZY</w:t>
      </w:r>
    </w:p>
    <w:p w14:paraId="008F070F" w14:textId="77777777" w:rsidR="00535B4E" w:rsidRPr="00B10F5F" w:rsidRDefault="00535B4E"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poprawę efektywności wykorzystania energii,</w:t>
      </w:r>
      <w:r w:rsidRPr="00B10F5F">
        <w:rPr>
          <w:rFonts w:ascii="Calibri" w:eastAsia="Times New Roman" w:hAnsi="Calibri" w:cs="Times New Roman"/>
          <w:color w:val="000000" w:themeColor="text1"/>
          <w:sz w:val="18"/>
          <w:szCs w:val="18"/>
        </w:rPr>
        <w:tab/>
      </w:r>
      <w:r w:rsidRPr="00B10F5F">
        <w:rPr>
          <w:rFonts w:ascii="Calibri" w:eastAsia="Times New Roman" w:hAnsi="Calibri" w:cs="Times New Roman"/>
          <w:b/>
          <w:bCs/>
          <w:color w:val="000000" w:themeColor="text1"/>
          <w:sz w:val="18"/>
          <w:szCs w:val="18"/>
        </w:rPr>
        <w:t>TAK  /  NIE/ NIE DOTYCZY</w:t>
      </w:r>
    </w:p>
    <w:p w14:paraId="0A0E6A99" w14:textId="77777777" w:rsidR="00535B4E" w:rsidRPr="00B10F5F" w:rsidRDefault="00535B4E"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ochronę powietrza np. uchwały antysmogowe, monitoring zanieczyszczenia powietrza,  strefy ograniczonego transportu</w:t>
      </w:r>
      <w:r w:rsidRPr="00B10F5F">
        <w:rPr>
          <w:rFonts w:ascii="Calibri" w:eastAsia="Times New Roman" w:hAnsi="Calibri" w:cs="Times New Roman"/>
          <w:b/>
          <w:bCs/>
          <w:color w:val="000000" w:themeColor="text1"/>
          <w:sz w:val="18"/>
          <w:szCs w:val="18"/>
        </w:rPr>
        <w:tab/>
        <w:t>TAK  /  NIE/ NIE DOTYCZY</w:t>
      </w:r>
    </w:p>
    <w:p w14:paraId="661C2022" w14:textId="77777777" w:rsidR="00535B4E" w:rsidRPr="00B10F5F" w:rsidRDefault="00535B4E"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zalesianie i </w:t>
      </w:r>
      <w:proofErr w:type="spellStart"/>
      <w:r w:rsidRPr="00B10F5F">
        <w:rPr>
          <w:rFonts w:ascii="Calibri" w:eastAsia="Times New Roman" w:hAnsi="Calibri" w:cs="Times New Roman"/>
          <w:color w:val="000000" w:themeColor="text1"/>
          <w:sz w:val="18"/>
          <w:szCs w:val="18"/>
        </w:rPr>
        <w:t>renaturyzycja</w:t>
      </w:r>
      <w:proofErr w:type="spellEnd"/>
      <w:r w:rsidRPr="00B10F5F">
        <w:rPr>
          <w:rFonts w:ascii="Calibri" w:eastAsia="Times New Roman" w:hAnsi="Calibri" w:cs="Times New Roman"/>
          <w:color w:val="000000" w:themeColor="text1"/>
          <w:sz w:val="18"/>
          <w:szCs w:val="18"/>
        </w:rPr>
        <w:t xml:space="preserve">, </w:t>
      </w:r>
      <w:proofErr w:type="spellStart"/>
      <w:r w:rsidRPr="00B10F5F">
        <w:rPr>
          <w:rFonts w:ascii="Calibri" w:eastAsia="Times New Roman" w:hAnsi="Calibri" w:cs="Times New Roman"/>
          <w:color w:val="000000" w:themeColor="text1"/>
          <w:sz w:val="18"/>
          <w:szCs w:val="18"/>
        </w:rPr>
        <w:t>odbetonowanie</w:t>
      </w:r>
      <w:proofErr w:type="spellEnd"/>
      <w:r w:rsidRPr="00B10F5F">
        <w:rPr>
          <w:rFonts w:ascii="Calibri" w:eastAsia="Times New Roman" w:hAnsi="Calibri" w:cs="Times New Roman"/>
          <w:color w:val="000000" w:themeColor="text1"/>
          <w:sz w:val="18"/>
          <w:szCs w:val="18"/>
        </w:rPr>
        <w:t>, zielone rewitalizacje, błękitno-zielona infrastrukturę,</w:t>
      </w:r>
      <w:r w:rsidRPr="00B10F5F">
        <w:rPr>
          <w:rFonts w:ascii="Calibri" w:eastAsia="Times New Roman" w:hAnsi="Calibri" w:cs="Times New Roman"/>
          <w:color w:val="000000" w:themeColor="text1"/>
          <w:sz w:val="18"/>
          <w:szCs w:val="18"/>
        </w:rPr>
        <w:tab/>
      </w:r>
      <w:r w:rsidRPr="00B10F5F">
        <w:rPr>
          <w:rFonts w:ascii="Calibri" w:eastAsia="Times New Roman" w:hAnsi="Calibri" w:cs="Times New Roman"/>
          <w:b/>
          <w:bCs/>
          <w:color w:val="000000" w:themeColor="text1"/>
          <w:sz w:val="18"/>
          <w:szCs w:val="18"/>
        </w:rPr>
        <w:t>TAK  /  NIE/ NIE DOTYCZY</w:t>
      </w:r>
    </w:p>
    <w:p w14:paraId="6009B8AA" w14:textId="77777777" w:rsidR="00535B4E" w:rsidRPr="00B10F5F" w:rsidRDefault="00535B4E"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odzysk energii i ciepła z instalacji spalania i unieszkodliwiania odpadów i ścieków, </w:t>
      </w:r>
      <w:r w:rsidRPr="00B10F5F">
        <w:rPr>
          <w:rFonts w:ascii="Calibri" w:eastAsia="Times New Roman" w:hAnsi="Calibri" w:cs="Times New Roman"/>
          <w:b/>
          <w:bCs/>
          <w:color w:val="000000" w:themeColor="text1"/>
          <w:sz w:val="18"/>
          <w:szCs w:val="18"/>
        </w:rPr>
        <w:t>TAK  /  NIE/ NIE DOTYCZY</w:t>
      </w:r>
    </w:p>
    <w:p w14:paraId="6FFE4119" w14:textId="77777777" w:rsidR="00535B4E" w:rsidRPr="00B10F5F" w:rsidRDefault="00535B4E" w:rsidP="00535B4E">
      <w:pPr>
        <w:numPr>
          <w:ilvl w:val="0"/>
          <w:numId w:val="16"/>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kampanie informacyjne dotyczące łagodzenia zmian klimatu.</w:t>
      </w:r>
      <w:r w:rsidRPr="00B10F5F">
        <w:rPr>
          <w:rFonts w:ascii="Calibri" w:eastAsia="Times New Roman" w:hAnsi="Calibri" w:cs="Times New Roman"/>
          <w:color w:val="000000" w:themeColor="text1"/>
          <w:sz w:val="18"/>
          <w:szCs w:val="18"/>
        </w:rPr>
        <w:tab/>
      </w:r>
      <w:r w:rsidRPr="00B10F5F">
        <w:rPr>
          <w:rFonts w:ascii="Calibri" w:eastAsia="Times New Roman" w:hAnsi="Calibri" w:cs="Times New Roman"/>
          <w:b/>
          <w:bCs/>
          <w:color w:val="000000" w:themeColor="text1"/>
          <w:sz w:val="18"/>
          <w:szCs w:val="18"/>
        </w:rPr>
        <w:t>TAK  /  NIE/ NIE DOTYCZY</w:t>
      </w:r>
    </w:p>
    <w:p w14:paraId="08145924" w14:textId="77777777" w:rsidR="00535B4E" w:rsidRPr="00B10F5F" w:rsidRDefault="00535B4E" w:rsidP="00535B4E">
      <w:pPr>
        <w:rPr>
          <w:rFonts w:ascii="Calibri" w:eastAsia="Times New Roman" w:hAnsi="Calibri" w:cs="Times New Roman"/>
          <w:color w:val="000000" w:themeColor="text1"/>
          <w:sz w:val="18"/>
          <w:szCs w:val="18"/>
        </w:rPr>
      </w:pPr>
    </w:p>
    <w:p w14:paraId="0FAC73B4" w14:textId="77777777" w:rsidR="00535B4E" w:rsidRPr="00B10F5F" w:rsidRDefault="00535B4E" w:rsidP="00535B4E">
      <w:pPr>
        <w:numPr>
          <w:ilvl w:val="0"/>
          <w:numId w:val="14"/>
        </w:numPr>
        <w:spacing w:after="160" w:line="259" w:lineRule="auto"/>
        <w:contextualSpacing/>
        <w:rPr>
          <w:rFonts w:ascii="Calibri" w:eastAsia="Times New Roman" w:hAnsi="Calibri" w:cs="Times New Roman"/>
          <w:b/>
          <w:color w:val="000000" w:themeColor="text1"/>
          <w:sz w:val="18"/>
          <w:szCs w:val="18"/>
        </w:rPr>
      </w:pPr>
      <w:r w:rsidRPr="00B10F5F">
        <w:rPr>
          <w:rFonts w:ascii="Calibri" w:eastAsia="Times New Roman" w:hAnsi="Calibri" w:cs="Times New Roman"/>
          <w:b/>
          <w:color w:val="000000" w:themeColor="text1"/>
          <w:sz w:val="18"/>
          <w:szCs w:val="18"/>
        </w:rPr>
        <w:t>Czy w dokumentach strategicznych uwzględniliście Państwo działania na rzecz niwelowania ryzyk społecznych, obejmujące:</w:t>
      </w:r>
    </w:p>
    <w:p w14:paraId="65DF67A7" w14:textId="77777777" w:rsidR="00535B4E" w:rsidRPr="00B10F5F" w:rsidRDefault="00535B4E" w:rsidP="00535B4E">
      <w:pPr>
        <w:numPr>
          <w:ilvl w:val="0"/>
          <w:numId w:val="17"/>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 xml:space="preserve">działania na rzecz równego traktowania i przeciwdziałania dyskryminacji kobiet i mężczyzn (również wewnątrz organizacji własnej), </w:t>
      </w:r>
      <w:r w:rsidRPr="00B10F5F">
        <w:rPr>
          <w:rFonts w:ascii="Calibri" w:eastAsia="Times New Roman" w:hAnsi="Calibri" w:cs="Times New Roman"/>
          <w:b/>
          <w:bCs/>
          <w:color w:val="000000" w:themeColor="text1"/>
          <w:sz w:val="18"/>
          <w:szCs w:val="18"/>
        </w:rPr>
        <w:t>TAK  /  NIE/ NIE DOTYCZY</w:t>
      </w:r>
    </w:p>
    <w:p w14:paraId="46985266" w14:textId="77777777" w:rsidR="00535B4E" w:rsidRPr="00B10F5F" w:rsidRDefault="00535B4E" w:rsidP="00535B4E">
      <w:pPr>
        <w:numPr>
          <w:ilvl w:val="0"/>
          <w:numId w:val="17"/>
        </w:numPr>
        <w:spacing w:after="160" w:line="259" w:lineRule="auto"/>
        <w:contextualSpacing/>
        <w:rPr>
          <w:rFonts w:ascii="Calibri" w:eastAsia="Times New Roman" w:hAnsi="Calibri" w:cs="Times New Roman"/>
          <w:b/>
          <w:bCs/>
          <w:color w:val="000000" w:themeColor="text1"/>
          <w:sz w:val="18"/>
          <w:szCs w:val="18"/>
        </w:rPr>
      </w:pPr>
      <w:r w:rsidRPr="00B10F5F">
        <w:rPr>
          <w:rFonts w:ascii="Calibri" w:eastAsia="Times New Roman" w:hAnsi="Calibri" w:cs="Times New Roman"/>
          <w:color w:val="000000" w:themeColor="text1"/>
          <w:sz w:val="18"/>
          <w:szCs w:val="18"/>
        </w:rPr>
        <w:t xml:space="preserve">działania na rzecz równego traktowania i przeciwdziałania dyskryminacji społeczności mniejszościowych (np. mniejszości narodowe i etniczne, religijne, społeczności </w:t>
      </w:r>
      <w:proofErr w:type="spellStart"/>
      <w:r w:rsidRPr="00B10F5F">
        <w:rPr>
          <w:rFonts w:ascii="Calibri" w:eastAsia="Times New Roman" w:hAnsi="Calibri" w:cs="Times New Roman"/>
          <w:color w:val="000000" w:themeColor="text1"/>
          <w:sz w:val="18"/>
          <w:szCs w:val="18"/>
        </w:rPr>
        <w:t>migranckie</w:t>
      </w:r>
      <w:proofErr w:type="spellEnd"/>
      <w:r w:rsidRPr="00B10F5F">
        <w:rPr>
          <w:rFonts w:ascii="Calibri" w:eastAsia="Times New Roman" w:hAnsi="Calibri" w:cs="Times New Roman"/>
          <w:color w:val="000000" w:themeColor="text1"/>
          <w:sz w:val="18"/>
          <w:szCs w:val="18"/>
        </w:rPr>
        <w:t>, LGBT, itp.),</w:t>
      </w:r>
      <w:r w:rsidRPr="00B10F5F">
        <w:rPr>
          <w:rFonts w:ascii="Calibri" w:eastAsia="Times New Roman" w:hAnsi="Calibri" w:cs="Times New Roman"/>
          <w:color w:val="000000" w:themeColor="text1"/>
          <w:sz w:val="18"/>
          <w:szCs w:val="18"/>
        </w:rPr>
        <w:tab/>
      </w:r>
      <w:r w:rsidRPr="00B10F5F">
        <w:rPr>
          <w:rFonts w:ascii="Calibri" w:eastAsia="Times New Roman" w:hAnsi="Calibri" w:cs="Times New Roman"/>
          <w:b/>
          <w:bCs/>
          <w:color w:val="000000" w:themeColor="text1"/>
          <w:sz w:val="18"/>
          <w:szCs w:val="18"/>
        </w:rPr>
        <w:t>TAK  /  NIE/ NIE DOTYCZY</w:t>
      </w:r>
    </w:p>
    <w:p w14:paraId="5C9E0000" w14:textId="77777777" w:rsidR="00535B4E" w:rsidRPr="00B10F5F" w:rsidRDefault="00535B4E" w:rsidP="00535B4E">
      <w:pPr>
        <w:numPr>
          <w:ilvl w:val="0"/>
          <w:numId w:val="17"/>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działania z zakresu poprawy dostępności usług i miejsc publicznych dla osób z niepełnosprawnościami (w tym także dostępności cyfrowej),</w:t>
      </w:r>
      <w:r w:rsidRPr="00B10F5F">
        <w:rPr>
          <w:rFonts w:ascii="Calibri" w:eastAsia="Times New Roman" w:hAnsi="Calibri" w:cs="Times New Roman"/>
          <w:color w:val="000000" w:themeColor="text1"/>
          <w:sz w:val="18"/>
          <w:szCs w:val="18"/>
        </w:rPr>
        <w:tab/>
      </w:r>
      <w:r w:rsidRPr="00B10F5F">
        <w:rPr>
          <w:rFonts w:ascii="Calibri" w:eastAsia="Times New Roman" w:hAnsi="Calibri" w:cs="Times New Roman"/>
          <w:b/>
          <w:bCs/>
          <w:color w:val="000000" w:themeColor="text1"/>
          <w:sz w:val="18"/>
          <w:szCs w:val="18"/>
        </w:rPr>
        <w:t>TAK  /  NIE/ NIE DOTYCZY</w:t>
      </w:r>
    </w:p>
    <w:p w14:paraId="3472DDE3" w14:textId="77777777" w:rsidR="00535B4E" w:rsidRPr="00B10F5F" w:rsidRDefault="00535B4E" w:rsidP="00535B4E">
      <w:pPr>
        <w:numPr>
          <w:ilvl w:val="0"/>
          <w:numId w:val="17"/>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wł</w:t>
      </w:r>
      <w:r w:rsidR="004F7158" w:rsidRPr="00B10F5F">
        <w:rPr>
          <w:rFonts w:ascii="Calibri" w:eastAsia="Times New Roman" w:hAnsi="Calibri" w:cs="Times New Roman"/>
          <w:color w:val="000000" w:themeColor="text1"/>
          <w:sz w:val="18"/>
          <w:szCs w:val="18"/>
        </w:rPr>
        <w:t xml:space="preserve">ączanie grup marginalizowanych, </w:t>
      </w:r>
      <w:r w:rsidRPr="00B10F5F">
        <w:rPr>
          <w:rFonts w:ascii="Calibri" w:eastAsia="Times New Roman" w:hAnsi="Calibri" w:cs="Times New Roman"/>
          <w:b/>
          <w:bCs/>
          <w:color w:val="000000" w:themeColor="text1"/>
          <w:sz w:val="18"/>
          <w:szCs w:val="18"/>
        </w:rPr>
        <w:t>TAK  /  NIE/ NIE DOTYCZY</w:t>
      </w:r>
    </w:p>
    <w:p w14:paraId="35B717CB" w14:textId="77777777" w:rsidR="00535B4E" w:rsidRPr="00B10F5F" w:rsidRDefault="00535B4E" w:rsidP="00535B4E">
      <w:pPr>
        <w:numPr>
          <w:ilvl w:val="0"/>
          <w:numId w:val="17"/>
        </w:numPr>
        <w:spacing w:after="160" w:line="259" w:lineRule="auto"/>
        <w:contextualSpacing/>
        <w:rPr>
          <w:rFonts w:ascii="Calibri" w:eastAsia="Times New Roman" w:hAnsi="Calibri" w:cs="Times New Roman"/>
          <w:color w:val="000000" w:themeColor="text1"/>
          <w:sz w:val="18"/>
          <w:szCs w:val="18"/>
        </w:rPr>
      </w:pPr>
      <w:r w:rsidRPr="00B10F5F">
        <w:rPr>
          <w:rFonts w:ascii="Calibri" w:eastAsia="Times New Roman" w:hAnsi="Calibri" w:cs="Times New Roman"/>
          <w:color w:val="000000" w:themeColor="text1"/>
          <w:sz w:val="18"/>
          <w:szCs w:val="18"/>
        </w:rPr>
        <w:t>wyrówn</w:t>
      </w:r>
      <w:r w:rsidR="004F7158" w:rsidRPr="00B10F5F">
        <w:rPr>
          <w:rFonts w:ascii="Calibri" w:eastAsia="Times New Roman" w:hAnsi="Calibri" w:cs="Times New Roman"/>
          <w:color w:val="000000" w:themeColor="text1"/>
          <w:sz w:val="18"/>
          <w:szCs w:val="18"/>
        </w:rPr>
        <w:t xml:space="preserve">ywanie nierówności społecznych. </w:t>
      </w:r>
      <w:r w:rsidRPr="00B10F5F">
        <w:rPr>
          <w:rFonts w:ascii="Calibri" w:eastAsia="Times New Roman" w:hAnsi="Calibri" w:cs="Times New Roman"/>
          <w:b/>
          <w:bCs/>
          <w:color w:val="000000" w:themeColor="text1"/>
          <w:sz w:val="18"/>
          <w:szCs w:val="18"/>
        </w:rPr>
        <w:t>TAK  /  NIE/ NIE DOTYCZY</w:t>
      </w:r>
    </w:p>
    <w:p w14:paraId="7E10006E" w14:textId="77777777" w:rsidR="004A58C2" w:rsidRPr="0088061A" w:rsidRDefault="004A58C2"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color w:val="000000" w:themeColor="text1"/>
          <w:sz w:val="18"/>
          <w:szCs w:val="18"/>
        </w:rPr>
      </w:pPr>
    </w:p>
    <w:p w14:paraId="2108DA43" w14:textId="77777777" w:rsidR="004A58C2" w:rsidRPr="0088061A" w:rsidRDefault="004A58C2"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color w:val="000000" w:themeColor="text1"/>
          <w:sz w:val="18"/>
          <w:szCs w:val="18"/>
        </w:rPr>
      </w:pPr>
    </w:p>
    <w:p w14:paraId="437835F1" w14:textId="77777777" w:rsidR="00144890" w:rsidRDefault="00144890"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smallCaps/>
        </w:rPr>
      </w:pPr>
    </w:p>
    <w:p w14:paraId="68E95FBF" w14:textId="6DBE9572" w:rsid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smallCaps/>
        </w:rPr>
      </w:pPr>
      <w:r w:rsidRPr="00535B4E">
        <w:rPr>
          <w:rFonts w:ascii="Calibri" w:eastAsia="Times New Roman" w:hAnsi="Calibri" w:cs="Times New Roman"/>
          <w:b/>
          <w:bCs/>
          <w:smallCaps/>
        </w:rPr>
        <w:t xml:space="preserve">Pytania dotyczące podmiotów powiązanych </w:t>
      </w:r>
    </w:p>
    <w:p w14:paraId="2B2D14BB" w14:textId="77777777" w:rsidR="00246B59" w:rsidRPr="00535B4E" w:rsidRDefault="00246B59"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sz w:val="18"/>
          <w:szCs w:val="18"/>
        </w:rPr>
      </w:pPr>
    </w:p>
    <w:p w14:paraId="5C0B1626"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color w:val="00B050"/>
          <w:sz w:val="18"/>
          <w:szCs w:val="18"/>
        </w:rPr>
      </w:pPr>
    </w:p>
    <w:p w14:paraId="305DA1FF" w14:textId="77777777" w:rsidR="00535B4E" w:rsidRPr="00535B4E" w:rsidRDefault="00535B4E" w:rsidP="00535B4E">
      <w:pPr>
        <w:numPr>
          <w:ilvl w:val="0"/>
          <w:numId w:val="18"/>
        </w:numPr>
        <w:autoSpaceDE w:val="0"/>
        <w:autoSpaceDN w:val="0"/>
        <w:adjustRightInd w:val="0"/>
        <w:spacing w:after="0" w:line="288" w:lineRule="auto"/>
        <w:ind w:left="709" w:right="34"/>
        <w:contextualSpacing/>
        <w:jc w:val="both"/>
        <w:textAlignment w:val="center"/>
        <w:outlineLvl w:val="0"/>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Prosimy o:</w:t>
      </w:r>
    </w:p>
    <w:p w14:paraId="131C8696" w14:textId="77777777" w:rsidR="00535B4E" w:rsidRDefault="00535B4E" w:rsidP="00535B4E">
      <w:pPr>
        <w:numPr>
          <w:ilvl w:val="0"/>
          <w:numId w:val="21"/>
        </w:numPr>
        <w:autoSpaceDE w:val="0"/>
        <w:autoSpaceDN w:val="0"/>
        <w:adjustRightInd w:val="0"/>
        <w:spacing w:after="0" w:line="288" w:lineRule="auto"/>
        <w:ind w:right="34"/>
        <w:contextualSpacing/>
        <w:jc w:val="both"/>
        <w:textAlignment w:val="center"/>
        <w:outlineLvl w:val="0"/>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podanie aktualnego wykazu podmiotów powiązanych kapitałowo z gminą wraz z podaniem nr regon i % w kapitałach;</w:t>
      </w:r>
    </w:p>
    <w:p w14:paraId="5B59FE84" w14:textId="223ADD44" w:rsidR="006F4F3A" w:rsidRPr="00B10F5F" w:rsidRDefault="007D59AE" w:rsidP="006F4F3A">
      <w:pPr>
        <w:autoSpaceDE w:val="0"/>
        <w:autoSpaceDN w:val="0"/>
        <w:adjustRightInd w:val="0"/>
        <w:spacing w:after="0" w:line="288" w:lineRule="auto"/>
        <w:ind w:right="34"/>
        <w:contextualSpacing/>
        <w:jc w:val="both"/>
        <w:textAlignment w:val="center"/>
        <w:outlineLvl w:val="0"/>
        <w:rPr>
          <w:rFonts w:eastAsiaTheme="minorHAnsi"/>
          <w:lang w:eastAsia="en-US"/>
        </w:rPr>
      </w:pPr>
      <w:r w:rsidRPr="00B10F5F">
        <w:rPr>
          <w:rFonts w:eastAsia="Times New Roman"/>
        </w:rPr>
        <w:fldChar w:fldCharType="begin"/>
      </w:r>
      <w:r w:rsidRPr="00B10F5F">
        <w:rPr>
          <w:rFonts w:eastAsia="Times New Roman"/>
        </w:rPr>
        <w:instrText xml:space="preserve"> LINK </w:instrText>
      </w:r>
      <w:r w:rsidR="00FB22CB" w:rsidRPr="00B10F5F">
        <w:rPr>
          <w:rFonts w:eastAsia="Times New Roman"/>
        </w:rPr>
        <w:instrText xml:space="preserve">Excel.Sheet.12 "\\\\UMP-FS\\wydzialy$\\WFiB\\Finansowy\\Organ\\kredyt 2023\\udziały miasta w spółkach.xlsx" "UDZIAŁY W SPÓLKACH!W2K1:W27K4" </w:instrText>
      </w:r>
      <w:r w:rsidRPr="00B10F5F">
        <w:rPr>
          <w:rFonts w:eastAsia="Times New Roman"/>
        </w:rPr>
        <w:instrText xml:space="preserve">\a \f 4 \h  \* MERGEFORMAT </w:instrText>
      </w:r>
      <w:r w:rsidRPr="00B10F5F">
        <w:rPr>
          <w:rFonts w:eastAsia="Times New Roman"/>
        </w:rPr>
        <w:fldChar w:fldCharType="separate"/>
      </w:r>
    </w:p>
    <w:tbl>
      <w:tblPr>
        <w:tblW w:w="11349" w:type="dxa"/>
        <w:tblCellMar>
          <w:left w:w="70" w:type="dxa"/>
          <w:right w:w="70" w:type="dxa"/>
        </w:tblCellMar>
        <w:tblLook w:val="04A0" w:firstRow="1" w:lastRow="0" w:firstColumn="1" w:lastColumn="0" w:noHBand="0" w:noVBand="1"/>
      </w:tblPr>
      <w:tblGrid>
        <w:gridCol w:w="3829"/>
        <w:gridCol w:w="3360"/>
        <w:gridCol w:w="2140"/>
        <w:gridCol w:w="2020"/>
      </w:tblGrid>
      <w:tr w:rsidR="006F4F3A" w:rsidRPr="00B10F5F" w14:paraId="0AA3D20C" w14:textId="77777777" w:rsidTr="006F4F3A">
        <w:trPr>
          <w:divId w:val="1993867623"/>
          <w:trHeight w:val="315"/>
        </w:trPr>
        <w:tc>
          <w:tcPr>
            <w:tcW w:w="382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66909FE" w14:textId="7C51709C"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xml:space="preserve">MZO Regon: 016137494 </w:t>
            </w:r>
          </w:p>
        </w:tc>
        <w:tc>
          <w:tcPr>
            <w:tcW w:w="3360" w:type="dxa"/>
            <w:tcBorders>
              <w:top w:val="single" w:sz="4" w:space="0" w:color="auto"/>
              <w:left w:val="nil"/>
              <w:bottom w:val="single" w:sz="4" w:space="0" w:color="auto"/>
              <w:right w:val="single" w:sz="4" w:space="0" w:color="auto"/>
            </w:tcBorders>
            <w:shd w:val="clear" w:color="auto" w:fill="auto"/>
            <w:noWrap/>
            <w:vAlign w:val="bottom"/>
            <w:hideMark/>
          </w:tcPr>
          <w:p w14:paraId="66B14A50"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3A7CB9BA"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c>
          <w:tcPr>
            <w:tcW w:w="2020" w:type="dxa"/>
            <w:tcBorders>
              <w:top w:val="single" w:sz="4" w:space="0" w:color="auto"/>
              <w:left w:val="nil"/>
              <w:bottom w:val="single" w:sz="4" w:space="0" w:color="auto"/>
              <w:right w:val="single" w:sz="8" w:space="0" w:color="auto"/>
            </w:tcBorders>
            <w:shd w:val="clear" w:color="auto" w:fill="auto"/>
            <w:noWrap/>
            <w:vAlign w:val="bottom"/>
            <w:hideMark/>
          </w:tcPr>
          <w:p w14:paraId="5DEDE62A"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r>
      <w:tr w:rsidR="006F4F3A" w:rsidRPr="00B10F5F" w14:paraId="4F670F82"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49BDC258"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xml:space="preserve">Lp. </w:t>
            </w:r>
          </w:p>
        </w:tc>
        <w:tc>
          <w:tcPr>
            <w:tcW w:w="3360" w:type="dxa"/>
            <w:tcBorders>
              <w:top w:val="nil"/>
              <w:left w:val="nil"/>
              <w:bottom w:val="single" w:sz="4" w:space="0" w:color="auto"/>
              <w:right w:val="single" w:sz="4" w:space="0" w:color="auto"/>
            </w:tcBorders>
            <w:shd w:val="clear" w:color="auto" w:fill="auto"/>
            <w:noWrap/>
            <w:vAlign w:val="bottom"/>
            <w:hideMark/>
          </w:tcPr>
          <w:p w14:paraId="0FD5755A"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Nazwa JST</w:t>
            </w:r>
          </w:p>
        </w:tc>
        <w:tc>
          <w:tcPr>
            <w:tcW w:w="2140" w:type="dxa"/>
            <w:tcBorders>
              <w:top w:val="nil"/>
              <w:left w:val="nil"/>
              <w:bottom w:val="single" w:sz="4" w:space="0" w:color="auto"/>
              <w:right w:val="single" w:sz="4" w:space="0" w:color="auto"/>
            </w:tcBorders>
            <w:shd w:val="clear" w:color="auto" w:fill="auto"/>
            <w:noWrap/>
            <w:vAlign w:val="bottom"/>
            <w:hideMark/>
          </w:tcPr>
          <w:p w14:paraId="0B03A6D6"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w JST w zł</w:t>
            </w:r>
          </w:p>
        </w:tc>
        <w:tc>
          <w:tcPr>
            <w:tcW w:w="2020" w:type="dxa"/>
            <w:tcBorders>
              <w:top w:val="nil"/>
              <w:left w:val="nil"/>
              <w:bottom w:val="single" w:sz="4" w:space="0" w:color="auto"/>
              <w:right w:val="single" w:sz="8" w:space="0" w:color="auto"/>
            </w:tcBorders>
            <w:shd w:val="clear" w:color="auto" w:fill="auto"/>
            <w:noWrap/>
            <w:vAlign w:val="bottom"/>
            <w:hideMark/>
          </w:tcPr>
          <w:p w14:paraId="26240881"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JST w %</w:t>
            </w:r>
          </w:p>
        </w:tc>
      </w:tr>
      <w:tr w:rsidR="006F4F3A" w:rsidRPr="00B10F5F" w14:paraId="107712A1"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3FCAD57A"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1. </w:t>
            </w:r>
          </w:p>
        </w:tc>
        <w:tc>
          <w:tcPr>
            <w:tcW w:w="3360" w:type="dxa"/>
            <w:tcBorders>
              <w:top w:val="nil"/>
              <w:left w:val="nil"/>
              <w:bottom w:val="single" w:sz="4" w:space="0" w:color="auto"/>
              <w:right w:val="single" w:sz="4" w:space="0" w:color="auto"/>
            </w:tcBorders>
            <w:shd w:val="clear" w:color="auto" w:fill="auto"/>
            <w:noWrap/>
            <w:vAlign w:val="bottom"/>
            <w:hideMark/>
          </w:tcPr>
          <w:p w14:paraId="636C8EB2"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Miasto Pruszków</w:t>
            </w:r>
          </w:p>
        </w:tc>
        <w:tc>
          <w:tcPr>
            <w:tcW w:w="2140" w:type="dxa"/>
            <w:tcBorders>
              <w:top w:val="nil"/>
              <w:left w:val="nil"/>
              <w:bottom w:val="single" w:sz="4" w:space="0" w:color="auto"/>
              <w:right w:val="single" w:sz="4" w:space="0" w:color="auto"/>
            </w:tcBorders>
            <w:shd w:val="clear" w:color="auto" w:fill="auto"/>
            <w:noWrap/>
            <w:vAlign w:val="bottom"/>
            <w:hideMark/>
          </w:tcPr>
          <w:p w14:paraId="56AB39A6"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       15 010 500,00    </w:t>
            </w:r>
          </w:p>
        </w:tc>
        <w:tc>
          <w:tcPr>
            <w:tcW w:w="2020" w:type="dxa"/>
            <w:tcBorders>
              <w:top w:val="nil"/>
              <w:left w:val="nil"/>
              <w:bottom w:val="single" w:sz="4" w:space="0" w:color="auto"/>
              <w:right w:val="single" w:sz="8" w:space="0" w:color="auto"/>
            </w:tcBorders>
            <w:shd w:val="clear" w:color="auto" w:fill="auto"/>
            <w:noWrap/>
            <w:vAlign w:val="bottom"/>
            <w:hideMark/>
          </w:tcPr>
          <w:p w14:paraId="01CF803B"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                   86,22    </w:t>
            </w:r>
          </w:p>
        </w:tc>
      </w:tr>
      <w:tr w:rsidR="006F4F3A" w:rsidRPr="00B10F5F" w14:paraId="309B4453" w14:textId="77777777" w:rsidTr="006F4F3A">
        <w:trPr>
          <w:divId w:val="1993867623"/>
          <w:trHeight w:val="330"/>
        </w:trPr>
        <w:tc>
          <w:tcPr>
            <w:tcW w:w="3829" w:type="dxa"/>
            <w:tcBorders>
              <w:top w:val="nil"/>
              <w:left w:val="nil"/>
              <w:bottom w:val="nil"/>
              <w:right w:val="nil"/>
            </w:tcBorders>
            <w:shd w:val="clear" w:color="auto" w:fill="auto"/>
            <w:noWrap/>
            <w:vAlign w:val="bottom"/>
            <w:hideMark/>
          </w:tcPr>
          <w:p w14:paraId="43127100" w14:textId="77777777" w:rsidR="006F4F3A" w:rsidRPr="00B10F5F" w:rsidRDefault="006F4F3A" w:rsidP="006F4F3A">
            <w:pPr>
              <w:spacing w:after="0" w:line="240" w:lineRule="auto"/>
              <w:rPr>
                <w:rFonts w:eastAsia="Times New Roman" w:cstheme="minorHAnsi"/>
                <w:color w:val="000000"/>
                <w:sz w:val="18"/>
                <w:szCs w:val="18"/>
              </w:rPr>
            </w:pPr>
          </w:p>
        </w:tc>
        <w:tc>
          <w:tcPr>
            <w:tcW w:w="3360" w:type="dxa"/>
            <w:tcBorders>
              <w:top w:val="nil"/>
              <w:left w:val="nil"/>
              <w:bottom w:val="nil"/>
              <w:right w:val="nil"/>
            </w:tcBorders>
            <w:shd w:val="clear" w:color="auto" w:fill="auto"/>
            <w:noWrap/>
            <w:vAlign w:val="bottom"/>
            <w:hideMark/>
          </w:tcPr>
          <w:p w14:paraId="3585D48F" w14:textId="77777777" w:rsidR="006F4F3A" w:rsidRPr="00B10F5F" w:rsidRDefault="006F4F3A" w:rsidP="006F4F3A">
            <w:pPr>
              <w:spacing w:after="0" w:line="240" w:lineRule="auto"/>
              <w:rPr>
                <w:rFonts w:eastAsia="Times New Roman" w:cstheme="minorHAnsi"/>
                <w:sz w:val="18"/>
                <w:szCs w:val="18"/>
              </w:rPr>
            </w:pPr>
          </w:p>
        </w:tc>
        <w:tc>
          <w:tcPr>
            <w:tcW w:w="2140" w:type="dxa"/>
            <w:tcBorders>
              <w:top w:val="nil"/>
              <w:left w:val="nil"/>
              <w:bottom w:val="nil"/>
              <w:right w:val="nil"/>
            </w:tcBorders>
            <w:shd w:val="clear" w:color="auto" w:fill="auto"/>
            <w:noWrap/>
            <w:vAlign w:val="bottom"/>
            <w:hideMark/>
          </w:tcPr>
          <w:p w14:paraId="6A383755" w14:textId="77777777" w:rsidR="006F4F3A" w:rsidRPr="00B10F5F" w:rsidRDefault="006F4F3A" w:rsidP="006F4F3A">
            <w:pPr>
              <w:spacing w:after="0" w:line="240" w:lineRule="auto"/>
              <w:rPr>
                <w:rFonts w:eastAsia="Times New Roman" w:cstheme="minorHAnsi"/>
                <w:sz w:val="18"/>
                <w:szCs w:val="18"/>
              </w:rPr>
            </w:pPr>
          </w:p>
        </w:tc>
        <w:tc>
          <w:tcPr>
            <w:tcW w:w="2020" w:type="dxa"/>
            <w:tcBorders>
              <w:top w:val="nil"/>
              <w:left w:val="nil"/>
              <w:bottom w:val="nil"/>
              <w:right w:val="nil"/>
            </w:tcBorders>
            <w:shd w:val="clear" w:color="auto" w:fill="auto"/>
            <w:noWrap/>
            <w:vAlign w:val="bottom"/>
            <w:hideMark/>
          </w:tcPr>
          <w:p w14:paraId="09AF995D" w14:textId="77777777" w:rsidR="006F4F3A" w:rsidRPr="00B10F5F" w:rsidRDefault="006F4F3A" w:rsidP="006F4F3A">
            <w:pPr>
              <w:spacing w:after="0" w:line="240" w:lineRule="auto"/>
              <w:rPr>
                <w:rFonts w:eastAsia="Times New Roman" w:cstheme="minorHAnsi"/>
                <w:sz w:val="18"/>
                <w:szCs w:val="18"/>
              </w:rPr>
            </w:pPr>
          </w:p>
        </w:tc>
      </w:tr>
      <w:tr w:rsidR="006F4F3A" w:rsidRPr="00B10F5F" w14:paraId="233A52F9" w14:textId="77777777" w:rsidTr="006F4F3A">
        <w:trPr>
          <w:divId w:val="1993867623"/>
          <w:trHeight w:val="315"/>
        </w:trPr>
        <w:tc>
          <w:tcPr>
            <w:tcW w:w="382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F98FF31"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xml:space="preserve">TBS Sp. z.o.o. Regon: 013017973 </w:t>
            </w:r>
          </w:p>
        </w:tc>
        <w:tc>
          <w:tcPr>
            <w:tcW w:w="3360" w:type="dxa"/>
            <w:tcBorders>
              <w:top w:val="single" w:sz="8" w:space="0" w:color="auto"/>
              <w:left w:val="nil"/>
              <w:bottom w:val="single" w:sz="4" w:space="0" w:color="auto"/>
              <w:right w:val="single" w:sz="4" w:space="0" w:color="auto"/>
            </w:tcBorders>
            <w:shd w:val="clear" w:color="auto" w:fill="auto"/>
            <w:noWrap/>
            <w:vAlign w:val="bottom"/>
            <w:hideMark/>
          </w:tcPr>
          <w:p w14:paraId="3B82C8E0"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c>
          <w:tcPr>
            <w:tcW w:w="2140" w:type="dxa"/>
            <w:tcBorders>
              <w:top w:val="single" w:sz="8" w:space="0" w:color="auto"/>
              <w:left w:val="nil"/>
              <w:bottom w:val="single" w:sz="4" w:space="0" w:color="auto"/>
              <w:right w:val="single" w:sz="4" w:space="0" w:color="auto"/>
            </w:tcBorders>
            <w:shd w:val="clear" w:color="auto" w:fill="auto"/>
            <w:noWrap/>
            <w:vAlign w:val="bottom"/>
            <w:hideMark/>
          </w:tcPr>
          <w:p w14:paraId="23611D8E"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c>
          <w:tcPr>
            <w:tcW w:w="2020" w:type="dxa"/>
            <w:tcBorders>
              <w:top w:val="single" w:sz="8" w:space="0" w:color="auto"/>
              <w:left w:val="nil"/>
              <w:bottom w:val="single" w:sz="4" w:space="0" w:color="auto"/>
              <w:right w:val="single" w:sz="8" w:space="0" w:color="auto"/>
            </w:tcBorders>
            <w:shd w:val="clear" w:color="auto" w:fill="auto"/>
            <w:noWrap/>
            <w:vAlign w:val="bottom"/>
            <w:hideMark/>
          </w:tcPr>
          <w:p w14:paraId="5FB7A4CE"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r>
      <w:tr w:rsidR="006F4F3A" w:rsidRPr="00B10F5F" w14:paraId="16C7F162"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0F8DCFA9"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3360" w:type="dxa"/>
            <w:tcBorders>
              <w:top w:val="nil"/>
              <w:left w:val="nil"/>
              <w:bottom w:val="single" w:sz="4" w:space="0" w:color="auto"/>
              <w:right w:val="single" w:sz="4" w:space="0" w:color="auto"/>
            </w:tcBorders>
            <w:shd w:val="clear" w:color="auto" w:fill="auto"/>
            <w:noWrap/>
            <w:vAlign w:val="bottom"/>
            <w:hideMark/>
          </w:tcPr>
          <w:p w14:paraId="4E643885"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2140" w:type="dxa"/>
            <w:tcBorders>
              <w:top w:val="nil"/>
              <w:left w:val="nil"/>
              <w:bottom w:val="single" w:sz="4" w:space="0" w:color="auto"/>
              <w:right w:val="single" w:sz="4" w:space="0" w:color="auto"/>
            </w:tcBorders>
            <w:shd w:val="clear" w:color="auto" w:fill="auto"/>
            <w:noWrap/>
            <w:vAlign w:val="bottom"/>
            <w:hideMark/>
          </w:tcPr>
          <w:p w14:paraId="75D93402"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2020" w:type="dxa"/>
            <w:tcBorders>
              <w:top w:val="nil"/>
              <w:left w:val="nil"/>
              <w:bottom w:val="single" w:sz="4" w:space="0" w:color="auto"/>
              <w:right w:val="single" w:sz="8" w:space="0" w:color="auto"/>
            </w:tcBorders>
            <w:shd w:val="clear" w:color="auto" w:fill="auto"/>
            <w:noWrap/>
            <w:vAlign w:val="bottom"/>
            <w:hideMark/>
          </w:tcPr>
          <w:p w14:paraId="28AD2DEF"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r>
      <w:tr w:rsidR="006F4F3A" w:rsidRPr="00B10F5F" w14:paraId="7D4C6C36"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0F8401FD"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xml:space="preserve">Lp. </w:t>
            </w:r>
          </w:p>
        </w:tc>
        <w:tc>
          <w:tcPr>
            <w:tcW w:w="3360" w:type="dxa"/>
            <w:tcBorders>
              <w:top w:val="nil"/>
              <w:left w:val="nil"/>
              <w:bottom w:val="single" w:sz="4" w:space="0" w:color="auto"/>
              <w:right w:val="single" w:sz="4" w:space="0" w:color="auto"/>
            </w:tcBorders>
            <w:shd w:val="clear" w:color="auto" w:fill="auto"/>
            <w:noWrap/>
            <w:vAlign w:val="bottom"/>
            <w:hideMark/>
          </w:tcPr>
          <w:p w14:paraId="564D0207"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Nazwa JST</w:t>
            </w:r>
          </w:p>
        </w:tc>
        <w:tc>
          <w:tcPr>
            <w:tcW w:w="2140" w:type="dxa"/>
            <w:tcBorders>
              <w:top w:val="nil"/>
              <w:left w:val="nil"/>
              <w:bottom w:val="single" w:sz="4" w:space="0" w:color="auto"/>
              <w:right w:val="single" w:sz="4" w:space="0" w:color="auto"/>
            </w:tcBorders>
            <w:shd w:val="clear" w:color="auto" w:fill="auto"/>
            <w:noWrap/>
            <w:vAlign w:val="bottom"/>
            <w:hideMark/>
          </w:tcPr>
          <w:p w14:paraId="6353AC72"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w JST w zł</w:t>
            </w:r>
          </w:p>
        </w:tc>
        <w:tc>
          <w:tcPr>
            <w:tcW w:w="2020" w:type="dxa"/>
            <w:tcBorders>
              <w:top w:val="nil"/>
              <w:left w:val="nil"/>
              <w:bottom w:val="single" w:sz="4" w:space="0" w:color="auto"/>
              <w:right w:val="single" w:sz="8" w:space="0" w:color="auto"/>
            </w:tcBorders>
            <w:shd w:val="clear" w:color="auto" w:fill="auto"/>
            <w:noWrap/>
            <w:vAlign w:val="bottom"/>
            <w:hideMark/>
          </w:tcPr>
          <w:p w14:paraId="1C0B6C74"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JST w %</w:t>
            </w:r>
          </w:p>
        </w:tc>
      </w:tr>
      <w:tr w:rsidR="006F4F3A" w:rsidRPr="00B10F5F" w14:paraId="57BBEE07"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77E05E28"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1. </w:t>
            </w:r>
          </w:p>
        </w:tc>
        <w:tc>
          <w:tcPr>
            <w:tcW w:w="3360" w:type="dxa"/>
            <w:tcBorders>
              <w:top w:val="nil"/>
              <w:left w:val="nil"/>
              <w:bottom w:val="single" w:sz="4" w:space="0" w:color="auto"/>
              <w:right w:val="single" w:sz="4" w:space="0" w:color="auto"/>
            </w:tcBorders>
            <w:shd w:val="clear" w:color="auto" w:fill="auto"/>
            <w:noWrap/>
            <w:vAlign w:val="bottom"/>
            <w:hideMark/>
          </w:tcPr>
          <w:p w14:paraId="75891F30"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Miasto Pruszków</w:t>
            </w:r>
          </w:p>
        </w:tc>
        <w:tc>
          <w:tcPr>
            <w:tcW w:w="2140" w:type="dxa"/>
            <w:tcBorders>
              <w:top w:val="nil"/>
              <w:left w:val="nil"/>
              <w:bottom w:val="single" w:sz="4" w:space="0" w:color="auto"/>
              <w:right w:val="single" w:sz="4" w:space="0" w:color="auto"/>
            </w:tcBorders>
            <w:shd w:val="clear" w:color="auto" w:fill="auto"/>
            <w:noWrap/>
            <w:vAlign w:val="bottom"/>
            <w:hideMark/>
          </w:tcPr>
          <w:p w14:paraId="287E5B9E" w14:textId="77777777" w:rsidR="006F4F3A" w:rsidRPr="00B10F5F" w:rsidRDefault="006F4F3A" w:rsidP="006F4F3A">
            <w:pPr>
              <w:spacing w:after="0" w:line="240" w:lineRule="auto"/>
              <w:jc w:val="right"/>
              <w:rPr>
                <w:rFonts w:eastAsia="Times New Roman" w:cstheme="minorHAnsi"/>
                <w:color w:val="000000"/>
                <w:sz w:val="18"/>
                <w:szCs w:val="18"/>
              </w:rPr>
            </w:pPr>
            <w:r w:rsidRPr="00B10F5F">
              <w:rPr>
                <w:rFonts w:eastAsia="Times New Roman" w:cstheme="minorHAnsi"/>
                <w:color w:val="000000"/>
                <w:sz w:val="18"/>
                <w:szCs w:val="18"/>
              </w:rPr>
              <w:t xml:space="preserve">38 959 295,33   </w:t>
            </w:r>
          </w:p>
        </w:tc>
        <w:tc>
          <w:tcPr>
            <w:tcW w:w="2020" w:type="dxa"/>
            <w:tcBorders>
              <w:top w:val="nil"/>
              <w:left w:val="nil"/>
              <w:bottom w:val="single" w:sz="4" w:space="0" w:color="auto"/>
              <w:right w:val="single" w:sz="8" w:space="0" w:color="auto"/>
            </w:tcBorders>
            <w:shd w:val="clear" w:color="auto" w:fill="auto"/>
            <w:noWrap/>
            <w:vAlign w:val="bottom"/>
            <w:hideMark/>
          </w:tcPr>
          <w:p w14:paraId="128D7486" w14:textId="77777777" w:rsidR="006F4F3A" w:rsidRPr="00B10F5F" w:rsidRDefault="006F4F3A" w:rsidP="006F4F3A">
            <w:pPr>
              <w:spacing w:after="0" w:line="240" w:lineRule="auto"/>
              <w:jc w:val="right"/>
              <w:rPr>
                <w:rFonts w:eastAsia="Times New Roman" w:cstheme="minorHAnsi"/>
                <w:color w:val="000000"/>
                <w:sz w:val="18"/>
                <w:szCs w:val="18"/>
              </w:rPr>
            </w:pPr>
            <w:r w:rsidRPr="00B10F5F">
              <w:rPr>
                <w:rFonts w:eastAsia="Times New Roman" w:cstheme="minorHAnsi"/>
                <w:color w:val="000000"/>
                <w:sz w:val="18"/>
                <w:szCs w:val="18"/>
              </w:rPr>
              <w:t>79,95</w:t>
            </w:r>
          </w:p>
        </w:tc>
      </w:tr>
      <w:tr w:rsidR="006F4F3A" w:rsidRPr="00B10F5F" w14:paraId="54EF7EB2" w14:textId="77777777" w:rsidTr="006F4F3A">
        <w:trPr>
          <w:divId w:val="1993867623"/>
          <w:trHeight w:val="330"/>
        </w:trPr>
        <w:tc>
          <w:tcPr>
            <w:tcW w:w="3829" w:type="dxa"/>
            <w:tcBorders>
              <w:top w:val="nil"/>
              <w:left w:val="nil"/>
              <w:bottom w:val="nil"/>
              <w:right w:val="nil"/>
            </w:tcBorders>
            <w:shd w:val="clear" w:color="auto" w:fill="auto"/>
            <w:noWrap/>
            <w:vAlign w:val="bottom"/>
            <w:hideMark/>
          </w:tcPr>
          <w:p w14:paraId="5FA768F8" w14:textId="77777777" w:rsidR="006F4F3A" w:rsidRPr="00B10F5F" w:rsidRDefault="006F4F3A" w:rsidP="006F4F3A">
            <w:pPr>
              <w:spacing w:after="0" w:line="240" w:lineRule="auto"/>
              <w:jc w:val="right"/>
              <w:rPr>
                <w:rFonts w:eastAsia="Times New Roman" w:cstheme="minorHAnsi"/>
                <w:color w:val="000000"/>
                <w:sz w:val="18"/>
                <w:szCs w:val="18"/>
              </w:rPr>
            </w:pPr>
          </w:p>
        </w:tc>
        <w:tc>
          <w:tcPr>
            <w:tcW w:w="3360" w:type="dxa"/>
            <w:tcBorders>
              <w:top w:val="nil"/>
              <w:left w:val="nil"/>
              <w:bottom w:val="nil"/>
              <w:right w:val="nil"/>
            </w:tcBorders>
            <w:shd w:val="clear" w:color="auto" w:fill="auto"/>
            <w:noWrap/>
            <w:vAlign w:val="bottom"/>
            <w:hideMark/>
          </w:tcPr>
          <w:p w14:paraId="3472D78C" w14:textId="77777777" w:rsidR="006F4F3A" w:rsidRPr="00B10F5F" w:rsidRDefault="006F4F3A" w:rsidP="006F4F3A">
            <w:pPr>
              <w:spacing w:after="0" w:line="240" w:lineRule="auto"/>
              <w:rPr>
                <w:rFonts w:eastAsia="Times New Roman" w:cstheme="minorHAnsi"/>
                <w:sz w:val="18"/>
                <w:szCs w:val="18"/>
              </w:rPr>
            </w:pPr>
          </w:p>
        </w:tc>
        <w:tc>
          <w:tcPr>
            <w:tcW w:w="2140" w:type="dxa"/>
            <w:tcBorders>
              <w:top w:val="nil"/>
              <w:left w:val="nil"/>
              <w:bottom w:val="nil"/>
              <w:right w:val="nil"/>
            </w:tcBorders>
            <w:shd w:val="clear" w:color="auto" w:fill="auto"/>
            <w:noWrap/>
            <w:vAlign w:val="bottom"/>
            <w:hideMark/>
          </w:tcPr>
          <w:p w14:paraId="34C3ED74" w14:textId="77777777" w:rsidR="006F4F3A" w:rsidRPr="00B10F5F" w:rsidRDefault="006F4F3A" w:rsidP="006F4F3A">
            <w:pPr>
              <w:spacing w:after="0" w:line="240" w:lineRule="auto"/>
              <w:rPr>
                <w:rFonts w:eastAsia="Times New Roman" w:cstheme="minorHAnsi"/>
                <w:sz w:val="18"/>
                <w:szCs w:val="18"/>
              </w:rPr>
            </w:pPr>
          </w:p>
        </w:tc>
        <w:tc>
          <w:tcPr>
            <w:tcW w:w="2020" w:type="dxa"/>
            <w:tcBorders>
              <w:top w:val="nil"/>
              <w:left w:val="nil"/>
              <w:bottom w:val="nil"/>
              <w:right w:val="nil"/>
            </w:tcBorders>
            <w:shd w:val="clear" w:color="auto" w:fill="auto"/>
            <w:noWrap/>
            <w:vAlign w:val="bottom"/>
            <w:hideMark/>
          </w:tcPr>
          <w:p w14:paraId="5B793B94" w14:textId="77777777" w:rsidR="006F4F3A" w:rsidRPr="00B10F5F" w:rsidRDefault="006F4F3A" w:rsidP="006F4F3A">
            <w:pPr>
              <w:spacing w:after="0" w:line="240" w:lineRule="auto"/>
              <w:rPr>
                <w:rFonts w:eastAsia="Times New Roman" w:cstheme="minorHAnsi"/>
                <w:sz w:val="18"/>
                <w:szCs w:val="18"/>
              </w:rPr>
            </w:pPr>
          </w:p>
        </w:tc>
      </w:tr>
      <w:tr w:rsidR="006F4F3A" w:rsidRPr="002202B7" w14:paraId="611748D7" w14:textId="77777777" w:rsidTr="006F4F3A">
        <w:trPr>
          <w:divId w:val="1993867623"/>
          <w:trHeight w:val="315"/>
        </w:trPr>
        <w:tc>
          <w:tcPr>
            <w:tcW w:w="382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2DC5C04" w14:textId="77777777" w:rsidR="006F4F3A" w:rsidRPr="00B10F5F" w:rsidRDefault="006F4F3A" w:rsidP="006F4F3A">
            <w:pPr>
              <w:spacing w:after="0" w:line="240" w:lineRule="auto"/>
              <w:rPr>
                <w:rFonts w:eastAsia="Times New Roman" w:cstheme="minorHAnsi"/>
                <w:b/>
                <w:bCs/>
                <w:color w:val="000000"/>
                <w:sz w:val="18"/>
                <w:szCs w:val="18"/>
                <w:lang w:val="en-US"/>
              </w:rPr>
            </w:pPr>
            <w:r w:rsidRPr="00B10F5F">
              <w:rPr>
                <w:rFonts w:eastAsia="Times New Roman" w:cstheme="minorHAnsi"/>
                <w:b/>
                <w:bCs/>
                <w:color w:val="000000"/>
                <w:sz w:val="18"/>
                <w:szCs w:val="18"/>
                <w:lang w:val="en-US"/>
              </w:rPr>
              <w:t xml:space="preserve">CKiS Sp. z.o.o. </w:t>
            </w:r>
            <w:proofErr w:type="spellStart"/>
            <w:r w:rsidRPr="00B10F5F">
              <w:rPr>
                <w:rFonts w:eastAsia="Times New Roman" w:cstheme="minorHAnsi"/>
                <w:b/>
                <w:bCs/>
                <w:color w:val="000000"/>
                <w:sz w:val="18"/>
                <w:szCs w:val="18"/>
                <w:lang w:val="en-US"/>
              </w:rPr>
              <w:t>Regon</w:t>
            </w:r>
            <w:proofErr w:type="spellEnd"/>
            <w:r w:rsidRPr="00B10F5F">
              <w:rPr>
                <w:rFonts w:eastAsia="Times New Roman" w:cstheme="minorHAnsi"/>
                <w:b/>
                <w:bCs/>
                <w:color w:val="000000"/>
                <w:sz w:val="18"/>
                <w:szCs w:val="18"/>
                <w:lang w:val="en-US"/>
              </w:rPr>
              <w:t xml:space="preserve">: 369155515 </w:t>
            </w:r>
          </w:p>
        </w:tc>
        <w:tc>
          <w:tcPr>
            <w:tcW w:w="3360" w:type="dxa"/>
            <w:tcBorders>
              <w:top w:val="single" w:sz="8" w:space="0" w:color="auto"/>
              <w:left w:val="nil"/>
              <w:bottom w:val="single" w:sz="4" w:space="0" w:color="auto"/>
              <w:right w:val="single" w:sz="4" w:space="0" w:color="auto"/>
            </w:tcBorders>
            <w:shd w:val="clear" w:color="auto" w:fill="auto"/>
            <w:noWrap/>
            <w:vAlign w:val="bottom"/>
            <w:hideMark/>
          </w:tcPr>
          <w:p w14:paraId="5AC2C7C3" w14:textId="77777777" w:rsidR="006F4F3A" w:rsidRPr="00B10F5F" w:rsidRDefault="006F4F3A" w:rsidP="006F4F3A">
            <w:pPr>
              <w:spacing w:after="0" w:line="240" w:lineRule="auto"/>
              <w:rPr>
                <w:rFonts w:eastAsia="Times New Roman" w:cstheme="minorHAnsi"/>
                <w:b/>
                <w:bCs/>
                <w:color w:val="000000"/>
                <w:sz w:val="18"/>
                <w:szCs w:val="18"/>
                <w:lang w:val="en-US"/>
              </w:rPr>
            </w:pPr>
            <w:r w:rsidRPr="00B10F5F">
              <w:rPr>
                <w:rFonts w:eastAsia="Times New Roman" w:cstheme="minorHAnsi"/>
                <w:b/>
                <w:bCs/>
                <w:color w:val="000000"/>
                <w:sz w:val="18"/>
                <w:szCs w:val="18"/>
                <w:lang w:val="en-US"/>
              </w:rPr>
              <w:t> </w:t>
            </w:r>
          </w:p>
        </w:tc>
        <w:tc>
          <w:tcPr>
            <w:tcW w:w="2140" w:type="dxa"/>
            <w:tcBorders>
              <w:top w:val="single" w:sz="8" w:space="0" w:color="auto"/>
              <w:left w:val="nil"/>
              <w:bottom w:val="single" w:sz="4" w:space="0" w:color="auto"/>
              <w:right w:val="single" w:sz="4" w:space="0" w:color="auto"/>
            </w:tcBorders>
            <w:shd w:val="clear" w:color="auto" w:fill="auto"/>
            <w:noWrap/>
            <w:vAlign w:val="bottom"/>
            <w:hideMark/>
          </w:tcPr>
          <w:p w14:paraId="7D767A86" w14:textId="77777777" w:rsidR="006F4F3A" w:rsidRPr="00B10F5F" w:rsidRDefault="006F4F3A" w:rsidP="006F4F3A">
            <w:pPr>
              <w:spacing w:after="0" w:line="240" w:lineRule="auto"/>
              <w:rPr>
                <w:rFonts w:eastAsia="Times New Roman" w:cstheme="minorHAnsi"/>
                <w:b/>
                <w:bCs/>
                <w:color w:val="000000"/>
                <w:sz w:val="18"/>
                <w:szCs w:val="18"/>
                <w:lang w:val="en-US"/>
              </w:rPr>
            </w:pPr>
            <w:r w:rsidRPr="00B10F5F">
              <w:rPr>
                <w:rFonts w:eastAsia="Times New Roman" w:cstheme="minorHAnsi"/>
                <w:b/>
                <w:bCs/>
                <w:color w:val="000000"/>
                <w:sz w:val="18"/>
                <w:szCs w:val="18"/>
                <w:lang w:val="en-US"/>
              </w:rPr>
              <w:t> </w:t>
            </w:r>
          </w:p>
        </w:tc>
        <w:tc>
          <w:tcPr>
            <w:tcW w:w="2020" w:type="dxa"/>
            <w:tcBorders>
              <w:top w:val="single" w:sz="8" w:space="0" w:color="auto"/>
              <w:left w:val="nil"/>
              <w:bottom w:val="single" w:sz="4" w:space="0" w:color="auto"/>
              <w:right w:val="single" w:sz="8" w:space="0" w:color="auto"/>
            </w:tcBorders>
            <w:shd w:val="clear" w:color="auto" w:fill="auto"/>
            <w:noWrap/>
            <w:vAlign w:val="bottom"/>
            <w:hideMark/>
          </w:tcPr>
          <w:p w14:paraId="45477318" w14:textId="77777777" w:rsidR="006F4F3A" w:rsidRPr="00B10F5F" w:rsidRDefault="006F4F3A" w:rsidP="006F4F3A">
            <w:pPr>
              <w:spacing w:after="0" w:line="240" w:lineRule="auto"/>
              <w:rPr>
                <w:rFonts w:eastAsia="Times New Roman" w:cstheme="minorHAnsi"/>
                <w:b/>
                <w:bCs/>
                <w:color w:val="000000"/>
                <w:sz w:val="18"/>
                <w:szCs w:val="18"/>
                <w:lang w:val="en-US"/>
              </w:rPr>
            </w:pPr>
            <w:r w:rsidRPr="00B10F5F">
              <w:rPr>
                <w:rFonts w:eastAsia="Times New Roman" w:cstheme="minorHAnsi"/>
                <w:b/>
                <w:bCs/>
                <w:color w:val="000000"/>
                <w:sz w:val="18"/>
                <w:szCs w:val="18"/>
                <w:lang w:val="en-US"/>
              </w:rPr>
              <w:t> </w:t>
            </w:r>
          </w:p>
        </w:tc>
      </w:tr>
      <w:tr w:rsidR="006F4F3A" w:rsidRPr="002202B7" w14:paraId="6DD0934E"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55525A3D" w14:textId="77777777" w:rsidR="006F4F3A" w:rsidRPr="00B10F5F" w:rsidRDefault="006F4F3A" w:rsidP="006F4F3A">
            <w:pPr>
              <w:spacing w:after="0" w:line="240" w:lineRule="auto"/>
              <w:rPr>
                <w:rFonts w:eastAsia="Times New Roman" w:cstheme="minorHAnsi"/>
                <w:color w:val="000000"/>
                <w:sz w:val="18"/>
                <w:szCs w:val="18"/>
                <w:lang w:val="en-US"/>
              </w:rPr>
            </w:pPr>
            <w:r w:rsidRPr="00B10F5F">
              <w:rPr>
                <w:rFonts w:eastAsia="Times New Roman" w:cstheme="minorHAnsi"/>
                <w:color w:val="000000"/>
                <w:sz w:val="18"/>
                <w:szCs w:val="18"/>
                <w:lang w:val="en-US"/>
              </w:rPr>
              <w:t> </w:t>
            </w:r>
          </w:p>
        </w:tc>
        <w:tc>
          <w:tcPr>
            <w:tcW w:w="3360" w:type="dxa"/>
            <w:tcBorders>
              <w:top w:val="nil"/>
              <w:left w:val="nil"/>
              <w:bottom w:val="single" w:sz="4" w:space="0" w:color="auto"/>
              <w:right w:val="single" w:sz="4" w:space="0" w:color="auto"/>
            </w:tcBorders>
            <w:shd w:val="clear" w:color="auto" w:fill="auto"/>
            <w:noWrap/>
            <w:vAlign w:val="bottom"/>
            <w:hideMark/>
          </w:tcPr>
          <w:p w14:paraId="535CB2D8" w14:textId="77777777" w:rsidR="006F4F3A" w:rsidRPr="00B10F5F" w:rsidRDefault="006F4F3A" w:rsidP="006F4F3A">
            <w:pPr>
              <w:spacing w:after="0" w:line="240" w:lineRule="auto"/>
              <w:rPr>
                <w:rFonts w:eastAsia="Times New Roman" w:cstheme="minorHAnsi"/>
                <w:color w:val="000000"/>
                <w:sz w:val="18"/>
                <w:szCs w:val="18"/>
                <w:lang w:val="en-US"/>
              </w:rPr>
            </w:pPr>
            <w:r w:rsidRPr="00B10F5F">
              <w:rPr>
                <w:rFonts w:eastAsia="Times New Roman" w:cstheme="minorHAnsi"/>
                <w:color w:val="000000"/>
                <w:sz w:val="18"/>
                <w:szCs w:val="18"/>
                <w:lang w:val="en-US"/>
              </w:rPr>
              <w:t> </w:t>
            </w:r>
          </w:p>
        </w:tc>
        <w:tc>
          <w:tcPr>
            <w:tcW w:w="2140" w:type="dxa"/>
            <w:tcBorders>
              <w:top w:val="nil"/>
              <w:left w:val="nil"/>
              <w:bottom w:val="single" w:sz="4" w:space="0" w:color="auto"/>
              <w:right w:val="single" w:sz="4" w:space="0" w:color="auto"/>
            </w:tcBorders>
            <w:shd w:val="clear" w:color="auto" w:fill="auto"/>
            <w:noWrap/>
            <w:vAlign w:val="bottom"/>
            <w:hideMark/>
          </w:tcPr>
          <w:p w14:paraId="2645FCC2" w14:textId="77777777" w:rsidR="006F4F3A" w:rsidRPr="00B10F5F" w:rsidRDefault="006F4F3A" w:rsidP="006F4F3A">
            <w:pPr>
              <w:spacing w:after="0" w:line="240" w:lineRule="auto"/>
              <w:rPr>
                <w:rFonts w:eastAsia="Times New Roman" w:cstheme="minorHAnsi"/>
                <w:color w:val="000000"/>
                <w:sz w:val="18"/>
                <w:szCs w:val="18"/>
                <w:lang w:val="en-US"/>
              </w:rPr>
            </w:pPr>
            <w:r w:rsidRPr="00B10F5F">
              <w:rPr>
                <w:rFonts w:eastAsia="Times New Roman" w:cstheme="minorHAnsi"/>
                <w:color w:val="000000"/>
                <w:sz w:val="18"/>
                <w:szCs w:val="18"/>
                <w:lang w:val="en-US"/>
              </w:rPr>
              <w:t> </w:t>
            </w:r>
          </w:p>
        </w:tc>
        <w:tc>
          <w:tcPr>
            <w:tcW w:w="2020" w:type="dxa"/>
            <w:tcBorders>
              <w:top w:val="nil"/>
              <w:left w:val="nil"/>
              <w:bottom w:val="single" w:sz="4" w:space="0" w:color="auto"/>
              <w:right w:val="single" w:sz="8" w:space="0" w:color="auto"/>
            </w:tcBorders>
            <w:shd w:val="clear" w:color="auto" w:fill="auto"/>
            <w:noWrap/>
            <w:vAlign w:val="bottom"/>
            <w:hideMark/>
          </w:tcPr>
          <w:p w14:paraId="65FE74B8" w14:textId="77777777" w:rsidR="006F4F3A" w:rsidRPr="00B10F5F" w:rsidRDefault="006F4F3A" w:rsidP="006F4F3A">
            <w:pPr>
              <w:spacing w:after="0" w:line="240" w:lineRule="auto"/>
              <w:rPr>
                <w:rFonts w:eastAsia="Times New Roman" w:cstheme="minorHAnsi"/>
                <w:color w:val="000000"/>
                <w:sz w:val="18"/>
                <w:szCs w:val="18"/>
                <w:lang w:val="en-US"/>
              </w:rPr>
            </w:pPr>
            <w:r w:rsidRPr="00B10F5F">
              <w:rPr>
                <w:rFonts w:eastAsia="Times New Roman" w:cstheme="minorHAnsi"/>
                <w:color w:val="000000"/>
                <w:sz w:val="18"/>
                <w:szCs w:val="18"/>
                <w:lang w:val="en-US"/>
              </w:rPr>
              <w:t> </w:t>
            </w:r>
          </w:p>
        </w:tc>
      </w:tr>
      <w:tr w:rsidR="006F4F3A" w:rsidRPr="00B10F5F" w14:paraId="4F352AB5"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75AFF6B7"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xml:space="preserve">Lp. </w:t>
            </w:r>
          </w:p>
        </w:tc>
        <w:tc>
          <w:tcPr>
            <w:tcW w:w="3360" w:type="dxa"/>
            <w:tcBorders>
              <w:top w:val="nil"/>
              <w:left w:val="nil"/>
              <w:bottom w:val="single" w:sz="4" w:space="0" w:color="auto"/>
              <w:right w:val="single" w:sz="4" w:space="0" w:color="auto"/>
            </w:tcBorders>
            <w:shd w:val="clear" w:color="auto" w:fill="auto"/>
            <w:noWrap/>
            <w:vAlign w:val="bottom"/>
            <w:hideMark/>
          </w:tcPr>
          <w:p w14:paraId="7A98D385"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Nazwa JST</w:t>
            </w:r>
          </w:p>
        </w:tc>
        <w:tc>
          <w:tcPr>
            <w:tcW w:w="2140" w:type="dxa"/>
            <w:tcBorders>
              <w:top w:val="nil"/>
              <w:left w:val="nil"/>
              <w:bottom w:val="single" w:sz="4" w:space="0" w:color="auto"/>
              <w:right w:val="single" w:sz="4" w:space="0" w:color="auto"/>
            </w:tcBorders>
            <w:shd w:val="clear" w:color="auto" w:fill="auto"/>
            <w:noWrap/>
            <w:vAlign w:val="bottom"/>
            <w:hideMark/>
          </w:tcPr>
          <w:p w14:paraId="53F79E0F"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w JST w zł</w:t>
            </w:r>
          </w:p>
        </w:tc>
        <w:tc>
          <w:tcPr>
            <w:tcW w:w="2020" w:type="dxa"/>
            <w:tcBorders>
              <w:top w:val="nil"/>
              <w:left w:val="nil"/>
              <w:bottom w:val="single" w:sz="4" w:space="0" w:color="auto"/>
              <w:right w:val="single" w:sz="8" w:space="0" w:color="auto"/>
            </w:tcBorders>
            <w:shd w:val="clear" w:color="auto" w:fill="auto"/>
            <w:noWrap/>
            <w:vAlign w:val="bottom"/>
            <w:hideMark/>
          </w:tcPr>
          <w:p w14:paraId="5D779252"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JST w %</w:t>
            </w:r>
          </w:p>
        </w:tc>
      </w:tr>
      <w:tr w:rsidR="006F4F3A" w:rsidRPr="00B10F5F" w14:paraId="1BF33DB5"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45B43034"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1. </w:t>
            </w:r>
          </w:p>
        </w:tc>
        <w:tc>
          <w:tcPr>
            <w:tcW w:w="3360" w:type="dxa"/>
            <w:tcBorders>
              <w:top w:val="nil"/>
              <w:left w:val="nil"/>
              <w:bottom w:val="single" w:sz="4" w:space="0" w:color="auto"/>
              <w:right w:val="single" w:sz="4" w:space="0" w:color="auto"/>
            </w:tcBorders>
            <w:shd w:val="clear" w:color="auto" w:fill="auto"/>
            <w:noWrap/>
            <w:vAlign w:val="bottom"/>
            <w:hideMark/>
          </w:tcPr>
          <w:p w14:paraId="2CAA1B8D"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Miasto Pruszków</w:t>
            </w:r>
          </w:p>
        </w:tc>
        <w:tc>
          <w:tcPr>
            <w:tcW w:w="2140" w:type="dxa"/>
            <w:tcBorders>
              <w:top w:val="nil"/>
              <w:left w:val="nil"/>
              <w:bottom w:val="single" w:sz="4" w:space="0" w:color="auto"/>
              <w:right w:val="single" w:sz="4" w:space="0" w:color="auto"/>
            </w:tcBorders>
            <w:shd w:val="clear" w:color="auto" w:fill="auto"/>
            <w:noWrap/>
            <w:vAlign w:val="bottom"/>
            <w:hideMark/>
          </w:tcPr>
          <w:p w14:paraId="14EFAFD7"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       54 673 000,00    </w:t>
            </w:r>
          </w:p>
        </w:tc>
        <w:tc>
          <w:tcPr>
            <w:tcW w:w="2020" w:type="dxa"/>
            <w:tcBorders>
              <w:top w:val="nil"/>
              <w:left w:val="nil"/>
              <w:bottom w:val="single" w:sz="4" w:space="0" w:color="auto"/>
              <w:right w:val="single" w:sz="8" w:space="0" w:color="auto"/>
            </w:tcBorders>
            <w:shd w:val="clear" w:color="auto" w:fill="auto"/>
            <w:noWrap/>
            <w:vAlign w:val="bottom"/>
            <w:hideMark/>
          </w:tcPr>
          <w:p w14:paraId="4A3986C0" w14:textId="77777777" w:rsidR="006F4F3A" w:rsidRPr="00B10F5F" w:rsidRDefault="006F4F3A" w:rsidP="006F4F3A">
            <w:pPr>
              <w:spacing w:after="0" w:line="240" w:lineRule="auto"/>
              <w:jc w:val="right"/>
              <w:rPr>
                <w:rFonts w:eastAsia="Times New Roman" w:cstheme="minorHAnsi"/>
                <w:color w:val="000000"/>
                <w:sz w:val="18"/>
                <w:szCs w:val="18"/>
              </w:rPr>
            </w:pPr>
            <w:r w:rsidRPr="00B10F5F">
              <w:rPr>
                <w:rFonts w:eastAsia="Times New Roman" w:cstheme="minorHAnsi"/>
                <w:color w:val="000000"/>
                <w:sz w:val="18"/>
                <w:szCs w:val="18"/>
              </w:rPr>
              <w:t>100</w:t>
            </w:r>
          </w:p>
        </w:tc>
      </w:tr>
      <w:tr w:rsidR="006F4F3A" w:rsidRPr="00B10F5F" w14:paraId="098845A3" w14:textId="77777777" w:rsidTr="006F4F3A">
        <w:trPr>
          <w:divId w:val="1993867623"/>
          <w:trHeight w:val="330"/>
        </w:trPr>
        <w:tc>
          <w:tcPr>
            <w:tcW w:w="3829" w:type="dxa"/>
            <w:tcBorders>
              <w:top w:val="nil"/>
              <w:left w:val="single" w:sz="8" w:space="0" w:color="auto"/>
              <w:bottom w:val="single" w:sz="8" w:space="0" w:color="auto"/>
              <w:right w:val="single" w:sz="4" w:space="0" w:color="auto"/>
            </w:tcBorders>
            <w:shd w:val="clear" w:color="auto" w:fill="auto"/>
            <w:noWrap/>
            <w:vAlign w:val="bottom"/>
            <w:hideMark/>
          </w:tcPr>
          <w:p w14:paraId="5D9306F1"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3360" w:type="dxa"/>
            <w:tcBorders>
              <w:top w:val="nil"/>
              <w:left w:val="nil"/>
              <w:bottom w:val="single" w:sz="8" w:space="0" w:color="auto"/>
              <w:right w:val="single" w:sz="4" w:space="0" w:color="auto"/>
            </w:tcBorders>
            <w:shd w:val="clear" w:color="auto" w:fill="auto"/>
            <w:noWrap/>
            <w:vAlign w:val="bottom"/>
            <w:hideMark/>
          </w:tcPr>
          <w:p w14:paraId="6C7E429C"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Razem</w:t>
            </w:r>
          </w:p>
        </w:tc>
        <w:tc>
          <w:tcPr>
            <w:tcW w:w="2140" w:type="dxa"/>
            <w:tcBorders>
              <w:top w:val="nil"/>
              <w:left w:val="nil"/>
              <w:bottom w:val="single" w:sz="8" w:space="0" w:color="auto"/>
              <w:right w:val="single" w:sz="4" w:space="0" w:color="auto"/>
            </w:tcBorders>
            <w:shd w:val="clear" w:color="auto" w:fill="auto"/>
            <w:noWrap/>
            <w:vAlign w:val="bottom"/>
            <w:hideMark/>
          </w:tcPr>
          <w:p w14:paraId="42CE4C90"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       54 673 000,00    </w:t>
            </w:r>
          </w:p>
        </w:tc>
        <w:tc>
          <w:tcPr>
            <w:tcW w:w="2020" w:type="dxa"/>
            <w:tcBorders>
              <w:top w:val="nil"/>
              <w:left w:val="nil"/>
              <w:bottom w:val="single" w:sz="8" w:space="0" w:color="auto"/>
              <w:right w:val="single" w:sz="8" w:space="0" w:color="auto"/>
            </w:tcBorders>
            <w:shd w:val="clear" w:color="auto" w:fill="auto"/>
            <w:noWrap/>
            <w:vAlign w:val="bottom"/>
            <w:hideMark/>
          </w:tcPr>
          <w:p w14:paraId="7F5C0DBF" w14:textId="77777777" w:rsidR="006F4F3A" w:rsidRPr="00B10F5F" w:rsidRDefault="006F4F3A" w:rsidP="006F4F3A">
            <w:pPr>
              <w:spacing w:after="0" w:line="240" w:lineRule="auto"/>
              <w:jc w:val="right"/>
              <w:rPr>
                <w:rFonts w:eastAsia="Times New Roman" w:cstheme="minorHAnsi"/>
                <w:color w:val="000000"/>
                <w:sz w:val="18"/>
                <w:szCs w:val="18"/>
              </w:rPr>
            </w:pPr>
            <w:r w:rsidRPr="00B10F5F">
              <w:rPr>
                <w:rFonts w:eastAsia="Times New Roman" w:cstheme="minorHAnsi"/>
                <w:color w:val="000000"/>
                <w:sz w:val="18"/>
                <w:szCs w:val="18"/>
              </w:rPr>
              <w:t>100</w:t>
            </w:r>
          </w:p>
        </w:tc>
      </w:tr>
      <w:tr w:rsidR="006F4F3A" w:rsidRPr="00B10F5F" w14:paraId="5F786C34" w14:textId="77777777" w:rsidTr="006F4F3A">
        <w:trPr>
          <w:divId w:val="1993867623"/>
          <w:trHeight w:val="330"/>
        </w:trPr>
        <w:tc>
          <w:tcPr>
            <w:tcW w:w="3829" w:type="dxa"/>
            <w:tcBorders>
              <w:top w:val="nil"/>
              <w:left w:val="nil"/>
              <w:bottom w:val="nil"/>
              <w:right w:val="nil"/>
            </w:tcBorders>
            <w:shd w:val="clear" w:color="auto" w:fill="auto"/>
            <w:noWrap/>
            <w:vAlign w:val="bottom"/>
            <w:hideMark/>
          </w:tcPr>
          <w:p w14:paraId="4BE42B65" w14:textId="77777777" w:rsidR="006F4F3A" w:rsidRPr="00B10F5F" w:rsidRDefault="006F4F3A" w:rsidP="006F4F3A">
            <w:pPr>
              <w:spacing w:after="0" w:line="240" w:lineRule="auto"/>
              <w:jc w:val="right"/>
              <w:rPr>
                <w:rFonts w:eastAsia="Times New Roman" w:cstheme="minorHAnsi"/>
                <w:color w:val="000000"/>
                <w:sz w:val="18"/>
                <w:szCs w:val="18"/>
              </w:rPr>
            </w:pPr>
          </w:p>
        </w:tc>
        <w:tc>
          <w:tcPr>
            <w:tcW w:w="3360" w:type="dxa"/>
            <w:tcBorders>
              <w:top w:val="nil"/>
              <w:left w:val="nil"/>
              <w:bottom w:val="nil"/>
              <w:right w:val="nil"/>
            </w:tcBorders>
            <w:shd w:val="clear" w:color="auto" w:fill="auto"/>
            <w:noWrap/>
            <w:vAlign w:val="bottom"/>
            <w:hideMark/>
          </w:tcPr>
          <w:p w14:paraId="0B61AFD7" w14:textId="77777777" w:rsidR="006F4F3A" w:rsidRPr="00B10F5F" w:rsidRDefault="006F4F3A" w:rsidP="006F4F3A">
            <w:pPr>
              <w:spacing w:after="0" w:line="240" w:lineRule="auto"/>
              <w:rPr>
                <w:rFonts w:eastAsia="Times New Roman" w:cstheme="minorHAnsi"/>
                <w:sz w:val="18"/>
                <w:szCs w:val="18"/>
              </w:rPr>
            </w:pPr>
          </w:p>
        </w:tc>
        <w:tc>
          <w:tcPr>
            <w:tcW w:w="2140" w:type="dxa"/>
            <w:tcBorders>
              <w:top w:val="nil"/>
              <w:left w:val="nil"/>
              <w:bottom w:val="nil"/>
              <w:right w:val="nil"/>
            </w:tcBorders>
            <w:shd w:val="clear" w:color="auto" w:fill="auto"/>
            <w:noWrap/>
            <w:vAlign w:val="bottom"/>
            <w:hideMark/>
          </w:tcPr>
          <w:p w14:paraId="3DA37F08" w14:textId="77777777" w:rsidR="006F4F3A" w:rsidRPr="00B10F5F" w:rsidRDefault="006F4F3A" w:rsidP="006F4F3A">
            <w:pPr>
              <w:spacing w:after="0" w:line="240" w:lineRule="auto"/>
              <w:rPr>
                <w:rFonts w:eastAsia="Times New Roman" w:cstheme="minorHAnsi"/>
                <w:sz w:val="18"/>
                <w:szCs w:val="18"/>
              </w:rPr>
            </w:pPr>
          </w:p>
        </w:tc>
        <w:tc>
          <w:tcPr>
            <w:tcW w:w="2020" w:type="dxa"/>
            <w:tcBorders>
              <w:top w:val="nil"/>
              <w:left w:val="nil"/>
              <w:bottom w:val="nil"/>
              <w:right w:val="nil"/>
            </w:tcBorders>
            <w:shd w:val="clear" w:color="auto" w:fill="auto"/>
            <w:noWrap/>
            <w:vAlign w:val="bottom"/>
            <w:hideMark/>
          </w:tcPr>
          <w:p w14:paraId="444D2B06" w14:textId="77777777" w:rsidR="006F4F3A" w:rsidRPr="00B10F5F" w:rsidRDefault="006F4F3A" w:rsidP="006F4F3A">
            <w:pPr>
              <w:spacing w:after="0" w:line="240" w:lineRule="auto"/>
              <w:rPr>
                <w:rFonts w:eastAsia="Times New Roman" w:cstheme="minorHAnsi"/>
                <w:sz w:val="18"/>
                <w:szCs w:val="18"/>
              </w:rPr>
            </w:pPr>
          </w:p>
        </w:tc>
      </w:tr>
      <w:tr w:rsidR="006F4F3A" w:rsidRPr="00B10F5F" w14:paraId="4647982B" w14:textId="77777777" w:rsidTr="006F4F3A">
        <w:trPr>
          <w:divId w:val="1993867623"/>
          <w:trHeight w:val="315"/>
        </w:trPr>
        <w:tc>
          <w:tcPr>
            <w:tcW w:w="382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DBFDBB"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xml:space="preserve">PKP WKD Sp. z.o.o. Regon: 017194070 </w:t>
            </w:r>
          </w:p>
        </w:tc>
        <w:tc>
          <w:tcPr>
            <w:tcW w:w="3360" w:type="dxa"/>
            <w:tcBorders>
              <w:top w:val="single" w:sz="8" w:space="0" w:color="auto"/>
              <w:left w:val="nil"/>
              <w:bottom w:val="single" w:sz="4" w:space="0" w:color="auto"/>
              <w:right w:val="single" w:sz="4" w:space="0" w:color="auto"/>
            </w:tcBorders>
            <w:shd w:val="clear" w:color="auto" w:fill="auto"/>
            <w:noWrap/>
            <w:vAlign w:val="bottom"/>
            <w:hideMark/>
          </w:tcPr>
          <w:p w14:paraId="77A1A58E"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c>
          <w:tcPr>
            <w:tcW w:w="2140" w:type="dxa"/>
            <w:tcBorders>
              <w:top w:val="single" w:sz="8" w:space="0" w:color="auto"/>
              <w:left w:val="nil"/>
              <w:bottom w:val="single" w:sz="4" w:space="0" w:color="auto"/>
              <w:right w:val="single" w:sz="4" w:space="0" w:color="auto"/>
            </w:tcBorders>
            <w:shd w:val="clear" w:color="auto" w:fill="auto"/>
            <w:noWrap/>
            <w:vAlign w:val="bottom"/>
            <w:hideMark/>
          </w:tcPr>
          <w:p w14:paraId="0F592263"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c>
          <w:tcPr>
            <w:tcW w:w="2020" w:type="dxa"/>
            <w:tcBorders>
              <w:top w:val="single" w:sz="8" w:space="0" w:color="auto"/>
              <w:left w:val="nil"/>
              <w:bottom w:val="single" w:sz="4" w:space="0" w:color="auto"/>
              <w:right w:val="single" w:sz="8" w:space="0" w:color="auto"/>
            </w:tcBorders>
            <w:shd w:val="clear" w:color="auto" w:fill="auto"/>
            <w:noWrap/>
            <w:vAlign w:val="bottom"/>
            <w:hideMark/>
          </w:tcPr>
          <w:p w14:paraId="6988F5B9"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w:t>
            </w:r>
          </w:p>
        </w:tc>
      </w:tr>
      <w:tr w:rsidR="006F4F3A" w:rsidRPr="00B10F5F" w14:paraId="3879341E"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43A57AEB"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3360" w:type="dxa"/>
            <w:tcBorders>
              <w:top w:val="nil"/>
              <w:left w:val="nil"/>
              <w:bottom w:val="single" w:sz="4" w:space="0" w:color="auto"/>
              <w:right w:val="single" w:sz="4" w:space="0" w:color="auto"/>
            </w:tcBorders>
            <w:shd w:val="clear" w:color="auto" w:fill="auto"/>
            <w:noWrap/>
            <w:vAlign w:val="bottom"/>
            <w:hideMark/>
          </w:tcPr>
          <w:p w14:paraId="3E696648"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2140" w:type="dxa"/>
            <w:tcBorders>
              <w:top w:val="nil"/>
              <w:left w:val="nil"/>
              <w:bottom w:val="single" w:sz="4" w:space="0" w:color="auto"/>
              <w:right w:val="single" w:sz="4" w:space="0" w:color="auto"/>
            </w:tcBorders>
            <w:shd w:val="clear" w:color="auto" w:fill="auto"/>
            <w:noWrap/>
            <w:vAlign w:val="bottom"/>
            <w:hideMark/>
          </w:tcPr>
          <w:p w14:paraId="6C85BAFC"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2020" w:type="dxa"/>
            <w:tcBorders>
              <w:top w:val="nil"/>
              <w:left w:val="nil"/>
              <w:bottom w:val="single" w:sz="4" w:space="0" w:color="auto"/>
              <w:right w:val="single" w:sz="8" w:space="0" w:color="auto"/>
            </w:tcBorders>
            <w:shd w:val="clear" w:color="auto" w:fill="auto"/>
            <w:noWrap/>
            <w:vAlign w:val="bottom"/>
            <w:hideMark/>
          </w:tcPr>
          <w:p w14:paraId="616345CA"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r>
      <w:tr w:rsidR="006F4F3A" w:rsidRPr="00B10F5F" w14:paraId="197B0CE9"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1CD145A8"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 xml:space="preserve">Lp. </w:t>
            </w:r>
          </w:p>
        </w:tc>
        <w:tc>
          <w:tcPr>
            <w:tcW w:w="3360" w:type="dxa"/>
            <w:tcBorders>
              <w:top w:val="nil"/>
              <w:left w:val="nil"/>
              <w:bottom w:val="single" w:sz="4" w:space="0" w:color="auto"/>
              <w:right w:val="single" w:sz="4" w:space="0" w:color="auto"/>
            </w:tcBorders>
            <w:shd w:val="clear" w:color="auto" w:fill="auto"/>
            <w:noWrap/>
            <w:vAlign w:val="bottom"/>
            <w:hideMark/>
          </w:tcPr>
          <w:p w14:paraId="236A00F2"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Nazwa JST</w:t>
            </w:r>
          </w:p>
        </w:tc>
        <w:tc>
          <w:tcPr>
            <w:tcW w:w="2140" w:type="dxa"/>
            <w:tcBorders>
              <w:top w:val="nil"/>
              <w:left w:val="nil"/>
              <w:bottom w:val="single" w:sz="4" w:space="0" w:color="auto"/>
              <w:right w:val="single" w:sz="4" w:space="0" w:color="auto"/>
            </w:tcBorders>
            <w:shd w:val="clear" w:color="auto" w:fill="auto"/>
            <w:noWrap/>
            <w:vAlign w:val="bottom"/>
            <w:hideMark/>
          </w:tcPr>
          <w:p w14:paraId="34B2FF42"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w JST w zł</w:t>
            </w:r>
          </w:p>
        </w:tc>
        <w:tc>
          <w:tcPr>
            <w:tcW w:w="2020" w:type="dxa"/>
            <w:tcBorders>
              <w:top w:val="nil"/>
              <w:left w:val="nil"/>
              <w:bottom w:val="single" w:sz="4" w:space="0" w:color="auto"/>
              <w:right w:val="single" w:sz="8" w:space="0" w:color="auto"/>
            </w:tcBorders>
            <w:shd w:val="clear" w:color="auto" w:fill="auto"/>
            <w:noWrap/>
            <w:vAlign w:val="bottom"/>
            <w:hideMark/>
          </w:tcPr>
          <w:p w14:paraId="51F75B6C" w14:textId="77777777" w:rsidR="006F4F3A" w:rsidRPr="00B10F5F" w:rsidRDefault="006F4F3A" w:rsidP="006F4F3A">
            <w:pPr>
              <w:spacing w:after="0" w:line="240" w:lineRule="auto"/>
              <w:rPr>
                <w:rFonts w:eastAsia="Times New Roman" w:cstheme="minorHAnsi"/>
                <w:b/>
                <w:bCs/>
                <w:color w:val="000000"/>
                <w:sz w:val="18"/>
                <w:szCs w:val="18"/>
              </w:rPr>
            </w:pPr>
            <w:r w:rsidRPr="00B10F5F">
              <w:rPr>
                <w:rFonts w:eastAsia="Times New Roman" w:cstheme="minorHAnsi"/>
                <w:b/>
                <w:bCs/>
                <w:color w:val="000000"/>
                <w:sz w:val="18"/>
                <w:szCs w:val="18"/>
              </w:rPr>
              <w:t>udziały JST w %</w:t>
            </w:r>
          </w:p>
        </w:tc>
      </w:tr>
      <w:tr w:rsidR="006F4F3A" w:rsidRPr="00B10F5F" w14:paraId="66644188" w14:textId="77777777" w:rsidTr="006F4F3A">
        <w:trPr>
          <w:divId w:val="1993867623"/>
          <w:trHeight w:val="315"/>
        </w:trPr>
        <w:tc>
          <w:tcPr>
            <w:tcW w:w="3829" w:type="dxa"/>
            <w:tcBorders>
              <w:top w:val="nil"/>
              <w:left w:val="single" w:sz="8" w:space="0" w:color="auto"/>
              <w:bottom w:val="single" w:sz="4" w:space="0" w:color="auto"/>
              <w:right w:val="single" w:sz="4" w:space="0" w:color="auto"/>
            </w:tcBorders>
            <w:shd w:val="clear" w:color="auto" w:fill="auto"/>
            <w:noWrap/>
            <w:vAlign w:val="bottom"/>
            <w:hideMark/>
          </w:tcPr>
          <w:p w14:paraId="20AB15D9"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1. </w:t>
            </w:r>
          </w:p>
        </w:tc>
        <w:tc>
          <w:tcPr>
            <w:tcW w:w="3360" w:type="dxa"/>
            <w:tcBorders>
              <w:top w:val="nil"/>
              <w:left w:val="nil"/>
              <w:bottom w:val="single" w:sz="4" w:space="0" w:color="auto"/>
              <w:right w:val="single" w:sz="4" w:space="0" w:color="auto"/>
            </w:tcBorders>
            <w:shd w:val="clear" w:color="auto" w:fill="auto"/>
            <w:noWrap/>
            <w:vAlign w:val="bottom"/>
            <w:hideMark/>
          </w:tcPr>
          <w:p w14:paraId="5E71D915"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Miasto Pruszków</w:t>
            </w:r>
          </w:p>
        </w:tc>
        <w:tc>
          <w:tcPr>
            <w:tcW w:w="2140" w:type="dxa"/>
            <w:tcBorders>
              <w:top w:val="nil"/>
              <w:left w:val="nil"/>
              <w:bottom w:val="single" w:sz="4" w:space="0" w:color="auto"/>
              <w:right w:val="single" w:sz="4" w:space="0" w:color="auto"/>
            </w:tcBorders>
            <w:shd w:val="clear" w:color="auto" w:fill="auto"/>
            <w:noWrap/>
            <w:vAlign w:val="bottom"/>
            <w:hideMark/>
          </w:tcPr>
          <w:p w14:paraId="50A1DDC2"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            849 500,00    </w:t>
            </w:r>
          </w:p>
        </w:tc>
        <w:tc>
          <w:tcPr>
            <w:tcW w:w="2020" w:type="dxa"/>
            <w:tcBorders>
              <w:top w:val="nil"/>
              <w:left w:val="nil"/>
              <w:bottom w:val="single" w:sz="4" w:space="0" w:color="auto"/>
              <w:right w:val="single" w:sz="8" w:space="0" w:color="auto"/>
            </w:tcBorders>
            <w:shd w:val="clear" w:color="auto" w:fill="auto"/>
            <w:noWrap/>
            <w:vAlign w:val="bottom"/>
            <w:hideMark/>
          </w:tcPr>
          <w:p w14:paraId="6CC5413A" w14:textId="77777777" w:rsidR="006F4F3A" w:rsidRPr="00B10F5F" w:rsidRDefault="006F4F3A" w:rsidP="006F4F3A">
            <w:pPr>
              <w:spacing w:after="0" w:line="240" w:lineRule="auto"/>
              <w:jc w:val="right"/>
              <w:rPr>
                <w:rFonts w:eastAsia="Times New Roman" w:cstheme="minorHAnsi"/>
                <w:color w:val="000000"/>
                <w:sz w:val="18"/>
                <w:szCs w:val="18"/>
              </w:rPr>
            </w:pPr>
            <w:r w:rsidRPr="00B10F5F">
              <w:rPr>
                <w:rFonts w:eastAsia="Times New Roman" w:cstheme="minorHAnsi"/>
                <w:color w:val="000000"/>
                <w:sz w:val="18"/>
                <w:szCs w:val="18"/>
              </w:rPr>
              <w:t>0,29</w:t>
            </w:r>
          </w:p>
        </w:tc>
      </w:tr>
      <w:tr w:rsidR="006F4F3A" w:rsidRPr="00B10F5F" w14:paraId="3E003D15" w14:textId="77777777" w:rsidTr="006F4F3A">
        <w:trPr>
          <w:divId w:val="1993867623"/>
          <w:trHeight w:val="330"/>
        </w:trPr>
        <w:tc>
          <w:tcPr>
            <w:tcW w:w="3829" w:type="dxa"/>
            <w:tcBorders>
              <w:top w:val="nil"/>
              <w:left w:val="single" w:sz="8" w:space="0" w:color="auto"/>
              <w:bottom w:val="single" w:sz="8" w:space="0" w:color="auto"/>
              <w:right w:val="single" w:sz="4" w:space="0" w:color="auto"/>
            </w:tcBorders>
            <w:shd w:val="clear" w:color="auto" w:fill="auto"/>
            <w:noWrap/>
            <w:vAlign w:val="bottom"/>
            <w:hideMark/>
          </w:tcPr>
          <w:p w14:paraId="2F32FB2A"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c>
          <w:tcPr>
            <w:tcW w:w="3360" w:type="dxa"/>
            <w:tcBorders>
              <w:top w:val="nil"/>
              <w:left w:val="nil"/>
              <w:bottom w:val="single" w:sz="8" w:space="0" w:color="auto"/>
              <w:right w:val="single" w:sz="4" w:space="0" w:color="auto"/>
            </w:tcBorders>
            <w:shd w:val="clear" w:color="auto" w:fill="auto"/>
            <w:noWrap/>
            <w:vAlign w:val="bottom"/>
            <w:hideMark/>
          </w:tcPr>
          <w:p w14:paraId="51DA3E4B"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Razem</w:t>
            </w:r>
          </w:p>
        </w:tc>
        <w:tc>
          <w:tcPr>
            <w:tcW w:w="2140" w:type="dxa"/>
            <w:tcBorders>
              <w:top w:val="nil"/>
              <w:left w:val="nil"/>
              <w:bottom w:val="single" w:sz="8" w:space="0" w:color="auto"/>
              <w:right w:val="single" w:sz="4" w:space="0" w:color="auto"/>
            </w:tcBorders>
            <w:shd w:val="clear" w:color="auto" w:fill="auto"/>
            <w:noWrap/>
            <w:vAlign w:val="bottom"/>
            <w:hideMark/>
          </w:tcPr>
          <w:p w14:paraId="3C949A63"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xml:space="preserve">            849 500,00    </w:t>
            </w:r>
          </w:p>
        </w:tc>
        <w:tc>
          <w:tcPr>
            <w:tcW w:w="2020" w:type="dxa"/>
            <w:tcBorders>
              <w:top w:val="nil"/>
              <w:left w:val="nil"/>
              <w:bottom w:val="single" w:sz="8" w:space="0" w:color="auto"/>
              <w:right w:val="single" w:sz="8" w:space="0" w:color="auto"/>
            </w:tcBorders>
            <w:shd w:val="clear" w:color="auto" w:fill="auto"/>
            <w:noWrap/>
            <w:vAlign w:val="bottom"/>
            <w:hideMark/>
          </w:tcPr>
          <w:p w14:paraId="2BF3AB52" w14:textId="77777777" w:rsidR="006F4F3A" w:rsidRPr="00B10F5F" w:rsidRDefault="006F4F3A" w:rsidP="006F4F3A">
            <w:pPr>
              <w:spacing w:after="0" w:line="240" w:lineRule="auto"/>
              <w:rPr>
                <w:rFonts w:eastAsia="Times New Roman" w:cstheme="minorHAnsi"/>
                <w:color w:val="000000"/>
                <w:sz w:val="18"/>
                <w:szCs w:val="18"/>
              </w:rPr>
            </w:pPr>
            <w:r w:rsidRPr="00B10F5F">
              <w:rPr>
                <w:rFonts w:eastAsia="Times New Roman" w:cstheme="minorHAnsi"/>
                <w:color w:val="000000"/>
                <w:sz w:val="18"/>
                <w:szCs w:val="18"/>
              </w:rPr>
              <w:t> </w:t>
            </w:r>
          </w:p>
        </w:tc>
      </w:tr>
    </w:tbl>
    <w:p w14:paraId="058026B3" w14:textId="2FB0B548" w:rsidR="007D59AE" w:rsidRPr="00B10F5F" w:rsidRDefault="007D59AE" w:rsidP="007D59AE">
      <w:pPr>
        <w:autoSpaceDE w:val="0"/>
        <w:autoSpaceDN w:val="0"/>
        <w:adjustRightInd w:val="0"/>
        <w:spacing w:after="0" w:line="288" w:lineRule="auto"/>
        <w:ind w:left="1467" w:right="34"/>
        <w:contextualSpacing/>
        <w:jc w:val="both"/>
        <w:textAlignment w:val="center"/>
        <w:outlineLvl w:val="0"/>
        <w:rPr>
          <w:rFonts w:ascii="Calibri" w:eastAsia="Times New Roman" w:hAnsi="Calibri" w:cs="Times New Roman"/>
          <w:spacing w:val="-2"/>
          <w:sz w:val="18"/>
          <w:szCs w:val="18"/>
        </w:rPr>
      </w:pPr>
      <w:r w:rsidRPr="00B10F5F">
        <w:rPr>
          <w:rFonts w:ascii="Calibri" w:eastAsia="Times New Roman" w:hAnsi="Calibri" w:cs="Times New Roman"/>
          <w:spacing w:val="-2"/>
          <w:sz w:val="18"/>
          <w:szCs w:val="18"/>
        </w:rPr>
        <w:fldChar w:fldCharType="end"/>
      </w:r>
    </w:p>
    <w:p w14:paraId="4863DEE4" w14:textId="5A111759" w:rsidR="00535B4E" w:rsidRPr="00B10F5F" w:rsidRDefault="00535B4E" w:rsidP="00535B4E">
      <w:pPr>
        <w:numPr>
          <w:ilvl w:val="0"/>
          <w:numId w:val="21"/>
        </w:numPr>
        <w:spacing w:after="0" w:line="288" w:lineRule="auto"/>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informację, czy w przeszłości wystąpiły lub planowane są przejęcia z mocy prawa przez Państwo zadłużenia po podmiocie, dla którego Państwo są/byli podmiotem założycielskim/na podstawie umowy z wierzycielem spółki prawa handlowego/ stowarzyszenia tj. czy Państwo wstąpili/wstąpią na miejsce dłużnika, który został/zostanie z długu zwolniony</w:t>
      </w:r>
      <w:r w:rsidR="007D59AE" w:rsidRPr="00B10F5F">
        <w:rPr>
          <w:rFonts w:ascii="Calibri" w:eastAsia="Times New Roman" w:hAnsi="Calibri" w:cs="Times New Roman"/>
          <w:sz w:val="18"/>
          <w:szCs w:val="18"/>
        </w:rPr>
        <w:t xml:space="preserve"> – nie dotyczy</w:t>
      </w:r>
    </w:p>
    <w:p w14:paraId="3A6AA5B9" w14:textId="77777777" w:rsidR="00535B4E" w:rsidRPr="00B10F5F" w:rsidRDefault="00535B4E" w:rsidP="00535B4E">
      <w:pPr>
        <w:spacing w:after="0" w:line="288" w:lineRule="auto"/>
        <w:ind w:left="1107"/>
        <w:jc w:val="both"/>
        <w:rPr>
          <w:rFonts w:ascii="Calibri" w:eastAsia="Times New Roman" w:hAnsi="Calibri" w:cs="Times New Roman"/>
          <w:sz w:val="18"/>
          <w:szCs w:val="18"/>
        </w:rPr>
      </w:pPr>
    </w:p>
    <w:p w14:paraId="28647C55" w14:textId="77777777" w:rsidR="00535B4E" w:rsidRPr="00B10F5F" w:rsidRDefault="00535B4E" w:rsidP="00535B4E">
      <w:pPr>
        <w:numPr>
          <w:ilvl w:val="0"/>
          <w:numId w:val="18"/>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pacing w:val="-2"/>
          <w:sz w:val="18"/>
          <w:szCs w:val="18"/>
        </w:rPr>
      </w:pPr>
      <w:r w:rsidRPr="00B10F5F">
        <w:rPr>
          <w:rFonts w:ascii="Calibri" w:eastAsia="Times New Roman" w:hAnsi="Calibri" w:cs="Times New Roman"/>
          <w:spacing w:val="-2"/>
          <w:sz w:val="18"/>
          <w:szCs w:val="18"/>
        </w:rPr>
        <w:t xml:space="preserve">Czy wśród podmiotów powiązanych znajduje się szpital (w tym także dla którego JST jest organem tworzącym lub udziałowcem?) </w:t>
      </w:r>
      <w:r w:rsidRPr="00B10F5F">
        <w:rPr>
          <w:rFonts w:ascii="Calibri" w:eastAsia="Times New Roman" w:hAnsi="Calibri" w:cs="Times New Roman"/>
          <w:b/>
          <w:bCs/>
          <w:strike/>
          <w:spacing w:val="-2"/>
          <w:sz w:val="18"/>
          <w:szCs w:val="18"/>
        </w:rPr>
        <w:t>TAK</w:t>
      </w:r>
      <w:r w:rsidRPr="00B10F5F">
        <w:rPr>
          <w:rFonts w:ascii="Calibri" w:eastAsia="Times New Roman" w:hAnsi="Calibri" w:cs="Times New Roman"/>
          <w:b/>
          <w:bCs/>
          <w:spacing w:val="-2"/>
          <w:sz w:val="18"/>
          <w:szCs w:val="18"/>
        </w:rPr>
        <w:t xml:space="preserve"> / NIE</w:t>
      </w:r>
    </w:p>
    <w:p w14:paraId="32027F5A" w14:textId="77777777" w:rsidR="00535B4E" w:rsidRPr="00535B4E" w:rsidRDefault="00535B4E" w:rsidP="00535B4E">
      <w:p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pacing w:val="-2"/>
          <w:sz w:val="18"/>
          <w:szCs w:val="18"/>
        </w:rPr>
      </w:pPr>
    </w:p>
    <w:p w14:paraId="24DC7B8F" w14:textId="77777777" w:rsidR="00535B4E" w:rsidRPr="00535B4E" w:rsidRDefault="00535B4E" w:rsidP="00535B4E">
      <w:pPr>
        <w:numPr>
          <w:ilvl w:val="0"/>
          <w:numId w:val="18"/>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Jeżeli TAK to prosimy o:</w:t>
      </w:r>
    </w:p>
    <w:p w14:paraId="397CEAF3" w14:textId="77777777" w:rsidR="00535B4E" w:rsidRPr="00535B4E" w:rsidRDefault="00535B4E" w:rsidP="00535B4E">
      <w:pPr>
        <w:numPr>
          <w:ilvl w:val="0"/>
          <w:numId w:val="1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udostępnienie bilansu i rachunku zysków i strat szpitala za ostatnie dwa lata obrotowe;</w:t>
      </w:r>
    </w:p>
    <w:p w14:paraId="084E497E" w14:textId="77777777" w:rsidR="00535B4E" w:rsidRPr="00535B4E" w:rsidRDefault="00535B4E" w:rsidP="00535B4E">
      <w:pPr>
        <w:numPr>
          <w:ilvl w:val="0"/>
          <w:numId w:val="1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podanie, oddzielnie dla każdego z nich, informacji określonych poniżej w pkt A-C</w:t>
      </w:r>
    </w:p>
    <w:p w14:paraId="3E6618C0" w14:textId="77777777" w:rsidR="00535B4E" w:rsidRPr="00535B4E" w:rsidRDefault="00535B4E" w:rsidP="00535B4E">
      <w:pPr>
        <w:autoSpaceDE w:val="0"/>
        <w:autoSpaceDN w:val="0"/>
        <w:adjustRightInd w:val="0"/>
        <w:spacing w:after="0" w:line="288" w:lineRule="auto"/>
        <w:ind w:left="709" w:right="34"/>
        <w:contextualSpacing/>
        <w:jc w:val="both"/>
        <w:textAlignment w:val="center"/>
        <w:outlineLvl w:val="0"/>
        <w:rPr>
          <w:rFonts w:ascii="Calibri" w:eastAsia="Times New Roman" w:hAnsi="Calibri" w:cs="Times New Roman"/>
          <w:spacing w:val="-2"/>
          <w:sz w:val="18"/>
          <w:szCs w:val="18"/>
        </w:rPr>
      </w:pPr>
    </w:p>
    <w:p w14:paraId="6DD05D82" w14:textId="77777777" w:rsidR="00535B4E" w:rsidRPr="00535B4E" w:rsidRDefault="00535B4E" w:rsidP="00535B4E">
      <w:pPr>
        <w:numPr>
          <w:ilvl w:val="0"/>
          <w:numId w:val="23"/>
        </w:numPr>
        <w:spacing w:after="0" w:line="288" w:lineRule="auto"/>
        <w:ind w:left="1418"/>
        <w:contextualSpacing/>
        <w:rPr>
          <w:rFonts w:ascii="Calibri" w:eastAsia="Times New Roman" w:hAnsi="Calibri" w:cs="Times New Roman"/>
          <w:sz w:val="18"/>
          <w:szCs w:val="18"/>
        </w:rPr>
      </w:pPr>
      <w:r w:rsidRPr="00535B4E">
        <w:rPr>
          <w:rFonts w:ascii="Calibri" w:eastAsia="Times New Roman" w:hAnsi="Calibri" w:cs="Times New Roman"/>
          <w:sz w:val="18"/>
          <w:szCs w:val="18"/>
        </w:rPr>
        <w:t>Informacje czy szpital:</w:t>
      </w:r>
    </w:p>
    <w:p w14:paraId="6DA0234F" w14:textId="77777777" w:rsidR="00535B4E" w:rsidRPr="00535B4E" w:rsidRDefault="00535B4E" w:rsidP="00535B4E">
      <w:pPr>
        <w:numPr>
          <w:ilvl w:val="0"/>
          <w:numId w:val="20"/>
        </w:numPr>
        <w:spacing w:after="0" w:line="288"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realizuje program naprawczy?</w:t>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b/>
          <w:color w:val="000000"/>
          <w:sz w:val="18"/>
          <w:szCs w:val="18"/>
        </w:rPr>
        <w:t>TAK   /  NIE</w:t>
      </w:r>
    </w:p>
    <w:p w14:paraId="33777ADF" w14:textId="77777777" w:rsidR="00535B4E" w:rsidRPr="00535B4E" w:rsidRDefault="00535B4E" w:rsidP="00535B4E">
      <w:pPr>
        <w:numPr>
          <w:ilvl w:val="0"/>
          <w:numId w:val="20"/>
        </w:numPr>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88" w:lineRule="auto"/>
        <w:ind w:left="1843"/>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korzysta z kredytów (w tym poręczonych przez Państwa)? </w:t>
      </w:r>
      <w:r w:rsidRPr="00535B4E">
        <w:rPr>
          <w:rFonts w:ascii="Calibri" w:eastAsia="Times New Roman" w:hAnsi="Calibri" w:cs="Times New Roman"/>
          <w:b/>
          <w:color w:val="000000"/>
          <w:sz w:val="18"/>
          <w:szCs w:val="18"/>
        </w:rPr>
        <w:t>TAK   /  NIE</w:t>
      </w:r>
    </w:p>
    <w:p w14:paraId="7AF551E2" w14:textId="59FFBFC6" w:rsidR="00535B4E" w:rsidRPr="00535B4E" w:rsidRDefault="00535B4E" w:rsidP="001B750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843"/>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Jeżeli tak, prosimy o podanie: kwoty kredytu (w tys. PLN); okresu kredytowania; kwoty poręczenia (w tys. PLN) oraz okresu poręczenia;</w:t>
      </w:r>
    </w:p>
    <w:p w14:paraId="071DB9D8" w14:textId="187948F7" w:rsidR="00535B4E" w:rsidRPr="001B7502" w:rsidRDefault="00535B4E" w:rsidP="001B7502">
      <w:pPr>
        <w:numPr>
          <w:ilvl w:val="0"/>
          <w:numId w:val="23"/>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Czy wspieracie Państwo szpital finansowo (poprzez dopłaty na kapitał lub dopłaty do </w:t>
      </w:r>
      <w:r w:rsidR="001B7502">
        <w:rPr>
          <w:rFonts w:ascii="Calibri" w:eastAsia="Times New Roman" w:hAnsi="Calibri" w:cs="Times New Roman"/>
          <w:sz w:val="18"/>
          <w:szCs w:val="18"/>
        </w:rPr>
        <w:t xml:space="preserve"> </w:t>
      </w:r>
      <w:r w:rsidRPr="001B7502">
        <w:rPr>
          <w:rFonts w:ascii="Calibri" w:eastAsia="Times New Roman" w:hAnsi="Calibri" w:cs="Times New Roman"/>
          <w:sz w:val="18"/>
          <w:szCs w:val="18"/>
        </w:rPr>
        <w:t xml:space="preserve">działalności bieżącej/inwestycyjnej lub udzielane pożyczki).  </w:t>
      </w:r>
      <w:r w:rsidRPr="001B7502">
        <w:rPr>
          <w:rFonts w:ascii="Calibri" w:eastAsia="Times New Roman" w:hAnsi="Calibri" w:cs="Times New Roman"/>
          <w:b/>
          <w:color w:val="000000"/>
          <w:sz w:val="18"/>
          <w:szCs w:val="18"/>
        </w:rPr>
        <w:t>TAK   /  NIE</w:t>
      </w:r>
    </w:p>
    <w:p w14:paraId="3AE4995F" w14:textId="7FF0F54E" w:rsidR="00535B4E" w:rsidRPr="00535B4E" w:rsidRDefault="00535B4E" w:rsidP="001B750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color w:val="000000"/>
          <w:sz w:val="18"/>
          <w:szCs w:val="18"/>
        </w:rPr>
      </w:pPr>
      <w:r w:rsidRPr="00535B4E">
        <w:rPr>
          <w:rFonts w:ascii="Calibri" w:eastAsia="Times New Roman" w:hAnsi="Calibri" w:cs="Times New Roman"/>
          <w:sz w:val="18"/>
          <w:szCs w:val="18"/>
        </w:rPr>
        <w:t xml:space="preserve">Jeżeli tak, prosimy o podanie okresu wsparcia </w:t>
      </w:r>
      <w:r w:rsidRPr="00535B4E">
        <w:rPr>
          <w:rFonts w:ascii="Calibri" w:eastAsia="Times New Roman" w:hAnsi="Calibri" w:cs="Times New Roman"/>
          <w:color w:val="000000"/>
          <w:sz w:val="18"/>
          <w:szCs w:val="18"/>
        </w:rPr>
        <w:t xml:space="preserve">oraz kwoty udzielonego szpitalowi finansowania w ostatnich dwóch latach obrotowych oraz roku bieżącym (w tys. PLN). </w:t>
      </w:r>
    </w:p>
    <w:p w14:paraId="6EDC983E"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w:t>
      </w:r>
    </w:p>
    <w:p w14:paraId="1FC96E59"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sz w:val="18"/>
          <w:szCs w:val="18"/>
        </w:rPr>
      </w:pPr>
    </w:p>
    <w:p w14:paraId="0D9B0E7F" w14:textId="77777777" w:rsidR="00535B4E" w:rsidRPr="00535B4E" w:rsidRDefault="00535B4E" w:rsidP="00535B4E">
      <w:pPr>
        <w:numPr>
          <w:ilvl w:val="0"/>
          <w:numId w:val="23"/>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rPr>
          <w:rFonts w:ascii="Calibri" w:eastAsia="Times New Roman" w:hAnsi="Calibri" w:cs="Times New Roman"/>
          <w:sz w:val="18"/>
          <w:szCs w:val="18"/>
        </w:rPr>
      </w:pPr>
      <w:r w:rsidRPr="00535B4E">
        <w:rPr>
          <w:rFonts w:ascii="Calibri" w:eastAsia="Times New Roman" w:hAnsi="Calibri" w:cs="Times New Roman"/>
          <w:sz w:val="18"/>
          <w:szCs w:val="18"/>
        </w:rPr>
        <w:t>Prosimy o informację, czy:</w:t>
      </w:r>
    </w:p>
    <w:p w14:paraId="47BD4BF9" w14:textId="449F1D3C" w:rsidR="00535B4E" w:rsidRPr="001B7502" w:rsidRDefault="00535B4E" w:rsidP="001B7502">
      <w:pPr>
        <w:numPr>
          <w:ilvl w:val="0"/>
          <w:numId w:val="2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przeprowadzili lub przewidują Państwo likwidację jakiegokolwiek szpitala </w:t>
      </w:r>
      <w:r w:rsidR="001B7502">
        <w:rPr>
          <w:rFonts w:ascii="Calibri" w:eastAsia="Times New Roman" w:hAnsi="Calibri" w:cs="Times New Roman"/>
          <w:sz w:val="18"/>
          <w:szCs w:val="18"/>
        </w:rPr>
        <w:t xml:space="preserve"> </w:t>
      </w:r>
      <w:r w:rsidRPr="001B7502">
        <w:rPr>
          <w:rFonts w:ascii="Calibri" w:eastAsia="Times New Roman" w:hAnsi="Calibri" w:cs="Times New Roman"/>
          <w:sz w:val="18"/>
          <w:szCs w:val="18"/>
        </w:rPr>
        <w:t xml:space="preserve">wraz z przejęciem jego długu </w:t>
      </w:r>
      <w:r w:rsidRPr="001B7502">
        <w:rPr>
          <w:rFonts w:ascii="Calibri" w:eastAsia="Times New Roman" w:hAnsi="Calibri" w:cs="Times New Roman"/>
          <w:b/>
          <w:color w:val="000000"/>
          <w:sz w:val="18"/>
          <w:szCs w:val="18"/>
        </w:rPr>
        <w:t>TAK   /  NIE</w:t>
      </w:r>
    </w:p>
    <w:p w14:paraId="44185A63"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898"/>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Jeżeli tak, to prosimy o podanie łącznej kwoty przejętego długu.</w:t>
      </w:r>
    </w:p>
    <w:p w14:paraId="531E2F0E" w14:textId="2C5F95CF" w:rsidR="00535B4E" w:rsidRPr="001B7502" w:rsidRDefault="00535B4E" w:rsidP="001B7502">
      <w:pPr>
        <w:numPr>
          <w:ilvl w:val="0"/>
          <w:numId w:val="2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z w:val="18"/>
          <w:szCs w:val="18"/>
        </w:rPr>
      </w:pPr>
      <w:r w:rsidRPr="00535B4E">
        <w:rPr>
          <w:rFonts w:ascii="Calibri" w:eastAsia="Times New Roman" w:hAnsi="Calibri" w:cs="Times New Roman"/>
          <w:spacing w:val="-2"/>
          <w:sz w:val="18"/>
          <w:szCs w:val="18"/>
        </w:rPr>
        <w:t xml:space="preserve">czy w okresie obowiązywania ekspozycji kredytowej w Banku przewidywane jest </w:t>
      </w:r>
      <w:r w:rsidRPr="001B7502">
        <w:rPr>
          <w:rFonts w:ascii="Calibri" w:eastAsia="Times New Roman" w:hAnsi="Calibri" w:cs="Times New Roman"/>
          <w:spacing w:val="-2"/>
          <w:sz w:val="18"/>
          <w:szCs w:val="18"/>
        </w:rPr>
        <w:t xml:space="preserve">przejęcie zobowiązań powstałych w wyniku likwidacji zakładu opieki zdrowotnej przez Państwo po przeniesieniu działalności medycznej do innego pomiotu (komercjalizacja, prywatyzacja, dzierżawa itp.)? </w:t>
      </w:r>
      <w:r w:rsidRPr="001B7502">
        <w:rPr>
          <w:rFonts w:ascii="Calibri" w:eastAsia="Times New Roman" w:hAnsi="Calibri" w:cs="Times New Roman"/>
          <w:b/>
          <w:color w:val="000000"/>
          <w:sz w:val="18"/>
          <w:szCs w:val="18"/>
        </w:rPr>
        <w:t>TAK   /  NIE</w:t>
      </w:r>
    </w:p>
    <w:p w14:paraId="45B65256" w14:textId="6A02F34C" w:rsidR="00535B4E" w:rsidRPr="001B7502" w:rsidRDefault="00535B4E" w:rsidP="001B750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898"/>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Jeżeli tak, prosimy o podanie poniesionych lub ewentualnych szacowanych skutków wyżej wymienionych zmian dla Państwa budżetu.</w:t>
      </w:r>
    </w:p>
    <w:p w14:paraId="7E8187AD"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134"/>
        <w:contextualSpacing/>
        <w:rPr>
          <w:rFonts w:ascii="Calibri" w:eastAsia="Times New Roman" w:hAnsi="Calibri" w:cs="Times New Roman"/>
          <w:sz w:val="18"/>
          <w:szCs w:val="18"/>
        </w:rPr>
      </w:pPr>
    </w:p>
    <w:p w14:paraId="4A3F0144"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134"/>
        <w:contextualSpacing/>
        <w:rPr>
          <w:rFonts w:ascii="Calibri" w:eastAsia="Times New Roman" w:hAnsi="Calibri" w:cs="Times New Roman"/>
          <w:sz w:val="18"/>
          <w:szCs w:val="18"/>
        </w:rPr>
      </w:pPr>
    </w:p>
    <w:p w14:paraId="683B8EAC" w14:textId="77777777" w:rsidR="00246B59" w:rsidRDefault="00246B59"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center"/>
        <w:rPr>
          <w:rFonts w:ascii="Calibri" w:eastAsia="Times New Roman" w:hAnsi="Calibri" w:cs="Calibri"/>
          <w:b/>
          <w:bCs/>
          <w:smallCaps/>
          <w:sz w:val="20"/>
          <w:szCs w:val="20"/>
        </w:rPr>
      </w:pPr>
    </w:p>
    <w:p w14:paraId="6E206CA3" w14:textId="65E0481E"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center"/>
        <w:rPr>
          <w:rFonts w:ascii="Calibri" w:eastAsia="Times New Roman" w:hAnsi="Calibri" w:cs="Calibri"/>
          <w:b/>
          <w:bCs/>
          <w:smallCaps/>
          <w:sz w:val="20"/>
          <w:szCs w:val="20"/>
        </w:rPr>
      </w:pPr>
      <w:r w:rsidRPr="00775669">
        <w:rPr>
          <w:rFonts w:ascii="Calibri" w:eastAsia="Times New Roman" w:hAnsi="Calibri" w:cs="Calibri"/>
          <w:b/>
          <w:bCs/>
          <w:smallCaps/>
          <w:sz w:val="20"/>
          <w:szCs w:val="20"/>
        </w:rPr>
        <w:t>Pytania dotyczące swz</w:t>
      </w:r>
      <w:r w:rsidRPr="00535B4E">
        <w:rPr>
          <w:rFonts w:ascii="Calibri" w:eastAsia="Times New Roman" w:hAnsi="Calibri" w:cs="Calibri"/>
          <w:b/>
          <w:bCs/>
          <w:smallCaps/>
          <w:sz w:val="20"/>
          <w:szCs w:val="20"/>
        </w:rPr>
        <w:t xml:space="preserve"> </w:t>
      </w:r>
    </w:p>
    <w:p w14:paraId="7C2098B9" w14:textId="65DB24C0" w:rsidR="00535B4E" w:rsidRPr="00B10F5F" w:rsidRDefault="00535B4E" w:rsidP="00535B4E">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 xml:space="preserve">Czy wyrażą Państwo zgodę na odstąpienie od dokumentowania/kontroli w zakresie zatrudnienia  przez wybranego Wykonawcę osób wykonujących czynności związane z udzieleniem i obsługą kredytu, a tym samym uznanie na podstawie </w:t>
      </w:r>
      <w:r w:rsidRPr="00B10F5F">
        <w:rPr>
          <w:rFonts w:ascii="Calibri" w:eastAsia="Times New Roman" w:hAnsi="Calibri" w:cs="Times New Roman"/>
          <w:sz w:val="18"/>
          <w:szCs w:val="18"/>
          <w:u w:val="single"/>
        </w:rPr>
        <w:t xml:space="preserve">jednorazowo złożonego w dniu podpisania umowy kredytu oświadczenia Wykonawcy (stanowiący załącznik do umowy kredytu),  że warunek zatrudnienia pracowników na podstawie stosunku pracy został </w:t>
      </w:r>
      <w:r w:rsidR="006D39BB" w:rsidRPr="00B10F5F">
        <w:rPr>
          <w:rFonts w:ascii="Calibri" w:eastAsia="Times New Roman" w:hAnsi="Calibri" w:cs="Times New Roman"/>
          <w:sz w:val="18"/>
          <w:szCs w:val="18"/>
          <w:u w:val="single"/>
        </w:rPr>
        <w:t>spełniony</w:t>
      </w:r>
      <w:r w:rsidRPr="00B10F5F">
        <w:rPr>
          <w:rFonts w:ascii="Calibri" w:eastAsia="Times New Roman" w:hAnsi="Calibri" w:cs="Times New Roman"/>
          <w:sz w:val="18"/>
          <w:szCs w:val="18"/>
          <w:u w:val="single"/>
        </w:rPr>
        <w:t>.</w:t>
      </w:r>
      <w:r w:rsidRPr="00B10F5F">
        <w:rPr>
          <w:rFonts w:ascii="Calibri" w:eastAsia="Times New Roman" w:hAnsi="Calibri" w:cs="Times New Roman"/>
          <w:sz w:val="18"/>
          <w:szCs w:val="18"/>
        </w:rPr>
        <w:t xml:space="preserve"> W ocenie Banku przedstawiony przez Zamawiającego sposób dokumentowania zatrudnienia na podstawie stosunku pracy jest nadmiarowy, co może przełożyć się na ograniczenie grona oferentów, a tym samym wyższą ceny dla tego postępowania. [jeśli dotyczy]</w:t>
      </w:r>
    </w:p>
    <w:p w14:paraId="098FE6EC" w14:textId="77777777" w:rsidR="00535B4E" w:rsidRPr="00B10F5F"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rPr>
          <w:rFonts w:ascii="Calibri" w:eastAsia="Times New Roman" w:hAnsi="Calibri" w:cs="Times New Roman"/>
          <w:sz w:val="18"/>
          <w:szCs w:val="18"/>
        </w:rPr>
      </w:pPr>
      <w:r w:rsidRPr="00B10F5F">
        <w:rPr>
          <w:rFonts w:ascii="Calibri" w:eastAsia="Times New Roman" w:hAnsi="Calibri" w:cs="Times New Roman"/>
          <w:b/>
          <w:color w:val="000000"/>
          <w:sz w:val="18"/>
          <w:szCs w:val="18"/>
        </w:rPr>
        <w:t xml:space="preserve">                 </w:t>
      </w:r>
      <w:r w:rsidRPr="00B10F5F">
        <w:rPr>
          <w:rFonts w:ascii="Calibri" w:eastAsia="Times New Roman" w:hAnsi="Calibri" w:cs="Times New Roman"/>
          <w:b/>
          <w:strike/>
          <w:color w:val="000000"/>
          <w:sz w:val="18"/>
          <w:szCs w:val="18"/>
        </w:rPr>
        <w:t>TAK</w:t>
      </w:r>
      <w:r w:rsidRPr="00B10F5F">
        <w:rPr>
          <w:rFonts w:ascii="Calibri" w:eastAsia="Times New Roman" w:hAnsi="Calibri" w:cs="Times New Roman"/>
          <w:b/>
          <w:color w:val="000000"/>
          <w:sz w:val="18"/>
          <w:szCs w:val="18"/>
        </w:rPr>
        <w:t xml:space="preserve">   /  NIE</w:t>
      </w:r>
    </w:p>
    <w:p w14:paraId="60749256" w14:textId="77777777" w:rsidR="002A1A5D" w:rsidRPr="00B10F5F" w:rsidRDefault="002A1A5D" w:rsidP="002A1A5D">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 xml:space="preserve">W związku z zawartym w SWZ zastrzeżeniem możliwości zmiany wysokości lub terminu spłaty raty/rat kredytu (nie dotyczy wcześniejszej spłaty) – prosimy o informację czy dopuszczają Państwo następujące postanowienie w umowie kredytu: „Wysokość i termin spłaty kredytu/raty kredytu mogą być, w szczególnie uzasadnionym przypadku, zmienione, w drodze aneksu do umowy, na pisemny wniosek kredytobiorcy złożony wraz z odpowiednim uzasadnieniem na 15 dni przed terminem spłaty kredytu/raty kredytu, zaakceptowanym przez Wykonawcę (Bank). Oznaczony czas przesunięcia raty kapitałowej nie może wykraczać poza okres 1 roku kalendarzowego w poszczególnych latach kredytowania. Rata kapitałowa, której termin spłaty został przesunięty, wchodzi w skład niespłaconej części kapitału i jest oprocentowana na zasadach określonych w umowie kredytu.”. Odpowiedź </w:t>
      </w:r>
      <w:r w:rsidRPr="00B10F5F">
        <w:rPr>
          <w:rFonts w:ascii="Calibri" w:eastAsia="Times New Roman" w:hAnsi="Calibri" w:cs="Times New Roman"/>
          <w:b/>
          <w:bCs/>
          <w:strike/>
          <w:sz w:val="18"/>
          <w:szCs w:val="18"/>
        </w:rPr>
        <w:t>TAK</w:t>
      </w:r>
      <w:r w:rsidRPr="00B10F5F">
        <w:rPr>
          <w:rFonts w:ascii="Calibri" w:eastAsia="Times New Roman" w:hAnsi="Calibri" w:cs="Times New Roman"/>
          <w:b/>
          <w:bCs/>
          <w:sz w:val="18"/>
          <w:szCs w:val="18"/>
        </w:rPr>
        <w:t>/NIE</w:t>
      </w:r>
    </w:p>
    <w:p w14:paraId="731EE2E0" w14:textId="77777777" w:rsidR="002A1A5D" w:rsidRPr="00B10F5F" w:rsidRDefault="002A1A5D" w:rsidP="002A1A5D">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z w:val="18"/>
          <w:szCs w:val="18"/>
        </w:rPr>
      </w:pPr>
      <w:bookmarkStart w:id="2" w:name="_Hlk145933027"/>
      <w:r w:rsidRPr="00B10F5F">
        <w:rPr>
          <w:rFonts w:ascii="Calibri" w:eastAsia="Times New Roman" w:hAnsi="Calibri" w:cs="Times New Roman"/>
          <w:sz w:val="18"/>
          <w:szCs w:val="18"/>
          <w:u w:val="single"/>
        </w:rPr>
        <w:t>Jeżeli nie dopuszczają Państwo powyższego postanowienia, to prosimy o złożenie propozycji analogicznego postanowienia</w:t>
      </w:r>
      <w:r w:rsidRPr="00B10F5F">
        <w:rPr>
          <w:rFonts w:ascii="Calibri" w:eastAsia="Times New Roman" w:hAnsi="Calibri" w:cs="Times New Roman"/>
          <w:sz w:val="18"/>
          <w:szCs w:val="18"/>
        </w:rPr>
        <w:t>.</w:t>
      </w:r>
    </w:p>
    <w:bookmarkEnd w:id="2"/>
    <w:p w14:paraId="345EF86A" w14:textId="4FDCE6C8" w:rsidR="002A1A5D" w:rsidRPr="00B10F5F" w:rsidRDefault="002A1A5D" w:rsidP="000D7432">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Prosimy o usunięcie punkt</w:t>
      </w:r>
      <w:r w:rsidR="000D7432" w:rsidRPr="00B10F5F">
        <w:rPr>
          <w:rFonts w:ascii="Calibri" w:eastAsia="Times New Roman" w:hAnsi="Calibri" w:cs="Times New Roman"/>
          <w:sz w:val="18"/>
          <w:szCs w:val="18"/>
        </w:rPr>
        <w:t>u 1.8 z części Rozdziału II</w:t>
      </w:r>
      <w:r w:rsidRPr="00B10F5F">
        <w:rPr>
          <w:rFonts w:ascii="Calibri" w:eastAsia="Times New Roman" w:hAnsi="Calibri" w:cs="Times New Roman"/>
          <w:sz w:val="18"/>
          <w:szCs w:val="18"/>
        </w:rPr>
        <w:t xml:space="preserve"> SWZ </w:t>
      </w:r>
      <w:r w:rsidR="000D7432" w:rsidRPr="00B10F5F">
        <w:rPr>
          <w:rFonts w:ascii="Calibri" w:eastAsia="Times New Roman" w:hAnsi="Calibri" w:cs="Times New Roman"/>
          <w:sz w:val="18"/>
          <w:szCs w:val="18"/>
        </w:rPr>
        <w:t xml:space="preserve">oraz § 16 z wzoru umowy  stanowiący załącznik nr 4 do SWZ </w:t>
      </w:r>
      <w:r w:rsidRPr="00B10F5F">
        <w:rPr>
          <w:rFonts w:ascii="Calibri" w:eastAsia="Times New Roman" w:hAnsi="Calibri" w:cs="Times New Roman"/>
          <w:sz w:val="18"/>
          <w:szCs w:val="18"/>
        </w:rPr>
        <w:t xml:space="preserve">związanej z flotą pojazdów, ponieważ nie dotyczą przedmiotowego zamówienia. </w:t>
      </w:r>
    </w:p>
    <w:p w14:paraId="38F0B337" w14:textId="1E0B15F7" w:rsidR="002A1A5D" w:rsidRPr="00B10F5F" w:rsidRDefault="002A1A5D" w:rsidP="000D743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Wyjaśnienie:</w:t>
      </w:r>
      <w:r w:rsidR="000D7432" w:rsidRPr="00B10F5F">
        <w:rPr>
          <w:rFonts w:ascii="Calibri" w:eastAsia="Times New Roman" w:hAnsi="Calibri" w:cs="Times New Roman"/>
          <w:sz w:val="18"/>
          <w:szCs w:val="18"/>
        </w:rPr>
        <w:t xml:space="preserve"> „</w:t>
      </w:r>
      <w:r w:rsidRPr="00B10F5F">
        <w:rPr>
          <w:rFonts w:ascii="Calibri" w:eastAsia="Times New Roman" w:hAnsi="Calibri" w:cs="Times New Roman"/>
          <w:sz w:val="18"/>
          <w:szCs w:val="18"/>
        </w:rPr>
        <w:t xml:space="preserve">Przywołany przepis art. 68 ust. 3 ustawy z dnia 11/01/2018r. o </w:t>
      </w:r>
      <w:r w:rsidR="001D652A" w:rsidRPr="00B10F5F">
        <w:rPr>
          <w:rFonts w:ascii="Calibri" w:eastAsia="Times New Roman" w:hAnsi="Calibri" w:cs="Times New Roman"/>
          <w:sz w:val="18"/>
          <w:szCs w:val="18"/>
        </w:rPr>
        <w:t>elektro mobilności</w:t>
      </w:r>
      <w:r w:rsidRPr="00B10F5F">
        <w:rPr>
          <w:rFonts w:ascii="Calibri" w:eastAsia="Times New Roman" w:hAnsi="Calibri" w:cs="Times New Roman"/>
          <w:sz w:val="18"/>
          <w:szCs w:val="18"/>
        </w:rPr>
        <w:t xml:space="preserve"> i paliwach alternatywnych i jej zmianach dotyczy sytuacji wykonywania, zlecania lub powierzania zadań publicznych o których mowa w art. 4 ust. 1 ustawy z dnia 5 czerwca 1998 r. o samorządzie powiatowym (Dz. U. z 2022 r. poz. 528 i 583), czyli zadań własnych Powiatu. Przedmiot zamówienia jakim jest udzielenie i obsługa kredytu długoterminowego nie należą do zadań własnych </w:t>
      </w:r>
      <w:r w:rsidR="001D652A" w:rsidRPr="00B10F5F">
        <w:rPr>
          <w:rFonts w:ascii="Calibri" w:eastAsia="Times New Roman" w:hAnsi="Calibri" w:cs="Times New Roman"/>
          <w:sz w:val="18"/>
          <w:szCs w:val="18"/>
        </w:rPr>
        <w:t>Gminy Miejskiej</w:t>
      </w:r>
      <w:r w:rsidRPr="00B10F5F">
        <w:rPr>
          <w:rFonts w:ascii="Calibri" w:eastAsia="Times New Roman" w:hAnsi="Calibri" w:cs="Times New Roman"/>
          <w:sz w:val="18"/>
          <w:szCs w:val="18"/>
        </w:rPr>
        <w:t xml:space="preserve"> tym samym przywołane zapisy o flocie pojazdów nie dotyczą niniejszego postępowania.”</w:t>
      </w:r>
      <w:r w:rsidR="00010A61" w:rsidRPr="00B10F5F">
        <w:rPr>
          <w:rFonts w:ascii="Calibri" w:eastAsia="Times New Roman" w:hAnsi="Calibri" w:cs="Times New Roman"/>
          <w:sz w:val="18"/>
          <w:szCs w:val="18"/>
        </w:rPr>
        <w:t xml:space="preserve"> </w:t>
      </w:r>
      <w:r w:rsidR="00010A61" w:rsidRPr="00B10F5F">
        <w:rPr>
          <w:rFonts w:ascii="Calibri" w:eastAsia="Times New Roman" w:hAnsi="Calibri" w:cs="Times New Roman"/>
          <w:b/>
          <w:bCs/>
          <w:sz w:val="18"/>
          <w:szCs w:val="18"/>
        </w:rPr>
        <w:t>TAK/</w:t>
      </w:r>
      <w:r w:rsidR="00010A61" w:rsidRPr="00B10F5F">
        <w:rPr>
          <w:rFonts w:ascii="Calibri" w:eastAsia="Times New Roman" w:hAnsi="Calibri" w:cs="Times New Roman"/>
          <w:b/>
          <w:bCs/>
          <w:strike/>
          <w:sz w:val="18"/>
          <w:szCs w:val="18"/>
        </w:rPr>
        <w:t>NIE</w:t>
      </w:r>
    </w:p>
    <w:p w14:paraId="42481AD5" w14:textId="38CEAEA8" w:rsidR="00010A61" w:rsidRPr="00B10F5F" w:rsidRDefault="00010A61" w:rsidP="00010A61">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Prosimy o wyrażenie zgody na możliwość zastosowania wzoru umowy kredytowej, stosowanego w Banku z uwzględnieniem zapisów zawartych w SWZ</w:t>
      </w:r>
      <w:r w:rsidRPr="00B10F5F">
        <w:rPr>
          <w:rFonts w:ascii="Calibri" w:eastAsia="Times New Roman" w:hAnsi="Calibri" w:cs="Times New Roman"/>
          <w:strike/>
          <w:sz w:val="18"/>
          <w:szCs w:val="18"/>
        </w:rPr>
        <w:t xml:space="preserve">. </w:t>
      </w:r>
      <w:r w:rsidRPr="00B10F5F">
        <w:rPr>
          <w:rFonts w:ascii="Calibri" w:eastAsia="Times New Roman" w:hAnsi="Calibri" w:cs="Times New Roman"/>
          <w:b/>
          <w:bCs/>
          <w:strike/>
          <w:sz w:val="18"/>
          <w:szCs w:val="18"/>
        </w:rPr>
        <w:t>TAK</w:t>
      </w:r>
      <w:r w:rsidRPr="00B10F5F">
        <w:rPr>
          <w:rFonts w:ascii="Calibri" w:eastAsia="Times New Roman" w:hAnsi="Calibri" w:cs="Times New Roman"/>
          <w:b/>
          <w:bCs/>
          <w:sz w:val="18"/>
          <w:szCs w:val="18"/>
        </w:rPr>
        <w:t>/NIE</w:t>
      </w:r>
    </w:p>
    <w:p w14:paraId="133C7B4D" w14:textId="6521672C" w:rsidR="001B7502" w:rsidRPr="00B10F5F" w:rsidRDefault="00194B9D" w:rsidP="00194B9D">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 xml:space="preserve">W związku z zawartym w SWZ zastrzeżeniem, że okres wypowiedzenia umowy kredytowej wynosi 60 dni od daty wypowiedzenia – prosimy o informację, czy dopuszczają Państwo następujące postanowienie w umowie kredytu: „Termin wypowiedzenia wynosi 30 dni. Termin wypowiedzenia liczony jest od dnia następującego po dniu doręczeniu Kredytobiorcy oświadczenia Banku o wypowiedzeniu Umowy kredytu, przy czym za datę doręczenia wypowiedzenia uważa się również datę pierwszego awizowania przesyłki poleconej wysłanej pod ostatni znany Bankowi adres Kredytobiorcy. Po bezskutecznym upływie okresu wypowiedzenia Bank może przystąpić do czynności windykacyjnych zmierzających do egzekucji wierzytelności Banku z dochodów i majątku Kredytobiorcy oraz prawnych zabezpieczeń spłaty wierzytelności Banku określonych w niniejszej Umowie kredytu. Bank ma prawo zaspokoić się z ustanowionych prawnych zabezpieczeń spłaty wierzytelności Banku w dowolnej kolejności.  Wypowiedzenie Umowy kredytu, w przypadku gdy Kredytobiorca opóźnia się ze spłatą wierzytelności Banku z tytułu udzielonego Kredytu, możliwe jest po uprzednim wezwaniu do dokonania spłaty w termin nie krótszym niż 14 Dni roboczych”. Odpowiedź </w:t>
      </w:r>
      <w:r w:rsidRPr="00B10F5F">
        <w:rPr>
          <w:rFonts w:ascii="Calibri" w:eastAsia="Times New Roman" w:hAnsi="Calibri" w:cs="Times New Roman"/>
          <w:b/>
          <w:bCs/>
          <w:strike/>
          <w:sz w:val="18"/>
          <w:szCs w:val="18"/>
        </w:rPr>
        <w:t>TAK</w:t>
      </w:r>
      <w:r w:rsidRPr="00B10F5F">
        <w:rPr>
          <w:rFonts w:ascii="Calibri" w:eastAsia="Times New Roman" w:hAnsi="Calibri" w:cs="Times New Roman"/>
          <w:b/>
          <w:bCs/>
          <w:sz w:val="18"/>
          <w:szCs w:val="18"/>
        </w:rPr>
        <w:t>/NIE</w:t>
      </w:r>
    </w:p>
    <w:p w14:paraId="4243A2E7" w14:textId="562CE539" w:rsidR="00194B9D" w:rsidRPr="00B10F5F" w:rsidRDefault="00194B9D" w:rsidP="00194B9D">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z w:val="18"/>
          <w:szCs w:val="18"/>
          <w:u w:val="single"/>
        </w:rPr>
      </w:pPr>
      <w:r w:rsidRPr="00B10F5F">
        <w:rPr>
          <w:rFonts w:ascii="Calibri" w:eastAsia="Times New Roman" w:hAnsi="Calibri" w:cs="Times New Roman"/>
          <w:sz w:val="18"/>
          <w:szCs w:val="18"/>
          <w:u w:val="single"/>
        </w:rPr>
        <w:t>Jeżeli nie dopuszczają Państwo powyższego postanowienia, to prosimy o złożenie propozycji analogicznego postanowienia.</w:t>
      </w:r>
    </w:p>
    <w:p w14:paraId="0FA9BB77" w14:textId="2C239F2B" w:rsidR="006A369A" w:rsidRPr="00B10F5F" w:rsidRDefault="006A369A" w:rsidP="006A369A">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b/>
          <w:bCs/>
          <w:sz w:val="18"/>
          <w:szCs w:val="18"/>
          <w:u w:val="single"/>
        </w:rPr>
      </w:pPr>
      <w:r w:rsidRPr="00B10F5F">
        <w:rPr>
          <w:rFonts w:ascii="Calibri" w:eastAsia="Times New Roman" w:hAnsi="Calibri" w:cs="Times New Roman"/>
          <w:sz w:val="18"/>
          <w:szCs w:val="18"/>
        </w:rPr>
        <w:t xml:space="preserve">Czy akceptują Państwo uruchomienia kredytu w ciągu 3 dni roboczych od złożenia  dyspozycji uruchomienia kredytu ? </w:t>
      </w:r>
      <w:r w:rsidR="001C4132" w:rsidRPr="00B10F5F">
        <w:rPr>
          <w:rFonts w:ascii="Calibri" w:eastAsia="Times New Roman" w:hAnsi="Calibri" w:cs="Times New Roman"/>
          <w:sz w:val="18"/>
          <w:szCs w:val="18"/>
        </w:rPr>
        <w:t>–</w:t>
      </w:r>
      <w:r w:rsidR="004F407F" w:rsidRPr="00B10F5F">
        <w:rPr>
          <w:rFonts w:ascii="Calibri" w:eastAsia="Times New Roman" w:hAnsi="Calibri" w:cs="Times New Roman"/>
          <w:sz w:val="18"/>
          <w:szCs w:val="18"/>
        </w:rPr>
        <w:t>NIE</w:t>
      </w:r>
      <w:r w:rsidR="004F407F" w:rsidRPr="00B10F5F">
        <w:rPr>
          <w:rFonts w:ascii="Calibri" w:eastAsia="Times New Roman" w:hAnsi="Calibri" w:cs="Times New Roman"/>
          <w:color w:val="00B0F0"/>
          <w:sz w:val="18"/>
          <w:szCs w:val="18"/>
        </w:rPr>
        <w:t xml:space="preserve"> </w:t>
      </w:r>
      <w:r w:rsidR="004F407F" w:rsidRPr="00B10F5F">
        <w:rPr>
          <w:rFonts w:ascii="Calibri" w:eastAsia="Times New Roman" w:hAnsi="Calibri" w:cs="Times New Roman"/>
          <w:sz w:val="18"/>
          <w:szCs w:val="18"/>
        </w:rPr>
        <w:t>(</w:t>
      </w:r>
      <w:r w:rsidR="004F407F" w:rsidRPr="00B10F5F">
        <w:rPr>
          <w:rFonts w:ascii="Calibri" w:eastAsia="Times New Roman" w:hAnsi="Calibri" w:cs="Times New Roman"/>
          <w:b/>
          <w:bCs/>
          <w:sz w:val="18"/>
          <w:szCs w:val="18"/>
          <w:u w:val="single"/>
        </w:rPr>
        <w:t>Zgodnie z par. 5 umowy – 1 dzień roboczy)</w:t>
      </w:r>
    </w:p>
    <w:p w14:paraId="1C597388" w14:textId="474F0FDE" w:rsidR="006A369A" w:rsidRPr="00B10F5F" w:rsidRDefault="006A369A" w:rsidP="006A369A">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Prośba o określenie pierwszej daty spłaty odsetek od kredytu?</w:t>
      </w:r>
      <w:r w:rsidR="001C4132" w:rsidRPr="00B10F5F">
        <w:rPr>
          <w:rFonts w:ascii="Calibri" w:eastAsia="Times New Roman" w:hAnsi="Calibri" w:cs="Times New Roman"/>
          <w:sz w:val="18"/>
          <w:szCs w:val="18"/>
        </w:rPr>
        <w:t xml:space="preserve"> – 10.01.2024</w:t>
      </w:r>
    </w:p>
    <w:p w14:paraId="5C18B74C" w14:textId="3F773CA6" w:rsidR="006A369A" w:rsidRPr="00B10F5F" w:rsidRDefault="006A369A" w:rsidP="006A369A">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B10F5F">
        <w:rPr>
          <w:rFonts w:ascii="Calibri" w:eastAsia="Times New Roman" w:hAnsi="Calibri" w:cs="Times New Roman"/>
          <w:sz w:val="18"/>
          <w:szCs w:val="18"/>
        </w:rPr>
        <w:t>Czy ostatnia rata odsetek będzie płatna razem z ostatnią planowaną ratą kapitału?</w:t>
      </w:r>
      <w:r w:rsidR="001C4132" w:rsidRPr="00B10F5F">
        <w:rPr>
          <w:rFonts w:ascii="Calibri" w:eastAsia="Times New Roman" w:hAnsi="Calibri" w:cs="Times New Roman"/>
          <w:sz w:val="18"/>
          <w:szCs w:val="18"/>
        </w:rPr>
        <w:t xml:space="preserve"> </w:t>
      </w:r>
      <w:r w:rsidR="00E66AD7" w:rsidRPr="00B10F5F">
        <w:rPr>
          <w:rFonts w:ascii="Calibri" w:eastAsia="Times New Roman" w:hAnsi="Calibri" w:cs="Times New Roman"/>
          <w:sz w:val="18"/>
          <w:szCs w:val="18"/>
        </w:rPr>
        <w:t>TAK</w:t>
      </w:r>
    </w:p>
    <w:p w14:paraId="358A374A" w14:textId="77777777" w:rsidR="00833111" w:rsidRPr="00B10F5F" w:rsidRDefault="006A369A" w:rsidP="00AF62FA">
      <w:pPr>
        <w:pStyle w:val="Akapitzlist"/>
        <w:numPr>
          <w:ilvl w:val="0"/>
          <w:numId w:val="24"/>
        </w:numPr>
        <w:spacing w:before="40" w:after="40"/>
        <w:ind w:left="709" w:hanging="425"/>
        <w:jc w:val="both"/>
        <w:rPr>
          <w:rFonts w:eastAsia="Times New Roman" w:cstheme="minorHAnsi"/>
          <w:sz w:val="18"/>
          <w:szCs w:val="18"/>
        </w:rPr>
      </w:pPr>
      <w:r w:rsidRPr="00B10F5F">
        <w:rPr>
          <w:rFonts w:eastAsia="Times New Roman" w:cstheme="minorHAnsi"/>
          <w:sz w:val="18"/>
          <w:szCs w:val="18"/>
        </w:rPr>
        <w:t xml:space="preserve">Karencja w spłacie kapitału jest liczona do ostatniego dnia poprzedzającego dzień spłaty pierwszej raty kapitału. Zgodnie z zapisami SWZ spłata pierwszej </w:t>
      </w:r>
      <w:r w:rsidR="000C18BB" w:rsidRPr="00B10F5F">
        <w:rPr>
          <w:rFonts w:eastAsia="Times New Roman" w:cstheme="minorHAnsi"/>
          <w:sz w:val="18"/>
          <w:szCs w:val="18"/>
        </w:rPr>
        <w:t xml:space="preserve">raty kapitału ma nastąpić 10.08.2024r., natomiast </w:t>
      </w:r>
      <w:bookmarkStart w:id="3" w:name="_Hlk147803164"/>
      <w:r w:rsidR="000C18BB" w:rsidRPr="00B10F5F">
        <w:rPr>
          <w:rFonts w:eastAsia="Times New Roman" w:cstheme="minorHAnsi"/>
          <w:sz w:val="18"/>
          <w:szCs w:val="18"/>
        </w:rPr>
        <w:t>karencję w spłacie rat kapitału określono do lipca 2024r</w:t>
      </w:r>
      <w:bookmarkEnd w:id="3"/>
      <w:r w:rsidR="000C18BB" w:rsidRPr="00B10F5F">
        <w:rPr>
          <w:rFonts w:eastAsia="Times New Roman" w:cstheme="minorHAnsi"/>
          <w:sz w:val="18"/>
          <w:szCs w:val="18"/>
        </w:rPr>
        <w:t>. W związku z powyższym prośba o poprawę w SWZ okresu karencji w spłacie kapitału na datę do dnia 09.08.2024r.</w:t>
      </w:r>
      <w:r w:rsidR="00462B33" w:rsidRPr="00B10F5F">
        <w:rPr>
          <w:rFonts w:eastAsia="Times New Roman" w:cstheme="minorHAnsi"/>
          <w:sz w:val="18"/>
          <w:szCs w:val="18"/>
        </w:rPr>
        <w:t xml:space="preserve">- </w:t>
      </w:r>
    </w:p>
    <w:p w14:paraId="02E9ACD6" w14:textId="769C671E" w:rsidR="00DC6D66" w:rsidRPr="00B10F5F" w:rsidRDefault="00833111" w:rsidP="00DC6D66">
      <w:pPr>
        <w:pStyle w:val="Akapitzlist"/>
        <w:spacing w:before="40" w:after="40"/>
        <w:ind w:left="709"/>
        <w:jc w:val="both"/>
        <w:rPr>
          <w:rFonts w:eastAsia="Times New Roman" w:cstheme="minorHAnsi"/>
          <w:sz w:val="18"/>
          <w:szCs w:val="18"/>
        </w:rPr>
      </w:pPr>
      <w:r w:rsidRPr="00B10F5F">
        <w:rPr>
          <w:rFonts w:eastAsia="Times New Roman" w:cstheme="minorHAnsi"/>
          <w:sz w:val="18"/>
          <w:szCs w:val="18"/>
        </w:rPr>
        <w:t xml:space="preserve">W SWZ prawidłowo określono karencję w spłacie rat kapitału do </w:t>
      </w:r>
      <w:r w:rsidR="00DC6D66" w:rsidRPr="00B10F5F">
        <w:rPr>
          <w:rFonts w:eastAsia="Times New Roman" w:cstheme="minorHAnsi"/>
          <w:sz w:val="18"/>
          <w:szCs w:val="18"/>
        </w:rPr>
        <w:t xml:space="preserve">końca </w:t>
      </w:r>
      <w:r w:rsidRPr="00B10F5F">
        <w:rPr>
          <w:rFonts w:eastAsia="Times New Roman" w:cstheme="minorHAnsi"/>
          <w:sz w:val="18"/>
          <w:szCs w:val="18"/>
        </w:rPr>
        <w:t xml:space="preserve">lipca 2024r . </w:t>
      </w:r>
    </w:p>
    <w:p w14:paraId="6D74151A" w14:textId="648950B2" w:rsidR="00286EC0" w:rsidRPr="00B10F5F" w:rsidRDefault="00286EC0" w:rsidP="00DC6D66">
      <w:pPr>
        <w:pStyle w:val="Akapitzlist"/>
        <w:spacing w:before="40" w:after="40"/>
        <w:ind w:left="709"/>
        <w:jc w:val="both"/>
        <w:rPr>
          <w:rFonts w:eastAsia="Times New Roman" w:cstheme="minorHAnsi"/>
          <w:sz w:val="18"/>
          <w:szCs w:val="18"/>
        </w:rPr>
      </w:pPr>
      <w:r w:rsidRPr="00B10F5F">
        <w:rPr>
          <w:rFonts w:eastAsia="Times New Roman" w:cstheme="minorHAnsi"/>
          <w:sz w:val="18"/>
          <w:szCs w:val="18"/>
        </w:rPr>
        <w:t>W jaki sposób mają być naliczane odsetki od kredytu wg kalendarza rzeczywistego czy wg innego kalendarza, (jeżeli wg innego to prosimy o podanie jakiego)?</w:t>
      </w:r>
      <w:r w:rsidR="00462B33" w:rsidRPr="00B10F5F">
        <w:rPr>
          <w:rFonts w:eastAsia="Times New Roman" w:cstheme="minorHAnsi"/>
          <w:sz w:val="18"/>
          <w:szCs w:val="18"/>
        </w:rPr>
        <w:t xml:space="preserve"> </w:t>
      </w:r>
      <w:r w:rsidR="001C4132" w:rsidRPr="00B10F5F">
        <w:rPr>
          <w:rFonts w:eastAsia="Times New Roman" w:cstheme="minorHAnsi"/>
          <w:sz w:val="18"/>
          <w:szCs w:val="18"/>
        </w:rPr>
        <w:t>–</w:t>
      </w:r>
      <w:r w:rsidR="00462B33" w:rsidRPr="00B10F5F">
        <w:rPr>
          <w:rFonts w:eastAsia="Times New Roman" w:cstheme="minorHAnsi"/>
          <w:sz w:val="18"/>
          <w:szCs w:val="18"/>
        </w:rPr>
        <w:t xml:space="preserve"> </w:t>
      </w:r>
      <w:r w:rsidR="001C4132" w:rsidRPr="00B10F5F">
        <w:rPr>
          <w:rFonts w:eastAsia="Times New Roman" w:cstheme="minorHAnsi"/>
          <w:sz w:val="18"/>
          <w:szCs w:val="18"/>
        </w:rPr>
        <w:t>kalendarz rzeczywisty</w:t>
      </w:r>
    </w:p>
    <w:p w14:paraId="49D788FF" w14:textId="16F8A8AC" w:rsidR="00194B9D" w:rsidRPr="00B10F5F" w:rsidRDefault="00E558B3" w:rsidP="00AF62FA">
      <w:pPr>
        <w:pStyle w:val="Akapitzlist"/>
        <w:numPr>
          <w:ilvl w:val="0"/>
          <w:numId w:val="24"/>
        </w:numPr>
        <w:spacing w:before="40" w:after="40"/>
        <w:ind w:left="709" w:hanging="425"/>
        <w:jc w:val="both"/>
        <w:rPr>
          <w:rFonts w:eastAsia="Times New Roman" w:cstheme="minorHAnsi"/>
          <w:sz w:val="18"/>
          <w:szCs w:val="18"/>
        </w:rPr>
      </w:pPr>
      <w:r w:rsidRPr="00B10F5F">
        <w:rPr>
          <w:rFonts w:eastAsia="Times New Roman" w:cstheme="minorHAnsi"/>
          <w:sz w:val="18"/>
          <w:szCs w:val="18"/>
        </w:rPr>
        <w:t xml:space="preserve">Z uwagi, iż zaproponowana przez Państwo stawka jest zbliżona do obowiązującej w </w:t>
      </w:r>
      <w:r w:rsidR="00836358" w:rsidRPr="00B10F5F">
        <w:rPr>
          <w:rFonts w:eastAsia="Times New Roman" w:cstheme="minorHAnsi"/>
          <w:sz w:val="18"/>
          <w:szCs w:val="18"/>
        </w:rPr>
        <w:t>……………</w:t>
      </w:r>
      <w:r w:rsidRPr="00B10F5F">
        <w:rPr>
          <w:rFonts w:eastAsia="Times New Roman" w:cstheme="minorHAnsi"/>
          <w:sz w:val="18"/>
          <w:szCs w:val="18"/>
        </w:rPr>
        <w:t>, proszę o akceptację stawki oprocentowania w brzmieniu:</w:t>
      </w:r>
    </w:p>
    <w:p w14:paraId="245F62E4" w14:textId="77777777" w:rsidR="00A45610" w:rsidRPr="00B10F5F" w:rsidRDefault="00E558B3" w:rsidP="009B5124">
      <w:pPr>
        <w:pStyle w:val="Akapitzlist"/>
        <w:spacing w:before="40" w:after="40"/>
        <w:ind w:left="709"/>
        <w:jc w:val="both"/>
        <w:rPr>
          <w:rFonts w:eastAsia="Times New Roman" w:cstheme="minorHAnsi"/>
          <w:sz w:val="18"/>
          <w:szCs w:val="18"/>
        </w:rPr>
      </w:pPr>
      <w:r w:rsidRPr="00B10F5F">
        <w:rPr>
          <w:rFonts w:eastAsia="Times New Roman" w:cstheme="minorHAnsi"/>
          <w:sz w:val="18"/>
          <w:szCs w:val="18"/>
        </w:rPr>
        <w:t>„Stawka ustalona na okres 1 miesiąca w wysokości średniej WIBOR 1M z 10 ostatnich dni roboczych miesiąca, obowiązująca od 1. dnia następnego miesiąca”.</w:t>
      </w:r>
    </w:p>
    <w:p w14:paraId="61A81CBA" w14:textId="52A0F2A0" w:rsidR="001119F2" w:rsidRPr="00CB0028" w:rsidRDefault="001119F2" w:rsidP="009B5124">
      <w:pPr>
        <w:pStyle w:val="Akapitzlist"/>
        <w:spacing w:before="40" w:after="40"/>
        <w:ind w:left="709"/>
        <w:jc w:val="both"/>
        <w:rPr>
          <w:rFonts w:eastAsia="Times New Roman" w:cstheme="minorHAnsi"/>
          <w:sz w:val="18"/>
          <w:szCs w:val="18"/>
        </w:rPr>
      </w:pPr>
      <w:r w:rsidRPr="00B10F5F">
        <w:rPr>
          <w:rFonts w:cstheme="minorHAnsi"/>
          <w:bCs/>
          <w:color w:val="262626"/>
          <w:sz w:val="18"/>
          <w:szCs w:val="18"/>
        </w:rPr>
        <w:t>Zamawiający informuje, że zgodnie z</w:t>
      </w:r>
      <w:r w:rsidR="00CB0028" w:rsidRPr="00B10F5F">
        <w:rPr>
          <w:rFonts w:cstheme="minorHAnsi"/>
          <w:color w:val="C00000"/>
          <w:lang w:eastAsia="en-US"/>
        </w:rPr>
        <w:t xml:space="preserve"> </w:t>
      </w:r>
      <w:r w:rsidR="00CB0028" w:rsidRPr="00B10F5F">
        <w:rPr>
          <w:rFonts w:cstheme="minorHAnsi"/>
          <w:sz w:val="18"/>
          <w:szCs w:val="18"/>
          <w:lang w:eastAsia="en-US"/>
        </w:rPr>
        <w:t>zapisem w Rozdziale II</w:t>
      </w:r>
      <w:r w:rsidRPr="00B10F5F">
        <w:rPr>
          <w:rFonts w:cstheme="minorHAnsi"/>
          <w:bCs/>
          <w:sz w:val="18"/>
          <w:szCs w:val="18"/>
        </w:rPr>
        <w:t xml:space="preserve"> punktem </w:t>
      </w:r>
      <w:r w:rsidRPr="00B10F5F">
        <w:rPr>
          <w:rFonts w:cstheme="minorHAnsi"/>
          <w:bCs/>
          <w:color w:val="262626"/>
          <w:sz w:val="18"/>
          <w:szCs w:val="18"/>
        </w:rPr>
        <w:t>1.3/ e/ SWZ oprocentowanie kredytu będzie wg zmiennej stopy procentowej ustalonej w oparciu o stawkę WIBOR dla jednomiesięcznych złotowych depozytów międzybankowych liczoną jako średnia z dziesięciu ostatnich dni poprzedzających okres obrachunkowy, za jaki należne odsetki od kredytu są naliczane i spłacane (bez kapitalizacji odsetek) skorygowanej o stałą w okresie kredytowania marżę Banku</w:t>
      </w:r>
      <w:r w:rsidR="00CB0028" w:rsidRPr="00B10F5F">
        <w:rPr>
          <w:rFonts w:cstheme="minorHAnsi"/>
          <w:bCs/>
          <w:color w:val="262626"/>
          <w:sz w:val="20"/>
          <w:szCs w:val="20"/>
        </w:rPr>
        <w:t>.</w:t>
      </w:r>
    </w:p>
    <w:p w14:paraId="3BB5A1E8" w14:textId="77777777" w:rsidR="00AB0B78" w:rsidRPr="00AB0B78" w:rsidRDefault="00AB0B78" w:rsidP="00AB0B78">
      <w:pPr>
        <w:pStyle w:val="Akapitzlist"/>
        <w:spacing w:before="40" w:after="40"/>
        <w:ind w:left="709"/>
        <w:jc w:val="both"/>
        <w:rPr>
          <w:rFonts w:eastAsia="Times New Roman" w:cstheme="minorHAnsi"/>
          <w:sz w:val="18"/>
          <w:szCs w:val="18"/>
        </w:rPr>
      </w:pPr>
    </w:p>
    <w:p w14:paraId="75F5ECC7" w14:textId="77777777" w:rsidR="00535B4E" w:rsidRDefault="00535B4E"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76898354" w14:textId="77777777" w:rsid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smallCaps/>
        </w:rPr>
      </w:pPr>
      <w:r w:rsidRPr="00535B4E">
        <w:rPr>
          <w:rFonts w:ascii="Calibri" w:eastAsia="Times New Roman" w:hAnsi="Calibri" w:cs="Times New Roman"/>
          <w:b/>
          <w:bCs/>
          <w:smallCaps/>
        </w:rPr>
        <w:t xml:space="preserve">Dodatkowe dokumenty </w:t>
      </w:r>
    </w:p>
    <w:p w14:paraId="2C666093" w14:textId="77777777" w:rsidR="003A2C3C" w:rsidRPr="00535B4E" w:rsidRDefault="003A2C3C" w:rsidP="007D35D0">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rPr>
          <w:rFonts w:ascii="Calibri" w:eastAsia="Times New Roman" w:hAnsi="Calibri" w:cs="Times New Roman"/>
          <w:b/>
          <w:bCs/>
          <w:sz w:val="18"/>
          <w:szCs w:val="18"/>
        </w:rPr>
      </w:pPr>
    </w:p>
    <w:p w14:paraId="14802E9F" w14:textId="77777777" w:rsidR="00535B4E" w:rsidRPr="00B10F5F" w:rsidRDefault="00535B4E" w:rsidP="00535B4E">
      <w:pPr>
        <w:spacing w:after="0" w:line="288" w:lineRule="auto"/>
        <w:ind w:left="567"/>
        <w:rPr>
          <w:rFonts w:ascii="Calibri" w:eastAsia="Times New Roman" w:hAnsi="Calibri" w:cs="Times New Roman"/>
          <w:sz w:val="18"/>
          <w:szCs w:val="18"/>
        </w:rPr>
      </w:pPr>
      <w:r w:rsidRPr="00B10F5F">
        <w:rPr>
          <w:rFonts w:ascii="Calibri" w:eastAsia="Times New Roman" w:hAnsi="Calibri" w:cs="Times New Roman"/>
          <w:sz w:val="18"/>
          <w:szCs w:val="18"/>
        </w:rPr>
        <w:t xml:space="preserve">Ponadto prosimy o przesłanie lub udostępnienie na stronie BIP następujących dokumentów: </w:t>
      </w:r>
    </w:p>
    <w:p w14:paraId="14893C0B" w14:textId="76B051F1" w:rsidR="00535B4E" w:rsidRPr="00B10F5F" w:rsidRDefault="00535B4E" w:rsidP="00462B33">
      <w:pPr>
        <w:spacing w:after="0" w:line="288" w:lineRule="auto"/>
        <w:ind w:left="927"/>
        <w:jc w:val="both"/>
        <w:rPr>
          <w:rFonts w:ascii="Calibri" w:eastAsia="Times New Roman" w:hAnsi="Calibri" w:cs="Times New Roman"/>
          <w:sz w:val="18"/>
          <w:szCs w:val="18"/>
        </w:rPr>
      </w:pPr>
      <w:r w:rsidRPr="00B10F5F">
        <w:rPr>
          <w:rFonts w:ascii="Calibri" w:eastAsia="Times New Roman" w:hAnsi="Calibri" w:cs="Times New Roman"/>
          <w:sz w:val="18"/>
          <w:szCs w:val="18"/>
        </w:rPr>
        <w:t xml:space="preserve">Zmiany do uchwały budżetowej na 2023 rok wraz z załącznikami - </w:t>
      </w:r>
      <w:r w:rsidRPr="00B10F5F">
        <w:rPr>
          <w:rFonts w:ascii="Calibri" w:eastAsia="Times New Roman" w:hAnsi="Calibri" w:cs="Times New Roman"/>
          <w:b/>
          <w:bCs/>
          <w:sz w:val="18"/>
          <w:szCs w:val="18"/>
          <w:u w:val="single"/>
        </w:rPr>
        <w:t xml:space="preserve">po dniu </w:t>
      </w:r>
      <w:r w:rsidR="003A08C7" w:rsidRPr="00B10F5F">
        <w:rPr>
          <w:rFonts w:ascii="Calibri" w:eastAsia="Times New Roman" w:hAnsi="Calibri" w:cs="Times New Roman"/>
          <w:b/>
          <w:bCs/>
          <w:sz w:val="18"/>
          <w:szCs w:val="18"/>
          <w:u w:val="single"/>
        </w:rPr>
        <w:t>3</w:t>
      </w:r>
      <w:r w:rsidR="00AF62FA" w:rsidRPr="00B10F5F">
        <w:rPr>
          <w:rFonts w:ascii="Calibri" w:eastAsia="Times New Roman" w:hAnsi="Calibri" w:cs="Times New Roman"/>
          <w:b/>
          <w:bCs/>
          <w:sz w:val="18"/>
          <w:szCs w:val="18"/>
          <w:u w:val="single"/>
        </w:rPr>
        <w:t>1.0</w:t>
      </w:r>
      <w:r w:rsidR="003A08C7" w:rsidRPr="00B10F5F">
        <w:rPr>
          <w:rFonts w:ascii="Calibri" w:eastAsia="Times New Roman" w:hAnsi="Calibri" w:cs="Times New Roman"/>
          <w:b/>
          <w:bCs/>
          <w:sz w:val="18"/>
          <w:szCs w:val="18"/>
          <w:u w:val="single"/>
        </w:rPr>
        <w:t>8</w:t>
      </w:r>
      <w:r w:rsidR="00AF62FA" w:rsidRPr="00B10F5F">
        <w:rPr>
          <w:rFonts w:ascii="Calibri" w:eastAsia="Times New Roman" w:hAnsi="Calibri" w:cs="Times New Roman"/>
          <w:b/>
          <w:bCs/>
          <w:sz w:val="18"/>
          <w:szCs w:val="18"/>
          <w:u w:val="single"/>
        </w:rPr>
        <w:t>.2023r</w:t>
      </w:r>
      <w:r w:rsidR="00AF62FA" w:rsidRPr="00B10F5F">
        <w:rPr>
          <w:rFonts w:ascii="Calibri" w:eastAsia="Times New Roman" w:hAnsi="Calibri" w:cs="Times New Roman"/>
          <w:sz w:val="18"/>
          <w:szCs w:val="18"/>
          <w:u w:val="single"/>
        </w:rPr>
        <w:t>.</w:t>
      </w:r>
      <w:r w:rsidRPr="00B10F5F">
        <w:rPr>
          <w:rFonts w:ascii="Calibri" w:eastAsia="Times New Roman" w:hAnsi="Calibri" w:cs="Times New Roman"/>
          <w:sz w:val="18"/>
          <w:szCs w:val="18"/>
        </w:rPr>
        <w:t xml:space="preserve">– </w:t>
      </w:r>
      <w:r w:rsidRPr="00B10F5F">
        <w:rPr>
          <w:rFonts w:ascii="Calibri" w:eastAsia="Times New Roman" w:hAnsi="Calibri" w:cs="Times New Roman"/>
          <w:b/>
          <w:sz w:val="18"/>
          <w:szCs w:val="18"/>
        </w:rPr>
        <w:t>jeśli nastąpiły</w:t>
      </w:r>
      <w:r w:rsidR="00462B33" w:rsidRPr="00B10F5F">
        <w:rPr>
          <w:rFonts w:ascii="Calibri" w:eastAsia="Times New Roman" w:hAnsi="Calibri" w:cs="Times New Roman"/>
          <w:b/>
          <w:sz w:val="18"/>
          <w:szCs w:val="18"/>
        </w:rPr>
        <w:t xml:space="preserve"> – </w:t>
      </w:r>
      <w:bookmarkStart w:id="4" w:name="_Hlk148578067"/>
      <w:r w:rsidR="00462063" w:rsidRPr="00B10F5F">
        <w:rPr>
          <w:rFonts w:ascii="Calibri" w:eastAsia="Times New Roman" w:hAnsi="Calibri" w:cs="Times New Roman"/>
          <w:sz w:val="18"/>
          <w:szCs w:val="18"/>
        </w:rPr>
        <w:t xml:space="preserve">dostępne na stronie </w:t>
      </w:r>
      <w:r w:rsidR="006A5EFC" w:rsidRPr="00B10F5F">
        <w:rPr>
          <w:rFonts w:ascii="Calibri" w:eastAsia="Times New Roman" w:hAnsi="Calibri" w:cs="Times New Roman"/>
          <w:sz w:val="18"/>
          <w:szCs w:val="18"/>
        </w:rPr>
        <w:t xml:space="preserve">BIP </w:t>
      </w:r>
      <w:r w:rsidR="00462063" w:rsidRPr="00B10F5F">
        <w:rPr>
          <w:rFonts w:ascii="Calibri" w:eastAsia="Times New Roman" w:hAnsi="Calibri" w:cs="Times New Roman"/>
          <w:sz w:val="18"/>
          <w:szCs w:val="18"/>
        </w:rPr>
        <w:t>prowadz</w:t>
      </w:r>
      <w:r w:rsidR="006A5EFC" w:rsidRPr="00B10F5F">
        <w:rPr>
          <w:rFonts w:ascii="Calibri" w:eastAsia="Times New Roman" w:hAnsi="Calibri" w:cs="Times New Roman"/>
          <w:sz w:val="18"/>
          <w:szCs w:val="18"/>
        </w:rPr>
        <w:t>ącego</w:t>
      </w:r>
      <w:r w:rsidR="00462063" w:rsidRPr="00B10F5F">
        <w:rPr>
          <w:rFonts w:ascii="Calibri" w:eastAsia="Times New Roman" w:hAnsi="Calibri" w:cs="Times New Roman"/>
          <w:sz w:val="18"/>
          <w:szCs w:val="18"/>
        </w:rPr>
        <w:t xml:space="preserve"> postępowani</w:t>
      </w:r>
      <w:r w:rsidR="006A5EFC" w:rsidRPr="00B10F5F">
        <w:rPr>
          <w:rFonts w:ascii="Calibri" w:eastAsia="Times New Roman" w:hAnsi="Calibri" w:cs="Times New Roman"/>
          <w:sz w:val="18"/>
          <w:szCs w:val="18"/>
        </w:rPr>
        <w:t>e</w:t>
      </w:r>
      <w:bookmarkEnd w:id="4"/>
    </w:p>
    <w:p w14:paraId="6FD120E6" w14:textId="55B657E6" w:rsidR="00535B4E" w:rsidRPr="00B10F5F" w:rsidRDefault="00535B4E" w:rsidP="00535B4E">
      <w:pPr>
        <w:numPr>
          <w:ilvl w:val="0"/>
          <w:numId w:val="26"/>
        </w:numPr>
        <w:spacing w:after="0" w:line="288" w:lineRule="auto"/>
        <w:jc w:val="both"/>
        <w:rPr>
          <w:rFonts w:ascii="Calibri" w:eastAsia="Times New Roman" w:hAnsi="Calibri" w:cs="Times New Roman"/>
          <w:sz w:val="18"/>
          <w:szCs w:val="18"/>
        </w:rPr>
      </w:pPr>
      <w:r w:rsidRPr="00B10F5F">
        <w:rPr>
          <w:rFonts w:ascii="Calibri" w:eastAsia="Times New Roman" w:hAnsi="Calibri" w:cs="Times New Roman"/>
          <w:sz w:val="18"/>
          <w:szCs w:val="18"/>
        </w:rPr>
        <w:t>Ostatnia zmiana do uchwały WPF na lata 2023-20</w:t>
      </w:r>
      <w:r w:rsidR="003A08C7" w:rsidRPr="00B10F5F">
        <w:rPr>
          <w:rFonts w:ascii="Calibri" w:eastAsia="Times New Roman" w:hAnsi="Calibri" w:cs="Times New Roman"/>
          <w:sz w:val="18"/>
          <w:szCs w:val="18"/>
        </w:rPr>
        <w:t>45</w:t>
      </w:r>
      <w:r w:rsidRPr="00B10F5F">
        <w:rPr>
          <w:rFonts w:ascii="Calibri" w:eastAsia="Times New Roman" w:hAnsi="Calibri" w:cs="Times New Roman"/>
          <w:sz w:val="18"/>
          <w:szCs w:val="18"/>
        </w:rPr>
        <w:t xml:space="preserve"> wraz z załącznikami i objaśnieniami. - </w:t>
      </w:r>
      <w:r w:rsidRPr="00B10F5F">
        <w:rPr>
          <w:rFonts w:ascii="Calibri" w:eastAsia="Times New Roman" w:hAnsi="Calibri" w:cs="Times New Roman"/>
          <w:b/>
          <w:bCs/>
          <w:sz w:val="18"/>
          <w:szCs w:val="18"/>
          <w:u w:val="single"/>
        </w:rPr>
        <w:t xml:space="preserve">po dniu </w:t>
      </w:r>
      <w:r w:rsidR="003A08C7" w:rsidRPr="00B10F5F">
        <w:rPr>
          <w:rFonts w:ascii="Calibri" w:eastAsia="Times New Roman" w:hAnsi="Calibri" w:cs="Times New Roman"/>
          <w:b/>
          <w:bCs/>
          <w:sz w:val="18"/>
          <w:szCs w:val="18"/>
          <w:u w:val="single"/>
        </w:rPr>
        <w:t>31</w:t>
      </w:r>
      <w:r w:rsidR="00AF62FA" w:rsidRPr="00B10F5F">
        <w:rPr>
          <w:rFonts w:ascii="Calibri" w:eastAsia="Times New Roman" w:hAnsi="Calibri" w:cs="Times New Roman"/>
          <w:b/>
          <w:bCs/>
          <w:sz w:val="18"/>
          <w:szCs w:val="18"/>
          <w:u w:val="single"/>
        </w:rPr>
        <w:t>.0</w:t>
      </w:r>
      <w:r w:rsidR="003A08C7" w:rsidRPr="00B10F5F">
        <w:rPr>
          <w:rFonts w:ascii="Calibri" w:eastAsia="Times New Roman" w:hAnsi="Calibri" w:cs="Times New Roman"/>
          <w:b/>
          <w:bCs/>
          <w:sz w:val="18"/>
          <w:szCs w:val="18"/>
          <w:u w:val="single"/>
        </w:rPr>
        <w:t>8</w:t>
      </w:r>
      <w:r w:rsidR="00AF62FA" w:rsidRPr="00B10F5F">
        <w:rPr>
          <w:rFonts w:ascii="Calibri" w:eastAsia="Times New Roman" w:hAnsi="Calibri" w:cs="Times New Roman"/>
          <w:b/>
          <w:bCs/>
          <w:sz w:val="18"/>
          <w:szCs w:val="18"/>
          <w:u w:val="single"/>
        </w:rPr>
        <w:t>.2023r.</w:t>
      </w:r>
      <w:r w:rsidRPr="00B10F5F">
        <w:rPr>
          <w:rFonts w:ascii="Calibri" w:eastAsia="Times New Roman" w:hAnsi="Calibri" w:cs="Times New Roman"/>
          <w:b/>
          <w:bCs/>
          <w:sz w:val="18"/>
          <w:szCs w:val="18"/>
        </w:rPr>
        <w:t>–</w:t>
      </w:r>
      <w:r w:rsidRPr="00B10F5F">
        <w:rPr>
          <w:rFonts w:ascii="Calibri" w:eastAsia="Times New Roman" w:hAnsi="Calibri" w:cs="Times New Roman"/>
          <w:sz w:val="18"/>
          <w:szCs w:val="18"/>
        </w:rPr>
        <w:t xml:space="preserve"> </w:t>
      </w:r>
      <w:r w:rsidRPr="00B10F5F">
        <w:rPr>
          <w:rFonts w:ascii="Calibri" w:eastAsia="Times New Roman" w:hAnsi="Calibri" w:cs="Times New Roman"/>
          <w:b/>
          <w:sz w:val="18"/>
          <w:szCs w:val="18"/>
        </w:rPr>
        <w:t>jeśli nastąpiła</w:t>
      </w:r>
      <w:r w:rsidR="00462B33" w:rsidRPr="00B10F5F">
        <w:rPr>
          <w:rFonts w:ascii="Calibri" w:eastAsia="Times New Roman" w:hAnsi="Calibri" w:cs="Times New Roman"/>
          <w:b/>
          <w:sz w:val="18"/>
          <w:szCs w:val="18"/>
        </w:rPr>
        <w:t xml:space="preserve"> </w:t>
      </w:r>
      <w:r w:rsidR="006A5EFC" w:rsidRPr="00B10F5F">
        <w:rPr>
          <w:rFonts w:ascii="Calibri" w:eastAsia="Times New Roman" w:hAnsi="Calibri" w:cs="Times New Roman"/>
          <w:sz w:val="18"/>
          <w:szCs w:val="18"/>
        </w:rPr>
        <w:t>dostępne na stronie BIP prowadzącego postępowanie</w:t>
      </w:r>
    </w:p>
    <w:p w14:paraId="078CEE2E" w14:textId="0E0BB80E" w:rsidR="00A66889" w:rsidRPr="00B10F5F" w:rsidRDefault="00A66889" w:rsidP="00A66889">
      <w:pPr>
        <w:pStyle w:val="Akapitzlist"/>
        <w:numPr>
          <w:ilvl w:val="0"/>
          <w:numId w:val="26"/>
        </w:numPr>
        <w:rPr>
          <w:rFonts w:ascii="Calibri" w:eastAsia="Times New Roman" w:hAnsi="Calibri" w:cs="Times New Roman"/>
          <w:sz w:val="18"/>
          <w:szCs w:val="18"/>
        </w:rPr>
      </w:pPr>
      <w:r w:rsidRPr="00B10F5F">
        <w:rPr>
          <w:rFonts w:ascii="Calibri" w:eastAsia="Times New Roman" w:hAnsi="Calibri" w:cs="Times New Roman"/>
          <w:sz w:val="18"/>
          <w:szCs w:val="18"/>
        </w:rPr>
        <w:t xml:space="preserve">Opinia RIO w sprawie przebiegu wykonania budżetu za </w:t>
      </w:r>
      <w:r w:rsidR="003A08C7" w:rsidRPr="00B10F5F">
        <w:rPr>
          <w:rFonts w:ascii="Calibri" w:eastAsia="Times New Roman" w:hAnsi="Calibri" w:cs="Times New Roman"/>
          <w:sz w:val="18"/>
          <w:szCs w:val="18"/>
        </w:rPr>
        <w:t>I</w:t>
      </w:r>
      <w:r w:rsidRPr="00B10F5F">
        <w:rPr>
          <w:rFonts w:ascii="Calibri" w:eastAsia="Times New Roman" w:hAnsi="Calibri" w:cs="Times New Roman"/>
          <w:sz w:val="18"/>
          <w:szCs w:val="18"/>
        </w:rPr>
        <w:t xml:space="preserve">I półrocze 2023 roku – </w:t>
      </w:r>
      <w:r w:rsidRPr="00B10F5F">
        <w:rPr>
          <w:rFonts w:ascii="Calibri" w:eastAsia="Times New Roman" w:hAnsi="Calibri" w:cs="Times New Roman"/>
          <w:b/>
          <w:bCs/>
          <w:sz w:val="18"/>
          <w:szCs w:val="18"/>
        </w:rPr>
        <w:t>jeśli została wydana</w:t>
      </w:r>
      <w:r w:rsidR="00462B33" w:rsidRPr="00B10F5F">
        <w:rPr>
          <w:rFonts w:ascii="Calibri" w:eastAsia="Times New Roman" w:hAnsi="Calibri" w:cs="Times New Roman"/>
          <w:sz w:val="18"/>
          <w:szCs w:val="18"/>
        </w:rPr>
        <w:t xml:space="preserve"> – </w:t>
      </w:r>
      <w:r w:rsidR="00462063" w:rsidRPr="00B10F5F">
        <w:rPr>
          <w:rFonts w:ascii="Calibri" w:eastAsia="Times New Roman" w:hAnsi="Calibri" w:cs="Times New Roman"/>
          <w:sz w:val="18"/>
          <w:szCs w:val="18"/>
        </w:rPr>
        <w:t>N</w:t>
      </w:r>
      <w:r w:rsidR="00462B33" w:rsidRPr="00B10F5F">
        <w:rPr>
          <w:rFonts w:ascii="Calibri" w:eastAsia="Times New Roman" w:hAnsi="Calibri" w:cs="Times New Roman"/>
          <w:sz w:val="18"/>
          <w:szCs w:val="18"/>
        </w:rPr>
        <w:t xml:space="preserve">ie </w:t>
      </w:r>
      <w:r w:rsidR="00462063" w:rsidRPr="00B10F5F">
        <w:rPr>
          <w:rFonts w:ascii="Calibri" w:eastAsia="Times New Roman" w:hAnsi="Calibri" w:cs="Times New Roman"/>
          <w:sz w:val="18"/>
          <w:szCs w:val="18"/>
        </w:rPr>
        <w:t xml:space="preserve">została </w:t>
      </w:r>
      <w:r w:rsidR="00462B33" w:rsidRPr="00B10F5F">
        <w:rPr>
          <w:rFonts w:ascii="Calibri" w:eastAsia="Times New Roman" w:hAnsi="Calibri" w:cs="Times New Roman"/>
          <w:sz w:val="18"/>
          <w:szCs w:val="18"/>
        </w:rPr>
        <w:t>wydana</w:t>
      </w:r>
    </w:p>
    <w:p w14:paraId="54FCA4FF" w14:textId="2F38A975" w:rsidR="00E70A53" w:rsidRPr="00B10F5F" w:rsidRDefault="003A08C7" w:rsidP="00E70A53">
      <w:pPr>
        <w:pStyle w:val="Akapitzlist"/>
        <w:numPr>
          <w:ilvl w:val="0"/>
          <w:numId w:val="26"/>
        </w:numPr>
        <w:rPr>
          <w:rFonts w:ascii="Calibri" w:eastAsia="Times New Roman" w:hAnsi="Calibri" w:cs="Times New Roman"/>
          <w:sz w:val="18"/>
          <w:szCs w:val="18"/>
        </w:rPr>
      </w:pPr>
      <w:r w:rsidRPr="00B10F5F">
        <w:rPr>
          <w:rFonts w:ascii="Calibri" w:eastAsia="Times New Roman" w:hAnsi="Calibri" w:cs="Times New Roman"/>
          <w:sz w:val="18"/>
          <w:szCs w:val="18"/>
        </w:rPr>
        <w:t>Zaświadczenie o wyborze Prezydenta/Burmistrza</w:t>
      </w:r>
      <w:r w:rsidR="00462B33" w:rsidRPr="00B10F5F">
        <w:rPr>
          <w:rFonts w:ascii="Calibri" w:eastAsia="Times New Roman" w:hAnsi="Calibri" w:cs="Times New Roman"/>
          <w:sz w:val="18"/>
          <w:szCs w:val="18"/>
        </w:rPr>
        <w:t xml:space="preserve">  - </w:t>
      </w:r>
      <w:r w:rsidR="00E70A53" w:rsidRPr="00B10F5F">
        <w:rPr>
          <w:rFonts w:cstheme="minorHAnsi"/>
          <w:b/>
          <w:bCs/>
          <w:color w:val="262626" w:themeColor="text1" w:themeTint="D9"/>
          <w:sz w:val="20"/>
          <w:szCs w:val="20"/>
        </w:rPr>
        <w:t xml:space="preserve">Odpowiedz udzielona pismem WSR.271.4.42.2023 (245) z dnia 04.10.2023 </w:t>
      </w:r>
    </w:p>
    <w:p w14:paraId="34B3136A" w14:textId="77777777" w:rsidR="00E70A53" w:rsidRDefault="00E70A53" w:rsidP="00535B4E">
      <w:pPr>
        <w:spacing w:after="0" w:line="288" w:lineRule="auto"/>
        <w:ind w:left="993"/>
        <w:jc w:val="center"/>
        <w:rPr>
          <w:rFonts w:ascii="Calibri" w:eastAsia="Times New Roman" w:hAnsi="Calibri" w:cs="Times New Roman"/>
          <w:b/>
          <w:bCs/>
          <w:color w:val="000000"/>
          <w:sz w:val="18"/>
          <w:szCs w:val="18"/>
        </w:rPr>
      </w:pPr>
    </w:p>
    <w:p w14:paraId="4B66D692" w14:textId="63FBAA98" w:rsidR="00535B4E" w:rsidRDefault="00535B4E" w:rsidP="00535B4E">
      <w:pPr>
        <w:spacing w:after="0" w:line="288" w:lineRule="auto"/>
        <w:ind w:left="993"/>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 xml:space="preserve">WYKAZ ZAANGAŻOWAŃ </w:t>
      </w:r>
    </w:p>
    <w:p w14:paraId="60F20088" w14:textId="77777777" w:rsidR="007D35D0" w:rsidRPr="005B0B06" w:rsidRDefault="007D35D0" w:rsidP="007D35D0">
      <w:pPr>
        <w:jc w:val="both"/>
        <w:rPr>
          <w:rFonts w:ascii="Calibri Light" w:eastAsia="Times New Roman" w:hAnsi="Calibri Light" w:cs="Calibri Light"/>
          <w:color w:val="C00000"/>
          <w:sz w:val="20"/>
          <w:szCs w:val="20"/>
        </w:rPr>
      </w:pPr>
      <w:r w:rsidRPr="005B0B06">
        <w:rPr>
          <w:rFonts w:ascii="Calibri Light" w:eastAsia="Times New Roman" w:hAnsi="Calibri Light" w:cs="Calibri Light"/>
          <w:color w:val="C00000"/>
          <w:sz w:val="20"/>
          <w:szCs w:val="20"/>
        </w:rPr>
        <w:t>Odpowiedzi na pytania zawarte w Formularzu na, które nie udzielono odpowiedzi.</w:t>
      </w:r>
    </w:p>
    <w:p w14:paraId="3F0B38C6" w14:textId="77777777" w:rsidR="007D35D0" w:rsidRPr="005B0B06" w:rsidRDefault="007D35D0" w:rsidP="007D35D0">
      <w:pPr>
        <w:tabs>
          <w:tab w:val="left" w:pos="1843"/>
        </w:tabs>
        <w:spacing w:after="0" w:line="240" w:lineRule="auto"/>
        <w:ind w:right="157"/>
        <w:rPr>
          <w:rFonts w:ascii="Calibri Light" w:eastAsia="Times New Roman" w:hAnsi="Calibri Light" w:cs="Calibri Light"/>
          <w:color w:val="C00000"/>
          <w:sz w:val="20"/>
          <w:szCs w:val="20"/>
        </w:rPr>
      </w:pPr>
      <w:r w:rsidRPr="005B0B06">
        <w:rPr>
          <w:rFonts w:ascii="Calibri Light" w:eastAsia="Times New Roman" w:hAnsi="Calibri Light" w:cs="Calibri Light"/>
          <w:color w:val="C00000"/>
          <w:sz w:val="20"/>
          <w:szCs w:val="20"/>
        </w:rPr>
        <w:t>Kredytobiorca (Zamawiający)  nie widzi możliwości przychylenia się do wniosku. Kredytobiorca (Zamawiający)  nie przewiduje udostępniania innych niż załączone do SWZ dokumentów dotyczących zdolności kredytowej – zgodnie z zapisem w Rozdziale II  pkt 1.7/ SWZ:</w:t>
      </w:r>
    </w:p>
    <w:p w14:paraId="2C8DD5D4" w14:textId="77777777" w:rsidR="007D35D0" w:rsidRPr="005B0B06" w:rsidRDefault="007D35D0" w:rsidP="007D35D0">
      <w:pPr>
        <w:tabs>
          <w:tab w:val="left" w:pos="1843"/>
        </w:tabs>
        <w:spacing w:after="0" w:line="240" w:lineRule="auto"/>
        <w:ind w:right="157"/>
        <w:rPr>
          <w:rFonts w:ascii="Calibri Light" w:eastAsia="Times New Roman" w:hAnsi="Calibri Light" w:cs="Calibri Light"/>
          <w:b/>
          <w:color w:val="C00000"/>
          <w:sz w:val="20"/>
          <w:szCs w:val="20"/>
        </w:rPr>
      </w:pPr>
      <w:r w:rsidRPr="005B0B06">
        <w:rPr>
          <w:rFonts w:ascii="Calibri Light" w:eastAsia="Times New Roman" w:hAnsi="Calibri Light" w:cs="Calibri Light"/>
          <w:b/>
          <w:color w:val="C00000"/>
          <w:sz w:val="20"/>
          <w:szCs w:val="20"/>
        </w:rPr>
        <w:t>”UWAGA !</w:t>
      </w:r>
    </w:p>
    <w:p w14:paraId="3E9AF810" w14:textId="7FA01626" w:rsidR="007D35D0" w:rsidRPr="007D35D0" w:rsidRDefault="007D35D0" w:rsidP="007D35D0">
      <w:r w:rsidRPr="005B0B06">
        <w:rPr>
          <w:rFonts w:ascii="Calibri Light" w:eastAsia="Times New Roman" w:hAnsi="Calibri Light" w:cs="Calibri Light"/>
          <w:b/>
          <w:color w:val="C00000"/>
          <w:sz w:val="20"/>
          <w:szCs w:val="20"/>
        </w:rPr>
        <w:t>Zamawiający nie przewiduje udostępniania innych niż w/w dokumentów dotyczących zdolności kredytowej”.</w:t>
      </w:r>
    </w:p>
    <w:p w14:paraId="43428517" w14:textId="77777777" w:rsidR="00535B4E" w:rsidRPr="00535B4E" w:rsidRDefault="00535B4E" w:rsidP="00535B4E">
      <w:pPr>
        <w:spacing w:after="0" w:line="288" w:lineRule="auto"/>
        <w:ind w:left="3828"/>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TYP zobowiązania:</w:t>
      </w:r>
    </w:p>
    <w:p w14:paraId="69F8AC54" w14:textId="77777777" w:rsidR="00535B4E" w:rsidRPr="00535B4E" w:rsidRDefault="00535B4E" w:rsidP="00535B4E">
      <w:pPr>
        <w:numPr>
          <w:ilvl w:val="0"/>
          <w:numId w:val="25"/>
        </w:numPr>
        <w:spacing w:after="0" w:line="288" w:lineRule="auto"/>
        <w:ind w:left="3828" w:hanging="284"/>
        <w:contextualSpacing/>
        <w:rPr>
          <w:rFonts w:ascii="Calibri" w:eastAsia="Times New Roman" w:hAnsi="Calibri" w:cs="Times New Roman"/>
          <w:bCs/>
          <w:color w:val="000000"/>
          <w:sz w:val="18"/>
          <w:szCs w:val="18"/>
        </w:rPr>
      </w:pPr>
      <w:r w:rsidRPr="00535B4E">
        <w:rPr>
          <w:rFonts w:ascii="Calibri" w:eastAsia="Times New Roman" w:hAnsi="Calibri" w:cs="Times New Roman"/>
          <w:bCs/>
          <w:color w:val="000000"/>
          <w:sz w:val="18"/>
          <w:szCs w:val="18"/>
        </w:rPr>
        <w:t>kredyty, obligacje, pożyczki</w:t>
      </w:r>
    </w:p>
    <w:p w14:paraId="03F7FEB7" w14:textId="77777777" w:rsidR="00535B4E" w:rsidRPr="00535B4E" w:rsidRDefault="00535B4E" w:rsidP="00535B4E">
      <w:pPr>
        <w:numPr>
          <w:ilvl w:val="0"/>
          <w:numId w:val="25"/>
        </w:numPr>
        <w:spacing w:after="0" w:line="288" w:lineRule="auto"/>
        <w:ind w:left="3828" w:hanging="284"/>
        <w:contextualSpacing/>
        <w:rPr>
          <w:rFonts w:ascii="Calibri" w:eastAsia="Times New Roman" w:hAnsi="Calibri" w:cs="Times New Roman"/>
          <w:bCs/>
          <w:color w:val="000000"/>
          <w:sz w:val="18"/>
          <w:szCs w:val="18"/>
        </w:rPr>
      </w:pPr>
      <w:r w:rsidRPr="00535B4E">
        <w:rPr>
          <w:rFonts w:ascii="Calibri" w:eastAsia="Times New Roman" w:hAnsi="Calibri" w:cs="Times New Roman"/>
          <w:bCs/>
          <w:color w:val="000000"/>
          <w:sz w:val="18"/>
          <w:szCs w:val="18"/>
        </w:rPr>
        <w:t>poręczenia, umowy wsparcia, gwarancje</w:t>
      </w:r>
    </w:p>
    <w:p w14:paraId="5BF3710B" w14:textId="77777777" w:rsidR="00535B4E" w:rsidRPr="00535B4E" w:rsidRDefault="00535B4E" w:rsidP="00535B4E">
      <w:pPr>
        <w:numPr>
          <w:ilvl w:val="0"/>
          <w:numId w:val="25"/>
        </w:numPr>
        <w:spacing w:after="0" w:line="288" w:lineRule="auto"/>
        <w:ind w:left="3828" w:hanging="284"/>
        <w:contextualSpacing/>
        <w:rPr>
          <w:rFonts w:ascii="Calibri" w:eastAsia="Times New Roman" w:hAnsi="Calibri" w:cs="Times New Roman"/>
          <w:bCs/>
          <w:color w:val="000000"/>
          <w:sz w:val="18"/>
          <w:szCs w:val="18"/>
        </w:rPr>
      </w:pPr>
      <w:r w:rsidRPr="00535B4E">
        <w:rPr>
          <w:rFonts w:ascii="Calibri" w:eastAsia="Times New Roman" w:hAnsi="Calibri" w:cs="Times New Roman"/>
          <w:bCs/>
          <w:color w:val="000000"/>
          <w:sz w:val="18"/>
          <w:szCs w:val="18"/>
        </w:rPr>
        <w:t>inne np. leasing, sprzedaż zwrotną, sprzedaż na raty, forfaiting czy inne umowy nienazwane o terminie zapłaty dłuższym niż rok, które są związane finansowaniem usług, dostaw czy robót budowlanych;</w:t>
      </w:r>
    </w:p>
    <w:p w14:paraId="2544A68A" w14:textId="77777777" w:rsidR="00535B4E" w:rsidRPr="00535B4E" w:rsidRDefault="00535B4E" w:rsidP="00535B4E">
      <w:pPr>
        <w:spacing w:after="0" w:line="288" w:lineRule="auto"/>
        <w:ind w:left="720" w:hanging="360"/>
        <w:rPr>
          <w:rFonts w:ascii="Calibri" w:eastAsia="Times New Roman" w:hAnsi="Calibri" w:cs="Times New Roman"/>
          <w:b/>
          <w:bCs/>
          <w:color w:val="000000"/>
          <w:sz w:val="18"/>
          <w:szCs w:val="18"/>
        </w:rPr>
      </w:pPr>
    </w:p>
    <w:p w14:paraId="55B5B30E" w14:textId="146A563C" w:rsidR="00535B4E" w:rsidRPr="00535B4E" w:rsidRDefault="00535B4E" w:rsidP="00535B4E">
      <w:pPr>
        <w:spacing w:after="0" w:line="288" w:lineRule="auto"/>
        <w:ind w:left="128"/>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Kwoty zaangażowań prezentowane są w PLN w</w:t>
      </w:r>
      <w:r>
        <w:rPr>
          <w:rFonts w:ascii="Calibri" w:eastAsia="Times New Roman" w:hAnsi="Calibri" w:cs="Times New Roman"/>
          <w:b/>
          <w:bCs/>
          <w:color w:val="000000"/>
          <w:sz w:val="18"/>
          <w:szCs w:val="18"/>
        </w:rPr>
        <w:t>edług stanu na dzień</w:t>
      </w:r>
      <w:r w:rsidR="00004B12">
        <w:rPr>
          <w:rFonts w:ascii="Calibri" w:eastAsia="Times New Roman" w:hAnsi="Calibri" w:cs="Times New Roman"/>
          <w:b/>
          <w:bCs/>
          <w:color w:val="000000"/>
          <w:sz w:val="18"/>
          <w:szCs w:val="18"/>
        </w:rPr>
        <w:t xml:space="preserve"> 31.08.2023</w:t>
      </w:r>
      <w:r w:rsidRPr="00535B4E">
        <w:rPr>
          <w:rFonts w:ascii="Calibri" w:eastAsia="Times New Roman" w:hAnsi="Calibri" w:cs="Times New Roman"/>
          <w:b/>
          <w:bCs/>
          <w:color w:val="000000"/>
          <w:sz w:val="18"/>
          <w:szCs w:val="18"/>
        </w:rPr>
        <w:t xml:space="preserve"> – prosimy o dane za ostatni zakończony i rozliczony miesiąc:</w:t>
      </w:r>
    </w:p>
    <w:tbl>
      <w:tblPr>
        <w:tblW w:w="15107" w:type="dxa"/>
        <w:tblInd w:w="53" w:type="dxa"/>
        <w:tblBorders>
          <w:top w:val="single" w:sz="4" w:space="0" w:color="auto"/>
          <w:left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
        <w:gridCol w:w="2688"/>
        <w:gridCol w:w="1417"/>
        <w:gridCol w:w="1701"/>
        <w:gridCol w:w="1418"/>
        <w:gridCol w:w="1275"/>
        <w:gridCol w:w="2268"/>
        <w:gridCol w:w="2127"/>
        <w:gridCol w:w="1698"/>
      </w:tblGrid>
      <w:tr w:rsidR="00535B4E" w:rsidRPr="00535B4E" w14:paraId="5B2219B2" w14:textId="77777777" w:rsidTr="00AD7D96">
        <w:trPr>
          <w:trHeight w:val="915"/>
        </w:trPr>
        <w:tc>
          <w:tcPr>
            <w:tcW w:w="515" w:type="dxa"/>
            <w:shd w:val="clear" w:color="auto" w:fill="auto"/>
            <w:vAlign w:val="center"/>
            <w:hideMark/>
          </w:tcPr>
          <w:p w14:paraId="36A2FF65"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Lp.</w:t>
            </w:r>
          </w:p>
        </w:tc>
        <w:tc>
          <w:tcPr>
            <w:tcW w:w="2688" w:type="dxa"/>
            <w:shd w:val="clear" w:color="auto" w:fill="auto"/>
            <w:vAlign w:val="center"/>
            <w:hideMark/>
          </w:tcPr>
          <w:p w14:paraId="262CA155"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Nazwa podmiotu</w:t>
            </w:r>
          </w:p>
          <w:p w14:paraId="1935F2FA"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(np. bank, NFOŚ, WFOŚ, firma leasingowa, firma factoringowa)</w:t>
            </w:r>
          </w:p>
        </w:tc>
        <w:tc>
          <w:tcPr>
            <w:tcW w:w="1417" w:type="dxa"/>
          </w:tcPr>
          <w:p w14:paraId="45B72408"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Kwota wg umowy</w:t>
            </w:r>
          </w:p>
        </w:tc>
        <w:tc>
          <w:tcPr>
            <w:tcW w:w="1701" w:type="dxa"/>
            <w:shd w:val="clear" w:color="auto" w:fill="auto"/>
            <w:vAlign w:val="center"/>
            <w:hideMark/>
          </w:tcPr>
          <w:p w14:paraId="1DEE1E20"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Waluta zadłużenia</w:t>
            </w:r>
          </w:p>
        </w:tc>
        <w:tc>
          <w:tcPr>
            <w:tcW w:w="1418" w:type="dxa"/>
            <w:shd w:val="clear" w:color="auto" w:fill="auto"/>
            <w:vAlign w:val="center"/>
            <w:hideMark/>
          </w:tcPr>
          <w:p w14:paraId="53067596"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 xml:space="preserve">TYP zobowiązania </w:t>
            </w:r>
          </w:p>
          <w:p w14:paraId="39D9CBAB"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(1, 2 lub 3)</w:t>
            </w:r>
          </w:p>
          <w:p w14:paraId="7367203B"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 xml:space="preserve"> </w:t>
            </w:r>
          </w:p>
        </w:tc>
        <w:tc>
          <w:tcPr>
            <w:tcW w:w="1275" w:type="dxa"/>
            <w:shd w:val="clear" w:color="auto" w:fill="auto"/>
            <w:vAlign w:val="center"/>
            <w:hideMark/>
          </w:tcPr>
          <w:p w14:paraId="564C71B7"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Data zawarcia umowy</w:t>
            </w:r>
          </w:p>
        </w:tc>
        <w:tc>
          <w:tcPr>
            <w:tcW w:w="2268" w:type="dxa"/>
            <w:shd w:val="clear" w:color="auto" w:fill="auto"/>
            <w:vAlign w:val="center"/>
            <w:hideMark/>
          </w:tcPr>
          <w:p w14:paraId="4DB3641A"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Kwota bieżącego zadłużenia (bilans)</w:t>
            </w:r>
            <w:r w:rsidRPr="00535B4E">
              <w:rPr>
                <w:rFonts w:ascii="Calibri" w:eastAsia="Times New Roman" w:hAnsi="Calibri" w:cs="Times New Roman"/>
                <w:b/>
                <w:bCs/>
                <w:color w:val="000000"/>
                <w:sz w:val="18"/>
                <w:szCs w:val="18"/>
                <w:vertAlign w:val="superscript"/>
              </w:rPr>
              <w:footnoteReference w:id="1"/>
            </w:r>
          </w:p>
        </w:tc>
        <w:tc>
          <w:tcPr>
            <w:tcW w:w="2127" w:type="dxa"/>
            <w:shd w:val="clear" w:color="auto" w:fill="auto"/>
            <w:vAlign w:val="center"/>
            <w:hideMark/>
          </w:tcPr>
          <w:p w14:paraId="7614257D"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Kwota pozostałego zadłużenia (</w:t>
            </w:r>
            <w:proofErr w:type="spellStart"/>
            <w:r w:rsidRPr="00535B4E">
              <w:rPr>
                <w:rFonts w:ascii="Calibri" w:eastAsia="Times New Roman" w:hAnsi="Calibri" w:cs="Times New Roman"/>
                <w:b/>
                <w:bCs/>
                <w:color w:val="000000"/>
                <w:sz w:val="18"/>
                <w:szCs w:val="18"/>
              </w:rPr>
              <w:t>pozabilans</w:t>
            </w:r>
            <w:proofErr w:type="spellEnd"/>
            <w:r w:rsidRPr="00535B4E">
              <w:rPr>
                <w:rFonts w:ascii="Calibri" w:eastAsia="Times New Roman" w:hAnsi="Calibri" w:cs="Times New Roman"/>
                <w:b/>
                <w:bCs/>
                <w:color w:val="000000"/>
                <w:sz w:val="18"/>
                <w:szCs w:val="18"/>
              </w:rPr>
              <w:t>)</w:t>
            </w:r>
            <w:r w:rsidRPr="00535B4E">
              <w:rPr>
                <w:rFonts w:ascii="Calibri" w:eastAsia="Times New Roman" w:hAnsi="Calibri" w:cs="Times New Roman"/>
                <w:b/>
                <w:bCs/>
                <w:color w:val="000000"/>
                <w:sz w:val="18"/>
                <w:szCs w:val="18"/>
                <w:vertAlign w:val="superscript"/>
              </w:rPr>
              <w:footnoteReference w:id="2"/>
            </w:r>
          </w:p>
        </w:tc>
        <w:tc>
          <w:tcPr>
            <w:tcW w:w="1698" w:type="dxa"/>
            <w:shd w:val="clear" w:color="auto" w:fill="auto"/>
            <w:vAlign w:val="center"/>
            <w:hideMark/>
          </w:tcPr>
          <w:p w14:paraId="7DEF29C3"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Data całkowitej spłaty</w:t>
            </w:r>
          </w:p>
        </w:tc>
      </w:tr>
      <w:tr w:rsidR="007E2E3E" w:rsidRPr="00535B4E" w14:paraId="15E7B078" w14:textId="77777777" w:rsidTr="007E2E3E">
        <w:trPr>
          <w:trHeight w:val="315"/>
        </w:trPr>
        <w:tc>
          <w:tcPr>
            <w:tcW w:w="515" w:type="dxa"/>
            <w:shd w:val="clear" w:color="auto" w:fill="auto"/>
            <w:vAlign w:val="center"/>
            <w:hideMark/>
          </w:tcPr>
          <w:p w14:paraId="4640A53E"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1</w:t>
            </w:r>
          </w:p>
        </w:tc>
        <w:tc>
          <w:tcPr>
            <w:tcW w:w="2688" w:type="dxa"/>
            <w:shd w:val="clear" w:color="auto" w:fill="auto"/>
            <w:noWrap/>
            <w:vAlign w:val="center"/>
            <w:hideMark/>
          </w:tcPr>
          <w:p w14:paraId="391024B9" w14:textId="08ABA766"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AD2CFC">
              <w:rPr>
                <w:rFonts w:ascii="Calibri" w:eastAsia="Times New Roman" w:hAnsi="Calibri" w:cs="Times New Roman"/>
                <w:color w:val="000000"/>
                <w:sz w:val="18"/>
                <w:szCs w:val="18"/>
              </w:rPr>
              <w:t xml:space="preserve">Bank Polskiej </w:t>
            </w:r>
            <w:proofErr w:type="spellStart"/>
            <w:r w:rsidRPr="00AD2CFC">
              <w:rPr>
                <w:rFonts w:ascii="Calibri" w:eastAsia="Times New Roman" w:hAnsi="Calibri" w:cs="Times New Roman"/>
                <w:color w:val="000000"/>
                <w:sz w:val="18"/>
                <w:szCs w:val="18"/>
              </w:rPr>
              <w:t>Spóldzielczości</w:t>
            </w:r>
            <w:proofErr w:type="spellEnd"/>
            <w:r w:rsidRPr="00AD2CFC">
              <w:rPr>
                <w:rFonts w:ascii="Calibri" w:eastAsia="Times New Roman" w:hAnsi="Calibri" w:cs="Times New Roman"/>
                <w:color w:val="000000"/>
                <w:sz w:val="18"/>
                <w:szCs w:val="18"/>
              </w:rPr>
              <w:t xml:space="preserve"> S.A.  Nr 3507384/56/JST/POZ/16</w:t>
            </w:r>
          </w:p>
        </w:tc>
        <w:tc>
          <w:tcPr>
            <w:tcW w:w="1417" w:type="dxa"/>
          </w:tcPr>
          <w:p w14:paraId="3B5DA7F2" w14:textId="2EE8B6EF"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15 000 000,00</w:t>
            </w:r>
          </w:p>
        </w:tc>
        <w:tc>
          <w:tcPr>
            <w:tcW w:w="1701" w:type="dxa"/>
            <w:shd w:val="clear" w:color="auto" w:fill="auto"/>
            <w:noWrap/>
            <w:vAlign w:val="center"/>
            <w:hideMark/>
          </w:tcPr>
          <w:p w14:paraId="1300C77B" w14:textId="1FFEE41A"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PLN</w:t>
            </w:r>
          </w:p>
        </w:tc>
        <w:tc>
          <w:tcPr>
            <w:tcW w:w="1418" w:type="dxa"/>
            <w:shd w:val="clear" w:color="auto" w:fill="auto"/>
            <w:noWrap/>
            <w:vAlign w:val="center"/>
            <w:hideMark/>
          </w:tcPr>
          <w:p w14:paraId="1FF187FC" w14:textId="24A94626"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1275" w:type="dxa"/>
            <w:shd w:val="clear" w:color="auto" w:fill="auto"/>
            <w:noWrap/>
            <w:vAlign w:val="center"/>
            <w:hideMark/>
          </w:tcPr>
          <w:p w14:paraId="0FFAA145" w14:textId="770D0648"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21.09.2016</w:t>
            </w:r>
          </w:p>
        </w:tc>
        <w:tc>
          <w:tcPr>
            <w:tcW w:w="2268" w:type="dxa"/>
            <w:shd w:val="clear" w:color="auto" w:fill="auto"/>
            <w:noWrap/>
            <w:vAlign w:val="center"/>
          </w:tcPr>
          <w:p w14:paraId="1D099BED" w14:textId="2DAD75F1"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9 858 397,26</w:t>
            </w:r>
          </w:p>
        </w:tc>
        <w:tc>
          <w:tcPr>
            <w:tcW w:w="2127" w:type="dxa"/>
            <w:shd w:val="clear" w:color="auto" w:fill="auto"/>
            <w:noWrap/>
            <w:vAlign w:val="center"/>
            <w:hideMark/>
          </w:tcPr>
          <w:p w14:paraId="14AF8DFF" w14:textId="2B096D94"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5 141 602,74</w:t>
            </w:r>
          </w:p>
        </w:tc>
        <w:tc>
          <w:tcPr>
            <w:tcW w:w="1698" w:type="dxa"/>
            <w:shd w:val="clear" w:color="auto" w:fill="auto"/>
            <w:noWrap/>
            <w:vAlign w:val="center"/>
            <w:hideMark/>
          </w:tcPr>
          <w:p w14:paraId="2DE71A46" w14:textId="55068107"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15.12.2027</w:t>
            </w:r>
          </w:p>
        </w:tc>
      </w:tr>
      <w:tr w:rsidR="007E2E3E" w:rsidRPr="00535B4E" w14:paraId="2161C386" w14:textId="77777777" w:rsidTr="007E2E3E">
        <w:trPr>
          <w:trHeight w:val="315"/>
        </w:trPr>
        <w:tc>
          <w:tcPr>
            <w:tcW w:w="515" w:type="dxa"/>
            <w:shd w:val="clear" w:color="auto" w:fill="auto"/>
            <w:vAlign w:val="center"/>
            <w:hideMark/>
          </w:tcPr>
          <w:p w14:paraId="7469B88B"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2</w:t>
            </w:r>
          </w:p>
        </w:tc>
        <w:tc>
          <w:tcPr>
            <w:tcW w:w="2688" w:type="dxa"/>
            <w:shd w:val="clear" w:color="auto" w:fill="auto"/>
            <w:noWrap/>
            <w:vAlign w:val="center"/>
            <w:hideMark/>
          </w:tcPr>
          <w:p w14:paraId="16D99B3E" w14:textId="154A1215"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sidRPr="00AD2CFC">
              <w:rPr>
                <w:rFonts w:ascii="Calibri" w:eastAsia="Times New Roman" w:hAnsi="Calibri" w:cs="Times New Roman"/>
                <w:color w:val="000000"/>
                <w:sz w:val="18"/>
                <w:szCs w:val="18"/>
              </w:rPr>
              <w:t>Bank Spółdzielczy w Raszynie 19.12.2017</w:t>
            </w:r>
          </w:p>
        </w:tc>
        <w:tc>
          <w:tcPr>
            <w:tcW w:w="1417" w:type="dxa"/>
          </w:tcPr>
          <w:p w14:paraId="35255EFC" w14:textId="516D7DBC"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20 500 000,00</w:t>
            </w:r>
          </w:p>
        </w:tc>
        <w:tc>
          <w:tcPr>
            <w:tcW w:w="1701" w:type="dxa"/>
            <w:shd w:val="clear" w:color="auto" w:fill="auto"/>
            <w:noWrap/>
            <w:vAlign w:val="center"/>
            <w:hideMark/>
          </w:tcPr>
          <w:p w14:paraId="75B9ABA1" w14:textId="402F871B"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PLN</w:t>
            </w:r>
          </w:p>
        </w:tc>
        <w:tc>
          <w:tcPr>
            <w:tcW w:w="1418" w:type="dxa"/>
            <w:shd w:val="clear" w:color="auto" w:fill="auto"/>
            <w:noWrap/>
            <w:vAlign w:val="center"/>
            <w:hideMark/>
          </w:tcPr>
          <w:p w14:paraId="6EFA47A1" w14:textId="0CF4E74A"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1</w:t>
            </w:r>
          </w:p>
        </w:tc>
        <w:tc>
          <w:tcPr>
            <w:tcW w:w="1275" w:type="dxa"/>
            <w:shd w:val="clear" w:color="auto" w:fill="auto"/>
            <w:noWrap/>
            <w:vAlign w:val="center"/>
            <w:hideMark/>
          </w:tcPr>
          <w:p w14:paraId="129AED58" w14:textId="0566ABA6"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19.12.2017</w:t>
            </w:r>
          </w:p>
        </w:tc>
        <w:tc>
          <w:tcPr>
            <w:tcW w:w="2268" w:type="dxa"/>
            <w:shd w:val="clear" w:color="auto" w:fill="auto"/>
            <w:noWrap/>
            <w:vAlign w:val="center"/>
          </w:tcPr>
          <w:p w14:paraId="5C8FF433" w14:textId="2DDA4B75"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3 075 890,00</w:t>
            </w:r>
          </w:p>
        </w:tc>
        <w:tc>
          <w:tcPr>
            <w:tcW w:w="2127" w:type="dxa"/>
            <w:shd w:val="clear" w:color="auto" w:fill="auto"/>
            <w:noWrap/>
            <w:vAlign w:val="center"/>
            <w:hideMark/>
          </w:tcPr>
          <w:p w14:paraId="19984150" w14:textId="23BD9106"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17 424 110,00</w:t>
            </w:r>
          </w:p>
        </w:tc>
        <w:tc>
          <w:tcPr>
            <w:tcW w:w="1698" w:type="dxa"/>
            <w:shd w:val="clear" w:color="auto" w:fill="auto"/>
            <w:noWrap/>
            <w:vAlign w:val="center"/>
            <w:hideMark/>
          </w:tcPr>
          <w:p w14:paraId="010E6C6A" w14:textId="0F7494A5" w:rsidR="007E2E3E" w:rsidRPr="00535B4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20.12.2031</w:t>
            </w:r>
          </w:p>
        </w:tc>
      </w:tr>
      <w:tr w:rsidR="007E2E3E" w:rsidRPr="00535B4E" w14:paraId="622D5862" w14:textId="77777777" w:rsidTr="007E2E3E">
        <w:trPr>
          <w:trHeight w:val="315"/>
        </w:trPr>
        <w:tc>
          <w:tcPr>
            <w:tcW w:w="515" w:type="dxa"/>
            <w:shd w:val="clear" w:color="auto" w:fill="auto"/>
            <w:vAlign w:val="center"/>
            <w:hideMark/>
          </w:tcPr>
          <w:p w14:paraId="3E96BB2E"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3</w:t>
            </w:r>
          </w:p>
        </w:tc>
        <w:tc>
          <w:tcPr>
            <w:tcW w:w="2688" w:type="dxa"/>
            <w:shd w:val="clear" w:color="auto" w:fill="auto"/>
            <w:noWrap/>
            <w:vAlign w:val="center"/>
            <w:hideMark/>
          </w:tcPr>
          <w:p w14:paraId="3797AE56" w14:textId="276116A8"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sidRPr="00AD2CFC">
              <w:rPr>
                <w:rFonts w:ascii="Calibri" w:eastAsia="Times New Roman" w:hAnsi="Calibri" w:cs="Times New Roman"/>
                <w:color w:val="000000"/>
                <w:sz w:val="18"/>
                <w:szCs w:val="18"/>
              </w:rPr>
              <w:t xml:space="preserve">Bank Polskiej </w:t>
            </w:r>
            <w:proofErr w:type="spellStart"/>
            <w:r w:rsidRPr="00AD2CFC">
              <w:rPr>
                <w:rFonts w:ascii="Calibri" w:eastAsia="Times New Roman" w:hAnsi="Calibri" w:cs="Times New Roman"/>
                <w:color w:val="000000"/>
                <w:sz w:val="18"/>
                <w:szCs w:val="18"/>
              </w:rPr>
              <w:t>Spóldzielczości</w:t>
            </w:r>
            <w:proofErr w:type="spellEnd"/>
            <w:r w:rsidRPr="00AD2CFC">
              <w:rPr>
                <w:rFonts w:ascii="Calibri" w:eastAsia="Times New Roman" w:hAnsi="Calibri" w:cs="Times New Roman"/>
                <w:color w:val="000000"/>
                <w:sz w:val="18"/>
                <w:szCs w:val="18"/>
              </w:rPr>
              <w:t xml:space="preserve"> S.A.  Nr 3507384/48/JST/POZ/18</w:t>
            </w:r>
          </w:p>
        </w:tc>
        <w:tc>
          <w:tcPr>
            <w:tcW w:w="1417" w:type="dxa"/>
          </w:tcPr>
          <w:p w14:paraId="5107FA80" w14:textId="50713800"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30 000 000,00</w:t>
            </w:r>
          </w:p>
        </w:tc>
        <w:tc>
          <w:tcPr>
            <w:tcW w:w="1701" w:type="dxa"/>
            <w:shd w:val="clear" w:color="auto" w:fill="auto"/>
            <w:noWrap/>
            <w:vAlign w:val="center"/>
            <w:hideMark/>
          </w:tcPr>
          <w:p w14:paraId="3A21D180" w14:textId="04FDB4ED"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PLN</w:t>
            </w:r>
          </w:p>
        </w:tc>
        <w:tc>
          <w:tcPr>
            <w:tcW w:w="1418" w:type="dxa"/>
            <w:shd w:val="clear" w:color="auto" w:fill="auto"/>
            <w:noWrap/>
            <w:vAlign w:val="center"/>
            <w:hideMark/>
          </w:tcPr>
          <w:p w14:paraId="3E6EDC8A" w14:textId="2A59C04D"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1</w:t>
            </w:r>
          </w:p>
        </w:tc>
        <w:tc>
          <w:tcPr>
            <w:tcW w:w="1275" w:type="dxa"/>
            <w:shd w:val="clear" w:color="auto" w:fill="auto"/>
            <w:noWrap/>
            <w:vAlign w:val="center"/>
            <w:hideMark/>
          </w:tcPr>
          <w:p w14:paraId="3E0F6716" w14:textId="39C61B09"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09.07.2018</w:t>
            </w:r>
          </w:p>
        </w:tc>
        <w:tc>
          <w:tcPr>
            <w:tcW w:w="2268" w:type="dxa"/>
            <w:shd w:val="clear" w:color="auto" w:fill="auto"/>
            <w:noWrap/>
            <w:vAlign w:val="center"/>
          </w:tcPr>
          <w:p w14:paraId="6FF27F5F" w14:textId="29BD19D3"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9 042 100,00</w:t>
            </w:r>
          </w:p>
        </w:tc>
        <w:tc>
          <w:tcPr>
            <w:tcW w:w="2127" w:type="dxa"/>
            <w:shd w:val="clear" w:color="auto" w:fill="auto"/>
            <w:noWrap/>
            <w:vAlign w:val="center"/>
            <w:hideMark/>
          </w:tcPr>
          <w:p w14:paraId="450D4B2F" w14:textId="3A7146E2"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20 957 900,00</w:t>
            </w:r>
          </w:p>
        </w:tc>
        <w:tc>
          <w:tcPr>
            <w:tcW w:w="1698" w:type="dxa"/>
            <w:shd w:val="clear" w:color="auto" w:fill="auto"/>
            <w:noWrap/>
            <w:vAlign w:val="center"/>
            <w:hideMark/>
          </w:tcPr>
          <w:p w14:paraId="2A0A24AA" w14:textId="3E59931F" w:rsidR="007E2E3E" w:rsidRPr="00535B4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23.12.2033</w:t>
            </w:r>
          </w:p>
        </w:tc>
      </w:tr>
      <w:tr w:rsidR="007E2E3E" w:rsidRPr="00535B4E" w14:paraId="196C972E" w14:textId="77777777" w:rsidTr="007E2E3E">
        <w:trPr>
          <w:trHeight w:val="315"/>
        </w:trPr>
        <w:tc>
          <w:tcPr>
            <w:tcW w:w="515" w:type="dxa"/>
            <w:shd w:val="clear" w:color="auto" w:fill="auto"/>
            <w:vAlign w:val="center"/>
            <w:hideMark/>
          </w:tcPr>
          <w:p w14:paraId="00A4A483"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4</w:t>
            </w:r>
          </w:p>
        </w:tc>
        <w:tc>
          <w:tcPr>
            <w:tcW w:w="2688" w:type="dxa"/>
            <w:shd w:val="clear" w:color="auto" w:fill="auto"/>
            <w:noWrap/>
            <w:vAlign w:val="center"/>
            <w:hideMark/>
          </w:tcPr>
          <w:p w14:paraId="4747E133" w14:textId="4B44487B"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004B12">
              <w:rPr>
                <w:rFonts w:ascii="Calibri" w:eastAsia="Times New Roman" w:hAnsi="Calibri" w:cs="Times New Roman"/>
                <w:color w:val="000000"/>
                <w:sz w:val="18"/>
                <w:szCs w:val="18"/>
              </w:rPr>
              <w:t xml:space="preserve">Bank Polskiej </w:t>
            </w:r>
            <w:proofErr w:type="spellStart"/>
            <w:r w:rsidRPr="00004B12">
              <w:rPr>
                <w:rFonts w:ascii="Calibri" w:eastAsia="Times New Roman" w:hAnsi="Calibri" w:cs="Times New Roman"/>
                <w:color w:val="000000"/>
                <w:sz w:val="18"/>
                <w:szCs w:val="18"/>
              </w:rPr>
              <w:t>Spóldzielczości</w:t>
            </w:r>
            <w:proofErr w:type="spellEnd"/>
            <w:r w:rsidRPr="00004B12">
              <w:rPr>
                <w:rFonts w:ascii="Calibri" w:eastAsia="Times New Roman" w:hAnsi="Calibri" w:cs="Times New Roman"/>
                <w:color w:val="000000"/>
                <w:sz w:val="18"/>
                <w:szCs w:val="18"/>
              </w:rPr>
              <w:t xml:space="preserve"> S.A.  NR 3507384/126/JST/POZ/19 05.08.2019</w:t>
            </w:r>
            <w:r w:rsidRPr="00535B4E">
              <w:rPr>
                <w:rFonts w:ascii="Calibri" w:eastAsia="Times New Roman" w:hAnsi="Calibri" w:cs="Times New Roman"/>
                <w:color w:val="000000"/>
                <w:sz w:val="18"/>
                <w:szCs w:val="18"/>
              </w:rPr>
              <w:t> </w:t>
            </w:r>
          </w:p>
        </w:tc>
        <w:tc>
          <w:tcPr>
            <w:tcW w:w="1417" w:type="dxa"/>
          </w:tcPr>
          <w:p w14:paraId="2B97306E" w14:textId="1D3A4A92"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35 000 000,00</w:t>
            </w:r>
          </w:p>
        </w:tc>
        <w:tc>
          <w:tcPr>
            <w:tcW w:w="1701" w:type="dxa"/>
            <w:shd w:val="clear" w:color="auto" w:fill="auto"/>
            <w:noWrap/>
            <w:vAlign w:val="center"/>
            <w:hideMark/>
          </w:tcPr>
          <w:p w14:paraId="6229B52A" w14:textId="3F0052B7"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PLN</w:t>
            </w:r>
          </w:p>
        </w:tc>
        <w:tc>
          <w:tcPr>
            <w:tcW w:w="1418" w:type="dxa"/>
            <w:shd w:val="clear" w:color="auto" w:fill="auto"/>
            <w:noWrap/>
            <w:vAlign w:val="center"/>
            <w:hideMark/>
          </w:tcPr>
          <w:p w14:paraId="7517F7DA" w14:textId="50330936"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1</w:t>
            </w:r>
          </w:p>
        </w:tc>
        <w:tc>
          <w:tcPr>
            <w:tcW w:w="1275" w:type="dxa"/>
            <w:shd w:val="clear" w:color="auto" w:fill="auto"/>
            <w:noWrap/>
            <w:vAlign w:val="center"/>
            <w:hideMark/>
          </w:tcPr>
          <w:p w14:paraId="338C601B" w14:textId="15752A73"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05.08.2019</w:t>
            </w:r>
          </w:p>
        </w:tc>
        <w:tc>
          <w:tcPr>
            <w:tcW w:w="2268" w:type="dxa"/>
            <w:shd w:val="clear" w:color="auto" w:fill="auto"/>
            <w:noWrap/>
            <w:vAlign w:val="center"/>
          </w:tcPr>
          <w:p w14:paraId="2B4FB3AB" w14:textId="1ED715F4"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16 081 920,00</w:t>
            </w:r>
          </w:p>
        </w:tc>
        <w:tc>
          <w:tcPr>
            <w:tcW w:w="2127" w:type="dxa"/>
            <w:shd w:val="clear" w:color="auto" w:fill="auto"/>
            <w:noWrap/>
            <w:vAlign w:val="center"/>
            <w:hideMark/>
          </w:tcPr>
          <w:p w14:paraId="2BAC6204" w14:textId="26B90C51"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18 918 080,00</w:t>
            </w:r>
          </w:p>
        </w:tc>
        <w:tc>
          <w:tcPr>
            <w:tcW w:w="1698" w:type="dxa"/>
            <w:shd w:val="clear" w:color="auto" w:fill="auto"/>
            <w:noWrap/>
            <w:vAlign w:val="center"/>
            <w:hideMark/>
          </w:tcPr>
          <w:p w14:paraId="0F390474" w14:textId="49D9375A" w:rsidR="007E2E3E" w:rsidRPr="00535B4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10.12.2033</w:t>
            </w:r>
          </w:p>
        </w:tc>
      </w:tr>
      <w:tr w:rsidR="007E2E3E" w:rsidRPr="00535B4E" w14:paraId="4605FE99" w14:textId="77777777" w:rsidTr="007E2E3E">
        <w:trPr>
          <w:trHeight w:val="315"/>
        </w:trPr>
        <w:tc>
          <w:tcPr>
            <w:tcW w:w="515" w:type="dxa"/>
            <w:shd w:val="clear" w:color="auto" w:fill="auto"/>
            <w:vAlign w:val="center"/>
            <w:hideMark/>
          </w:tcPr>
          <w:p w14:paraId="75F08CA9"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5</w:t>
            </w:r>
          </w:p>
        </w:tc>
        <w:tc>
          <w:tcPr>
            <w:tcW w:w="2688" w:type="dxa"/>
            <w:shd w:val="clear" w:color="auto" w:fill="auto"/>
            <w:noWrap/>
            <w:vAlign w:val="center"/>
            <w:hideMark/>
          </w:tcPr>
          <w:p w14:paraId="28511E24" w14:textId="3D429C4A"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004B12">
              <w:rPr>
                <w:rFonts w:ascii="Calibri" w:eastAsia="Times New Roman" w:hAnsi="Calibri" w:cs="Times New Roman"/>
                <w:color w:val="000000"/>
                <w:sz w:val="18"/>
                <w:szCs w:val="18"/>
              </w:rPr>
              <w:t xml:space="preserve">Bank Polskiej </w:t>
            </w:r>
            <w:proofErr w:type="spellStart"/>
            <w:r w:rsidRPr="00004B12">
              <w:rPr>
                <w:rFonts w:ascii="Calibri" w:eastAsia="Times New Roman" w:hAnsi="Calibri" w:cs="Times New Roman"/>
                <w:color w:val="000000"/>
                <w:sz w:val="18"/>
                <w:szCs w:val="18"/>
              </w:rPr>
              <w:t>Spóldzielczości</w:t>
            </w:r>
            <w:proofErr w:type="spellEnd"/>
            <w:r w:rsidRPr="00004B12">
              <w:rPr>
                <w:rFonts w:ascii="Calibri" w:eastAsia="Times New Roman" w:hAnsi="Calibri" w:cs="Times New Roman"/>
                <w:color w:val="000000"/>
                <w:sz w:val="18"/>
                <w:szCs w:val="18"/>
              </w:rPr>
              <w:t xml:space="preserve"> S.A. NR 3507384/103/JST/POZ/20</w:t>
            </w:r>
            <w:r w:rsidRPr="00535B4E">
              <w:rPr>
                <w:rFonts w:ascii="Calibri" w:eastAsia="Times New Roman" w:hAnsi="Calibri" w:cs="Times New Roman"/>
                <w:color w:val="000000"/>
                <w:sz w:val="18"/>
                <w:szCs w:val="18"/>
              </w:rPr>
              <w:t> </w:t>
            </w:r>
          </w:p>
        </w:tc>
        <w:tc>
          <w:tcPr>
            <w:tcW w:w="1417" w:type="dxa"/>
          </w:tcPr>
          <w:p w14:paraId="4AFE1089" w14:textId="733BE9FF"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50 000 000,00</w:t>
            </w:r>
          </w:p>
        </w:tc>
        <w:tc>
          <w:tcPr>
            <w:tcW w:w="1701" w:type="dxa"/>
            <w:shd w:val="clear" w:color="auto" w:fill="auto"/>
            <w:noWrap/>
            <w:vAlign w:val="center"/>
            <w:hideMark/>
          </w:tcPr>
          <w:p w14:paraId="0FCD4039" w14:textId="1A1F4453"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PLN</w:t>
            </w:r>
          </w:p>
        </w:tc>
        <w:tc>
          <w:tcPr>
            <w:tcW w:w="1418" w:type="dxa"/>
            <w:shd w:val="clear" w:color="auto" w:fill="auto"/>
            <w:noWrap/>
            <w:vAlign w:val="center"/>
            <w:hideMark/>
          </w:tcPr>
          <w:p w14:paraId="50258620" w14:textId="50F54225"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1</w:t>
            </w:r>
          </w:p>
        </w:tc>
        <w:tc>
          <w:tcPr>
            <w:tcW w:w="1275" w:type="dxa"/>
            <w:shd w:val="clear" w:color="auto" w:fill="auto"/>
            <w:noWrap/>
            <w:vAlign w:val="center"/>
            <w:hideMark/>
          </w:tcPr>
          <w:p w14:paraId="4A97550A" w14:textId="7C9CE29B"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01.06.2020</w:t>
            </w:r>
          </w:p>
        </w:tc>
        <w:tc>
          <w:tcPr>
            <w:tcW w:w="2268" w:type="dxa"/>
            <w:shd w:val="clear" w:color="auto" w:fill="auto"/>
            <w:noWrap/>
            <w:vAlign w:val="center"/>
          </w:tcPr>
          <w:p w14:paraId="2AA62B30" w14:textId="3DD2ACA2"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16 919 683,12</w:t>
            </w:r>
          </w:p>
        </w:tc>
        <w:tc>
          <w:tcPr>
            <w:tcW w:w="2127" w:type="dxa"/>
            <w:shd w:val="clear" w:color="auto" w:fill="auto"/>
            <w:noWrap/>
            <w:vAlign w:val="center"/>
            <w:hideMark/>
          </w:tcPr>
          <w:p w14:paraId="43D3A003" w14:textId="241A4C74"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33 080 316,88</w:t>
            </w:r>
          </w:p>
        </w:tc>
        <w:tc>
          <w:tcPr>
            <w:tcW w:w="1698" w:type="dxa"/>
            <w:shd w:val="clear" w:color="auto" w:fill="auto"/>
            <w:noWrap/>
            <w:vAlign w:val="center"/>
            <w:hideMark/>
          </w:tcPr>
          <w:p w14:paraId="28AE692F" w14:textId="54A5534E" w:rsidR="007E2E3E" w:rsidRPr="00535B4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20.12.2038</w:t>
            </w:r>
          </w:p>
        </w:tc>
      </w:tr>
      <w:tr w:rsidR="007E2E3E" w:rsidRPr="00535B4E" w14:paraId="687FE531" w14:textId="77777777" w:rsidTr="007E2E3E">
        <w:trPr>
          <w:trHeight w:val="315"/>
        </w:trPr>
        <w:tc>
          <w:tcPr>
            <w:tcW w:w="515" w:type="dxa"/>
            <w:shd w:val="clear" w:color="auto" w:fill="auto"/>
            <w:vAlign w:val="center"/>
            <w:hideMark/>
          </w:tcPr>
          <w:p w14:paraId="6F051B35"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6</w:t>
            </w:r>
          </w:p>
        </w:tc>
        <w:tc>
          <w:tcPr>
            <w:tcW w:w="2688" w:type="dxa"/>
            <w:shd w:val="clear" w:color="auto" w:fill="auto"/>
            <w:noWrap/>
            <w:vAlign w:val="center"/>
            <w:hideMark/>
          </w:tcPr>
          <w:p w14:paraId="31F1A21D" w14:textId="06D342D1"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004B12">
              <w:rPr>
                <w:rFonts w:ascii="Calibri" w:eastAsia="Times New Roman" w:hAnsi="Calibri" w:cs="Times New Roman"/>
                <w:color w:val="000000"/>
                <w:sz w:val="18"/>
                <w:szCs w:val="18"/>
              </w:rPr>
              <w:t>SGB BANK S.A.   NR 248/UK14/KS/2900193/21</w:t>
            </w:r>
            <w:r w:rsidRPr="00535B4E">
              <w:rPr>
                <w:rFonts w:ascii="Calibri" w:eastAsia="Times New Roman" w:hAnsi="Calibri" w:cs="Times New Roman"/>
                <w:color w:val="000000"/>
                <w:sz w:val="18"/>
                <w:szCs w:val="18"/>
              </w:rPr>
              <w:t> </w:t>
            </w:r>
          </w:p>
        </w:tc>
        <w:tc>
          <w:tcPr>
            <w:tcW w:w="1417" w:type="dxa"/>
          </w:tcPr>
          <w:p w14:paraId="1DE4EEB4" w14:textId="040DD460"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40 000 000,00</w:t>
            </w:r>
          </w:p>
        </w:tc>
        <w:tc>
          <w:tcPr>
            <w:tcW w:w="1701" w:type="dxa"/>
            <w:shd w:val="clear" w:color="auto" w:fill="auto"/>
            <w:noWrap/>
            <w:vAlign w:val="center"/>
            <w:hideMark/>
          </w:tcPr>
          <w:p w14:paraId="72A643C2" w14:textId="7E9F6B8F"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PLN</w:t>
            </w:r>
          </w:p>
        </w:tc>
        <w:tc>
          <w:tcPr>
            <w:tcW w:w="1418" w:type="dxa"/>
            <w:shd w:val="clear" w:color="auto" w:fill="auto"/>
            <w:noWrap/>
            <w:vAlign w:val="center"/>
            <w:hideMark/>
          </w:tcPr>
          <w:p w14:paraId="6F82578B" w14:textId="6BF76400"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1</w:t>
            </w:r>
          </w:p>
        </w:tc>
        <w:tc>
          <w:tcPr>
            <w:tcW w:w="1275" w:type="dxa"/>
            <w:shd w:val="clear" w:color="auto" w:fill="auto"/>
            <w:noWrap/>
            <w:vAlign w:val="center"/>
            <w:hideMark/>
          </w:tcPr>
          <w:p w14:paraId="76656940" w14:textId="766130A1"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13.10.2021</w:t>
            </w:r>
          </w:p>
        </w:tc>
        <w:tc>
          <w:tcPr>
            <w:tcW w:w="2268" w:type="dxa"/>
            <w:shd w:val="clear" w:color="auto" w:fill="auto"/>
            <w:noWrap/>
            <w:vAlign w:val="center"/>
          </w:tcPr>
          <w:p w14:paraId="2B83C2E6" w14:textId="0323B0CC"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3 387 490,00</w:t>
            </w:r>
          </w:p>
        </w:tc>
        <w:tc>
          <w:tcPr>
            <w:tcW w:w="2127" w:type="dxa"/>
            <w:shd w:val="clear" w:color="auto" w:fill="auto"/>
            <w:noWrap/>
            <w:vAlign w:val="center"/>
            <w:hideMark/>
          </w:tcPr>
          <w:p w14:paraId="78D8B4C3" w14:textId="1FF3CD7E"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36 612 510,00</w:t>
            </w:r>
          </w:p>
        </w:tc>
        <w:tc>
          <w:tcPr>
            <w:tcW w:w="1698" w:type="dxa"/>
            <w:shd w:val="clear" w:color="auto" w:fill="auto"/>
            <w:noWrap/>
            <w:vAlign w:val="center"/>
            <w:hideMark/>
          </w:tcPr>
          <w:p w14:paraId="2C9B9A6C" w14:textId="00EA0EB3" w:rsidR="007E2E3E" w:rsidRPr="00535B4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10.12.2042</w:t>
            </w:r>
          </w:p>
        </w:tc>
      </w:tr>
      <w:tr w:rsidR="007E2E3E" w:rsidRPr="00535B4E" w14:paraId="7529AC38" w14:textId="77777777" w:rsidTr="007E2E3E">
        <w:trPr>
          <w:trHeight w:val="315"/>
        </w:trPr>
        <w:tc>
          <w:tcPr>
            <w:tcW w:w="515" w:type="dxa"/>
            <w:shd w:val="clear" w:color="auto" w:fill="auto"/>
            <w:vAlign w:val="center"/>
            <w:hideMark/>
          </w:tcPr>
          <w:p w14:paraId="0D887F57"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7</w:t>
            </w:r>
          </w:p>
        </w:tc>
        <w:tc>
          <w:tcPr>
            <w:tcW w:w="2688" w:type="dxa"/>
            <w:shd w:val="clear" w:color="auto" w:fill="auto"/>
            <w:noWrap/>
            <w:vAlign w:val="center"/>
            <w:hideMark/>
          </w:tcPr>
          <w:p w14:paraId="4889EDB8" w14:textId="5AE9E1A4"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sidRPr="00004B12">
              <w:rPr>
                <w:rFonts w:ascii="Calibri" w:eastAsia="Times New Roman" w:hAnsi="Calibri" w:cs="Times New Roman"/>
                <w:color w:val="000000"/>
                <w:sz w:val="18"/>
                <w:szCs w:val="18"/>
              </w:rPr>
              <w:t>Bank Polskiej Spółdzielczości S.A.  NR  3507384/167/POZ/22</w:t>
            </w:r>
          </w:p>
        </w:tc>
        <w:tc>
          <w:tcPr>
            <w:tcW w:w="1417" w:type="dxa"/>
          </w:tcPr>
          <w:p w14:paraId="6E717FC3" w14:textId="70647F98"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27 300 117,85</w:t>
            </w:r>
          </w:p>
        </w:tc>
        <w:tc>
          <w:tcPr>
            <w:tcW w:w="1701" w:type="dxa"/>
            <w:shd w:val="clear" w:color="auto" w:fill="auto"/>
            <w:noWrap/>
            <w:vAlign w:val="center"/>
            <w:hideMark/>
          </w:tcPr>
          <w:p w14:paraId="133F4677" w14:textId="5C5ADBA6"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PLN</w:t>
            </w:r>
          </w:p>
        </w:tc>
        <w:tc>
          <w:tcPr>
            <w:tcW w:w="1418" w:type="dxa"/>
            <w:shd w:val="clear" w:color="auto" w:fill="auto"/>
            <w:noWrap/>
            <w:vAlign w:val="center"/>
            <w:hideMark/>
          </w:tcPr>
          <w:p w14:paraId="7D7F08FC" w14:textId="0CC436AF"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r>
              <w:rPr>
                <w:rFonts w:ascii="Calibri" w:eastAsia="Times New Roman" w:hAnsi="Calibri" w:cs="Times New Roman"/>
                <w:color w:val="000000"/>
                <w:sz w:val="18"/>
                <w:szCs w:val="18"/>
              </w:rPr>
              <w:t>1</w:t>
            </w:r>
          </w:p>
        </w:tc>
        <w:tc>
          <w:tcPr>
            <w:tcW w:w="1275" w:type="dxa"/>
            <w:shd w:val="clear" w:color="auto" w:fill="auto"/>
            <w:noWrap/>
            <w:vAlign w:val="center"/>
            <w:hideMark/>
          </w:tcPr>
          <w:p w14:paraId="0D88AFE0" w14:textId="4224543B"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28.12.2022</w:t>
            </w:r>
          </w:p>
        </w:tc>
        <w:tc>
          <w:tcPr>
            <w:tcW w:w="2268" w:type="dxa"/>
            <w:shd w:val="clear" w:color="auto" w:fill="auto"/>
            <w:noWrap/>
            <w:vAlign w:val="center"/>
          </w:tcPr>
          <w:p w14:paraId="4FCFCF75" w14:textId="1CCB1637"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300 000,00</w:t>
            </w:r>
          </w:p>
        </w:tc>
        <w:tc>
          <w:tcPr>
            <w:tcW w:w="2127" w:type="dxa"/>
            <w:shd w:val="clear" w:color="auto" w:fill="auto"/>
            <w:noWrap/>
            <w:vAlign w:val="center"/>
            <w:hideMark/>
          </w:tcPr>
          <w:p w14:paraId="7256A659" w14:textId="36200629"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27 000 117,85</w:t>
            </w:r>
          </w:p>
        </w:tc>
        <w:tc>
          <w:tcPr>
            <w:tcW w:w="1698" w:type="dxa"/>
            <w:shd w:val="clear" w:color="auto" w:fill="auto"/>
            <w:noWrap/>
            <w:vAlign w:val="center"/>
            <w:hideMark/>
          </w:tcPr>
          <w:p w14:paraId="0138A54A" w14:textId="050D923A" w:rsidR="007E2E3E" w:rsidRPr="00535B4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10.12.2045</w:t>
            </w:r>
          </w:p>
        </w:tc>
      </w:tr>
      <w:tr w:rsidR="007E2E3E" w:rsidRPr="00535B4E" w14:paraId="43977959" w14:textId="77777777" w:rsidTr="00AD7D96">
        <w:trPr>
          <w:trHeight w:val="315"/>
        </w:trPr>
        <w:tc>
          <w:tcPr>
            <w:tcW w:w="515" w:type="dxa"/>
            <w:shd w:val="clear" w:color="auto" w:fill="auto"/>
            <w:vAlign w:val="center"/>
            <w:hideMark/>
          </w:tcPr>
          <w:p w14:paraId="5AC0E438" w14:textId="77777777"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8</w:t>
            </w:r>
          </w:p>
        </w:tc>
        <w:tc>
          <w:tcPr>
            <w:tcW w:w="2688" w:type="dxa"/>
            <w:shd w:val="clear" w:color="auto" w:fill="auto"/>
            <w:noWrap/>
            <w:vAlign w:val="center"/>
            <w:hideMark/>
          </w:tcPr>
          <w:p w14:paraId="350011BC" w14:textId="46ACEA03" w:rsidR="007E2E3E" w:rsidRPr="00535B4E" w:rsidRDefault="007E2E3E" w:rsidP="007E2E3E">
            <w:pPr>
              <w:spacing w:after="0" w:line="288" w:lineRule="auto"/>
              <w:jc w:val="center"/>
              <w:rPr>
                <w:rFonts w:ascii="Calibri" w:eastAsia="Times New Roman" w:hAnsi="Calibri" w:cs="Times New Roman"/>
                <w:color w:val="000000"/>
                <w:sz w:val="18"/>
                <w:szCs w:val="18"/>
              </w:rPr>
            </w:pPr>
            <w:bookmarkStart w:id="5" w:name="_Hlk146615928"/>
            <w:r>
              <w:rPr>
                <w:rFonts w:ascii="Calibri" w:eastAsia="Times New Roman" w:hAnsi="Calibri" w:cs="Times New Roman"/>
                <w:color w:val="000000"/>
                <w:sz w:val="18"/>
                <w:szCs w:val="18"/>
              </w:rPr>
              <w:t>Towarzystwo Budownictwa Społecznego „Zieleń Miejska” Sp. Z O.O.</w:t>
            </w:r>
            <w:r w:rsidRPr="00535B4E">
              <w:rPr>
                <w:rFonts w:ascii="Calibri" w:eastAsia="Times New Roman" w:hAnsi="Calibri" w:cs="Times New Roman"/>
                <w:color w:val="000000"/>
                <w:sz w:val="18"/>
                <w:szCs w:val="18"/>
              </w:rPr>
              <w:t> </w:t>
            </w:r>
            <w:bookmarkEnd w:id="5"/>
          </w:p>
        </w:tc>
        <w:tc>
          <w:tcPr>
            <w:tcW w:w="1417" w:type="dxa"/>
          </w:tcPr>
          <w:p w14:paraId="5EB52785" w14:textId="557A0D30"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600 000,00</w:t>
            </w:r>
          </w:p>
        </w:tc>
        <w:tc>
          <w:tcPr>
            <w:tcW w:w="1701" w:type="dxa"/>
            <w:shd w:val="clear" w:color="auto" w:fill="auto"/>
            <w:noWrap/>
            <w:vAlign w:val="center"/>
            <w:hideMark/>
          </w:tcPr>
          <w:p w14:paraId="66BA0B6E" w14:textId="21254717"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PLN</w:t>
            </w: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0A556D4E" w14:textId="5AFB6441"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p>
        </w:tc>
        <w:tc>
          <w:tcPr>
            <w:tcW w:w="1275" w:type="dxa"/>
            <w:shd w:val="clear" w:color="auto" w:fill="auto"/>
            <w:noWrap/>
            <w:vAlign w:val="center"/>
            <w:hideMark/>
          </w:tcPr>
          <w:p w14:paraId="007A9AC3" w14:textId="77777777" w:rsidR="007E2E3E" w:rsidRDefault="007E2E3E" w:rsidP="007E2E3E">
            <w:pPr>
              <w:spacing w:after="0" w:line="288" w:lineRule="auto"/>
              <w:jc w:val="center"/>
              <w:rPr>
                <w:rFonts w:ascii="Calibri" w:eastAsia="Times New Roman" w:hAnsi="Calibri" w:cs="Times New Roman"/>
                <w:color w:val="000000"/>
                <w:sz w:val="18"/>
                <w:szCs w:val="18"/>
              </w:rPr>
            </w:pPr>
          </w:p>
          <w:p w14:paraId="0A4F03DC" w14:textId="3ADBAD60"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835881">
              <w:rPr>
                <w:rFonts w:ascii="Calibri" w:eastAsia="Times New Roman" w:hAnsi="Calibri" w:cs="Times New Roman"/>
                <w:color w:val="000000"/>
                <w:sz w:val="18"/>
                <w:szCs w:val="18"/>
              </w:rPr>
              <w:t>27.11.1998</w:t>
            </w:r>
          </w:p>
        </w:tc>
        <w:tc>
          <w:tcPr>
            <w:tcW w:w="2268" w:type="dxa"/>
            <w:shd w:val="clear" w:color="auto" w:fill="auto"/>
            <w:noWrap/>
            <w:vAlign w:val="center"/>
            <w:hideMark/>
          </w:tcPr>
          <w:p w14:paraId="1453BD15" w14:textId="77777777" w:rsidR="007E2E3E" w:rsidRPr="00535B4E" w:rsidRDefault="007E2E3E" w:rsidP="007E2E3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6B897DE8" w14:textId="77777777" w:rsidR="007E2E3E" w:rsidRPr="00535B4E" w:rsidRDefault="007E2E3E" w:rsidP="007E2E3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0A694836" w14:textId="77777777" w:rsidR="007E2E3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2029</w:t>
            </w:r>
          </w:p>
          <w:p w14:paraId="14B01EBA" w14:textId="66B028D6" w:rsidR="007E2E3E" w:rsidRPr="00535B4E" w:rsidRDefault="007E2E3E" w:rsidP="007E2E3E">
            <w:pPr>
              <w:spacing w:after="0" w:line="288" w:lineRule="auto"/>
              <w:rPr>
                <w:rFonts w:ascii="Calibri" w:eastAsia="Times New Roman" w:hAnsi="Calibri" w:cs="Times New Roman"/>
                <w:b/>
                <w:color w:val="000000"/>
                <w:sz w:val="18"/>
                <w:szCs w:val="18"/>
              </w:rPr>
            </w:pPr>
          </w:p>
        </w:tc>
      </w:tr>
      <w:tr w:rsidR="007E2E3E" w:rsidRPr="00535B4E" w14:paraId="32B5B578" w14:textId="77777777" w:rsidTr="00AD7D96">
        <w:trPr>
          <w:trHeight w:val="315"/>
        </w:trPr>
        <w:tc>
          <w:tcPr>
            <w:tcW w:w="515" w:type="dxa"/>
            <w:shd w:val="clear" w:color="auto" w:fill="auto"/>
            <w:vAlign w:val="center"/>
          </w:tcPr>
          <w:p w14:paraId="25171284" w14:textId="2DEED226" w:rsidR="007E2E3E" w:rsidRPr="00535B4E" w:rsidRDefault="007E2E3E" w:rsidP="007E2E3E">
            <w:pPr>
              <w:spacing w:after="0" w:line="288" w:lineRule="auto"/>
              <w:jc w:val="center"/>
              <w:rPr>
                <w:rFonts w:ascii="Calibri" w:eastAsia="Times New Roman" w:hAnsi="Calibri" w:cs="Times New Roman"/>
                <w:b/>
                <w:bCs/>
                <w:color w:val="000000"/>
                <w:sz w:val="18"/>
                <w:szCs w:val="18"/>
              </w:rPr>
            </w:pPr>
            <w:r>
              <w:rPr>
                <w:rFonts w:ascii="Calibri" w:eastAsia="Times New Roman" w:hAnsi="Calibri" w:cs="Times New Roman"/>
                <w:b/>
                <w:bCs/>
                <w:color w:val="000000"/>
                <w:sz w:val="18"/>
                <w:szCs w:val="18"/>
              </w:rPr>
              <w:t>9.</w:t>
            </w:r>
          </w:p>
        </w:tc>
        <w:tc>
          <w:tcPr>
            <w:tcW w:w="2688" w:type="dxa"/>
            <w:shd w:val="clear" w:color="auto" w:fill="auto"/>
            <w:noWrap/>
            <w:vAlign w:val="center"/>
          </w:tcPr>
          <w:p w14:paraId="012E1ADD" w14:textId="0348DC26"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302EA9">
              <w:rPr>
                <w:rFonts w:ascii="Calibri" w:eastAsia="Times New Roman" w:hAnsi="Calibri" w:cs="Times New Roman"/>
                <w:color w:val="000000"/>
                <w:sz w:val="18"/>
                <w:szCs w:val="18"/>
              </w:rPr>
              <w:t>Towarzystwo Budownictwa Społecznego „Zieleń Miejska” Sp. Z O.O.</w:t>
            </w:r>
          </w:p>
        </w:tc>
        <w:tc>
          <w:tcPr>
            <w:tcW w:w="1417" w:type="dxa"/>
          </w:tcPr>
          <w:p w14:paraId="60C939A5" w14:textId="73991429"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1 108 000,00</w:t>
            </w:r>
          </w:p>
        </w:tc>
        <w:tc>
          <w:tcPr>
            <w:tcW w:w="1701" w:type="dxa"/>
            <w:shd w:val="clear" w:color="auto" w:fill="auto"/>
            <w:noWrap/>
            <w:vAlign w:val="center"/>
          </w:tcPr>
          <w:p w14:paraId="22B552F9" w14:textId="63AC29B2"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PLN</w:t>
            </w:r>
          </w:p>
        </w:tc>
        <w:tc>
          <w:tcPr>
            <w:tcW w:w="1418" w:type="dxa"/>
            <w:shd w:val="clear" w:color="auto" w:fill="auto"/>
            <w:noWrap/>
            <w:vAlign w:val="center"/>
          </w:tcPr>
          <w:p w14:paraId="213CEC35" w14:textId="5EC8843A" w:rsidR="007E2E3E" w:rsidRPr="00535B4E" w:rsidRDefault="007E2E3E" w:rsidP="007E2E3E">
            <w:pPr>
              <w:spacing w:after="0" w:line="288"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p>
        </w:tc>
        <w:tc>
          <w:tcPr>
            <w:tcW w:w="1275" w:type="dxa"/>
            <w:shd w:val="clear" w:color="auto" w:fill="auto"/>
            <w:noWrap/>
            <w:vAlign w:val="center"/>
          </w:tcPr>
          <w:p w14:paraId="393E6740" w14:textId="3B275381" w:rsidR="007E2E3E" w:rsidRPr="00535B4E" w:rsidRDefault="007E2E3E" w:rsidP="007E2E3E">
            <w:pPr>
              <w:spacing w:after="0" w:line="288" w:lineRule="auto"/>
              <w:jc w:val="center"/>
              <w:rPr>
                <w:rFonts w:ascii="Calibri" w:eastAsia="Times New Roman" w:hAnsi="Calibri" w:cs="Times New Roman"/>
                <w:color w:val="000000"/>
                <w:sz w:val="18"/>
                <w:szCs w:val="18"/>
              </w:rPr>
            </w:pPr>
            <w:r w:rsidRPr="00835881">
              <w:rPr>
                <w:rFonts w:ascii="Calibri" w:eastAsia="Times New Roman" w:hAnsi="Calibri" w:cs="Times New Roman"/>
                <w:color w:val="000000"/>
                <w:sz w:val="18"/>
                <w:szCs w:val="18"/>
              </w:rPr>
              <w:t>25.09.2009</w:t>
            </w:r>
          </w:p>
        </w:tc>
        <w:tc>
          <w:tcPr>
            <w:tcW w:w="2268" w:type="dxa"/>
            <w:shd w:val="clear" w:color="auto" w:fill="auto"/>
            <w:noWrap/>
            <w:vAlign w:val="center"/>
          </w:tcPr>
          <w:p w14:paraId="2A0BCC5B" w14:textId="3CADD2C8" w:rsidR="007E2E3E" w:rsidRPr="00535B4E" w:rsidRDefault="007E2E3E" w:rsidP="007E2E3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tcPr>
          <w:p w14:paraId="21AB8B30" w14:textId="77777777" w:rsidR="007E2E3E" w:rsidRPr="00535B4E" w:rsidRDefault="007E2E3E" w:rsidP="007E2E3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tcPr>
          <w:p w14:paraId="4D0778E5" w14:textId="54E71CA9" w:rsidR="007E2E3E" w:rsidRPr="00535B4E" w:rsidRDefault="007E2E3E" w:rsidP="007E2E3E">
            <w:pPr>
              <w:spacing w:after="0" w:line="288" w:lineRule="auto"/>
              <w:jc w:val="center"/>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2042</w:t>
            </w:r>
          </w:p>
        </w:tc>
      </w:tr>
      <w:tr w:rsidR="007E2E3E" w:rsidRPr="00535B4E" w14:paraId="662CFA12" w14:textId="77777777" w:rsidTr="007E2E3E">
        <w:trPr>
          <w:trHeight w:val="85"/>
        </w:trPr>
        <w:tc>
          <w:tcPr>
            <w:tcW w:w="9014" w:type="dxa"/>
            <w:gridSpan w:val="6"/>
          </w:tcPr>
          <w:p w14:paraId="39B4CD2D" w14:textId="77777777" w:rsidR="007E2E3E" w:rsidRPr="00535B4E" w:rsidRDefault="007E2E3E" w:rsidP="007E2E3E">
            <w:pPr>
              <w:spacing w:after="0" w:line="288" w:lineRule="auto"/>
              <w:jc w:val="right"/>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Razem</w:t>
            </w:r>
          </w:p>
        </w:tc>
        <w:tc>
          <w:tcPr>
            <w:tcW w:w="2268" w:type="dxa"/>
            <w:shd w:val="clear" w:color="auto" w:fill="auto"/>
            <w:vAlign w:val="center"/>
            <w:hideMark/>
          </w:tcPr>
          <w:p w14:paraId="68301A40" w14:textId="2368EB5C" w:rsidR="007E2E3E" w:rsidRPr="00535B4E" w:rsidRDefault="007E2E3E" w:rsidP="007E2E3E">
            <w:pPr>
              <w:spacing w:after="0" w:line="288" w:lineRule="auto"/>
              <w:jc w:val="right"/>
              <w:rPr>
                <w:rFonts w:ascii="Calibri" w:eastAsia="Times New Roman" w:hAnsi="Calibri" w:cs="Times New Roman"/>
                <w:color w:val="000000"/>
                <w:sz w:val="18"/>
                <w:szCs w:val="18"/>
              </w:rPr>
            </w:pPr>
            <w:r>
              <w:rPr>
                <w:rFonts w:ascii="Calibri" w:eastAsia="Times New Roman" w:hAnsi="Calibri" w:cs="Times New Roman"/>
                <w:color w:val="000000"/>
                <w:sz w:val="18"/>
                <w:szCs w:val="18"/>
              </w:rPr>
              <w:t>58 665 480,38</w:t>
            </w:r>
          </w:p>
        </w:tc>
        <w:tc>
          <w:tcPr>
            <w:tcW w:w="2127" w:type="dxa"/>
            <w:shd w:val="clear" w:color="auto" w:fill="auto"/>
            <w:vAlign w:val="center"/>
            <w:hideMark/>
          </w:tcPr>
          <w:p w14:paraId="186C0077" w14:textId="58A41E16" w:rsidR="007E2E3E" w:rsidRPr="00535B4E" w:rsidRDefault="007E2E3E" w:rsidP="007E2E3E">
            <w:pPr>
              <w:spacing w:after="0" w:line="288" w:lineRule="auto"/>
              <w:jc w:val="right"/>
              <w:rPr>
                <w:rFonts w:ascii="Calibri" w:eastAsia="Times New Roman" w:hAnsi="Calibri" w:cs="Times New Roman"/>
                <w:color w:val="000000"/>
                <w:sz w:val="18"/>
                <w:szCs w:val="18"/>
              </w:rPr>
            </w:pPr>
            <w:r>
              <w:rPr>
                <w:rFonts w:ascii="Calibri" w:eastAsia="Times New Roman" w:hAnsi="Calibri" w:cs="Times New Roman"/>
                <w:color w:val="000000"/>
                <w:sz w:val="18"/>
                <w:szCs w:val="18"/>
              </w:rPr>
              <w:t>159 134 637,47</w:t>
            </w:r>
          </w:p>
        </w:tc>
        <w:tc>
          <w:tcPr>
            <w:tcW w:w="1698" w:type="dxa"/>
            <w:shd w:val="clear" w:color="auto" w:fill="auto"/>
            <w:vAlign w:val="center"/>
            <w:hideMark/>
          </w:tcPr>
          <w:p w14:paraId="025A8856" w14:textId="77777777" w:rsidR="007E2E3E" w:rsidRPr="00535B4E" w:rsidRDefault="007E2E3E" w:rsidP="007E2E3E">
            <w:pPr>
              <w:spacing w:after="0" w:line="288" w:lineRule="auto"/>
              <w:jc w:val="center"/>
              <w:rPr>
                <w:rFonts w:ascii="Calibri" w:eastAsia="Times New Roman" w:hAnsi="Calibri" w:cs="Times New Roman"/>
                <w:color w:val="000000"/>
                <w:sz w:val="18"/>
                <w:szCs w:val="18"/>
              </w:rPr>
            </w:pPr>
          </w:p>
        </w:tc>
      </w:tr>
    </w:tbl>
    <w:p w14:paraId="66827289" w14:textId="77777777" w:rsidR="00535B4E" w:rsidRPr="00535B4E" w:rsidRDefault="00535B4E" w:rsidP="00535B4E">
      <w:pPr>
        <w:spacing w:after="0" w:line="288" w:lineRule="auto"/>
        <w:rPr>
          <w:rFonts w:ascii="Calibri" w:eastAsia="Times New Roman" w:hAnsi="Calibri" w:cs="Times New Roman"/>
          <w:color w:val="000000"/>
          <w:sz w:val="18"/>
          <w:szCs w:val="18"/>
        </w:rPr>
        <w:sectPr w:rsidR="00535B4E" w:rsidRPr="00535B4E" w:rsidSect="00B23105">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567" w:right="720" w:bottom="720" w:left="720" w:header="708" w:footer="708" w:gutter="0"/>
          <w:cols w:space="708"/>
          <w:docGrid w:linePitch="360"/>
        </w:sectPr>
      </w:pPr>
    </w:p>
    <w:p w14:paraId="26E614AE" w14:textId="77777777" w:rsidR="00535B4E" w:rsidRPr="00535B4E" w:rsidRDefault="00535B4E" w:rsidP="00E70A53">
      <w:pPr>
        <w:spacing w:after="0" w:line="288" w:lineRule="auto"/>
        <w:rPr>
          <w:rFonts w:eastAsia="Times New Roman"/>
          <w:sz w:val="18"/>
          <w:szCs w:val="18"/>
        </w:rPr>
      </w:pPr>
    </w:p>
    <w:sectPr w:rsidR="00535B4E" w:rsidRPr="00535B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81819" w14:textId="77777777" w:rsidR="00A46174" w:rsidRDefault="00A46174" w:rsidP="00535B4E">
      <w:pPr>
        <w:spacing w:after="0" w:line="240" w:lineRule="auto"/>
      </w:pPr>
      <w:r>
        <w:separator/>
      </w:r>
    </w:p>
  </w:endnote>
  <w:endnote w:type="continuationSeparator" w:id="0">
    <w:p w14:paraId="07602F10" w14:textId="77777777" w:rsidR="00A46174" w:rsidRDefault="00A46174" w:rsidP="0053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41560" w14:textId="77777777" w:rsidR="00535B4E" w:rsidRDefault="00535B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100837"/>
      <w:docPartObj>
        <w:docPartGallery w:val="Page Numbers (Bottom of Page)"/>
        <w:docPartUnique/>
      </w:docPartObj>
    </w:sdtPr>
    <w:sdtContent>
      <w:sdt>
        <w:sdtPr>
          <w:id w:val="-1788427224"/>
          <w:docPartObj>
            <w:docPartGallery w:val="Page Numbers (Top of Page)"/>
            <w:docPartUnique/>
          </w:docPartObj>
        </w:sdtPr>
        <w:sdtContent>
          <w:p w14:paraId="1624B8C3" w14:textId="77777777" w:rsidR="00535B4E" w:rsidRDefault="00535B4E">
            <w:pPr>
              <w:pStyle w:val="Stopka"/>
              <w:jc w:val="right"/>
            </w:pPr>
            <w:r w:rsidRPr="006E43D5">
              <w:rPr>
                <w:rFonts w:ascii="Calibri" w:hAnsi="Calibri" w:cs="Times New Roman"/>
                <w:bCs/>
                <w:sz w:val="24"/>
                <w:szCs w:val="24"/>
              </w:rPr>
              <w:fldChar w:fldCharType="begin"/>
            </w:r>
            <w:r w:rsidRPr="006E43D5">
              <w:rPr>
                <w:rFonts w:ascii="Calibri" w:hAnsi="Calibri" w:cs="Times New Roman"/>
                <w:bCs/>
              </w:rPr>
              <w:instrText>PAGE</w:instrText>
            </w:r>
            <w:r w:rsidRPr="006E43D5">
              <w:rPr>
                <w:rFonts w:ascii="Calibri" w:hAnsi="Calibri" w:cs="Times New Roman"/>
                <w:bCs/>
                <w:sz w:val="24"/>
                <w:szCs w:val="24"/>
              </w:rPr>
              <w:fldChar w:fldCharType="separate"/>
            </w:r>
            <w:r w:rsidR="004F7158">
              <w:rPr>
                <w:rFonts w:ascii="Calibri" w:hAnsi="Calibri" w:cs="Times New Roman"/>
                <w:bCs/>
                <w:noProof/>
              </w:rPr>
              <w:t>7</w:t>
            </w:r>
            <w:r w:rsidRPr="006E43D5">
              <w:rPr>
                <w:rFonts w:ascii="Calibri" w:hAnsi="Calibri" w:cs="Times New Roman"/>
                <w:bCs/>
                <w:sz w:val="24"/>
                <w:szCs w:val="24"/>
              </w:rPr>
              <w:fldChar w:fldCharType="end"/>
            </w:r>
            <w:r w:rsidRPr="006E43D5">
              <w:rPr>
                <w:rFonts w:ascii="Calibri" w:hAnsi="Calibri" w:cs="Times New Roman"/>
              </w:rPr>
              <w:t>/</w:t>
            </w:r>
            <w:r w:rsidRPr="006E43D5">
              <w:rPr>
                <w:rFonts w:ascii="Calibri" w:hAnsi="Calibri" w:cs="Times New Roman"/>
                <w:bCs/>
                <w:sz w:val="24"/>
                <w:szCs w:val="24"/>
              </w:rPr>
              <w:fldChar w:fldCharType="begin"/>
            </w:r>
            <w:r w:rsidRPr="006E43D5">
              <w:rPr>
                <w:rFonts w:ascii="Calibri" w:hAnsi="Calibri" w:cs="Times New Roman"/>
                <w:bCs/>
              </w:rPr>
              <w:instrText>NUMPAGES</w:instrText>
            </w:r>
            <w:r w:rsidRPr="006E43D5">
              <w:rPr>
                <w:rFonts w:ascii="Calibri" w:hAnsi="Calibri" w:cs="Times New Roman"/>
                <w:bCs/>
                <w:sz w:val="24"/>
                <w:szCs w:val="24"/>
              </w:rPr>
              <w:fldChar w:fldCharType="separate"/>
            </w:r>
            <w:r w:rsidR="004F7158">
              <w:rPr>
                <w:rFonts w:ascii="Calibri" w:hAnsi="Calibri" w:cs="Times New Roman"/>
                <w:bCs/>
                <w:noProof/>
              </w:rPr>
              <w:t>7</w:t>
            </w:r>
            <w:r w:rsidRPr="006E43D5">
              <w:rPr>
                <w:rFonts w:ascii="Calibri" w:hAnsi="Calibri" w:cs="Times New Roman"/>
                <w:bCs/>
                <w:sz w:val="24"/>
                <w:szCs w:val="24"/>
              </w:rPr>
              <w:fldChar w:fldCharType="end"/>
            </w:r>
          </w:p>
        </w:sdtContent>
      </w:sdt>
    </w:sdtContent>
  </w:sdt>
  <w:p w14:paraId="19D0BBA0" w14:textId="77777777" w:rsidR="00535B4E" w:rsidRDefault="00535B4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74E4" w14:textId="77777777" w:rsidR="00535B4E" w:rsidRDefault="00535B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4318E" w14:textId="77777777" w:rsidR="00A46174" w:rsidRDefault="00A46174" w:rsidP="00535B4E">
      <w:pPr>
        <w:spacing w:after="0" w:line="240" w:lineRule="auto"/>
      </w:pPr>
      <w:r>
        <w:separator/>
      </w:r>
    </w:p>
  </w:footnote>
  <w:footnote w:type="continuationSeparator" w:id="0">
    <w:p w14:paraId="749656DB" w14:textId="77777777" w:rsidR="00A46174" w:rsidRDefault="00A46174" w:rsidP="00535B4E">
      <w:pPr>
        <w:spacing w:after="0" w:line="240" w:lineRule="auto"/>
      </w:pPr>
      <w:r>
        <w:continuationSeparator/>
      </w:r>
    </w:p>
  </w:footnote>
  <w:footnote w:id="1">
    <w:p w14:paraId="09AEA337" w14:textId="77777777" w:rsidR="00535B4E" w:rsidRPr="00CD375D" w:rsidRDefault="00535B4E" w:rsidP="00535B4E">
      <w:pPr>
        <w:pStyle w:val="Tekstprzypisudolnego"/>
        <w:rPr>
          <w:rFonts w:ascii="Calibri" w:hAnsi="Calibri" w:cs="Times New Roman"/>
        </w:rPr>
      </w:pPr>
      <w:r w:rsidRPr="00CD375D">
        <w:rPr>
          <w:rStyle w:val="Odwoanieprzypisudolnego"/>
          <w:rFonts w:ascii="Calibri" w:hAnsi="Calibri"/>
        </w:rPr>
        <w:footnoteRef/>
      </w:r>
      <w:r w:rsidRPr="00CD375D">
        <w:rPr>
          <w:rFonts w:ascii="Calibri" w:hAnsi="Calibri"/>
        </w:rPr>
        <w:t xml:space="preserve"> </w:t>
      </w:r>
      <w:r w:rsidRPr="00CD375D">
        <w:rPr>
          <w:rFonts w:ascii="Calibri" w:hAnsi="Calibri" w:cs="Times New Roman"/>
        </w:rPr>
        <w:t>Przez zaangażowanie bilansowe rozumie się kwotę wypłaconego zaangażowania</w:t>
      </w:r>
    </w:p>
  </w:footnote>
  <w:footnote w:id="2">
    <w:p w14:paraId="0BB81F9E" w14:textId="77777777" w:rsidR="00535B4E" w:rsidRPr="00197BD4" w:rsidRDefault="00535B4E" w:rsidP="00535B4E">
      <w:pPr>
        <w:pStyle w:val="Tekstprzypisudolnego"/>
        <w:rPr>
          <w:rFonts w:ascii="Times New Roman" w:hAnsi="Times New Roman" w:cs="Times New Roman"/>
        </w:rPr>
      </w:pPr>
      <w:r w:rsidRPr="00CD375D">
        <w:rPr>
          <w:rStyle w:val="Odwoanieprzypisudolnego"/>
          <w:rFonts w:ascii="Calibri" w:hAnsi="Calibri" w:cs="Times New Roman"/>
        </w:rPr>
        <w:footnoteRef/>
      </w:r>
      <w:r w:rsidRPr="00CD375D">
        <w:rPr>
          <w:rFonts w:ascii="Calibri" w:hAnsi="Calibri" w:cs="Times New Roman"/>
        </w:rPr>
        <w:t xml:space="preserve"> Przez zaangażowanie pozabilansowe rozumie się kwotę jeszcze niewypłaconego zaangażowania oraz kwoty niewymagalnych i wymagalnych poręczeń i gwarancji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BF82" w14:textId="77777777" w:rsidR="00535B4E" w:rsidRDefault="00535B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8BB7" w14:textId="77777777" w:rsidR="00535B4E" w:rsidRDefault="00535B4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8227" w14:textId="77777777" w:rsidR="00535B4E" w:rsidRDefault="00535B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6838"/>
    <w:multiLevelType w:val="hybridMultilevel"/>
    <w:tmpl w:val="F8F685DE"/>
    <w:lvl w:ilvl="0" w:tplc="D3F6FE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AE60D3"/>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770F8"/>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205A04"/>
    <w:multiLevelType w:val="hybridMultilevel"/>
    <w:tmpl w:val="1428CA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54362F"/>
    <w:multiLevelType w:val="hybridMultilevel"/>
    <w:tmpl w:val="C2FE2B2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C5A7D0C"/>
    <w:multiLevelType w:val="hybridMultilevel"/>
    <w:tmpl w:val="541076E8"/>
    <w:lvl w:ilvl="0" w:tplc="22AA1BD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ED21B7"/>
    <w:multiLevelType w:val="hybridMultilevel"/>
    <w:tmpl w:val="926476B2"/>
    <w:lvl w:ilvl="0" w:tplc="F1502D4E">
      <w:start w:val="1"/>
      <w:numFmt w:val="decimal"/>
      <w:lvlText w:val="%1."/>
      <w:lvlJc w:val="left"/>
      <w:pPr>
        <w:ind w:left="927" w:hanging="360"/>
      </w:pPr>
      <w:rPr>
        <w:rFonts w:hint="default"/>
        <w:b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 w15:restartNumberingAfterBreak="0">
    <w:nsid w:val="12D95335"/>
    <w:multiLevelType w:val="hybridMultilevel"/>
    <w:tmpl w:val="D1FA17F8"/>
    <w:lvl w:ilvl="0" w:tplc="04150019">
      <w:start w:val="1"/>
      <w:numFmt w:val="lowerLetter"/>
      <w:lvlText w:val="%1."/>
      <w:lvlJc w:val="left"/>
      <w:pPr>
        <w:ind w:left="1477" w:hanging="360"/>
      </w:p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8" w15:restartNumberingAfterBreak="0">
    <w:nsid w:val="14A95518"/>
    <w:multiLevelType w:val="hybridMultilevel"/>
    <w:tmpl w:val="9ED605BC"/>
    <w:lvl w:ilvl="0" w:tplc="04150019">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9" w15:restartNumberingAfterBreak="0">
    <w:nsid w:val="1FED75E6"/>
    <w:multiLevelType w:val="hybridMultilevel"/>
    <w:tmpl w:val="85FA5BCC"/>
    <w:lvl w:ilvl="0" w:tplc="A5ECE262">
      <w:start w:val="1"/>
      <w:numFmt w:val="bullet"/>
      <w:lvlText w:val=""/>
      <w:lvlJc w:val="left"/>
      <w:pPr>
        <w:ind w:left="2202" w:hanging="360"/>
      </w:pPr>
      <w:rPr>
        <w:rFonts w:ascii="Symbol" w:hAnsi="Symbol" w:hint="default"/>
      </w:rPr>
    </w:lvl>
    <w:lvl w:ilvl="1" w:tplc="04150003" w:tentative="1">
      <w:start w:val="1"/>
      <w:numFmt w:val="bullet"/>
      <w:lvlText w:val="o"/>
      <w:lvlJc w:val="left"/>
      <w:pPr>
        <w:ind w:left="2922" w:hanging="360"/>
      </w:pPr>
      <w:rPr>
        <w:rFonts w:ascii="Courier New" w:hAnsi="Courier New" w:cs="Courier New" w:hint="default"/>
      </w:rPr>
    </w:lvl>
    <w:lvl w:ilvl="2" w:tplc="04150005" w:tentative="1">
      <w:start w:val="1"/>
      <w:numFmt w:val="bullet"/>
      <w:lvlText w:val=""/>
      <w:lvlJc w:val="left"/>
      <w:pPr>
        <w:ind w:left="3642" w:hanging="360"/>
      </w:pPr>
      <w:rPr>
        <w:rFonts w:ascii="Wingdings" w:hAnsi="Wingdings" w:hint="default"/>
      </w:rPr>
    </w:lvl>
    <w:lvl w:ilvl="3" w:tplc="04150001" w:tentative="1">
      <w:start w:val="1"/>
      <w:numFmt w:val="bullet"/>
      <w:lvlText w:val=""/>
      <w:lvlJc w:val="left"/>
      <w:pPr>
        <w:ind w:left="4362" w:hanging="360"/>
      </w:pPr>
      <w:rPr>
        <w:rFonts w:ascii="Symbol" w:hAnsi="Symbol" w:hint="default"/>
      </w:rPr>
    </w:lvl>
    <w:lvl w:ilvl="4" w:tplc="04150003" w:tentative="1">
      <w:start w:val="1"/>
      <w:numFmt w:val="bullet"/>
      <w:lvlText w:val="o"/>
      <w:lvlJc w:val="left"/>
      <w:pPr>
        <w:ind w:left="5082" w:hanging="360"/>
      </w:pPr>
      <w:rPr>
        <w:rFonts w:ascii="Courier New" w:hAnsi="Courier New" w:cs="Courier New" w:hint="default"/>
      </w:rPr>
    </w:lvl>
    <w:lvl w:ilvl="5" w:tplc="04150005" w:tentative="1">
      <w:start w:val="1"/>
      <w:numFmt w:val="bullet"/>
      <w:lvlText w:val=""/>
      <w:lvlJc w:val="left"/>
      <w:pPr>
        <w:ind w:left="5802" w:hanging="360"/>
      </w:pPr>
      <w:rPr>
        <w:rFonts w:ascii="Wingdings" w:hAnsi="Wingdings" w:hint="default"/>
      </w:rPr>
    </w:lvl>
    <w:lvl w:ilvl="6" w:tplc="04150001" w:tentative="1">
      <w:start w:val="1"/>
      <w:numFmt w:val="bullet"/>
      <w:lvlText w:val=""/>
      <w:lvlJc w:val="left"/>
      <w:pPr>
        <w:ind w:left="6522" w:hanging="360"/>
      </w:pPr>
      <w:rPr>
        <w:rFonts w:ascii="Symbol" w:hAnsi="Symbol" w:hint="default"/>
      </w:rPr>
    </w:lvl>
    <w:lvl w:ilvl="7" w:tplc="04150003" w:tentative="1">
      <w:start w:val="1"/>
      <w:numFmt w:val="bullet"/>
      <w:lvlText w:val="o"/>
      <w:lvlJc w:val="left"/>
      <w:pPr>
        <w:ind w:left="7242" w:hanging="360"/>
      </w:pPr>
      <w:rPr>
        <w:rFonts w:ascii="Courier New" w:hAnsi="Courier New" w:cs="Courier New" w:hint="default"/>
      </w:rPr>
    </w:lvl>
    <w:lvl w:ilvl="8" w:tplc="04150005" w:tentative="1">
      <w:start w:val="1"/>
      <w:numFmt w:val="bullet"/>
      <w:lvlText w:val=""/>
      <w:lvlJc w:val="left"/>
      <w:pPr>
        <w:ind w:left="7962" w:hanging="360"/>
      </w:pPr>
      <w:rPr>
        <w:rFonts w:ascii="Wingdings" w:hAnsi="Wingdings" w:hint="default"/>
      </w:rPr>
    </w:lvl>
  </w:abstractNum>
  <w:abstractNum w:abstractNumId="10" w15:restartNumberingAfterBreak="0">
    <w:nsid w:val="217A0DE5"/>
    <w:multiLevelType w:val="hybridMultilevel"/>
    <w:tmpl w:val="B838D3CC"/>
    <w:lvl w:ilvl="0" w:tplc="8FF4F5C8">
      <w:start w:val="1"/>
      <w:numFmt w:val="upperLetter"/>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11" w15:restartNumberingAfterBreak="0">
    <w:nsid w:val="240A4F5F"/>
    <w:multiLevelType w:val="hybridMultilevel"/>
    <w:tmpl w:val="6ECAA87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12" w15:restartNumberingAfterBreak="0">
    <w:nsid w:val="2454576E"/>
    <w:multiLevelType w:val="hybridMultilevel"/>
    <w:tmpl w:val="7C80CDF0"/>
    <w:lvl w:ilvl="0" w:tplc="0A0CDD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DAE2CB5"/>
    <w:multiLevelType w:val="hybridMultilevel"/>
    <w:tmpl w:val="4EAC9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6B45F3D"/>
    <w:multiLevelType w:val="hybridMultilevel"/>
    <w:tmpl w:val="97F6393C"/>
    <w:lvl w:ilvl="0" w:tplc="A266A6BC">
      <w:start w:val="1"/>
      <w:numFmt w:val="decimal"/>
      <w:lvlText w:val="%1."/>
      <w:lvlJc w:val="left"/>
      <w:pPr>
        <w:ind w:left="720" w:hanging="360"/>
      </w:pPr>
    </w:lvl>
    <w:lvl w:ilvl="1" w:tplc="068C729E">
      <w:start w:val="1"/>
      <w:numFmt w:val="lowerLetter"/>
      <w:lvlText w:val="%2."/>
      <w:lvlJc w:val="left"/>
      <w:pPr>
        <w:ind w:left="1440" w:hanging="360"/>
      </w:pPr>
    </w:lvl>
    <w:lvl w:ilvl="2" w:tplc="99DAB2FA">
      <w:start w:val="1"/>
      <w:numFmt w:val="lowerRoman"/>
      <w:lvlText w:val="%3."/>
      <w:lvlJc w:val="right"/>
      <w:pPr>
        <w:ind w:left="2160" w:hanging="180"/>
      </w:pPr>
    </w:lvl>
    <w:lvl w:ilvl="3" w:tplc="BB72A784">
      <w:start w:val="1"/>
      <w:numFmt w:val="decimal"/>
      <w:lvlText w:val="%4."/>
      <w:lvlJc w:val="left"/>
      <w:pPr>
        <w:ind w:left="2880" w:hanging="360"/>
      </w:pPr>
    </w:lvl>
    <w:lvl w:ilvl="4" w:tplc="E4D0C046">
      <w:start w:val="1"/>
      <w:numFmt w:val="lowerLetter"/>
      <w:lvlText w:val="%5."/>
      <w:lvlJc w:val="left"/>
      <w:pPr>
        <w:ind w:left="3600" w:hanging="360"/>
      </w:pPr>
    </w:lvl>
    <w:lvl w:ilvl="5" w:tplc="C86A3156">
      <w:start w:val="1"/>
      <w:numFmt w:val="lowerRoman"/>
      <w:lvlText w:val="%6."/>
      <w:lvlJc w:val="right"/>
      <w:pPr>
        <w:ind w:left="4320" w:hanging="180"/>
      </w:pPr>
    </w:lvl>
    <w:lvl w:ilvl="6" w:tplc="17486E7A">
      <w:start w:val="1"/>
      <w:numFmt w:val="decimal"/>
      <w:lvlText w:val="%7."/>
      <w:lvlJc w:val="left"/>
      <w:pPr>
        <w:ind w:left="5040" w:hanging="360"/>
      </w:pPr>
    </w:lvl>
    <w:lvl w:ilvl="7" w:tplc="B178D824">
      <w:start w:val="1"/>
      <w:numFmt w:val="lowerLetter"/>
      <w:lvlText w:val="%8."/>
      <w:lvlJc w:val="left"/>
      <w:pPr>
        <w:ind w:left="5760" w:hanging="360"/>
      </w:pPr>
    </w:lvl>
    <w:lvl w:ilvl="8" w:tplc="938AB8EE">
      <w:start w:val="1"/>
      <w:numFmt w:val="lowerRoman"/>
      <w:lvlText w:val="%9."/>
      <w:lvlJc w:val="right"/>
      <w:pPr>
        <w:ind w:left="6480" w:hanging="180"/>
      </w:pPr>
    </w:lvl>
  </w:abstractNum>
  <w:abstractNum w:abstractNumId="15" w15:restartNumberingAfterBreak="0">
    <w:nsid w:val="3DC56A40"/>
    <w:multiLevelType w:val="hybridMultilevel"/>
    <w:tmpl w:val="CD8610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6DF2BF4"/>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9542AF"/>
    <w:multiLevelType w:val="hybridMultilevel"/>
    <w:tmpl w:val="D8AA7A8A"/>
    <w:lvl w:ilvl="0" w:tplc="0415000F">
      <w:start w:val="1"/>
      <w:numFmt w:val="decimal"/>
      <w:lvlText w:val="%1."/>
      <w:lvlJc w:val="left"/>
      <w:pPr>
        <w:ind w:left="720" w:hanging="360"/>
      </w:pPr>
      <w:rPr>
        <w:rFonts w:hint="default"/>
      </w:rPr>
    </w:lvl>
    <w:lvl w:ilvl="1" w:tplc="8F7AACA2">
      <w:start w:val="1"/>
      <w:numFmt w:val="decimal"/>
      <w:lvlText w:val="%2."/>
      <w:lvlJc w:val="left"/>
      <w:pPr>
        <w:ind w:left="1443" w:hanging="363"/>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C97A76"/>
    <w:multiLevelType w:val="hybridMultilevel"/>
    <w:tmpl w:val="3C3C547A"/>
    <w:lvl w:ilvl="0" w:tplc="1A2EB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17D6CD1"/>
    <w:multiLevelType w:val="hybridMultilevel"/>
    <w:tmpl w:val="DB82B5C6"/>
    <w:lvl w:ilvl="0" w:tplc="04150017">
      <w:start w:val="1"/>
      <w:numFmt w:val="lowerLetter"/>
      <w:lvlText w:val="%1)"/>
      <w:lvlJc w:val="left"/>
      <w:pPr>
        <w:ind w:left="1898" w:hanging="360"/>
      </w:pPr>
    </w:lvl>
    <w:lvl w:ilvl="1" w:tplc="04150019" w:tentative="1">
      <w:start w:val="1"/>
      <w:numFmt w:val="lowerLetter"/>
      <w:lvlText w:val="%2."/>
      <w:lvlJc w:val="left"/>
      <w:pPr>
        <w:ind w:left="2618" w:hanging="360"/>
      </w:pPr>
    </w:lvl>
    <w:lvl w:ilvl="2" w:tplc="0415001B" w:tentative="1">
      <w:start w:val="1"/>
      <w:numFmt w:val="lowerRoman"/>
      <w:lvlText w:val="%3."/>
      <w:lvlJc w:val="right"/>
      <w:pPr>
        <w:ind w:left="3338" w:hanging="180"/>
      </w:pPr>
    </w:lvl>
    <w:lvl w:ilvl="3" w:tplc="0415000F" w:tentative="1">
      <w:start w:val="1"/>
      <w:numFmt w:val="decimal"/>
      <w:lvlText w:val="%4."/>
      <w:lvlJc w:val="left"/>
      <w:pPr>
        <w:ind w:left="4058" w:hanging="360"/>
      </w:pPr>
    </w:lvl>
    <w:lvl w:ilvl="4" w:tplc="04150019" w:tentative="1">
      <w:start w:val="1"/>
      <w:numFmt w:val="lowerLetter"/>
      <w:lvlText w:val="%5."/>
      <w:lvlJc w:val="left"/>
      <w:pPr>
        <w:ind w:left="4778" w:hanging="360"/>
      </w:pPr>
    </w:lvl>
    <w:lvl w:ilvl="5" w:tplc="0415001B" w:tentative="1">
      <w:start w:val="1"/>
      <w:numFmt w:val="lowerRoman"/>
      <w:lvlText w:val="%6."/>
      <w:lvlJc w:val="right"/>
      <w:pPr>
        <w:ind w:left="5498" w:hanging="180"/>
      </w:pPr>
    </w:lvl>
    <w:lvl w:ilvl="6" w:tplc="0415000F" w:tentative="1">
      <w:start w:val="1"/>
      <w:numFmt w:val="decimal"/>
      <w:lvlText w:val="%7."/>
      <w:lvlJc w:val="left"/>
      <w:pPr>
        <w:ind w:left="6218" w:hanging="360"/>
      </w:pPr>
    </w:lvl>
    <w:lvl w:ilvl="7" w:tplc="04150019" w:tentative="1">
      <w:start w:val="1"/>
      <w:numFmt w:val="lowerLetter"/>
      <w:lvlText w:val="%8."/>
      <w:lvlJc w:val="left"/>
      <w:pPr>
        <w:ind w:left="6938" w:hanging="360"/>
      </w:pPr>
    </w:lvl>
    <w:lvl w:ilvl="8" w:tplc="0415001B" w:tentative="1">
      <w:start w:val="1"/>
      <w:numFmt w:val="lowerRoman"/>
      <w:lvlText w:val="%9."/>
      <w:lvlJc w:val="right"/>
      <w:pPr>
        <w:ind w:left="7658" w:hanging="180"/>
      </w:pPr>
    </w:lvl>
  </w:abstractNum>
  <w:abstractNum w:abstractNumId="20" w15:restartNumberingAfterBreak="0">
    <w:nsid w:val="51B00229"/>
    <w:multiLevelType w:val="hybridMultilevel"/>
    <w:tmpl w:val="3AB25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134751"/>
    <w:multiLevelType w:val="hybridMultilevel"/>
    <w:tmpl w:val="4078C084"/>
    <w:lvl w:ilvl="0" w:tplc="9E0E0B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31B7B26"/>
    <w:multiLevelType w:val="hybridMultilevel"/>
    <w:tmpl w:val="4C6063A6"/>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23" w15:restartNumberingAfterBreak="0">
    <w:nsid w:val="561416B9"/>
    <w:multiLevelType w:val="hybridMultilevel"/>
    <w:tmpl w:val="C2F83E0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24" w15:restartNumberingAfterBreak="0">
    <w:nsid w:val="58074D61"/>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946AD6"/>
    <w:multiLevelType w:val="hybridMultilevel"/>
    <w:tmpl w:val="4DE0E236"/>
    <w:lvl w:ilvl="0" w:tplc="105CE372">
      <w:start w:val="1"/>
      <w:numFmt w:val="decimal"/>
      <w:lvlText w:val="%1."/>
      <w:lvlJc w:val="left"/>
      <w:pPr>
        <w:ind w:left="92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6934FEB"/>
    <w:multiLevelType w:val="multilevel"/>
    <w:tmpl w:val="818A1B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A1E5CB7"/>
    <w:multiLevelType w:val="hybridMultilevel"/>
    <w:tmpl w:val="43CE8A9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6C3F0160"/>
    <w:multiLevelType w:val="hybridMultilevel"/>
    <w:tmpl w:val="D2823D3C"/>
    <w:lvl w:ilvl="0" w:tplc="1714D40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73D3239E"/>
    <w:multiLevelType w:val="hybridMultilevel"/>
    <w:tmpl w:val="F1584C54"/>
    <w:lvl w:ilvl="0" w:tplc="04150017">
      <w:start w:val="1"/>
      <w:numFmt w:val="lowerLetter"/>
      <w:lvlText w:val="%1)"/>
      <w:lvlJc w:val="left"/>
      <w:pPr>
        <w:ind w:left="1829" w:hanging="360"/>
      </w:pPr>
    </w:lvl>
    <w:lvl w:ilvl="1" w:tplc="04150019" w:tentative="1">
      <w:start w:val="1"/>
      <w:numFmt w:val="lowerLetter"/>
      <w:lvlText w:val="%2."/>
      <w:lvlJc w:val="left"/>
      <w:pPr>
        <w:ind w:left="2549" w:hanging="360"/>
      </w:pPr>
    </w:lvl>
    <w:lvl w:ilvl="2" w:tplc="0415001B" w:tentative="1">
      <w:start w:val="1"/>
      <w:numFmt w:val="lowerRoman"/>
      <w:lvlText w:val="%3."/>
      <w:lvlJc w:val="right"/>
      <w:pPr>
        <w:ind w:left="3269" w:hanging="180"/>
      </w:pPr>
    </w:lvl>
    <w:lvl w:ilvl="3" w:tplc="0415000F" w:tentative="1">
      <w:start w:val="1"/>
      <w:numFmt w:val="decimal"/>
      <w:lvlText w:val="%4."/>
      <w:lvlJc w:val="left"/>
      <w:pPr>
        <w:ind w:left="3989" w:hanging="360"/>
      </w:pPr>
    </w:lvl>
    <w:lvl w:ilvl="4" w:tplc="04150019" w:tentative="1">
      <w:start w:val="1"/>
      <w:numFmt w:val="lowerLetter"/>
      <w:lvlText w:val="%5."/>
      <w:lvlJc w:val="left"/>
      <w:pPr>
        <w:ind w:left="4709" w:hanging="360"/>
      </w:pPr>
    </w:lvl>
    <w:lvl w:ilvl="5" w:tplc="0415001B" w:tentative="1">
      <w:start w:val="1"/>
      <w:numFmt w:val="lowerRoman"/>
      <w:lvlText w:val="%6."/>
      <w:lvlJc w:val="right"/>
      <w:pPr>
        <w:ind w:left="5429" w:hanging="180"/>
      </w:pPr>
    </w:lvl>
    <w:lvl w:ilvl="6" w:tplc="0415000F" w:tentative="1">
      <w:start w:val="1"/>
      <w:numFmt w:val="decimal"/>
      <w:lvlText w:val="%7."/>
      <w:lvlJc w:val="left"/>
      <w:pPr>
        <w:ind w:left="6149" w:hanging="360"/>
      </w:pPr>
    </w:lvl>
    <w:lvl w:ilvl="7" w:tplc="04150019" w:tentative="1">
      <w:start w:val="1"/>
      <w:numFmt w:val="lowerLetter"/>
      <w:lvlText w:val="%8."/>
      <w:lvlJc w:val="left"/>
      <w:pPr>
        <w:ind w:left="6869" w:hanging="360"/>
      </w:pPr>
    </w:lvl>
    <w:lvl w:ilvl="8" w:tplc="0415001B" w:tentative="1">
      <w:start w:val="1"/>
      <w:numFmt w:val="lowerRoman"/>
      <w:lvlText w:val="%9."/>
      <w:lvlJc w:val="right"/>
      <w:pPr>
        <w:ind w:left="7589" w:hanging="180"/>
      </w:pPr>
    </w:lvl>
  </w:abstractNum>
  <w:abstractNum w:abstractNumId="30" w15:restartNumberingAfterBreak="0">
    <w:nsid w:val="77832179"/>
    <w:multiLevelType w:val="hybridMultilevel"/>
    <w:tmpl w:val="B188218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B0D64E1"/>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2A38B7"/>
    <w:multiLevelType w:val="hybridMultilevel"/>
    <w:tmpl w:val="9B8CEA40"/>
    <w:lvl w:ilvl="0" w:tplc="996A02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39847989">
    <w:abstractNumId w:val="2"/>
  </w:num>
  <w:num w:numId="2" w16cid:durableId="2077244175">
    <w:abstractNumId w:val="15"/>
  </w:num>
  <w:num w:numId="3" w16cid:durableId="2144611550">
    <w:abstractNumId w:val="21"/>
  </w:num>
  <w:num w:numId="4" w16cid:durableId="967734934">
    <w:abstractNumId w:val="1"/>
  </w:num>
  <w:num w:numId="5" w16cid:durableId="304316002">
    <w:abstractNumId w:val="31"/>
  </w:num>
  <w:num w:numId="6" w16cid:durableId="668411473">
    <w:abstractNumId w:val="17"/>
  </w:num>
  <w:num w:numId="7" w16cid:durableId="846558506">
    <w:abstractNumId w:val="3"/>
  </w:num>
  <w:num w:numId="8" w16cid:durableId="1084455858">
    <w:abstractNumId w:val="32"/>
  </w:num>
  <w:num w:numId="9" w16cid:durableId="1522282036">
    <w:abstractNumId w:val="7"/>
  </w:num>
  <w:num w:numId="10" w16cid:durableId="2008290809">
    <w:abstractNumId w:val="22"/>
  </w:num>
  <w:num w:numId="11" w16cid:durableId="1616715066">
    <w:abstractNumId w:val="11"/>
  </w:num>
  <w:num w:numId="12" w16cid:durableId="1430850303">
    <w:abstractNumId w:val="9"/>
  </w:num>
  <w:num w:numId="13" w16cid:durableId="58946556">
    <w:abstractNumId w:val="12"/>
  </w:num>
  <w:num w:numId="14" w16cid:durableId="634992853">
    <w:abstractNumId w:val="20"/>
  </w:num>
  <w:num w:numId="15" w16cid:durableId="148257912">
    <w:abstractNumId w:val="27"/>
  </w:num>
  <w:num w:numId="16" w16cid:durableId="1286231515">
    <w:abstractNumId w:val="30"/>
  </w:num>
  <w:num w:numId="17" w16cid:durableId="1411078743">
    <w:abstractNumId w:val="4"/>
  </w:num>
  <w:num w:numId="18" w16cid:durableId="1378310035">
    <w:abstractNumId w:val="13"/>
  </w:num>
  <w:num w:numId="19" w16cid:durableId="434986642">
    <w:abstractNumId w:val="23"/>
  </w:num>
  <w:num w:numId="20" w16cid:durableId="1026563354">
    <w:abstractNumId w:val="29"/>
  </w:num>
  <w:num w:numId="21" w16cid:durableId="892235314">
    <w:abstractNumId w:val="8"/>
  </w:num>
  <w:num w:numId="22" w16cid:durableId="624776068">
    <w:abstractNumId w:val="19"/>
  </w:num>
  <w:num w:numId="23" w16cid:durableId="1227763958">
    <w:abstractNumId w:val="10"/>
  </w:num>
  <w:num w:numId="24" w16cid:durableId="1923221598">
    <w:abstractNumId w:val="6"/>
  </w:num>
  <w:num w:numId="25" w16cid:durableId="461925907">
    <w:abstractNumId w:val="5"/>
  </w:num>
  <w:num w:numId="26" w16cid:durableId="2101902537">
    <w:abstractNumId w:val="25"/>
  </w:num>
  <w:num w:numId="27" w16cid:durableId="964584572">
    <w:abstractNumId w:val="24"/>
  </w:num>
  <w:num w:numId="28" w16cid:durableId="1852989720">
    <w:abstractNumId w:val="16"/>
  </w:num>
  <w:num w:numId="29" w16cid:durableId="1649434093">
    <w:abstractNumId w:val="28"/>
  </w:num>
  <w:num w:numId="30" w16cid:durableId="1966036770">
    <w:abstractNumId w:val="0"/>
  </w:num>
  <w:num w:numId="31" w16cid:durableId="982738276">
    <w:abstractNumId w:val="18"/>
  </w:num>
  <w:num w:numId="32" w16cid:durableId="430973793">
    <w:abstractNumId w:val="14"/>
  </w:num>
  <w:num w:numId="33" w16cid:durableId="180600546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370"/>
    <w:rsid w:val="00004B12"/>
    <w:rsid w:val="000108B9"/>
    <w:rsid w:val="00010A61"/>
    <w:rsid w:val="00080B54"/>
    <w:rsid w:val="00096188"/>
    <w:rsid w:val="000C18BB"/>
    <w:rsid w:val="000D119B"/>
    <w:rsid w:val="000D7432"/>
    <w:rsid w:val="000F4972"/>
    <w:rsid w:val="001119F2"/>
    <w:rsid w:val="001243C9"/>
    <w:rsid w:val="00144890"/>
    <w:rsid w:val="00160454"/>
    <w:rsid w:val="00171843"/>
    <w:rsid w:val="00174359"/>
    <w:rsid w:val="00187F3E"/>
    <w:rsid w:val="00194B9D"/>
    <w:rsid w:val="001B2BC0"/>
    <w:rsid w:val="001B55EE"/>
    <w:rsid w:val="001B7502"/>
    <w:rsid w:val="001C4132"/>
    <w:rsid w:val="001D652A"/>
    <w:rsid w:val="001E1C35"/>
    <w:rsid w:val="00200BE4"/>
    <w:rsid w:val="002114FC"/>
    <w:rsid w:val="0021453C"/>
    <w:rsid w:val="002202B7"/>
    <w:rsid w:val="00246B59"/>
    <w:rsid w:val="00262201"/>
    <w:rsid w:val="00286EC0"/>
    <w:rsid w:val="002A1A5D"/>
    <w:rsid w:val="002D39AC"/>
    <w:rsid w:val="00302EA9"/>
    <w:rsid w:val="003044F9"/>
    <w:rsid w:val="0035141C"/>
    <w:rsid w:val="0036351E"/>
    <w:rsid w:val="0038184E"/>
    <w:rsid w:val="003A08C7"/>
    <w:rsid w:val="003A2C3C"/>
    <w:rsid w:val="003A300E"/>
    <w:rsid w:val="003A4D99"/>
    <w:rsid w:val="00431411"/>
    <w:rsid w:val="00462063"/>
    <w:rsid w:val="00462B33"/>
    <w:rsid w:val="00467BD2"/>
    <w:rsid w:val="00474F8F"/>
    <w:rsid w:val="00487CDF"/>
    <w:rsid w:val="00487F45"/>
    <w:rsid w:val="004A58C2"/>
    <w:rsid w:val="004E55E4"/>
    <w:rsid w:val="004F407F"/>
    <w:rsid w:val="004F7158"/>
    <w:rsid w:val="0050693C"/>
    <w:rsid w:val="005128C2"/>
    <w:rsid w:val="00515EA2"/>
    <w:rsid w:val="00535B4E"/>
    <w:rsid w:val="00536A07"/>
    <w:rsid w:val="0056019E"/>
    <w:rsid w:val="005732A3"/>
    <w:rsid w:val="005938ED"/>
    <w:rsid w:val="005A1C52"/>
    <w:rsid w:val="005A49C6"/>
    <w:rsid w:val="005B0B62"/>
    <w:rsid w:val="005C6783"/>
    <w:rsid w:val="005D62BA"/>
    <w:rsid w:val="005E430D"/>
    <w:rsid w:val="0061015C"/>
    <w:rsid w:val="0061328C"/>
    <w:rsid w:val="00672E3F"/>
    <w:rsid w:val="006935E7"/>
    <w:rsid w:val="006A369A"/>
    <w:rsid w:val="006A5EFC"/>
    <w:rsid w:val="006C4012"/>
    <w:rsid w:val="006D2503"/>
    <w:rsid w:val="006D39BB"/>
    <w:rsid w:val="006D7369"/>
    <w:rsid w:val="006E28D1"/>
    <w:rsid w:val="006F4F3A"/>
    <w:rsid w:val="006F7086"/>
    <w:rsid w:val="0077054C"/>
    <w:rsid w:val="00775669"/>
    <w:rsid w:val="007B23DD"/>
    <w:rsid w:val="007B24C7"/>
    <w:rsid w:val="007B3F92"/>
    <w:rsid w:val="007D35D0"/>
    <w:rsid w:val="007D59AE"/>
    <w:rsid w:val="007D6E5C"/>
    <w:rsid w:val="007E0193"/>
    <w:rsid w:val="007E1C96"/>
    <w:rsid w:val="007E2E3E"/>
    <w:rsid w:val="0081403F"/>
    <w:rsid w:val="00817C6A"/>
    <w:rsid w:val="00833111"/>
    <w:rsid w:val="00835881"/>
    <w:rsid w:val="00836358"/>
    <w:rsid w:val="0084084D"/>
    <w:rsid w:val="0084443D"/>
    <w:rsid w:val="008618C9"/>
    <w:rsid w:val="0088061A"/>
    <w:rsid w:val="00884676"/>
    <w:rsid w:val="00894F43"/>
    <w:rsid w:val="00896764"/>
    <w:rsid w:val="008A2EEA"/>
    <w:rsid w:val="008C0470"/>
    <w:rsid w:val="008E53BC"/>
    <w:rsid w:val="00927B80"/>
    <w:rsid w:val="009364E9"/>
    <w:rsid w:val="00936F4E"/>
    <w:rsid w:val="00955DE0"/>
    <w:rsid w:val="00965E07"/>
    <w:rsid w:val="00971817"/>
    <w:rsid w:val="009A4D01"/>
    <w:rsid w:val="009B2AC2"/>
    <w:rsid w:val="009B41D0"/>
    <w:rsid w:val="009B5124"/>
    <w:rsid w:val="009B7466"/>
    <w:rsid w:val="009E33BA"/>
    <w:rsid w:val="00A00211"/>
    <w:rsid w:val="00A0042E"/>
    <w:rsid w:val="00A17DF2"/>
    <w:rsid w:val="00A45610"/>
    <w:rsid w:val="00A46174"/>
    <w:rsid w:val="00A623E9"/>
    <w:rsid w:val="00A66889"/>
    <w:rsid w:val="00A7182A"/>
    <w:rsid w:val="00A90AC0"/>
    <w:rsid w:val="00A955BE"/>
    <w:rsid w:val="00AB0B78"/>
    <w:rsid w:val="00AD102D"/>
    <w:rsid w:val="00AD2CFC"/>
    <w:rsid w:val="00AD6370"/>
    <w:rsid w:val="00AE046E"/>
    <w:rsid w:val="00AE4901"/>
    <w:rsid w:val="00AF62FA"/>
    <w:rsid w:val="00B03A94"/>
    <w:rsid w:val="00B0549B"/>
    <w:rsid w:val="00B10F5F"/>
    <w:rsid w:val="00B17199"/>
    <w:rsid w:val="00B32AD4"/>
    <w:rsid w:val="00B755E6"/>
    <w:rsid w:val="00B81C82"/>
    <w:rsid w:val="00B86F8E"/>
    <w:rsid w:val="00BA793C"/>
    <w:rsid w:val="00BF0A05"/>
    <w:rsid w:val="00C12D54"/>
    <w:rsid w:val="00C178B6"/>
    <w:rsid w:val="00C17D19"/>
    <w:rsid w:val="00C33867"/>
    <w:rsid w:val="00C36C00"/>
    <w:rsid w:val="00C663F0"/>
    <w:rsid w:val="00C906A5"/>
    <w:rsid w:val="00CA63FE"/>
    <w:rsid w:val="00CB0028"/>
    <w:rsid w:val="00CC7DDB"/>
    <w:rsid w:val="00CF09C0"/>
    <w:rsid w:val="00D05131"/>
    <w:rsid w:val="00D05855"/>
    <w:rsid w:val="00D30E38"/>
    <w:rsid w:val="00D57FC9"/>
    <w:rsid w:val="00D95ADD"/>
    <w:rsid w:val="00DA3248"/>
    <w:rsid w:val="00DC6D66"/>
    <w:rsid w:val="00E4486E"/>
    <w:rsid w:val="00E451DD"/>
    <w:rsid w:val="00E47BC0"/>
    <w:rsid w:val="00E558B3"/>
    <w:rsid w:val="00E60785"/>
    <w:rsid w:val="00E64028"/>
    <w:rsid w:val="00E66AD7"/>
    <w:rsid w:val="00E70A53"/>
    <w:rsid w:val="00EA654B"/>
    <w:rsid w:val="00EB084F"/>
    <w:rsid w:val="00F14E72"/>
    <w:rsid w:val="00F170C7"/>
    <w:rsid w:val="00F27FF5"/>
    <w:rsid w:val="00F41A42"/>
    <w:rsid w:val="00F54A8C"/>
    <w:rsid w:val="00F61FA2"/>
    <w:rsid w:val="00F839E3"/>
    <w:rsid w:val="00F96C00"/>
    <w:rsid w:val="00FB2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375F6"/>
  <w15:chartTrackingRefBased/>
  <w15:docId w15:val="{0AFE64BF-1AD6-480F-958C-6C5717B2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35D0"/>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Normal2,1 Akapit z listą,Akapit z listą2,List Paragraph,Numerowanie,wypunktowanie 1,Bullet Number,Body MS Bullet,lp1,List Paragraph1,List Paragraph2,ISCG Numerowanie,Preambuła,Tekst pod nagłówkiem 2,Heading 51"/>
    <w:basedOn w:val="Normalny"/>
    <w:link w:val="AkapitzlistZnak"/>
    <w:uiPriority w:val="34"/>
    <w:qFormat/>
    <w:rsid w:val="00AD6370"/>
    <w:pPr>
      <w:ind w:left="720"/>
      <w:contextualSpacing/>
    </w:pPr>
  </w:style>
  <w:style w:type="character" w:customStyle="1" w:styleId="AkapitzlistZnak">
    <w:name w:val="Akapit z listą Znak"/>
    <w:aliases w:val="Normal Znak,Akapit z listą3 Znak,Normal2 Znak,1 Akapit z listą Znak,Akapit z listą2 Znak,List Paragraph Znak,Numerowanie Znak,wypunktowanie 1 Znak,Bullet Number Znak,Body MS Bullet Znak,lp1 Znak,List Paragraph1 Znak,Preambuła Znak"/>
    <w:basedOn w:val="Domylnaczcionkaakapitu"/>
    <w:link w:val="Akapitzlist"/>
    <w:uiPriority w:val="34"/>
    <w:locked/>
    <w:rsid w:val="00AD6370"/>
    <w:rPr>
      <w:rFonts w:eastAsiaTheme="minorEastAsia"/>
      <w:lang w:eastAsia="pl-PL"/>
    </w:rPr>
  </w:style>
  <w:style w:type="character" w:styleId="Hipercze">
    <w:name w:val="Hyperlink"/>
    <w:basedOn w:val="Domylnaczcionkaakapitu"/>
    <w:uiPriority w:val="99"/>
    <w:unhideWhenUsed/>
    <w:rsid w:val="00535B4E"/>
    <w:rPr>
      <w:color w:val="0563C1" w:themeColor="hyperlink"/>
      <w:u w:val="single"/>
    </w:rPr>
  </w:style>
  <w:style w:type="paragraph" w:styleId="Tekstprzypisudolnego">
    <w:name w:val="footnote text"/>
    <w:basedOn w:val="Normalny"/>
    <w:link w:val="TekstprzypisudolnegoZnak"/>
    <w:uiPriority w:val="99"/>
    <w:semiHidden/>
    <w:unhideWhenUsed/>
    <w:rsid w:val="00535B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35B4E"/>
    <w:rPr>
      <w:rFonts w:eastAsiaTheme="minorEastAsia"/>
      <w:sz w:val="20"/>
      <w:szCs w:val="20"/>
      <w:lang w:eastAsia="pl-PL"/>
    </w:rPr>
  </w:style>
  <w:style w:type="character" w:styleId="Odwoanieprzypisudolnego">
    <w:name w:val="footnote reference"/>
    <w:basedOn w:val="Domylnaczcionkaakapitu"/>
    <w:uiPriority w:val="99"/>
    <w:semiHidden/>
    <w:unhideWhenUsed/>
    <w:rsid w:val="00535B4E"/>
    <w:rPr>
      <w:vertAlign w:val="superscript"/>
    </w:rPr>
  </w:style>
  <w:style w:type="paragraph" w:styleId="Nagwek">
    <w:name w:val="header"/>
    <w:basedOn w:val="Normalny"/>
    <w:link w:val="NagwekZnak"/>
    <w:uiPriority w:val="99"/>
    <w:unhideWhenUsed/>
    <w:rsid w:val="00535B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5B4E"/>
    <w:rPr>
      <w:rFonts w:eastAsiaTheme="minorEastAsia"/>
      <w:lang w:eastAsia="pl-PL"/>
    </w:rPr>
  </w:style>
  <w:style w:type="paragraph" w:styleId="Stopka">
    <w:name w:val="footer"/>
    <w:basedOn w:val="Normalny"/>
    <w:link w:val="StopkaZnak"/>
    <w:uiPriority w:val="99"/>
    <w:unhideWhenUsed/>
    <w:rsid w:val="00535B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5B4E"/>
    <w:rPr>
      <w:rFonts w:eastAsiaTheme="minorEastAsia"/>
      <w:lang w:eastAsia="pl-PL"/>
    </w:rPr>
  </w:style>
  <w:style w:type="character" w:styleId="Odwoaniedokomentarza">
    <w:name w:val="annotation reference"/>
    <w:basedOn w:val="Domylnaczcionkaakapitu"/>
    <w:uiPriority w:val="99"/>
    <w:semiHidden/>
    <w:unhideWhenUsed/>
    <w:rsid w:val="00536A07"/>
    <w:rPr>
      <w:sz w:val="16"/>
      <w:szCs w:val="16"/>
    </w:rPr>
  </w:style>
  <w:style w:type="paragraph" w:styleId="Tekstkomentarza">
    <w:name w:val="annotation text"/>
    <w:basedOn w:val="Normalny"/>
    <w:link w:val="TekstkomentarzaZnak"/>
    <w:uiPriority w:val="99"/>
    <w:semiHidden/>
    <w:unhideWhenUsed/>
    <w:rsid w:val="00536A0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A07"/>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536A07"/>
    <w:rPr>
      <w:b/>
      <w:bCs/>
    </w:rPr>
  </w:style>
  <w:style w:type="character" w:customStyle="1" w:styleId="TematkomentarzaZnak">
    <w:name w:val="Temat komentarza Znak"/>
    <w:basedOn w:val="TekstkomentarzaZnak"/>
    <w:link w:val="Tematkomentarza"/>
    <w:uiPriority w:val="99"/>
    <w:semiHidden/>
    <w:rsid w:val="00536A07"/>
    <w:rPr>
      <w:rFonts w:eastAsiaTheme="minorEastAsia"/>
      <w:b/>
      <w:bCs/>
      <w:sz w:val="20"/>
      <w:szCs w:val="20"/>
      <w:lang w:eastAsia="pl-PL"/>
    </w:rPr>
  </w:style>
  <w:style w:type="numbering" w:customStyle="1" w:styleId="Biecalista1">
    <w:name w:val="Bieżąca lista1"/>
    <w:uiPriority w:val="99"/>
    <w:rsid w:val="00DC6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764345">
      <w:bodyDiv w:val="1"/>
      <w:marLeft w:val="0"/>
      <w:marRight w:val="0"/>
      <w:marTop w:val="0"/>
      <w:marBottom w:val="0"/>
      <w:divBdr>
        <w:top w:val="none" w:sz="0" w:space="0" w:color="auto"/>
        <w:left w:val="none" w:sz="0" w:space="0" w:color="auto"/>
        <w:bottom w:val="none" w:sz="0" w:space="0" w:color="auto"/>
        <w:right w:val="none" w:sz="0" w:space="0" w:color="auto"/>
      </w:divBdr>
    </w:div>
    <w:div w:id="1972251424">
      <w:bodyDiv w:val="1"/>
      <w:marLeft w:val="0"/>
      <w:marRight w:val="0"/>
      <w:marTop w:val="0"/>
      <w:marBottom w:val="0"/>
      <w:divBdr>
        <w:top w:val="none" w:sz="0" w:space="0" w:color="auto"/>
        <w:left w:val="none" w:sz="0" w:space="0" w:color="auto"/>
        <w:bottom w:val="none" w:sz="0" w:space="0" w:color="auto"/>
        <w:right w:val="none" w:sz="0" w:space="0" w:color="auto"/>
      </w:divBdr>
    </w:div>
    <w:div w:id="1990400007">
      <w:bodyDiv w:val="1"/>
      <w:marLeft w:val="0"/>
      <w:marRight w:val="0"/>
      <w:marTop w:val="0"/>
      <w:marBottom w:val="0"/>
      <w:divBdr>
        <w:top w:val="none" w:sz="0" w:space="0" w:color="auto"/>
        <w:left w:val="none" w:sz="0" w:space="0" w:color="auto"/>
        <w:bottom w:val="none" w:sz="0" w:space="0" w:color="auto"/>
        <w:right w:val="none" w:sz="0" w:space="0" w:color="auto"/>
      </w:divBdr>
    </w:div>
    <w:div w:id="199386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erwisy.gazetaprawna.pl/poradnik-konsumenta/tematy/u/uslug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3536</Words>
  <Characters>21222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Bank Gospodarstwa Krajowego</Company>
  <LinksUpToDate>false</LinksUpToDate>
  <CharactersWithSpaces>24709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Wróbel, Arkadiusz</dc:creator>
  <cp:keywords/>
  <dc:description/>
  <cp:lastModifiedBy>Agnieszka Białczewska</cp:lastModifiedBy>
  <cp:revision>6</cp:revision>
  <cp:lastPrinted>2023-09-21T10:37:00Z</cp:lastPrinted>
  <dcterms:created xsi:type="dcterms:W3CDTF">2023-10-20T07:59:00Z</dcterms:created>
  <dcterms:modified xsi:type="dcterms:W3CDTF">2023-10-23T09:45:00Z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a0fa98-7deb-4b97-a58b-3087d9cf6647_Enabled">
    <vt:lpwstr>true</vt:lpwstr>
  </property>
  <property fmtid="{D5CDD505-2E9C-101B-9397-08002B2CF9AE}" pid="3" name="MSIP_Label_52a0fa98-7deb-4b97-a58b-3087d9cf6647_SetDate">
    <vt:lpwstr>2023-08-08T06:47:52Z</vt:lpwstr>
  </property>
  <property fmtid="{D5CDD505-2E9C-101B-9397-08002B2CF9AE}" pid="4" name="MSIP_Label_52a0fa98-7deb-4b97-a58b-3087d9cf6647_Method">
    <vt:lpwstr>Privileged</vt:lpwstr>
  </property>
  <property fmtid="{D5CDD505-2E9C-101B-9397-08002B2CF9AE}" pid="5" name="MSIP_Label_52a0fa98-7deb-4b97-a58b-3087d9cf6647_Name">
    <vt:lpwstr>52a0fa98-7deb-4b97-a58b-3087d9cf6647</vt:lpwstr>
  </property>
  <property fmtid="{D5CDD505-2E9C-101B-9397-08002B2CF9AE}" pid="6" name="MSIP_Label_52a0fa98-7deb-4b97-a58b-3087d9cf6647_SiteId">
    <vt:lpwstr>29bb5b9c-200a-4906-89ef-c651c86ab301</vt:lpwstr>
  </property>
  <property fmtid="{D5CDD505-2E9C-101B-9397-08002B2CF9AE}" pid="7" name="MSIP_Label_52a0fa98-7deb-4b97-a58b-3087d9cf6647_ActionId">
    <vt:lpwstr>14a515ae-bd8c-4f7c-913b-bb92aaec6abc</vt:lpwstr>
  </property>
  <property fmtid="{D5CDD505-2E9C-101B-9397-08002B2CF9AE}" pid="8" name="MSIP_Label_52a0fa98-7deb-4b97-a58b-3087d9cf6647_ContentBits">
    <vt:lpwstr>0</vt:lpwstr>
  </property>
</Properties>
</file>