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357" w14:textId="77777777" w:rsidR="00421721" w:rsidRDefault="00421721" w:rsidP="0066262B">
      <w:pPr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1DC89402" w14:textId="63E9053C" w:rsidR="0066262B" w:rsidRDefault="0066262B" w:rsidP="0066262B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20"/>
          <w:szCs w:val="20"/>
        </w:rPr>
        <w:t>D25M/252/N/</w:t>
      </w:r>
      <w:r w:rsidR="008651EA">
        <w:rPr>
          <w:rFonts w:asciiTheme="minorHAnsi" w:hAnsiTheme="minorHAnsi" w:cstheme="minorHAnsi"/>
          <w:b/>
          <w:sz w:val="20"/>
          <w:szCs w:val="20"/>
        </w:rPr>
        <w:t>41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8651EA">
        <w:rPr>
          <w:rFonts w:asciiTheme="minorHAnsi" w:hAnsiTheme="minorHAnsi" w:cstheme="minorHAnsi"/>
          <w:b/>
          <w:sz w:val="20"/>
          <w:szCs w:val="20"/>
        </w:rPr>
        <w:t>66</w:t>
      </w:r>
      <w:r>
        <w:rPr>
          <w:rFonts w:asciiTheme="minorHAnsi" w:hAnsiTheme="minorHAnsi" w:cstheme="minorHAnsi"/>
          <w:b/>
          <w:sz w:val="20"/>
          <w:szCs w:val="20"/>
        </w:rPr>
        <w:t>rj/2</w:t>
      </w:r>
      <w:r w:rsidR="000F17B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Gdynia, dnia</w:t>
      </w:r>
      <w:r w:rsidR="004230D0">
        <w:rPr>
          <w:rFonts w:asciiTheme="minorHAnsi" w:hAnsiTheme="minorHAnsi" w:cstheme="minorHAnsi"/>
          <w:b/>
          <w:sz w:val="20"/>
          <w:szCs w:val="20"/>
        </w:rPr>
        <w:t>……………………</w:t>
      </w:r>
      <w:r>
        <w:rPr>
          <w:rFonts w:asciiTheme="minorHAnsi" w:hAnsiTheme="minorHAnsi" w:cstheme="minorHAnsi"/>
          <w:b/>
          <w:sz w:val="20"/>
          <w:szCs w:val="20"/>
        </w:rPr>
        <w:t>-202</w:t>
      </w:r>
      <w:r w:rsidR="000F17B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2E2CEFE" w14:textId="54BD9B9D" w:rsidR="0066262B" w:rsidRDefault="0066262B" w:rsidP="0066262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D3791D">
        <w:rPr>
          <w:rFonts w:asciiTheme="minorHAnsi" w:hAnsiTheme="minorHAnsi" w:cstheme="minorHAnsi"/>
          <w:b/>
          <w:sz w:val="20"/>
          <w:szCs w:val="20"/>
        </w:rPr>
        <w:t>WYNIKU</w:t>
      </w:r>
      <w:r>
        <w:rPr>
          <w:rFonts w:asciiTheme="minorHAnsi" w:hAnsiTheme="minorHAnsi" w:cstheme="minorHAnsi"/>
          <w:b/>
          <w:sz w:val="20"/>
          <w:szCs w:val="20"/>
        </w:rPr>
        <w:t xml:space="preserve"> POSTĘPOWANIA </w:t>
      </w:r>
    </w:p>
    <w:p w14:paraId="65AED407" w14:textId="24A9A35C" w:rsidR="00AC6BBA" w:rsidRDefault="00AC6BBA" w:rsidP="00AC6BBA">
      <w:pPr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>Niniejsze postępowanie prowadzone jest w trybie podstawowym, o którym mowa w art. 275 usta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wy </w:t>
      </w: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 xml:space="preserve">z dnia 11 września 2019 r. Prawo zamówień publicznych 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(t. j. Dz.  U.  z  202</w:t>
      </w:r>
      <w:r w:rsidR="004230D0">
        <w:rPr>
          <w:rFonts w:asciiTheme="minorHAnsi" w:eastAsia="Times New Roman" w:hAnsiTheme="minorHAnsi" w:cstheme="minorHAnsi"/>
          <w:iCs/>
          <w:sz w:val="18"/>
          <w:szCs w:val="18"/>
        </w:rPr>
        <w:t>3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r. poz.   1</w:t>
      </w:r>
      <w:r w:rsidR="004230D0">
        <w:rPr>
          <w:rFonts w:asciiTheme="minorHAnsi" w:eastAsia="Times New Roman" w:hAnsiTheme="minorHAnsi" w:cstheme="minorHAnsi"/>
          <w:iCs/>
          <w:sz w:val="18"/>
          <w:szCs w:val="18"/>
        </w:rPr>
        <w:t>605</w:t>
      </w:r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  z </w:t>
      </w:r>
      <w:proofErr w:type="spellStart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późn</w:t>
      </w:r>
      <w:proofErr w:type="spellEnd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. </w:t>
      </w:r>
      <w:proofErr w:type="spellStart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>zm</w:t>
      </w:r>
      <w:proofErr w:type="spellEnd"/>
      <w:r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);</w:t>
      </w:r>
    </w:p>
    <w:p w14:paraId="2B2BF768" w14:textId="77777777" w:rsidR="00AC6BBA" w:rsidRPr="00AC6BBA" w:rsidRDefault="00AC6BBA" w:rsidP="00AC6BBA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18"/>
          <w:szCs w:val="18"/>
        </w:rPr>
      </w:pPr>
    </w:p>
    <w:p w14:paraId="23608E4A" w14:textId="26174495" w:rsidR="0066262B" w:rsidRDefault="0066262B" w:rsidP="0087346C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Zamawiający: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Szpitale Pomorskie Sp. z o.o.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  <w:r w:rsidR="0087346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4A3F6BBF" w14:textId="77777777" w:rsidR="0066262B" w:rsidRDefault="0066262B" w:rsidP="006626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o udzielenie zamówienia publicznego prowadzone w trybie przetargu nieograniczonego na:</w:t>
      </w:r>
    </w:p>
    <w:p w14:paraId="7E15676F" w14:textId="61D8BC7C" w:rsidR="0066262B" w:rsidRDefault="00A26C7F" w:rsidP="00A26C7F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0F17BE" w:rsidRPr="000F17BE">
        <w:t xml:space="preserve"> </w:t>
      </w:r>
      <w:r w:rsidR="008651EA" w:rsidRPr="008651EA">
        <w:rPr>
          <w:rFonts w:asciiTheme="minorHAnsi" w:hAnsiTheme="minorHAnsi" w:cstheme="minorHAnsi"/>
          <w:b/>
          <w:i/>
          <w:sz w:val="18"/>
          <w:szCs w:val="18"/>
        </w:rPr>
        <w:t>Wdrożenie systemu do zarządzania badaniami oraz systemów wspierających Pomorskie Onkologiczne Centrum Wsparcia Badań Klinicznych</w:t>
      </w:r>
    </w:p>
    <w:p w14:paraId="162E007E" w14:textId="3701DDA2" w:rsidR="0066262B" w:rsidRDefault="0066262B" w:rsidP="0066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na, stronie internetowej Zamawiającego www.szpitalepomorskie.eu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 xml:space="preserve">, na stronie internetowej Biuletynu Zamówień Publicznych </w:t>
      </w:r>
      <w:r w:rsidR="00C11158" w:rsidRPr="00C11158">
        <w:rPr>
          <w:rFonts w:asciiTheme="minorHAnsi" w:hAnsiTheme="minorHAnsi" w:cstheme="minorHAnsi"/>
          <w:sz w:val="18"/>
          <w:szCs w:val="18"/>
          <w:lang w:val="pl-PL"/>
        </w:rPr>
        <w:t>Ogłoszenie nr 2023/BZP 00437632/01 z dnia 2023-10-11</w:t>
      </w:r>
      <w:r w:rsidR="00F23EF0" w:rsidRPr="00F23EF0">
        <w:rPr>
          <w:rFonts w:asciiTheme="minorHAnsi" w:hAnsiTheme="minorHAnsi" w:cstheme="minorHAnsi"/>
          <w:sz w:val="18"/>
          <w:szCs w:val="18"/>
          <w:lang w:val="pl-PL"/>
        </w:rPr>
        <w:t xml:space="preserve"> oraz na stronie internetowej www.platformazakupowa.pl/pn/szpitalepomorskie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7DD59C4A" w14:textId="77777777" w:rsidR="0066262B" w:rsidRDefault="0066262B" w:rsidP="0066262B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06D9BDC5" w14:textId="7EFD0CAD" w:rsidR="0066262B" w:rsidRDefault="0066262B" w:rsidP="0066262B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Zamawiający  </w:t>
      </w:r>
      <w:r w:rsidR="00972C3B">
        <w:rPr>
          <w:rFonts w:asciiTheme="minorHAnsi" w:hAnsiTheme="minorHAnsi" w:cstheme="minorHAnsi"/>
          <w:sz w:val="18"/>
          <w:szCs w:val="18"/>
          <w:lang w:val="pl-PL"/>
        </w:rPr>
        <w:t xml:space="preserve">nie </w:t>
      </w:r>
      <w:r>
        <w:rPr>
          <w:rFonts w:asciiTheme="minorHAnsi" w:hAnsiTheme="minorHAnsi" w:cstheme="minorHAnsi"/>
          <w:sz w:val="18"/>
          <w:szCs w:val="18"/>
          <w:lang w:val="pl-PL"/>
        </w:rPr>
        <w:t>dopuszczał składani</w:t>
      </w:r>
      <w:r w:rsidR="00972C3B">
        <w:rPr>
          <w:rFonts w:asciiTheme="minorHAnsi" w:hAnsiTheme="minorHAnsi" w:cstheme="minorHAnsi"/>
          <w:sz w:val="18"/>
          <w:szCs w:val="18"/>
          <w:lang w:val="pl-PL"/>
        </w:rPr>
        <w:t>a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 </w:t>
      </w:r>
    </w:p>
    <w:p w14:paraId="6A51DDD8" w14:textId="18EC95F3" w:rsidR="0066262B" w:rsidRDefault="0066262B" w:rsidP="0066262B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871887">
        <w:rPr>
          <w:rFonts w:asciiTheme="minorHAnsi" w:hAnsiTheme="minorHAnsi" w:cstheme="minorHAnsi"/>
          <w:sz w:val="18"/>
          <w:szCs w:val="18"/>
          <w:lang w:val="pl-PL"/>
        </w:rPr>
        <w:t>2.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61B898E9" w14:textId="6D562412" w:rsidR="0066262B" w:rsidRDefault="0066262B" w:rsidP="0066262B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871887">
        <w:rPr>
          <w:rFonts w:asciiTheme="minorHAnsi" w:hAnsiTheme="minorHAnsi" w:cstheme="minorHAnsi"/>
          <w:sz w:val="18"/>
          <w:szCs w:val="18"/>
          <w:lang w:val="pl-PL"/>
        </w:rPr>
        <w:t>2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1CEFCA3" w14:textId="77777777" w:rsidR="0066262B" w:rsidRDefault="0066262B" w:rsidP="0066262B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– 0 </w:t>
      </w:r>
    </w:p>
    <w:p w14:paraId="7CBEB275" w14:textId="77777777" w:rsidR="0066262B" w:rsidRDefault="0066262B" w:rsidP="0066262B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4880BE0" w14:textId="094EA151" w:rsidR="00515796" w:rsidRDefault="00111172" w:rsidP="005157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51579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515796" w:rsidRPr="00515796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kryterium: „Cena”</w:t>
      </w:r>
      <w:r w:rsidR="00515796">
        <w:rPr>
          <w:rFonts w:asciiTheme="minorHAnsi" w:hAnsiTheme="minorHAnsi" w:cstheme="minorHAnsi"/>
          <w:sz w:val="18"/>
          <w:szCs w:val="18"/>
          <w:lang w:val="pl-PL"/>
        </w:rPr>
        <w:t xml:space="preserve"> i „Termin </w:t>
      </w:r>
      <w:r w:rsidR="002B3170">
        <w:rPr>
          <w:rFonts w:asciiTheme="minorHAnsi" w:hAnsiTheme="minorHAnsi" w:cstheme="minorHAnsi"/>
          <w:sz w:val="18"/>
          <w:szCs w:val="18"/>
          <w:lang w:val="pl-PL"/>
        </w:rPr>
        <w:t>wdrożenia</w:t>
      </w:r>
      <w:r w:rsidR="00515796">
        <w:rPr>
          <w:rFonts w:asciiTheme="minorHAnsi" w:hAnsiTheme="minorHAnsi" w:cstheme="minorHAnsi"/>
          <w:sz w:val="18"/>
          <w:szCs w:val="18"/>
          <w:lang w:val="pl-PL"/>
        </w:rPr>
        <w:t>”</w:t>
      </w:r>
      <w:r w:rsidR="002B3170">
        <w:rPr>
          <w:rFonts w:asciiTheme="minorHAnsi" w:hAnsiTheme="minorHAnsi" w:cstheme="minorHAnsi"/>
          <w:sz w:val="18"/>
          <w:szCs w:val="18"/>
          <w:lang w:val="pl-PL"/>
        </w:rPr>
        <w:t xml:space="preserve"> „Doświadczenie analityka”</w:t>
      </w:r>
      <w:r w:rsidR="00515796" w:rsidRPr="00515796">
        <w:rPr>
          <w:rFonts w:asciiTheme="minorHAnsi" w:hAnsiTheme="minorHAnsi" w:cstheme="minorHAnsi"/>
          <w:sz w:val="18"/>
          <w:szCs w:val="18"/>
          <w:lang w:val="pl-PL"/>
        </w:rPr>
        <w:t xml:space="preserve">  w wyniku porównania ofert: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658"/>
        <w:gridCol w:w="1578"/>
        <w:gridCol w:w="1611"/>
        <w:gridCol w:w="1649"/>
        <w:gridCol w:w="1649"/>
      </w:tblGrid>
      <w:tr w:rsidR="008C6AF4" w:rsidRPr="00DA4A58" w14:paraId="2756AB74" w14:textId="6D5FC787" w:rsidTr="008C6AF4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A8B2998" w14:textId="1B4B9840" w:rsidR="008C6AF4" w:rsidRPr="002B3170" w:rsidRDefault="008C6AF4" w:rsidP="00C11158">
            <w:pPr>
              <w:pStyle w:val="Akapitzlist"/>
              <w:ind w:left="36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7C7792C" w14:textId="77777777" w:rsidR="008C6AF4" w:rsidRPr="00B3045F" w:rsidRDefault="008C6AF4" w:rsidP="00221ED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A806C5F" w14:textId="77777777" w:rsidR="008C6AF4" w:rsidRPr="00B3045F" w:rsidRDefault="008C6AF4" w:rsidP="00221ED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BCA34C1" w14:textId="77777777" w:rsidR="008C6AF4" w:rsidRPr="00B3045F" w:rsidRDefault="008C6AF4" w:rsidP="00221ED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5345D6D" w14:textId="59BCA3AB" w:rsidR="008C6AF4" w:rsidRPr="00C11158" w:rsidRDefault="008C6AF4" w:rsidP="00221ED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158">
              <w:rPr>
                <w:b/>
                <w:sz w:val="20"/>
                <w:szCs w:val="20"/>
              </w:rPr>
              <w:t>Termin wdrożenia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06FFD1E" w14:textId="61E242D2" w:rsidR="008C6AF4" w:rsidRPr="00C11158" w:rsidRDefault="008C6AF4" w:rsidP="00221ED6">
            <w:pPr>
              <w:jc w:val="center"/>
              <w:rPr>
                <w:b/>
                <w:sz w:val="20"/>
                <w:szCs w:val="20"/>
              </w:rPr>
            </w:pPr>
            <w:r w:rsidRPr="00C11158">
              <w:rPr>
                <w:b/>
                <w:sz w:val="20"/>
                <w:szCs w:val="20"/>
              </w:rPr>
              <w:t>Doświadczenie analityka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E767D08" w14:textId="1F0BB170" w:rsidR="008C6AF4" w:rsidRPr="00C11158" w:rsidRDefault="008C6AF4" w:rsidP="00221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punktacja</w:t>
            </w:r>
          </w:p>
        </w:tc>
      </w:tr>
      <w:tr w:rsidR="008C6AF4" w:rsidRPr="00DA4A58" w14:paraId="3DB7ECE2" w14:textId="72A76076" w:rsidTr="008C6AF4">
        <w:trPr>
          <w:trHeight w:val="6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C44BA" w14:textId="77777777" w:rsidR="008C6AF4" w:rsidRPr="00954E88" w:rsidRDefault="008C6AF4" w:rsidP="00221ED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2E56743" w14:textId="77777777" w:rsidR="008C6AF4" w:rsidRPr="00954E88" w:rsidRDefault="008C6AF4" w:rsidP="00221ED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716D" w14:textId="77777777" w:rsidR="008C6AF4" w:rsidRPr="00154D09" w:rsidRDefault="008C6AF4" w:rsidP="00221ED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154D09">
              <w:rPr>
                <w:sz w:val="20"/>
                <w:szCs w:val="20"/>
                <w:lang w:val="en-US"/>
              </w:rPr>
              <w:t xml:space="preserve">Transition Technologies Science Sp. z </w:t>
            </w:r>
            <w:proofErr w:type="spellStart"/>
            <w:r w:rsidRPr="00154D09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154D09">
              <w:rPr>
                <w:sz w:val="20"/>
                <w:szCs w:val="20"/>
                <w:lang w:val="en-US"/>
              </w:rPr>
              <w:t>.</w:t>
            </w:r>
          </w:p>
          <w:p w14:paraId="39870E48" w14:textId="77777777" w:rsidR="008C6AF4" w:rsidRPr="00154D09" w:rsidRDefault="008C6AF4" w:rsidP="00221ED6">
            <w:pPr>
              <w:pStyle w:val="Default"/>
              <w:jc w:val="center"/>
              <w:rPr>
                <w:sz w:val="20"/>
                <w:szCs w:val="20"/>
              </w:rPr>
            </w:pPr>
            <w:r w:rsidRPr="00154D09">
              <w:rPr>
                <w:sz w:val="20"/>
                <w:szCs w:val="20"/>
              </w:rPr>
              <w:t>01-030 Warszawa, ul. Pawia 55</w:t>
            </w:r>
          </w:p>
          <w:p w14:paraId="0D3BB607" w14:textId="77777777" w:rsidR="008C6AF4" w:rsidRPr="00E84B76" w:rsidRDefault="008C6AF4" w:rsidP="0022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42A" w14:textId="296CB9C7" w:rsidR="008C6AF4" w:rsidRPr="00DA4A58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49F4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 w:rsidRPr="00CF49F4">
              <w:rPr>
                <w:rFonts w:cs="Calibri"/>
                <w:b/>
                <w:sz w:val="20"/>
                <w:szCs w:val="20"/>
              </w:rPr>
              <w:t>116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F49F4">
              <w:rPr>
                <w:rFonts w:cs="Calibri"/>
                <w:b/>
                <w:sz w:val="20"/>
                <w:szCs w:val="20"/>
              </w:rPr>
              <w:t>225,00 zł</w:t>
            </w:r>
            <w:r>
              <w:rPr>
                <w:rFonts w:cs="Calibri"/>
                <w:b/>
                <w:sz w:val="20"/>
                <w:szCs w:val="20"/>
              </w:rPr>
              <w:t xml:space="preserve"> – 25,28 pkt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E14" w14:textId="77777777" w:rsidR="008C6AF4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8DCF035" w14:textId="1365ECF1" w:rsidR="008C6AF4" w:rsidRDefault="008C6AF4" w:rsidP="008C6AF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20 tygodni – </w:t>
            </w:r>
          </w:p>
          <w:p w14:paraId="5F32077F" w14:textId="79EA3415" w:rsidR="008C6AF4" w:rsidRPr="00CF49F4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 pkt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765" w14:textId="77777777" w:rsidR="00BC4ACC" w:rsidRDefault="00BC4ACC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E9B460C" w14:textId="72FBEEEB" w:rsidR="008C6AF4" w:rsidRPr="00CF49F4" w:rsidRDefault="00BC4ACC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53C6">
              <w:rPr>
                <w:rFonts w:cs="Calibri"/>
                <w:b/>
                <w:sz w:val="20"/>
                <w:szCs w:val="20"/>
              </w:rPr>
              <w:t>C</w:t>
            </w:r>
            <w:r w:rsidR="008C6AF4" w:rsidRPr="009E53C6">
              <w:rPr>
                <w:rFonts w:cs="Calibri"/>
                <w:b/>
                <w:sz w:val="20"/>
                <w:szCs w:val="20"/>
              </w:rPr>
              <w:t>zterech</w:t>
            </w:r>
            <w:r>
              <w:rPr>
                <w:rFonts w:cs="Calibri"/>
                <w:b/>
                <w:sz w:val="20"/>
                <w:szCs w:val="20"/>
              </w:rPr>
              <w:t xml:space="preserve"> – 20,00 pkt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57E" w14:textId="77777777" w:rsidR="008C6AF4" w:rsidRDefault="008C6AF4" w:rsidP="00BC4ACC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14:paraId="2B836E11" w14:textId="77777777" w:rsidR="00BC4ACC" w:rsidRDefault="00BC4ACC" w:rsidP="00BC4ACC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14:paraId="1A2C96CA" w14:textId="3F37CFA4" w:rsidR="00BC4ACC" w:rsidRPr="009E53C6" w:rsidRDefault="00BC4ACC" w:rsidP="00BC4AC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65,28 pkt</w:t>
            </w:r>
          </w:p>
        </w:tc>
      </w:tr>
      <w:tr w:rsidR="008C6AF4" w:rsidRPr="00DA4A58" w14:paraId="2A7D5367" w14:textId="3BA18A0A" w:rsidTr="008C6AF4">
        <w:trPr>
          <w:trHeight w:val="6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77AD5" w14:textId="77777777" w:rsidR="008C6AF4" w:rsidRPr="00954E88" w:rsidRDefault="008C6AF4" w:rsidP="00221ED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A53" w14:textId="77777777" w:rsidR="008C6AF4" w:rsidRPr="00154D09" w:rsidRDefault="008C6AF4" w:rsidP="0022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bookmarkStart w:id="1" w:name="_Hlk151978809"/>
            <w:r w:rsidRPr="00154D09">
              <w:rPr>
                <w:rFonts w:cs="Calibri"/>
                <w:color w:val="000000"/>
                <w:sz w:val="20"/>
                <w:szCs w:val="20"/>
              </w:rPr>
              <w:t>E-Trust Sp. z o.o.</w:t>
            </w:r>
          </w:p>
          <w:p w14:paraId="2764900A" w14:textId="77777777" w:rsidR="008C6AF4" w:rsidRPr="00E84B76" w:rsidRDefault="008C6AF4" w:rsidP="0022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54D09">
              <w:rPr>
                <w:rFonts w:cs="Calibri"/>
                <w:color w:val="000000"/>
                <w:sz w:val="20"/>
                <w:szCs w:val="20"/>
              </w:rPr>
              <w:t>ul. Sowińskiego 53C/15, 01-105 Warszawa</w:t>
            </w:r>
            <w:bookmarkEnd w:id="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99F6" w14:textId="41CB5AA0" w:rsidR="008C6AF4" w:rsidRPr="00DA4A58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E1FA5">
              <w:rPr>
                <w:rFonts w:cs="Calibri"/>
                <w:b/>
                <w:sz w:val="20"/>
                <w:szCs w:val="20"/>
              </w:rPr>
              <w:t>470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E1FA5">
              <w:rPr>
                <w:rFonts w:cs="Calibri"/>
                <w:b/>
                <w:sz w:val="20"/>
                <w:szCs w:val="20"/>
              </w:rPr>
              <w:t>371,68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  <w:r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116C66">
              <w:rPr>
                <w:rFonts w:cs="Calibri"/>
                <w:b/>
                <w:color w:val="FF0000"/>
                <w:sz w:val="20"/>
                <w:szCs w:val="20"/>
              </w:rPr>
              <w:t>60 pkt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6D9" w14:textId="77777777" w:rsidR="008C6AF4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20 tygodni –  </w:t>
            </w:r>
          </w:p>
          <w:p w14:paraId="1A8AE2DF" w14:textId="6D97FCC2" w:rsidR="008C6AF4" w:rsidRPr="00FE1FA5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6AF4">
              <w:rPr>
                <w:rFonts w:cs="Calibri"/>
                <w:b/>
                <w:color w:val="FF0000"/>
                <w:sz w:val="20"/>
                <w:szCs w:val="20"/>
              </w:rPr>
              <w:t>20 pkt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6F1" w14:textId="449E383E" w:rsidR="008C6AF4" w:rsidRPr="00FE1FA5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E53C6">
              <w:rPr>
                <w:rFonts w:cs="Calibri"/>
                <w:b/>
                <w:sz w:val="20"/>
                <w:szCs w:val="20"/>
              </w:rPr>
              <w:t>mniej niż czterech</w:t>
            </w:r>
            <w:r w:rsidR="00BC4ACC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="00BC4ACC" w:rsidRPr="00BC4ACC">
              <w:rPr>
                <w:rFonts w:cs="Calibri"/>
                <w:b/>
                <w:color w:val="FF0000"/>
                <w:sz w:val="20"/>
                <w:szCs w:val="20"/>
              </w:rPr>
              <w:t>0,00 pkt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1B6" w14:textId="77777777" w:rsidR="008C6AF4" w:rsidRDefault="008C6AF4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F39867D" w14:textId="74292932" w:rsidR="00BC4ACC" w:rsidRPr="009E53C6" w:rsidRDefault="00BC4ACC" w:rsidP="00221ED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C4ACC">
              <w:rPr>
                <w:rFonts w:cs="Calibri"/>
                <w:b/>
                <w:color w:val="FF0000"/>
                <w:sz w:val="20"/>
                <w:szCs w:val="20"/>
              </w:rPr>
              <w:t>80,00 pkt</w:t>
            </w:r>
          </w:p>
        </w:tc>
      </w:tr>
    </w:tbl>
    <w:p w14:paraId="76B7BBCD" w14:textId="77777777" w:rsidR="00E85352" w:rsidRPr="00E85352" w:rsidRDefault="00E85352" w:rsidP="00E85352">
      <w:pPr>
        <w:rPr>
          <w:rFonts w:asciiTheme="minorHAnsi" w:hAnsiTheme="minorHAnsi" w:cstheme="minorHAnsi"/>
          <w:sz w:val="18"/>
          <w:szCs w:val="18"/>
        </w:rPr>
      </w:pPr>
    </w:p>
    <w:p w14:paraId="08F21A32" w14:textId="77777777" w:rsidR="00EB16E0" w:rsidRPr="00EB16E0" w:rsidRDefault="00EB16E0" w:rsidP="00EB16E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EB16E0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14:paraId="4AE39853" w14:textId="2F9428F1" w:rsidR="00EB16E0" w:rsidRPr="00503966" w:rsidRDefault="00503966" w:rsidP="0050396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503966">
        <w:rPr>
          <w:rFonts w:asciiTheme="minorHAnsi" w:hAnsiTheme="minorHAnsi" w:cstheme="minorHAnsi"/>
          <w:sz w:val="18"/>
          <w:szCs w:val="18"/>
          <w:lang w:val="pl-PL"/>
        </w:rPr>
        <w:t>E-Trust Sp. z o.o.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503966">
        <w:rPr>
          <w:rFonts w:asciiTheme="minorHAnsi" w:hAnsiTheme="minorHAnsi" w:cstheme="minorHAnsi"/>
          <w:sz w:val="18"/>
          <w:szCs w:val="18"/>
          <w:lang w:val="pl-PL"/>
        </w:rPr>
        <w:t>ul. Sowińskiego 53C/15, 01-105 Warszawa</w:t>
      </w:r>
    </w:p>
    <w:p w14:paraId="6B5303FF" w14:textId="7950859A" w:rsidR="00E85352" w:rsidRPr="00503966" w:rsidRDefault="00EB16E0" w:rsidP="0050396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Cena oferty – </w:t>
      </w:r>
      <w:r w:rsidR="00937642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503966">
        <w:rPr>
          <w:rFonts w:asciiTheme="minorHAnsi" w:hAnsiTheme="minorHAnsi" w:cstheme="minorHAnsi"/>
          <w:sz w:val="18"/>
          <w:szCs w:val="18"/>
          <w:lang w:val="pl-PL"/>
        </w:rPr>
        <w:t>70 371,68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 zł  Liczba punktów w kryterium „Cena” – </w:t>
      </w:r>
      <w:r w:rsidR="009E53C6">
        <w:rPr>
          <w:rFonts w:asciiTheme="minorHAnsi" w:hAnsiTheme="minorHAnsi" w:cstheme="minorHAnsi"/>
          <w:sz w:val="18"/>
          <w:szCs w:val="18"/>
          <w:lang w:val="pl-PL"/>
        </w:rPr>
        <w:t>6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>0,00 pkt.</w:t>
      </w:r>
      <w:r w:rsidR="00E85352">
        <w:rPr>
          <w:rFonts w:asciiTheme="minorHAnsi" w:hAnsiTheme="minorHAnsi" w:cstheme="minorHAnsi"/>
          <w:sz w:val="18"/>
          <w:szCs w:val="18"/>
          <w:lang w:val="pl-PL"/>
        </w:rPr>
        <w:t xml:space="preserve"> Termin </w:t>
      </w:r>
      <w:r w:rsidR="009E53C6">
        <w:rPr>
          <w:rFonts w:asciiTheme="minorHAnsi" w:hAnsiTheme="minorHAnsi" w:cstheme="minorHAnsi"/>
          <w:sz w:val="18"/>
          <w:szCs w:val="18"/>
          <w:lang w:val="pl-PL"/>
        </w:rPr>
        <w:t>wdrożenia</w:t>
      </w:r>
      <w:r w:rsidR="00E85352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6A7937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E85352">
        <w:rPr>
          <w:rFonts w:asciiTheme="minorHAnsi" w:hAnsiTheme="minorHAnsi" w:cstheme="minorHAnsi"/>
          <w:sz w:val="18"/>
          <w:szCs w:val="18"/>
          <w:lang w:val="pl-PL"/>
        </w:rPr>
        <w:t>0 pkt</w:t>
      </w: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6A7937">
        <w:rPr>
          <w:rFonts w:asciiTheme="minorHAnsi" w:hAnsiTheme="minorHAnsi" w:cstheme="minorHAnsi"/>
          <w:sz w:val="18"/>
          <w:szCs w:val="18"/>
          <w:lang w:val="pl-PL"/>
        </w:rPr>
        <w:t xml:space="preserve">, Doświadczenie analityka – </w:t>
      </w:r>
      <w:r w:rsidR="00503966">
        <w:rPr>
          <w:rFonts w:asciiTheme="minorHAnsi" w:hAnsiTheme="minorHAnsi" w:cstheme="minorHAnsi"/>
          <w:sz w:val="18"/>
          <w:szCs w:val="18"/>
          <w:lang w:val="pl-PL"/>
        </w:rPr>
        <w:t xml:space="preserve">0,00 pkt </w:t>
      </w:r>
      <w:r w:rsidRPr="00503966">
        <w:rPr>
          <w:rFonts w:asciiTheme="minorHAnsi" w:hAnsiTheme="minorHAnsi" w:cstheme="minorHAnsi"/>
          <w:sz w:val="18"/>
          <w:szCs w:val="18"/>
          <w:lang w:val="pl-PL"/>
        </w:rPr>
        <w:t xml:space="preserve"> Łączna punktacja: </w:t>
      </w:r>
      <w:r w:rsidR="00503966">
        <w:rPr>
          <w:rFonts w:asciiTheme="minorHAnsi" w:hAnsiTheme="minorHAnsi" w:cstheme="minorHAnsi"/>
          <w:sz w:val="18"/>
          <w:szCs w:val="18"/>
          <w:lang w:val="pl-PL"/>
        </w:rPr>
        <w:t>8</w:t>
      </w:r>
      <w:r w:rsidRPr="00503966">
        <w:rPr>
          <w:rFonts w:asciiTheme="minorHAnsi" w:hAnsiTheme="minorHAnsi" w:cstheme="minorHAnsi"/>
          <w:sz w:val="18"/>
          <w:szCs w:val="18"/>
          <w:lang w:val="pl-PL"/>
        </w:rPr>
        <w:t xml:space="preserve">0,00 pkt.   Oferta uzyskała najwyższą liczbę punktów w kryterium oceny ofert.      </w:t>
      </w:r>
    </w:p>
    <w:p w14:paraId="42A03F30" w14:textId="26CEEC7B" w:rsidR="00EB16E0" w:rsidRPr="00EB16E0" w:rsidRDefault="00EB16E0" w:rsidP="00EB16E0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EB16E0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</w:p>
    <w:p w14:paraId="60DC6A55" w14:textId="41E459D2" w:rsidR="00515796" w:rsidRPr="00CE0B70" w:rsidRDefault="003F1129" w:rsidP="00CE0B7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3F1129">
        <w:rPr>
          <w:rFonts w:asciiTheme="minorHAnsi" w:hAnsiTheme="minorHAnsi" w:cstheme="minorHAnsi"/>
          <w:sz w:val="18"/>
          <w:szCs w:val="18"/>
          <w:lang w:val="pl-PL"/>
        </w:rPr>
        <w:t>Zamawiający informuje, iż umow</w:t>
      </w:r>
      <w:r w:rsidR="00621006">
        <w:rPr>
          <w:rFonts w:asciiTheme="minorHAnsi" w:hAnsiTheme="minorHAnsi" w:cstheme="minorHAnsi"/>
          <w:sz w:val="18"/>
          <w:szCs w:val="18"/>
          <w:lang w:val="pl-PL"/>
        </w:rPr>
        <w:t xml:space="preserve">a może 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>zostać zawart</w:t>
      </w:r>
      <w:r w:rsidR="00621006"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 xml:space="preserve"> p</w:t>
      </w:r>
      <w:r w:rsidR="00C11158">
        <w:rPr>
          <w:rFonts w:asciiTheme="minorHAnsi" w:hAnsiTheme="minorHAnsi" w:cstheme="minorHAnsi"/>
          <w:sz w:val="18"/>
          <w:szCs w:val="18"/>
          <w:lang w:val="pl-PL"/>
        </w:rPr>
        <w:t>o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 xml:space="preserve"> upływ</w:t>
      </w:r>
      <w:r w:rsidR="00C11158">
        <w:rPr>
          <w:rFonts w:asciiTheme="minorHAnsi" w:hAnsiTheme="minorHAnsi" w:cstheme="minorHAnsi"/>
          <w:sz w:val="18"/>
          <w:szCs w:val="18"/>
          <w:lang w:val="pl-PL"/>
        </w:rPr>
        <w:t>ie</w:t>
      </w:r>
      <w:r w:rsidRPr="003F1129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prawnej. </w:t>
      </w:r>
    </w:p>
    <w:p w14:paraId="217B694E" w14:textId="77777777" w:rsidR="00515796" w:rsidRDefault="00515796" w:rsidP="0051579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4CC5668A" w:rsidR="008368DE" w:rsidRPr="00503966" w:rsidRDefault="0066262B" w:rsidP="00503966">
      <w:pPr>
        <w:jc w:val="right"/>
        <w:rPr>
          <w:rFonts w:asciiTheme="minorHAnsi" w:hAnsiTheme="minorHAnsi" w:cstheme="minorHAnsi"/>
          <w:sz w:val="18"/>
          <w:szCs w:val="18"/>
        </w:rPr>
      </w:pPr>
      <w:r w:rsidRPr="00621006">
        <w:rPr>
          <w:rFonts w:asciiTheme="minorHAnsi" w:hAnsiTheme="minorHAnsi" w:cstheme="minorHAnsi"/>
          <w:sz w:val="18"/>
          <w:szCs w:val="18"/>
        </w:rPr>
        <w:t>Z poważaniem Zarząd  Szpitali Pomorskich Sp. z o.o.</w:t>
      </w:r>
    </w:p>
    <w:sectPr w:rsidR="008368DE" w:rsidRPr="00503966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930E8"/>
    <w:rsid w:val="000F17BE"/>
    <w:rsid w:val="00111172"/>
    <w:rsid w:val="00116C66"/>
    <w:rsid w:val="00144B8A"/>
    <w:rsid w:val="00145B93"/>
    <w:rsid w:val="001A56F1"/>
    <w:rsid w:val="001B60F1"/>
    <w:rsid w:val="001E36A0"/>
    <w:rsid w:val="002071AE"/>
    <w:rsid w:val="00230860"/>
    <w:rsid w:val="00236BE5"/>
    <w:rsid w:val="00265C0D"/>
    <w:rsid w:val="00265C5D"/>
    <w:rsid w:val="00280688"/>
    <w:rsid w:val="002A77B1"/>
    <w:rsid w:val="002B3170"/>
    <w:rsid w:val="002C6618"/>
    <w:rsid w:val="00344AD2"/>
    <w:rsid w:val="00353738"/>
    <w:rsid w:val="00375EE9"/>
    <w:rsid w:val="003B0116"/>
    <w:rsid w:val="003D48E1"/>
    <w:rsid w:val="003F1129"/>
    <w:rsid w:val="00410688"/>
    <w:rsid w:val="00421721"/>
    <w:rsid w:val="004230D0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03966"/>
    <w:rsid w:val="00515796"/>
    <w:rsid w:val="00522C07"/>
    <w:rsid w:val="00581E24"/>
    <w:rsid w:val="00583BF3"/>
    <w:rsid w:val="005B37F3"/>
    <w:rsid w:val="005C1883"/>
    <w:rsid w:val="005F3DE9"/>
    <w:rsid w:val="00600476"/>
    <w:rsid w:val="00621006"/>
    <w:rsid w:val="00656E84"/>
    <w:rsid w:val="0066262B"/>
    <w:rsid w:val="006A7937"/>
    <w:rsid w:val="006C0014"/>
    <w:rsid w:val="006F3DAD"/>
    <w:rsid w:val="00742152"/>
    <w:rsid w:val="007762CF"/>
    <w:rsid w:val="00781BC0"/>
    <w:rsid w:val="007920A2"/>
    <w:rsid w:val="007B6969"/>
    <w:rsid w:val="007C17CA"/>
    <w:rsid w:val="00822BAF"/>
    <w:rsid w:val="008368DE"/>
    <w:rsid w:val="00850762"/>
    <w:rsid w:val="0086002C"/>
    <w:rsid w:val="008651EA"/>
    <w:rsid w:val="00871887"/>
    <w:rsid w:val="0087346C"/>
    <w:rsid w:val="008B012D"/>
    <w:rsid w:val="008B4552"/>
    <w:rsid w:val="008C43D7"/>
    <w:rsid w:val="008C58CD"/>
    <w:rsid w:val="008C6AF4"/>
    <w:rsid w:val="008D06C6"/>
    <w:rsid w:val="008D3DC6"/>
    <w:rsid w:val="008E3119"/>
    <w:rsid w:val="008F26BE"/>
    <w:rsid w:val="00905546"/>
    <w:rsid w:val="00931873"/>
    <w:rsid w:val="00937642"/>
    <w:rsid w:val="0094137C"/>
    <w:rsid w:val="00972C3B"/>
    <w:rsid w:val="00980119"/>
    <w:rsid w:val="00983D8F"/>
    <w:rsid w:val="009B7280"/>
    <w:rsid w:val="009E53C6"/>
    <w:rsid w:val="00A06C77"/>
    <w:rsid w:val="00A26C7F"/>
    <w:rsid w:val="00A35A6B"/>
    <w:rsid w:val="00A96A55"/>
    <w:rsid w:val="00AA25B2"/>
    <w:rsid w:val="00AA6F4D"/>
    <w:rsid w:val="00AC6BBA"/>
    <w:rsid w:val="00B23ED7"/>
    <w:rsid w:val="00B307C9"/>
    <w:rsid w:val="00B459B2"/>
    <w:rsid w:val="00B5234A"/>
    <w:rsid w:val="00BA1A91"/>
    <w:rsid w:val="00BC4ACC"/>
    <w:rsid w:val="00BD481F"/>
    <w:rsid w:val="00BF1751"/>
    <w:rsid w:val="00C066BD"/>
    <w:rsid w:val="00C11158"/>
    <w:rsid w:val="00C15463"/>
    <w:rsid w:val="00C20563"/>
    <w:rsid w:val="00C4124E"/>
    <w:rsid w:val="00C67E76"/>
    <w:rsid w:val="00C80494"/>
    <w:rsid w:val="00C96D8B"/>
    <w:rsid w:val="00CE0B70"/>
    <w:rsid w:val="00D17572"/>
    <w:rsid w:val="00D3791D"/>
    <w:rsid w:val="00D468CF"/>
    <w:rsid w:val="00DC0768"/>
    <w:rsid w:val="00DC4202"/>
    <w:rsid w:val="00DE0D25"/>
    <w:rsid w:val="00DF6D62"/>
    <w:rsid w:val="00E27880"/>
    <w:rsid w:val="00E42CFE"/>
    <w:rsid w:val="00E42D6A"/>
    <w:rsid w:val="00E85352"/>
    <w:rsid w:val="00EB16E0"/>
    <w:rsid w:val="00F10C97"/>
    <w:rsid w:val="00F23EF0"/>
    <w:rsid w:val="00F2588D"/>
    <w:rsid w:val="00F46894"/>
    <w:rsid w:val="00F61CD3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C11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4498-EB70-44F4-806A-EB47BF5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34</cp:revision>
  <cp:lastPrinted>2023-11-27T11:00:00Z</cp:lastPrinted>
  <dcterms:created xsi:type="dcterms:W3CDTF">2022-12-05T11:48:00Z</dcterms:created>
  <dcterms:modified xsi:type="dcterms:W3CDTF">2023-11-27T11:01:00Z</dcterms:modified>
</cp:coreProperties>
</file>