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505DE" w14:textId="32002203" w:rsidR="004946B9" w:rsidRPr="00224A2B" w:rsidRDefault="004946B9" w:rsidP="004946B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24A2B">
        <w:rPr>
          <w:rFonts w:ascii="Times New Roman" w:hAnsi="Times New Roman" w:cs="Times New Roman"/>
          <w:b/>
          <w:bCs/>
          <w:sz w:val="28"/>
          <w:szCs w:val="28"/>
        </w:rPr>
        <w:t xml:space="preserve">ZAKRES </w:t>
      </w:r>
      <w:r w:rsidR="00237927" w:rsidRPr="00224A2B">
        <w:rPr>
          <w:rFonts w:ascii="Times New Roman" w:hAnsi="Times New Roman" w:cs="Times New Roman"/>
          <w:b/>
          <w:bCs/>
          <w:sz w:val="28"/>
          <w:szCs w:val="28"/>
        </w:rPr>
        <w:t>Nr</w:t>
      </w:r>
      <w:r w:rsidRPr="00224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4A2B" w:rsidRPr="00224A2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24A2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Załącznik nr </w:t>
      </w:r>
      <w:r w:rsidR="0019567E" w:rsidRPr="00224A2B">
        <w:rPr>
          <w:rFonts w:ascii="Times New Roman" w:hAnsi="Times New Roman" w:cs="Times New Roman"/>
          <w:b/>
          <w:bCs/>
          <w:sz w:val="28"/>
          <w:szCs w:val="28"/>
        </w:rPr>
        <w:t xml:space="preserve"> 1B</w:t>
      </w:r>
    </w:p>
    <w:p w14:paraId="2C974249" w14:textId="77777777" w:rsidR="004946B9" w:rsidRPr="004946B9" w:rsidRDefault="004946B9" w:rsidP="004946B9">
      <w:pPr>
        <w:rPr>
          <w:rFonts w:ascii="Times New Roman" w:hAnsi="Times New Roman" w:cs="Times New Roman"/>
          <w:b/>
          <w:u w:val="single"/>
        </w:rPr>
      </w:pPr>
      <w:r w:rsidRPr="004946B9">
        <w:rPr>
          <w:rFonts w:ascii="Times New Roman" w:hAnsi="Times New Roman" w:cs="Times New Roman"/>
          <w:b/>
          <w:u w:val="single"/>
        </w:rPr>
        <w:t>PARAMETRY GRANICZNE</w:t>
      </w:r>
    </w:p>
    <w:p w14:paraId="0E7CB8E8" w14:textId="51F57D06" w:rsidR="004946B9" w:rsidRPr="00515307" w:rsidRDefault="00637D37" w:rsidP="00515307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="00466331">
        <w:rPr>
          <w:rFonts w:ascii="Times New Roman" w:hAnsi="Times New Roman" w:cs="Times New Roman"/>
          <w:b/>
        </w:rPr>
        <w:t>aski testowe</w:t>
      </w:r>
      <w:r w:rsidR="002A0A97" w:rsidRPr="00515307">
        <w:rPr>
          <w:rFonts w:ascii="Times New Roman" w:hAnsi="Times New Roman" w:cs="Times New Roman"/>
          <w:b/>
        </w:rPr>
        <w:t xml:space="preserve"> do oznaczania poziomu glukozy</w:t>
      </w:r>
      <w:r w:rsidR="00583D48" w:rsidRPr="00515307">
        <w:rPr>
          <w:rFonts w:ascii="Times New Roman" w:hAnsi="Times New Roman" w:cs="Times New Roman"/>
          <w:b/>
        </w:rPr>
        <w:t xml:space="preserve"> we krwi</w:t>
      </w:r>
      <w:r w:rsidR="002A0A97" w:rsidRPr="00515307">
        <w:rPr>
          <w:rFonts w:ascii="Times New Roman" w:hAnsi="Times New Roman" w:cs="Times New Roman"/>
          <w:b/>
        </w:rPr>
        <w:t xml:space="preserve"> i kontroli w systemie POCT wraz z dzierżawą </w:t>
      </w:r>
      <w:proofErr w:type="spellStart"/>
      <w:r w:rsidR="002A0A97" w:rsidRPr="00515307">
        <w:rPr>
          <w:rFonts w:ascii="Times New Roman" w:hAnsi="Times New Roman" w:cs="Times New Roman"/>
          <w:b/>
        </w:rPr>
        <w:t>glukometrów</w:t>
      </w:r>
      <w:proofErr w:type="spellEnd"/>
      <w:r w:rsidR="002A0A97" w:rsidRPr="00515307">
        <w:rPr>
          <w:rFonts w:ascii="Times New Roman" w:hAnsi="Times New Roman" w:cs="Times New Roman"/>
          <w:b/>
        </w:rPr>
        <w:t xml:space="preserve"> i oprogramowania do zarządzania </w:t>
      </w:r>
      <w:proofErr w:type="spellStart"/>
      <w:r w:rsidR="002A0A97" w:rsidRPr="00515307">
        <w:rPr>
          <w:rFonts w:ascii="Times New Roman" w:hAnsi="Times New Roman" w:cs="Times New Roman"/>
          <w:b/>
        </w:rPr>
        <w:t>glukometrami</w:t>
      </w:r>
      <w:proofErr w:type="spellEnd"/>
      <w:r w:rsidR="002A0A97" w:rsidRPr="00515307">
        <w:rPr>
          <w:rFonts w:ascii="Times New Roman" w:hAnsi="Times New Roman" w:cs="Times New Roman"/>
          <w:b/>
        </w:rPr>
        <w:t xml:space="preserve"> w integracji z systemem informatycznym Szpitala       </w:t>
      </w:r>
    </w:p>
    <w:tbl>
      <w:tblPr>
        <w:tblW w:w="1502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1197"/>
        <w:gridCol w:w="2693"/>
      </w:tblGrid>
      <w:tr w:rsidR="0019567E" w:rsidRPr="004946B9" w14:paraId="71D72D0A" w14:textId="6E0D0080" w:rsidTr="001956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56A6" w14:textId="77777777" w:rsidR="0019567E" w:rsidRPr="004946B9" w:rsidRDefault="0019567E" w:rsidP="004946B9">
            <w:pPr>
              <w:rPr>
                <w:rFonts w:ascii="Times New Roman" w:hAnsi="Times New Roman" w:cs="Times New Roman"/>
                <w:b/>
              </w:rPr>
            </w:pPr>
            <w:r w:rsidRPr="004946B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0B40" w14:textId="2AD7BD7A" w:rsidR="0019567E" w:rsidRPr="004946B9" w:rsidRDefault="0019567E" w:rsidP="00195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46B9">
              <w:rPr>
                <w:rFonts w:ascii="Times New Roman" w:hAnsi="Times New Roman" w:cs="Times New Roman"/>
                <w:b/>
              </w:rPr>
              <w:t>Parametr</w:t>
            </w:r>
            <w:r>
              <w:rPr>
                <w:rFonts w:ascii="Times New Roman" w:hAnsi="Times New Roman" w:cs="Times New Roman"/>
                <w:b/>
              </w:rPr>
              <w:t xml:space="preserve"> graniczne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8B3E" w14:textId="77777777" w:rsidR="0019567E" w:rsidRPr="0019567E" w:rsidRDefault="0019567E" w:rsidP="00195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  <w14:ligatures w14:val="none"/>
              </w:rPr>
            </w:pPr>
            <w:r w:rsidRPr="0019567E"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  <w14:ligatures w14:val="none"/>
              </w:rPr>
              <w:t>Potwierdzenie spełnienia wymagań</w:t>
            </w:r>
          </w:p>
          <w:p w14:paraId="1B499D5F" w14:textId="77777777" w:rsidR="0019567E" w:rsidRPr="0019567E" w:rsidRDefault="0019567E" w:rsidP="00195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  <w14:ligatures w14:val="none"/>
              </w:rPr>
            </w:pPr>
          </w:p>
          <w:p w14:paraId="722702CD" w14:textId="77777777" w:rsidR="0019567E" w:rsidRPr="0019567E" w:rsidRDefault="0019567E" w:rsidP="00195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  <w14:ligatures w14:val="none"/>
              </w:rPr>
            </w:pPr>
            <w:r w:rsidRPr="0019567E"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  <w14:ligatures w14:val="none"/>
              </w:rPr>
              <w:t>Wpisuje wykonawca</w:t>
            </w:r>
          </w:p>
          <w:p w14:paraId="5EBF7422" w14:textId="72410F0E" w:rsidR="0019567E" w:rsidRPr="004946B9" w:rsidRDefault="0019567E" w:rsidP="00154C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567E" w:rsidRPr="004946B9" w14:paraId="65622522" w14:textId="3A5AF549" w:rsidTr="0019567E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6046" w14:textId="176B3680" w:rsidR="0019567E" w:rsidRPr="004946B9" w:rsidRDefault="0019567E" w:rsidP="004946B9">
            <w:pPr>
              <w:rPr>
                <w:rFonts w:ascii="Times New Roman" w:hAnsi="Times New Roman" w:cs="Times New Roman"/>
                <w:b/>
                <w:bCs/>
              </w:rPr>
            </w:pPr>
            <w:r w:rsidRPr="00154CFF">
              <w:rPr>
                <w:rFonts w:ascii="Times New Roman" w:hAnsi="Times New Roman" w:cs="Times New Roman"/>
                <w:b/>
                <w:bCs/>
              </w:rPr>
              <w:t>OPIS WYMAGANYCH PARAMETRÓW GRANICZNYCH DLA GLUKOMETRU</w:t>
            </w:r>
          </w:p>
        </w:tc>
      </w:tr>
      <w:tr w:rsidR="0019567E" w:rsidRPr="004946B9" w14:paraId="28D4A533" w14:textId="3D4B8280" w:rsidTr="001956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830A" w14:textId="77777777" w:rsidR="0019567E" w:rsidRPr="004946B9" w:rsidRDefault="0019567E" w:rsidP="00AF35B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C982" w14:textId="7821EC76" w:rsidR="0019567E" w:rsidRPr="004946B9" w:rsidRDefault="0019567E" w:rsidP="00AF35BB">
            <w:pPr>
              <w:rPr>
                <w:rFonts w:ascii="Times New Roman" w:hAnsi="Times New Roman" w:cs="Times New Roman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Glukometry</w:t>
            </w:r>
            <w:proofErr w:type="spellEnd"/>
            <w:r w:rsidRPr="00AF35B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posiadają certyfikat CE oraz IVD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66E1" w14:textId="77777777" w:rsidR="0019567E" w:rsidRPr="004946B9" w:rsidRDefault="0019567E" w:rsidP="00AF35BB">
            <w:pPr>
              <w:rPr>
                <w:rFonts w:ascii="Times New Roman" w:hAnsi="Times New Roman" w:cs="Times New Roman"/>
              </w:rPr>
            </w:pPr>
          </w:p>
        </w:tc>
      </w:tr>
      <w:tr w:rsidR="0019567E" w:rsidRPr="004946B9" w14:paraId="4B915DDA" w14:textId="1404B738" w:rsidTr="001956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905C" w14:textId="77777777" w:rsidR="0019567E" w:rsidRPr="004946B9" w:rsidRDefault="0019567E" w:rsidP="00AF35B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1BF3" w14:textId="4879603E" w:rsidR="0019567E" w:rsidRPr="004946B9" w:rsidRDefault="0019567E" w:rsidP="00AF35BB">
            <w:pPr>
              <w:rPr>
                <w:rFonts w:ascii="Times New Roman" w:hAnsi="Times New Roman" w:cs="Times New Roman"/>
              </w:rPr>
            </w:pPr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Minimalny zakres pomiarowy </w:t>
            </w:r>
            <w:proofErr w:type="spellStart"/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glukometru</w:t>
            </w:r>
            <w:proofErr w:type="spellEnd"/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10-600 mg/dl przy hematokrycie w zakresie 10-70 %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FCF0" w14:textId="77777777" w:rsidR="0019567E" w:rsidRPr="004946B9" w:rsidRDefault="0019567E" w:rsidP="00AF35BB">
            <w:pPr>
              <w:rPr>
                <w:rFonts w:ascii="Times New Roman" w:hAnsi="Times New Roman" w:cs="Times New Roman"/>
              </w:rPr>
            </w:pPr>
          </w:p>
        </w:tc>
      </w:tr>
      <w:tr w:rsidR="0019567E" w:rsidRPr="004946B9" w14:paraId="493688BA" w14:textId="5280CC42" w:rsidTr="001956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DDE1" w14:textId="77777777" w:rsidR="0019567E" w:rsidRPr="00154CFF" w:rsidRDefault="0019567E" w:rsidP="00AF35B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CBBE" w14:textId="4C281858" w:rsidR="0019567E" w:rsidRPr="00154CFF" w:rsidRDefault="0019567E" w:rsidP="00AF35BB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Glukometr</w:t>
            </w:r>
            <w:proofErr w:type="spellEnd"/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kalibrowany wobec referencyjnej metody </w:t>
            </w:r>
            <w:proofErr w:type="spellStart"/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heksokinazowej</w:t>
            </w:r>
            <w:proofErr w:type="spellEnd"/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0B0B" w14:textId="77777777" w:rsidR="0019567E" w:rsidRPr="00154CFF" w:rsidRDefault="0019567E" w:rsidP="00AF35BB">
            <w:pPr>
              <w:rPr>
                <w:rFonts w:ascii="Times New Roman" w:hAnsi="Times New Roman" w:cs="Times New Roman"/>
              </w:rPr>
            </w:pPr>
          </w:p>
        </w:tc>
      </w:tr>
      <w:tr w:rsidR="0019567E" w:rsidRPr="004946B9" w14:paraId="06A19654" w14:textId="644757F3" w:rsidTr="001956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08C7" w14:textId="77777777" w:rsidR="0019567E" w:rsidRPr="00154CFF" w:rsidRDefault="0019567E" w:rsidP="00AF35B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5F87" w14:textId="0010C1ED" w:rsidR="0019567E" w:rsidRPr="00154CFF" w:rsidRDefault="0019567E" w:rsidP="00AF35BB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Czas pomiaru maksymalnie 10 sekund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C8D0" w14:textId="77777777" w:rsidR="0019567E" w:rsidRPr="00154CFF" w:rsidRDefault="0019567E" w:rsidP="00AF35BB">
            <w:pPr>
              <w:rPr>
                <w:rFonts w:ascii="Times New Roman" w:hAnsi="Times New Roman" w:cs="Times New Roman"/>
              </w:rPr>
            </w:pPr>
          </w:p>
        </w:tc>
      </w:tr>
      <w:tr w:rsidR="0019567E" w:rsidRPr="004946B9" w14:paraId="2C6B5DA1" w14:textId="1EE555B3" w:rsidTr="001956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CAA4" w14:textId="77777777" w:rsidR="0019567E" w:rsidRPr="00154CFF" w:rsidRDefault="0019567E" w:rsidP="00AF35B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BFD5" w14:textId="6A8B4A77" w:rsidR="0019567E" w:rsidRPr="00154CFF" w:rsidRDefault="0019567E" w:rsidP="00AF35BB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Glukometr</w:t>
            </w:r>
            <w:proofErr w:type="spellEnd"/>
            <w:r w:rsidRPr="00AF35B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wyposażony w stację dokującą, umożliwiającą ładowanie baterii </w:t>
            </w:r>
            <w:proofErr w:type="spellStart"/>
            <w:r w:rsidRPr="00AF35B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glukometru</w:t>
            </w:r>
            <w:proofErr w:type="spellEnd"/>
            <w:r w:rsidRPr="00AF35B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oraz łączność z oprogramowaniem zarządzającym </w:t>
            </w:r>
            <w:proofErr w:type="spellStart"/>
            <w:r w:rsidRPr="00AF35B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glukometrami</w:t>
            </w:r>
            <w:proofErr w:type="spellEnd"/>
            <w:r w:rsidRPr="00AF35B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, które w dalszej kolejności jest zintegrowane z systemem HIS wykorzystywanym w Szpitalu (system AMMS, dostawca Asseco Poland S.A.). </w:t>
            </w:r>
            <w:proofErr w:type="spellStart"/>
            <w:r w:rsidRPr="00AF35B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Glukometr</w:t>
            </w:r>
            <w:proofErr w:type="spellEnd"/>
            <w:r w:rsidRPr="00AF35B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komunikuje się z oprogramowaniem zarządzającym </w:t>
            </w:r>
            <w:proofErr w:type="spellStart"/>
            <w:r w:rsidRPr="00AF35B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glukometrami</w:t>
            </w:r>
            <w:proofErr w:type="spellEnd"/>
            <w:r w:rsidRPr="00AF35B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Pr="00AF35B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przez WI-FI, które w dalszej kolejności jest zintegrowane z systemem HIS wykorzystywanym w Szpitalu (system AMMS, dostawca Asseco Poland S.A.).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2872" w14:textId="77777777" w:rsidR="0019567E" w:rsidRPr="00154CFF" w:rsidRDefault="0019567E" w:rsidP="00AF35BB">
            <w:pPr>
              <w:rPr>
                <w:rFonts w:ascii="Times New Roman" w:hAnsi="Times New Roman" w:cs="Times New Roman"/>
              </w:rPr>
            </w:pPr>
          </w:p>
        </w:tc>
      </w:tr>
      <w:tr w:rsidR="0019567E" w:rsidRPr="004946B9" w14:paraId="5FFF4C2F" w14:textId="54306606" w:rsidTr="001956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75EB" w14:textId="77777777" w:rsidR="0019567E" w:rsidRPr="00154CFF" w:rsidRDefault="0019567E" w:rsidP="00AF35B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9C8E" w14:textId="601A99A3" w:rsidR="0019567E" w:rsidRPr="00154CFF" w:rsidRDefault="0019567E" w:rsidP="00AF35BB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Glukometr</w:t>
            </w:r>
            <w:proofErr w:type="spellEnd"/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wyposażony w system operacyjny umożliwiający na wykorzystanie aplikacji pozwalających na kalkulowanie dawek insuliny na podstawie uzyskanych wyników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A170" w14:textId="77777777" w:rsidR="0019567E" w:rsidRPr="00154CFF" w:rsidRDefault="0019567E" w:rsidP="00AF35BB">
            <w:pPr>
              <w:rPr>
                <w:rFonts w:ascii="Times New Roman" w:hAnsi="Times New Roman" w:cs="Times New Roman"/>
              </w:rPr>
            </w:pPr>
          </w:p>
        </w:tc>
      </w:tr>
      <w:tr w:rsidR="0019567E" w:rsidRPr="004946B9" w14:paraId="21BAB699" w14:textId="6B4FEB2A" w:rsidTr="001956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3360" w14:textId="77777777" w:rsidR="0019567E" w:rsidRPr="00154CFF" w:rsidRDefault="0019567E" w:rsidP="00AF35B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CEA8" w14:textId="12FBC3C8" w:rsidR="0019567E" w:rsidRPr="00154CFF" w:rsidRDefault="0019567E" w:rsidP="00AF35BB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Zasilanie bateryjne </w:t>
            </w:r>
            <w:proofErr w:type="spellStart"/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glukometru</w:t>
            </w:r>
            <w:proofErr w:type="spellEnd"/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pozwalające na co najmniej 12-godzinną pracę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C246" w14:textId="77777777" w:rsidR="0019567E" w:rsidRPr="00154CFF" w:rsidRDefault="0019567E" w:rsidP="00AF35BB">
            <w:pPr>
              <w:rPr>
                <w:rFonts w:ascii="Times New Roman" w:hAnsi="Times New Roman" w:cs="Times New Roman"/>
              </w:rPr>
            </w:pPr>
          </w:p>
        </w:tc>
      </w:tr>
      <w:tr w:rsidR="0019567E" w:rsidRPr="004946B9" w14:paraId="7FE808CA" w14:textId="626AC61A" w:rsidTr="001956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5330" w14:textId="77777777" w:rsidR="0019567E" w:rsidRPr="00154CFF" w:rsidRDefault="0019567E" w:rsidP="00AF35B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50FF" w14:textId="03A62220" w:rsidR="0019567E" w:rsidRPr="00154CFF" w:rsidRDefault="0019567E" w:rsidP="00AF35BB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Komunikacja (oprogramowanie </w:t>
            </w:r>
            <w:proofErr w:type="spellStart"/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glukometru</w:t>
            </w:r>
            <w:proofErr w:type="spellEnd"/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) w języku polskim przez ekran dotykowy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2A72" w14:textId="77777777" w:rsidR="0019567E" w:rsidRPr="00154CFF" w:rsidRDefault="0019567E" w:rsidP="00AF35BB">
            <w:pPr>
              <w:rPr>
                <w:rFonts w:ascii="Times New Roman" w:hAnsi="Times New Roman" w:cs="Times New Roman"/>
              </w:rPr>
            </w:pPr>
          </w:p>
        </w:tc>
      </w:tr>
      <w:tr w:rsidR="0019567E" w:rsidRPr="004946B9" w14:paraId="5CBAABFC" w14:textId="43987804" w:rsidTr="001956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C930" w14:textId="77777777" w:rsidR="0019567E" w:rsidRPr="00154CFF" w:rsidRDefault="0019567E" w:rsidP="00AF35B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E2CC" w14:textId="0064D9E9" w:rsidR="0019567E" w:rsidRPr="00154CFF" w:rsidRDefault="0019567E" w:rsidP="00AF35BB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Glukometr</w:t>
            </w:r>
            <w:proofErr w:type="spellEnd"/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wyposażony w czytnik kodów kreskowych.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73F7" w14:textId="77777777" w:rsidR="0019567E" w:rsidRPr="00154CFF" w:rsidRDefault="0019567E" w:rsidP="00AF35BB">
            <w:pPr>
              <w:rPr>
                <w:rFonts w:ascii="Times New Roman" w:hAnsi="Times New Roman" w:cs="Times New Roman"/>
              </w:rPr>
            </w:pPr>
          </w:p>
        </w:tc>
      </w:tr>
      <w:tr w:rsidR="0019567E" w:rsidRPr="004946B9" w14:paraId="0397D915" w14:textId="1807DD2E" w:rsidTr="001956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4F14" w14:textId="77777777" w:rsidR="0019567E" w:rsidRPr="00154CFF" w:rsidRDefault="0019567E" w:rsidP="00AF35B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74CE" w14:textId="736FA110" w:rsidR="0019567E" w:rsidRPr="00154CFF" w:rsidRDefault="0019567E" w:rsidP="00AF35BB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Objętość badanej próbki nie większa niż 0,6 ul.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C1B4" w14:textId="77777777" w:rsidR="0019567E" w:rsidRPr="00154CFF" w:rsidRDefault="0019567E" w:rsidP="00AF35BB">
            <w:pPr>
              <w:rPr>
                <w:rFonts w:ascii="Times New Roman" w:hAnsi="Times New Roman" w:cs="Times New Roman"/>
              </w:rPr>
            </w:pPr>
          </w:p>
        </w:tc>
      </w:tr>
      <w:tr w:rsidR="0019567E" w:rsidRPr="004946B9" w14:paraId="482B91C8" w14:textId="25B5B218" w:rsidTr="001956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FBF4" w14:textId="77777777" w:rsidR="0019567E" w:rsidRPr="00154CFF" w:rsidRDefault="0019567E" w:rsidP="00AF35B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A2D8" w14:textId="11435948" w:rsidR="0019567E" w:rsidRPr="00704714" w:rsidRDefault="0019567E" w:rsidP="00AF35BB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0471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Materiały kontrolne przynajmniej na dwóch poziomach, wyniki kontroli przesyłane do systemu nadzorującego (</w:t>
            </w:r>
            <w:r w:rsidRPr="00704714">
              <w:rPr>
                <w:rFonts w:ascii="Times New Roman" w:hAnsi="Times New Roman" w:cs="Times New Roman"/>
              </w:rPr>
              <w:t xml:space="preserve">oprogramowanie do zarządzania </w:t>
            </w:r>
            <w:proofErr w:type="spellStart"/>
            <w:r w:rsidRPr="00704714">
              <w:rPr>
                <w:rFonts w:ascii="Times New Roman" w:hAnsi="Times New Roman" w:cs="Times New Roman"/>
              </w:rPr>
              <w:t>glukometrami</w:t>
            </w:r>
            <w:proofErr w:type="spellEnd"/>
            <w:r w:rsidRPr="00704714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dostępnego</w:t>
            </w:r>
            <w:r w:rsidRPr="00704714">
              <w:rPr>
                <w:rFonts w:ascii="Times New Roman" w:hAnsi="Times New Roman" w:cs="Times New Roman"/>
              </w:rPr>
              <w:t xml:space="preserve"> w Dziale Diagnostyki Laboratoryjnej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2531" w14:textId="77777777" w:rsidR="0019567E" w:rsidRPr="00154CFF" w:rsidRDefault="0019567E" w:rsidP="00AF35BB">
            <w:pPr>
              <w:rPr>
                <w:rFonts w:ascii="Times New Roman" w:hAnsi="Times New Roman" w:cs="Times New Roman"/>
              </w:rPr>
            </w:pPr>
          </w:p>
        </w:tc>
      </w:tr>
      <w:tr w:rsidR="0019567E" w:rsidRPr="004946B9" w14:paraId="2014750E" w14:textId="6CAAA7AF" w:rsidTr="001956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28E2" w14:textId="77777777" w:rsidR="0019567E" w:rsidRPr="00154CFF" w:rsidRDefault="0019567E" w:rsidP="00AF35B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4782" w14:textId="4BDB67C9" w:rsidR="0019567E" w:rsidRPr="00154CFF" w:rsidRDefault="0019567E" w:rsidP="00AF35BB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Dostępny materiał do wyznaczania liniowości metody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2529" w14:textId="77777777" w:rsidR="0019567E" w:rsidRPr="00154CFF" w:rsidRDefault="0019567E" w:rsidP="00AF35BB">
            <w:pPr>
              <w:rPr>
                <w:rFonts w:ascii="Times New Roman" w:hAnsi="Times New Roman" w:cs="Times New Roman"/>
              </w:rPr>
            </w:pPr>
          </w:p>
        </w:tc>
      </w:tr>
      <w:tr w:rsidR="0019567E" w:rsidRPr="004946B9" w14:paraId="374B654E" w14:textId="2F208665" w:rsidTr="001956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0468" w14:textId="77777777" w:rsidR="0019567E" w:rsidRPr="00154CFF" w:rsidRDefault="0019567E" w:rsidP="00AF35B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FC92" w14:textId="627A393A" w:rsidR="0019567E" w:rsidRPr="00154CFF" w:rsidRDefault="0019567E" w:rsidP="00AF35BB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Glukometr</w:t>
            </w:r>
            <w:proofErr w:type="spellEnd"/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wyposażony w wyrzutnik pasków testowych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515F" w14:textId="77777777" w:rsidR="0019567E" w:rsidRPr="00154CFF" w:rsidRDefault="0019567E" w:rsidP="00AF35BB">
            <w:pPr>
              <w:rPr>
                <w:rFonts w:ascii="Times New Roman" w:hAnsi="Times New Roman" w:cs="Times New Roman"/>
              </w:rPr>
            </w:pPr>
          </w:p>
        </w:tc>
      </w:tr>
      <w:tr w:rsidR="0019567E" w:rsidRPr="004946B9" w14:paraId="52225B19" w14:textId="1698B2B2" w:rsidTr="001956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D9D8" w14:textId="77777777" w:rsidR="0019567E" w:rsidRPr="00154CFF" w:rsidRDefault="0019567E" w:rsidP="00AF35B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FE1A" w14:textId="0B0D9CFC" w:rsidR="0019567E" w:rsidRPr="00154CFF" w:rsidRDefault="0019567E" w:rsidP="00AF35BB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Glukometr</w:t>
            </w:r>
            <w:proofErr w:type="spellEnd"/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wyposażony w podświetlany port pasków testowych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BA0" w14:textId="77777777" w:rsidR="0019567E" w:rsidRPr="00154CFF" w:rsidRDefault="0019567E" w:rsidP="00AF35BB">
            <w:pPr>
              <w:rPr>
                <w:rFonts w:ascii="Times New Roman" w:hAnsi="Times New Roman" w:cs="Times New Roman"/>
              </w:rPr>
            </w:pPr>
          </w:p>
        </w:tc>
      </w:tr>
      <w:tr w:rsidR="0019567E" w:rsidRPr="004946B9" w14:paraId="6BF028FD" w14:textId="1B4F11D3" w:rsidTr="001956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867E" w14:textId="77777777" w:rsidR="0019567E" w:rsidRPr="00154CFF" w:rsidRDefault="0019567E" w:rsidP="00AF35B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9226" w14:textId="77617183" w:rsidR="0019567E" w:rsidRPr="00154CFF" w:rsidRDefault="0019567E" w:rsidP="00AF35BB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Pamięć wewnętrzna </w:t>
            </w:r>
            <w:proofErr w:type="spellStart"/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glukometru</w:t>
            </w:r>
            <w:proofErr w:type="spellEnd"/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na co najmniej 2000 wyników pacjenta.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97BD" w14:textId="77777777" w:rsidR="0019567E" w:rsidRPr="00154CFF" w:rsidRDefault="0019567E" w:rsidP="00AF35BB">
            <w:pPr>
              <w:rPr>
                <w:rFonts w:ascii="Times New Roman" w:hAnsi="Times New Roman" w:cs="Times New Roman"/>
              </w:rPr>
            </w:pPr>
          </w:p>
        </w:tc>
      </w:tr>
      <w:tr w:rsidR="0019567E" w:rsidRPr="004946B9" w14:paraId="5C43EFD4" w14:textId="11BEBB36" w:rsidTr="001956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0264" w14:textId="77777777" w:rsidR="0019567E" w:rsidRPr="00154CFF" w:rsidRDefault="0019567E" w:rsidP="00AF35B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6011" w14:textId="35548244" w:rsidR="0019567E" w:rsidRPr="00154CFF" w:rsidRDefault="0019567E" w:rsidP="00AF35BB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Glukometr</w:t>
            </w:r>
            <w:proofErr w:type="spellEnd"/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automatycznie monitorujący termin ważności pasków testowych.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2652" w14:textId="77777777" w:rsidR="0019567E" w:rsidRPr="00154CFF" w:rsidRDefault="0019567E" w:rsidP="00AF35BB">
            <w:pPr>
              <w:rPr>
                <w:rFonts w:ascii="Times New Roman" w:hAnsi="Times New Roman" w:cs="Times New Roman"/>
              </w:rPr>
            </w:pPr>
          </w:p>
        </w:tc>
      </w:tr>
      <w:tr w:rsidR="0019567E" w:rsidRPr="004946B9" w14:paraId="7FE91307" w14:textId="4AF4C360" w:rsidTr="001956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9D4E" w14:textId="77777777" w:rsidR="0019567E" w:rsidRPr="00154CFF" w:rsidRDefault="0019567E" w:rsidP="00AF35B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6D43" w14:textId="2B8BF924" w:rsidR="0019567E" w:rsidRPr="00154CFF" w:rsidRDefault="0019567E" w:rsidP="00AF35BB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Glukometr</w:t>
            </w:r>
            <w:proofErr w:type="spellEnd"/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może działać zarówno w trybie on-line jak i off-</w:t>
            </w:r>
            <w:proofErr w:type="spellStart"/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line</w:t>
            </w:r>
            <w:proofErr w:type="spellEnd"/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 W przypadku wykonywania pomiarów w trybie off-</w:t>
            </w:r>
            <w:proofErr w:type="spellStart"/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line</w:t>
            </w:r>
            <w:proofErr w:type="spellEnd"/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komunikacja z oprogramowaniem do zarządzania i przekazanie danych następuje po uzyskaniu połączenia. Do tego czasu wszelkie dane przechowywane są w pamięci urządzenia.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7875" w14:textId="77777777" w:rsidR="0019567E" w:rsidRPr="00154CFF" w:rsidRDefault="0019567E" w:rsidP="00AF35BB">
            <w:pPr>
              <w:rPr>
                <w:rFonts w:ascii="Times New Roman" w:hAnsi="Times New Roman" w:cs="Times New Roman"/>
              </w:rPr>
            </w:pPr>
          </w:p>
        </w:tc>
      </w:tr>
      <w:tr w:rsidR="0019567E" w:rsidRPr="004946B9" w14:paraId="2DECCFE6" w14:textId="08E2B320" w:rsidTr="001956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097B" w14:textId="77777777" w:rsidR="0019567E" w:rsidRPr="00154CFF" w:rsidRDefault="0019567E" w:rsidP="00AF35B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6956" w14:textId="70F07448" w:rsidR="0019567E" w:rsidRPr="00154CFF" w:rsidRDefault="0019567E" w:rsidP="00AF35BB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Wykonawca wyraża zgodę na oznakowanie </w:t>
            </w:r>
            <w:proofErr w:type="spellStart"/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glukometrów</w:t>
            </w:r>
            <w:proofErr w:type="spellEnd"/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przez Zamawiającego w celach ewidencyjnych na czas obowiązywania umowy.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BDD1" w14:textId="77777777" w:rsidR="0019567E" w:rsidRPr="00154CFF" w:rsidRDefault="0019567E" w:rsidP="00AF35BB">
            <w:pPr>
              <w:rPr>
                <w:rFonts w:ascii="Times New Roman" w:hAnsi="Times New Roman" w:cs="Times New Roman"/>
              </w:rPr>
            </w:pPr>
          </w:p>
        </w:tc>
      </w:tr>
      <w:tr w:rsidR="0019567E" w:rsidRPr="004946B9" w14:paraId="74423D21" w14:textId="6C0FC046" w:rsidTr="001956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91B6" w14:textId="77777777" w:rsidR="0019567E" w:rsidRPr="00154CFF" w:rsidRDefault="0019567E" w:rsidP="00AF35B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D1D3" w14:textId="7F25E357" w:rsidR="0019567E" w:rsidRPr="00154CFF" w:rsidRDefault="0019567E" w:rsidP="00AF35BB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Identyfikacja użytkownika/operatora na każdym z urządzeń. Możliwość identyfikacji poprzez odczyt kodu kreskowego przypisany do użytkownika. Możliwość wykorzystania powyższego kodu kreskowego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przypisanego do użytkownika do innego sprzętu służącego do wykonywania badań POCT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 Identyfikator w formie karty dla pracowników uprawnionych do wykonywania badań w całym okresie trwania umowy dla około 800 osób. Wykonawca zapewni drukarkę do kart wraz materiałami zużywalnymi. Możliwość korzystania z identyfikatorów użytkownika dla innego rodzaju aparatów używanych w oddziałach szpitalnych.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7C46" w14:textId="77777777" w:rsidR="0019567E" w:rsidRPr="00154CFF" w:rsidRDefault="0019567E" w:rsidP="00AF35BB">
            <w:pPr>
              <w:rPr>
                <w:rFonts w:ascii="Times New Roman" w:hAnsi="Times New Roman" w:cs="Times New Roman"/>
              </w:rPr>
            </w:pPr>
          </w:p>
        </w:tc>
      </w:tr>
      <w:tr w:rsidR="0019567E" w:rsidRPr="004946B9" w14:paraId="7B369414" w14:textId="25BE5F9B" w:rsidTr="001956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D0C8" w14:textId="77777777" w:rsidR="0019567E" w:rsidRPr="00154CFF" w:rsidRDefault="0019567E" w:rsidP="00AF35B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729B" w14:textId="77DBBBAC" w:rsidR="0019567E" w:rsidRPr="00154CFF" w:rsidRDefault="0019567E" w:rsidP="00AF35BB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Użytkownik raz zalogowany jest operatorem urządzenia, a co za tym idzie w systemie jest identyfikowany jako wykonujący wszystkie pomiary aż do momentu wylogowania. Brak konieczności identyfikacji użytkownika przy każdym pomiarze po zalogowaniu.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7802" w14:textId="77777777" w:rsidR="0019567E" w:rsidRPr="00154CFF" w:rsidRDefault="0019567E" w:rsidP="00AF35BB">
            <w:pPr>
              <w:rPr>
                <w:rFonts w:ascii="Times New Roman" w:hAnsi="Times New Roman" w:cs="Times New Roman"/>
              </w:rPr>
            </w:pPr>
          </w:p>
        </w:tc>
      </w:tr>
      <w:tr w:rsidR="0019567E" w:rsidRPr="004946B9" w14:paraId="3966014F" w14:textId="5C88BA9D" w:rsidTr="001956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6763" w14:textId="77777777" w:rsidR="0019567E" w:rsidRPr="00154CFF" w:rsidRDefault="0019567E" w:rsidP="00AF35B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0467" w14:textId="194D0526" w:rsidR="0019567E" w:rsidRPr="00154CFF" w:rsidRDefault="0019567E" w:rsidP="00AF35BB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Przypisanie pomiaru do konkretnego pacjenta następuje poprzez sczytanie kodu kreskowego przypisanego do pacjenta, będącego jednocześnie numerem identyfikacyjnym tego pacjenta w systemie HIS.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A92D" w14:textId="77777777" w:rsidR="0019567E" w:rsidRPr="00154CFF" w:rsidRDefault="0019567E" w:rsidP="00AF35BB">
            <w:pPr>
              <w:rPr>
                <w:rFonts w:ascii="Times New Roman" w:hAnsi="Times New Roman" w:cs="Times New Roman"/>
              </w:rPr>
            </w:pPr>
          </w:p>
        </w:tc>
      </w:tr>
      <w:tr w:rsidR="0019567E" w:rsidRPr="004946B9" w14:paraId="3C94386A" w14:textId="3BF8310E" w:rsidTr="001956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A909" w14:textId="77777777" w:rsidR="0019567E" w:rsidRPr="00154CFF" w:rsidRDefault="0019567E" w:rsidP="00AF35B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903D" w14:textId="13E65839" w:rsidR="0019567E" w:rsidRPr="00154CFF" w:rsidRDefault="0019567E" w:rsidP="00AF35BB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Wykonawca zobowiązuje się do szkolenia użytkowników z obsługi </w:t>
            </w:r>
            <w:proofErr w:type="spellStart"/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glukometrów</w:t>
            </w:r>
            <w:proofErr w:type="spellEnd"/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w ramach kwoty wynagrodzenia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696C" w14:textId="77777777" w:rsidR="0019567E" w:rsidRPr="00154CFF" w:rsidRDefault="0019567E" w:rsidP="00AF35BB">
            <w:pPr>
              <w:rPr>
                <w:rFonts w:ascii="Times New Roman" w:hAnsi="Times New Roman" w:cs="Times New Roman"/>
              </w:rPr>
            </w:pPr>
          </w:p>
        </w:tc>
      </w:tr>
      <w:tr w:rsidR="0019567E" w:rsidRPr="004946B9" w14:paraId="029D2537" w14:textId="77777777" w:rsidTr="001956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2C1A" w14:textId="77777777" w:rsidR="0019567E" w:rsidRPr="00154CFF" w:rsidRDefault="0019567E" w:rsidP="00AF35B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E6AB" w14:textId="3EFD10EE" w:rsidR="0019567E" w:rsidRPr="00AF35BB" w:rsidRDefault="0019567E" w:rsidP="00AF35BB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Wykonawca zapewni na cały okres trwania umowy kontrolę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zewnątrzlaboratoryjną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oznaczeń glukozy przy użyciu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glukometrów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w ilości do uzyskania certyfikatu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0676" w14:textId="77777777" w:rsidR="0019567E" w:rsidRPr="00154CFF" w:rsidRDefault="0019567E" w:rsidP="00AF35BB">
            <w:pPr>
              <w:rPr>
                <w:rFonts w:ascii="Times New Roman" w:hAnsi="Times New Roman" w:cs="Times New Roman"/>
              </w:rPr>
            </w:pPr>
          </w:p>
        </w:tc>
      </w:tr>
      <w:tr w:rsidR="0019567E" w:rsidRPr="004946B9" w14:paraId="125E6529" w14:textId="0A6A43B1" w:rsidTr="001956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617F" w14:textId="77777777" w:rsidR="0019567E" w:rsidRPr="00154CFF" w:rsidRDefault="0019567E" w:rsidP="00AF35B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4111" w14:textId="47884625" w:rsidR="0019567E" w:rsidRPr="00154CFF" w:rsidRDefault="0019567E" w:rsidP="00AF35BB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Wykonawca zobowiązuje się do integracji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oprogramowania</w:t>
            </w:r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komunikacyjnego </w:t>
            </w:r>
            <w:proofErr w:type="spellStart"/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glukometrów</w:t>
            </w:r>
            <w:proofErr w:type="spellEnd"/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z systemem informatycznym Szpitala Wojewódzkiego im. św. Łukasza w Tarnowie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13CD" w14:textId="77777777" w:rsidR="0019567E" w:rsidRPr="00154CFF" w:rsidRDefault="0019567E" w:rsidP="00AF35BB">
            <w:pPr>
              <w:rPr>
                <w:rFonts w:ascii="Times New Roman" w:hAnsi="Times New Roman" w:cs="Times New Roman"/>
              </w:rPr>
            </w:pPr>
          </w:p>
        </w:tc>
      </w:tr>
      <w:tr w:rsidR="0019567E" w:rsidRPr="004946B9" w14:paraId="634C61E1" w14:textId="6B863447" w:rsidTr="001956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B63B" w14:textId="77777777" w:rsidR="0019567E" w:rsidRPr="00154CFF" w:rsidRDefault="0019567E" w:rsidP="00AF35B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F796" w14:textId="7D614A9F" w:rsidR="0019567E" w:rsidRPr="00154CFF" w:rsidRDefault="0019567E" w:rsidP="00AF35BB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W przypadku awarii uniemożliwiającej korzystanie z </w:t>
            </w:r>
            <w:proofErr w:type="spellStart"/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glukometru</w:t>
            </w:r>
            <w:proofErr w:type="spellEnd"/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, Wykonawca zobowiązuje się na własny koszt dostarczyć urządzenie zastępcze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o tożsamych parametrach użytkowych </w:t>
            </w:r>
            <w:r w:rsidRPr="00AF35B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 czasie nie dłuższym niż 48h liczonych w dni robocze od zgłoszenia awarii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FC9A" w14:textId="77777777" w:rsidR="0019567E" w:rsidRPr="00154CFF" w:rsidRDefault="0019567E" w:rsidP="00AF35BB">
            <w:pPr>
              <w:rPr>
                <w:rFonts w:ascii="Times New Roman" w:hAnsi="Times New Roman" w:cs="Times New Roman"/>
              </w:rPr>
            </w:pPr>
          </w:p>
        </w:tc>
      </w:tr>
      <w:tr w:rsidR="0019567E" w:rsidRPr="004946B9" w14:paraId="146438EF" w14:textId="77777777" w:rsidTr="001956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CADA" w14:textId="77777777" w:rsidR="0019567E" w:rsidRPr="00154CFF" w:rsidRDefault="0019567E" w:rsidP="00AF35B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D02E" w14:textId="345679AA" w:rsidR="0019567E" w:rsidRPr="00AF35BB" w:rsidRDefault="0019567E" w:rsidP="00AF35BB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Termin ważności </w:t>
            </w:r>
            <w:r w:rsidR="0046633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odczynników/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pasków </w:t>
            </w:r>
            <w:r w:rsidR="0046633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testowych do oznaczania glukozy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min. 8 miesięcy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5D62" w14:textId="77777777" w:rsidR="0019567E" w:rsidRPr="00154CFF" w:rsidRDefault="0019567E" w:rsidP="00AF35BB">
            <w:pPr>
              <w:rPr>
                <w:rFonts w:ascii="Times New Roman" w:hAnsi="Times New Roman" w:cs="Times New Roman"/>
              </w:rPr>
            </w:pPr>
          </w:p>
        </w:tc>
      </w:tr>
    </w:tbl>
    <w:p w14:paraId="246E31B8" w14:textId="13AAA415" w:rsidR="00A30085" w:rsidRPr="00224A2B" w:rsidRDefault="0090120D">
      <w:pPr>
        <w:rPr>
          <w:rFonts w:ascii="Times New Roman" w:hAnsi="Times New Roman" w:cs="Times New Roman"/>
        </w:rPr>
      </w:pPr>
      <w:r w:rsidRPr="00224A2B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Proszę o potwierdzenie spełnienie wymagań granicznych </w:t>
      </w:r>
      <w:r w:rsidRPr="00224A2B">
        <w:rPr>
          <w:rFonts w:ascii="Times New Roman" w:hAnsi="Times New Roman" w:cs="Times New Roman"/>
          <w:b/>
        </w:rPr>
        <w:t xml:space="preserve"> parametrów </w:t>
      </w:r>
      <w:r>
        <w:rPr>
          <w:rFonts w:ascii="Times New Roman" w:hAnsi="Times New Roman" w:cs="Times New Roman"/>
          <w:b/>
        </w:rPr>
        <w:t xml:space="preserve"> wymaganych </w:t>
      </w:r>
      <w:r w:rsidR="0019567E" w:rsidRPr="00224A2B">
        <w:rPr>
          <w:rFonts w:ascii="Times New Roman" w:hAnsi="Times New Roman" w:cs="Times New Roman"/>
          <w:b/>
        </w:rPr>
        <w:t xml:space="preserve">dla </w:t>
      </w:r>
      <w:bookmarkStart w:id="0" w:name="_Hlk181790390"/>
      <w:r w:rsidR="0019567E" w:rsidRPr="00224A2B">
        <w:rPr>
          <w:rFonts w:ascii="Times New Roman" w:hAnsi="Times New Roman" w:cs="Times New Roman"/>
          <w:b/>
        </w:rPr>
        <w:t>pkt. 1-17, 19-21</w:t>
      </w:r>
      <w:r w:rsidR="00224A2B" w:rsidRPr="00224A2B">
        <w:rPr>
          <w:rFonts w:ascii="Times New Roman" w:hAnsi="Times New Roman" w:cs="Times New Roman"/>
          <w:b/>
        </w:rPr>
        <w:t xml:space="preserve"> </w:t>
      </w:r>
      <w:bookmarkEnd w:id="0"/>
      <w:r w:rsidR="00224A2B" w:rsidRPr="00224A2B">
        <w:rPr>
          <w:rFonts w:ascii="Times New Roman" w:eastAsia="Calibri" w:hAnsi="Times New Roman" w:cs="Times New Roman"/>
          <w:b/>
          <w:kern w:val="0"/>
          <w14:ligatures w14:val="none"/>
        </w:rPr>
        <w:t>z opisem pliku.</w:t>
      </w:r>
    </w:p>
    <w:p w14:paraId="5F731246" w14:textId="77777777" w:rsidR="0019567E" w:rsidRDefault="0019567E"/>
    <w:p w14:paraId="77122AFC" w14:textId="77777777" w:rsidR="00A30085" w:rsidRDefault="00A30085"/>
    <w:tbl>
      <w:tblPr>
        <w:tblW w:w="1488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1055"/>
        <w:gridCol w:w="2693"/>
      </w:tblGrid>
      <w:tr w:rsidR="0019567E" w:rsidRPr="004946B9" w14:paraId="2CB3567F" w14:textId="77777777" w:rsidTr="001956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4FAE58" w14:textId="77777777" w:rsidR="0019567E" w:rsidRPr="0019567E" w:rsidRDefault="0019567E" w:rsidP="0019567E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2CA9B" w14:textId="7826C435" w:rsidR="0019567E" w:rsidRPr="00515307" w:rsidRDefault="0019567E" w:rsidP="00515307">
            <w:pPr>
              <w:pStyle w:val="Akapitzlist"/>
              <w:numPr>
                <w:ilvl w:val="0"/>
                <w:numId w:val="15"/>
              </w:numPr>
              <w:pBdr>
                <w:right w:val="single" w:sz="4" w:space="4" w:color="auto"/>
              </w:pBdr>
              <w:rPr>
                <w:rFonts w:ascii="Times New Roman" w:hAnsi="Times New Roman" w:cs="Times New Roman"/>
                <w:b/>
                <w:bCs/>
              </w:rPr>
            </w:pPr>
            <w:r w:rsidRPr="00515307">
              <w:rPr>
                <w:rFonts w:ascii="Times New Roman" w:hAnsi="Times New Roman" w:cs="Times New Roman"/>
                <w:b/>
                <w:bCs/>
              </w:rPr>
              <w:t xml:space="preserve">OPIS WYMAGANYCH PARAMETRÓW GRANICZNYCH OPROGRAMOWANIA DO ZARZĄDZANIA </w:t>
            </w:r>
          </w:p>
          <w:p w14:paraId="40E03F0F" w14:textId="726394B7" w:rsidR="0019567E" w:rsidRPr="00943C99" w:rsidRDefault="0019567E" w:rsidP="0019567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154CFF">
              <w:rPr>
                <w:rFonts w:ascii="Times New Roman" w:hAnsi="Times New Roman" w:cs="Times New Roman"/>
                <w:b/>
                <w:bCs/>
              </w:rPr>
              <w:t>GLUKOMETRAMI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987B" w14:textId="77777777" w:rsidR="0019567E" w:rsidRPr="0019567E" w:rsidRDefault="0019567E" w:rsidP="00195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  <w14:ligatures w14:val="none"/>
              </w:rPr>
            </w:pPr>
            <w:r w:rsidRPr="0019567E"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  <w14:ligatures w14:val="none"/>
              </w:rPr>
              <w:t>Potwierdzenie spełnienia wymagań</w:t>
            </w:r>
          </w:p>
          <w:p w14:paraId="562C7129" w14:textId="77777777" w:rsidR="0019567E" w:rsidRPr="0019567E" w:rsidRDefault="0019567E" w:rsidP="00195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  <w14:ligatures w14:val="none"/>
              </w:rPr>
            </w:pPr>
          </w:p>
          <w:p w14:paraId="75DFFB29" w14:textId="0D3F9881" w:rsidR="0019567E" w:rsidRPr="0019567E" w:rsidRDefault="0019567E" w:rsidP="00195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  <w14:ligatures w14:val="none"/>
              </w:rPr>
            </w:pPr>
            <w:r w:rsidRPr="0019567E"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  <w14:ligatures w14:val="none"/>
              </w:rPr>
              <w:t>Wpisuje wykonawca</w:t>
            </w:r>
          </w:p>
        </w:tc>
      </w:tr>
      <w:tr w:rsidR="0019567E" w:rsidRPr="004946B9" w14:paraId="533B4E1C" w14:textId="6B97FD18" w:rsidTr="001956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BC40" w14:textId="77777777" w:rsidR="0019567E" w:rsidRPr="00154CFF" w:rsidRDefault="0019567E" w:rsidP="00943C99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AD35" w14:textId="56B98EF1" w:rsidR="0019567E" w:rsidRPr="00154CFF" w:rsidRDefault="0019567E" w:rsidP="00943C9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43C9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Umożliwia zarządzanie </w:t>
            </w:r>
            <w:proofErr w:type="spellStart"/>
            <w:r w:rsidRPr="00943C9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glukometrami</w:t>
            </w:r>
            <w:proofErr w:type="spellEnd"/>
            <w:r w:rsidRPr="00943C9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(konfiguracja, raportowanie wyników, badania kontrolne)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8871" w14:textId="77777777" w:rsidR="0019567E" w:rsidRPr="00154CFF" w:rsidRDefault="0019567E" w:rsidP="00943C99">
            <w:pPr>
              <w:rPr>
                <w:rFonts w:ascii="Times New Roman" w:hAnsi="Times New Roman" w:cs="Times New Roman"/>
              </w:rPr>
            </w:pPr>
          </w:p>
        </w:tc>
      </w:tr>
      <w:tr w:rsidR="0019567E" w:rsidRPr="004946B9" w14:paraId="3CDA9C25" w14:textId="551AA3A1" w:rsidTr="001956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5EF2" w14:textId="77777777" w:rsidR="0019567E" w:rsidRPr="00154CFF" w:rsidRDefault="0019567E" w:rsidP="00943C99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6CF6" w14:textId="213DE544" w:rsidR="0019567E" w:rsidRPr="00154CFF" w:rsidRDefault="0019567E" w:rsidP="00943C9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43C9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Umożliwia prowadzenie kontroli jakości badań wraz ze statystyką wyników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kontroli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0DBB" w14:textId="77777777" w:rsidR="0019567E" w:rsidRPr="00154CFF" w:rsidRDefault="0019567E" w:rsidP="00943C99">
            <w:pPr>
              <w:rPr>
                <w:rFonts w:ascii="Times New Roman" w:hAnsi="Times New Roman" w:cs="Times New Roman"/>
              </w:rPr>
            </w:pPr>
          </w:p>
        </w:tc>
      </w:tr>
      <w:tr w:rsidR="0019567E" w:rsidRPr="004946B9" w14:paraId="7DC4729C" w14:textId="0D135EA2" w:rsidTr="001956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574E" w14:textId="77777777" w:rsidR="0019567E" w:rsidRPr="00154CFF" w:rsidRDefault="0019567E" w:rsidP="00943C99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446B" w14:textId="746DC208" w:rsidR="0019567E" w:rsidRPr="00154CFF" w:rsidRDefault="0019567E" w:rsidP="00943C9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43C9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Umożliwia prowadzenie kontroli materiałów zużywalnych wraz z monitorowaniem serii i kontroli terminów ważności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AB17" w14:textId="77777777" w:rsidR="0019567E" w:rsidRPr="00154CFF" w:rsidRDefault="0019567E" w:rsidP="00943C99">
            <w:pPr>
              <w:rPr>
                <w:rFonts w:ascii="Times New Roman" w:hAnsi="Times New Roman" w:cs="Times New Roman"/>
              </w:rPr>
            </w:pPr>
          </w:p>
        </w:tc>
      </w:tr>
      <w:tr w:rsidR="0019567E" w:rsidRPr="004946B9" w14:paraId="46FB7271" w14:textId="20B28BCE" w:rsidTr="001956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B104" w14:textId="77777777" w:rsidR="0019567E" w:rsidRPr="00154CFF" w:rsidRDefault="0019567E" w:rsidP="00943C99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B2CE" w14:textId="37623091" w:rsidR="0019567E" w:rsidRPr="00154CFF" w:rsidRDefault="0019567E" w:rsidP="00943C99">
            <w:pPr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</w:pPr>
            <w:r w:rsidRPr="00943C9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Umożliwia zarządzanie kontami użytkowników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6632" w14:textId="77777777" w:rsidR="0019567E" w:rsidRPr="00154CFF" w:rsidRDefault="0019567E" w:rsidP="00943C99">
            <w:pPr>
              <w:rPr>
                <w:rFonts w:ascii="Times New Roman" w:hAnsi="Times New Roman" w:cs="Times New Roman"/>
              </w:rPr>
            </w:pPr>
          </w:p>
        </w:tc>
      </w:tr>
      <w:tr w:rsidR="0019567E" w:rsidRPr="004946B9" w14:paraId="11CCC5A5" w14:textId="266F18D1" w:rsidTr="001956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8266" w14:textId="77777777" w:rsidR="0019567E" w:rsidRPr="00154CFF" w:rsidRDefault="0019567E" w:rsidP="00943C99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67FB" w14:textId="77C711D2" w:rsidR="0019567E" w:rsidRPr="00154CFF" w:rsidRDefault="0019567E" w:rsidP="00943C9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43C9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Pozwala na przegląd statusu urządzeń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FBBA" w14:textId="77777777" w:rsidR="0019567E" w:rsidRPr="00154CFF" w:rsidRDefault="0019567E" w:rsidP="00943C99">
            <w:pPr>
              <w:rPr>
                <w:rFonts w:ascii="Times New Roman" w:hAnsi="Times New Roman" w:cs="Times New Roman"/>
              </w:rPr>
            </w:pPr>
          </w:p>
        </w:tc>
      </w:tr>
      <w:tr w:rsidR="0019567E" w:rsidRPr="004946B9" w14:paraId="2788472D" w14:textId="2272A8E9" w:rsidTr="001956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5F84" w14:textId="77777777" w:rsidR="0019567E" w:rsidRPr="00154CFF" w:rsidRDefault="0019567E" w:rsidP="00943C99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1309" w14:textId="321F4B83" w:rsidR="0019567E" w:rsidRPr="00154CFF" w:rsidRDefault="0019567E" w:rsidP="00943C9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43C9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Wykonawca zapewnia kanał komunikacji, poprzez który Zamawiający może zgłaszać awarie oprogramowania do zarządzania </w:t>
            </w:r>
            <w:proofErr w:type="spellStart"/>
            <w:r w:rsidRPr="00943C9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glukometrami</w:t>
            </w:r>
            <w:proofErr w:type="spellEnd"/>
            <w:r w:rsidRPr="00943C9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1012" w14:textId="77777777" w:rsidR="0019567E" w:rsidRPr="00154CFF" w:rsidRDefault="0019567E" w:rsidP="00943C99">
            <w:pPr>
              <w:rPr>
                <w:rFonts w:ascii="Times New Roman" w:hAnsi="Times New Roman" w:cs="Times New Roman"/>
              </w:rPr>
            </w:pPr>
          </w:p>
        </w:tc>
      </w:tr>
      <w:tr w:rsidR="0019567E" w:rsidRPr="004946B9" w14:paraId="4D6963F5" w14:textId="1BBF4CCF" w:rsidTr="001956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A026" w14:textId="77777777" w:rsidR="0019567E" w:rsidRPr="00154CFF" w:rsidRDefault="0019567E" w:rsidP="00943C99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DBE5" w14:textId="5F2C8A3D" w:rsidR="0019567E" w:rsidRPr="00154CFF" w:rsidRDefault="0019567E" w:rsidP="00943C9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43C9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Wykonawca dostarcza dokumentację techniczną oraz instrukcję użytkowania w języku polskim.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D766" w14:textId="77777777" w:rsidR="0019567E" w:rsidRPr="00154CFF" w:rsidRDefault="0019567E" w:rsidP="00943C99">
            <w:pPr>
              <w:rPr>
                <w:rFonts w:ascii="Times New Roman" w:hAnsi="Times New Roman" w:cs="Times New Roman"/>
              </w:rPr>
            </w:pPr>
          </w:p>
        </w:tc>
      </w:tr>
      <w:tr w:rsidR="0019567E" w:rsidRPr="004946B9" w14:paraId="3ABF018E" w14:textId="31C3AA35" w:rsidTr="001956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09DA" w14:textId="77777777" w:rsidR="0019567E" w:rsidRPr="008E4EA9" w:rsidRDefault="0019567E" w:rsidP="00943C99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B50D" w14:textId="230F958B" w:rsidR="0019567E" w:rsidRPr="008E4EA9" w:rsidRDefault="0019567E" w:rsidP="00943C99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E4EA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 miejscach, gdzie będą używane </w:t>
            </w:r>
            <w:proofErr w:type="spellStart"/>
            <w:r w:rsidRPr="008E4EA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glukometry</w:t>
            </w:r>
            <w:proofErr w:type="spellEnd"/>
            <w:r w:rsidRPr="008E4EA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Wykonawca zainstaluje i uruchomi we współpracy z działem IT </w:t>
            </w:r>
            <w:proofErr w:type="spellStart"/>
            <w:r w:rsidRPr="008E4EA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Zamawiajacego</w:t>
            </w:r>
            <w:proofErr w:type="spellEnd"/>
            <w:r w:rsidRPr="008E4EA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na własny koszt urządzenia sieci bezprzewodowej niezależne od infrastruktury sieciowej Zamawiającego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 jeżeli wystąpi taka potrzeba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B127" w14:textId="77777777" w:rsidR="0019567E" w:rsidRPr="00154CFF" w:rsidRDefault="0019567E" w:rsidP="00943C99">
            <w:pPr>
              <w:rPr>
                <w:rFonts w:ascii="Times New Roman" w:hAnsi="Times New Roman" w:cs="Times New Roman"/>
              </w:rPr>
            </w:pPr>
          </w:p>
        </w:tc>
      </w:tr>
      <w:tr w:rsidR="0019567E" w:rsidRPr="004946B9" w14:paraId="295E39AE" w14:textId="63B1F119" w:rsidTr="001956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64AC" w14:textId="77777777" w:rsidR="0019567E" w:rsidRPr="00154CFF" w:rsidRDefault="0019567E" w:rsidP="00943C99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14B2" w14:textId="1ED79AB6" w:rsidR="0019567E" w:rsidRPr="00154CFF" w:rsidRDefault="0019567E" w:rsidP="00943C9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43C9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Zamawiający udostępni wirtualną maszynę pod system Wykonawcy. Po stronie Wykonawcy jest koszt systemu operacyjnego zgodnego z wymaganiami oprogramowania przez niego dostarczanego.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AE07" w14:textId="77777777" w:rsidR="0019567E" w:rsidRPr="00154CFF" w:rsidRDefault="0019567E" w:rsidP="00943C99">
            <w:pPr>
              <w:rPr>
                <w:rFonts w:ascii="Times New Roman" w:hAnsi="Times New Roman" w:cs="Times New Roman"/>
              </w:rPr>
            </w:pPr>
          </w:p>
        </w:tc>
      </w:tr>
    </w:tbl>
    <w:p w14:paraId="7EA142C4" w14:textId="254FCAD3" w:rsidR="00344184" w:rsidRPr="00224A2B" w:rsidRDefault="0090120D">
      <w:pPr>
        <w:rPr>
          <w:rFonts w:ascii="Times New Roman" w:hAnsi="Times New Roman" w:cs="Times New Roman"/>
        </w:rPr>
      </w:pPr>
      <w:r w:rsidRPr="00224A2B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Proszę o potwierdzenie spełnienie wymagań granicznych </w:t>
      </w:r>
      <w:r w:rsidR="0019567E" w:rsidRPr="00224A2B">
        <w:rPr>
          <w:rFonts w:ascii="Times New Roman" w:hAnsi="Times New Roman" w:cs="Times New Roman"/>
          <w:b/>
        </w:rPr>
        <w:t xml:space="preserve"> parametrów </w:t>
      </w:r>
      <w:r>
        <w:rPr>
          <w:rFonts w:ascii="Times New Roman" w:hAnsi="Times New Roman" w:cs="Times New Roman"/>
          <w:b/>
        </w:rPr>
        <w:t xml:space="preserve"> wymaganych </w:t>
      </w:r>
      <w:r w:rsidR="0019567E" w:rsidRPr="00224A2B">
        <w:rPr>
          <w:rFonts w:ascii="Times New Roman" w:hAnsi="Times New Roman" w:cs="Times New Roman"/>
          <w:b/>
        </w:rPr>
        <w:t>dla pkt. 1-5</w:t>
      </w:r>
      <w:r w:rsidR="00224A2B" w:rsidRPr="00224A2B">
        <w:rPr>
          <w:rFonts w:ascii="Times New Roman" w:hAnsi="Times New Roman" w:cs="Times New Roman"/>
          <w:b/>
        </w:rPr>
        <w:t xml:space="preserve"> </w:t>
      </w:r>
      <w:r w:rsidR="00224A2B" w:rsidRPr="00224A2B">
        <w:rPr>
          <w:rFonts w:ascii="Times New Roman" w:eastAsia="Calibri" w:hAnsi="Times New Roman" w:cs="Times New Roman"/>
          <w:b/>
          <w:kern w:val="0"/>
          <w14:ligatures w14:val="none"/>
        </w:rPr>
        <w:t>z opisem pliku</w:t>
      </w:r>
      <w:r w:rsidR="00224A2B">
        <w:rPr>
          <w:rFonts w:ascii="Times New Roman" w:eastAsia="Calibri" w:hAnsi="Times New Roman" w:cs="Times New Roman"/>
          <w:b/>
          <w:kern w:val="0"/>
          <w14:ligatures w14:val="none"/>
        </w:rPr>
        <w:t>.</w:t>
      </w:r>
    </w:p>
    <w:p w14:paraId="6E86E0C3" w14:textId="77777777" w:rsidR="0019567E" w:rsidRDefault="0019567E"/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1055"/>
        <w:gridCol w:w="3260"/>
      </w:tblGrid>
      <w:tr w:rsidR="0019567E" w:rsidRPr="004946B9" w14:paraId="3E86CB8A" w14:textId="77777777" w:rsidTr="001956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3FB0E9" w14:textId="77777777" w:rsidR="0019567E" w:rsidRPr="0019567E" w:rsidRDefault="0019567E" w:rsidP="0019567E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2D5AD" w14:textId="3BAD4DEF" w:rsidR="0019567E" w:rsidRPr="00515307" w:rsidRDefault="0019567E" w:rsidP="00515307">
            <w:pPr>
              <w:pStyle w:val="Akapitzlis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15307">
              <w:rPr>
                <w:rFonts w:ascii="Times New Roman" w:hAnsi="Times New Roman" w:cs="Times New Roman"/>
                <w:b/>
                <w:bCs/>
              </w:rPr>
              <w:t>OPIS WYMAGANYCH PARAMETRÓW GRANICZNYCH INTEGRACJI Z SYSTEMEM INFORMATYCZNYM SZPITALA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DCE2" w14:textId="77777777" w:rsidR="0019567E" w:rsidRPr="0019567E" w:rsidRDefault="0019567E" w:rsidP="00195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  <w14:ligatures w14:val="none"/>
              </w:rPr>
            </w:pPr>
            <w:r w:rsidRPr="0019567E"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  <w14:ligatures w14:val="none"/>
              </w:rPr>
              <w:t>Potwierdzenie spełnienia wymagań</w:t>
            </w:r>
          </w:p>
          <w:p w14:paraId="36EF81B3" w14:textId="77777777" w:rsidR="0019567E" w:rsidRPr="0019567E" w:rsidRDefault="0019567E" w:rsidP="00195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  <w14:ligatures w14:val="none"/>
              </w:rPr>
            </w:pPr>
          </w:p>
          <w:p w14:paraId="337C3194" w14:textId="1D4F8154" w:rsidR="0019567E" w:rsidRPr="00154CFF" w:rsidRDefault="0019567E" w:rsidP="0019567E">
            <w:pPr>
              <w:jc w:val="center"/>
              <w:rPr>
                <w:rFonts w:ascii="Times New Roman" w:hAnsi="Times New Roman" w:cs="Times New Roman"/>
              </w:rPr>
            </w:pPr>
            <w:r w:rsidRPr="0019567E"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  <w14:ligatures w14:val="none"/>
              </w:rPr>
              <w:t>Wpisuje wykonawca</w:t>
            </w:r>
          </w:p>
        </w:tc>
      </w:tr>
      <w:tr w:rsidR="0019567E" w:rsidRPr="004946B9" w14:paraId="43D8A198" w14:textId="04F58025" w:rsidTr="001956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1923" w14:textId="77777777" w:rsidR="0019567E" w:rsidRPr="00154CFF" w:rsidRDefault="0019567E" w:rsidP="00A3008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1FB1" w14:textId="135A4B7F" w:rsidR="0019567E" w:rsidRPr="00154CFF" w:rsidRDefault="0019567E" w:rsidP="00A30085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F507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Wykonawca na własny koszt przeprowadzi integrację oprogramowania do zarządzania </w:t>
            </w:r>
            <w:proofErr w:type="spellStart"/>
            <w:r w:rsidRPr="007F507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glukometrami</w:t>
            </w:r>
            <w:proofErr w:type="spellEnd"/>
            <w:r w:rsidRPr="007F507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z systemem </w:t>
            </w:r>
            <w:proofErr w:type="spellStart"/>
            <w:r w:rsidRPr="007F507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informatycznycm</w:t>
            </w:r>
            <w:proofErr w:type="spellEnd"/>
            <w:r w:rsidRPr="007F507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zamawiającego (system AMMS dostawca Asseco Poland S.A.) i zapewnieni jego kompatybilność z ww. oprogramowaniem i systemem podczas okresu obowiązywania Umowy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AA2E" w14:textId="77777777" w:rsidR="0019567E" w:rsidRPr="00154CFF" w:rsidRDefault="0019567E" w:rsidP="00A30085">
            <w:pPr>
              <w:rPr>
                <w:rFonts w:ascii="Times New Roman" w:hAnsi="Times New Roman" w:cs="Times New Roman"/>
              </w:rPr>
            </w:pPr>
          </w:p>
        </w:tc>
      </w:tr>
      <w:tr w:rsidR="0019567E" w:rsidRPr="004946B9" w14:paraId="6DA847D9" w14:textId="4A518E86" w:rsidTr="001956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D0D1" w14:textId="77777777" w:rsidR="0019567E" w:rsidRPr="00154CFF" w:rsidRDefault="0019567E" w:rsidP="00A3008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AE35" w14:textId="34541796" w:rsidR="0019567E" w:rsidRPr="00154CFF" w:rsidRDefault="0019567E" w:rsidP="00A30085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F507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Integracja zapewnia automatyczne przysyłanie wyników pomiarów z urządzeń do systemu informatycznego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</w:t>
            </w:r>
            <w:r w:rsidRPr="007F507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zpitala wraz ze wskazaniem osoby dokonującej pomiaru, pacjenta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,</w:t>
            </w:r>
            <w:r w:rsidRPr="007F507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któremu pomiar wykonano.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EE49" w14:textId="77777777" w:rsidR="0019567E" w:rsidRPr="00154CFF" w:rsidRDefault="0019567E" w:rsidP="00A30085">
            <w:pPr>
              <w:rPr>
                <w:rFonts w:ascii="Times New Roman" w:hAnsi="Times New Roman" w:cs="Times New Roman"/>
              </w:rPr>
            </w:pPr>
          </w:p>
        </w:tc>
      </w:tr>
      <w:tr w:rsidR="0019567E" w:rsidRPr="004946B9" w14:paraId="5A0E9B52" w14:textId="5E7FCF00" w:rsidTr="001956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CE49" w14:textId="77777777" w:rsidR="0019567E" w:rsidRPr="00154CFF" w:rsidRDefault="0019567E" w:rsidP="00A3008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969E" w14:textId="76D18CEF" w:rsidR="0019567E" w:rsidRPr="00154CFF" w:rsidRDefault="0019567E" w:rsidP="00A3008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F507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Integracja zapewnia identyfikację pacjenta bezpośrednio na </w:t>
            </w:r>
            <w:proofErr w:type="spellStart"/>
            <w:r w:rsidRPr="007F507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glukometrach</w:t>
            </w:r>
            <w:proofErr w:type="spellEnd"/>
            <w:r w:rsidRPr="007F507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po sczytaniu kodu kreskowego pacjenta, będącego kodem identyfikacyjnym w systemie informatycznym.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0BE8" w14:textId="77777777" w:rsidR="0019567E" w:rsidRPr="00154CFF" w:rsidRDefault="0019567E" w:rsidP="00A30085">
            <w:pPr>
              <w:rPr>
                <w:rFonts w:ascii="Times New Roman" w:hAnsi="Times New Roman" w:cs="Times New Roman"/>
              </w:rPr>
            </w:pPr>
          </w:p>
        </w:tc>
      </w:tr>
      <w:tr w:rsidR="0019567E" w:rsidRPr="004946B9" w14:paraId="464574AE" w14:textId="57C15430" w:rsidTr="001956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52D7" w14:textId="77777777" w:rsidR="0019567E" w:rsidRPr="00154CFF" w:rsidRDefault="0019567E" w:rsidP="00A3008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DCC5" w14:textId="719A098E" w:rsidR="0019567E" w:rsidRPr="00154CFF" w:rsidRDefault="0019567E" w:rsidP="00A3008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F507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Wynik pomiaru zostanie przekazany do systemu informatycznego, gdzie w menu wyników będzie klasyfikowany i widoczny jako wynik pomiaru.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432A" w14:textId="77777777" w:rsidR="0019567E" w:rsidRPr="00154CFF" w:rsidRDefault="0019567E" w:rsidP="00A30085">
            <w:pPr>
              <w:rPr>
                <w:rFonts w:ascii="Times New Roman" w:hAnsi="Times New Roman" w:cs="Times New Roman"/>
              </w:rPr>
            </w:pPr>
          </w:p>
        </w:tc>
      </w:tr>
      <w:tr w:rsidR="0019567E" w:rsidRPr="004946B9" w14:paraId="1103A6FB" w14:textId="3AFE0F60" w:rsidTr="001956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2832" w14:textId="77777777" w:rsidR="0019567E" w:rsidRPr="00154CFF" w:rsidRDefault="0019567E" w:rsidP="00A3008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C7CD" w14:textId="70800336" w:rsidR="0019567E" w:rsidRPr="00154CFF" w:rsidRDefault="0019567E" w:rsidP="00A3008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F507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Integracja przez interfejs HL7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. Wykonawca zapewni bezpieczny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przesył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danych 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glukometrów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do systemu AMMS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E1D0" w14:textId="77777777" w:rsidR="0019567E" w:rsidRPr="00154CFF" w:rsidRDefault="0019567E" w:rsidP="00A30085">
            <w:pPr>
              <w:rPr>
                <w:rFonts w:ascii="Times New Roman" w:hAnsi="Times New Roman" w:cs="Times New Roman"/>
              </w:rPr>
            </w:pPr>
          </w:p>
        </w:tc>
      </w:tr>
      <w:tr w:rsidR="0019567E" w:rsidRPr="004946B9" w14:paraId="0AB9B57A" w14:textId="135C4754" w:rsidTr="001956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EAAE" w14:textId="77777777" w:rsidR="0019567E" w:rsidRPr="00154CFF" w:rsidRDefault="0019567E" w:rsidP="00A3008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DBA4" w14:textId="144322DC" w:rsidR="0019567E" w:rsidRPr="00154CFF" w:rsidRDefault="0019567E" w:rsidP="00A3008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F507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Wykonawca zapewni narzędzia bezpiecznego zdalnego dostępu, który może zostać wykorzystany do usunięcia błędu integracji.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18E4" w14:textId="77777777" w:rsidR="0019567E" w:rsidRPr="00154CFF" w:rsidRDefault="0019567E" w:rsidP="00A30085">
            <w:pPr>
              <w:rPr>
                <w:rFonts w:ascii="Times New Roman" w:hAnsi="Times New Roman" w:cs="Times New Roman"/>
              </w:rPr>
            </w:pPr>
          </w:p>
        </w:tc>
      </w:tr>
      <w:tr w:rsidR="0019567E" w:rsidRPr="004946B9" w14:paraId="10F3D795" w14:textId="00147197" w:rsidTr="001956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1C5F" w14:textId="77777777" w:rsidR="0019567E" w:rsidRPr="00154CFF" w:rsidRDefault="0019567E" w:rsidP="00A3008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35FD" w14:textId="1DF5DC3B" w:rsidR="0019567E" w:rsidRPr="00154CFF" w:rsidRDefault="0019567E" w:rsidP="00A3008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F507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Wykonawca dostarcza dokumentację techniczną integracji w języku polskim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FDB6" w14:textId="77777777" w:rsidR="0019567E" w:rsidRPr="00154CFF" w:rsidRDefault="0019567E" w:rsidP="00A30085">
            <w:pPr>
              <w:rPr>
                <w:rFonts w:ascii="Times New Roman" w:hAnsi="Times New Roman" w:cs="Times New Roman"/>
              </w:rPr>
            </w:pPr>
          </w:p>
        </w:tc>
      </w:tr>
      <w:tr w:rsidR="0019567E" w:rsidRPr="004946B9" w14:paraId="20E9178D" w14:textId="29E6E251" w:rsidTr="0019567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C443" w14:textId="77777777" w:rsidR="0019567E" w:rsidRPr="00154CFF" w:rsidRDefault="0019567E" w:rsidP="00A3008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C1EA" w14:textId="65350201" w:rsidR="0019567E" w:rsidRDefault="0019567E" w:rsidP="00A3008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F507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Obsługa serwisowa systemu integracji świadczona w dni robocze od pon. Pt. w godz. 8:00-16:00 z wyjątkiem dni ustawowo wolnych od pracy w zakresie: przyjęcia zgłoszenia, wskazania osoby prowadzącej, daty i godz. planowanego usunięcia usterki, zamknięcia zgłoszenia. Mo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ż</w:t>
            </w:r>
            <w:r w:rsidRPr="007F507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liwość zgłaszania awarii systemu za pośrednictwem systemu </w:t>
            </w:r>
            <w:proofErr w:type="spellStart"/>
            <w:r w:rsidRPr="007F507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HelpDesk</w:t>
            </w:r>
            <w:proofErr w:type="spellEnd"/>
            <w:r w:rsidRPr="007F507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Wykonawcy oraz telefonicznie. </w:t>
            </w:r>
          </w:p>
          <w:p w14:paraId="20984228" w14:textId="3D9ACDAF" w:rsidR="0019567E" w:rsidRDefault="0019567E" w:rsidP="00A30085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F507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1. Podział bł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ę</w:t>
            </w:r>
            <w:r w:rsidRPr="007F507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dów na kategorie: </w:t>
            </w:r>
          </w:p>
          <w:p w14:paraId="790A720C" w14:textId="2BF63EC2" w:rsidR="0019567E" w:rsidRDefault="0019567E" w:rsidP="00A30085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F507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a) krytyczny - brak komunikacji pomi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ę</w:t>
            </w:r>
            <w:r w:rsidRPr="007F507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dzy systemami</w:t>
            </w:r>
          </w:p>
          <w:p w14:paraId="6C1FE6FA" w14:textId="17F950D9" w:rsidR="0019567E" w:rsidRDefault="0019567E" w:rsidP="00A30085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F507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b) zwykły - wyst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ę</w:t>
            </w:r>
            <w:r w:rsidRPr="007F507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puj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ą</w:t>
            </w:r>
            <w:r w:rsidRPr="007F507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problemy komunikacji, ale nie w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</w:t>
            </w:r>
            <w:r w:rsidRPr="007F507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trzymuje to skutecznej wymiany danych pomi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ę</w:t>
            </w:r>
            <w:r w:rsidRPr="007F507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dzy systemami </w:t>
            </w:r>
          </w:p>
          <w:p w14:paraId="47328CFA" w14:textId="77777777" w:rsidR="0019567E" w:rsidRDefault="0019567E" w:rsidP="00A30085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01269F8F" w14:textId="4D27867D" w:rsidR="0019567E" w:rsidRDefault="0019567E" w:rsidP="00A30085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F507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2. Różne czasy reakcji i usunięcia bł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ę</w:t>
            </w:r>
            <w:r w:rsidRPr="007F507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dów w zależności od kat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e</w:t>
            </w:r>
            <w:r w:rsidRPr="007F507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gorii bł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ę</w:t>
            </w:r>
            <w:r w:rsidRPr="007F507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dów: </w:t>
            </w:r>
          </w:p>
          <w:p w14:paraId="15947EF4" w14:textId="65EE4C6E" w:rsidR="0019567E" w:rsidRDefault="0019567E" w:rsidP="00A30085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F507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a) krytyczne- reakcja do 1 godz. od momentu zgłoszenia, usunięcie bł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ę</w:t>
            </w:r>
            <w:r w:rsidRPr="007F507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du do 4 godz.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od momentu zgłoszenia </w:t>
            </w:r>
            <w:r w:rsidRPr="007F507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liczone w dni robocze </w:t>
            </w:r>
          </w:p>
          <w:p w14:paraId="2E65F2CB" w14:textId="7EB49CF2" w:rsidR="0019567E" w:rsidRPr="00154CFF" w:rsidRDefault="0019567E" w:rsidP="00A30085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F507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b) zwykły- reakcja do 3 dni od momentu zgłoszenia, usunięcie błędu do 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  <w:r w:rsidRPr="007F507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dni liczonych w dni robocze.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0EEB" w14:textId="77777777" w:rsidR="0019567E" w:rsidRPr="00154CFF" w:rsidRDefault="0019567E" w:rsidP="00A30085">
            <w:pPr>
              <w:rPr>
                <w:rFonts w:ascii="Times New Roman" w:hAnsi="Times New Roman" w:cs="Times New Roman"/>
              </w:rPr>
            </w:pPr>
          </w:p>
        </w:tc>
      </w:tr>
    </w:tbl>
    <w:p w14:paraId="158BA4BC" w14:textId="77777777" w:rsidR="002531D6" w:rsidRPr="004946B9" w:rsidRDefault="002531D6" w:rsidP="002531D6">
      <w:pPr>
        <w:rPr>
          <w:rFonts w:ascii="Times New Roman" w:hAnsi="Times New Roman" w:cs="Times New Roman"/>
          <w:b/>
        </w:rPr>
      </w:pPr>
    </w:p>
    <w:p w14:paraId="293B78CB" w14:textId="78716A83" w:rsidR="002531D6" w:rsidRPr="004946B9" w:rsidRDefault="002531D6" w:rsidP="002531D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DANE TECHNICZNE</w:t>
      </w:r>
    </w:p>
    <w:p w14:paraId="6995DBEF" w14:textId="15B8C62D" w:rsidR="002531D6" w:rsidRPr="00515307" w:rsidRDefault="00637D37" w:rsidP="00515307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Paski</w:t>
      </w:r>
      <w:r w:rsidR="002531D6" w:rsidRPr="00515307">
        <w:rPr>
          <w:rFonts w:ascii="Times New Roman" w:hAnsi="Times New Roman" w:cs="Times New Roman"/>
          <w:b/>
        </w:rPr>
        <w:t xml:space="preserve"> do oznaczania poziomu glukozy i kontroli w systemie POCT wraz z dzierżawą </w:t>
      </w:r>
      <w:proofErr w:type="spellStart"/>
      <w:r w:rsidR="002531D6" w:rsidRPr="00515307">
        <w:rPr>
          <w:rFonts w:ascii="Times New Roman" w:hAnsi="Times New Roman" w:cs="Times New Roman"/>
          <w:b/>
        </w:rPr>
        <w:t>glukometrów</w:t>
      </w:r>
      <w:proofErr w:type="spellEnd"/>
      <w:r w:rsidR="002531D6" w:rsidRPr="00515307">
        <w:rPr>
          <w:rFonts w:ascii="Times New Roman" w:hAnsi="Times New Roman" w:cs="Times New Roman"/>
          <w:b/>
        </w:rPr>
        <w:t xml:space="preserve"> i oprogramowania do zarządzania </w:t>
      </w:r>
      <w:proofErr w:type="spellStart"/>
      <w:r w:rsidR="002531D6" w:rsidRPr="00515307">
        <w:rPr>
          <w:rFonts w:ascii="Times New Roman" w:hAnsi="Times New Roman" w:cs="Times New Roman"/>
          <w:b/>
        </w:rPr>
        <w:t>glukometrami</w:t>
      </w:r>
      <w:proofErr w:type="spellEnd"/>
      <w:r w:rsidR="002531D6" w:rsidRPr="00515307">
        <w:rPr>
          <w:rFonts w:ascii="Times New Roman" w:hAnsi="Times New Roman" w:cs="Times New Roman"/>
          <w:b/>
        </w:rPr>
        <w:t xml:space="preserve"> w integracji z systemem informatycznym Szpitala       </w:t>
      </w:r>
    </w:p>
    <w:p w14:paraId="35235803" w14:textId="77777777" w:rsidR="002531D6" w:rsidRPr="004946B9" w:rsidRDefault="002531D6" w:rsidP="002531D6">
      <w:pPr>
        <w:rPr>
          <w:rFonts w:ascii="Times New Roman" w:hAnsi="Times New Roman" w:cs="Times New Roman"/>
          <w:b/>
          <w:u w:val="single"/>
        </w:rPr>
      </w:pPr>
    </w:p>
    <w:tbl>
      <w:tblPr>
        <w:tblW w:w="15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0913"/>
        <w:gridCol w:w="3119"/>
      </w:tblGrid>
      <w:tr w:rsidR="002531D6" w:rsidRPr="004946B9" w14:paraId="52A5087F" w14:textId="77777777" w:rsidTr="00D66F30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2C0E" w14:textId="77777777" w:rsidR="002531D6" w:rsidRPr="004946B9" w:rsidRDefault="002531D6" w:rsidP="00603708">
            <w:pPr>
              <w:rPr>
                <w:rFonts w:ascii="Times New Roman" w:hAnsi="Times New Roman" w:cs="Times New Roman"/>
                <w:b/>
              </w:rPr>
            </w:pPr>
            <w:r w:rsidRPr="004946B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DB11" w14:textId="77777777" w:rsidR="002531D6" w:rsidRPr="004946B9" w:rsidRDefault="002531D6" w:rsidP="00603708">
            <w:pPr>
              <w:rPr>
                <w:rFonts w:ascii="Times New Roman" w:hAnsi="Times New Roman" w:cs="Times New Roman"/>
                <w:b/>
              </w:rPr>
            </w:pPr>
            <w:r w:rsidRPr="004946B9">
              <w:rPr>
                <w:rFonts w:ascii="Times New Roman" w:hAnsi="Times New Roman" w:cs="Times New Roman"/>
                <w:b/>
              </w:rPr>
              <w:t>Parametr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2543" w14:textId="383036F0" w:rsidR="002531D6" w:rsidRDefault="002531D6" w:rsidP="006037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DANE TECHNICZNE </w:t>
            </w:r>
            <w:r w:rsidR="0019567E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PODAĆ</w:t>
            </w:r>
          </w:p>
          <w:p w14:paraId="1BC30E0B" w14:textId="3BAD6406" w:rsidR="0019567E" w:rsidRPr="0019567E" w:rsidRDefault="0019567E" w:rsidP="00195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  <w14:ligatures w14:val="none"/>
              </w:rPr>
            </w:pPr>
            <w:r w:rsidRPr="0019567E"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  <w14:ligatures w14:val="none"/>
              </w:rPr>
              <w:t>Wpisuje wykonawca</w:t>
            </w:r>
          </w:p>
        </w:tc>
      </w:tr>
      <w:tr w:rsidR="002531D6" w:rsidRPr="004946B9" w14:paraId="3EEB0476" w14:textId="77777777" w:rsidTr="002531D6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C868" w14:textId="7D2F9FDF" w:rsidR="002531D6" w:rsidRPr="004946B9" w:rsidRDefault="002531D6" w:rsidP="0060370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DANE TECHNICZNE DOTYCZĄCE GLUKOMETRU</w:t>
            </w:r>
            <w:r w:rsidRPr="00154CF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2531D6" w:rsidRPr="004946B9" w14:paraId="498AB587" w14:textId="77777777" w:rsidTr="00D66F30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E939" w14:textId="77777777" w:rsidR="002531D6" w:rsidRPr="004946B9" w:rsidRDefault="002531D6" w:rsidP="002531D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1F0D" w14:textId="74FD063B" w:rsidR="002531D6" w:rsidRPr="004946B9" w:rsidRDefault="002531D6" w:rsidP="00603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Nazwa handlowa </w:t>
            </w:r>
            <w:proofErr w:type="spellStart"/>
            <w:r>
              <w:rPr>
                <w:rFonts w:ascii="Times New Roman" w:hAnsi="Times New Roman" w:cs="Times New Roman"/>
              </w:rPr>
              <w:t>glukometru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0C6A" w14:textId="77777777" w:rsidR="002531D6" w:rsidRPr="004946B9" w:rsidRDefault="002531D6" w:rsidP="00603708">
            <w:pPr>
              <w:rPr>
                <w:rFonts w:ascii="Times New Roman" w:hAnsi="Times New Roman" w:cs="Times New Roman"/>
              </w:rPr>
            </w:pPr>
          </w:p>
        </w:tc>
      </w:tr>
      <w:tr w:rsidR="002531D6" w:rsidRPr="004946B9" w14:paraId="204F5CD2" w14:textId="77777777" w:rsidTr="00D66F30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E0F8" w14:textId="77777777" w:rsidR="002531D6" w:rsidRPr="004946B9" w:rsidRDefault="002531D6" w:rsidP="002531D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7DA3" w14:textId="488F79D8" w:rsidR="002531D6" w:rsidRPr="004946B9" w:rsidRDefault="002531D6" w:rsidP="00603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Model/Typ/Nr katalogowy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8D23" w14:textId="77777777" w:rsidR="002531D6" w:rsidRPr="004946B9" w:rsidRDefault="002531D6" w:rsidP="00603708">
            <w:pPr>
              <w:rPr>
                <w:rFonts w:ascii="Times New Roman" w:hAnsi="Times New Roman" w:cs="Times New Roman"/>
              </w:rPr>
            </w:pPr>
          </w:p>
        </w:tc>
      </w:tr>
      <w:tr w:rsidR="002531D6" w:rsidRPr="004946B9" w14:paraId="1ED6DBB6" w14:textId="77777777" w:rsidTr="00D66F30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8EEC" w14:textId="77777777" w:rsidR="002531D6" w:rsidRPr="004946B9" w:rsidRDefault="002531D6" w:rsidP="002531D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A484" w14:textId="5D9A79B2" w:rsidR="002531D6" w:rsidRDefault="002531D6" w:rsidP="00603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Producent (pełna nazwa, adres)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18F2" w14:textId="77777777" w:rsidR="002531D6" w:rsidRPr="004946B9" w:rsidRDefault="002531D6" w:rsidP="00603708">
            <w:pPr>
              <w:rPr>
                <w:rFonts w:ascii="Times New Roman" w:hAnsi="Times New Roman" w:cs="Times New Roman"/>
              </w:rPr>
            </w:pPr>
          </w:p>
        </w:tc>
      </w:tr>
      <w:tr w:rsidR="002531D6" w:rsidRPr="004946B9" w14:paraId="53FF38FD" w14:textId="77777777" w:rsidTr="00D66F30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33A0" w14:textId="77777777" w:rsidR="002531D6" w:rsidRPr="004946B9" w:rsidRDefault="002531D6" w:rsidP="002531D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6BFA" w14:textId="3A2C9E6A" w:rsidR="002531D6" w:rsidRDefault="002531D6" w:rsidP="00603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 produkcji 2024, fabrycznie nowy, nie używany, niedemonstracyjny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0A0C" w14:textId="77777777" w:rsidR="002531D6" w:rsidRPr="004946B9" w:rsidRDefault="002531D6" w:rsidP="00603708">
            <w:pPr>
              <w:rPr>
                <w:rFonts w:ascii="Times New Roman" w:hAnsi="Times New Roman" w:cs="Times New Roman"/>
              </w:rPr>
            </w:pPr>
          </w:p>
        </w:tc>
      </w:tr>
      <w:tr w:rsidR="002531D6" w:rsidRPr="004946B9" w14:paraId="5E922C8A" w14:textId="77777777" w:rsidTr="00D66F30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B4A5" w14:textId="77777777" w:rsidR="002531D6" w:rsidRPr="004946B9" w:rsidRDefault="002531D6" w:rsidP="002531D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F6CF" w14:textId="0601D261" w:rsidR="002531D6" w:rsidRDefault="002531D6" w:rsidP="00603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Wartość dzierżawionego </w:t>
            </w:r>
            <w:proofErr w:type="spellStart"/>
            <w:r>
              <w:rPr>
                <w:rFonts w:ascii="Times New Roman" w:hAnsi="Times New Roman" w:cs="Times New Roman"/>
              </w:rPr>
              <w:t>glukometru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3279" w14:textId="77777777" w:rsidR="002531D6" w:rsidRPr="004946B9" w:rsidRDefault="002531D6" w:rsidP="00603708">
            <w:pPr>
              <w:rPr>
                <w:rFonts w:ascii="Times New Roman" w:hAnsi="Times New Roman" w:cs="Times New Roman"/>
              </w:rPr>
            </w:pPr>
          </w:p>
        </w:tc>
      </w:tr>
    </w:tbl>
    <w:p w14:paraId="371AD70B" w14:textId="77777777" w:rsidR="002531D6" w:rsidRDefault="002531D6" w:rsidP="004946B9">
      <w:pPr>
        <w:rPr>
          <w:rFonts w:ascii="Times New Roman" w:hAnsi="Times New Roman" w:cs="Times New Roman"/>
        </w:rPr>
      </w:pPr>
    </w:p>
    <w:p w14:paraId="79C902A2" w14:textId="77777777" w:rsidR="00D50DFA" w:rsidRDefault="00D50DFA" w:rsidP="004946B9">
      <w:pPr>
        <w:rPr>
          <w:rFonts w:ascii="Times New Roman" w:hAnsi="Times New Roman" w:cs="Times New Roman"/>
        </w:rPr>
      </w:pPr>
    </w:p>
    <w:p w14:paraId="6457F09C" w14:textId="77777777" w:rsidR="005C0350" w:rsidRDefault="005C0350" w:rsidP="004946B9">
      <w:pPr>
        <w:rPr>
          <w:rFonts w:ascii="Times New Roman" w:hAnsi="Times New Roman" w:cs="Times New Roman"/>
        </w:rPr>
      </w:pPr>
    </w:p>
    <w:p w14:paraId="1955B4B4" w14:textId="77777777" w:rsidR="005C0350" w:rsidRDefault="005C0350" w:rsidP="005C0350">
      <w:pPr>
        <w:rPr>
          <w:rFonts w:ascii="Times New Roman" w:hAnsi="Times New Roman" w:cs="Times New Roman"/>
        </w:rPr>
      </w:pPr>
    </w:p>
    <w:p w14:paraId="26860B5D" w14:textId="77777777" w:rsidR="00D50DFA" w:rsidRDefault="00D50DFA" w:rsidP="004946B9">
      <w:pPr>
        <w:rPr>
          <w:rFonts w:ascii="Times New Roman" w:hAnsi="Times New Roman" w:cs="Times New Roman"/>
        </w:rPr>
      </w:pPr>
    </w:p>
    <w:p w14:paraId="34B78B4F" w14:textId="77777777" w:rsidR="00CB74C5" w:rsidRDefault="00CB74C5" w:rsidP="004946B9">
      <w:pPr>
        <w:rPr>
          <w:rFonts w:ascii="Times New Roman" w:hAnsi="Times New Roman" w:cs="Times New Roman"/>
        </w:rPr>
      </w:pPr>
    </w:p>
    <w:p w14:paraId="49D6718A" w14:textId="77777777" w:rsidR="00224A2B" w:rsidRDefault="00224A2B" w:rsidP="004946B9">
      <w:pPr>
        <w:rPr>
          <w:rFonts w:ascii="Times New Roman" w:hAnsi="Times New Roman" w:cs="Times New Roman"/>
        </w:rPr>
      </w:pPr>
    </w:p>
    <w:p w14:paraId="0D0A458B" w14:textId="77777777" w:rsidR="00224A2B" w:rsidRDefault="00224A2B" w:rsidP="004946B9">
      <w:pPr>
        <w:rPr>
          <w:rFonts w:ascii="Times New Roman" w:hAnsi="Times New Roman" w:cs="Times New Roman"/>
        </w:rPr>
      </w:pPr>
    </w:p>
    <w:p w14:paraId="3CF29F90" w14:textId="77777777" w:rsidR="00224A2B" w:rsidRDefault="00224A2B" w:rsidP="004946B9">
      <w:pPr>
        <w:rPr>
          <w:rFonts w:ascii="Times New Roman" w:hAnsi="Times New Roman" w:cs="Times New Roman"/>
        </w:rPr>
      </w:pPr>
    </w:p>
    <w:p w14:paraId="353D28F3" w14:textId="77777777" w:rsidR="00224A2B" w:rsidRDefault="00224A2B" w:rsidP="004946B9">
      <w:pPr>
        <w:rPr>
          <w:rFonts w:ascii="Times New Roman" w:hAnsi="Times New Roman" w:cs="Times New Roman"/>
        </w:rPr>
      </w:pPr>
    </w:p>
    <w:p w14:paraId="1570A588" w14:textId="77777777" w:rsidR="00224A2B" w:rsidRDefault="00224A2B" w:rsidP="004946B9">
      <w:pPr>
        <w:rPr>
          <w:rFonts w:ascii="Times New Roman" w:hAnsi="Times New Roman" w:cs="Times New Roman"/>
        </w:rPr>
      </w:pPr>
    </w:p>
    <w:p w14:paraId="7D92310C" w14:textId="77777777" w:rsidR="00224A2B" w:rsidRDefault="00224A2B" w:rsidP="004946B9">
      <w:pPr>
        <w:rPr>
          <w:rFonts w:ascii="Times New Roman" w:hAnsi="Times New Roman" w:cs="Times New Roman"/>
        </w:rPr>
      </w:pPr>
    </w:p>
    <w:p w14:paraId="38C283FC" w14:textId="77777777" w:rsidR="00224A2B" w:rsidRDefault="00224A2B" w:rsidP="004946B9">
      <w:pPr>
        <w:rPr>
          <w:rFonts w:ascii="Times New Roman" w:hAnsi="Times New Roman" w:cs="Times New Roman"/>
        </w:rPr>
      </w:pPr>
    </w:p>
    <w:p w14:paraId="68F4835C" w14:textId="77777777" w:rsidR="00224A2B" w:rsidRDefault="00224A2B" w:rsidP="004946B9">
      <w:pPr>
        <w:rPr>
          <w:rFonts w:ascii="Times New Roman" w:hAnsi="Times New Roman" w:cs="Times New Roman"/>
        </w:rPr>
      </w:pPr>
    </w:p>
    <w:p w14:paraId="124EA684" w14:textId="77777777" w:rsidR="00224A2B" w:rsidRDefault="00224A2B" w:rsidP="004946B9">
      <w:pPr>
        <w:rPr>
          <w:rFonts w:ascii="Times New Roman" w:hAnsi="Times New Roman" w:cs="Times New Roman"/>
        </w:rPr>
      </w:pPr>
    </w:p>
    <w:p w14:paraId="1115E2AC" w14:textId="77777777" w:rsidR="00224A2B" w:rsidRDefault="00224A2B" w:rsidP="004946B9">
      <w:pPr>
        <w:rPr>
          <w:rFonts w:ascii="Times New Roman" w:hAnsi="Times New Roman" w:cs="Times New Roman"/>
        </w:rPr>
      </w:pPr>
    </w:p>
    <w:p w14:paraId="5FF60158" w14:textId="77777777" w:rsidR="00224A2B" w:rsidRDefault="00224A2B" w:rsidP="004946B9">
      <w:pPr>
        <w:rPr>
          <w:rFonts w:ascii="Times New Roman" w:hAnsi="Times New Roman" w:cs="Times New Roman"/>
        </w:rPr>
      </w:pPr>
    </w:p>
    <w:p w14:paraId="0B756FDA" w14:textId="77777777" w:rsidR="00224A2B" w:rsidRDefault="00224A2B" w:rsidP="004946B9">
      <w:pPr>
        <w:rPr>
          <w:rFonts w:ascii="Times New Roman" w:hAnsi="Times New Roman" w:cs="Times New Roman"/>
        </w:rPr>
      </w:pPr>
    </w:p>
    <w:p w14:paraId="396C68C7" w14:textId="77777777" w:rsidR="00224A2B" w:rsidRDefault="00224A2B" w:rsidP="004946B9">
      <w:pPr>
        <w:rPr>
          <w:rFonts w:ascii="Times New Roman" w:hAnsi="Times New Roman" w:cs="Times New Roman"/>
        </w:rPr>
      </w:pPr>
    </w:p>
    <w:p w14:paraId="05FA4E49" w14:textId="77777777" w:rsidR="00224A2B" w:rsidRDefault="00224A2B" w:rsidP="004946B9">
      <w:pPr>
        <w:rPr>
          <w:rFonts w:ascii="Times New Roman" w:hAnsi="Times New Roman" w:cs="Times New Roman"/>
        </w:rPr>
      </w:pPr>
    </w:p>
    <w:p w14:paraId="25436FDC" w14:textId="77777777" w:rsidR="00224A2B" w:rsidRDefault="00224A2B" w:rsidP="004946B9">
      <w:pPr>
        <w:rPr>
          <w:rFonts w:ascii="Times New Roman" w:hAnsi="Times New Roman" w:cs="Times New Roman"/>
        </w:rPr>
      </w:pPr>
    </w:p>
    <w:p w14:paraId="2AEA97F3" w14:textId="77777777" w:rsidR="00224A2B" w:rsidRPr="00224A2B" w:rsidRDefault="00224A2B" w:rsidP="004946B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790FA9" w14:textId="7892E4D1" w:rsidR="00224A2B" w:rsidRPr="00224A2B" w:rsidRDefault="00224A2B" w:rsidP="00224A2B">
      <w:pPr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224A2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Zakres 2</w:t>
      </w:r>
      <w:r w:rsidRPr="00224A2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224A2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224A2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224A2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224A2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224A2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224A2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224A2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224A2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224A2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224A2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224A2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224A2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224A2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224A2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224A2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  <w:t>Załącznik nr 1B</w:t>
      </w:r>
    </w:p>
    <w:p w14:paraId="455AA57B" w14:textId="77777777" w:rsidR="00224A2B" w:rsidRPr="00224A2B" w:rsidRDefault="00224A2B" w:rsidP="00224A2B">
      <w:pPr>
        <w:keepNext/>
        <w:spacing w:after="200" w:line="276" w:lineRule="auto"/>
        <w:jc w:val="center"/>
        <w:outlineLvl w:val="3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224A2B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PARAMETRY WYMAGANE</w:t>
      </w:r>
    </w:p>
    <w:tbl>
      <w:tblPr>
        <w:tblW w:w="15093" w:type="dxa"/>
        <w:tblInd w:w="-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1265"/>
        <w:gridCol w:w="3119"/>
      </w:tblGrid>
      <w:tr w:rsidR="00224A2B" w:rsidRPr="00224A2B" w14:paraId="10ACA801" w14:textId="77777777" w:rsidTr="00224A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266B" w14:textId="77777777" w:rsidR="00224A2B" w:rsidRPr="00224A2B" w:rsidRDefault="00224A2B" w:rsidP="00224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14:ligatures w14:val="none"/>
              </w:rPr>
            </w:pPr>
            <w:r w:rsidRPr="00224A2B">
              <w:rPr>
                <w:rFonts w:ascii="Times New Roman" w:eastAsia="Calibri" w:hAnsi="Times New Roman" w:cs="Times New Roman"/>
                <w:b/>
                <w:kern w:val="0"/>
                <w:sz w:val="24"/>
                <w14:ligatures w14:val="none"/>
              </w:rPr>
              <w:t>Lp.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9C55" w14:textId="77777777" w:rsidR="00224A2B" w:rsidRPr="00224A2B" w:rsidRDefault="00224A2B" w:rsidP="00224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14:ligatures w14:val="none"/>
              </w:rPr>
            </w:pPr>
            <w:r w:rsidRPr="00224A2B">
              <w:rPr>
                <w:rFonts w:ascii="Times New Roman" w:eastAsia="Calibri" w:hAnsi="Times New Roman" w:cs="Times New Roman"/>
                <w:b/>
                <w:kern w:val="0"/>
                <w:sz w:val="24"/>
                <w14:ligatures w14:val="none"/>
              </w:rPr>
              <w:t>Parametry graniczne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AF7" w14:textId="77777777" w:rsidR="00224A2B" w:rsidRPr="00224A2B" w:rsidRDefault="00224A2B" w:rsidP="00224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24A2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Potwierdzenie spełnienia wymagań</w:t>
            </w:r>
          </w:p>
          <w:p w14:paraId="4B442783" w14:textId="77777777" w:rsidR="00224A2B" w:rsidRPr="00224A2B" w:rsidRDefault="00224A2B" w:rsidP="00224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14:ligatures w14:val="none"/>
              </w:rPr>
            </w:pPr>
            <w:r w:rsidRPr="00224A2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Wpisuje Wykonawca</w:t>
            </w:r>
          </w:p>
        </w:tc>
      </w:tr>
      <w:tr w:rsidR="00224A2B" w:rsidRPr="00224A2B" w14:paraId="14301B41" w14:textId="77777777" w:rsidTr="00224A2B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5F8EB" w14:textId="77777777" w:rsidR="00224A2B" w:rsidRPr="00224A2B" w:rsidRDefault="00224A2B" w:rsidP="00224A2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1265" w:type="dxa"/>
            <w:tcBorders>
              <w:top w:val="single" w:sz="4" w:space="0" w:color="auto"/>
              <w:bottom w:val="single" w:sz="4" w:space="0" w:color="auto"/>
            </w:tcBorders>
          </w:tcPr>
          <w:p w14:paraId="421B1EF2" w14:textId="77777777" w:rsidR="00224A2B" w:rsidRPr="00224A2B" w:rsidRDefault="00224A2B" w:rsidP="00224A2B">
            <w:pPr>
              <w:spacing w:after="0" w:line="276" w:lineRule="auto"/>
              <w:ind w:left="5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Podłoża stałe na płytkach plastikowych </w:t>
            </w:r>
            <w:proofErr w:type="spellStart"/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>Petriego</w:t>
            </w:r>
            <w:proofErr w:type="spellEnd"/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o średnicy 90 mm.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57F0002" w14:textId="77777777" w:rsidR="00224A2B" w:rsidRPr="00224A2B" w:rsidRDefault="00224A2B" w:rsidP="00224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224A2B" w:rsidRPr="00224A2B" w14:paraId="44E9195C" w14:textId="77777777" w:rsidTr="00224A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4DE1" w14:textId="77777777" w:rsidR="00224A2B" w:rsidRPr="00224A2B" w:rsidRDefault="00224A2B" w:rsidP="00224A2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6C3B" w14:textId="77777777" w:rsidR="00224A2B" w:rsidRPr="00224A2B" w:rsidRDefault="00224A2B" w:rsidP="00224A2B">
            <w:pPr>
              <w:spacing w:after="0" w:line="276" w:lineRule="auto"/>
              <w:ind w:left="5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>Płytki i probówki zawierające pożywkę gotową do użycia powinny być umieszczone w pojemnikach gwarantujących trwałość opakowania.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F5D0" w14:textId="77777777" w:rsidR="00224A2B" w:rsidRPr="00224A2B" w:rsidRDefault="00224A2B" w:rsidP="00224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224A2B" w:rsidRPr="00224A2B" w14:paraId="597AD224" w14:textId="77777777" w:rsidTr="00224A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AE5F" w14:textId="77777777" w:rsidR="00224A2B" w:rsidRPr="00224A2B" w:rsidRDefault="00224A2B" w:rsidP="00224A2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4515" w14:textId="77777777" w:rsidR="00224A2B" w:rsidRPr="00224A2B" w:rsidRDefault="00224A2B" w:rsidP="00224A2B">
            <w:pPr>
              <w:spacing w:after="0" w:line="276" w:lineRule="auto"/>
              <w:ind w:left="5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Trwały nadruk na płytce/probówce powinno zawierać: symbol podłoża, numer serii, data ważności, godzinę umieszczenia podłoża na płytce </w:t>
            </w:r>
            <w:proofErr w:type="spellStart"/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>Petriego</w:t>
            </w:r>
            <w:proofErr w:type="spellEnd"/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>/ probówce. Nadruk na płytce powinien znajdować się na spodzie płytki a nie na boku.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16EA" w14:textId="77777777" w:rsidR="00224A2B" w:rsidRPr="00224A2B" w:rsidRDefault="00224A2B" w:rsidP="00224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224A2B" w:rsidRPr="00224A2B" w14:paraId="289CCE0E" w14:textId="77777777" w:rsidTr="00224A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A5B0" w14:textId="77777777" w:rsidR="00224A2B" w:rsidRPr="00224A2B" w:rsidRDefault="00224A2B" w:rsidP="00224A2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3F62" w14:textId="77777777" w:rsidR="00224A2B" w:rsidRPr="00224A2B" w:rsidRDefault="00224A2B" w:rsidP="00224A2B">
            <w:pPr>
              <w:spacing w:after="0" w:line="276" w:lineRule="auto"/>
              <w:ind w:left="5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>Szczelne opakowanie w folię po maksymalnie 10 płytek z oznakowaniem minimum symbol podłoża, numer serii, data ważności.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6266" w14:textId="77777777" w:rsidR="00224A2B" w:rsidRPr="00224A2B" w:rsidRDefault="00224A2B" w:rsidP="00224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224A2B" w:rsidRPr="00224A2B" w14:paraId="4D4B503B" w14:textId="77777777" w:rsidTr="00224A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B140" w14:textId="77777777" w:rsidR="00224A2B" w:rsidRPr="00224A2B" w:rsidRDefault="00224A2B" w:rsidP="00224A2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A6A2" w14:textId="77777777" w:rsidR="00224A2B" w:rsidRPr="00224A2B" w:rsidRDefault="00224A2B" w:rsidP="00224A2B">
            <w:pPr>
              <w:spacing w:after="0" w:line="276" w:lineRule="auto"/>
              <w:ind w:left="5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>Wszystkie podłoża na płytkach muszą mieć gładką, pozbawioną nierówności powierzchnię i nie zawierać nadmiernej ilości wody kondensacyjnej lub być nadmiernie przesuszone.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9281" w14:textId="77777777" w:rsidR="00224A2B" w:rsidRPr="00224A2B" w:rsidRDefault="00224A2B" w:rsidP="00224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224A2B" w:rsidRPr="00224A2B" w14:paraId="73A27FB7" w14:textId="77777777" w:rsidTr="00224A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BA87" w14:textId="77777777" w:rsidR="00224A2B" w:rsidRPr="00224A2B" w:rsidRDefault="00224A2B" w:rsidP="00224A2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B7BE" w14:textId="77777777" w:rsidR="00224A2B" w:rsidRPr="00224A2B" w:rsidRDefault="00224A2B" w:rsidP="00224A2B">
            <w:pPr>
              <w:spacing w:after="0" w:line="276" w:lineRule="auto"/>
              <w:ind w:left="5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>Wygląd i kolor podłoża na płytkach/probówkach niezmienny w okresie terminu ważności w warunkach inkubacji (cieplarka), temperatury pokojowej (transport) i lodówki (przechowywanie).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C0AD" w14:textId="77777777" w:rsidR="00224A2B" w:rsidRPr="00224A2B" w:rsidRDefault="00224A2B" w:rsidP="00224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224A2B" w:rsidRPr="00224A2B" w14:paraId="200D40F6" w14:textId="77777777" w:rsidTr="00224A2B">
        <w:tc>
          <w:tcPr>
            <w:tcW w:w="709" w:type="dxa"/>
            <w:vAlign w:val="center"/>
          </w:tcPr>
          <w:p w14:paraId="3C0A8BA3" w14:textId="77777777" w:rsidR="00224A2B" w:rsidRPr="00224A2B" w:rsidRDefault="00224A2B" w:rsidP="00224A2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1265" w:type="dxa"/>
          </w:tcPr>
          <w:p w14:paraId="7B9BC54D" w14:textId="77777777" w:rsidR="00224A2B" w:rsidRPr="00224A2B" w:rsidRDefault="00224A2B" w:rsidP="00224A2B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>Podłoże transportowo-wzrostowe do ilościowego oznaczania bakterii w moczu z wykorzystaniem metody zanurzeniowej  zawiera  podłoża stałe umieszczone po dwóch stronach płytki w pojemniku gwarantującym trwałość do daty ważności podłoży.</w:t>
            </w:r>
          </w:p>
        </w:tc>
        <w:tc>
          <w:tcPr>
            <w:tcW w:w="3119" w:type="dxa"/>
          </w:tcPr>
          <w:p w14:paraId="21ED1A0E" w14:textId="77777777" w:rsidR="00224A2B" w:rsidRPr="00224A2B" w:rsidRDefault="00224A2B" w:rsidP="00224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224A2B" w:rsidRPr="00224A2B" w14:paraId="0D6B3E12" w14:textId="77777777" w:rsidTr="00224A2B">
        <w:tc>
          <w:tcPr>
            <w:tcW w:w="709" w:type="dxa"/>
            <w:vAlign w:val="center"/>
          </w:tcPr>
          <w:p w14:paraId="3781E7D9" w14:textId="77777777" w:rsidR="00224A2B" w:rsidRPr="00224A2B" w:rsidRDefault="00224A2B" w:rsidP="00224A2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1265" w:type="dxa"/>
          </w:tcPr>
          <w:p w14:paraId="0DA83871" w14:textId="77777777" w:rsidR="00224A2B" w:rsidRPr="00224A2B" w:rsidRDefault="00224A2B" w:rsidP="00224A2B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Pojemnik podłoża transportowo-wzrostowego </w:t>
            </w:r>
            <w:r w:rsidRPr="00224A2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do ilościowego oznaczania bakterii w moczu z wykorzystaniem metody zanurzeniowej</w:t>
            </w:r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zawierający pożywkę gotową do użycia zakręcany na gwint.</w:t>
            </w:r>
          </w:p>
        </w:tc>
        <w:tc>
          <w:tcPr>
            <w:tcW w:w="3119" w:type="dxa"/>
          </w:tcPr>
          <w:p w14:paraId="0989FAE8" w14:textId="77777777" w:rsidR="00224A2B" w:rsidRPr="00224A2B" w:rsidRDefault="00224A2B" w:rsidP="00224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224A2B" w:rsidRPr="00224A2B" w14:paraId="7ED55684" w14:textId="77777777" w:rsidTr="00224A2B">
        <w:tc>
          <w:tcPr>
            <w:tcW w:w="709" w:type="dxa"/>
            <w:vAlign w:val="center"/>
          </w:tcPr>
          <w:p w14:paraId="6638FD52" w14:textId="77777777" w:rsidR="00224A2B" w:rsidRPr="00224A2B" w:rsidRDefault="00224A2B" w:rsidP="00224A2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1265" w:type="dxa"/>
          </w:tcPr>
          <w:p w14:paraId="335B2940" w14:textId="77777777" w:rsidR="00224A2B" w:rsidRPr="00224A2B" w:rsidRDefault="00224A2B" w:rsidP="00224A2B">
            <w:pPr>
              <w:spacing w:after="0" w:line="276" w:lineRule="auto"/>
              <w:ind w:left="5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Trwały nadruk na opakowaniu pojemnika podłoża transportowo-wzrostowego </w:t>
            </w:r>
            <w:r w:rsidRPr="00224A2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do ilościowego oznaczania bakterii w moczu</w:t>
            </w:r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powinien zawierać: symbol podłoża, numer serii, data ważności. Nadruk powinien znajdować się na każdym pojemniku z podłożem.</w:t>
            </w:r>
          </w:p>
        </w:tc>
        <w:tc>
          <w:tcPr>
            <w:tcW w:w="3119" w:type="dxa"/>
          </w:tcPr>
          <w:p w14:paraId="4B4A5CC2" w14:textId="77777777" w:rsidR="00224A2B" w:rsidRPr="00224A2B" w:rsidRDefault="00224A2B" w:rsidP="00224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224A2B" w:rsidRPr="00224A2B" w14:paraId="0B22A2C1" w14:textId="77777777" w:rsidTr="00224A2B">
        <w:tc>
          <w:tcPr>
            <w:tcW w:w="709" w:type="dxa"/>
            <w:vAlign w:val="center"/>
          </w:tcPr>
          <w:p w14:paraId="5964F033" w14:textId="77777777" w:rsidR="00224A2B" w:rsidRPr="00224A2B" w:rsidRDefault="00224A2B" w:rsidP="00224A2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1265" w:type="dxa"/>
          </w:tcPr>
          <w:p w14:paraId="105FC440" w14:textId="77777777" w:rsidR="00224A2B" w:rsidRPr="00224A2B" w:rsidRDefault="00224A2B" w:rsidP="00224A2B">
            <w:pPr>
              <w:spacing w:after="0" w:line="276" w:lineRule="auto"/>
              <w:ind w:left="5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Pojemnik podłoża transportowo-wzrostowego </w:t>
            </w:r>
            <w:r w:rsidRPr="00224A2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do ilościowego oznaczania bakterii w moczu</w:t>
            </w:r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pakowanie po maksymalnie 20 sztuk z oznakowaniem minimum symbol podłoża, numer serii, data ważności w opakowaniu gwarantującym trwałość produktu.</w:t>
            </w:r>
          </w:p>
        </w:tc>
        <w:tc>
          <w:tcPr>
            <w:tcW w:w="3119" w:type="dxa"/>
          </w:tcPr>
          <w:p w14:paraId="44F8780F" w14:textId="77777777" w:rsidR="00224A2B" w:rsidRPr="00224A2B" w:rsidRDefault="00224A2B" w:rsidP="00224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224A2B" w:rsidRPr="00224A2B" w14:paraId="65589C86" w14:textId="77777777" w:rsidTr="00224A2B">
        <w:tc>
          <w:tcPr>
            <w:tcW w:w="709" w:type="dxa"/>
            <w:vAlign w:val="center"/>
          </w:tcPr>
          <w:p w14:paraId="4ACA8EA5" w14:textId="77777777" w:rsidR="00224A2B" w:rsidRPr="00224A2B" w:rsidRDefault="00224A2B" w:rsidP="00224A2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1265" w:type="dxa"/>
          </w:tcPr>
          <w:p w14:paraId="57CF2330" w14:textId="77777777" w:rsidR="00224A2B" w:rsidRPr="00224A2B" w:rsidRDefault="00224A2B" w:rsidP="00224A2B">
            <w:pPr>
              <w:spacing w:after="0" w:line="276" w:lineRule="auto"/>
              <w:ind w:left="5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>Powierzchnia agaru minimum: 5cmx2cm.</w:t>
            </w:r>
          </w:p>
        </w:tc>
        <w:tc>
          <w:tcPr>
            <w:tcW w:w="3119" w:type="dxa"/>
          </w:tcPr>
          <w:p w14:paraId="4085BAB6" w14:textId="77777777" w:rsidR="00224A2B" w:rsidRPr="00224A2B" w:rsidRDefault="00224A2B" w:rsidP="00224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224A2B" w:rsidRPr="00224A2B" w14:paraId="56C68F2F" w14:textId="77777777" w:rsidTr="00224A2B">
        <w:tc>
          <w:tcPr>
            <w:tcW w:w="709" w:type="dxa"/>
            <w:vAlign w:val="center"/>
          </w:tcPr>
          <w:p w14:paraId="1379BAAA" w14:textId="77777777" w:rsidR="00224A2B" w:rsidRPr="00224A2B" w:rsidRDefault="00224A2B" w:rsidP="00224A2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1265" w:type="dxa"/>
          </w:tcPr>
          <w:p w14:paraId="3FFADA82" w14:textId="77777777" w:rsidR="00224A2B" w:rsidRPr="00224A2B" w:rsidRDefault="00224A2B" w:rsidP="00224A2B">
            <w:pPr>
              <w:spacing w:after="0" w:line="276" w:lineRule="auto"/>
              <w:ind w:left="5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>Wygląd i kolor podłoża na płytkach w pojemniku niezmienny w okresie terminu ważności w warunkach inkubacji (cieplarka), temperatury pokojowej (transport) i lodówki (przechowywanie).</w:t>
            </w:r>
          </w:p>
        </w:tc>
        <w:tc>
          <w:tcPr>
            <w:tcW w:w="3119" w:type="dxa"/>
          </w:tcPr>
          <w:p w14:paraId="159D8366" w14:textId="77777777" w:rsidR="00224A2B" w:rsidRPr="00224A2B" w:rsidRDefault="00224A2B" w:rsidP="00224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224A2B" w:rsidRPr="00224A2B" w14:paraId="525DAD54" w14:textId="77777777" w:rsidTr="00224A2B">
        <w:tc>
          <w:tcPr>
            <w:tcW w:w="709" w:type="dxa"/>
            <w:vAlign w:val="center"/>
          </w:tcPr>
          <w:p w14:paraId="1A6FE195" w14:textId="77777777" w:rsidR="00224A2B" w:rsidRPr="00224A2B" w:rsidRDefault="00224A2B" w:rsidP="00224A2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1265" w:type="dxa"/>
          </w:tcPr>
          <w:p w14:paraId="512DCCFF" w14:textId="77777777" w:rsidR="00224A2B" w:rsidRPr="00224A2B" w:rsidRDefault="00224A2B" w:rsidP="00224A2B">
            <w:pPr>
              <w:spacing w:after="0" w:line="276" w:lineRule="auto"/>
              <w:ind w:left="5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>Wszystkie podłoża muszą pochodzić od jednego producenta.</w:t>
            </w:r>
          </w:p>
        </w:tc>
        <w:tc>
          <w:tcPr>
            <w:tcW w:w="3119" w:type="dxa"/>
          </w:tcPr>
          <w:p w14:paraId="651E317E" w14:textId="77777777" w:rsidR="00224A2B" w:rsidRPr="00224A2B" w:rsidRDefault="00224A2B" w:rsidP="00224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224A2B" w:rsidRPr="00224A2B" w14:paraId="4AA71C8D" w14:textId="77777777" w:rsidTr="00224A2B">
        <w:tc>
          <w:tcPr>
            <w:tcW w:w="709" w:type="dxa"/>
            <w:vAlign w:val="center"/>
          </w:tcPr>
          <w:p w14:paraId="6ECF4156" w14:textId="77777777" w:rsidR="00224A2B" w:rsidRPr="00224A2B" w:rsidRDefault="00224A2B" w:rsidP="00224A2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1265" w:type="dxa"/>
          </w:tcPr>
          <w:p w14:paraId="200A6792" w14:textId="77777777" w:rsidR="00224A2B" w:rsidRPr="00224A2B" w:rsidRDefault="00224A2B" w:rsidP="00224A2B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>Podłoża mają być dostarczone na koszt sprzedającego sukcesywnie w terminie podanym przez kupującego przez cały czas trwania umowy. Wielkość każdorazowej dostawy może być modyfikowana przez nabywcę na bieżąco.</w:t>
            </w:r>
          </w:p>
        </w:tc>
        <w:tc>
          <w:tcPr>
            <w:tcW w:w="3119" w:type="dxa"/>
          </w:tcPr>
          <w:p w14:paraId="4A341219" w14:textId="77777777" w:rsidR="00224A2B" w:rsidRPr="00224A2B" w:rsidRDefault="00224A2B" w:rsidP="00224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224A2B" w:rsidRPr="00224A2B" w14:paraId="11ED4302" w14:textId="77777777" w:rsidTr="00224A2B">
        <w:tc>
          <w:tcPr>
            <w:tcW w:w="709" w:type="dxa"/>
            <w:vAlign w:val="center"/>
          </w:tcPr>
          <w:p w14:paraId="07FF3467" w14:textId="77777777" w:rsidR="00224A2B" w:rsidRPr="00224A2B" w:rsidRDefault="00224A2B" w:rsidP="00224A2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1265" w:type="dxa"/>
          </w:tcPr>
          <w:p w14:paraId="648A0B76" w14:textId="77777777" w:rsidR="00224A2B" w:rsidRPr="00224A2B" w:rsidRDefault="00224A2B" w:rsidP="00224A2B">
            <w:pPr>
              <w:spacing w:after="0" w:line="276" w:lineRule="auto"/>
              <w:ind w:left="5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>Transport podłoży w warunkach ściśle określonych przez producenta podłoży.</w:t>
            </w:r>
          </w:p>
        </w:tc>
        <w:tc>
          <w:tcPr>
            <w:tcW w:w="3119" w:type="dxa"/>
          </w:tcPr>
          <w:p w14:paraId="1EE6A8FA" w14:textId="77777777" w:rsidR="00224A2B" w:rsidRPr="00224A2B" w:rsidRDefault="00224A2B" w:rsidP="00224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224A2B" w:rsidRPr="00224A2B" w14:paraId="07D28E09" w14:textId="77777777" w:rsidTr="00224A2B">
        <w:tc>
          <w:tcPr>
            <w:tcW w:w="709" w:type="dxa"/>
            <w:vAlign w:val="center"/>
          </w:tcPr>
          <w:p w14:paraId="56306271" w14:textId="77777777" w:rsidR="00224A2B" w:rsidRPr="00224A2B" w:rsidRDefault="00224A2B" w:rsidP="00224A2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1265" w:type="dxa"/>
          </w:tcPr>
          <w:p w14:paraId="193D642B" w14:textId="77777777" w:rsidR="00224A2B" w:rsidRPr="00224A2B" w:rsidRDefault="00224A2B" w:rsidP="00224A2B">
            <w:pPr>
              <w:spacing w:after="0" w:line="276" w:lineRule="auto"/>
              <w:ind w:left="5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>Data ważności podłoży nie krótsza niż 30 dni od momentu dostarczenia do laboratorium.</w:t>
            </w:r>
          </w:p>
        </w:tc>
        <w:tc>
          <w:tcPr>
            <w:tcW w:w="3119" w:type="dxa"/>
          </w:tcPr>
          <w:p w14:paraId="6338744D" w14:textId="77777777" w:rsidR="00224A2B" w:rsidRPr="00224A2B" w:rsidRDefault="00224A2B" w:rsidP="00224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224A2B" w:rsidRPr="00224A2B" w14:paraId="3FFFB323" w14:textId="77777777" w:rsidTr="00224A2B">
        <w:tc>
          <w:tcPr>
            <w:tcW w:w="709" w:type="dxa"/>
            <w:vAlign w:val="center"/>
          </w:tcPr>
          <w:p w14:paraId="339F9D80" w14:textId="77777777" w:rsidR="00224A2B" w:rsidRPr="00224A2B" w:rsidRDefault="00224A2B" w:rsidP="00224A2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1265" w:type="dxa"/>
          </w:tcPr>
          <w:p w14:paraId="0D6A141D" w14:textId="77777777" w:rsidR="00224A2B" w:rsidRPr="00224A2B" w:rsidRDefault="00224A2B" w:rsidP="00224A2B">
            <w:pPr>
              <w:spacing w:after="0" w:line="276" w:lineRule="auto"/>
              <w:ind w:left="5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Odczynniki EDTA i kwas </w:t>
            </w:r>
            <w:proofErr w:type="spellStart"/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>fenyloboronowy</w:t>
            </w:r>
            <w:proofErr w:type="spellEnd"/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>zwalidowane</w:t>
            </w:r>
            <w:proofErr w:type="spellEnd"/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do oznaczania mechanizmów oporności na </w:t>
            </w:r>
            <w:proofErr w:type="spellStart"/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>karbapenemazy</w:t>
            </w:r>
            <w:proofErr w:type="spellEnd"/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MBL i KPC (odpowiednio)</w:t>
            </w:r>
          </w:p>
        </w:tc>
        <w:tc>
          <w:tcPr>
            <w:tcW w:w="3119" w:type="dxa"/>
          </w:tcPr>
          <w:p w14:paraId="3992637E" w14:textId="77777777" w:rsidR="00224A2B" w:rsidRPr="00224A2B" w:rsidRDefault="00224A2B" w:rsidP="00224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224A2B" w:rsidRPr="00224A2B" w14:paraId="49782F75" w14:textId="77777777" w:rsidTr="00224A2B">
        <w:tc>
          <w:tcPr>
            <w:tcW w:w="709" w:type="dxa"/>
            <w:vAlign w:val="center"/>
          </w:tcPr>
          <w:p w14:paraId="4F8821CD" w14:textId="77777777" w:rsidR="00224A2B" w:rsidRPr="00224A2B" w:rsidRDefault="00224A2B" w:rsidP="00224A2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1265" w:type="dxa"/>
          </w:tcPr>
          <w:p w14:paraId="34859861" w14:textId="77777777" w:rsidR="00224A2B" w:rsidRPr="00224A2B" w:rsidRDefault="00224A2B" w:rsidP="00224A2B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Odczynnik katalaza </w:t>
            </w:r>
            <w:proofErr w:type="spellStart"/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>zwalidowany</w:t>
            </w:r>
            <w:proofErr w:type="spellEnd"/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to testu wykrywania wytwarzania katalazy przez drobnoustroje</w:t>
            </w:r>
          </w:p>
        </w:tc>
        <w:tc>
          <w:tcPr>
            <w:tcW w:w="3119" w:type="dxa"/>
          </w:tcPr>
          <w:p w14:paraId="04339217" w14:textId="77777777" w:rsidR="00224A2B" w:rsidRPr="00224A2B" w:rsidRDefault="00224A2B" w:rsidP="00224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224A2B" w:rsidRPr="00224A2B" w14:paraId="32ADD9D3" w14:textId="77777777" w:rsidTr="00224A2B">
        <w:tc>
          <w:tcPr>
            <w:tcW w:w="709" w:type="dxa"/>
            <w:vAlign w:val="center"/>
          </w:tcPr>
          <w:p w14:paraId="22C170B3" w14:textId="77777777" w:rsidR="00224A2B" w:rsidRPr="00224A2B" w:rsidRDefault="00224A2B" w:rsidP="00224A2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1265" w:type="dxa"/>
          </w:tcPr>
          <w:p w14:paraId="720D4AA8" w14:textId="77777777" w:rsidR="00224A2B" w:rsidRPr="00224A2B" w:rsidRDefault="00224A2B" w:rsidP="00224A2B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Odczynnik </w:t>
            </w:r>
            <w:proofErr w:type="spellStart"/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>deoksycholan</w:t>
            </w:r>
            <w:proofErr w:type="spellEnd"/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sodu </w:t>
            </w:r>
            <w:proofErr w:type="spellStart"/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>zwalidowany</w:t>
            </w:r>
            <w:proofErr w:type="spellEnd"/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do testu wykrywania zdolności rozpuszczania soli żółci przez pneumokoki</w:t>
            </w:r>
          </w:p>
        </w:tc>
        <w:tc>
          <w:tcPr>
            <w:tcW w:w="3119" w:type="dxa"/>
          </w:tcPr>
          <w:p w14:paraId="02F601C0" w14:textId="77777777" w:rsidR="00224A2B" w:rsidRPr="00224A2B" w:rsidRDefault="00224A2B" w:rsidP="00224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224A2B" w:rsidRPr="00224A2B" w14:paraId="424AE832" w14:textId="77777777" w:rsidTr="00224A2B">
        <w:tc>
          <w:tcPr>
            <w:tcW w:w="709" w:type="dxa"/>
            <w:vAlign w:val="center"/>
          </w:tcPr>
          <w:p w14:paraId="528A3A89" w14:textId="77777777" w:rsidR="00224A2B" w:rsidRPr="00224A2B" w:rsidRDefault="00224A2B" w:rsidP="00224A2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1265" w:type="dxa"/>
          </w:tcPr>
          <w:p w14:paraId="1BF4842C" w14:textId="77777777" w:rsidR="00224A2B" w:rsidRPr="00224A2B" w:rsidRDefault="00224A2B" w:rsidP="00224A2B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>Antysurowice</w:t>
            </w:r>
            <w:proofErr w:type="spellEnd"/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Salmonella do diagnosty in vitro do jakościowego i ręcznego, pełnego lub częściowego, </w:t>
            </w:r>
            <w:proofErr w:type="spellStart"/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>serotypowania</w:t>
            </w:r>
            <w:proofErr w:type="spellEnd"/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bakterii metodą aglutynacji </w:t>
            </w:r>
            <w:proofErr w:type="spellStart"/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>szkiełkowej</w:t>
            </w:r>
            <w:proofErr w:type="spellEnd"/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>. Przeznaczone do badań z żywych hodowli.</w:t>
            </w:r>
          </w:p>
        </w:tc>
        <w:tc>
          <w:tcPr>
            <w:tcW w:w="3119" w:type="dxa"/>
          </w:tcPr>
          <w:p w14:paraId="0E7F3CC4" w14:textId="77777777" w:rsidR="00224A2B" w:rsidRPr="00224A2B" w:rsidRDefault="00224A2B" w:rsidP="00224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224A2B" w:rsidRPr="00224A2B" w14:paraId="2596F49E" w14:textId="77777777" w:rsidTr="00224A2B">
        <w:tc>
          <w:tcPr>
            <w:tcW w:w="709" w:type="dxa"/>
            <w:vAlign w:val="center"/>
          </w:tcPr>
          <w:p w14:paraId="4EBA9A75" w14:textId="77777777" w:rsidR="00224A2B" w:rsidRPr="00224A2B" w:rsidRDefault="00224A2B" w:rsidP="00224A2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1265" w:type="dxa"/>
          </w:tcPr>
          <w:p w14:paraId="67C4619A" w14:textId="77777777" w:rsidR="00224A2B" w:rsidRPr="00224A2B" w:rsidRDefault="00224A2B" w:rsidP="00224A2B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>Antysurowice</w:t>
            </w:r>
            <w:proofErr w:type="spellEnd"/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i antygeny kontrolne dostarczone w butelkach z kroplomierzem lub aplikatorem.</w:t>
            </w:r>
          </w:p>
        </w:tc>
        <w:tc>
          <w:tcPr>
            <w:tcW w:w="3119" w:type="dxa"/>
          </w:tcPr>
          <w:p w14:paraId="73E14EBF" w14:textId="77777777" w:rsidR="00224A2B" w:rsidRPr="00224A2B" w:rsidRDefault="00224A2B" w:rsidP="00224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224A2B" w:rsidRPr="00224A2B" w14:paraId="64304095" w14:textId="77777777" w:rsidTr="00224A2B">
        <w:tc>
          <w:tcPr>
            <w:tcW w:w="709" w:type="dxa"/>
            <w:vAlign w:val="center"/>
          </w:tcPr>
          <w:p w14:paraId="2B33155C" w14:textId="77777777" w:rsidR="00224A2B" w:rsidRPr="00224A2B" w:rsidRDefault="00224A2B" w:rsidP="00224A2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1265" w:type="dxa"/>
          </w:tcPr>
          <w:p w14:paraId="61C73A98" w14:textId="77777777" w:rsidR="00224A2B" w:rsidRPr="00224A2B" w:rsidRDefault="00224A2B" w:rsidP="00224A2B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24A2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Oznakowanie butelki powinno zawierać minimum: rodzaj anty-surowicy, numer serii, data ważności.</w:t>
            </w:r>
          </w:p>
        </w:tc>
        <w:tc>
          <w:tcPr>
            <w:tcW w:w="3119" w:type="dxa"/>
          </w:tcPr>
          <w:p w14:paraId="331FC0B2" w14:textId="77777777" w:rsidR="00224A2B" w:rsidRPr="00224A2B" w:rsidRDefault="00224A2B" w:rsidP="00224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224A2B" w:rsidRPr="00224A2B" w14:paraId="75194EDC" w14:textId="77777777" w:rsidTr="00224A2B">
        <w:tc>
          <w:tcPr>
            <w:tcW w:w="709" w:type="dxa"/>
            <w:vAlign w:val="center"/>
          </w:tcPr>
          <w:p w14:paraId="2A2A7EC1" w14:textId="77777777" w:rsidR="00224A2B" w:rsidRPr="00224A2B" w:rsidRDefault="00224A2B" w:rsidP="00224A2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1265" w:type="dxa"/>
          </w:tcPr>
          <w:p w14:paraId="3B4D77CC" w14:textId="77777777" w:rsidR="00224A2B" w:rsidRPr="00224A2B" w:rsidRDefault="00224A2B" w:rsidP="00224A2B">
            <w:pPr>
              <w:spacing w:after="0" w:line="276" w:lineRule="auto"/>
              <w:ind w:left="5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Wszystkie </w:t>
            </w:r>
            <w:proofErr w:type="spellStart"/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>antysurowice</w:t>
            </w:r>
            <w:proofErr w:type="spellEnd"/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i antygeny kontrolne muszą pochodzić od jednego producenta.</w:t>
            </w:r>
          </w:p>
        </w:tc>
        <w:tc>
          <w:tcPr>
            <w:tcW w:w="3119" w:type="dxa"/>
          </w:tcPr>
          <w:p w14:paraId="25F9A41A" w14:textId="77777777" w:rsidR="00224A2B" w:rsidRPr="00224A2B" w:rsidRDefault="00224A2B" w:rsidP="00224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224A2B" w:rsidRPr="00224A2B" w14:paraId="3758736B" w14:textId="77777777" w:rsidTr="00224A2B">
        <w:tc>
          <w:tcPr>
            <w:tcW w:w="709" w:type="dxa"/>
            <w:vAlign w:val="center"/>
          </w:tcPr>
          <w:p w14:paraId="66F350D2" w14:textId="77777777" w:rsidR="00224A2B" w:rsidRPr="00224A2B" w:rsidRDefault="00224A2B" w:rsidP="00224A2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1265" w:type="dxa"/>
          </w:tcPr>
          <w:p w14:paraId="1F706EB8" w14:textId="77777777" w:rsidR="00224A2B" w:rsidRPr="00224A2B" w:rsidRDefault="00224A2B" w:rsidP="00224A2B">
            <w:pPr>
              <w:spacing w:after="0" w:line="276" w:lineRule="auto"/>
              <w:ind w:left="5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Data ważności </w:t>
            </w:r>
            <w:proofErr w:type="spellStart"/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>antysurowic</w:t>
            </w:r>
            <w:proofErr w:type="spellEnd"/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i antygenów nie krótsza niż 1 rok od momentu dostarczenia do laboratorium.</w:t>
            </w:r>
          </w:p>
        </w:tc>
        <w:tc>
          <w:tcPr>
            <w:tcW w:w="3119" w:type="dxa"/>
          </w:tcPr>
          <w:p w14:paraId="375447EF" w14:textId="77777777" w:rsidR="00224A2B" w:rsidRPr="00224A2B" w:rsidRDefault="00224A2B" w:rsidP="00224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224A2B" w:rsidRPr="00224A2B" w14:paraId="1A4A876B" w14:textId="77777777" w:rsidTr="00224A2B">
        <w:tc>
          <w:tcPr>
            <w:tcW w:w="709" w:type="dxa"/>
            <w:vAlign w:val="center"/>
          </w:tcPr>
          <w:p w14:paraId="5750904F" w14:textId="77777777" w:rsidR="00224A2B" w:rsidRPr="00224A2B" w:rsidRDefault="00224A2B" w:rsidP="00224A2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1265" w:type="dxa"/>
          </w:tcPr>
          <w:p w14:paraId="48BD08A1" w14:textId="77777777" w:rsidR="00224A2B" w:rsidRPr="00224A2B" w:rsidRDefault="00224A2B" w:rsidP="00224A2B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Producent podłoży posiada wdrożony </w:t>
            </w:r>
            <w:r w:rsidRPr="00224A2B">
              <w:rPr>
                <w:rFonts w:ascii="Times New Roman" w:eastAsia="Calibri" w:hAnsi="Times New Roman" w:cs="Times New Roman"/>
                <w:kern w:val="0"/>
                <w:sz w:val="21"/>
                <w:szCs w:val="21"/>
                <w14:ligatures w14:val="none"/>
              </w:rPr>
              <w:t>i potwierdzony certyfikatem system zarządzania zgodny z wymogami normy ISO 13485</w:t>
            </w:r>
          </w:p>
        </w:tc>
        <w:tc>
          <w:tcPr>
            <w:tcW w:w="3119" w:type="dxa"/>
          </w:tcPr>
          <w:p w14:paraId="1700F1D7" w14:textId="77777777" w:rsidR="00224A2B" w:rsidRPr="00224A2B" w:rsidRDefault="00224A2B" w:rsidP="00224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224A2B" w:rsidRPr="00224A2B" w14:paraId="032B4668" w14:textId="77777777" w:rsidTr="00224A2B">
        <w:tc>
          <w:tcPr>
            <w:tcW w:w="709" w:type="dxa"/>
            <w:vAlign w:val="center"/>
          </w:tcPr>
          <w:p w14:paraId="3839E432" w14:textId="77777777" w:rsidR="00224A2B" w:rsidRPr="00224A2B" w:rsidRDefault="00224A2B" w:rsidP="00224A2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1265" w:type="dxa"/>
          </w:tcPr>
          <w:p w14:paraId="1FF42137" w14:textId="77777777" w:rsidR="00224A2B" w:rsidRPr="00224A2B" w:rsidRDefault="00224A2B" w:rsidP="00224A2B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24A2B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Producent podłoży posiada wdrożony </w:t>
            </w:r>
            <w:r w:rsidRPr="00224A2B">
              <w:rPr>
                <w:rFonts w:ascii="Times New Roman" w:eastAsia="Calibri" w:hAnsi="Times New Roman" w:cs="Times New Roman"/>
                <w:kern w:val="0"/>
                <w:sz w:val="21"/>
                <w:szCs w:val="21"/>
                <w14:ligatures w14:val="none"/>
              </w:rPr>
              <w:t>i potwierdzony certyfikatem system zarządzania zgodny z wymogami normy ISO 17025</w:t>
            </w:r>
          </w:p>
        </w:tc>
        <w:tc>
          <w:tcPr>
            <w:tcW w:w="3119" w:type="dxa"/>
          </w:tcPr>
          <w:p w14:paraId="73AB06A8" w14:textId="77777777" w:rsidR="00224A2B" w:rsidRPr="00224A2B" w:rsidRDefault="00224A2B" w:rsidP="00224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2E38C27F" w14:textId="77777777" w:rsidR="00224A2B" w:rsidRPr="00224A2B" w:rsidRDefault="00224A2B" w:rsidP="00224A2B">
      <w:pPr>
        <w:widowControl w:val="0"/>
        <w:spacing w:after="0" w:line="240" w:lineRule="auto"/>
        <w:outlineLvl w:val="1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528A5D40" w14:textId="5AA3989C" w:rsidR="00224A2B" w:rsidRPr="00224A2B" w:rsidRDefault="00224A2B" w:rsidP="00224A2B">
      <w:pPr>
        <w:widowControl w:val="0"/>
        <w:spacing w:after="0" w:line="240" w:lineRule="auto"/>
        <w:ind w:left="-480"/>
        <w:jc w:val="both"/>
        <w:outlineLvl w:val="1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224A2B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Proszę o potwierdzenie spełnienie wymagań granicznych  </w:t>
      </w:r>
      <w:bookmarkStart w:id="1" w:name="_Hlk181790560"/>
      <w:r w:rsidRPr="00224A2B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dla punktów 1-13, 17-23</w:t>
      </w:r>
      <w:r w:rsidRPr="00224A2B">
        <w:rPr>
          <w:rFonts w:ascii="Times New Roman" w:eastAsia="Calibri" w:hAnsi="Times New Roman" w:cs="Times New Roman"/>
          <w:b/>
          <w:color w:val="FF0000"/>
          <w:kern w:val="0"/>
          <w:sz w:val="24"/>
          <w14:ligatures w14:val="none"/>
        </w:rPr>
        <w:t xml:space="preserve"> </w:t>
      </w:r>
      <w:r w:rsidRPr="00224A2B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z opisem pliku.</w:t>
      </w:r>
      <w:bookmarkEnd w:id="1"/>
    </w:p>
    <w:p w14:paraId="21284C4C" w14:textId="77777777" w:rsidR="00224A2B" w:rsidRPr="00224A2B" w:rsidRDefault="00224A2B" w:rsidP="00224A2B">
      <w:pPr>
        <w:spacing w:after="200" w:line="276" w:lineRule="auto"/>
        <w:ind w:left="-48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55C97574" w14:textId="77777777" w:rsidR="00224A2B" w:rsidRDefault="00224A2B" w:rsidP="004946B9">
      <w:pPr>
        <w:rPr>
          <w:rFonts w:ascii="Times New Roman" w:hAnsi="Times New Roman" w:cs="Times New Roman"/>
        </w:rPr>
      </w:pPr>
    </w:p>
    <w:p w14:paraId="5441320F" w14:textId="77777777" w:rsidR="00224A2B" w:rsidRDefault="00224A2B" w:rsidP="004946B9">
      <w:pPr>
        <w:rPr>
          <w:rFonts w:ascii="Times New Roman" w:hAnsi="Times New Roman" w:cs="Times New Roman"/>
        </w:rPr>
      </w:pPr>
    </w:p>
    <w:sectPr w:rsidR="00224A2B" w:rsidSect="00344184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A12F0"/>
    <w:multiLevelType w:val="hybridMultilevel"/>
    <w:tmpl w:val="4EA0A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01AB9"/>
    <w:multiLevelType w:val="hybridMultilevel"/>
    <w:tmpl w:val="48A417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291D37"/>
    <w:multiLevelType w:val="hybridMultilevel"/>
    <w:tmpl w:val="1060972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CD668A"/>
    <w:multiLevelType w:val="hybridMultilevel"/>
    <w:tmpl w:val="67627E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72D64"/>
    <w:multiLevelType w:val="hybridMultilevel"/>
    <w:tmpl w:val="DA6C1C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264DB6"/>
    <w:multiLevelType w:val="hybridMultilevel"/>
    <w:tmpl w:val="61BCD9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7671F5"/>
    <w:multiLevelType w:val="hybridMultilevel"/>
    <w:tmpl w:val="B85076C4"/>
    <w:lvl w:ilvl="0" w:tplc="9FF04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12DA6"/>
    <w:multiLevelType w:val="hybridMultilevel"/>
    <w:tmpl w:val="61BCD9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7F380A"/>
    <w:multiLevelType w:val="hybridMultilevel"/>
    <w:tmpl w:val="1060972C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C4459F"/>
    <w:multiLevelType w:val="hybridMultilevel"/>
    <w:tmpl w:val="6F4AC9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95769C"/>
    <w:multiLevelType w:val="hybridMultilevel"/>
    <w:tmpl w:val="DD58009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2F7D7B"/>
    <w:multiLevelType w:val="hybridMultilevel"/>
    <w:tmpl w:val="1A06E00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6A671C"/>
    <w:multiLevelType w:val="hybridMultilevel"/>
    <w:tmpl w:val="1A06E00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31792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10579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4897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07107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90972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3528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7347555">
    <w:abstractNumId w:val="5"/>
  </w:num>
  <w:num w:numId="8" w16cid:durableId="2146195762">
    <w:abstractNumId w:val="2"/>
  </w:num>
  <w:num w:numId="9" w16cid:durableId="1733700932">
    <w:abstractNumId w:val="12"/>
  </w:num>
  <w:num w:numId="10" w16cid:durableId="952832396">
    <w:abstractNumId w:val="1"/>
  </w:num>
  <w:num w:numId="11" w16cid:durableId="646131748">
    <w:abstractNumId w:val="11"/>
  </w:num>
  <w:num w:numId="12" w16cid:durableId="144513425">
    <w:abstractNumId w:val="10"/>
  </w:num>
  <w:num w:numId="13" w16cid:durableId="123357768">
    <w:abstractNumId w:val="8"/>
  </w:num>
  <w:num w:numId="14" w16cid:durableId="453258944">
    <w:abstractNumId w:val="0"/>
  </w:num>
  <w:num w:numId="15" w16cid:durableId="8511910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16"/>
    <w:rsid w:val="00063B3C"/>
    <w:rsid w:val="00092AC0"/>
    <w:rsid w:val="000A0C52"/>
    <w:rsid w:val="00122B30"/>
    <w:rsid w:val="001242A4"/>
    <w:rsid w:val="0013717E"/>
    <w:rsid w:val="00154CFF"/>
    <w:rsid w:val="0019567E"/>
    <w:rsid w:val="001C0DA7"/>
    <w:rsid w:val="00224A2B"/>
    <w:rsid w:val="00237927"/>
    <w:rsid w:val="002526B9"/>
    <w:rsid w:val="002531D6"/>
    <w:rsid w:val="002A0A97"/>
    <w:rsid w:val="002C50CD"/>
    <w:rsid w:val="002C5979"/>
    <w:rsid w:val="00344184"/>
    <w:rsid w:val="0035791A"/>
    <w:rsid w:val="003A1F52"/>
    <w:rsid w:val="003E46C8"/>
    <w:rsid w:val="00401F06"/>
    <w:rsid w:val="00466331"/>
    <w:rsid w:val="004946B9"/>
    <w:rsid w:val="004A1EBE"/>
    <w:rsid w:val="00515307"/>
    <w:rsid w:val="00565672"/>
    <w:rsid w:val="00583D48"/>
    <w:rsid w:val="005C0350"/>
    <w:rsid w:val="006243DF"/>
    <w:rsid w:val="00637D37"/>
    <w:rsid w:val="00641797"/>
    <w:rsid w:val="00676CC9"/>
    <w:rsid w:val="006B4E9C"/>
    <w:rsid w:val="00704714"/>
    <w:rsid w:val="007F5075"/>
    <w:rsid w:val="007F71F5"/>
    <w:rsid w:val="00893783"/>
    <w:rsid w:val="008C26B0"/>
    <w:rsid w:val="008C4E0D"/>
    <w:rsid w:val="008D7CF8"/>
    <w:rsid w:val="008E4EA9"/>
    <w:rsid w:val="0090120D"/>
    <w:rsid w:val="00907FAA"/>
    <w:rsid w:val="00936788"/>
    <w:rsid w:val="00943C99"/>
    <w:rsid w:val="009644CE"/>
    <w:rsid w:val="00A17C7E"/>
    <w:rsid w:val="00A30085"/>
    <w:rsid w:val="00AB734F"/>
    <w:rsid w:val="00AF35BB"/>
    <w:rsid w:val="00B579E9"/>
    <w:rsid w:val="00B77FE4"/>
    <w:rsid w:val="00B826A1"/>
    <w:rsid w:val="00B8657D"/>
    <w:rsid w:val="00B91015"/>
    <w:rsid w:val="00BC6FAD"/>
    <w:rsid w:val="00BD7E96"/>
    <w:rsid w:val="00C7628C"/>
    <w:rsid w:val="00C775AF"/>
    <w:rsid w:val="00C911A2"/>
    <w:rsid w:val="00CB74C5"/>
    <w:rsid w:val="00CD0AC9"/>
    <w:rsid w:val="00CD5EAC"/>
    <w:rsid w:val="00D06F27"/>
    <w:rsid w:val="00D178AD"/>
    <w:rsid w:val="00D50DFA"/>
    <w:rsid w:val="00D66F30"/>
    <w:rsid w:val="00DC3B30"/>
    <w:rsid w:val="00DE102A"/>
    <w:rsid w:val="00E12CC9"/>
    <w:rsid w:val="00E167F5"/>
    <w:rsid w:val="00EA7861"/>
    <w:rsid w:val="00EC5678"/>
    <w:rsid w:val="00ED514A"/>
    <w:rsid w:val="00F45C69"/>
    <w:rsid w:val="00F82484"/>
    <w:rsid w:val="00FC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4608"/>
  <w15:chartTrackingRefBased/>
  <w15:docId w15:val="{24EA9B0F-2198-43DC-8D74-BF2099DC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3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1758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Analityka</dc:creator>
  <cp:keywords/>
  <dc:description/>
  <cp:lastModifiedBy>logistyka</cp:lastModifiedBy>
  <cp:revision>9</cp:revision>
  <cp:lastPrinted>2024-10-30T09:14:00Z</cp:lastPrinted>
  <dcterms:created xsi:type="dcterms:W3CDTF">2024-11-05T12:15:00Z</dcterms:created>
  <dcterms:modified xsi:type="dcterms:W3CDTF">2024-11-12T09:21:00Z</dcterms:modified>
</cp:coreProperties>
</file>