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507" w:rsidRPr="00D45AA8" w:rsidRDefault="00316507" w:rsidP="00255ED3">
      <w:pPr>
        <w:rPr>
          <w:rFonts w:ascii="Calibri" w:hAnsi="Calibri" w:cs="Calibri"/>
          <w:color w:val="FF0000"/>
          <w:sz w:val="18"/>
          <w:szCs w:val="18"/>
          <w:u w:color="FF0000"/>
        </w:rPr>
      </w:pPr>
      <w:bookmarkStart w:id="0" w:name="_GoBack"/>
      <w:bookmarkEnd w:id="0"/>
    </w:p>
    <w:p w:rsidR="00316507" w:rsidRPr="00D45AA8" w:rsidRDefault="00BF5CE7" w:rsidP="00255E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E.ZP 261.07</w:t>
      </w:r>
      <w:r w:rsidR="004265A5" w:rsidRPr="00D45AA8">
        <w:rPr>
          <w:rFonts w:ascii="Calibri" w:eastAsia="Calibri" w:hAnsi="Calibri" w:cs="Calibri"/>
        </w:rPr>
        <w:t>.2021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705E11">
        <w:rPr>
          <w:rFonts w:ascii="Calibri" w:eastAsia="Calibri" w:hAnsi="Calibri" w:cs="Calibri"/>
        </w:rPr>
        <w:t xml:space="preserve"> </w:t>
      </w:r>
      <w:r w:rsidR="00980A5C">
        <w:rPr>
          <w:rFonts w:ascii="Calibri" w:eastAsia="Calibri" w:hAnsi="Calibri" w:cs="Calibri"/>
        </w:rPr>
        <w:tab/>
      </w:r>
      <w:r w:rsidR="00980A5C">
        <w:rPr>
          <w:rFonts w:ascii="Calibri" w:eastAsia="Calibri" w:hAnsi="Calibri" w:cs="Calibri"/>
        </w:rPr>
        <w:tab/>
      </w:r>
      <w:r w:rsidR="00980A5C">
        <w:rPr>
          <w:rFonts w:ascii="Calibri" w:eastAsia="Calibri" w:hAnsi="Calibri" w:cs="Calibri"/>
        </w:rPr>
        <w:tab/>
      </w:r>
      <w:r w:rsidR="00980A5C">
        <w:rPr>
          <w:rFonts w:ascii="Calibri" w:eastAsia="Calibri" w:hAnsi="Calibri" w:cs="Calibri"/>
        </w:rPr>
        <w:tab/>
      </w:r>
      <w:r w:rsidR="00180B4B" w:rsidRPr="00D45AA8">
        <w:rPr>
          <w:rFonts w:ascii="Calibri" w:eastAsia="Calibri" w:hAnsi="Calibri" w:cs="Calibri"/>
        </w:rPr>
        <w:t>Załącznik nr 4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:rsidR="00D753BB" w:rsidRPr="00D45AA8" w:rsidRDefault="00D753BB" w:rsidP="00255ED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316507" w:rsidRPr="00D45AA8" w:rsidRDefault="00CE2ACE" w:rsidP="00255ED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PROJEKT UMOWY DOSTAWY 06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TP 21</w:t>
      </w:r>
    </w:p>
    <w:p w:rsidR="00316507" w:rsidRPr="00D45AA8" w:rsidRDefault="00316507" w:rsidP="00255ED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:rsidR="00316507" w:rsidRPr="00D45AA8" w:rsidRDefault="004265A5" w:rsidP="00255ED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:rsidR="00316507" w:rsidRPr="00D45AA8" w:rsidRDefault="004265A5" w:rsidP="00255ED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320E8D"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</w:t>
      </w:r>
      <w:r w:rsidR="00320E8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</w:p>
    <w:p w:rsidR="00316507" w:rsidRPr="00D45AA8" w:rsidRDefault="004265A5" w:rsidP="00255ED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które reprezentuje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:rsidR="00316507" w:rsidRPr="00D45AA8" w:rsidRDefault="004265A5" w:rsidP="00255ED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(tekst jedn. Dz. U. z 2021 r., poz. 305) dokonanej przez:</w:t>
      </w:r>
    </w:p>
    <w:p w:rsidR="00316507" w:rsidRPr="00D45AA8" w:rsidRDefault="004265A5" w:rsidP="00255ED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:rsidR="00316507" w:rsidRPr="00D45AA8" w:rsidRDefault="004265A5" w:rsidP="00255ED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:rsidR="00316507" w:rsidRPr="00D45AA8" w:rsidRDefault="004265A5" w:rsidP="00255ED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:rsidR="00316507" w:rsidRPr="00D45AA8" w:rsidRDefault="004265A5" w:rsidP="00255ED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:rsidR="00316507" w:rsidRPr="00D45AA8" w:rsidRDefault="004265A5" w:rsidP="00255ED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:rsidR="00316507" w:rsidRPr="00D45AA8" w:rsidRDefault="004265A5" w:rsidP="00255ED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:rsidR="00316507" w:rsidRPr="00D45AA8" w:rsidRDefault="004265A5" w:rsidP="00255ED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</w:t>
      </w:r>
      <w:r w:rsidR="007320DE">
        <w:rPr>
          <w:rFonts w:ascii="Calibri" w:eastAsia="Calibri" w:hAnsi="Calibri" w:cs="Calibri"/>
          <w:kern w:val="2"/>
          <w:sz w:val="22"/>
          <w:szCs w:val="22"/>
        </w:rPr>
        <w:t>..........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</w:t>
      </w:r>
    </w:p>
    <w:p w:rsidR="00316507" w:rsidRPr="00D45AA8" w:rsidRDefault="004265A5" w:rsidP="00255ED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:rsidR="00316507" w:rsidRPr="00D45AA8" w:rsidRDefault="004265A5" w:rsidP="00255ED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:rsidR="00D4733F" w:rsidRPr="00D45AA8" w:rsidRDefault="004265A5" w:rsidP="00255ED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(Dz. U. z 2019 r., poz. 2019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:rsidR="00316507" w:rsidRPr="00D45AA8" w:rsidRDefault="00316507" w:rsidP="00255ED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:rsidR="00316507" w:rsidRPr="00D45AA8" w:rsidRDefault="004265A5" w:rsidP="00255ED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CE2ACE">
        <w:rPr>
          <w:rFonts w:ascii="Calibri" w:eastAsia="Calibri" w:hAnsi="Calibri" w:cs="Calibri"/>
          <w:b/>
          <w:bCs/>
          <w:sz w:val="22"/>
          <w:szCs w:val="22"/>
        </w:rPr>
        <w:t>szpitalnych wyrobów papierowych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D45AA8">
        <w:rPr>
          <w:rFonts w:ascii="Calibri" w:eastAsia="Calibri" w:hAnsi="Calibri" w:cs="Calibri"/>
          <w:sz w:val="22"/>
          <w:szCs w:val="22"/>
        </w:rPr>
        <w:t>w następujących pakietach:</w:t>
      </w:r>
    </w:p>
    <w:p w:rsidR="00316507" w:rsidRPr="00D45AA8" w:rsidRDefault="00987BEC" w:rsidP="00255ED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>cena brutto ………….zł.</w:t>
      </w:r>
    </w:p>
    <w:p w:rsidR="00316507" w:rsidRPr="00D45AA8" w:rsidRDefault="00316507" w:rsidP="00255ED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:rsidR="003B78C2" w:rsidRDefault="003B78C2" w:rsidP="00255ED3">
      <w:pPr>
        <w:numPr>
          <w:ilvl w:val="0"/>
          <w:numId w:val="2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901C22">
        <w:rPr>
          <w:rFonts w:ascii="Calibri" w:hAnsi="Calibri"/>
          <w:sz w:val="22"/>
          <w:szCs w:val="22"/>
        </w:rPr>
        <w:t>Wykonawca oświadcza, że wyrób medyczny, który został wprowadzony do obrotu przed dniem</w:t>
      </w:r>
      <w:r>
        <w:rPr>
          <w:rFonts w:ascii="Calibri" w:hAnsi="Calibri"/>
          <w:sz w:val="22"/>
          <w:szCs w:val="22"/>
        </w:rPr>
        <w:br/>
      </w:r>
      <w:r w:rsidRPr="00901C22">
        <w:rPr>
          <w:rFonts w:ascii="Calibri" w:hAnsi="Calibri"/>
          <w:sz w:val="22"/>
          <w:szCs w:val="22"/>
        </w:rPr>
        <w:t>26 maja 2021 r., będący przedmiotem umowy jest wyrobem medycznym spełniającym wymagania określone w ustawie z dnia 20 maja 2010 r. o wyrobach medycznych (tekst jednolity Dz. U. z 2020 r., poz. 186 ze zm.), w szczególności jest oznakowany znakiem CE, a jeżeli ocena zgodności była przeprowadzana pod nadzorem jednostki notyfikowanej, to obok znaku CE jest umieszczony numer identyfikacyjny właściwej jednostki</w:t>
      </w:r>
      <w:r w:rsidRPr="00901C22">
        <w:rPr>
          <w:rFonts w:ascii="Calibri" w:hAnsi="Calibri"/>
          <w:b/>
          <w:i/>
          <w:sz w:val="22"/>
          <w:szCs w:val="22"/>
        </w:rPr>
        <w:t>.</w:t>
      </w:r>
    </w:p>
    <w:p w:rsidR="003B78C2" w:rsidRPr="003B78C2" w:rsidRDefault="003B78C2" w:rsidP="00255ED3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color w:val="E36C0A" w:themeColor="accent6" w:themeShade="BF"/>
        </w:rPr>
      </w:pPr>
      <w:r w:rsidRPr="00901C22">
        <w:rPr>
          <w:rFonts w:ascii="Calibri" w:hAnsi="Calibri" w:cs="Arial"/>
          <w:sz w:val="22"/>
          <w:szCs w:val="22"/>
        </w:rPr>
        <w:t xml:space="preserve">W przypadku wyrobów medycznych będących przedmiotem niniejszej umowy, od dnia 26 maja 2021 r. powinny one spełniać wymogi określone w rozporządzeniu Parlamentu Europejskiego </w:t>
      </w:r>
      <w:r w:rsidRPr="00901C22">
        <w:rPr>
          <w:rFonts w:ascii="Calibri" w:hAnsi="Calibri" w:cs="Arial"/>
          <w:sz w:val="22"/>
          <w:szCs w:val="22"/>
        </w:rPr>
        <w:br/>
        <w:t xml:space="preserve">i Rady UE 2017/745 z 5 kwietnia 2017 r. w sprawie wyrobów medycznych, zmiany dyrektywy 2001/83/WE, rozporządzenia (WE) nr 178/2002 i rozporządzenia (WE) nr 1223/2009 </w:t>
      </w:r>
      <w:r w:rsidRPr="00901C22">
        <w:rPr>
          <w:rFonts w:ascii="Calibri" w:hAnsi="Calibri" w:cs="Arial"/>
          <w:sz w:val="22"/>
          <w:szCs w:val="22"/>
        </w:rPr>
        <w:br/>
        <w:t>oraz uchylenia dyrektyw Rady 90/385/EWG i 93/42/EWG</w:t>
      </w:r>
      <w:r w:rsidRPr="00901C22">
        <w:rPr>
          <w:rFonts w:ascii="Calibri" w:hAnsi="Calibri"/>
          <w:iCs/>
          <w:sz w:val="22"/>
          <w:szCs w:val="22"/>
          <w:lang w:eastAsia="ar-SA"/>
        </w:rPr>
        <w:t xml:space="preserve"> </w:t>
      </w:r>
      <w:r w:rsidRPr="00901C22">
        <w:rPr>
          <w:rFonts w:ascii="Calibri" w:hAnsi="Calibri" w:cs="Arial"/>
          <w:sz w:val="22"/>
          <w:szCs w:val="22"/>
        </w:rPr>
        <w:t>(Dz. Urz. UE L 117 z 5 maja 2017 r., str. 1 ze zm.), a także krajowej ustawy o wyrobach medycznych (w tym także wymogi dokumentacyjne związane ze zmianami w regułach klasyfikacji) – z uwzględnieniem okresów przejściowych określonych w tych przepisach</w:t>
      </w:r>
      <w:r w:rsidR="00133BC7">
        <w:rPr>
          <w:rFonts w:ascii="Calibri" w:hAnsi="Calibri" w:cs="Arial"/>
          <w:sz w:val="22"/>
          <w:szCs w:val="22"/>
        </w:rPr>
        <w:t>.</w:t>
      </w:r>
    </w:p>
    <w:p w:rsidR="00901C22" w:rsidRPr="00D45AA8" w:rsidRDefault="00901C22" w:rsidP="00255ED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316507" w:rsidRPr="00D45AA8" w:rsidRDefault="00C43117" w:rsidP="00255ED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Oferowany przedmiot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powinien posiadać okres ważności, pozwalający Zamawiającemu na jego zastosowanie w okresie minimum 12 miesięcy od dnia otrzymania dostawy. Dostawa przedmiotu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z kr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tszymi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terminami będzie każdorazowo uzgadniana z Zamawiającym, a ewentualne uzasadnione zastrzeżenia Zamawiającego dotyczące tych termin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w będą uwzględniane przez Wykonawcę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255ED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BF5CE7">
        <w:rPr>
          <w:rFonts w:ascii="Calibri" w:eastAsia="Calibri" w:hAnsi="Calibri" w:cs="Calibri"/>
          <w:b/>
          <w:bCs/>
          <w:sz w:val="22"/>
          <w:szCs w:val="22"/>
        </w:rPr>
        <w:t>szpitalne wyroby papierowe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316507" w:rsidRPr="00D45AA8" w:rsidRDefault="00316507" w:rsidP="00255ED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316507" w:rsidRPr="00D45AA8" w:rsidRDefault="004265A5" w:rsidP="00255ED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:rsidR="00316507" w:rsidRPr="00D45AA8" w:rsidRDefault="004265A5" w:rsidP="00255ED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:rsidR="00316507" w:rsidRPr="00D45AA8" w:rsidRDefault="00F3113A" w:rsidP="00255ED3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Opisy i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:rsidR="00316507" w:rsidRPr="00D45AA8" w:rsidRDefault="004265A5" w:rsidP="00255ED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:rsidR="00316507" w:rsidRPr="00D45AA8" w:rsidRDefault="004265A5" w:rsidP="00255ED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:rsidR="00316507" w:rsidRPr="00D45AA8" w:rsidRDefault="004265A5" w:rsidP="00255ED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</w:t>
      </w:r>
      <w:r w:rsidR="00705E1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szczególności podatki, koszty dostawy (transportu), wydania i odbioru do obiektu Zamawiającego.</w:t>
      </w:r>
    </w:p>
    <w:p w:rsidR="00316507" w:rsidRPr="00D45AA8" w:rsidRDefault="004265A5" w:rsidP="00255ED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</w:t>
      </w:r>
      <w:r w:rsidR="00705E1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z zastrzeżeniem § 11 umowy. </w:t>
      </w:r>
    </w:p>
    <w:p w:rsidR="00316507" w:rsidRPr="00D45AA8" w:rsidRDefault="004265A5" w:rsidP="00255ED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:rsidR="003B78C2" w:rsidRPr="00D45AA8" w:rsidRDefault="003B78C2" w:rsidP="00255ED3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Umowa obowiązuje od … </w:t>
      </w:r>
      <w:r w:rsidRPr="00D45AA8">
        <w:rPr>
          <w:rFonts w:ascii="Calibri" w:eastAsia="Calibri" w:hAnsi="Calibri" w:cs="Calibri"/>
          <w:color w:val="auto"/>
          <w:sz w:val="22"/>
          <w:szCs w:val="22"/>
          <w:lang w:val="pt-PT"/>
        </w:rPr>
        <w:t xml:space="preserve">do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>(12 miesięcy licząc od dnia rozpoczęcia obowiązywania umowy),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br/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</w:p>
    <w:p w:rsidR="003B78C2" w:rsidRPr="00D45AA8" w:rsidRDefault="003B78C2" w:rsidP="00255ED3">
      <w:pPr>
        <w:numPr>
          <w:ilvl w:val="0"/>
          <w:numId w:val="1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D45AA8">
        <w:rPr>
          <w:rFonts w:ascii="Calibri" w:eastAsia="Calibri" w:hAnsi="Calibri" w:cs="Calibri"/>
          <w:sz w:val="22"/>
          <w:szCs w:val="22"/>
        </w:rPr>
        <w:t>, o którym mowa w ust. 1, w przypadku dostarczenia Zamawiającemu towaru o wartości określonej w § 2 ust. 3 niniejszej umowy.</w:t>
      </w:r>
    </w:p>
    <w:p w:rsidR="00316507" w:rsidRPr="00D45AA8" w:rsidRDefault="00316507" w:rsidP="00255ED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:rsidR="00531D72" w:rsidRPr="00D32BDB" w:rsidRDefault="00531D72" w:rsidP="00255ED3">
      <w:pPr>
        <w:pStyle w:val="Tekstpodstawowywcity1"/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 w:rsidRPr="00D32BDB">
        <w:rPr>
          <w:rFonts w:ascii="Calibri" w:hAnsi="Calibri" w:cs="Arial"/>
          <w:sz w:val="22"/>
          <w:szCs w:val="22"/>
        </w:rPr>
        <w:t xml:space="preserve">Dostawy towarów odbywać się będą sukcesywnie stosownie do składanych zamówień. </w:t>
      </w:r>
    </w:p>
    <w:p w:rsidR="00531D72" w:rsidRPr="00D32BDB" w:rsidRDefault="00531D72" w:rsidP="00255ED3">
      <w:pPr>
        <w:pStyle w:val="Normalny1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120"/>
        <w:jc w:val="both"/>
        <w:textAlignment w:val="baseline"/>
        <w:rPr>
          <w:rStyle w:val="Domylnaczcionkaakapitu3"/>
          <w:rFonts w:ascii="Calibri" w:hAnsi="Calibri" w:cs="Arial"/>
          <w:sz w:val="22"/>
          <w:szCs w:val="22"/>
        </w:rPr>
      </w:pPr>
      <w:r w:rsidRPr="00D32BDB">
        <w:rPr>
          <w:rFonts w:ascii="Calibri" w:hAnsi="Calibri" w:cs="Arial"/>
          <w:sz w:val="22"/>
          <w:szCs w:val="22"/>
        </w:rPr>
        <w:t xml:space="preserve">Wielkość oraz asortyment dostaw zostanie określony przy każdym jednostkowym zamówieniu. </w:t>
      </w:r>
    </w:p>
    <w:p w:rsidR="00FA14DD" w:rsidRPr="00D45AA8" w:rsidRDefault="00FA14DD" w:rsidP="00255ED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:rsidR="00531D72" w:rsidRPr="00D32BDB" w:rsidRDefault="00531D72" w:rsidP="00255ED3">
      <w:pPr>
        <w:pStyle w:val="Normalny1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1778"/>
        </w:tabs>
        <w:spacing w:before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D32BDB">
        <w:rPr>
          <w:rFonts w:ascii="Calibri" w:hAnsi="Calibri" w:cs="Arial"/>
          <w:sz w:val="22"/>
          <w:szCs w:val="22"/>
        </w:rPr>
        <w:t>Miejscem spełnienia świadczenia jest siedziba Zamawiającego.</w:t>
      </w:r>
    </w:p>
    <w:p w:rsidR="00316507" w:rsidRPr="00D45AA8" w:rsidRDefault="001C44DB" w:rsidP="00255ED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</w:t>
      </w:r>
      <w:r w:rsidR="00BB33E6">
        <w:rPr>
          <w:rFonts w:ascii="Calibri" w:eastAsia="Calibri" w:hAnsi="Calibri" w:cs="Calibri"/>
          <w:sz w:val="22"/>
          <w:szCs w:val="22"/>
        </w:rPr>
        <w:t xml:space="preserve">jącym od poniedziałku do piątku </w:t>
      </w:r>
      <w:r w:rsidRPr="00D45AA8">
        <w:rPr>
          <w:rFonts w:ascii="Calibri" w:eastAsia="Calibri" w:hAnsi="Calibri" w:cs="Calibri"/>
          <w:sz w:val="22"/>
          <w:szCs w:val="22"/>
        </w:rPr>
        <w:t>w godz. 7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="0017303D">
        <w:rPr>
          <w:rFonts w:ascii="Calibri" w:eastAsia="Calibri" w:hAnsi="Calibri" w:cs="Calibri"/>
          <w:sz w:val="22"/>
          <w:szCs w:val="22"/>
        </w:rPr>
        <w:t>-</w:t>
      </w:r>
      <w:r w:rsidRPr="00D45AA8">
        <w:rPr>
          <w:rFonts w:ascii="Calibri" w:eastAsia="Calibri" w:hAnsi="Calibri" w:cs="Calibri"/>
          <w:sz w:val="22"/>
          <w:szCs w:val="22"/>
        </w:rPr>
        <w:t>14</w:t>
      </w:r>
      <w:r w:rsidR="00BD14DF">
        <w:rPr>
          <w:rFonts w:ascii="Calibri" w:eastAsia="Calibri" w:hAnsi="Calibri" w:cs="Calibri"/>
          <w:sz w:val="22"/>
          <w:szCs w:val="22"/>
          <w:vertAlign w:val="superscript"/>
        </w:rPr>
        <w:t>0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0</w:t>
      </w:r>
      <w:r w:rsidRPr="00D45AA8">
        <w:rPr>
          <w:rFonts w:ascii="Calibri" w:eastAsia="Calibri" w:hAnsi="Calibri" w:cs="Calibri"/>
          <w:sz w:val="22"/>
          <w:szCs w:val="22"/>
        </w:rPr>
        <w:t>, zapewnionym przez siebie transp</w:t>
      </w:r>
      <w:r w:rsidR="00BB33E6">
        <w:rPr>
          <w:rFonts w:ascii="Calibri" w:eastAsia="Calibri" w:hAnsi="Calibri" w:cs="Calibri"/>
          <w:sz w:val="22"/>
          <w:szCs w:val="22"/>
        </w:rPr>
        <w:t xml:space="preserve">ortem, na własny koszt i ryzyko </w:t>
      </w:r>
      <w:r w:rsidRPr="00D45AA8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przedmiotu umowy Zamawiającemu) do magazy</w:t>
      </w:r>
      <w:r w:rsidR="00BB33E6">
        <w:rPr>
          <w:rFonts w:ascii="Calibri" w:eastAsia="Calibri" w:hAnsi="Calibri" w:cs="Calibri"/>
          <w:sz w:val="22"/>
          <w:szCs w:val="22"/>
        </w:rPr>
        <w:t xml:space="preserve">nu Apteki znajdującego się przy </w:t>
      </w:r>
      <w:r w:rsidRPr="00D45AA8">
        <w:rPr>
          <w:rFonts w:ascii="Calibri" w:eastAsia="Calibri" w:hAnsi="Calibri" w:cs="Calibri"/>
          <w:sz w:val="22"/>
          <w:szCs w:val="22"/>
        </w:rPr>
        <w:t>ul. Seminar</w:t>
      </w:r>
      <w:r w:rsidR="00531D72">
        <w:rPr>
          <w:rFonts w:ascii="Calibri" w:eastAsia="Calibri" w:hAnsi="Calibri" w:cs="Calibri"/>
          <w:sz w:val="22"/>
          <w:szCs w:val="22"/>
        </w:rPr>
        <w:t>yjnej 1 w Bydgoszczy (wejście A1</w:t>
      </w:r>
      <w:r w:rsidRPr="00D45AA8">
        <w:rPr>
          <w:rFonts w:ascii="Calibri" w:eastAsia="Calibri" w:hAnsi="Calibri" w:cs="Calibri"/>
          <w:sz w:val="22"/>
          <w:szCs w:val="22"/>
        </w:rPr>
        <w:t xml:space="preserve">) – jeden raz w tygodniu w </w:t>
      </w:r>
      <w:r w:rsidRPr="00D45AA8">
        <w:rPr>
          <w:rFonts w:ascii="Calibri" w:eastAsia="Calibri" w:hAnsi="Calibri" w:cs="Calibri"/>
          <w:b/>
          <w:sz w:val="22"/>
          <w:szCs w:val="22"/>
        </w:rPr>
        <w:t>ciągu … dni</w:t>
      </w:r>
      <w:r w:rsidR="00BB33E6">
        <w:rPr>
          <w:rFonts w:ascii="Calibri" w:eastAsia="Calibri" w:hAnsi="Calibri" w:cs="Calibri"/>
          <w:sz w:val="22"/>
          <w:szCs w:val="22"/>
        </w:rPr>
        <w:t xml:space="preserve"> roboczych </w:t>
      </w:r>
      <w:r w:rsidRPr="00D45AA8">
        <w:rPr>
          <w:rFonts w:ascii="Calibri" w:eastAsia="Calibri" w:hAnsi="Calibri" w:cs="Calibri"/>
          <w:sz w:val="22"/>
          <w:szCs w:val="22"/>
        </w:rPr>
        <w:t xml:space="preserve">od momentu złożenia </w:t>
      </w:r>
      <w:r w:rsidR="00BD14DF">
        <w:rPr>
          <w:rFonts w:ascii="Calibri" w:eastAsia="Calibri" w:hAnsi="Calibri" w:cs="Calibri"/>
          <w:sz w:val="22"/>
          <w:szCs w:val="22"/>
        </w:rPr>
        <w:t xml:space="preserve">jednostkowego </w:t>
      </w:r>
      <w:r w:rsidRPr="00D45AA8">
        <w:rPr>
          <w:rFonts w:ascii="Calibri" w:eastAsia="Calibri" w:hAnsi="Calibri" w:cs="Calibri"/>
          <w:sz w:val="22"/>
          <w:szCs w:val="22"/>
        </w:rPr>
        <w:t>zamówienia – w ilościach w nim określonych. W sytuacjach awaryjnych Strony ustalają możliwość dodatkowego złożenia zamówienia – z dostawą w ciągu 1 dnia roboczego. Dostawa obejmuje również wniesienie do magazynu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561CD6" w:rsidRPr="00D45AA8" w:rsidRDefault="00561CD6" w:rsidP="00255ED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:rsidR="00C03AB4" w:rsidRPr="00D45AA8" w:rsidRDefault="00C03AB4" w:rsidP="00255ED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>Zamawiający – przy odbiorze towaru – zobowiązuje się do sprawdzania każdorazowo jedynie ilości opakowań zbiorczych.</w:t>
      </w:r>
    </w:p>
    <w:p w:rsidR="00A06671" w:rsidRPr="00906B9C" w:rsidRDefault="004265A5" w:rsidP="00255ED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:rsidR="006D3090" w:rsidRDefault="006D3090" w:rsidP="00255ED3">
      <w:pPr>
        <w:pStyle w:val="Normalny1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spacing w:before="1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 w zamówieniu, o którym mowa w ust. 2 lub rezygnacji z wcześniej złożonego zamówienia, a zmiana ta nie będzie powodować roszczeń odszkodowawczych ze strony Wykonawcy. Termin dostawy liczony jest w takim wypadku od chwili zmiany zamówienia. Uprawnienie, o którym mowa w zdaniu poprzednim przysługuje Zamawiającemu, o ile towar nie został już wysłany do Zamawiającego na podstawie przyjętego do realizacji poprawnie złożonego zamówienia.</w:t>
      </w:r>
    </w:p>
    <w:p w:rsidR="00B950C0" w:rsidRPr="00D45AA8" w:rsidRDefault="004265A5" w:rsidP="00255ED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:rsidR="00316507" w:rsidRPr="00D45AA8" w:rsidRDefault="004265A5" w:rsidP="00255ED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ilości hospitalizowanych (przyjętych) pacjentów, przebiegu leczenia czy wykonywanych zabiegów. Określone w załączniku do umowy ilości mogą ulec zmniejszeniu i zostać zredukowane do faktycznych potrzeb i możliwości, nie więcej jednak niż do 50 % pierwotnego zamówienia, bez prawa dochodzenia roszczeń z tego tytułu przez Wykonawcę. </w:t>
      </w:r>
      <w:r w:rsidRPr="00D45AA8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w wysokości minimalnej 50% </w:t>
      </w:r>
      <w:r w:rsidR="00BD14DF">
        <w:rPr>
          <w:rFonts w:ascii="Calibri" w:eastAsia="Calibri" w:hAnsi="Calibri" w:cs="Calibri"/>
          <w:b/>
          <w:bCs/>
          <w:sz w:val="22"/>
          <w:szCs w:val="22"/>
        </w:rPr>
        <w:t>ceny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brutto umowy. </w:t>
      </w:r>
      <w:r w:rsidRPr="00D45AA8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do:</w:t>
      </w:r>
    </w:p>
    <w:p w:rsidR="004926CE" w:rsidRPr="00D45AA8" w:rsidRDefault="004265A5" w:rsidP="00255ED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jednostronnego zmniejszenia</w:t>
      </w:r>
      <w:r w:rsidR="00413323">
        <w:rPr>
          <w:rFonts w:ascii="Calibri" w:eastAsia="Calibri" w:hAnsi="Calibri" w:cs="Calibri"/>
          <w:sz w:val="22"/>
          <w:szCs w:val="22"/>
        </w:rPr>
        <w:t xml:space="preserve"> ilości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13323">
        <w:rPr>
          <w:rFonts w:ascii="Calibri" w:eastAsia="Calibri" w:hAnsi="Calibri" w:cs="Calibri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sz w:val="22"/>
          <w:szCs w:val="22"/>
        </w:rPr>
        <w:t>każdej z pozycji w obrębie dane</w:t>
      </w:r>
      <w:r w:rsidR="00413323">
        <w:rPr>
          <w:rFonts w:ascii="Calibri" w:eastAsia="Calibri" w:hAnsi="Calibri" w:cs="Calibri"/>
          <w:sz w:val="22"/>
          <w:szCs w:val="22"/>
        </w:rPr>
        <w:t>go pakietu</w:t>
      </w:r>
      <w:r w:rsidRPr="00D45AA8">
        <w:rPr>
          <w:rFonts w:ascii="Calibri" w:eastAsia="Calibri" w:hAnsi="Calibri" w:cs="Calibri"/>
          <w:sz w:val="22"/>
          <w:szCs w:val="22"/>
        </w:rPr>
        <w:t xml:space="preserve">, łącznie o maksimum 50 % </w:t>
      </w:r>
      <w:r w:rsidR="00BD14DF">
        <w:rPr>
          <w:rFonts w:ascii="Calibri" w:eastAsia="Calibri" w:hAnsi="Calibri" w:cs="Calibri"/>
          <w:sz w:val="22"/>
          <w:szCs w:val="22"/>
        </w:rPr>
        <w:t>ceny</w:t>
      </w:r>
      <w:r w:rsidRPr="00D45AA8">
        <w:rPr>
          <w:rFonts w:ascii="Calibri" w:eastAsia="Calibri" w:hAnsi="Calibri" w:cs="Calibri"/>
          <w:sz w:val="22"/>
          <w:szCs w:val="22"/>
        </w:rPr>
        <w:t xml:space="preserve"> brutto </w:t>
      </w:r>
      <w:r w:rsidR="00413323">
        <w:rPr>
          <w:rFonts w:ascii="Calibri" w:eastAsia="Calibri" w:hAnsi="Calibri" w:cs="Calibri"/>
          <w:sz w:val="22"/>
          <w:szCs w:val="22"/>
        </w:rPr>
        <w:t>tego</w:t>
      </w:r>
      <w:r w:rsidRPr="00D45AA8">
        <w:rPr>
          <w:rFonts w:ascii="Calibri" w:eastAsia="Calibri" w:hAnsi="Calibri" w:cs="Calibri"/>
          <w:sz w:val="22"/>
          <w:szCs w:val="22"/>
        </w:rPr>
        <w:t xml:space="preserve"> pakietu w zależności od bieżących potrzeb </w:t>
      </w:r>
      <w:r w:rsidR="004926CE" w:rsidRPr="00D45AA8">
        <w:rPr>
          <w:rFonts w:ascii="Calibri" w:eastAsia="Calibri" w:hAnsi="Calibri" w:cs="Calibri"/>
          <w:sz w:val="22"/>
          <w:szCs w:val="22"/>
        </w:rPr>
        <w:t>Zamawiającego;</w:t>
      </w:r>
    </w:p>
    <w:p w:rsidR="00316507" w:rsidRPr="00E542BB" w:rsidRDefault="004265A5" w:rsidP="00255ED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</w:t>
      </w:r>
      <w:r w:rsidRPr="00E542BB">
        <w:rPr>
          <w:rFonts w:ascii="Calibri" w:eastAsia="Calibri" w:hAnsi="Calibri" w:cs="Calibri"/>
          <w:sz w:val="22"/>
          <w:szCs w:val="22"/>
        </w:rPr>
        <w:t xml:space="preserve">w Formularzu cenowym/Przedmiot zamówienia, przy czym zmiana ta nie może zwiększyć całkowitej wartości umowy. </w:t>
      </w:r>
    </w:p>
    <w:p w:rsidR="00316507" w:rsidRPr="00D45AA8" w:rsidRDefault="004265A5" w:rsidP="00255ED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:rsidR="009B77CF" w:rsidRPr="00D45AA8" w:rsidRDefault="004265A5" w:rsidP="00255ED3">
      <w:pPr>
        <w:pStyle w:val="Normalny1"/>
        <w:numPr>
          <w:ilvl w:val="0"/>
          <w:numId w:val="12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:rsidR="00316507" w:rsidRPr="00D45AA8" w:rsidRDefault="004265A5" w:rsidP="00255ED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:rsidR="00316507" w:rsidRPr="00D45AA8" w:rsidRDefault="004265A5" w:rsidP="00255ED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:rsidR="00316507" w:rsidRPr="00D45AA8" w:rsidRDefault="004265A5" w:rsidP="00255ED3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705E1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nr ……………………………,</w:t>
      </w:r>
      <w:r w:rsidR="00F30763">
        <w:rPr>
          <w:rFonts w:ascii="Calibri" w:eastAsia="Calibri" w:hAnsi="Calibri" w:cs="Calibri"/>
          <w:sz w:val="22"/>
          <w:szCs w:val="22"/>
        </w:rPr>
        <w:t xml:space="preserve"> 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:rsidR="008458D6" w:rsidRDefault="004265A5" w:rsidP="00255ED3">
      <w:pPr>
        <w:numPr>
          <w:ilvl w:val="0"/>
          <w:numId w:val="2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Zamawiającego w zakr</w:t>
      </w:r>
      <w:r w:rsidR="008458D6">
        <w:rPr>
          <w:rFonts w:ascii="Calibri" w:eastAsia="Calibri" w:hAnsi="Calibri" w:cs="Calibri"/>
          <w:sz w:val="22"/>
          <w:szCs w:val="22"/>
        </w:rPr>
        <w:t xml:space="preserve">esie realizacji niniejszej umowy </w:t>
      </w:r>
    </w:p>
    <w:p w:rsidR="00316507" w:rsidRPr="008458D6" w:rsidRDefault="004265A5" w:rsidP="00255ED3">
      <w:pPr>
        <w:tabs>
          <w:tab w:val="left" w:pos="786"/>
          <w:tab w:val="left" w:pos="150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8458D6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8458D6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8458D6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8458D6">
        <w:rPr>
          <w:rFonts w:ascii="Calibri" w:eastAsia="Calibri" w:hAnsi="Calibri" w:cs="Calibri"/>
          <w:b/>
          <w:sz w:val="22"/>
          <w:szCs w:val="22"/>
        </w:rPr>
        <w:t>(52) 32-56-713</w:t>
      </w:r>
      <w:r w:rsidRPr="008458D6">
        <w:rPr>
          <w:rFonts w:ascii="Calibri" w:eastAsia="Calibri" w:hAnsi="Calibri" w:cs="Calibri"/>
          <w:sz w:val="22"/>
          <w:szCs w:val="22"/>
        </w:rPr>
        <w:t xml:space="preserve">, e-mail: </w:t>
      </w:r>
      <w:r w:rsidRPr="008458D6">
        <w:rPr>
          <w:rFonts w:ascii="Calibri" w:eastAsia="Calibri" w:hAnsi="Calibri" w:cs="Calibri"/>
          <w:b/>
          <w:sz w:val="22"/>
          <w:szCs w:val="22"/>
        </w:rPr>
        <w:t>apteka@kpcp.pl</w:t>
      </w:r>
      <w:r w:rsidRPr="008458D6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:rsidR="00DD18EE" w:rsidRDefault="00DD18EE" w:rsidP="00255ED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:rsidR="0009623E" w:rsidRPr="007A79EE" w:rsidRDefault="004265A5" w:rsidP="00255ED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>Zamawiający zobowiązuje się do zapłaty za poszczególne dostawy częściowe należności na podstawie faktur wystawianych przez Wykonawcę w oparciu o ceny jednostkowe określone</w:t>
      </w:r>
      <w:r w:rsidR="007A79EE">
        <w:rPr>
          <w:rFonts w:ascii="Calibri" w:hAnsi="Calibri" w:cs="Calibri"/>
          <w:sz w:val="22"/>
          <w:szCs w:val="22"/>
        </w:rPr>
        <w:t xml:space="preserve"> </w:t>
      </w:r>
      <w:r w:rsidRPr="007A79EE">
        <w:rPr>
          <w:rFonts w:ascii="Calibri" w:hAnsi="Calibri" w:cs="Calibri"/>
          <w:sz w:val="22"/>
          <w:szCs w:val="22"/>
        </w:rPr>
        <w:t xml:space="preserve">w </w:t>
      </w:r>
      <w:r w:rsidRPr="007A79EE">
        <w:rPr>
          <w:rFonts w:ascii="Calibri" w:hAnsi="Calibri" w:cs="Calibri"/>
          <w:sz w:val="22"/>
          <w:szCs w:val="22"/>
        </w:rPr>
        <w:lastRenderedPageBreak/>
        <w:t xml:space="preserve">Załączniku do umowy. </w:t>
      </w:r>
      <w:r w:rsidRPr="007A79EE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  <w:r w:rsidR="007B1029" w:rsidRPr="007A79EE">
        <w:rPr>
          <w:rFonts w:ascii="Calibri" w:eastAsia="Calibri" w:hAnsi="Calibri" w:cs="Calibri"/>
          <w:sz w:val="22"/>
          <w:szCs w:val="22"/>
        </w:rPr>
        <w:t>.</w:t>
      </w:r>
    </w:p>
    <w:p w:rsidR="0088645E" w:rsidRPr="00D45AA8" w:rsidRDefault="004265A5" w:rsidP="00255ED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:rsidR="00316507" w:rsidRPr="00D45AA8" w:rsidRDefault="004265A5" w:rsidP="00255ED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</w:t>
      </w:r>
      <w:r w:rsidR="00705E1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dniu.</w:t>
      </w:r>
    </w:p>
    <w:p w:rsidR="0009623E" w:rsidRPr="00D45AA8" w:rsidRDefault="004265A5" w:rsidP="00255ED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:rsidR="00316507" w:rsidRPr="00D45AA8" w:rsidRDefault="004265A5" w:rsidP="00255ED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:rsidR="00316507" w:rsidRPr="00D45AA8" w:rsidRDefault="00316507" w:rsidP="00255ED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:rsidR="00316507" w:rsidRPr="00D45AA8" w:rsidRDefault="00813925" w:rsidP="00255ED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9.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5C188B" w:rsidP="00255ED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</w:t>
      </w:r>
      <w:r w:rsidR="00793640">
        <w:rPr>
          <w:rFonts w:ascii="Calibri" w:eastAsia="Calibri" w:hAnsi="Calibri" w:cs="Calibri"/>
          <w:sz w:val="22"/>
          <w:szCs w:val="22"/>
        </w:rPr>
        <w:t xml:space="preserve">cji w terminie nie dłuższym niż </w:t>
      </w:r>
      <w:r w:rsidRPr="00D45AA8">
        <w:rPr>
          <w:rFonts w:ascii="Calibri" w:eastAsia="Calibri" w:hAnsi="Calibri" w:cs="Calibri"/>
          <w:sz w:val="22"/>
          <w:szCs w:val="22"/>
        </w:rPr>
        <w:t xml:space="preserve">3 dni robocze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upływa 3 dzień roboczy, a w przypadku jej uznania za zasadną do wymiany towaru w ciągu 3 dni roboczych. W wypadku braku powiadomienia Zamawiają</w:t>
      </w:r>
      <w:r w:rsidR="00705E11">
        <w:rPr>
          <w:rFonts w:ascii="Calibri" w:eastAsia="Calibri" w:hAnsi="Calibri" w:cs="Calibri"/>
          <w:sz w:val="22"/>
          <w:szCs w:val="22"/>
        </w:rPr>
        <w:t xml:space="preserve">cego w terminie 3 dni roboczych </w:t>
      </w:r>
      <w:r w:rsidRPr="00D45AA8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255ED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:rsidR="00316507" w:rsidRPr="00D45AA8" w:rsidRDefault="00316507" w:rsidP="00255ED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:rsidR="00316507" w:rsidRPr="00D45AA8" w:rsidRDefault="005C188B" w:rsidP="00255ED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opóźnień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. </w:t>
      </w:r>
    </w:p>
    <w:p w:rsidR="00316507" w:rsidRPr="00D45AA8" w:rsidRDefault="005C188B" w:rsidP="00255ED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316507" w:rsidRPr="00D45AA8" w:rsidRDefault="004265A5" w:rsidP="00255ED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DD3B8B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</w:t>
      </w:r>
      <w:r w:rsidR="00DD3B8B">
        <w:rPr>
          <w:rFonts w:ascii="Calibri" w:eastAsia="Calibri" w:hAnsi="Calibri" w:cs="Calibri"/>
          <w:color w:val="auto"/>
          <w:sz w:val="22"/>
          <w:szCs w:val="22"/>
          <w:u w:color="FF0000"/>
        </w:rPr>
        <w:t>wnego o którym mowa w § 2 ust. 2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:rsidR="00316507" w:rsidRPr="00D45AA8" w:rsidRDefault="004265A5" w:rsidP="00255ED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:rsidR="00316507" w:rsidRPr="00D45AA8" w:rsidRDefault="004265A5" w:rsidP="00255ED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 stanowią inaczej.</w:t>
      </w:r>
    </w:p>
    <w:p w:rsidR="00316507" w:rsidRPr="00D45AA8" w:rsidRDefault="004265A5" w:rsidP="00255ED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lastRenderedPageBreak/>
        <w:t>Nabycie zastępcze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:rsidR="00316507" w:rsidRPr="00D45AA8" w:rsidRDefault="004265A5" w:rsidP="00255ED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:rsidR="00316507" w:rsidRPr="00D45AA8" w:rsidRDefault="000E2460" w:rsidP="00255ED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>w § 7 ust. 2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255ED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:rsidR="001D59B9" w:rsidRDefault="001D59B9" w:rsidP="00255ED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:rsidR="00316507" w:rsidRPr="00D45AA8" w:rsidRDefault="004265A5" w:rsidP="00255ED3">
      <w:pPr>
        <w:numPr>
          <w:ilvl w:val="0"/>
          <w:numId w:val="39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:rsidR="008458D6" w:rsidRDefault="004265A5" w:rsidP="00255ED3">
      <w:pPr>
        <w:numPr>
          <w:ilvl w:val="0"/>
          <w:numId w:val="4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</w:t>
      </w:r>
    </w:p>
    <w:p w:rsidR="00316507" w:rsidRPr="00D63969" w:rsidRDefault="004265A5" w:rsidP="00255ED3">
      <w:pPr>
        <w:tabs>
          <w:tab w:val="left" w:pos="786"/>
          <w:tab w:val="left" w:pos="1080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</w:p>
    <w:p w:rsidR="00316507" w:rsidRPr="00D63969" w:rsidRDefault="004265A5" w:rsidP="00255ED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:rsidR="00316507" w:rsidRPr="00D63969" w:rsidRDefault="004265A5" w:rsidP="00255ED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:rsidR="00316507" w:rsidRPr="00D63969" w:rsidRDefault="004265A5" w:rsidP="00255ED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:rsidR="00316507" w:rsidRPr="00D45AA8" w:rsidRDefault="004265A5" w:rsidP="00255ED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:rsidR="00F63721" w:rsidRPr="00D45AA8" w:rsidRDefault="004265A5" w:rsidP="00255ED3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Wykonawcy winno zostać dokonane w formie pisemnej pod rygorem nieważności takiego oświadczenia oraz winno zawierać wskazanie uzasadnienia.</w:t>
      </w:r>
    </w:p>
    <w:p w:rsidR="00594690" w:rsidRDefault="00594690" w:rsidP="00255ED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:rsidR="00316507" w:rsidRPr="00D45AA8" w:rsidRDefault="004265A5" w:rsidP="00255ED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:rsidR="00316507" w:rsidRPr="00D45AA8" w:rsidRDefault="004265A5" w:rsidP="00255ED3">
      <w:pPr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:rsidR="00316507" w:rsidRPr="00D45AA8" w:rsidRDefault="004265A5" w:rsidP="00255ED3">
      <w:pPr>
        <w:numPr>
          <w:ilvl w:val="0"/>
          <w:numId w:val="45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D45AA8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DD3B8B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D45AA8">
        <w:rPr>
          <w:rFonts w:ascii="Calibri" w:eastAsia="Calibri" w:hAnsi="Calibri" w:cs="Calibri"/>
          <w:sz w:val="22"/>
          <w:szCs w:val="22"/>
        </w:rPr>
        <w:t>, w przypadkach, których nie można było przewidzieć</w:t>
      </w:r>
      <w:r w:rsidR="004416E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D45AA8">
        <w:rPr>
          <w:rFonts w:ascii="Calibri" w:eastAsia="Calibri" w:hAnsi="Calibri" w:cs="Calibri"/>
          <w:sz w:val="22"/>
          <w:szCs w:val="22"/>
        </w:rPr>
        <w:t>;</w:t>
      </w:r>
    </w:p>
    <w:p w:rsidR="00316507" w:rsidRPr="00D45AA8" w:rsidRDefault="004265A5" w:rsidP="00255ED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:rsidR="008458D6" w:rsidRPr="008458D6" w:rsidRDefault="004265A5" w:rsidP="00255ED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</w:t>
      </w:r>
      <w:r w:rsidR="008458D6">
        <w:rPr>
          <w:rFonts w:ascii="Calibri" w:eastAsia="Calibri" w:hAnsi="Calibri" w:cs="Calibri"/>
          <w:sz w:val="22"/>
          <w:szCs w:val="22"/>
        </w:rPr>
        <w:t>y na podstawie niniejszej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</w:p>
    <w:p w:rsidR="00316507" w:rsidRPr="00D45AA8" w:rsidRDefault="004265A5" w:rsidP="00255ED3">
      <w:pPr>
        <w:ind w:left="78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:rsidR="00316507" w:rsidRPr="00D45AA8" w:rsidRDefault="004265A5" w:rsidP="00255ED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lastRenderedPageBreak/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:rsidR="00316507" w:rsidRPr="00D45AA8" w:rsidRDefault="004265A5" w:rsidP="00255ED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:rsidR="00316507" w:rsidRPr="00D45AA8" w:rsidRDefault="004265A5" w:rsidP="00255ED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:rsidR="008458D6" w:rsidRPr="008458D6" w:rsidRDefault="00FF6BA3" w:rsidP="00255ED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</w:t>
      </w:r>
    </w:p>
    <w:p w:rsidR="00552575" w:rsidRPr="0049653B" w:rsidRDefault="004265A5" w:rsidP="00255ED3">
      <w:pPr>
        <w:ind w:left="786"/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sz w:val="22"/>
          <w:szCs w:val="22"/>
        </w:rPr>
        <w:t xml:space="preserve">w załączniku do umowy, bez konieczności zmiany wartości przedmiotu umowy w przypadku zaistnienia </w:t>
      </w:r>
      <w:r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:rsidR="00552575" w:rsidRPr="0049653B" w:rsidRDefault="00605446" w:rsidP="00255ED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:rsidR="008458D6" w:rsidRDefault="00605446" w:rsidP="00255ED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</w:t>
      </w:r>
    </w:p>
    <w:p w:rsidR="00605446" w:rsidRDefault="00605446" w:rsidP="00255ED3">
      <w:pPr>
        <w:ind w:left="786"/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color w:val="auto"/>
          <w:sz w:val="22"/>
          <w:szCs w:val="22"/>
        </w:rPr>
        <w:t xml:space="preserve"> i braku możliwości dalszego stosowania uprzywilejowanej stawki VAT, zgodnie z przepisami ustawy o podatku od towarów i usług, z jednoczesnym odpowiednim podwyższeniem albo obniżeniem ceny jednostkowej brutto i zmianą ogólnej wartości brutto umowy</w:t>
      </w:r>
      <w:r w:rsidR="00781B1C" w:rsidRPr="0049653B">
        <w:rPr>
          <w:rFonts w:ascii="Calibri" w:hAnsi="Calibri" w:cs="Calibri"/>
          <w:color w:val="auto"/>
          <w:sz w:val="22"/>
          <w:szCs w:val="22"/>
        </w:rPr>
        <w:t>.</w:t>
      </w:r>
    </w:p>
    <w:p w:rsidR="00316507" w:rsidRPr="0049653B" w:rsidRDefault="004265A5" w:rsidP="00255ED3">
      <w:pPr>
        <w:pStyle w:val="Akapitzlist"/>
        <w:numPr>
          <w:ilvl w:val="1"/>
          <w:numId w:val="39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9653B">
        <w:rPr>
          <w:rFonts w:ascii="Calibri" w:eastAsia="Calibri" w:hAnsi="Calibri" w:cs="Calibri"/>
          <w:color w:val="auto"/>
          <w:sz w:val="22"/>
          <w:szCs w:val="22"/>
        </w:rPr>
        <w:t xml:space="preserve">W wypadku wydłużenia okresu obowiązywania umowy zgodnie z pkt </w:t>
      </w:r>
      <w:r w:rsidR="00566E48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:rsidR="00316507" w:rsidRPr="0049653B" w:rsidRDefault="004265A5" w:rsidP="00255ED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>st</w:t>
      </w:r>
      <w:r w:rsidR="00DD3B8B">
        <w:rPr>
          <w:rFonts w:ascii="Calibri" w:eastAsia="Calibri" w:hAnsi="Calibri" w:cs="Calibri"/>
          <w:sz w:val="22"/>
          <w:szCs w:val="22"/>
        </w:rPr>
        <w:t>awki podatku od towarów i usług oraz podatku akcyzowego</w:t>
      </w:r>
      <w:r w:rsidR="004416E0">
        <w:rPr>
          <w:rFonts w:ascii="Calibri" w:eastAsia="Calibri" w:hAnsi="Calibri" w:cs="Calibri"/>
          <w:sz w:val="22"/>
          <w:szCs w:val="22"/>
        </w:rPr>
        <w:t>;</w:t>
      </w:r>
    </w:p>
    <w:p w:rsidR="00316507" w:rsidRPr="00602EDA" w:rsidRDefault="004265A5" w:rsidP="00602EDA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Pr="00602EDA">
        <w:rPr>
          <w:rFonts w:ascii="Calibri" w:eastAsia="Calibri" w:hAnsi="Calibri" w:cs="Calibri"/>
          <w:sz w:val="22"/>
          <w:szCs w:val="22"/>
        </w:rPr>
        <w:t xml:space="preserve">o </w:t>
      </w:r>
      <w:bookmarkStart w:id="1" w:name="highlightHit_1"/>
      <w:bookmarkEnd w:id="1"/>
      <w:r w:rsidRPr="00602EDA">
        <w:rPr>
          <w:rFonts w:ascii="Calibri" w:eastAsia="Calibri" w:hAnsi="Calibri" w:cs="Calibri"/>
          <w:sz w:val="22"/>
          <w:szCs w:val="22"/>
        </w:rPr>
        <w:t>minimalnym wynagrodzeniu za pracę</w:t>
      </w:r>
      <w:bookmarkStart w:id="2" w:name="mip44787965"/>
      <w:bookmarkEnd w:id="2"/>
      <w:r w:rsidR="00B35A90">
        <w:rPr>
          <w:rFonts w:ascii="Calibri" w:eastAsia="Calibri" w:hAnsi="Calibri" w:cs="Calibri"/>
          <w:sz w:val="22"/>
          <w:szCs w:val="22"/>
        </w:rPr>
        <w:t>;</w:t>
      </w:r>
    </w:p>
    <w:p w:rsidR="00316507" w:rsidRPr="00D45AA8" w:rsidRDefault="004265A5" w:rsidP="00255ED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</w:t>
      </w:r>
      <w:r w:rsidR="00B35A90">
        <w:rPr>
          <w:rFonts w:ascii="Calibri" w:eastAsia="Calibri" w:hAnsi="Calibri" w:cs="Calibri"/>
          <w:sz w:val="22"/>
          <w:szCs w:val="22"/>
        </w:rPr>
        <w:t>eczenia społeczne lub zdrowotne;</w:t>
      </w:r>
    </w:p>
    <w:p w:rsidR="00316507" w:rsidRPr="00D45AA8" w:rsidRDefault="004265A5" w:rsidP="00255ED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:rsidR="008E256C" w:rsidRPr="00D45AA8" w:rsidRDefault="004265A5" w:rsidP="00255ED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8432C9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3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:rsidR="0068185A" w:rsidRPr="00D45AA8" w:rsidRDefault="004265A5" w:rsidP="00255ED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A66E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</w:t>
      </w:r>
      <w:r w:rsidR="00DD3B8B">
        <w:rPr>
          <w:rFonts w:ascii="Calibri" w:eastAsia="Calibri" w:hAnsi="Calibri" w:cs="Calibri"/>
          <w:sz w:val="22"/>
          <w:szCs w:val="22"/>
        </w:rPr>
        <w:t xml:space="preserve"> odpowiednim</w:t>
      </w:r>
      <w:r w:rsidRPr="00D45AA8">
        <w:rPr>
          <w:rFonts w:ascii="Calibri" w:eastAsia="Calibri" w:hAnsi="Calibri" w:cs="Calibri"/>
          <w:sz w:val="22"/>
          <w:szCs w:val="22"/>
        </w:rPr>
        <w:t xml:space="preserve"> stopniu do szacowanych przez niego przy składaniu oferty.</w:t>
      </w:r>
    </w:p>
    <w:p w:rsidR="0068185A" w:rsidRPr="00D45AA8" w:rsidRDefault="004265A5" w:rsidP="00255ED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CA5846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:rsidR="0068185A" w:rsidRPr="008F4AE6" w:rsidRDefault="004265A5" w:rsidP="00255ED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F4AE6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27352E" w:rsidRPr="008F4AE6">
        <w:rPr>
          <w:rFonts w:ascii="Calibri" w:eastAsia="Calibri" w:hAnsi="Calibri" w:cs="Calibri"/>
          <w:sz w:val="22"/>
          <w:szCs w:val="22"/>
        </w:rPr>
        <w:t>2</w:t>
      </w:r>
      <w:r w:rsidRPr="008F4AE6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8F4AE6">
        <w:rPr>
          <w:rFonts w:ascii="Calibri" w:eastAsia="Calibri" w:hAnsi="Calibri" w:cs="Calibri"/>
          <w:sz w:val="22"/>
          <w:szCs w:val="22"/>
        </w:rPr>
        <w:t>zesłanki, o której mowa w ust. 2</w:t>
      </w:r>
      <w:r w:rsidRPr="008F4AE6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</w:t>
      </w:r>
      <w:r w:rsidR="0083442F">
        <w:rPr>
          <w:rFonts w:ascii="Calibri" w:eastAsia="Calibri" w:hAnsi="Calibri" w:cs="Calibri"/>
          <w:sz w:val="22"/>
          <w:szCs w:val="22"/>
        </w:rPr>
        <w:t>w art. 14 ust. 1 u</w:t>
      </w:r>
      <w:r w:rsidRPr="008F4AE6">
        <w:rPr>
          <w:rFonts w:ascii="Calibri" w:eastAsia="Calibri" w:hAnsi="Calibri" w:cs="Calibri"/>
          <w:sz w:val="22"/>
          <w:szCs w:val="22"/>
        </w:rPr>
        <w:t>stawy z dnia 4 października 2018 r. o pracowniczych planach kapitałowych</w:t>
      </w:r>
      <w:r w:rsidR="00557ECE" w:rsidRPr="008F4AE6">
        <w:rPr>
          <w:rFonts w:ascii="Calibri" w:eastAsia="Calibri" w:hAnsi="Calibri" w:cs="Calibri"/>
          <w:sz w:val="22"/>
          <w:szCs w:val="22"/>
        </w:rPr>
        <w:t xml:space="preserve">. </w:t>
      </w:r>
      <w:r w:rsidRPr="008F4AE6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:rsidR="0068185A" w:rsidRPr="00D45AA8" w:rsidRDefault="004265A5" w:rsidP="00255ED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</w:t>
      </w:r>
      <w:r w:rsidR="008458D6">
        <w:rPr>
          <w:rFonts w:ascii="Calibri" w:eastAsia="Calibri" w:hAnsi="Calibri" w:cs="Calibri"/>
          <w:sz w:val="22"/>
          <w:szCs w:val="22"/>
        </w:rPr>
        <w:t>mowy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316507" w:rsidRPr="00D45AA8" w:rsidRDefault="004265A5" w:rsidP="00255ED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lastRenderedPageBreak/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</w:t>
      </w:r>
      <w:r w:rsidR="008458D6">
        <w:rPr>
          <w:rStyle w:val="Brak"/>
          <w:rFonts w:ascii="Calibri" w:eastAsia="Calibri" w:hAnsi="Calibri" w:cs="Calibri"/>
          <w:kern w:val="1"/>
          <w:sz w:val="22"/>
          <w:szCs w:val="22"/>
        </w:rPr>
        <w:t>ykonania przez niego zamówienia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:rsidR="00316507" w:rsidRPr="00D45AA8" w:rsidRDefault="004265A5" w:rsidP="00255ED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:rsidR="00316507" w:rsidRPr="00D45AA8" w:rsidRDefault="004265A5" w:rsidP="00255ED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:rsidR="00316507" w:rsidRPr="00D45AA8" w:rsidRDefault="004265A5" w:rsidP="00255ED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:rsidR="0068185A" w:rsidRPr="00D45AA8" w:rsidRDefault="004265A5" w:rsidP="00255ED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:rsidR="0068185A" w:rsidRPr="00D45AA8" w:rsidRDefault="004265A5" w:rsidP="00255ED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</w:t>
      </w:r>
      <w:r w:rsidR="00DD3B8B">
        <w:rPr>
          <w:rFonts w:ascii="Calibri" w:eastAsia="Calibri" w:hAnsi="Calibri" w:cs="Calibri"/>
          <w:sz w:val="22"/>
          <w:szCs w:val="22"/>
        </w:rPr>
        <w:t xml:space="preserve"> przez Zamawiającego, czy zmiana wynagrodzenia na podstawie okoliczności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="00511E3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DD3B8B">
        <w:rPr>
          <w:rFonts w:ascii="Calibri" w:eastAsia="Calibri" w:hAnsi="Calibri" w:cs="Calibri"/>
          <w:sz w:val="22"/>
          <w:szCs w:val="22"/>
        </w:rPr>
        <w:t>jest uzasadniona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255ED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:rsidR="00316507" w:rsidRPr="00D45AA8" w:rsidRDefault="00316507" w:rsidP="00255ED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:rsidR="00316507" w:rsidRPr="00D45AA8" w:rsidRDefault="004265A5" w:rsidP="00255ED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:rsidR="00316507" w:rsidRPr="00D45AA8" w:rsidRDefault="004265A5" w:rsidP="00255ED3">
      <w:pPr>
        <w:numPr>
          <w:ilvl w:val="0"/>
          <w:numId w:val="6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:rsidR="00316507" w:rsidRPr="00D45AA8" w:rsidRDefault="004265A5" w:rsidP="00255ED3">
      <w:pPr>
        <w:numPr>
          <w:ilvl w:val="1"/>
          <w:numId w:val="60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:rsidR="00316507" w:rsidRPr="00D45AA8" w:rsidRDefault="004265A5" w:rsidP="00255ED3">
      <w:pPr>
        <w:numPr>
          <w:ilvl w:val="1"/>
          <w:numId w:val="6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ponoszą odpowiedzialność za ewentualne skutki dzia</w:t>
      </w:r>
      <w:r w:rsidR="008458D6">
        <w:rPr>
          <w:rStyle w:val="Brak"/>
          <w:rFonts w:ascii="Calibri" w:eastAsia="Calibri" w:hAnsi="Calibri" w:cs="Calibri"/>
          <w:kern w:val="2"/>
          <w:sz w:val="22"/>
          <w:szCs w:val="22"/>
        </w:rPr>
        <w:t>łania niezgodnego z przepisami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:rsidR="00316507" w:rsidRPr="00D45AA8" w:rsidRDefault="004265A5" w:rsidP="00255ED3">
      <w:pPr>
        <w:numPr>
          <w:ilvl w:val="1"/>
          <w:numId w:val="6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:rsidR="0062794B" w:rsidRPr="00D45AA8" w:rsidRDefault="004265A5" w:rsidP="00255ED3">
      <w:pPr>
        <w:numPr>
          <w:ilvl w:val="0"/>
          <w:numId w:val="6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:rsidR="00316507" w:rsidRPr="00D45AA8" w:rsidRDefault="004265A5" w:rsidP="00255ED3">
      <w:pPr>
        <w:numPr>
          <w:ilvl w:val="0"/>
          <w:numId w:val="63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:rsidR="00316507" w:rsidRPr="00D45AA8" w:rsidRDefault="004265A5" w:rsidP="00255ED3">
      <w:pPr>
        <w:numPr>
          <w:ilvl w:val="0"/>
          <w:numId w:val="6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:rsidR="00316507" w:rsidRPr="00D45AA8" w:rsidRDefault="004265A5" w:rsidP="00255ED3">
      <w:pPr>
        <w:numPr>
          <w:ilvl w:val="0"/>
          <w:numId w:val="66"/>
        </w:numPr>
        <w:suppressAutoHyphens w:val="0"/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:rsidR="00316507" w:rsidRPr="00D45AA8" w:rsidRDefault="004265A5" w:rsidP="00255ED3">
      <w:pPr>
        <w:numPr>
          <w:ilvl w:val="0"/>
          <w:numId w:val="6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(Dz. U. z 2019 r.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:rsidR="0074703D" w:rsidRDefault="0074703D" w:rsidP="00255ED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255ED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:rsidR="00316507" w:rsidRPr="00D45AA8" w:rsidRDefault="004265A5" w:rsidP="00255ED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:rsidR="00316507" w:rsidRPr="00D45AA8" w:rsidRDefault="004265A5" w:rsidP="00255ED3">
      <w:pPr>
        <w:pStyle w:val="Tekstpodstawowy"/>
        <w:numPr>
          <w:ilvl w:val="0"/>
          <w:numId w:val="6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="00133BC7">
        <w:rPr>
          <w:rStyle w:val="Brak"/>
          <w:rFonts w:ascii="Calibri" w:eastAsia="Calibri" w:hAnsi="Calibri" w:cs="Calibri"/>
          <w:b/>
          <w:bCs/>
          <w:sz w:val="22"/>
          <w:szCs w:val="22"/>
        </w:rPr>
        <w:t>1-….</w:t>
      </w:r>
    </w:p>
    <w:p w:rsidR="00133BC7" w:rsidRPr="00D45AA8" w:rsidRDefault="00133BC7" w:rsidP="00133BC7">
      <w:pPr>
        <w:pStyle w:val="WW-Tekstpodstawowywcity2"/>
        <w:numPr>
          <w:ilvl w:val="0"/>
          <w:numId w:val="69"/>
        </w:numPr>
        <w:tabs>
          <w:tab w:val="left" w:pos="1080"/>
        </w:tabs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</w:t>
      </w:r>
      <w:r>
        <w:rPr>
          <w:rFonts w:ascii="Calibri" w:eastAsia="Calibri" w:hAnsi="Calibri" w:cs="Calibri"/>
          <w:sz w:val="22"/>
          <w:szCs w:val="22"/>
        </w:rPr>
        <w:t xml:space="preserve"> na gruncie niniejszej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rozumie się dni od poniedziałku do piątku, z wyjątkiem dni ustawowo wolnych od pracy.</w:t>
      </w:r>
    </w:p>
    <w:p w:rsidR="00316507" w:rsidRPr="00D45AA8" w:rsidRDefault="004265A5" w:rsidP="00255ED3">
      <w:pPr>
        <w:pStyle w:val="Tekstpodstawowy"/>
        <w:numPr>
          <w:ilvl w:val="0"/>
          <w:numId w:val="6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:rsidR="00316507" w:rsidRPr="00D45AA8" w:rsidRDefault="004265A5" w:rsidP="00255ED3">
      <w:pPr>
        <w:pStyle w:val="Tekstpodstawowy"/>
        <w:numPr>
          <w:ilvl w:val="0"/>
          <w:numId w:val="6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:rsidR="00316507" w:rsidRPr="00D45AA8" w:rsidRDefault="004265A5" w:rsidP="00255ED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:rsidR="00316507" w:rsidRPr="00D45AA8" w:rsidRDefault="004265A5" w:rsidP="00255ED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:rsidR="00316507" w:rsidRPr="00D45AA8" w:rsidRDefault="00316507" w:rsidP="00255ED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8458D6" w:rsidRDefault="008458D6" w:rsidP="00255ED3">
      <w:pPr>
        <w:tabs>
          <w:tab w:val="left" w:pos="426"/>
        </w:tabs>
        <w:ind w:left="284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071397" w:rsidP="00255ED3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705E11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705E11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FB" w:rsidRDefault="009E6AFB">
      <w:r>
        <w:separator/>
      </w:r>
    </w:p>
  </w:endnote>
  <w:endnote w:type="continuationSeparator" w:id="0">
    <w:p w:rsidR="009E6AFB" w:rsidRDefault="009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ED578F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ED578F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FB" w:rsidRDefault="009E6AFB">
      <w:r>
        <w:separator/>
      </w:r>
    </w:p>
  </w:footnote>
  <w:footnote w:type="continuationSeparator" w:id="0">
    <w:p w:rsidR="009E6AFB" w:rsidRDefault="009E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E74C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FE0E6A"/>
    <w:multiLevelType w:val="hybridMultilevel"/>
    <w:tmpl w:val="D7D48396"/>
    <w:numStyleLink w:val="Zaimportowanystyl5"/>
  </w:abstractNum>
  <w:abstractNum w:abstractNumId="3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A92375F"/>
    <w:multiLevelType w:val="hybridMultilevel"/>
    <w:tmpl w:val="8252F984"/>
    <w:numStyleLink w:val="Zaimportowanystyl20"/>
  </w:abstractNum>
  <w:abstractNum w:abstractNumId="5">
    <w:nsid w:val="13F1307D"/>
    <w:multiLevelType w:val="hybridMultilevel"/>
    <w:tmpl w:val="8BDA9FD4"/>
    <w:numStyleLink w:val="Zaimportowanystyl6"/>
  </w:abstractNum>
  <w:abstractNum w:abstractNumId="6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6D944B3"/>
    <w:multiLevelType w:val="hybridMultilevel"/>
    <w:tmpl w:val="4156F8E6"/>
    <w:numStyleLink w:val="Zaimportowanystyl14"/>
  </w:abstractNum>
  <w:abstractNum w:abstractNumId="8">
    <w:nsid w:val="195B6422"/>
    <w:multiLevelType w:val="hybridMultilevel"/>
    <w:tmpl w:val="3A5C33D8"/>
    <w:numStyleLink w:val="Zaimportowanystyl13"/>
  </w:abstractNum>
  <w:abstractNum w:abstractNumId="9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BBF2AC7"/>
    <w:multiLevelType w:val="hybridMultilevel"/>
    <w:tmpl w:val="2786837C"/>
    <w:numStyleLink w:val="Zaimportowanystyl7"/>
  </w:abstractNum>
  <w:abstractNum w:abstractNumId="11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54749D8"/>
    <w:multiLevelType w:val="hybridMultilevel"/>
    <w:tmpl w:val="5FA49C08"/>
    <w:numStyleLink w:val="Zaimportowanystyl10"/>
  </w:abstractNum>
  <w:abstractNum w:abstractNumId="16">
    <w:nsid w:val="25CD67D5"/>
    <w:multiLevelType w:val="hybridMultilevel"/>
    <w:tmpl w:val="7CA67618"/>
    <w:numStyleLink w:val="Zaimportowanystyl23"/>
  </w:abstractNum>
  <w:abstractNum w:abstractNumId="17">
    <w:nsid w:val="2D7801F0"/>
    <w:multiLevelType w:val="hybridMultilevel"/>
    <w:tmpl w:val="08AA9CC8"/>
    <w:numStyleLink w:val="Zaimportowanystyl3"/>
  </w:abstractNum>
  <w:abstractNum w:abstractNumId="18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EC73FAB"/>
    <w:multiLevelType w:val="hybridMultilevel"/>
    <w:tmpl w:val="06BA8D9A"/>
    <w:numStyleLink w:val="Zaimportowanystyl17"/>
  </w:abstractNum>
  <w:abstractNum w:abstractNumId="20">
    <w:nsid w:val="3035126C"/>
    <w:multiLevelType w:val="hybridMultilevel"/>
    <w:tmpl w:val="2AE646E4"/>
    <w:numStyleLink w:val="Zaimportowanystyl12"/>
  </w:abstractNum>
  <w:abstractNum w:abstractNumId="21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AF03946"/>
    <w:multiLevelType w:val="hybridMultilevel"/>
    <w:tmpl w:val="2CAE6776"/>
    <w:numStyleLink w:val="Zaimportowanystyl1"/>
  </w:abstractNum>
  <w:abstractNum w:abstractNumId="23">
    <w:nsid w:val="40EE23BA"/>
    <w:multiLevelType w:val="hybridMultilevel"/>
    <w:tmpl w:val="94F4DAF6"/>
    <w:lvl w:ilvl="0" w:tplc="1D84BBA6">
      <w:start w:val="3"/>
      <w:numFmt w:val="decimal"/>
      <w:lvlText w:val="%1."/>
      <w:lvlJc w:val="left"/>
      <w:pPr>
        <w:ind w:left="710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E078D"/>
    <w:multiLevelType w:val="hybridMultilevel"/>
    <w:tmpl w:val="95FC5F9C"/>
    <w:numStyleLink w:val="Zaimportowanystyl11"/>
  </w:abstractNum>
  <w:abstractNum w:abstractNumId="25">
    <w:nsid w:val="46340F1D"/>
    <w:multiLevelType w:val="hybridMultilevel"/>
    <w:tmpl w:val="4554200E"/>
    <w:numStyleLink w:val="Zaimportowanystyl19"/>
  </w:abstractNum>
  <w:abstractNum w:abstractNumId="26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D602E45"/>
    <w:multiLevelType w:val="hybridMultilevel"/>
    <w:tmpl w:val="222683F8"/>
    <w:numStyleLink w:val="Zaimportowanystyl9"/>
  </w:abstractNum>
  <w:abstractNum w:abstractNumId="29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41320FB"/>
    <w:multiLevelType w:val="hybridMultilevel"/>
    <w:tmpl w:val="23C0FFE2"/>
    <w:numStyleLink w:val="Zaimportowanystyl22"/>
  </w:abstractNum>
  <w:abstractNum w:abstractNumId="33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01D74E8"/>
    <w:multiLevelType w:val="hybridMultilevel"/>
    <w:tmpl w:val="638092A6"/>
    <w:numStyleLink w:val="Zaimportowanystyl4"/>
  </w:abstractNum>
  <w:abstractNum w:abstractNumId="35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92A4A87"/>
    <w:multiLevelType w:val="hybridMultilevel"/>
    <w:tmpl w:val="6C7AF70C"/>
    <w:numStyleLink w:val="Zaimportowanystyl15"/>
  </w:abstractNum>
  <w:abstractNum w:abstractNumId="37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9A05BB9"/>
    <w:multiLevelType w:val="hybridMultilevel"/>
    <w:tmpl w:val="959AC5B6"/>
    <w:numStyleLink w:val="Zaimportowanystyl2"/>
  </w:abstractNum>
  <w:abstractNum w:abstractNumId="39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3CA6685"/>
    <w:multiLevelType w:val="hybridMultilevel"/>
    <w:tmpl w:val="6610F22C"/>
    <w:numStyleLink w:val="Zaimportowanystyl18"/>
  </w:abstractNum>
  <w:abstractNum w:abstractNumId="43">
    <w:nsid w:val="75C9684F"/>
    <w:multiLevelType w:val="multilevel"/>
    <w:tmpl w:val="F5E048B6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4">
    <w:nsid w:val="76BD78C0"/>
    <w:multiLevelType w:val="hybridMultilevel"/>
    <w:tmpl w:val="1ABC110E"/>
    <w:numStyleLink w:val="Zaimportowanystyl21"/>
  </w:abstractNum>
  <w:abstractNum w:abstractNumId="45">
    <w:nsid w:val="77216D9C"/>
    <w:multiLevelType w:val="hybridMultilevel"/>
    <w:tmpl w:val="8C5291E4"/>
    <w:numStyleLink w:val="Zaimportowanystyl16"/>
  </w:abstractNum>
  <w:abstractNum w:abstractNumId="46">
    <w:nsid w:val="7AF02577"/>
    <w:multiLevelType w:val="hybridMultilevel"/>
    <w:tmpl w:val="AEF6B98C"/>
    <w:numStyleLink w:val="Zaimportowanystyl8"/>
  </w:abstractNum>
  <w:abstractNum w:abstractNumId="47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8"/>
    <w:lvlOverride w:ilvl="0">
      <w:lvl w:ilvl="0" w:tplc="A4EA3292">
        <w:start w:val="1"/>
        <w:numFmt w:val="decimal"/>
        <w:lvlText w:val="%1."/>
        <w:lvlJc w:val="left"/>
        <w:pPr>
          <w:ind w:left="284" w:hanging="284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922FE02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b w:val="0"/>
          <w:bCs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8"/>
    <w:lvlOverride w:ilvl="0">
      <w:lvl w:ilvl="0" w:tplc="A4EA329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22FE02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76F278">
        <w:start w:val="1"/>
        <w:numFmt w:val="lowerRoman"/>
        <w:lvlText w:val="%3."/>
        <w:lvlJc w:val="left"/>
        <w:pPr>
          <w:ind w:left="128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CE831A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1845F2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E23A4A">
        <w:start w:val="1"/>
        <w:numFmt w:val="lowerRoman"/>
        <w:lvlText w:val="%6."/>
        <w:lvlJc w:val="left"/>
        <w:pPr>
          <w:ind w:left="344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B209C4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748B1A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44B830">
        <w:start w:val="1"/>
        <w:numFmt w:val="lowerRoman"/>
        <w:lvlText w:val="%9."/>
        <w:lvlJc w:val="left"/>
        <w:pPr>
          <w:ind w:left="560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8"/>
    <w:lvlOverride w:ilvl="0">
      <w:lvl w:ilvl="0" w:tplc="A4EA329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22FE02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76F278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CE831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1845F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E23A4A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B209C4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748B1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44B830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</w:num>
  <w:num w:numId="6">
    <w:abstractNumId w:val="17"/>
    <w:lvlOverride w:ilvl="0">
      <w:lvl w:ilvl="0" w:tplc="53B4AD9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7"/>
    <w:lvlOverride w:ilvl="0">
      <w:lvl w:ilvl="0" w:tplc="53B4AD9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0040E6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068102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7225B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D8B87E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AA2FA2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0CC328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DE96EE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E64358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9"/>
  </w:num>
  <w:num w:numId="9">
    <w:abstractNumId w:val="34"/>
    <w:lvlOverride w:ilvl="0">
      <w:lvl w:ilvl="0" w:tplc="5332F80A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4"/>
    <w:lvlOverride w:ilvl="0">
      <w:lvl w:ilvl="0" w:tplc="5332F80A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78E14C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68111E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A0B89C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58B1F8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04E104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E86324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BA32B8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1E4AC8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2"/>
    <w:lvlOverride w:ilvl="0">
      <w:lvl w:ilvl="0" w:tplc="ED80010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ED800106">
        <w:start w:val="1"/>
        <w:numFmt w:val="decimal"/>
        <w:lvlText w:val="%1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B200E0">
        <w:start w:val="1"/>
        <w:numFmt w:val="decimal"/>
        <w:lvlText w:val="%2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F66588">
        <w:start w:val="1"/>
        <w:numFmt w:val="decimal"/>
        <w:lvlText w:val="%3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EE1656">
        <w:start w:val="1"/>
        <w:numFmt w:val="decimal"/>
        <w:lvlText w:val="%4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866B52">
        <w:start w:val="1"/>
        <w:numFmt w:val="decimal"/>
        <w:lvlText w:val="%5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440130">
        <w:start w:val="1"/>
        <w:numFmt w:val="decimal"/>
        <w:lvlText w:val="%6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54BDA0">
        <w:start w:val="1"/>
        <w:numFmt w:val="decimal"/>
        <w:lvlText w:val="%7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0288E4">
        <w:start w:val="1"/>
        <w:numFmt w:val="decimal"/>
        <w:lvlText w:val="%8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8537C">
        <w:start w:val="1"/>
        <w:numFmt w:val="decimal"/>
        <w:lvlText w:val="%9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 w:tplc="ED800106">
        <w:start w:val="1"/>
        <w:numFmt w:val="decimal"/>
        <w:lvlText w:val="%1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B200E0">
        <w:start w:val="1"/>
        <w:numFmt w:val="decimal"/>
        <w:lvlText w:val="%2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F66588">
        <w:start w:val="1"/>
        <w:numFmt w:val="decimal"/>
        <w:lvlText w:val="%3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EE1656">
        <w:start w:val="1"/>
        <w:numFmt w:val="decimal"/>
        <w:lvlText w:val="%4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866B52">
        <w:start w:val="1"/>
        <w:numFmt w:val="decimal"/>
        <w:lvlText w:val="%5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440130">
        <w:start w:val="1"/>
        <w:numFmt w:val="decimal"/>
        <w:lvlText w:val="%6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54BDA0">
        <w:start w:val="1"/>
        <w:numFmt w:val="decimal"/>
        <w:lvlText w:val="%7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0288E4">
        <w:start w:val="1"/>
        <w:numFmt w:val="decimal"/>
        <w:lvlText w:val="%8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8537C">
        <w:start w:val="1"/>
        <w:numFmt w:val="decimal"/>
        <w:lvlText w:val="%9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1"/>
  </w:num>
  <w:num w:numId="16">
    <w:abstractNumId w:val="5"/>
  </w:num>
  <w:num w:numId="17">
    <w:abstractNumId w:val="5"/>
    <w:lvlOverride w:ilvl="0">
      <w:startOverride w:val="10"/>
    </w:lvlOverride>
  </w:num>
  <w:num w:numId="18">
    <w:abstractNumId w:val="5"/>
    <w:lvlOverride w:ilvl="0">
      <w:lvl w:ilvl="0" w:tplc="DC705A0E">
        <w:start w:val="1"/>
        <w:numFmt w:val="decimal"/>
        <w:lvlText w:val="%1."/>
        <w:lvlJc w:val="left"/>
        <w:pPr>
          <w:tabs>
            <w:tab w:val="left" w:pos="284"/>
          </w:tabs>
          <w:ind w:left="644" w:hanging="360"/>
        </w:pPr>
        <w:rPr>
          <w:rFonts w:ascii="Calibri" w:hAnsi="Calibri" w:cs="Calibri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EA2124">
        <w:start w:val="1"/>
        <w:numFmt w:val="lowerLetter"/>
        <w:lvlText w:val="%2."/>
        <w:lvlJc w:val="left"/>
        <w:pPr>
          <w:tabs>
            <w:tab w:val="left" w:pos="284"/>
          </w:tabs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7E5BAA">
        <w:start w:val="1"/>
        <w:numFmt w:val="lowerRoman"/>
        <w:lvlText w:val="%3."/>
        <w:lvlJc w:val="left"/>
        <w:pPr>
          <w:tabs>
            <w:tab w:val="left" w:pos="284"/>
          </w:tabs>
          <w:ind w:left="208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86B442">
        <w:start w:val="1"/>
        <w:numFmt w:val="decimal"/>
        <w:lvlText w:val="%4."/>
        <w:lvlJc w:val="left"/>
        <w:pPr>
          <w:tabs>
            <w:tab w:val="left" w:pos="284"/>
          </w:tabs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8EB914">
        <w:start w:val="1"/>
        <w:numFmt w:val="lowerLetter"/>
        <w:lvlText w:val="%5."/>
        <w:lvlJc w:val="left"/>
        <w:pPr>
          <w:tabs>
            <w:tab w:val="left" w:pos="284"/>
          </w:tabs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6486DE">
        <w:start w:val="1"/>
        <w:numFmt w:val="lowerRoman"/>
        <w:lvlText w:val="%6."/>
        <w:lvlJc w:val="left"/>
        <w:pPr>
          <w:tabs>
            <w:tab w:val="left" w:pos="284"/>
          </w:tabs>
          <w:ind w:left="424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2C5950">
        <w:start w:val="1"/>
        <w:numFmt w:val="decimal"/>
        <w:lvlText w:val="%7."/>
        <w:lvlJc w:val="left"/>
        <w:pPr>
          <w:tabs>
            <w:tab w:val="left" w:pos="284"/>
          </w:tabs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8091EC">
        <w:start w:val="1"/>
        <w:numFmt w:val="lowerLetter"/>
        <w:lvlText w:val="%8."/>
        <w:lvlJc w:val="left"/>
        <w:pPr>
          <w:tabs>
            <w:tab w:val="left" w:pos="284"/>
          </w:tabs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7C4DF2">
        <w:start w:val="1"/>
        <w:numFmt w:val="lowerRoman"/>
        <w:lvlText w:val="%9."/>
        <w:lvlJc w:val="left"/>
        <w:pPr>
          <w:tabs>
            <w:tab w:val="left" w:pos="284"/>
          </w:tabs>
          <w:ind w:left="6372" w:hanging="2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0"/>
  </w:num>
  <w:num w:numId="20">
    <w:abstractNumId w:val="10"/>
  </w:num>
  <w:num w:numId="21">
    <w:abstractNumId w:val="10"/>
    <w:lvlOverride w:ilvl="0">
      <w:startOverride w:val="2"/>
    </w:lvlOverride>
  </w:num>
  <w:num w:numId="22">
    <w:abstractNumId w:val="5"/>
    <w:lvlOverride w:ilvl="0">
      <w:startOverride w:val="12"/>
      <w:lvl w:ilvl="0" w:tplc="DC705A0E">
        <w:start w:val="12"/>
        <w:numFmt w:val="decimal"/>
        <w:lvlText w:val="%1.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EA2124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7E5BAA">
        <w:start w:val="1"/>
        <w:numFmt w:val="lowerRoman"/>
        <w:lvlText w:val="%3."/>
        <w:lvlJc w:val="left"/>
        <w:pPr>
          <w:ind w:left="208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C86B442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914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486DE">
        <w:start w:val="1"/>
        <w:numFmt w:val="lowerRoman"/>
        <w:lvlText w:val="%6."/>
        <w:lvlJc w:val="left"/>
        <w:pPr>
          <w:ind w:left="424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2C5950">
        <w:start w:val="1"/>
        <w:numFmt w:val="decimal"/>
        <w:lvlText w:val="%7."/>
        <w:lvlJc w:val="left"/>
        <w:pPr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8091EC">
        <w:start w:val="1"/>
        <w:numFmt w:val="lowerLetter"/>
        <w:lvlText w:val="%8."/>
        <w:lvlJc w:val="left"/>
        <w:pPr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7C4DF2">
        <w:start w:val="1"/>
        <w:numFmt w:val="lowerRoman"/>
        <w:lvlText w:val="%9."/>
        <w:lvlJc w:val="left"/>
        <w:pPr>
          <w:ind w:left="6372" w:hanging="2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5"/>
  </w:num>
  <w:num w:numId="24">
    <w:abstractNumId w:val="46"/>
    <w:lvlOverride w:ilvl="0">
      <w:lvl w:ilvl="0" w:tplc="80B04852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6"/>
    <w:lvlOverride w:ilvl="0">
      <w:lvl w:ilvl="0" w:tplc="80B04852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FE5D42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1E7472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CA08CC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70A9D8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BC59C8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226F6A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AA0DB6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3A7CDA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</w:num>
  <w:num w:numId="27">
    <w:abstractNumId w:val="28"/>
  </w:num>
  <w:num w:numId="28">
    <w:abstractNumId w:val="30"/>
  </w:num>
  <w:num w:numId="29">
    <w:abstractNumId w:val="15"/>
  </w:num>
  <w:num w:numId="30">
    <w:abstractNumId w:val="15"/>
    <w:lvlOverride w:ilvl="0">
      <w:lvl w:ilvl="0" w:tplc="70A0143C">
        <w:start w:val="1"/>
        <w:numFmt w:val="decimal"/>
        <w:lvlText w:val="%1."/>
        <w:lvlJc w:val="left"/>
        <w:pPr>
          <w:ind w:left="469" w:hanging="327"/>
        </w:pPr>
        <w:rPr>
          <w:rFonts w:ascii="Calibri" w:hAnsi="Calibri" w:cs="Calibr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386A504">
        <w:start w:val="1"/>
        <w:numFmt w:val="lowerLetter"/>
        <w:lvlText w:val="%2."/>
        <w:lvlJc w:val="left"/>
        <w:pPr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C0885AA">
        <w:start w:val="1"/>
        <w:numFmt w:val="lowerRoman"/>
        <w:lvlText w:val="%3."/>
        <w:lvlJc w:val="left"/>
        <w:pPr>
          <w:ind w:left="2101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2D4961A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1B2564C">
        <w:start w:val="1"/>
        <w:numFmt w:val="lowerLetter"/>
        <w:lvlText w:val="%5."/>
        <w:lvlJc w:val="left"/>
        <w:pPr>
          <w:ind w:left="351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36203F8">
        <w:start w:val="1"/>
        <w:numFmt w:val="lowerRoman"/>
        <w:lvlText w:val="%6."/>
        <w:lvlJc w:val="left"/>
        <w:pPr>
          <w:ind w:left="4228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E5CB68A">
        <w:start w:val="1"/>
        <w:numFmt w:val="decimal"/>
        <w:lvlText w:val="%7."/>
        <w:lvlJc w:val="left"/>
        <w:pPr>
          <w:ind w:left="493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C427226">
        <w:start w:val="1"/>
        <w:numFmt w:val="lowerLetter"/>
        <w:lvlText w:val="%8."/>
        <w:lvlJc w:val="left"/>
        <w:pPr>
          <w:ind w:left="56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7FCF526">
        <w:start w:val="1"/>
        <w:numFmt w:val="lowerRoman"/>
        <w:suff w:val="nothing"/>
        <w:lvlText w:val="%9."/>
        <w:lvlJc w:val="left"/>
        <w:pPr>
          <w:ind w:left="6355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27"/>
  </w:num>
  <w:num w:numId="32">
    <w:abstractNumId w:val="24"/>
    <w:lvlOverride w:ilvl="0">
      <w:lvl w:ilvl="0" w:tplc="D902D0EA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1"/>
  </w:num>
  <w:num w:numId="34">
    <w:abstractNumId w:val="20"/>
    <w:lvlOverride w:ilvl="0">
      <w:lvl w:ilvl="0" w:tplc="359ACBB4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0"/>
    <w:lvlOverride w:ilvl="0">
      <w:lvl w:ilvl="0" w:tplc="359ACBB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08671A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DECBD4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44AFBC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74B3F6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42FDEC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E85568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281D04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64B052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8"/>
  </w:num>
  <w:num w:numId="37">
    <w:abstractNumId w:val="8"/>
    <w:lvlOverride w:ilvl="0">
      <w:lvl w:ilvl="0" w:tplc="0222158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7"/>
  </w:num>
  <w:num w:numId="39">
    <w:abstractNumId w:val="7"/>
    <w:lvlOverride w:ilvl="0">
      <w:lvl w:ilvl="0" w:tplc="F06293F8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7"/>
    <w:lvlOverride w:ilvl="0">
      <w:lvl w:ilvl="0" w:tplc="F06293F8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D03D28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DC058E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E8E470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9AACF6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C8CE20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98DBF6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A2B74C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8644A6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9"/>
  </w:num>
  <w:num w:numId="42">
    <w:abstractNumId w:val="36"/>
  </w:num>
  <w:num w:numId="43">
    <w:abstractNumId w:val="7"/>
    <w:lvlOverride w:ilvl="0">
      <w:lvl w:ilvl="0" w:tplc="F06293F8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7"/>
  </w:num>
  <w:num w:numId="45">
    <w:abstractNumId w:val="45"/>
  </w:num>
  <w:num w:numId="46">
    <w:abstractNumId w:val="45"/>
    <w:lvlOverride w:ilvl="0">
      <w:lvl w:ilvl="0" w:tplc="3DAC41F4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28825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9E11CE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EE01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188CC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867804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B874DC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3A1D7A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380AB4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5"/>
    <w:lvlOverride w:ilvl="0">
      <w:lvl w:ilvl="0" w:tplc="3DAC41F4">
        <w:start w:val="1"/>
        <w:numFmt w:val="decimal"/>
        <w:lvlText w:val="%1)"/>
        <w:lvlJc w:val="left"/>
        <w:pPr>
          <w:tabs>
            <w:tab w:val="left" w:pos="502"/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28825C">
        <w:start w:val="1"/>
        <w:numFmt w:val="lowerLetter"/>
        <w:lvlText w:val="%2."/>
        <w:lvlJc w:val="left"/>
        <w:pPr>
          <w:tabs>
            <w:tab w:val="left" w:pos="502"/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9E11CE">
        <w:start w:val="1"/>
        <w:numFmt w:val="lowerRoman"/>
        <w:suff w:val="nothing"/>
        <w:lvlText w:val="%3."/>
        <w:lvlJc w:val="left"/>
        <w:pPr>
          <w:tabs>
            <w:tab w:val="left" w:pos="502"/>
          </w:tabs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EE01C">
        <w:start w:val="1"/>
        <w:numFmt w:val="decimal"/>
        <w:lvlText w:val="%4."/>
        <w:lvlJc w:val="left"/>
        <w:pPr>
          <w:tabs>
            <w:tab w:val="left" w:pos="502"/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188CCC">
        <w:start w:val="1"/>
        <w:numFmt w:val="lowerLetter"/>
        <w:lvlText w:val="%5."/>
        <w:lvlJc w:val="left"/>
        <w:pPr>
          <w:tabs>
            <w:tab w:val="left" w:pos="502"/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867804">
        <w:start w:val="1"/>
        <w:numFmt w:val="lowerRoman"/>
        <w:suff w:val="nothing"/>
        <w:lvlText w:val="%6."/>
        <w:lvlJc w:val="left"/>
        <w:pPr>
          <w:tabs>
            <w:tab w:val="left" w:pos="502"/>
          </w:tabs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B874DC">
        <w:start w:val="1"/>
        <w:numFmt w:val="decimal"/>
        <w:suff w:val="nothing"/>
        <w:lvlText w:val="%7."/>
        <w:lvlJc w:val="left"/>
        <w:pPr>
          <w:tabs>
            <w:tab w:val="left" w:pos="502"/>
          </w:tabs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3A1D7A">
        <w:start w:val="1"/>
        <w:numFmt w:val="lowerLetter"/>
        <w:suff w:val="nothing"/>
        <w:lvlText w:val="%8."/>
        <w:lvlJc w:val="left"/>
        <w:pPr>
          <w:tabs>
            <w:tab w:val="left" w:pos="502"/>
          </w:tabs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380AB4">
        <w:start w:val="1"/>
        <w:numFmt w:val="lowerRoman"/>
        <w:suff w:val="nothing"/>
        <w:lvlText w:val="%9."/>
        <w:lvlJc w:val="left"/>
        <w:pPr>
          <w:tabs>
            <w:tab w:val="left" w:pos="502"/>
          </w:tabs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5"/>
    <w:lvlOverride w:ilvl="0">
      <w:lvl w:ilvl="0" w:tplc="3DAC41F4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28825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9E11CE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EE01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188CC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867804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B874DC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3A1D7A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380AB4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1"/>
  </w:num>
  <w:num w:numId="50">
    <w:abstractNumId w:val="19"/>
    <w:lvlOverride w:ilvl="0">
      <w:lvl w:ilvl="0" w:tplc="F7A2B52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9"/>
    <w:lvlOverride w:ilvl="0">
      <w:startOverride w:val="1"/>
      <w:lvl w:ilvl="0" w:tplc="F7A2B52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50"/>
  </w:num>
  <w:num w:numId="53">
    <w:abstractNumId w:val="42"/>
  </w:num>
  <w:num w:numId="54">
    <w:abstractNumId w:val="19"/>
    <w:lvlOverride w:ilvl="0">
      <w:startOverride w:val="7"/>
    </w:lvlOverride>
  </w:num>
  <w:num w:numId="55">
    <w:abstractNumId w:val="19"/>
    <w:lvlOverride w:ilvl="0">
      <w:lvl w:ilvl="0" w:tplc="F7A2B524">
        <w:start w:val="1"/>
        <w:numFmt w:val="decimal"/>
        <w:lvlText w:val="%1."/>
        <w:lvlJc w:val="left"/>
        <w:pPr>
          <w:tabs>
            <w:tab w:val="num" w:pos="284"/>
          </w:tabs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CAC2DC">
        <w:start w:val="1"/>
        <w:numFmt w:val="decimal"/>
        <w:lvlText w:val="%2."/>
        <w:lvlJc w:val="left"/>
        <w:pPr>
          <w:tabs>
            <w:tab w:val="num" w:pos="786"/>
          </w:tabs>
          <w:ind w:left="9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BEA698">
        <w:start w:val="1"/>
        <w:numFmt w:val="decimal"/>
        <w:lvlText w:val="%3."/>
        <w:lvlJc w:val="left"/>
        <w:pPr>
          <w:tabs>
            <w:tab w:val="left" w:pos="284"/>
            <w:tab w:val="num" w:pos="1146"/>
          </w:tabs>
          <w:ind w:left="12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DE0CF8">
        <w:start w:val="1"/>
        <w:numFmt w:val="decimal"/>
        <w:lvlText w:val="%4."/>
        <w:lvlJc w:val="left"/>
        <w:pPr>
          <w:tabs>
            <w:tab w:val="left" w:pos="284"/>
            <w:tab w:val="num" w:pos="1506"/>
          </w:tabs>
          <w:ind w:left="16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A42712">
        <w:start w:val="1"/>
        <w:numFmt w:val="decimal"/>
        <w:lvlText w:val="%5."/>
        <w:lvlJc w:val="left"/>
        <w:pPr>
          <w:tabs>
            <w:tab w:val="left" w:pos="284"/>
            <w:tab w:val="num" w:pos="1866"/>
          </w:tabs>
          <w:ind w:left="200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A0FEF8">
        <w:start w:val="1"/>
        <w:numFmt w:val="decimal"/>
        <w:lvlText w:val="%6."/>
        <w:lvlJc w:val="left"/>
        <w:pPr>
          <w:tabs>
            <w:tab w:val="left" w:pos="284"/>
            <w:tab w:val="num" w:pos="2226"/>
          </w:tabs>
          <w:ind w:left="236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FE5736">
        <w:start w:val="1"/>
        <w:numFmt w:val="decimal"/>
        <w:lvlText w:val="%7."/>
        <w:lvlJc w:val="left"/>
        <w:pPr>
          <w:tabs>
            <w:tab w:val="left" w:pos="284"/>
            <w:tab w:val="num" w:pos="2586"/>
          </w:tabs>
          <w:ind w:left="27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B84868">
        <w:start w:val="1"/>
        <w:numFmt w:val="decimal"/>
        <w:lvlText w:val="%8."/>
        <w:lvlJc w:val="left"/>
        <w:pPr>
          <w:tabs>
            <w:tab w:val="left" w:pos="284"/>
            <w:tab w:val="num" w:pos="2946"/>
          </w:tabs>
          <w:ind w:left="30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3A1FAA">
        <w:start w:val="1"/>
        <w:numFmt w:val="decimal"/>
        <w:lvlText w:val="%9."/>
        <w:lvlJc w:val="left"/>
        <w:pPr>
          <w:tabs>
            <w:tab w:val="left" w:pos="284"/>
            <w:tab w:val="num" w:pos="3306"/>
          </w:tabs>
          <w:ind w:left="34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9"/>
  </w:num>
  <w:num w:numId="57">
    <w:abstractNumId w:val="25"/>
  </w:num>
  <w:num w:numId="58">
    <w:abstractNumId w:val="19"/>
    <w:lvlOverride w:ilvl="0">
      <w:startOverride w:val="12"/>
      <w:lvl w:ilvl="0" w:tplc="F7A2B524">
        <w:start w:val="12"/>
        <w:numFmt w:val="decimal"/>
        <w:lvlText w:val="%1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CAC2DC">
        <w:start w:val="1"/>
        <w:numFmt w:val="decimal"/>
        <w:lvlText w:val="%2."/>
        <w:lvlJc w:val="left"/>
        <w:pPr>
          <w:ind w:left="7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BEA698">
        <w:start w:val="1"/>
        <w:numFmt w:val="decimal"/>
        <w:lvlText w:val="%3."/>
        <w:lvlJc w:val="left"/>
        <w:pPr>
          <w:tabs>
            <w:tab w:val="left" w:pos="426"/>
          </w:tabs>
          <w:ind w:left="11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DE0CF8">
        <w:start w:val="1"/>
        <w:numFmt w:val="decimal"/>
        <w:lvlText w:val="%4."/>
        <w:lvlJc w:val="left"/>
        <w:pPr>
          <w:tabs>
            <w:tab w:val="left" w:pos="426"/>
          </w:tabs>
          <w:ind w:left="15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A42712">
        <w:start w:val="1"/>
        <w:numFmt w:val="decimal"/>
        <w:lvlText w:val="%5."/>
        <w:lvlJc w:val="left"/>
        <w:pPr>
          <w:tabs>
            <w:tab w:val="left" w:pos="426"/>
          </w:tabs>
          <w:ind w:left="186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A0FEF8">
        <w:start w:val="1"/>
        <w:numFmt w:val="decimal"/>
        <w:lvlText w:val="%6."/>
        <w:lvlJc w:val="left"/>
        <w:pPr>
          <w:tabs>
            <w:tab w:val="left" w:pos="426"/>
          </w:tabs>
          <w:ind w:left="222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FE5736">
        <w:start w:val="1"/>
        <w:numFmt w:val="decimal"/>
        <w:lvlText w:val="%7."/>
        <w:lvlJc w:val="left"/>
        <w:pPr>
          <w:tabs>
            <w:tab w:val="left" w:pos="426"/>
          </w:tabs>
          <w:ind w:left="25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B84868">
        <w:start w:val="1"/>
        <w:numFmt w:val="decimal"/>
        <w:lvlText w:val="%8."/>
        <w:lvlJc w:val="left"/>
        <w:pPr>
          <w:tabs>
            <w:tab w:val="left" w:pos="426"/>
          </w:tabs>
          <w:ind w:left="29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3A1FAA">
        <w:start w:val="1"/>
        <w:numFmt w:val="decimal"/>
        <w:lvlText w:val="%9."/>
        <w:lvlJc w:val="left"/>
        <w:pPr>
          <w:tabs>
            <w:tab w:val="left" w:pos="426"/>
          </w:tabs>
          <w:ind w:left="33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"/>
  </w:num>
  <w:num w:numId="60">
    <w:abstractNumId w:val="4"/>
    <w:lvlOverride w:ilvl="0">
      <w:lvl w:ilvl="0" w:tplc="89FE3D20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DEE932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"/>
    <w:lvlOverride w:ilvl="0">
      <w:lvl w:ilvl="0" w:tplc="89FE3D20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DEE932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8A12F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3CCD1A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A2C5F6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769556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ECA6BE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EED200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0AD966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48"/>
  </w:num>
  <w:num w:numId="63">
    <w:abstractNumId w:val="44"/>
  </w:num>
  <w:num w:numId="64">
    <w:abstractNumId w:val="44"/>
    <w:lvlOverride w:ilvl="0">
      <w:startOverride w:val="2"/>
    </w:lvlOverride>
  </w:num>
  <w:num w:numId="65">
    <w:abstractNumId w:val="14"/>
  </w:num>
  <w:num w:numId="66">
    <w:abstractNumId w:val="32"/>
  </w:num>
  <w:num w:numId="67">
    <w:abstractNumId w:val="44"/>
    <w:lvlOverride w:ilvl="0">
      <w:startOverride w:val="4"/>
    </w:lvlOverride>
  </w:num>
  <w:num w:numId="68">
    <w:abstractNumId w:val="33"/>
  </w:num>
  <w:num w:numId="69">
    <w:abstractNumId w:val="16"/>
    <w:lvlOverride w:ilvl="0">
      <w:lvl w:ilvl="0" w:tplc="D392416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29"/>
  </w:num>
  <w:num w:numId="71">
    <w:abstractNumId w:val="26"/>
  </w:num>
  <w:num w:numId="72">
    <w:abstractNumId w:val="19"/>
  </w:num>
  <w:num w:numId="73">
    <w:abstractNumId w:val="19"/>
    <w:lvlOverride w:ilvl="0">
      <w:lvl w:ilvl="0" w:tplc="F7A2B524">
        <w:start w:val="3"/>
        <w:numFmt w:val="decimal"/>
        <w:lvlText w:val="%1."/>
        <w:lvlJc w:val="left"/>
        <w:pPr>
          <w:ind w:left="710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2CAC2D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9BEA69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FDE0CF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A4271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2A0FEF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1FE573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5B8486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13A1FA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4">
    <w:abstractNumId w:val="31"/>
  </w:num>
  <w:num w:numId="75">
    <w:abstractNumId w:val="22"/>
    <w:lvlOverride w:ilvl="0">
      <w:startOverride w:val="1"/>
      <w:lvl w:ilvl="0" w:tplc="B0787F0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10981374">
        <w:start w:val="1"/>
        <w:numFmt w:val="decimal"/>
        <w:lvlText w:val=""/>
        <w:lvlJc w:val="left"/>
      </w:lvl>
    </w:lvlOverride>
    <w:lvlOverride w:ilvl="2">
      <w:startOverride w:val="1"/>
      <w:lvl w:ilvl="2" w:tplc="A8F2C830">
        <w:start w:val="1"/>
        <w:numFmt w:val="decimal"/>
        <w:lvlText w:val=""/>
        <w:lvlJc w:val="left"/>
      </w:lvl>
    </w:lvlOverride>
    <w:lvlOverride w:ilvl="3">
      <w:startOverride w:val="1"/>
      <w:lvl w:ilvl="3" w:tplc="4CA0FA26">
        <w:start w:val="1"/>
        <w:numFmt w:val="decimal"/>
        <w:lvlText w:val=""/>
        <w:lvlJc w:val="left"/>
      </w:lvl>
    </w:lvlOverride>
    <w:lvlOverride w:ilvl="4">
      <w:startOverride w:val="1"/>
      <w:lvl w:ilvl="4" w:tplc="4B766BEE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EDA8C3B4">
        <w:start w:val="1"/>
        <w:numFmt w:val="decimal"/>
        <w:lvlText w:val=""/>
        <w:lvlJc w:val="left"/>
      </w:lvl>
    </w:lvlOverride>
    <w:lvlOverride w:ilvl="6">
      <w:startOverride w:val="1"/>
      <w:lvl w:ilvl="6" w:tplc="8D28B9A0">
        <w:start w:val="1"/>
        <w:numFmt w:val="decimal"/>
        <w:lvlText w:val=""/>
        <w:lvlJc w:val="left"/>
      </w:lvl>
    </w:lvlOverride>
    <w:lvlOverride w:ilvl="7">
      <w:startOverride w:val="1"/>
      <w:lvl w:ilvl="7" w:tplc="E57EB020">
        <w:start w:val="1"/>
        <w:numFmt w:val="decimal"/>
        <w:lvlText w:val=""/>
        <w:lvlJc w:val="left"/>
      </w:lvl>
    </w:lvlOverride>
    <w:lvlOverride w:ilvl="8">
      <w:startOverride w:val="1"/>
      <w:lvl w:ilvl="8" w:tplc="5D0E43E8">
        <w:start w:val="1"/>
        <w:numFmt w:val="decimal"/>
        <w:lvlText w:val=""/>
        <w:lvlJc w:val="left"/>
      </w:lvl>
    </w:lvlOverride>
  </w:num>
  <w:num w:numId="76">
    <w:abstractNumId w:val="43"/>
  </w:num>
  <w:num w:numId="77">
    <w:abstractNumId w:val="34"/>
    <w:lvlOverride w:ilvl="0">
      <w:lvl w:ilvl="0" w:tplc="5332F80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78E14C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68111E">
        <w:start w:val="1"/>
        <w:numFmt w:val="lowerRoman"/>
        <w:lvlText w:val="%3."/>
        <w:lvlJc w:val="left"/>
        <w:pPr>
          <w:tabs>
            <w:tab w:val="left" w:pos="567"/>
          </w:tabs>
          <w:ind w:left="1287" w:hanging="23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A0B89C">
        <w:start w:val="1"/>
        <w:numFmt w:val="decimal"/>
        <w:lvlText w:val="%4."/>
        <w:lvlJc w:val="left"/>
        <w:pPr>
          <w:tabs>
            <w:tab w:val="left" w:pos="567"/>
          </w:tabs>
          <w:ind w:left="200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58B1F8">
        <w:start w:val="1"/>
        <w:numFmt w:val="lowerLetter"/>
        <w:lvlText w:val="%5."/>
        <w:lvlJc w:val="left"/>
        <w:pPr>
          <w:tabs>
            <w:tab w:val="left" w:pos="567"/>
          </w:tabs>
          <w:ind w:left="272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04E104">
        <w:start w:val="1"/>
        <w:numFmt w:val="lowerRoman"/>
        <w:lvlText w:val="%6."/>
        <w:lvlJc w:val="left"/>
        <w:pPr>
          <w:tabs>
            <w:tab w:val="left" w:pos="567"/>
          </w:tabs>
          <w:ind w:left="3447" w:hanging="23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E86324">
        <w:start w:val="1"/>
        <w:numFmt w:val="decimal"/>
        <w:lvlText w:val="%7."/>
        <w:lvlJc w:val="left"/>
        <w:pPr>
          <w:tabs>
            <w:tab w:val="left" w:pos="567"/>
          </w:tabs>
          <w:ind w:left="416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BA32B8">
        <w:start w:val="1"/>
        <w:numFmt w:val="lowerLetter"/>
        <w:lvlText w:val="%8."/>
        <w:lvlJc w:val="left"/>
        <w:pPr>
          <w:tabs>
            <w:tab w:val="left" w:pos="567"/>
          </w:tabs>
          <w:ind w:left="488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1E4AC8">
        <w:start w:val="1"/>
        <w:numFmt w:val="lowerRoman"/>
        <w:lvlText w:val="%9."/>
        <w:lvlJc w:val="left"/>
        <w:pPr>
          <w:tabs>
            <w:tab w:val="left" w:pos="567"/>
          </w:tabs>
          <w:ind w:left="5607" w:hanging="23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507"/>
    <w:rsid w:val="00033F07"/>
    <w:rsid w:val="00071397"/>
    <w:rsid w:val="0009623E"/>
    <w:rsid w:val="000A2F3A"/>
    <w:rsid w:val="000E2460"/>
    <w:rsid w:val="000E714E"/>
    <w:rsid w:val="00116BC0"/>
    <w:rsid w:val="00133BC7"/>
    <w:rsid w:val="00136C28"/>
    <w:rsid w:val="0014237F"/>
    <w:rsid w:val="00144B64"/>
    <w:rsid w:val="00156A38"/>
    <w:rsid w:val="00163783"/>
    <w:rsid w:val="0017303D"/>
    <w:rsid w:val="00180B4B"/>
    <w:rsid w:val="001A5B0C"/>
    <w:rsid w:val="001B1B85"/>
    <w:rsid w:val="001C44DB"/>
    <w:rsid w:val="001D59B9"/>
    <w:rsid w:val="001E225A"/>
    <w:rsid w:val="001F51F5"/>
    <w:rsid w:val="00200DD1"/>
    <w:rsid w:val="00204D7C"/>
    <w:rsid w:val="002058D9"/>
    <w:rsid w:val="0021041C"/>
    <w:rsid w:val="00212A77"/>
    <w:rsid w:val="00225905"/>
    <w:rsid w:val="002470E9"/>
    <w:rsid w:val="0025012B"/>
    <w:rsid w:val="00255ED3"/>
    <w:rsid w:val="0027352E"/>
    <w:rsid w:val="0027642C"/>
    <w:rsid w:val="002843D7"/>
    <w:rsid w:val="002945A9"/>
    <w:rsid w:val="002A7CEE"/>
    <w:rsid w:val="00302941"/>
    <w:rsid w:val="00316507"/>
    <w:rsid w:val="00320E8D"/>
    <w:rsid w:val="00336D62"/>
    <w:rsid w:val="003375F3"/>
    <w:rsid w:val="00364FAE"/>
    <w:rsid w:val="003678BF"/>
    <w:rsid w:val="00372CF6"/>
    <w:rsid w:val="00384572"/>
    <w:rsid w:val="003A74F6"/>
    <w:rsid w:val="003B715C"/>
    <w:rsid w:val="003B78C2"/>
    <w:rsid w:val="00400083"/>
    <w:rsid w:val="0040031A"/>
    <w:rsid w:val="004042D0"/>
    <w:rsid w:val="00413323"/>
    <w:rsid w:val="004265A5"/>
    <w:rsid w:val="00436863"/>
    <w:rsid w:val="00437D4E"/>
    <w:rsid w:val="004416E0"/>
    <w:rsid w:val="00491647"/>
    <w:rsid w:val="004926CE"/>
    <w:rsid w:val="0049653B"/>
    <w:rsid w:val="004A0DA6"/>
    <w:rsid w:val="004A20F3"/>
    <w:rsid w:val="004C69B4"/>
    <w:rsid w:val="004D371A"/>
    <w:rsid w:val="004D441E"/>
    <w:rsid w:val="004E066D"/>
    <w:rsid w:val="004F4145"/>
    <w:rsid w:val="00511E33"/>
    <w:rsid w:val="0053080E"/>
    <w:rsid w:val="00531D72"/>
    <w:rsid w:val="00552575"/>
    <w:rsid w:val="00557A3B"/>
    <w:rsid w:val="00557ECE"/>
    <w:rsid w:val="00560EAB"/>
    <w:rsid w:val="00561CD6"/>
    <w:rsid w:val="00566E48"/>
    <w:rsid w:val="00594690"/>
    <w:rsid w:val="005C188B"/>
    <w:rsid w:val="005D29B1"/>
    <w:rsid w:val="005D4BD6"/>
    <w:rsid w:val="00602EDA"/>
    <w:rsid w:val="00603580"/>
    <w:rsid w:val="00605446"/>
    <w:rsid w:val="00621BFD"/>
    <w:rsid w:val="0062794B"/>
    <w:rsid w:val="006337DC"/>
    <w:rsid w:val="00655D79"/>
    <w:rsid w:val="0066184F"/>
    <w:rsid w:val="0068185A"/>
    <w:rsid w:val="00686A15"/>
    <w:rsid w:val="006910C3"/>
    <w:rsid w:val="006C0595"/>
    <w:rsid w:val="006D3090"/>
    <w:rsid w:val="006F7EE6"/>
    <w:rsid w:val="00705E11"/>
    <w:rsid w:val="00705F55"/>
    <w:rsid w:val="007320DE"/>
    <w:rsid w:val="0074703D"/>
    <w:rsid w:val="00781B1C"/>
    <w:rsid w:val="00793640"/>
    <w:rsid w:val="007A79EE"/>
    <w:rsid w:val="007B1029"/>
    <w:rsid w:val="007B760D"/>
    <w:rsid w:val="007E39B8"/>
    <w:rsid w:val="007F0ED4"/>
    <w:rsid w:val="00813925"/>
    <w:rsid w:val="00813F83"/>
    <w:rsid w:val="0083442F"/>
    <w:rsid w:val="008432C9"/>
    <w:rsid w:val="00844B06"/>
    <w:rsid w:val="008458D6"/>
    <w:rsid w:val="008620EE"/>
    <w:rsid w:val="00874BDF"/>
    <w:rsid w:val="0088343C"/>
    <w:rsid w:val="0088411A"/>
    <w:rsid w:val="0088645E"/>
    <w:rsid w:val="00886851"/>
    <w:rsid w:val="0089395D"/>
    <w:rsid w:val="008C4BCB"/>
    <w:rsid w:val="008E256C"/>
    <w:rsid w:val="008F4AE6"/>
    <w:rsid w:val="008F6831"/>
    <w:rsid w:val="00901C22"/>
    <w:rsid w:val="00906B9C"/>
    <w:rsid w:val="00920BF3"/>
    <w:rsid w:val="00945233"/>
    <w:rsid w:val="00980A5C"/>
    <w:rsid w:val="00987BEC"/>
    <w:rsid w:val="00991CF9"/>
    <w:rsid w:val="009A030C"/>
    <w:rsid w:val="009A7F99"/>
    <w:rsid w:val="009B77CF"/>
    <w:rsid w:val="009C1D33"/>
    <w:rsid w:val="009C3977"/>
    <w:rsid w:val="009E6AFB"/>
    <w:rsid w:val="00A06671"/>
    <w:rsid w:val="00A066CE"/>
    <w:rsid w:val="00A30169"/>
    <w:rsid w:val="00A514B4"/>
    <w:rsid w:val="00AB27FB"/>
    <w:rsid w:val="00AC3868"/>
    <w:rsid w:val="00AC3D78"/>
    <w:rsid w:val="00AC684D"/>
    <w:rsid w:val="00AE5F96"/>
    <w:rsid w:val="00B046D2"/>
    <w:rsid w:val="00B047D5"/>
    <w:rsid w:val="00B302B1"/>
    <w:rsid w:val="00B35A90"/>
    <w:rsid w:val="00B40AD9"/>
    <w:rsid w:val="00B47FC5"/>
    <w:rsid w:val="00B54C55"/>
    <w:rsid w:val="00B642D5"/>
    <w:rsid w:val="00B673EC"/>
    <w:rsid w:val="00B71862"/>
    <w:rsid w:val="00B7639A"/>
    <w:rsid w:val="00B950C0"/>
    <w:rsid w:val="00BB33E6"/>
    <w:rsid w:val="00BD14DF"/>
    <w:rsid w:val="00BD2112"/>
    <w:rsid w:val="00BF3EB1"/>
    <w:rsid w:val="00BF5CE7"/>
    <w:rsid w:val="00C03AB4"/>
    <w:rsid w:val="00C10AF4"/>
    <w:rsid w:val="00C43117"/>
    <w:rsid w:val="00C54557"/>
    <w:rsid w:val="00C56419"/>
    <w:rsid w:val="00CA5846"/>
    <w:rsid w:val="00CC3031"/>
    <w:rsid w:val="00CD2938"/>
    <w:rsid w:val="00CE2ACE"/>
    <w:rsid w:val="00CF2352"/>
    <w:rsid w:val="00D22E4A"/>
    <w:rsid w:val="00D4566B"/>
    <w:rsid w:val="00D45AA8"/>
    <w:rsid w:val="00D4733F"/>
    <w:rsid w:val="00D63969"/>
    <w:rsid w:val="00D753BB"/>
    <w:rsid w:val="00D76462"/>
    <w:rsid w:val="00D83078"/>
    <w:rsid w:val="00DC6F46"/>
    <w:rsid w:val="00DD18EE"/>
    <w:rsid w:val="00DD3B8B"/>
    <w:rsid w:val="00DE6848"/>
    <w:rsid w:val="00DE693E"/>
    <w:rsid w:val="00E008D0"/>
    <w:rsid w:val="00E029BB"/>
    <w:rsid w:val="00E21F13"/>
    <w:rsid w:val="00E25DBF"/>
    <w:rsid w:val="00E42CBB"/>
    <w:rsid w:val="00E542BB"/>
    <w:rsid w:val="00E64F0A"/>
    <w:rsid w:val="00EA42DE"/>
    <w:rsid w:val="00EC1DF7"/>
    <w:rsid w:val="00ED4B12"/>
    <w:rsid w:val="00ED578F"/>
    <w:rsid w:val="00EF2D0F"/>
    <w:rsid w:val="00EF5A66"/>
    <w:rsid w:val="00F11B10"/>
    <w:rsid w:val="00F235F4"/>
    <w:rsid w:val="00F267CD"/>
    <w:rsid w:val="00F30763"/>
    <w:rsid w:val="00F3113A"/>
    <w:rsid w:val="00F40C85"/>
    <w:rsid w:val="00F63721"/>
    <w:rsid w:val="00F805C9"/>
    <w:rsid w:val="00FA14DD"/>
    <w:rsid w:val="00FA3195"/>
    <w:rsid w:val="00FA66E8"/>
    <w:rsid w:val="00FA6F90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character" w:customStyle="1" w:styleId="Domylnaczcionkaakapitu3">
    <w:name w:val="Domyślna czcionka akapitu3"/>
    <w:rsid w:val="00531D72"/>
  </w:style>
  <w:style w:type="paragraph" w:customStyle="1" w:styleId="Tekstpodstawowywcity1">
    <w:name w:val="Tekst podstawowy wcięty1"/>
    <w:basedOn w:val="Normalny1"/>
    <w:rsid w:val="00531D7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ind w:left="284" w:hanging="284"/>
      <w:jc w:val="both"/>
      <w:textAlignment w:val="baseline"/>
    </w:pPr>
    <w:rPr>
      <w:rFonts w:eastAsia="Times New Roman" w:cs="Times New Roman"/>
      <w:color w:val="auto"/>
      <w:kern w:val="0"/>
      <w:sz w:val="24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character" w:customStyle="1" w:styleId="Domylnaczcionkaakapitu3">
    <w:name w:val="Domyślna czcionka akapitu3"/>
    <w:rsid w:val="00531D72"/>
  </w:style>
  <w:style w:type="paragraph" w:customStyle="1" w:styleId="Tekstpodstawowywcity1">
    <w:name w:val="Tekst podstawowy wcięty1"/>
    <w:basedOn w:val="Normalny1"/>
    <w:rsid w:val="00531D7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auto"/>
        <w:bar w:val="none" w:sz="0" w:color="auto"/>
      </w:pBdr>
      <w:ind w:left="284" w:hanging="284"/>
      <w:jc w:val="both"/>
      <w:textAlignment w:val="baseline"/>
    </w:pPr>
    <w:rPr>
      <w:rFonts w:eastAsia="Times New Roman" w:cs="Times New Roman"/>
      <w:color w:val="auto"/>
      <w:kern w:val="0"/>
      <w:sz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2B5E-AC20-48A5-AE3A-A639B780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3470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user</cp:lastModifiedBy>
  <cp:revision>2</cp:revision>
  <cp:lastPrinted>2021-05-14T07:12:00Z</cp:lastPrinted>
  <dcterms:created xsi:type="dcterms:W3CDTF">2021-05-14T08:05:00Z</dcterms:created>
  <dcterms:modified xsi:type="dcterms:W3CDTF">2021-05-14T08:05:00Z</dcterms:modified>
</cp:coreProperties>
</file>