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77777777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SIWZ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A56D0F" w:rsidRPr="00991A46" w14:paraId="7D0EF4DD" w14:textId="77777777" w:rsidTr="002E4E44">
        <w:trPr>
          <w:trHeight w:val="6118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8D9C0EF" w14:textId="77777777" w:rsidR="00654E0B" w:rsidRPr="00991A46" w:rsidRDefault="00654E0B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77777777" w:rsidR="00A56D0F" w:rsidRPr="00991A46" w:rsidRDefault="004C6D03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999625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302.75pt;margin-top:7.45pt;width:2in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<v:textbox style="mso-next-textbox:#Pole tekstowe 2">
                    <w:txbxContent>
                      <w:p w14:paraId="3D01E2CE" w14:textId="77777777" w:rsidR="00C447DF" w:rsidRPr="00452A43" w:rsidRDefault="00C447DF" w:rsidP="00A56D0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52A43">
                          <w:rPr>
                            <w:b/>
                            <w:bCs/>
                            <w:sz w:val="20"/>
                            <w:szCs w:val="20"/>
                          </w:rPr>
                          <w:t>Numer oferty:</w:t>
                        </w:r>
                      </w:p>
                      <w:p w14:paraId="0C66CCE9" w14:textId="77777777" w:rsidR="00C447DF" w:rsidRPr="00452A43" w:rsidRDefault="00C447DF" w:rsidP="00A56D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5ECFB27A" w14:textId="77777777" w:rsidR="00C447DF" w:rsidRDefault="00C447DF" w:rsidP="00A56D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60FED620" w14:textId="77777777" w:rsidR="00C447DF" w:rsidRDefault="00C447DF" w:rsidP="00A56D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2B69615E" w14:textId="77777777" w:rsidR="00C447DF" w:rsidRPr="00452A43" w:rsidRDefault="00C447DF" w:rsidP="00A56D0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52A43">
                          <w:rPr>
                            <w:sz w:val="20"/>
                            <w:szCs w:val="20"/>
                          </w:rPr>
                          <w:t>--------------------</w:t>
                        </w:r>
                      </w:p>
                      <w:p w14:paraId="04C92187" w14:textId="77777777" w:rsidR="00C447DF" w:rsidRPr="00452A43" w:rsidRDefault="00C447DF" w:rsidP="00A56D0F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452A43">
                          <w:rPr>
                            <w:i/>
                            <w:sz w:val="20"/>
                            <w:szCs w:val="20"/>
                          </w:rPr>
                          <w:t>nadaje Zamawiający</w:t>
                        </w:r>
                      </w:p>
                    </w:txbxContent>
                  </v:textbox>
                </v:shape>
              </w:pic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25418D0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D4C24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04EEFD2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72DFF0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16A0D2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8A4C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A4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991A46">
              <w:rPr>
                <w:rFonts w:ascii="Arial" w:hAnsi="Arial" w:cs="Arial"/>
                <w:sz w:val="20"/>
                <w:szCs w:val="20"/>
              </w:rPr>
              <w:t>/faks: ...............................................</w:t>
            </w:r>
          </w:p>
          <w:p w14:paraId="71275FD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C7B52D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27E859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7AD8EB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ECC4CCC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2EAB21B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76399A88" w14:textId="7C1C5036" w:rsidR="009B7298" w:rsidRPr="00991A46" w:rsidRDefault="00A56D0F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przetargu nieograniczonym </w:t>
            </w:r>
            <w:r w:rsidR="003C43B7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na 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usługę 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naj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mu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długoterminow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ego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samochodów osobowych </w:t>
            </w:r>
            <w:r w:rsidR="0015178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 potrzeby Centrum Łukasiewicz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nr sprawy </w:t>
            </w:r>
            <w:r w:rsidR="00043711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</w:t>
            </w:r>
            <w:r w:rsidR="00E94323" w:rsidRPr="0005425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/PZP/BAO/2020/PN</w:t>
            </w:r>
            <w:r w:rsidR="00B303D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</w:t>
            </w:r>
            <w:r w:rsidR="00E943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B7399" w:rsidRPr="00991A46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991A46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1AEA5BEE" w14:textId="77777777" w:rsidR="00A56D0F" w:rsidRPr="00991A46" w:rsidRDefault="00A56D0F" w:rsidP="00CD7D3C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BD56B24" w14:textId="77777777" w:rsidR="003A5231" w:rsidRPr="00991A46" w:rsidRDefault="003A5231" w:rsidP="003A52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Oferujemy wykonanie zamówienia zgodnie ze specyfikacją istotnych warunków zamówienia (SIWZ):</w:t>
            </w:r>
          </w:p>
          <w:p w14:paraId="291C576C" w14:textId="77777777" w:rsidR="003A5231" w:rsidRPr="00991A46" w:rsidRDefault="003A5231" w:rsidP="003A52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F529DC8" w14:textId="77777777" w:rsidR="00C01461" w:rsidRPr="00991A46" w:rsidRDefault="00C01461" w:rsidP="003A5231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F7BC970" w14:textId="77777777" w:rsidR="003A5231" w:rsidRPr="0004180E" w:rsidRDefault="003A5231" w:rsidP="000418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0E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A62F82" w:rsidRPr="0004180E">
              <w:rPr>
                <w:rFonts w:ascii="Arial" w:hAnsi="Arial" w:cs="Arial"/>
                <w:b/>
                <w:sz w:val="20"/>
                <w:szCs w:val="20"/>
              </w:rPr>
              <w:t xml:space="preserve">łączną </w:t>
            </w:r>
            <w:r w:rsidR="0096082C" w:rsidRPr="0004180E">
              <w:rPr>
                <w:rFonts w:ascii="Arial" w:hAnsi="Arial" w:cs="Arial"/>
                <w:b/>
                <w:sz w:val="20"/>
                <w:szCs w:val="20"/>
              </w:rPr>
              <w:t>cen</w:t>
            </w:r>
            <w:r w:rsidR="000211FD" w:rsidRPr="0004180E">
              <w:rPr>
                <w:rFonts w:ascii="Arial" w:hAnsi="Arial" w:cs="Arial"/>
                <w:b/>
                <w:sz w:val="20"/>
                <w:szCs w:val="20"/>
              </w:rPr>
              <w:t xml:space="preserve">ę </w:t>
            </w:r>
            <w:r w:rsidR="0096082C" w:rsidRPr="0004180E">
              <w:rPr>
                <w:rFonts w:ascii="Arial" w:hAnsi="Arial" w:cs="Arial"/>
                <w:b/>
                <w:sz w:val="20"/>
                <w:szCs w:val="20"/>
              </w:rPr>
              <w:t>ofertow</w:t>
            </w:r>
            <w:r w:rsidR="000211FD" w:rsidRPr="0004180E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A47BF" w:rsidRPr="0004180E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  <w:r w:rsidRPr="0004180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4180E">
              <w:rPr>
                <w:rFonts w:ascii="Arial" w:hAnsi="Arial" w:cs="Arial"/>
                <w:sz w:val="20"/>
                <w:szCs w:val="20"/>
              </w:rPr>
              <w:t xml:space="preserve"> .................................. zł </w:t>
            </w:r>
          </w:p>
          <w:p w14:paraId="2AEBA7FA" w14:textId="55E6E11E" w:rsidR="003A5231" w:rsidRPr="0004180E" w:rsidRDefault="003A5231" w:rsidP="000418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0E">
              <w:rPr>
                <w:rFonts w:ascii="Arial" w:hAnsi="Arial" w:cs="Arial"/>
                <w:sz w:val="20"/>
                <w:szCs w:val="20"/>
              </w:rPr>
              <w:t>(</w:t>
            </w:r>
            <w:r w:rsidR="002B7399" w:rsidRPr="0004180E">
              <w:rPr>
                <w:rFonts w:ascii="Arial" w:hAnsi="Arial" w:cs="Arial"/>
                <w:sz w:val="20"/>
                <w:szCs w:val="20"/>
              </w:rPr>
              <w:t>słownie…</w:t>
            </w:r>
            <w:r w:rsidRPr="0004180E">
              <w:rPr>
                <w:rFonts w:ascii="Arial" w:hAnsi="Arial" w:cs="Arial"/>
                <w:sz w:val="20"/>
                <w:szCs w:val="20"/>
              </w:rPr>
              <w:t>……………........................................................................................................................)</w:t>
            </w:r>
          </w:p>
          <w:p w14:paraId="2D97F6F1" w14:textId="77777777" w:rsidR="003A5231" w:rsidRPr="0004180E" w:rsidRDefault="003A5231" w:rsidP="0004180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0E">
              <w:rPr>
                <w:rFonts w:ascii="Arial" w:hAnsi="Arial" w:cs="Arial"/>
                <w:sz w:val="20"/>
                <w:szCs w:val="20"/>
              </w:rPr>
              <w:t>w tym należny podatek</w:t>
            </w:r>
            <w:r w:rsidR="000A47BF" w:rsidRPr="0004180E">
              <w:rPr>
                <w:rFonts w:ascii="Arial" w:hAnsi="Arial" w:cs="Arial"/>
                <w:sz w:val="20"/>
                <w:szCs w:val="20"/>
              </w:rPr>
              <w:t>, zgodnie z poniższą kalkulacją:</w:t>
            </w:r>
          </w:p>
          <w:tbl>
            <w:tblPr>
              <w:tblStyle w:val="Tabela-Siatka"/>
              <w:tblW w:w="8515" w:type="dxa"/>
              <w:tblInd w:w="24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640"/>
              <w:gridCol w:w="1843"/>
              <w:gridCol w:w="1276"/>
              <w:gridCol w:w="2126"/>
            </w:tblGrid>
            <w:tr w:rsidR="00043711" w:rsidRPr="00991A46" w14:paraId="3B217E56" w14:textId="77777777" w:rsidTr="000112E3">
              <w:trPr>
                <w:trHeight w:val="441"/>
              </w:trPr>
              <w:tc>
                <w:tcPr>
                  <w:tcW w:w="630" w:type="dxa"/>
                  <w:shd w:val="clear" w:color="auto" w:fill="FFFFFF" w:themeFill="background1"/>
                  <w:vAlign w:val="center"/>
                </w:tcPr>
                <w:p w14:paraId="39E93C37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  <w:vAlign w:val="center"/>
                </w:tcPr>
                <w:p w14:paraId="43B7DA74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F447120" w14:textId="47532953" w:rsidR="00043711" w:rsidRPr="00043711" w:rsidRDefault="00043711" w:rsidP="000211F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Cena jednostkowa brutto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za 1 miesiąc najmu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14:paraId="7FB4C26C" w14:textId="3CF9D1B2" w:rsidR="00043711" w:rsidRPr="00043711" w:rsidRDefault="00043711" w:rsidP="000211FD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Okres najmu (w miesiącach)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051DD7E" w14:textId="77777777" w:rsidR="00043711" w:rsidRPr="00043711" w:rsidRDefault="00043711" w:rsidP="00043711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w zł brutto</w:t>
                  </w:r>
                </w:p>
                <w:p w14:paraId="5493955B" w14:textId="7861F682" w:rsidR="00043711" w:rsidRPr="00043711" w:rsidRDefault="00043711" w:rsidP="00043711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sz w:val="18"/>
                      <w:szCs w:val="18"/>
                    </w:rPr>
                    <w:t xml:space="preserve">(kol.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043711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043711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043711" w:rsidRPr="00991A46" w14:paraId="023C5917" w14:textId="77777777" w:rsidTr="002E4E44">
              <w:trPr>
                <w:trHeight w:val="229"/>
              </w:trPr>
              <w:tc>
                <w:tcPr>
                  <w:tcW w:w="630" w:type="dxa"/>
                  <w:shd w:val="clear" w:color="auto" w:fill="FFFFFF" w:themeFill="background1"/>
                </w:tcPr>
                <w:p w14:paraId="0EF88C73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7030DE22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1DC6ADB3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6A025C81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</w:tcPr>
                <w:p w14:paraId="77A3AEB5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43711"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</w:p>
              </w:tc>
            </w:tr>
            <w:tr w:rsidR="003E36BB" w:rsidRPr="00991A46" w14:paraId="21C80036" w14:textId="77777777" w:rsidTr="000112E3">
              <w:trPr>
                <w:trHeight w:val="481"/>
              </w:trPr>
              <w:tc>
                <w:tcPr>
                  <w:tcW w:w="630" w:type="dxa"/>
                  <w:vMerge w:val="restart"/>
                  <w:shd w:val="clear" w:color="auto" w:fill="FFFFFF" w:themeFill="background1"/>
                  <w:textDirection w:val="btLr"/>
                  <w:vAlign w:val="center"/>
                </w:tcPr>
                <w:p w14:paraId="60326720" w14:textId="45524217" w:rsidR="003E36BB" w:rsidRPr="00C775A4" w:rsidRDefault="003E36BB" w:rsidP="003E36BB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Część I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6A36B700" w14:textId="77777777" w:rsidR="003E36BB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50176390" w14:textId="77777777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08AB1112" w14:textId="2C536454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5BA8CDF" w14:textId="7777777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0BB1CBC" w14:textId="1B656489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54A03FB" w14:textId="42142B71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36BB" w:rsidRPr="00991A46" w14:paraId="353A9A82" w14:textId="77777777" w:rsidTr="000112E3">
              <w:tc>
                <w:tcPr>
                  <w:tcW w:w="630" w:type="dxa"/>
                  <w:vMerge/>
                  <w:shd w:val="clear" w:color="auto" w:fill="FFFFFF" w:themeFill="background1"/>
                  <w:vAlign w:val="center"/>
                </w:tcPr>
                <w:p w14:paraId="10BCCD88" w14:textId="0B641949" w:rsidR="003E36BB" w:rsidRPr="00C775A4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330F36B3" w14:textId="77777777" w:rsidR="003E36BB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69B23B21" w14:textId="77777777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36259530" w14:textId="7593537A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AD92C2A" w14:textId="7777777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880219F" w14:textId="5D52E7BF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696ACD9" w14:textId="1AD35742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E36BB" w:rsidRPr="00991A46" w14:paraId="60DB0822" w14:textId="77777777" w:rsidTr="000112E3">
              <w:tc>
                <w:tcPr>
                  <w:tcW w:w="630" w:type="dxa"/>
                  <w:vMerge/>
                  <w:shd w:val="clear" w:color="auto" w:fill="FFFFFF" w:themeFill="background1"/>
                  <w:vAlign w:val="center"/>
                </w:tcPr>
                <w:p w14:paraId="244646B1" w14:textId="1A2AC104" w:rsidR="003E36BB" w:rsidRPr="00C775A4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557E8305" w14:textId="77777777" w:rsidR="003E36BB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71753633" w14:textId="77777777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3712C97F" w14:textId="38AD2522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66C8D4C4" w14:textId="7777777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19755EB" w14:textId="0961D067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5C7F5BB" w14:textId="38C74436" w:rsidR="003E36BB" w:rsidRPr="00043711" w:rsidRDefault="003E36BB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711" w:rsidRPr="00991A46" w14:paraId="44BC338A" w14:textId="77777777" w:rsidTr="002E4E44">
              <w:trPr>
                <w:cantSplit/>
                <w:trHeight w:val="800"/>
              </w:trPr>
              <w:tc>
                <w:tcPr>
                  <w:tcW w:w="630" w:type="dxa"/>
                  <w:shd w:val="clear" w:color="auto" w:fill="FFFFFF" w:themeFill="background1"/>
                  <w:textDirection w:val="btLr"/>
                  <w:vAlign w:val="center"/>
                </w:tcPr>
                <w:p w14:paraId="4DD3E02F" w14:textId="71FD1DE1" w:rsidR="00043711" w:rsidRPr="00C775A4" w:rsidRDefault="00C775A4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Część II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0A019DE4" w14:textId="77777777" w:rsidR="00043711" w:rsidRDefault="00594096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7B12E128" w14:textId="3314D415" w:rsidR="005C5AD9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544C5120" w14:textId="1E54B79D" w:rsidR="005C5AD9" w:rsidRPr="00C775A4" w:rsidRDefault="005C5AD9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0ED1219A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802D6C8" w14:textId="20F4B68E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FF67538" w14:textId="4F909F29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711" w:rsidRPr="00991A46" w14:paraId="292015BC" w14:textId="77777777" w:rsidTr="002E4E44">
              <w:trPr>
                <w:cantSplit/>
                <w:trHeight w:val="827"/>
              </w:trPr>
              <w:tc>
                <w:tcPr>
                  <w:tcW w:w="630" w:type="dxa"/>
                  <w:shd w:val="clear" w:color="auto" w:fill="FFFFFF" w:themeFill="background1"/>
                  <w:textDirection w:val="btLr"/>
                  <w:vAlign w:val="center"/>
                </w:tcPr>
                <w:p w14:paraId="0311FC05" w14:textId="7F13773D" w:rsidR="00043711" w:rsidRPr="00C775A4" w:rsidRDefault="00C775A4" w:rsidP="00C775A4">
                  <w:pPr>
                    <w:pStyle w:val="Akapitzlist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Część III</w:t>
                  </w:r>
                </w:p>
              </w:tc>
              <w:tc>
                <w:tcPr>
                  <w:tcW w:w="2640" w:type="dxa"/>
                  <w:shd w:val="clear" w:color="auto" w:fill="FFFFFF" w:themeFill="background1"/>
                </w:tcPr>
                <w:p w14:paraId="582586B1" w14:textId="3505A821" w:rsidR="005C5AD9" w:rsidRDefault="00594096" w:rsidP="005C5AD9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>autosegment</w:t>
                  </w:r>
                  <w:proofErr w:type="spellEnd"/>
                  <w:r w:rsidRPr="00C775A4">
                    <w:rPr>
                      <w:rFonts w:ascii="Arial" w:hAnsi="Arial" w:cs="Arial"/>
                      <w:sz w:val="18"/>
                      <w:szCs w:val="18"/>
                    </w:rPr>
                    <w:t xml:space="preserve">  D/E</w:t>
                  </w:r>
                </w:p>
                <w:p w14:paraId="395040E1" w14:textId="77777777" w:rsidR="005C5AD9" w:rsidRDefault="005C5AD9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marka …………..</w:t>
                  </w:r>
                </w:p>
                <w:p w14:paraId="63FDF8D9" w14:textId="703B8151" w:rsidR="005C5AD9" w:rsidRPr="00C775A4" w:rsidRDefault="005C5AD9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model …………..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21407D0B" w14:textId="77777777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209E22B" w14:textId="602B1BC8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36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03656ED" w14:textId="7A36D609" w:rsidR="00043711" w:rsidRPr="00043711" w:rsidRDefault="00043711" w:rsidP="000211FD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711" w:rsidRPr="00991A46" w14:paraId="3A7E020C" w14:textId="77777777" w:rsidTr="000112E3">
              <w:trPr>
                <w:trHeight w:val="469"/>
              </w:trPr>
              <w:tc>
                <w:tcPr>
                  <w:tcW w:w="6389" w:type="dxa"/>
                  <w:gridSpan w:val="4"/>
                  <w:shd w:val="clear" w:color="auto" w:fill="FFFFFF" w:themeFill="background1"/>
                  <w:vAlign w:val="center"/>
                </w:tcPr>
                <w:p w14:paraId="3CC5CB97" w14:textId="77777777" w:rsidR="00043711" w:rsidRPr="00991A46" w:rsidRDefault="00043711" w:rsidP="000A47BF">
                  <w:pPr>
                    <w:pStyle w:val="Akapitzlist"/>
                    <w:ind w:left="0"/>
                    <w:jc w:val="right"/>
                    <w:rPr>
                      <w:rFonts w:ascii="Arial" w:hAnsi="Arial" w:cs="Arial"/>
                    </w:rPr>
                  </w:pPr>
                  <w:r w:rsidRPr="00991A46">
                    <w:rPr>
                      <w:rFonts w:ascii="Arial" w:hAnsi="Arial" w:cs="Arial"/>
                      <w:b/>
                    </w:rPr>
                    <w:t>Łączna cena ofertowa brutto: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0CECA98" w14:textId="63A7F097" w:rsidR="00043711" w:rsidRPr="00991A46" w:rsidRDefault="00043711" w:rsidP="000A47BF">
                  <w:pPr>
                    <w:pStyle w:val="Akapitzlist"/>
                    <w:ind w:left="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63A1F7BF" w14:textId="77777777" w:rsidR="00CE250E" w:rsidRDefault="00CE250E" w:rsidP="008109C3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D21C8B2" w14:textId="055E3B60" w:rsidR="008109C3" w:rsidRPr="00873A65" w:rsidRDefault="00CE250E" w:rsidP="0004180E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ferujemy</w:t>
            </w:r>
            <w:r w:rsidR="000D60B2" w:rsidRPr="00873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tawk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przekroczenie</w:t>
            </w:r>
            <w:r w:rsidR="008109C3" w:rsidRPr="00873A65">
              <w:rPr>
                <w:rFonts w:ascii="Arial" w:hAnsi="Arial" w:cs="Arial"/>
                <w:sz w:val="20"/>
                <w:szCs w:val="20"/>
              </w:rPr>
              <w:t xml:space="preserve"> wskazanego w załączniku nr 1 do umowy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łącznego 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limitu przebiegu kilometrów </w:t>
            </w:r>
            <w:r w:rsidR="000D60B2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dla wszystkich samochodów objętych umową najmu w wysokości </w:t>
            </w:r>
            <w:r w:rsidR="008109C3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……./km brutto </w:t>
            </w:r>
            <w:r w:rsidR="008109C3" w:rsidRPr="00873A65">
              <w:rPr>
                <w:rFonts w:ascii="Arial" w:hAnsi="Arial" w:cs="Arial"/>
                <w:sz w:val="20"/>
                <w:szCs w:val="20"/>
              </w:rPr>
              <w:t>(słownie: …………………..)</w:t>
            </w:r>
            <w:r w:rsidR="00161276" w:rsidRPr="00873A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0C2D2" w14:textId="25053114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Oferujemy termin dostawy do …… miesięcy </w:t>
            </w:r>
            <w:r w:rsidRPr="00873A65">
              <w:rPr>
                <w:rFonts w:ascii="Arial" w:hAnsi="Arial" w:cs="Arial"/>
                <w:sz w:val="16"/>
                <w:szCs w:val="16"/>
              </w:rPr>
              <w:t>(2 lub 3 miesiące)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podpisania umowy.</w:t>
            </w:r>
          </w:p>
          <w:p w14:paraId="714EEC7F" w14:textId="77777777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3A65">
              <w:rPr>
                <w:rFonts w:ascii="Arial" w:hAnsi="Arial" w:cs="Arial"/>
                <w:sz w:val="16"/>
                <w:szCs w:val="16"/>
              </w:rPr>
              <w:t>(należy wypełnić, by otrzymać dodatkowe punkty zgodnie z zapisami SIWZ. Brak podania terminu lub wskazanie innego terminu oznacza zaoferowanie standardowego terminu, tj. 3 miesiące)</w:t>
            </w:r>
          </w:p>
          <w:p w14:paraId="7BD3A7DD" w14:textId="1815974A" w:rsidR="00873A65" w:rsidRPr="00154884" w:rsidRDefault="00154884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548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przypadku braku deklaracji, tj. brak wskazania </w:t>
            </w:r>
            <w:r w:rsidR="00AE2500">
              <w:rPr>
                <w:rFonts w:ascii="Arial" w:hAnsi="Arial" w:cs="Arial"/>
                <w:i/>
                <w:iCs/>
                <w:sz w:val="16"/>
                <w:szCs w:val="16"/>
              </w:rPr>
              <w:t>terminu dostawy</w:t>
            </w:r>
            <w:r w:rsidRPr="0015488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Zamawiający przyjmie, że Wykonawca </w:t>
            </w:r>
            <w:r w:rsidR="00AE2500">
              <w:rPr>
                <w:rFonts w:ascii="Arial" w:hAnsi="Arial" w:cs="Arial"/>
                <w:i/>
                <w:iCs/>
                <w:sz w:val="16"/>
                <w:szCs w:val="16"/>
              </w:rPr>
              <w:t>zaoferował maksymalny termin, tj. 3 m-ce</w:t>
            </w:r>
            <w:r w:rsidRPr="00154884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1F76AFDE" w14:textId="77777777" w:rsidR="00154884" w:rsidRPr="00873A65" w:rsidRDefault="00154884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068DDC" w14:textId="50E6DA1E" w:rsidR="00D44A10" w:rsidRDefault="00873A65" w:rsidP="00FC2DC9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Oferujemy zwiększenie limitu przebiegu kilometrów dla wszystkich samochodów łącznie, </w:t>
            </w:r>
            <w:r w:rsidRPr="00873A65">
              <w:rPr>
                <w:rFonts w:ascii="Arial" w:hAnsi="Arial" w:cs="Arial"/>
                <w:sz w:val="20"/>
                <w:szCs w:val="20"/>
              </w:rPr>
              <w:t>powyżej zadeklarowanego w załączniku nr 3 do SIWZ – OPZ, tj.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………………….. km</w:t>
            </w:r>
            <w:r w:rsidR="002E4E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FC2DC9" w:rsidRPr="00D96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2BCD31" w14:textId="316A2A0B" w:rsidR="00B00C01" w:rsidRPr="00B00C01" w:rsidRDefault="00D44A10" w:rsidP="00B00C01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4A10">
              <w:rPr>
                <w:rFonts w:ascii="Arial" w:hAnsi="Arial" w:cs="Arial"/>
                <w:sz w:val="16"/>
                <w:szCs w:val="16"/>
              </w:rPr>
              <w:t>(</w:t>
            </w:r>
            <w:r w:rsidR="002A4CE9" w:rsidRPr="002A4CE9">
              <w:rPr>
                <w:rFonts w:ascii="Arial" w:hAnsi="Arial" w:cs="Arial"/>
                <w:sz w:val="16"/>
                <w:szCs w:val="16"/>
              </w:rPr>
              <w:t xml:space="preserve">o 50.000,00 km, o 100.000,00 km, </w:t>
            </w:r>
            <w:r w:rsidR="002A4CE9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="002A4CE9" w:rsidRPr="002A4CE9">
              <w:rPr>
                <w:rFonts w:ascii="Arial" w:hAnsi="Arial" w:cs="Arial"/>
                <w:sz w:val="16"/>
                <w:szCs w:val="16"/>
              </w:rPr>
              <w:t>o 150.00,00 km</w:t>
            </w:r>
            <w:r w:rsidR="002A4CE9">
              <w:rPr>
                <w:rFonts w:ascii="Arial" w:hAnsi="Arial" w:cs="Arial"/>
                <w:sz w:val="16"/>
                <w:szCs w:val="16"/>
              </w:rPr>
              <w:t>. N</w:t>
            </w:r>
            <w:r w:rsidRPr="00D44A10">
              <w:rPr>
                <w:rFonts w:ascii="Arial" w:hAnsi="Arial" w:cs="Arial"/>
                <w:sz w:val="16"/>
                <w:szCs w:val="16"/>
              </w:rPr>
              <w:t>ależy wypełnić, by otrzymać dodatkowe punkty zgodnie z zapisami SIWZ.)</w:t>
            </w:r>
            <w:r w:rsidR="00873A65" w:rsidRPr="00873A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W przypadku braku deklaracji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tj. brak wskazania 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>zwiększenia przebiegu,</w:t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Zamawiający przyjmie, że Wykonawca 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>nie zwiększa</w:t>
            </w:r>
            <w:r w:rsidR="00B00C01">
              <w:t xml:space="preserve"> </w:t>
            </w:r>
            <w:r w:rsidR="00B00C01"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limitu przebiegu kilometrów dla wszystkich samochodów łącznie.</w:t>
            </w:r>
          </w:p>
          <w:p w14:paraId="6674A1AD" w14:textId="376BCD42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6B4604" w14:textId="38922859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Oświadczamy, że do realizacji przedmiotu zamówienia zatrudnimy / oddelegujemy 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 najmniej ………. osobę/osób niepełnosprawną/</w:t>
            </w:r>
            <w:proofErr w:type="spellStart"/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ych</w:t>
            </w:r>
            <w:proofErr w:type="spellEnd"/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łącznie …………. </w:t>
            </w:r>
            <w:r w:rsidR="002E4E44"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73A65">
              <w:rPr>
                <w:rFonts w:ascii="Arial" w:hAnsi="Arial" w:cs="Arial"/>
                <w:b/>
                <w:bCs/>
                <w:sz w:val="20"/>
                <w:szCs w:val="20"/>
              </w:rPr>
              <w:t>tatów</w:t>
            </w:r>
            <w:r w:rsidR="002E4E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569BB9A" w14:textId="7EA43944" w:rsidR="00873A65" w:rsidRPr="00873A65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3A65">
              <w:rPr>
                <w:rFonts w:ascii="Arial" w:hAnsi="Arial" w:cs="Arial"/>
                <w:sz w:val="16"/>
                <w:szCs w:val="16"/>
              </w:rPr>
              <w:t xml:space="preserve">(należy podać liczbę pracowników i łączną ilość pełnych etatów zgodnie z rozumieniem pełnego wymiaru czasu pracy dla osoby niepełnosprawnej zgodnie z ustawą z dnia 27 sierpnia 1997 r. </w:t>
            </w:r>
            <w:r w:rsidRPr="00873A65">
              <w:rPr>
                <w:rFonts w:ascii="Arial" w:hAnsi="Arial" w:cs="Arial"/>
                <w:i/>
                <w:iCs/>
                <w:sz w:val="16"/>
                <w:szCs w:val="16"/>
              </w:rPr>
              <w:t>o rehabilitacji zawodowej i społecznej oraz zatrudnianiu osób niepełnosprawnych</w:t>
            </w:r>
            <w:r w:rsidRPr="00873A65">
              <w:rPr>
                <w:rFonts w:ascii="Arial" w:hAnsi="Arial" w:cs="Arial"/>
                <w:sz w:val="16"/>
                <w:szCs w:val="16"/>
              </w:rPr>
              <w:t xml:space="preserve"> lub w rozumieniu właściwych przepisów państw członkowskich Unii Europejskiej lub Europejskiego Obszaru Gospodarczego – jeżeli Wykonawca ma siedzibę lub miejsce zamieszkania w tych państwach).</w:t>
            </w:r>
            <w:r w:rsidRPr="00873A65" w:rsidDel="00DA0F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18911E" w14:textId="051A41C2" w:rsidR="00873A65" w:rsidRPr="00B00C01" w:rsidRDefault="00873A65" w:rsidP="00873A65">
            <w:pPr>
              <w:spacing w:line="360" w:lineRule="auto"/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W przypadku braku deklaracji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B00C01">
              <w:rPr>
                <w:rFonts w:ascii="Arial" w:hAnsi="Arial" w:cs="Arial"/>
                <w:i/>
                <w:iCs/>
                <w:sz w:val="16"/>
                <w:szCs w:val="16"/>
              </w:rPr>
              <w:t>tj. brak wskazania liczby osób i/lub łącznych etatów</w:t>
            </w:r>
            <w:r w:rsidR="00B00C01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B00C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Zamawiający przyjmie, że Wykonawca przy realizacji przedmiotu zamówienia nie zatrudni osób niepełnosprawnych.</w:t>
            </w:r>
          </w:p>
          <w:p w14:paraId="5D4361E2" w14:textId="5B311778" w:rsidR="00A56D0F" w:rsidRPr="003B54DF" w:rsidRDefault="00A56D0F" w:rsidP="003B54DF">
            <w:pPr>
              <w:pStyle w:val="Default"/>
              <w:jc w:val="both"/>
              <w:rPr>
                <w:rFonts w:ascii="Arial" w:eastAsiaTheme="minorEastAsia" w:hAnsi="Arial" w:cs="Arial"/>
                <w:i/>
                <w:iCs/>
                <w:sz w:val="16"/>
                <w:szCs w:val="16"/>
              </w:rPr>
            </w:pPr>
          </w:p>
        </w:tc>
      </w:tr>
      <w:tr w:rsidR="00A56D0F" w:rsidRPr="00991A46" w14:paraId="4757E91E" w14:textId="77777777" w:rsidTr="00654E0B">
        <w:trPr>
          <w:trHeight w:val="3340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41D4B35A" w14:textId="77777777" w:rsidR="00A56D0F" w:rsidRPr="00E02A23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2A2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Oświadczamy, że</w:t>
            </w:r>
          </w:p>
          <w:p w14:paraId="17F16149" w14:textId="77777777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222DDBFA" w14:textId="634115CA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 w:rsidR="00C447DF" w:rsidRPr="00E02A2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>0 dni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545CD0F9" w14:textId="77777777" w:rsidR="00A56D0F" w:rsidRPr="00E02A23" w:rsidRDefault="00464878" w:rsidP="00C9197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akceptujemy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 warunki 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gwarancji oraz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płatności określone w Załączniku nr </w:t>
            </w:r>
            <w:r w:rsidR="0069648F" w:rsidRPr="00E02A2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do SIWZ </w:t>
            </w:r>
            <w:r w:rsidR="00A56D0F" w:rsidRPr="00E02A23">
              <w:rPr>
                <w:rFonts w:ascii="Arial" w:hAnsi="Arial" w:cs="Arial"/>
                <w:i/>
                <w:sz w:val="20"/>
                <w:szCs w:val="20"/>
              </w:rPr>
              <w:t>Istotne postanowienia umowy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C9C16B" w14:textId="77777777" w:rsidR="000A47B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20DDAFE" w14:textId="0DE2CB94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wadium o wartości </w:t>
            </w:r>
            <w:r w:rsidR="002E4E44">
              <w:rPr>
                <w:rFonts w:ascii="Arial" w:hAnsi="Arial" w:cs="Arial"/>
                <w:b/>
                <w:sz w:val="20"/>
                <w:szCs w:val="20"/>
              </w:rPr>
              <w:t>15.000</w:t>
            </w:r>
            <w:r w:rsidR="006E29C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E02A23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wnieśliśmy w dniu ....................... w formie .................................</w:t>
            </w:r>
          </w:p>
          <w:p w14:paraId="48973A29" w14:textId="77777777" w:rsidR="00A56D0F" w:rsidRPr="00E02A23" w:rsidRDefault="00A56D0F" w:rsidP="00464878">
            <w:pPr>
              <w:spacing w:line="360" w:lineRule="auto"/>
              <w:ind w:firstLine="5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zwrotu wadium wniesionego w pieniądzu prosimy dokonać na rachunek</w:t>
            </w:r>
            <w:r w:rsidR="000A47BF" w:rsidRPr="00E02A23">
              <w:rPr>
                <w:rFonts w:ascii="Arial" w:hAnsi="Arial" w:cs="Arial"/>
                <w:sz w:val="20"/>
                <w:szCs w:val="20"/>
              </w:rPr>
              <w:t>: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9F0258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B29E6CD" w14:textId="77777777" w:rsidR="00A56D0F" w:rsidRPr="00991A46" w:rsidRDefault="00A56D0F" w:rsidP="00AC728C">
            <w:pPr>
              <w:ind w:firstLine="284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t>(nazwa i adres Wykonawcy)</w:t>
            </w:r>
          </w:p>
          <w:p w14:paraId="018811A1" w14:textId="77777777" w:rsidR="00A56D0F" w:rsidRPr="00991A46" w:rsidRDefault="00A56D0F" w:rsidP="00A56D0F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C190815" w14:textId="77777777" w:rsidR="00A56D0F" w:rsidRPr="00991A46" w:rsidRDefault="00A56D0F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vertAlign w:val="superscript"/>
              </w:rPr>
              <w:t>(nr rachunku bankowego)</w:t>
            </w:r>
          </w:p>
        </w:tc>
      </w:tr>
      <w:tr w:rsidR="00A56D0F" w:rsidRPr="00991A46" w14:paraId="7233D67F" w14:textId="77777777" w:rsidTr="00CD7D3C">
        <w:trPr>
          <w:trHeight w:val="425"/>
          <w:jc w:val="center"/>
        </w:trPr>
        <w:tc>
          <w:tcPr>
            <w:tcW w:w="9214" w:type="dxa"/>
            <w:gridSpan w:val="2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4609C7E6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49B8B16F" w14:textId="77777777" w:rsidR="00295E15" w:rsidRPr="00991A46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iCs/>
                <w:sz w:val="20"/>
                <w:szCs w:val="20"/>
              </w:rPr>
              <w:t>Oświadczenie RODO*</w:t>
            </w:r>
          </w:p>
          <w:p w14:paraId="4D7BCD5C" w14:textId="3E078100" w:rsidR="00295E1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416AC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e wypełniłem lub wypełnię obowiązki informacyjne przewidziane w art. 13 lub art. 14 rozporządzenia Parlamentu Europejskiego i Rady (UE) 2016/679 z dnia 27 kwietnia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2016 r. </w:t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>i w sprawie swobodnego przepływu takich danych oraz uchylenia dyrektywy 95/46/WE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(Dz. Urz. UE L 119 z 04.05.2016, str. 1), wobec osób fizycznych, od których dane osobowe </w:t>
            </w:r>
            <w:r w:rsidR="00416AC6" w:rsidRPr="00416AC6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lastRenderedPageBreak/>
              <w:t>bezpośrednio lub pośrednio pozyskaliśmy w celu ubiegania się o udzielenie zamówienia publicznego w niniejszym postępowaniu.</w:t>
            </w:r>
          </w:p>
          <w:p w14:paraId="40ECA861" w14:textId="520460BD" w:rsidR="00995E38" w:rsidRPr="00995E38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95E38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995E38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991A46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91A4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991A46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</w:t>
            </w:r>
          </w:p>
          <w:p w14:paraId="396338CF" w14:textId="77777777" w:rsidR="00E84F01" w:rsidRPr="00991A46" w:rsidRDefault="00E84F01" w:rsidP="00C9197A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C9197A">
            <w:pPr>
              <w:pStyle w:val="Akapitzlist"/>
              <w:numPr>
                <w:ilvl w:val="0"/>
                <w:numId w:val="17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</w:t>
                  </w:r>
                  <w:proofErr w:type="spellStart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63CD3C" w14:textId="77777777" w:rsidR="00741227" w:rsidRPr="00991A46" w:rsidRDefault="00741227" w:rsidP="007412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Oświadczam, że jestem/jesteśmy:</w:t>
            </w:r>
          </w:p>
          <w:p w14:paraId="2C99A080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1CAF116A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przedsiębiorcą*</w:t>
            </w:r>
          </w:p>
          <w:p w14:paraId="033BCADB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27E1E1A4" w14:textId="77777777" w:rsidR="001F5976" w:rsidRDefault="001F5976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9A1F42" w14:textId="77777777" w:rsidR="00A56D0F" w:rsidRPr="00991A46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180BB132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EFBE42C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6D0F" w:rsidRPr="00991A46" w14:paraId="67162CAD" w14:textId="77777777" w:rsidTr="00741227">
        <w:trPr>
          <w:trHeight w:val="1322"/>
          <w:jc w:val="center"/>
        </w:trPr>
        <w:tc>
          <w:tcPr>
            <w:tcW w:w="4500" w:type="dxa"/>
            <w:vAlign w:val="bottom"/>
          </w:tcPr>
          <w:p w14:paraId="0DA3443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B7D37F1" w14:textId="77777777" w:rsidR="00A56D0F" w:rsidRPr="00991A46" w:rsidRDefault="002F27B8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56D0F" w:rsidRPr="00991A46">
              <w:rPr>
                <w:rFonts w:ascii="Arial" w:hAnsi="Arial" w:cs="Arial"/>
                <w:i/>
                <w:sz w:val="16"/>
                <w:szCs w:val="16"/>
              </w:rPr>
              <w:t>ieczęć Wykonawcy</w:t>
            </w:r>
          </w:p>
        </w:tc>
        <w:tc>
          <w:tcPr>
            <w:tcW w:w="4714" w:type="dxa"/>
            <w:vAlign w:val="bottom"/>
          </w:tcPr>
          <w:p w14:paraId="1DD7EE59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7EFB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3C175B4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104E74" w14:textId="7E731A2E" w:rsidR="005453E3" w:rsidRDefault="00321352" w:rsidP="0011791F">
      <w:pPr>
        <w:jc w:val="right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color w:val="FF0000"/>
          <w:sz w:val="20"/>
          <w:szCs w:val="20"/>
        </w:rPr>
        <w:br w:type="page"/>
      </w:r>
    </w:p>
    <w:p w14:paraId="1EF1AE25" w14:textId="41507175" w:rsidR="008E4D8D" w:rsidRPr="00E10E58" w:rsidRDefault="00E10E58" w:rsidP="00E10E58">
      <w:pPr>
        <w:jc w:val="right"/>
        <w:rPr>
          <w:rFonts w:ascii="Arial" w:hAnsi="Arial" w:cs="Arial"/>
          <w:sz w:val="20"/>
          <w:szCs w:val="20"/>
        </w:rPr>
      </w:pPr>
      <w:r w:rsidRPr="00E10E58">
        <w:rPr>
          <w:rFonts w:ascii="Arial" w:hAnsi="Arial" w:cs="Arial"/>
          <w:sz w:val="20"/>
          <w:szCs w:val="20"/>
        </w:rPr>
        <w:lastRenderedPageBreak/>
        <w:t>Załącznik nr 1a do SIWZ</w:t>
      </w:r>
    </w:p>
    <w:p w14:paraId="72A34587" w14:textId="3A579803" w:rsidR="00E10E58" w:rsidRPr="00E10E58" w:rsidRDefault="005B4DB6" w:rsidP="00E10E58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0E58">
        <w:rPr>
          <w:rFonts w:ascii="Arial" w:hAnsi="Arial" w:cs="Arial"/>
          <w:sz w:val="20"/>
          <w:szCs w:val="20"/>
        </w:rPr>
        <w:br/>
      </w:r>
      <w:r w:rsidRPr="00E10E58">
        <w:rPr>
          <w:rFonts w:ascii="Arial" w:hAnsi="Arial" w:cs="Arial"/>
          <w:sz w:val="20"/>
          <w:szCs w:val="20"/>
        </w:rPr>
        <w:br/>
      </w:r>
      <w:r w:rsidR="00E10E58" w:rsidRPr="00E10E58">
        <w:rPr>
          <w:rFonts w:ascii="Arial" w:hAnsi="Arial" w:cs="Arial"/>
          <w:b/>
          <w:bCs/>
          <w:sz w:val="20"/>
          <w:szCs w:val="20"/>
        </w:rPr>
        <w:t>Opis oferowanych parametrów technicznych samochodów osobowych</w:t>
      </w:r>
    </w:p>
    <w:p w14:paraId="78AF178D" w14:textId="77777777" w:rsidR="00FF2D61" w:rsidRPr="003B6C9A" w:rsidRDefault="00FF2D61" w:rsidP="00FF2D61">
      <w:pPr>
        <w:pStyle w:val="Tekstpodstawowywcit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276EB6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FF2D61">
        <w:rPr>
          <w:rFonts w:ascii="Arial" w:hAnsi="Arial" w:cs="Arial"/>
          <w:sz w:val="20"/>
          <w:szCs w:val="20"/>
        </w:rPr>
        <w:t>Część nr I – Samochód osobowy segmentu D/E powinien spełniać następujące parametry techniczne:</w:t>
      </w:r>
    </w:p>
    <w:p w14:paraId="33CF2AF0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FF2D61" w:rsidRPr="00FF2D61" w14:paraId="2E745C7F" w14:textId="77777777" w:rsidTr="0031645E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DAF058A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FF2D61" w:rsidRPr="00FF2D61" w14:paraId="3292AE3D" w14:textId="77777777" w:rsidTr="0031645E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C74E6F" w14:textId="77777777" w:rsidR="00FF2D61" w:rsidRDefault="00FF2D61" w:rsidP="002B4B6C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  <w:p w14:paraId="183DCD3F" w14:textId="77777777" w:rsidR="002B4B6C" w:rsidRDefault="002B4B6C" w:rsidP="002B4B6C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Marka ……………………</w:t>
            </w:r>
          </w:p>
          <w:p w14:paraId="410D340D" w14:textId="3243A596" w:rsidR="002B4B6C" w:rsidRPr="00FF2D61" w:rsidRDefault="002B4B6C" w:rsidP="002B4B6C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Model: ……………………</w:t>
            </w:r>
          </w:p>
        </w:tc>
      </w:tr>
      <w:tr w:rsidR="00FF2D61" w:rsidRPr="00FF2D61" w14:paraId="7BA64FD1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339FE" w14:textId="77777777" w:rsidR="00FF2D61" w:rsidRPr="00FF2D61" w:rsidRDefault="00FF2D61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AB5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D6D7820" w14:textId="023069B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FF2D61" w:rsidRPr="00FF2D61" w14:paraId="4E5BE525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11038" w14:textId="77777777" w:rsidR="00FF2D61" w:rsidRPr="00FF2D61" w:rsidRDefault="00FF2D61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019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592087A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FF2D61" w:rsidRPr="00FF2D61" w14:paraId="08CF80E4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29874" w14:textId="77777777" w:rsidR="00FF2D61" w:rsidRPr="00FF2D61" w:rsidRDefault="00FF2D61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761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71B23C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</w:t>
            </w:r>
          </w:p>
        </w:tc>
      </w:tr>
      <w:tr w:rsidR="00FF2D61" w:rsidRPr="00FF2D61" w14:paraId="5A7D5015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5D2F" w14:textId="77777777" w:rsidR="00FF2D61" w:rsidRPr="00FF2D61" w:rsidRDefault="00FF2D61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89F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DFF9C1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FF2D61" w:rsidRPr="00FF2D61" w14:paraId="104D7F7E" w14:textId="77777777" w:rsidTr="0031645E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760FE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FF2D61" w:rsidRPr="00FF2D61" w14:paraId="2FF9F89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20C57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432A2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sedan lub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7B543E1" w14:textId="7110910F" w:rsidR="00FF2D61" w:rsidRPr="00FF2D61" w:rsidRDefault="00BF635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………….</w:t>
            </w:r>
          </w:p>
        </w:tc>
      </w:tr>
      <w:tr w:rsidR="00FF2D61" w:rsidRPr="00FF2D61" w14:paraId="1EE2C47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C36BC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09F1A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78971E1" w14:textId="6224A2D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B91E21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98E3F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6F9F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5507B2B" w14:textId="3288796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DD5D83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9C1C9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00E30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3137E02" w14:textId="38A6806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5E3F3B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36B8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D0D57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299EB49" w14:textId="6699697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A5789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A54B70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095CB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35DF6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4C81183" w14:textId="32E6E7C8" w:rsidR="00FF2D61" w:rsidRPr="00FF2D61" w:rsidRDefault="004334D6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cm3</w:t>
            </w:r>
          </w:p>
        </w:tc>
      </w:tr>
      <w:tr w:rsidR="00FF2D61" w:rsidRPr="00FF2D61" w14:paraId="74FE4DB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FEF36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CD223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9A689B9" w14:textId="31888BD5" w:rsidR="00FF2D61" w:rsidRPr="00FF2D61" w:rsidRDefault="004334D6" w:rsidP="004334D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</w:t>
            </w:r>
            <w:r w:rsidR="006677D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kW</w:t>
            </w:r>
          </w:p>
        </w:tc>
      </w:tr>
      <w:tr w:rsidR="00FF2D61" w:rsidRPr="00FF2D61" w14:paraId="0E32EBB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7E7E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87756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AF17DB" w14:textId="62DA5C3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677D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7A4129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9F6C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CC9FE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21E8368" w14:textId="5AD1D1D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F1A9AD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6ABED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27311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8931F0A" w14:textId="3E6C9F7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BD03A5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B2627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78A349" w14:textId="7DF88963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  <w:r w:rsidR="00BD5042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1CED81" w14:textId="59D88385" w:rsidR="00FF2D61" w:rsidRPr="00FF2D61" w:rsidRDefault="00BD5042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6E2851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BED1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31CA9" w14:textId="3FCE41A1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  <w:r w:rsidR="00BD5042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D504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</w:t>
            </w:r>
            <w:r w:rsidR="00BD5042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inimum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78F7E06" w14:textId="1933D88B" w:rsidR="00FF2D61" w:rsidRPr="00FF2D61" w:rsidRDefault="00BD5042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</w:t>
            </w:r>
          </w:p>
        </w:tc>
      </w:tr>
      <w:tr w:rsidR="00FF2D61" w:rsidRPr="00FF2D61" w14:paraId="2EC5A35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19C10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0F811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BD8FF43" w14:textId="7F7358A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perła</w:t>
            </w:r>
          </w:p>
        </w:tc>
      </w:tr>
      <w:tr w:rsidR="00FF2D61" w:rsidRPr="00FF2D61" w14:paraId="1C762CE2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1890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FF2D61" w:rsidRPr="00FF2D61" w14:paraId="679F260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A49BC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1FA5FD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D3C914E" w14:textId="071CD8A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EC2CDF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8248A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295F3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37B90B" w14:textId="78B084B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45E00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633C17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05184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Czujniki parkowania z przodu i z tyłu z wizualizacją na ekranie i kamerą cofania lub systemem obserwacji otoczenia przez 4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80E7B5" w14:textId="26E0389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909DC4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B014C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1A04E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03A5635" w14:textId="02E8107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7A2C8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54BCB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D90E1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4FECFE3" w14:textId="1BCB5DC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5C4345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0A201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7CDF6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4943BBA" w14:textId="63D93A8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9414F2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18214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C090E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984DDE5" w14:textId="1FA7A72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C58378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86E83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70CF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nadjeżdżającymi z boku podczas wyjazdu 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3089C13" w14:textId="7DC4A05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EC5DBA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58145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10E13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pozwalający na samodzielne utrzymywanie samochodu w pasie ruchu, a przyspieszanie i hamowanie odbywa się automatycznie do 60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9DAB6A" w14:textId="7B49132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5408ED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88367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9F225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wykrywający brak ruchu kierowcy 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F44D25" w14:textId="3D6FE93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73DB6D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B46E1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F0A46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6E0C04A" w14:textId="095322E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6F3E0D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9D304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51CE2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F5EE7EB" w14:textId="556DA5D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6BDF2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06447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7E772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AAEFEA6" w14:textId="6A7F36D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D3D258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5D960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50FB0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BB4B1B" w14:textId="2D67AFD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04AFC8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D6446C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0BD7E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Spryskiwacze reflektorów przednich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1666559" w14:textId="7DD2C8B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F09D08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C65773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15CE8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A069DB" w14:textId="1A6AF1F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7322AD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926A78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B4EB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ED89E00" w14:textId="13D26B2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30B32B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A310F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CF967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CB79C5" w14:textId="0A6479E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44637B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A465A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DC8EB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85C9ED5" w14:textId="4BA54D2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5863E7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D4DF9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91A75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CCF956" w14:textId="1F8D16B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D474B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166BF7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38A05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6B4F78" w14:textId="02AD9D5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DF184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8EDE03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E7D5C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013872" w14:textId="5979B5D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ADBAB2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30B6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C8305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BF2C0CF" w14:textId="2D41215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5F2C5E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42BF6E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B6AFE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865189" w14:textId="36A9E91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E7DF60B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9F975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FF2D61" w:rsidRPr="00FF2D61" w14:paraId="1A0CE39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54CD2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4E294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917A47" w14:textId="2F5FFE4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4B6A7F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82E91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3633F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2752FC7" w14:textId="10ABE635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3FA0F0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5714F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CCFF5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6D30E8" w14:textId="2DAB3A0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15474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1F0B6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047CE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4387CB7" w14:textId="1CDCD51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0BFD66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5D587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7EB5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ABD966" w14:textId="5EE6901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E12C5B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90F7A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7A5B8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16F06F" w14:textId="4E32B4E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F56AF4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37CCD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B9C89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503D90" w14:textId="0A53912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518057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8F1B46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16163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5FD269" w14:textId="42F49A0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E1842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95D7A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7E26F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A88ACB" w14:textId="3CC6BB7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A27C1B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496E5E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FE37F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B6CEC9" w14:textId="2F13914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09B7AB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40963A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D000B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0B9526A" w14:textId="1CB9866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98663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C04A0E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A0B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52D3E8" w14:textId="14669C1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B880F1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970EC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88E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ze wzmocnionym sygnałem GSM, gniazdem karty SIM i indukcyjnym ładowaniem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smartfona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7646D5" w14:textId="3F7F542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F4C27B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B83B5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C9BC8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 fotele przednie z regulacją odcinka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lędzwiowego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kierowcy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52F9F5" w14:textId="12CB692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04DF8E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9C46C3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5371F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948FE3A" w14:textId="208DDDF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C0ADAF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53474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E17A6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22A46E" w14:textId="7D898D5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108170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7F08C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7F917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BFCEC75" w14:textId="21014F4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9980A6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67345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4ECEA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5BDF73" w14:textId="4A4B21A5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EC8219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D30FA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0BEFB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8F7A02A" w14:textId="3F56A26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773023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BD1F0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5D325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A609CF9" w14:textId="38A2495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847252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286792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1A2E5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E70CBCC" w14:textId="44E3CFE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6355CC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6A27E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9D31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73CABB" w14:textId="72AB366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D34882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33EC0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F347F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1CFD76" w14:textId="2D528EF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9F3B6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5838C30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5957A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FF2D61" w:rsidRPr="00FF2D61" w14:paraId="4DAF616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5D8F8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81592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0468D81" w14:textId="3FAB084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2FAB9A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38C0ED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4E1E6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7F09116" w14:textId="1F6895C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3EB5BDA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B1328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FF2D61" w:rsidRPr="00FF2D61" w14:paraId="1B0B7B2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2F7DA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759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18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DF3BFA2" w14:textId="0A46F04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B7212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803DB8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785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jasna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B305EF1" w14:textId="2B25B8AC" w:rsidR="00FF2D61" w:rsidRPr="00FF2D61" w:rsidRDefault="00202A4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………..</w:t>
            </w:r>
          </w:p>
        </w:tc>
      </w:tr>
      <w:tr w:rsidR="00FF2D61" w:rsidRPr="00FF2D61" w14:paraId="059099C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7F1089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A22E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40A98B1" w14:textId="5E7C865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2A4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0E98234" w14:textId="77777777" w:rsidTr="0031645E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1768ABE8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597AEBC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71738C4" w14:textId="77777777" w:rsidR="00FF2D61" w:rsidRPr="00FF2D61" w:rsidRDefault="00FF2D61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2D61" w:rsidRPr="00FF2D61" w14:paraId="46DB727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34FE4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0BA72A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18A0BE" w14:textId="10DE96DB" w:rsidR="00D97AD0" w:rsidRPr="00FF2D61" w:rsidRDefault="00FF2D61" w:rsidP="00DB01C5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4E9A2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C4061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29A027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9F1DA41" w14:textId="49EFE8D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3C1989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7D6A6B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685BF2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49C1AEB" w14:textId="13C5821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FEAEBF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06BB6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51531C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0EE4571" w14:textId="1B1B6B7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6EEF79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6A9254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7CA49C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C3FDDE" w14:textId="05F785C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6A5C8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9DB37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FC0633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3869E0E" w14:textId="03D42EA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3984C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6C478F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0232B5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602A0A" w14:textId="7E0EDD8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12B02A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A749D1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C79F02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F2BDF87" w14:textId="1B55D04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490A6C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128F60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131843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89699A1" w14:textId="4624D37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174BA9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5B12B5" w14:textId="77777777" w:rsidR="00FF2D61" w:rsidRPr="00FF2D61" w:rsidRDefault="00FF2D61" w:rsidP="00C9197A">
            <w:pPr>
              <w:pStyle w:val="Akapitzlist"/>
              <w:numPr>
                <w:ilvl w:val="0"/>
                <w:numId w:val="2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E991AD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78697A7" w14:textId="0DD07C1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D97A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</w:tbl>
    <w:p w14:paraId="2627BD74" w14:textId="77777777" w:rsidR="00FF2D61" w:rsidRPr="00FF2D61" w:rsidRDefault="00FF2D61" w:rsidP="00FF2D61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5D9BC968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FF2D61">
        <w:rPr>
          <w:rFonts w:ascii="Arial" w:hAnsi="Arial" w:cs="Arial"/>
          <w:sz w:val="20"/>
          <w:szCs w:val="20"/>
        </w:rPr>
        <w:t>Część nr II – Samochód osobowy segmentu D/E powinien spełniać następujące parametry techniczne:</w:t>
      </w:r>
    </w:p>
    <w:p w14:paraId="3C8A7273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FF2D61" w:rsidRPr="00FF2D61" w14:paraId="364A81E3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6556D30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FF2D61" w:rsidRPr="00FF2D61" w14:paraId="4D7117CE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964237" w14:textId="77777777" w:rsidR="00F06DBB" w:rsidRDefault="00F06DBB" w:rsidP="00F06DB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  <w:p w14:paraId="3D770156" w14:textId="77777777" w:rsidR="00F06DBB" w:rsidRDefault="00F06DBB" w:rsidP="00F06DB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Marka ……………………</w:t>
            </w:r>
          </w:p>
          <w:p w14:paraId="6365A4D3" w14:textId="197B136A" w:rsidR="00FF2D61" w:rsidRPr="00FF2D61" w:rsidRDefault="00F06DBB" w:rsidP="00F06DB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Model: ……………………</w:t>
            </w:r>
          </w:p>
        </w:tc>
      </w:tr>
      <w:tr w:rsidR="00FF2D61" w:rsidRPr="00FF2D61" w14:paraId="5D453C5B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1BE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D74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10238AE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FF2D61" w:rsidRPr="00FF2D61" w14:paraId="03E85284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646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61C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D9C6555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FF2D61" w:rsidRPr="00FF2D61" w14:paraId="07CF4E4C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33E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BCE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7C47BD4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 </w:t>
            </w:r>
          </w:p>
        </w:tc>
      </w:tr>
      <w:tr w:rsidR="00FF2D61" w:rsidRPr="00FF2D61" w14:paraId="6F7A4EB4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B7F7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F6F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93C85B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FF2D61" w:rsidRPr="00FF2D61" w14:paraId="6D110265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2A552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FF2D61" w:rsidRPr="00FF2D61" w14:paraId="567B732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95BEF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CD2277" w14:textId="6009C2AD" w:rsidR="00FF2D61" w:rsidRPr="00B92DDD" w:rsidRDefault="00FF2D61" w:rsidP="0031645E">
            <w:pPr>
              <w:autoSpaceDN w:val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 w:rsid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sedan lub </w:t>
            </w:r>
            <w:proofErr w:type="spellStart"/>
            <w:r w:rsid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7B0034E" w14:textId="42147319" w:rsidR="00FF2D61" w:rsidRPr="00B92DDD" w:rsidRDefault="00B92DDD" w:rsidP="0031645E">
            <w:pPr>
              <w:autoSpaceDN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nadwozie typu ………..</w:t>
            </w:r>
          </w:p>
        </w:tc>
      </w:tr>
      <w:tr w:rsidR="00FF2D61" w:rsidRPr="00FF2D61" w14:paraId="077772E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FE1C6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95595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7912CFB" w14:textId="470CE13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E9EF20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7EBF1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7676C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CB88A4F" w14:textId="54299AD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CD50E5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B7137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3774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B4BD75" w14:textId="5B26982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E81741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93FB7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22F8B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4AD7C2C" w14:textId="72A7ECC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F37A5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FDE8EF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4F2A2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1058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529CE5C" w14:textId="1F56B2E0" w:rsidR="00FF2D61" w:rsidRPr="00FF2D61" w:rsidRDefault="00F37A5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cm3</w:t>
            </w:r>
          </w:p>
        </w:tc>
      </w:tr>
      <w:tr w:rsidR="00FF2D61" w:rsidRPr="00FF2D61" w14:paraId="2BD33C6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206B8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C92DC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EDCCB6" w14:textId="1B1B4944" w:rsidR="00FF2D61" w:rsidRPr="00FF2D61" w:rsidRDefault="00F37A5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kW</w:t>
            </w:r>
          </w:p>
        </w:tc>
      </w:tr>
      <w:tr w:rsidR="00FF2D61" w:rsidRPr="00FF2D61" w14:paraId="7DCCE0E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C136E6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63FC9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2DDB09A" w14:textId="357E5B9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E226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DD4944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DDF44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F0741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A2C10B" w14:textId="4B8C6C5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E226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8256B4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49DE2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DC875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41C4BD" w14:textId="6524760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E2261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24BC5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91CD8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8761A2" w14:textId="2B6E3B6D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  <w:r w:rsidR="00DB01C5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6B93B4D" w14:textId="03FFB69C" w:rsidR="00FF2D61" w:rsidRPr="00FF2D61" w:rsidRDefault="00DB01C5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7B9B7D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59EE0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0D8AFE" w14:textId="07D4EFAC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  <w:r w:rsidR="00DB01C5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699DCD6" w14:textId="64212972" w:rsidR="00FF2D61" w:rsidRPr="00FF2D61" w:rsidRDefault="00DB01C5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F858DE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CD77A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737038" w14:textId="3A5815BE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  <w:r w:rsidR="00DB01C5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Czarny metalizowany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2A5038B" w14:textId="33E45971" w:rsidR="00FF2D61" w:rsidRPr="00FF2D61" w:rsidRDefault="00DB01C5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E2CFB4F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A1259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FF2D61" w:rsidRPr="00FF2D61" w14:paraId="07146B8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B1E887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32735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C8074FA" w14:textId="3FB7EC2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F0E8A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6D98D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8D73E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5A45229" w14:textId="0DEA4D9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11E879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1A2EF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8809C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CEBE78A" w14:textId="70B0262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CD9B57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440890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09674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FCD2A39" w14:textId="30B5514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527A5E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1320F2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E3BCC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2CE0878" w14:textId="36FC153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D8671E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14859B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56715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A47BF66" w14:textId="7FC5D11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6AC8C0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CBF66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B84DF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92FACE" w14:textId="62F251F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308349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84A9A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6D65F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ED05E6" w14:textId="053F540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19B74D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D6CEF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CDA29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E3F0D9" w14:textId="6986C46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378BED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DD7AC7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BBD9A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994F01" w14:textId="722A01B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9DAEE5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3D2F8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54C1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699EB0B" w14:textId="50913A0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4131B3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F68ECB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0E00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2E7389" w14:textId="6E6AEE8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69F0CE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07317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02910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C81B23A" w14:textId="174DE42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CB9E0D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BEA55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2DB3B3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7AFFF2" w14:textId="223557E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9B36A9C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F2C66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FF2D61" w:rsidRPr="00FF2D61" w14:paraId="0D89ED3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0DDE2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10653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E06FFA4" w14:textId="7379D5D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A3E3B7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5DA75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E9074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4C8E676" w14:textId="240D774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E5D5E0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7D501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75DA0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3ABC79" w14:textId="33A6382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A495B4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EDFF7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6DB9B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7B7521" w14:textId="0AC5546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7D7B1F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FF9BA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5C383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CE5D2E0" w14:textId="4F441FFA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B9F47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D43636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30A6C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57A451A" w14:textId="038B9FE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927377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E4C21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7AB8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07D11F9" w14:textId="2D2536F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A55E5A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87273E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F9681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1B09DA" w14:textId="07B9FBD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64B81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593D3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8E74A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21EB077" w14:textId="04FE5E3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0DFB7D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F75C1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94C35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A177491" w14:textId="2D711CE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10F7C2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9C92CB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B8278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D0245B" w14:textId="676F8BB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6C4E77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1A5D0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708BB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8AE0364" w14:textId="3D508AC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DA64BC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F0E61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B912F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18A608" w14:textId="55E7F7B0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55EFBD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B53CEC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EF15B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D2090C7" w14:textId="3F15F22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D1F628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EFF68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FF2D61" w:rsidRPr="00FF2D61" w14:paraId="058DF5B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DD3732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9B4AC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D8FED43" w14:textId="47F7AC7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009625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172C5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0BEEE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AD9C938" w14:textId="03A12DF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133F22A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0EFE0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FF2D61" w:rsidRPr="00FF2D61" w14:paraId="18DA4B0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DE01C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5AC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9053BF7" w14:textId="47FBD093" w:rsidR="00FF2D61" w:rsidRPr="00FF2D61" w:rsidRDefault="002001E5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………….cali</w:t>
            </w:r>
          </w:p>
        </w:tc>
      </w:tr>
      <w:tr w:rsidR="00FF2D61" w:rsidRPr="00FF2D61" w14:paraId="3F69E53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7BF16E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9C5CD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D563632" w14:textId="227D69A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3B419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8B7301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C92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7CA433" w14:textId="404BD64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B522037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F50E4E2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5D69BBBE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C545BCA" w14:textId="77777777" w:rsidR="00FF2D61" w:rsidRPr="00FF2D61" w:rsidRDefault="00FF2D61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2D61" w:rsidRPr="00FF2D61" w14:paraId="5327A84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AA8A90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929312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F2114CC" w14:textId="3867759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74FE97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709C24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22E8D3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04A8EAB" w14:textId="74173D5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E76D2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BBBB83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0158F86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62FAFC5" w14:textId="2421677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575DF4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8427E5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FB8490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195244" w14:textId="024F72A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0C30EF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02B7A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4D3361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9B8C750" w14:textId="3CEEFF7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DB214E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212D4F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D40FE9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7319D0" w14:textId="37CB169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064F1F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D9F38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609907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3DB5552" w14:textId="052E0BE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1D8625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A3A65D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320D82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B3D1841" w14:textId="528B521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C2B51A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414638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2FCF68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93472F8" w14:textId="45DA216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3870DC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E98C40" w14:textId="77777777" w:rsidR="00FF2D61" w:rsidRPr="00FF2D61" w:rsidRDefault="00FF2D61" w:rsidP="00C9197A">
            <w:pPr>
              <w:pStyle w:val="Akapitzlist"/>
              <w:numPr>
                <w:ilvl w:val="0"/>
                <w:numId w:val="2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B65FBE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583FCD3" w14:textId="3C1635A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2001E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</w:tbl>
    <w:p w14:paraId="3F289769" w14:textId="77777777" w:rsidR="00FF2D61" w:rsidRPr="00FF2D61" w:rsidRDefault="00FF2D61" w:rsidP="00FF2D61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13456440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FF2D61">
        <w:rPr>
          <w:rFonts w:ascii="Arial" w:hAnsi="Arial" w:cs="Arial"/>
          <w:sz w:val="20"/>
          <w:szCs w:val="20"/>
        </w:rPr>
        <w:t>Część nr III – Samochód osobowy segmentu D/E powinien spełniać następujące parametry techniczne:</w:t>
      </w:r>
    </w:p>
    <w:p w14:paraId="68239B34" w14:textId="77777777" w:rsidR="00FF2D61" w:rsidRPr="00FF2D61" w:rsidRDefault="00FF2D61" w:rsidP="00FF2D61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FF2D61" w:rsidRPr="00FF2D61" w14:paraId="35D40E0D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3905FD52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FF2D61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(KOMBI)</w:t>
            </w:r>
          </w:p>
        </w:tc>
      </w:tr>
      <w:tr w:rsidR="00FF2D61" w:rsidRPr="00FF2D61" w14:paraId="66FE3034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916E8C" w14:textId="77777777" w:rsidR="00B669AB" w:rsidRDefault="00B669AB" w:rsidP="00B669A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  <w:p w14:paraId="084AA816" w14:textId="77777777" w:rsidR="00B669AB" w:rsidRDefault="00B669AB" w:rsidP="00B669AB">
            <w:pPr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Marka ……………………</w:t>
            </w:r>
          </w:p>
          <w:p w14:paraId="232BEBB4" w14:textId="331F0273" w:rsidR="00B669AB" w:rsidRPr="00FF2D61" w:rsidRDefault="00B669AB" w:rsidP="00B669AB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Model: ……………………</w:t>
            </w:r>
          </w:p>
        </w:tc>
      </w:tr>
      <w:tr w:rsidR="00FF2D61" w:rsidRPr="00FF2D61" w14:paraId="35FA56E7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369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612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1F6D947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FF2D61" w:rsidRPr="00FF2D61" w14:paraId="3800E6FD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BB2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9BD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4234452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FF2D61" w:rsidRPr="00FF2D61" w14:paraId="5B3296C8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A52A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82D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0767351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KOMBI </w:t>
            </w:r>
          </w:p>
        </w:tc>
      </w:tr>
      <w:tr w:rsidR="00FF2D61" w:rsidRPr="00FF2D61" w14:paraId="3CF48681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F64E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D21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B51D20F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FF2D61" w:rsidRPr="00FF2D61" w14:paraId="1A836C76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D8E2D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FF2D61" w:rsidRPr="00FF2D61" w14:paraId="7E4DE5F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E4A53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A3DBB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D31E5E8" w14:textId="704CA43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B669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76E19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7C627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B37F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FFDECEC" w14:textId="72B35B4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587662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B93F1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B70C8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68A4CE" w14:textId="65C10E1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8ADDCA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66AEA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45FC6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3F0D1CF" w14:textId="3A45EF1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90AACC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F79099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72F674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96594CF" w14:textId="27F2B07B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D89CDD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93377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C4B78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C0F527" w14:textId="7E743CAE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cm3</w:t>
            </w:r>
          </w:p>
        </w:tc>
      </w:tr>
      <w:tr w:rsidR="00FF2D61" w:rsidRPr="00FF2D61" w14:paraId="7E3EBFB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AA372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F13882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B5BDD1F" w14:textId="3F88C61F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…………. kW</w:t>
            </w:r>
          </w:p>
        </w:tc>
      </w:tr>
      <w:tr w:rsidR="00FF2D61" w:rsidRPr="00FF2D61" w14:paraId="6A86BC6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4D6D9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7287A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CC1D25" w14:textId="24ABDDF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0EB83B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F5A7F5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39503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5C77BF8" w14:textId="3EA7D66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3506A3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295DF8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06E66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FC2129A" w14:textId="3674607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968FCC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07E319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A0208F" w14:textId="2E12577A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  <w:r w:rsidR="00561A1E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PREMIUM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0DC5C5" w14:textId="7C7E15FC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E6AFB3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BB5E21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B0567D" w14:textId="24ACE025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  <w:r w:rsidR="00561A1E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Minimum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6F2DF3C" w14:textId="03B5AA78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B4EF8B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34D8C8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6D3C0A" w14:textId="1D0CC826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  <w:r w:rsidR="00561A1E"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Czarny metalizowany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8A4F4C4" w14:textId="6B59745D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5A4DB3D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FA770F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FF2D61" w:rsidRPr="00FF2D61" w14:paraId="44606A2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7B9F83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A30AB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6DF6CDF" w14:textId="529AFAF5" w:rsidR="00FF2D61" w:rsidRPr="00FF2D61" w:rsidRDefault="00561A1E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303849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D673F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2C8A1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6B9DA96" w14:textId="313566E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5EDD3A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031F8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DD4320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E650E98" w14:textId="68B98C4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4BB7A1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DE9AC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E53CC1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A589E3E" w14:textId="314749E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5E5208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481F86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EE169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CE69B6B" w14:textId="16EAC8A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B5176D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1EA26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4939C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03BA5B9" w14:textId="4821AA0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2F0BF7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49A8C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D4989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F5B0C38" w14:textId="4E84C12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25A5E0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EF4E6B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A02C3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ECC6563" w14:textId="26C2C8A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491183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D6354B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C756A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54781F" w14:textId="56558CF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EC03F7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B302D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5416A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F5B226" w14:textId="2B0CD0F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443B2B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4F5BA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7CAC1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E33A63" w14:textId="25BA792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95CBA9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2D078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85A9AB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8CADBBD" w14:textId="7DC61DE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17F7D6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6F70B9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444DD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A6AE27D" w14:textId="3475761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45AD9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FB71E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4E54D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F195103" w14:textId="193F338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307FEC9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20667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FF2D61" w:rsidRPr="00FF2D61" w14:paraId="66F9B70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C61BCC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250C1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B4EBEC8" w14:textId="28A8BB9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CF1197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EE6B9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A3667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C9EA372" w14:textId="6C30E81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561A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AC8D4B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69D36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DFD79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C5F3032" w14:textId="39FACB5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973537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64A2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A683F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2097FB" w14:textId="6557950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F2AAB9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551F64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4A23D8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1E7991" w14:textId="6BFD383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05A18C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0643E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8ED8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6C6B37" w14:textId="6C6337F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C1A4F8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74CD61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C23A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DE317F1" w14:textId="356663AF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97D65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6A5CEB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37B598C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270FD8" w14:textId="340AF48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663293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05BD36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38AE0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788A6C" w14:textId="2353FBF2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BCA160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306CC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CB0E8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1F915E7" w14:textId="67F5340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7771DB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BD20C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A05347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DA7BFD4" w14:textId="44D9C47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CD7C4B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BC501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5A902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58E863" w14:textId="7152CD7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699BBE3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A203B6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751A2F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D7A5856" w14:textId="10A2207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4C153AD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DD688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FFB20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5D65BF" w14:textId="36C3FFA5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6F55A23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7FE808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FF2D61" w:rsidRPr="00FF2D61" w14:paraId="0CE0BDF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8FEBBF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53E21E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E1669AD" w14:textId="1833404D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5875A4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E51F8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F638C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EC3A59" w14:textId="013677E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84A0E16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9FFA16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PERSONALIZACJA</w:t>
            </w:r>
          </w:p>
        </w:tc>
      </w:tr>
      <w:tr w:rsidR="00FF2D61" w:rsidRPr="00FF2D61" w14:paraId="452DF2E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0B31A3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3DA5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D558722" w14:textId="02775601" w:rsidR="00FF2D61" w:rsidRPr="00FF2D61" w:rsidRDefault="0069273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…………… cali</w:t>
            </w:r>
          </w:p>
        </w:tc>
      </w:tr>
      <w:tr w:rsidR="00FF2D61" w:rsidRPr="00FF2D61" w14:paraId="664B793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CD4432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DA53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56D89C7" w14:textId="372B1B49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F8E154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6690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26C2" w14:textId="77777777" w:rsidR="00FF2D61" w:rsidRPr="00FF2D61" w:rsidRDefault="00FF2D61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140D73E" w14:textId="0BC29ED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3387546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8D22D23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321A8AD8" w14:textId="77777777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F4D4AB9" w14:textId="77777777" w:rsidR="00FF2D61" w:rsidRPr="00FF2D61" w:rsidRDefault="00FF2D61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2D61" w:rsidRPr="00FF2D61" w14:paraId="63E637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F7BEA4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598CF7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481D571" w14:textId="44541DA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C3209B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F2C9B5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30E0C6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02BD25D" w14:textId="6A028C6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242CA79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AC43D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B47BEE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0342F5" w14:textId="7ED1F5A1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01DEEF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27208E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18BE5A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84B6992" w14:textId="57C91EFE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6B4B59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64526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BA9590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085BC1" w14:textId="37DB4EA6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7AE3D64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A5FC80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D49444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D48BF68" w14:textId="30475FF4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5C80DE7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A0C91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4F936E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7D7CA82" w14:textId="3D38DEB8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102C1ED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E3D4D2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6868B5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985E197" w14:textId="49C512D5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057F168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A72447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275DEF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B4B5EC3" w14:textId="154B0A93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  <w:tr w:rsidR="00FF2D61" w:rsidRPr="00FF2D61" w14:paraId="3B42D65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8F77DA" w14:textId="77777777" w:rsidR="00FF2D61" w:rsidRPr="00FF2D61" w:rsidRDefault="00FF2D61" w:rsidP="00C9197A">
            <w:pPr>
              <w:pStyle w:val="Akapitzlist"/>
              <w:numPr>
                <w:ilvl w:val="0"/>
                <w:numId w:val="2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F5E559" w14:textId="77777777" w:rsidR="00FF2D61" w:rsidRPr="00FF2D61" w:rsidRDefault="00FF2D61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56C6A9C" w14:textId="7AE15F6C" w:rsidR="00FF2D61" w:rsidRPr="00FF2D61" w:rsidRDefault="00FF2D61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F2D6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  <w:r w:rsidR="0069273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/NIE</w:t>
            </w:r>
          </w:p>
        </w:tc>
      </w:tr>
    </w:tbl>
    <w:p w14:paraId="6BE78063" w14:textId="77777777" w:rsidR="00E10E58" w:rsidRDefault="00E10E5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73853AFA" w14:textId="7CAF4B45" w:rsidR="004938F8" w:rsidRPr="00E10E58" w:rsidRDefault="004938F8" w:rsidP="004938F8">
      <w:pPr>
        <w:tabs>
          <w:tab w:val="left" w:pos="576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10E58">
        <w:rPr>
          <w:rFonts w:ascii="Arial" w:hAnsi="Arial" w:cs="Arial"/>
          <w:sz w:val="20"/>
          <w:szCs w:val="20"/>
        </w:rPr>
        <w:lastRenderedPageBreak/>
        <w:t>Załącznik nr 2 do SIWZ</w:t>
      </w:r>
    </w:p>
    <w:p w14:paraId="59348832" w14:textId="79A700F7" w:rsidR="004938F8" w:rsidRPr="00E10E58" w:rsidRDefault="004938F8" w:rsidP="004938F8">
      <w:pPr>
        <w:spacing w:line="360" w:lineRule="auto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E10E58">
        <w:rPr>
          <w:rFonts w:ascii="Arial" w:hAnsi="Arial" w:cs="Arial"/>
          <w:b/>
          <w:sz w:val="20"/>
          <w:szCs w:val="20"/>
        </w:rPr>
        <w:t>Istotne postanowienia umowy</w:t>
      </w:r>
    </w:p>
    <w:p w14:paraId="642F8843" w14:textId="77777777" w:rsidR="00CE402D" w:rsidRPr="00A50783" w:rsidRDefault="00CE402D" w:rsidP="00A50783">
      <w:pPr>
        <w:spacing w:line="360" w:lineRule="auto"/>
        <w:contextualSpacing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zawarta w dniu ….. w ………., pomiędzy:</w:t>
      </w:r>
    </w:p>
    <w:p w14:paraId="0E8B6475" w14:textId="5A50547C" w:rsidR="00CE402D" w:rsidRPr="00A50783" w:rsidRDefault="00CE402D" w:rsidP="00A50783">
      <w:pPr>
        <w:pStyle w:val="Bezodstpw"/>
        <w:spacing w:line="360" w:lineRule="auto"/>
        <w:contextualSpacing/>
        <w:mirrorIndents/>
        <w:jc w:val="both"/>
        <w:rPr>
          <w:rFonts w:ascii="Arial" w:hAnsi="Arial" w:cs="Arial"/>
          <w:color w:val="000000"/>
          <w:sz w:val="20"/>
          <w:szCs w:val="20"/>
        </w:rPr>
      </w:pPr>
      <w:r w:rsidRPr="00A50783">
        <w:rPr>
          <w:rFonts w:ascii="Arial" w:hAnsi="Arial" w:cs="Arial"/>
          <w:b/>
          <w:bCs/>
          <w:color w:val="000000"/>
          <w:sz w:val="20"/>
          <w:szCs w:val="20"/>
        </w:rPr>
        <w:t xml:space="preserve">Centrum Łukasiewicz </w:t>
      </w:r>
      <w:r w:rsidRPr="00A50783">
        <w:rPr>
          <w:rFonts w:ascii="Arial" w:hAnsi="Arial" w:cs="Arial"/>
          <w:color w:val="000000"/>
          <w:sz w:val="20"/>
          <w:szCs w:val="20"/>
        </w:rPr>
        <w:t xml:space="preserve">z siedzibą w Warszawie, przy ul. Poleczki 19, (02-822), działającym </w:t>
      </w:r>
      <w:r w:rsidR="00B30891">
        <w:rPr>
          <w:rFonts w:ascii="Arial" w:hAnsi="Arial" w:cs="Arial"/>
          <w:color w:val="000000"/>
          <w:sz w:val="20"/>
          <w:szCs w:val="20"/>
        </w:rPr>
        <w:br/>
      </w:r>
      <w:r w:rsidRPr="00A50783">
        <w:rPr>
          <w:rFonts w:ascii="Arial" w:hAnsi="Arial" w:cs="Arial"/>
          <w:color w:val="000000"/>
          <w:sz w:val="20"/>
          <w:szCs w:val="20"/>
        </w:rPr>
        <w:t>na podstawie ustawy z dnia 21 lutego 2019 r. o Sieci Badawczej Łukasiewicz (Dz.U. z 2019 r.</w:t>
      </w:r>
      <w:r w:rsidR="00B30891">
        <w:rPr>
          <w:rFonts w:ascii="Arial" w:hAnsi="Arial" w:cs="Arial"/>
          <w:color w:val="000000"/>
          <w:sz w:val="20"/>
          <w:szCs w:val="20"/>
        </w:rPr>
        <w:t>,</w:t>
      </w:r>
      <w:r w:rsidRPr="00A50783">
        <w:rPr>
          <w:rFonts w:ascii="Arial" w:hAnsi="Arial" w:cs="Arial"/>
          <w:color w:val="000000"/>
          <w:sz w:val="20"/>
          <w:szCs w:val="20"/>
        </w:rPr>
        <w:t xml:space="preserve"> </w:t>
      </w:r>
      <w:r w:rsidR="00B30891">
        <w:rPr>
          <w:rFonts w:ascii="Arial" w:hAnsi="Arial" w:cs="Arial"/>
          <w:color w:val="000000"/>
          <w:sz w:val="20"/>
          <w:szCs w:val="20"/>
        </w:rPr>
        <w:br/>
      </w:r>
      <w:r w:rsidRPr="00A50783">
        <w:rPr>
          <w:rFonts w:ascii="Arial" w:hAnsi="Arial" w:cs="Arial"/>
          <w:color w:val="000000"/>
          <w:sz w:val="20"/>
          <w:szCs w:val="20"/>
        </w:rPr>
        <w:t xml:space="preserve">poz. 534),  posiadającym numer NIP: 9512481668, REGON: 382967128, reprezentowanym przez: </w:t>
      </w:r>
    </w:p>
    <w:p w14:paraId="1499A87C" w14:textId="77777777" w:rsidR="00CE402D" w:rsidRPr="00A50783" w:rsidRDefault="00CE402D" w:rsidP="00A50783">
      <w:pPr>
        <w:pStyle w:val="Bezodstpw"/>
        <w:spacing w:line="360" w:lineRule="auto"/>
        <w:contextualSpacing/>
        <w:mirrorIndents/>
        <w:jc w:val="both"/>
        <w:rPr>
          <w:rFonts w:ascii="Arial" w:hAnsi="Arial" w:cs="Arial"/>
          <w:color w:val="000000"/>
          <w:sz w:val="20"/>
          <w:szCs w:val="20"/>
        </w:rPr>
      </w:pPr>
      <w:r w:rsidRPr="00A50783">
        <w:rPr>
          <w:rFonts w:ascii="Arial" w:hAnsi="Arial" w:cs="Arial"/>
          <w:color w:val="000000"/>
          <w:sz w:val="20"/>
          <w:szCs w:val="20"/>
        </w:rPr>
        <w:t>……</w:t>
      </w:r>
    </w:p>
    <w:p w14:paraId="65E15790" w14:textId="325F27A1" w:rsidR="00CE402D" w:rsidRPr="00A50783" w:rsidRDefault="00B30891" w:rsidP="00A50783">
      <w:pPr>
        <w:pStyle w:val="Teksttreci1"/>
        <w:shd w:val="clear" w:color="auto" w:fill="auto"/>
        <w:tabs>
          <w:tab w:val="left" w:pos="744"/>
        </w:tabs>
        <w:spacing w:line="360" w:lineRule="auto"/>
        <w:ind w:right="20" w:firstLine="0"/>
        <w:contextualSpacing/>
        <w:mirrorIndents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zwanym</w:t>
      </w:r>
      <w:r w:rsidR="00CE402D" w:rsidRPr="00A50783">
        <w:rPr>
          <w:rFonts w:ascii="Arial" w:hAnsi="Arial" w:cs="Arial"/>
          <w:sz w:val="20"/>
          <w:szCs w:val="20"/>
        </w:rPr>
        <w:t xml:space="preserve"> dalej</w:t>
      </w:r>
      <w:r w:rsidR="00CE402D" w:rsidRPr="00A50783">
        <w:rPr>
          <w:rStyle w:val="TeksttreciPogrubienie"/>
          <w:rFonts w:ascii="Arial" w:hAnsi="Arial" w:cs="Arial"/>
          <w:sz w:val="20"/>
          <w:szCs w:val="20"/>
        </w:rPr>
        <w:t xml:space="preserve"> </w:t>
      </w:r>
      <w:r w:rsidR="00CE402D" w:rsidRPr="00A50783">
        <w:rPr>
          <w:rFonts w:ascii="Arial" w:hAnsi="Arial" w:cs="Arial"/>
          <w:b/>
          <w:sz w:val="20"/>
          <w:szCs w:val="20"/>
        </w:rPr>
        <w:t>„</w:t>
      </w:r>
      <w:r w:rsidR="00CE402D" w:rsidRPr="00A50783">
        <w:rPr>
          <w:rStyle w:val="TeksttreciPogrubienie"/>
          <w:rFonts w:ascii="Arial" w:hAnsi="Arial" w:cs="Arial"/>
          <w:sz w:val="20"/>
          <w:szCs w:val="20"/>
        </w:rPr>
        <w:t>Zamawiającym</w:t>
      </w:r>
      <w:r w:rsidR="00CE402D" w:rsidRPr="00A50783">
        <w:rPr>
          <w:rFonts w:ascii="Arial" w:hAnsi="Arial" w:cs="Arial"/>
          <w:b/>
          <w:sz w:val="20"/>
          <w:szCs w:val="20"/>
        </w:rPr>
        <w:t>”</w:t>
      </w:r>
      <w:r w:rsidR="00CE402D" w:rsidRPr="00D6695F">
        <w:rPr>
          <w:rStyle w:val="TeksttreciPogrubienie"/>
          <w:rFonts w:ascii="Arial" w:hAnsi="Arial" w:cs="Arial"/>
          <w:b w:val="0"/>
          <w:bCs w:val="0"/>
          <w:sz w:val="20"/>
          <w:szCs w:val="20"/>
        </w:rPr>
        <w:t>,</w:t>
      </w:r>
    </w:p>
    <w:p w14:paraId="10E92A33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a</w:t>
      </w:r>
    </w:p>
    <w:p w14:paraId="36F3F147" w14:textId="3ECE2B71" w:rsidR="00CE402D" w:rsidRPr="00A50783" w:rsidRDefault="00CE402D" w:rsidP="00B30891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Style w:val="TeksttreciPogrubienie"/>
          <w:rFonts w:ascii="Arial" w:hAnsi="Arial" w:cs="Arial"/>
          <w:sz w:val="20"/>
          <w:szCs w:val="20"/>
        </w:rPr>
        <w:t>……………….,</w:t>
      </w:r>
      <w:r w:rsidRPr="00A50783">
        <w:rPr>
          <w:rFonts w:ascii="Arial" w:hAnsi="Arial" w:cs="Arial"/>
          <w:sz w:val="20"/>
          <w:szCs w:val="20"/>
        </w:rPr>
        <w:t xml:space="preserve"> reprezentowanym przez:</w:t>
      </w:r>
    </w:p>
    <w:p w14:paraId="477C0AC8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  <w:r w:rsidRPr="00A50783">
        <w:rPr>
          <w:rFonts w:ascii="Arial" w:hAnsi="Arial" w:cs="Arial"/>
          <w:b/>
          <w:sz w:val="20"/>
          <w:szCs w:val="20"/>
        </w:rPr>
        <w:t>…………..</w:t>
      </w:r>
      <w:r w:rsidRPr="00A50783">
        <w:rPr>
          <w:rFonts w:ascii="Arial" w:hAnsi="Arial" w:cs="Arial"/>
          <w:sz w:val="20"/>
          <w:szCs w:val="20"/>
        </w:rPr>
        <w:t>,</w:t>
      </w:r>
    </w:p>
    <w:p w14:paraId="7CB67A43" w14:textId="4BE09B2F" w:rsidR="00CE402D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zwanym dalej</w:t>
      </w:r>
      <w:r w:rsidRPr="00A50783">
        <w:rPr>
          <w:rFonts w:ascii="Arial" w:hAnsi="Arial" w:cs="Arial"/>
          <w:b/>
          <w:sz w:val="20"/>
          <w:szCs w:val="20"/>
        </w:rPr>
        <w:t xml:space="preserve"> „Wykonawcą”</w:t>
      </w:r>
      <w:r w:rsidR="00D6695F" w:rsidRPr="00D6695F">
        <w:rPr>
          <w:rFonts w:ascii="Arial" w:hAnsi="Arial" w:cs="Arial"/>
          <w:bCs/>
          <w:sz w:val="20"/>
          <w:szCs w:val="20"/>
        </w:rPr>
        <w:t>,</w:t>
      </w:r>
    </w:p>
    <w:p w14:paraId="02AE289A" w14:textId="4306B12E" w:rsidR="00D6695F" w:rsidRPr="00A50783" w:rsidRDefault="00D6695F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121F58">
        <w:rPr>
          <w:rFonts w:ascii="Arial" w:hAnsi="Arial" w:cs="Arial"/>
          <w:sz w:val="20"/>
          <w:szCs w:val="20"/>
        </w:rPr>
        <w:t xml:space="preserve">wyłonionym w postępowaniu o udzielenie zamówienia publicznego </w:t>
      </w:r>
      <w:r>
        <w:rPr>
          <w:rFonts w:ascii="Arial" w:hAnsi="Arial" w:cs="Arial"/>
          <w:sz w:val="20"/>
          <w:szCs w:val="20"/>
        </w:rPr>
        <w:t>przeprowadzonego w trybie przetargu nieograniczonego zgodnie z</w:t>
      </w:r>
      <w:r w:rsidRPr="00121F58">
        <w:rPr>
          <w:rFonts w:ascii="Arial" w:hAnsi="Arial" w:cs="Arial"/>
          <w:sz w:val="20"/>
          <w:szCs w:val="20"/>
        </w:rPr>
        <w:t xml:space="preserve"> ustaw</w:t>
      </w:r>
      <w:r>
        <w:rPr>
          <w:rFonts w:ascii="Arial" w:hAnsi="Arial" w:cs="Arial"/>
          <w:sz w:val="20"/>
          <w:szCs w:val="20"/>
        </w:rPr>
        <w:t>ą</w:t>
      </w:r>
      <w:r w:rsidRPr="00121F58">
        <w:rPr>
          <w:rFonts w:ascii="Arial" w:hAnsi="Arial" w:cs="Arial"/>
          <w:sz w:val="20"/>
          <w:szCs w:val="20"/>
        </w:rPr>
        <w:t xml:space="preserve"> z dnia 29 stycznia 2004 r. </w:t>
      </w:r>
      <w:r w:rsidRPr="00121F58">
        <w:rPr>
          <w:rFonts w:ascii="Arial" w:hAnsi="Arial" w:cs="Arial"/>
          <w:i/>
          <w:sz w:val="20"/>
          <w:szCs w:val="20"/>
        </w:rPr>
        <w:t xml:space="preserve">Prawo zamówień publicznych </w:t>
      </w:r>
      <w:r w:rsidRPr="00121F58">
        <w:rPr>
          <w:rFonts w:ascii="Arial" w:hAnsi="Arial" w:cs="Arial"/>
          <w:sz w:val="20"/>
          <w:szCs w:val="20"/>
        </w:rPr>
        <w:t>(Dz. U. z 201</w:t>
      </w:r>
      <w:r>
        <w:rPr>
          <w:rFonts w:ascii="Arial" w:hAnsi="Arial" w:cs="Arial"/>
          <w:sz w:val="20"/>
          <w:szCs w:val="20"/>
        </w:rPr>
        <w:t>9</w:t>
      </w:r>
      <w:r w:rsidRPr="00121F58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 xml:space="preserve">1843 </w:t>
      </w:r>
      <w:r w:rsidRPr="00121F58">
        <w:rPr>
          <w:rFonts w:ascii="Arial" w:hAnsi="Arial" w:cs="Arial"/>
          <w:sz w:val="20"/>
          <w:szCs w:val="20"/>
        </w:rPr>
        <w:t xml:space="preserve">z </w:t>
      </w:r>
      <w:r w:rsidRPr="009A3AD4">
        <w:rPr>
          <w:rFonts w:ascii="Arial" w:hAnsi="Arial" w:cs="Arial"/>
          <w:sz w:val="20"/>
          <w:szCs w:val="20"/>
        </w:rPr>
        <w:t>późn. zm.), zwaną dalej ustawą</w:t>
      </w:r>
      <w:r w:rsidR="00B30891">
        <w:rPr>
          <w:rFonts w:ascii="Arial" w:hAnsi="Arial" w:cs="Arial"/>
          <w:sz w:val="20"/>
          <w:szCs w:val="20"/>
        </w:rPr>
        <w:t>,</w:t>
      </w:r>
    </w:p>
    <w:p w14:paraId="7F7D53D9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06A140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Arial" w:hAnsi="Arial" w:cs="Arial"/>
          <w:sz w:val="20"/>
          <w:szCs w:val="20"/>
          <w:lang w:eastAsia="en-US"/>
        </w:rPr>
      </w:pPr>
      <w:r w:rsidRPr="00A50783">
        <w:rPr>
          <w:rFonts w:ascii="Arial" w:hAnsi="Arial" w:cs="Arial"/>
          <w:sz w:val="20"/>
          <w:szCs w:val="20"/>
          <w:lang w:eastAsia="en-US"/>
        </w:rPr>
        <w:t>zwanymi łącznie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Stronami</w:t>
      </w:r>
      <w:r w:rsidRPr="00A50783">
        <w:rPr>
          <w:rFonts w:ascii="Arial" w:hAnsi="Arial" w:cs="Arial"/>
          <w:sz w:val="20"/>
          <w:szCs w:val="20"/>
          <w:lang w:eastAsia="en-US"/>
        </w:rPr>
        <w:t>” lub każda z osobna „</w:t>
      </w:r>
      <w:r w:rsidRPr="00A50783">
        <w:rPr>
          <w:rFonts w:ascii="Arial" w:hAnsi="Arial" w:cs="Arial"/>
          <w:b/>
          <w:bCs/>
          <w:sz w:val="20"/>
          <w:szCs w:val="20"/>
          <w:lang w:eastAsia="en-US"/>
        </w:rPr>
        <w:t>Stroną</w:t>
      </w:r>
      <w:r w:rsidRPr="00A50783">
        <w:rPr>
          <w:rFonts w:ascii="Arial" w:hAnsi="Arial" w:cs="Arial"/>
          <w:sz w:val="20"/>
          <w:szCs w:val="20"/>
          <w:lang w:eastAsia="en-US"/>
        </w:rPr>
        <w:t>”.</w:t>
      </w:r>
    </w:p>
    <w:p w14:paraId="4764B9A4" w14:textId="77777777" w:rsidR="00CE402D" w:rsidRPr="00A50783" w:rsidRDefault="00CE402D" w:rsidP="00A50783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="Arial" w:hAnsi="Arial" w:cs="Arial"/>
          <w:b/>
          <w:sz w:val="20"/>
          <w:szCs w:val="20"/>
        </w:rPr>
      </w:pPr>
    </w:p>
    <w:p w14:paraId="7579EC77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</w:t>
      </w:r>
    </w:p>
    <w:p w14:paraId="61718C30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PRZEDMIOT UMOWY</w:t>
      </w:r>
    </w:p>
    <w:p w14:paraId="7BC5191D" w14:textId="4C8EB601" w:rsidR="00A8323A" w:rsidRPr="00A8323A" w:rsidRDefault="00CE402D" w:rsidP="00B30891">
      <w:pPr>
        <w:pStyle w:val="Akapitzlist"/>
        <w:numPr>
          <w:ilvl w:val="0"/>
          <w:numId w:val="46"/>
        </w:numPr>
        <w:tabs>
          <w:tab w:val="left" w:pos="426"/>
        </w:tabs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Przedmiotem umowy jest „Usługa wynajmu długoterminowego samochodów osobowych </w:t>
      </w:r>
      <w:r w:rsidR="00197F1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na potrzeby Centrum Łukasiewicz”, zgodnie z parametrami i zasadami określonymi </w:t>
      </w:r>
      <w:r w:rsidR="00197F1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szczegółowym opisie przedmiotu zamówienia, stanowiący</w:t>
      </w:r>
      <w:r w:rsidR="00254635">
        <w:rPr>
          <w:rFonts w:ascii="Arial" w:hAnsi="Arial" w:cs="Arial"/>
          <w:sz w:val="20"/>
          <w:szCs w:val="20"/>
        </w:rPr>
        <w:t>m</w:t>
      </w:r>
      <w:r w:rsidRPr="00A50783">
        <w:rPr>
          <w:rFonts w:ascii="Arial" w:hAnsi="Arial" w:cs="Arial"/>
          <w:sz w:val="20"/>
          <w:szCs w:val="20"/>
        </w:rPr>
        <w:t xml:space="preserve"> </w:t>
      </w:r>
      <w:r w:rsidRPr="00A50783">
        <w:rPr>
          <w:rFonts w:ascii="Arial" w:hAnsi="Arial" w:cs="Arial"/>
          <w:b/>
          <w:bCs/>
          <w:sz w:val="20"/>
          <w:szCs w:val="20"/>
        </w:rPr>
        <w:t>załącznik nr 1 do Umowy</w:t>
      </w:r>
      <w:r w:rsidR="00A8323A">
        <w:rPr>
          <w:rFonts w:ascii="Arial" w:hAnsi="Arial" w:cs="Arial"/>
          <w:b/>
          <w:bCs/>
          <w:sz w:val="20"/>
          <w:szCs w:val="20"/>
        </w:rPr>
        <w:t xml:space="preserve">, </w:t>
      </w:r>
      <w:r w:rsidR="00197F14">
        <w:rPr>
          <w:rFonts w:ascii="Arial" w:hAnsi="Arial" w:cs="Arial"/>
          <w:b/>
          <w:bCs/>
          <w:sz w:val="20"/>
          <w:szCs w:val="20"/>
        </w:rPr>
        <w:br/>
      </w:r>
      <w:r w:rsidR="00A8323A" w:rsidRPr="00A8323A">
        <w:rPr>
          <w:rFonts w:ascii="Arial" w:hAnsi="Arial" w:cs="Arial"/>
          <w:sz w:val="20"/>
          <w:szCs w:val="20"/>
        </w:rPr>
        <w:t>w szczególności:</w:t>
      </w:r>
    </w:p>
    <w:p w14:paraId="53616352" w14:textId="61963563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dostaw</w:t>
      </w:r>
      <w:r w:rsidR="00D9181F">
        <w:rPr>
          <w:rFonts w:ascii="Arial" w:hAnsi="Arial" w:cs="Arial"/>
          <w:iCs/>
          <w:sz w:val="20"/>
          <w:szCs w:val="20"/>
        </w:rPr>
        <w:t>a</w:t>
      </w:r>
      <w:r w:rsidRPr="00A8323A">
        <w:rPr>
          <w:rFonts w:ascii="Arial" w:hAnsi="Arial" w:cs="Arial"/>
          <w:iCs/>
          <w:sz w:val="20"/>
          <w:szCs w:val="20"/>
        </w:rPr>
        <w:t xml:space="preserve"> w okresie 2 dni od podpisania umowy samochodów przejściowych według ilości </w:t>
      </w:r>
      <w:r w:rsidRPr="00A8323A">
        <w:rPr>
          <w:rFonts w:ascii="Arial" w:hAnsi="Arial" w:cs="Arial"/>
          <w:iCs/>
          <w:sz w:val="20"/>
          <w:szCs w:val="20"/>
        </w:rPr>
        <w:br/>
        <w:t xml:space="preserve">i specyfikacji opisanych w szczegółowym opisie przedmiotu zamówienia, </w:t>
      </w:r>
    </w:p>
    <w:p w14:paraId="5A2C2F4F" w14:textId="77777777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wszelkie koszty związane z obsługą techniczną, przeglądami, naprawami i konserwacjami będą w autoryzowanej stacji obsługi wskazanej przez Wykonawcę (na renomowanych nowych oryginalnych częściach),</w:t>
      </w:r>
    </w:p>
    <w:p w14:paraId="6C1FC077" w14:textId="5A8B08A1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zakup opon letnich/zimowych (typu Premium), koszty ich obsługi (zakładania, wyważania, naprawy, wulkanizacji, przechowywania i okresowej kontroli zbieżności kół),</w:t>
      </w:r>
    </w:p>
    <w:p w14:paraId="19277C1C" w14:textId="77777777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pomoc drogowa “Assistance” jest świadczona przez Wykonawcę przez 24 godziny na dobę, 7 dni w tygodniu, na terytorium Polski bez limitu i pozostałych krajów członkowskich UE bez limitu,</w:t>
      </w:r>
    </w:p>
    <w:p w14:paraId="1AD100C9" w14:textId="2BDD3DD9" w:rsidR="00A8323A" w:rsidRPr="00A8323A" w:rsidRDefault="00A8323A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 w:rsidRPr="00A8323A">
        <w:rPr>
          <w:rFonts w:ascii="Arial" w:hAnsi="Arial" w:cs="Arial"/>
          <w:iCs/>
          <w:sz w:val="20"/>
          <w:szCs w:val="20"/>
        </w:rPr>
        <w:t>dostaw</w:t>
      </w:r>
      <w:r w:rsidR="00D9181F">
        <w:rPr>
          <w:rFonts w:ascii="Arial" w:hAnsi="Arial" w:cs="Arial"/>
          <w:iCs/>
          <w:sz w:val="20"/>
          <w:szCs w:val="20"/>
        </w:rPr>
        <w:t>a</w:t>
      </w:r>
      <w:r w:rsidRPr="00A8323A">
        <w:rPr>
          <w:rFonts w:ascii="Arial" w:hAnsi="Arial" w:cs="Arial"/>
          <w:iCs/>
          <w:sz w:val="20"/>
          <w:szCs w:val="20"/>
        </w:rPr>
        <w:t xml:space="preserve"> samochodu zastępczego w trakcie użytkowania samochodu objętego najmem, </w:t>
      </w:r>
      <w:r w:rsidRPr="00A8323A">
        <w:rPr>
          <w:rFonts w:ascii="Arial" w:hAnsi="Arial" w:cs="Arial"/>
          <w:iCs/>
          <w:sz w:val="20"/>
          <w:szCs w:val="20"/>
        </w:rPr>
        <w:br/>
        <w:t>w przypadku, gdy korzystanie z tego samochodu nie jest możliwe</w:t>
      </w:r>
    </w:p>
    <w:p w14:paraId="5F17E4DA" w14:textId="7F315037" w:rsidR="00A8323A" w:rsidRPr="00A8323A" w:rsidRDefault="00D9181F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="00A8323A" w:rsidRPr="00A8323A">
        <w:rPr>
          <w:rFonts w:ascii="Arial" w:hAnsi="Arial" w:cs="Arial"/>
          <w:iCs/>
          <w:sz w:val="20"/>
          <w:szCs w:val="20"/>
        </w:rPr>
        <w:t>płacenie abonamentu radiowo-telewizyjnego za cały okres trwania umowy,</w:t>
      </w:r>
    </w:p>
    <w:p w14:paraId="22719DF2" w14:textId="4FF32EC5" w:rsidR="00A8323A" w:rsidRPr="00B30891" w:rsidRDefault="00D9181F" w:rsidP="00DD7C5B">
      <w:pPr>
        <w:pStyle w:val="Default"/>
        <w:numPr>
          <w:ilvl w:val="0"/>
          <w:numId w:val="61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</w:t>
      </w:r>
      <w:r w:rsidR="00A8323A" w:rsidRPr="00A8323A">
        <w:rPr>
          <w:rFonts w:ascii="Arial" w:hAnsi="Arial" w:cs="Arial"/>
          <w:iCs/>
          <w:sz w:val="20"/>
          <w:szCs w:val="20"/>
        </w:rPr>
        <w:t>sługi o charakterze „</w:t>
      </w:r>
      <w:proofErr w:type="spellStart"/>
      <w:r w:rsidR="00A8323A" w:rsidRPr="00A8323A">
        <w:rPr>
          <w:rFonts w:ascii="Arial" w:hAnsi="Arial" w:cs="Arial"/>
          <w:iCs/>
          <w:sz w:val="20"/>
          <w:szCs w:val="20"/>
        </w:rPr>
        <w:t>door</w:t>
      </w:r>
      <w:proofErr w:type="spellEnd"/>
      <w:r w:rsidR="00A8323A" w:rsidRPr="00A8323A">
        <w:rPr>
          <w:rFonts w:ascii="Arial" w:hAnsi="Arial" w:cs="Arial"/>
          <w:iCs/>
          <w:sz w:val="20"/>
          <w:szCs w:val="20"/>
        </w:rPr>
        <w:t xml:space="preserve"> to </w:t>
      </w:r>
      <w:proofErr w:type="spellStart"/>
      <w:r w:rsidR="00A8323A" w:rsidRPr="00A8323A">
        <w:rPr>
          <w:rFonts w:ascii="Arial" w:hAnsi="Arial" w:cs="Arial"/>
          <w:iCs/>
          <w:sz w:val="20"/>
          <w:szCs w:val="20"/>
        </w:rPr>
        <w:t>door</w:t>
      </w:r>
      <w:proofErr w:type="spellEnd"/>
      <w:r w:rsidR="00A8323A" w:rsidRPr="00A8323A">
        <w:rPr>
          <w:rFonts w:ascii="Arial" w:hAnsi="Arial" w:cs="Arial"/>
          <w:iCs/>
          <w:sz w:val="20"/>
          <w:szCs w:val="20"/>
        </w:rPr>
        <w:t>”.</w:t>
      </w:r>
    </w:p>
    <w:p w14:paraId="35F19B8D" w14:textId="6F82BF73" w:rsidR="00CE402D" w:rsidRPr="00A50783" w:rsidRDefault="00CE402D" w:rsidP="00B30891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Szczegółowe wymagania techniczne dotyczące samochodów osobowych, których dotyczyło postępowanie, o którym mowa w ust. 1, zwanych również w dalszej części Umowy „pojazdami” określa </w:t>
      </w:r>
      <w:r w:rsidRPr="00A5078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535AC">
        <w:rPr>
          <w:rFonts w:ascii="Arial" w:hAnsi="Arial" w:cs="Arial"/>
          <w:b/>
          <w:bCs/>
          <w:sz w:val="20"/>
          <w:szCs w:val="20"/>
        </w:rPr>
        <w:t>1</w:t>
      </w:r>
      <w:r w:rsidRPr="00A50783">
        <w:rPr>
          <w:rFonts w:ascii="Arial" w:hAnsi="Arial" w:cs="Arial"/>
          <w:b/>
          <w:bCs/>
          <w:sz w:val="20"/>
          <w:szCs w:val="20"/>
        </w:rPr>
        <w:t xml:space="preserve"> do Umowy</w:t>
      </w:r>
      <w:r w:rsidRPr="00A50783">
        <w:rPr>
          <w:rFonts w:ascii="Arial" w:hAnsi="Arial" w:cs="Arial"/>
          <w:sz w:val="20"/>
          <w:szCs w:val="20"/>
        </w:rPr>
        <w:t xml:space="preserve"> oraz postanowienia niniejszej Umowy.</w:t>
      </w:r>
    </w:p>
    <w:p w14:paraId="1EB9DC04" w14:textId="60318BE3" w:rsidR="005535AC" w:rsidRPr="005535AC" w:rsidRDefault="005535AC" w:rsidP="00AD7AD0">
      <w:pPr>
        <w:pStyle w:val="Akapitzlist"/>
        <w:numPr>
          <w:ilvl w:val="0"/>
          <w:numId w:val="46"/>
        </w:numPr>
        <w:spacing w:line="360" w:lineRule="auto"/>
        <w:ind w:left="284" w:hanging="284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535AC">
        <w:rPr>
          <w:rFonts w:ascii="Arial" w:hAnsi="Arial" w:cs="Arial"/>
          <w:sz w:val="20"/>
          <w:szCs w:val="20"/>
        </w:rPr>
        <w:t xml:space="preserve">Wykonawca zobowiązuje się dostarczyć pojazdy docelowe na warunkach określonych </w:t>
      </w:r>
      <w:r>
        <w:rPr>
          <w:rFonts w:ascii="Arial" w:hAnsi="Arial" w:cs="Arial"/>
          <w:sz w:val="20"/>
          <w:szCs w:val="20"/>
        </w:rPr>
        <w:br/>
      </w:r>
      <w:r w:rsidRPr="005535AC">
        <w:rPr>
          <w:rFonts w:ascii="Arial" w:hAnsi="Arial" w:cs="Arial"/>
          <w:sz w:val="20"/>
          <w:szCs w:val="20"/>
        </w:rPr>
        <w:t xml:space="preserve">w złożonej przez niego ofercie, która stanowi </w:t>
      </w:r>
      <w:r w:rsidRPr="005535AC">
        <w:rPr>
          <w:rFonts w:ascii="Arial" w:hAnsi="Arial" w:cs="Arial"/>
          <w:b/>
          <w:bCs/>
          <w:sz w:val="20"/>
          <w:szCs w:val="20"/>
        </w:rPr>
        <w:t>załącznik nr 2 do Umowy.</w:t>
      </w:r>
    </w:p>
    <w:p w14:paraId="10E94678" w14:textId="19E9185C" w:rsidR="00CE402D" w:rsidRPr="00A50783" w:rsidRDefault="00CE402D" w:rsidP="00A50783">
      <w:pPr>
        <w:pStyle w:val="Akapitzlist"/>
        <w:numPr>
          <w:ilvl w:val="0"/>
          <w:numId w:val="46"/>
        </w:numPr>
        <w:spacing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>W chwili przekazania pojazdów i przez cały czas obowiązywania Umowy Wykonawcy będzie przysługiwał tytuł prawny do dysponowania pojazdami, nieobciążonymi jakimikolwiek prawami osób trzecich.</w:t>
      </w:r>
    </w:p>
    <w:p w14:paraId="60411FB1" w14:textId="77777777" w:rsidR="00CE402D" w:rsidRPr="00A50783" w:rsidRDefault="00CE402D" w:rsidP="00A50783">
      <w:pPr>
        <w:pStyle w:val="Akapitzlist"/>
        <w:numPr>
          <w:ilvl w:val="0"/>
          <w:numId w:val="46"/>
        </w:numPr>
        <w:spacing w:line="360" w:lineRule="auto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Pojazdy mogą być użytkowane przez Zamawiającego na terytorium Rzeczypospolitej Polskiej oraz pozostałych państw członkowskich Unii Europejskiej.</w:t>
      </w:r>
    </w:p>
    <w:p w14:paraId="3D69A8AF" w14:textId="67D07055" w:rsidR="00CE402D" w:rsidRPr="00A50783" w:rsidRDefault="00CE402D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§2</w:t>
      </w:r>
    </w:p>
    <w:p w14:paraId="1979242F" w14:textId="77777777" w:rsidR="00CE402D" w:rsidRPr="00A50783" w:rsidRDefault="00CE402D" w:rsidP="00A50783">
      <w:pPr>
        <w:pStyle w:val="Akapitzlist"/>
        <w:spacing w:line="360" w:lineRule="auto"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WARUNKI REALIZACJI</w:t>
      </w:r>
    </w:p>
    <w:p w14:paraId="576DD40C" w14:textId="77777777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Zamawiający nie jest upoważniony do ustanawiania na pojeździe ani jego częściach składowych jakichkolwiek obciążeń lub praw osób trzecich, ani też do przenoszenia przysługujących mu praw na osoby trzecie w całości lub w części bez zgody Wykonawcy.</w:t>
      </w:r>
    </w:p>
    <w:p w14:paraId="2B6CBA4F" w14:textId="38380C0B" w:rsidR="00CE402D" w:rsidRPr="00A50783" w:rsidRDefault="00CE402D" w:rsidP="00947072">
      <w:pPr>
        <w:pStyle w:val="Tekstpodstawowy"/>
        <w:numPr>
          <w:ilvl w:val="0"/>
          <w:numId w:val="47"/>
        </w:numPr>
        <w:tabs>
          <w:tab w:val="left" w:pos="360"/>
          <w:tab w:val="left" w:pos="9071"/>
        </w:tabs>
        <w:suppressAutoHyphens/>
        <w:spacing w:line="360" w:lineRule="auto"/>
        <w:ind w:left="426" w:hanging="426"/>
        <w:contextualSpacing/>
        <w:mirrorIndents/>
        <w:rPr>
          <w:rFonts w:cs="Arial"/>
          <w:b w:val="0"/>
          <w:bCs/>
          <w:sz w:val="20"/>
        </w:rPr>
      </w:pPr>
      <w:r w:rsidRPr="00A50783">
        <w:rPr>
          <w:rFonts w:cs="Arial"/>
          <w:b w:val="0"/>
          <w:bCs/>
          <w:sz w:val="20"/>
        </w:rPr>
        <w:t xml:space="preserve">Za pisemną zgodą Stron Umowy Zamawiający dopuszcza wymianę użytkowanych pojazdów, w czasie trwania Umowy, na pojazdy tej samej marki, fabrycznie nowe i nieużywane o tożsamych lub wyższych parametrach techniczno-użytkowych, lecz </w:t>
      </w:r>
      <w:r w:rsidRPr="000E1168">
        <w:rPr>
          <w:rFonts w:cs="Arial"/>
          <w:b w:val="0"/>
          <w:bCs/>
          <w:sz w:val="20"/>
        </w:rPr>
        <w:t>wyprodukowane po 2019 roku</w:t>
      </w:r>
      <w:r w:rsidRPr="00A50783">
        <w:rPr>
          <w:rFonts w:cs="Arial"/>
          <w:b w:val="0"/>
          <w:bCs/>
          <w:sz w:val="20"/>
        </w:rPr>
        <w:t xml:space="preserve"> przy założeniu, że wartość miesięcznej opłaty najmu nie ulegnie zmianie. Wymiana pojazdów musi respektować wszystkie formalności ujęte w postanowieniach niniejszej Umowy.</w:t>
      </w:r>
    </w:p>
    <w:p w14:paraId="05343C66" w14:textId="0E8D3967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Przedmiot Umowy spełnia wszystkie wymagania określone przez Zamawiającego</w:t>
      </w:r>
      <w:r w:rsidR="00947072">
        <w:rPr>
          <w:rFonts w:ascii="Arial" w:hAnsi="Arial" w:cs="Arial"/>
          <w:sz w:val="20"/>
          <w:szCs w:val="20"/>
        </w:rPr>
        <w:t xml:space="preserve"> </w:t>
      </w:r>
      <w:r w:rsidRPr="00A50783">
        <w:rPr>
          <w:rFonts w:ascii="Arial" w:hAnsi="Arial" w:cs="Arial"/>
          <w:sz w:val="20"/>
          <w:szCs w:val="20"/>
        </w:rPr>
        <w:t>w postępowaniu o udzielenie zamówienia, w wyniku którego zawarto niniejszą Umowę.</w:t>
      </w:r>
    </w:p>
    <w:p w14:paraId="3FFDC469" w14:textId="7B251A90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Zakres świadczenia wynikający z Umowy jest tożsamy ze zobowiązaniami zawartymi </w:t>
      </w:r>
      <w:r w:rsidR="00A50783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ofercie Wykonawcy.</w:t>
      </w:r>
    </w:p>
    <w:p w14:paraId="0564C232" w14:textId="77777777" w:rsidR="00CE402D" w:rsidRPr="00A50783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oświadcza, że przedmiot Umowy jest wolny od wad prawnych i fizycznych i nie narusza praw majątkowych i niemajątkowych, znaków handlowych, patentów, praw autorskich osób trzecich oraz jest zgodny ze złożoną ofertą.</w:t>
      </w:r>
    </w:p>
    <w:p w14:paraId="057AA7AC" w14:textId="4A876CCC" w:rsidR="00CE402D" w:rsidRDefault="00CE402D" w:rsidP="00947072">
      <w:pPr>
        <w:pStyle w:val="Akapitzlist"/>
        <w:numPr>
          <w:ilvl w:val="0"/>
          <w:numId w:val="47"/>
        </w:numPr>
        <w:tabs>
          <w:tab w:val="left" w:pos="9071"/>
        </w:tabs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wystąpienia przez osobę trzecią z jakimkolwiek roszczeniem przeciwko Zamawiającemu wynikającym z naruszenia praw autorskich, praw własności przemysłowej lub know-how przez przedmiot zamówienia, Wykonawca poniesie (zwróci Zamawiającemu) wszystkie koszty i wydatki z tym związane, wliczając w to koszty zapłacone przez Zamawiającego na rzecz osób trzecich, których prawa zostały naruszone.</w:t>
      </w:r>
    </w:p>
    <w:p w14:paraId="6A0B6615" w14:textId="373C0AF3" w:rsidR="00A35215" w:rsidRPr="00A35215" w:rsidRDefault="00A35215" w:rsidP="00947072">
      <w:pPr>
        <w:pStyle w:val="Akapitzlist"/>
        <w:numPr>
          <w:ilvl w:val="0"/>
          <w:numId w:val="47"/>
        </w:numPr>
        <w:tabs>
          <w:tab w:val="left" w:pos="9071"/>
        </w:tabs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Wykonawca oraz jego podwykonawcy zobowiązują się do zatrudniania na podstawie umowy </w:t>
      </w:r>
      <w:r w:rsidRPr="00A35215">
        <w:rPr>
          <w:rFonts w:ascii="Arial" w:hAnsi="Arial" w:cs="Arial"/>
          <w:sz w:val="20"/>
          <w:szCs w:val="20"/>
        </w:rPr>
        <w:br/>
        <w:t xml:space="preserve">o pracę (stosunek pracy w rozumieniu art. 22 § 1 ustawy z dnia 26 czerwca 1974 r. </w:t>
      </w:r>
      <w:r w:rsidRPr="00A35215">
        <w:rPr>
          <w:rFonts w:ascii="Arial" w:hAnsi="Arial" w:cs="Arial"/>
          <w:i/>
          <w:iCs/>
          <w:sz w:val="20"/>
          <w:szCs w:val="20"/>
        </w:rPr>
        <w:t>Kodeks pracy Dz. U. z 2019 r., poz. 1040 z późn. zm.</w:t>
      </w:r>
      <w:r w:rsidRPr="00A35215">
        <w:rPr>
          <w:rFonts w:ascii="Arial" w:hAnsi="Arial" w:cs="Arial"/>
          <w:sz w:val="20"/>
          <w:szCs w:val="20"/>
        </w:rPr>
        <w:t xml:space="preserve">) osoby wykonujące czynności w zakresie realizacji zamówienia, o których mowa w § 1 ust. 1 pkt 1- 7, gdzie: </w:t>
      </w:r>
    </w:p>
    <w:p w14:paraId="52581569" w14:textId="77777777" w:rsidR="00A35215" w:rsidRPr="00A35215" w:rsidRDefault="00A35215" w:rsidP="00DD7C5B">
      <w:pPr>
        <w:pStyle w:val="Default"/>
        <w:numPr>
          <w:ilvl w:val="3"/>
          <w:numId w:val="6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t xml:space="preserve">Wykonawca najpóźniej w terminie 10 dni od dnia podpisania Umowy przedstawi Zamawiającemu: </w:t>
      </w:r>
    </w:p>
    <w:p w14:paraId="183A388F" w14:textId="6BF5B8DF" w:rsidR="00A35215" w:rsidRDefault="00A35215" w:rsidP="00DD7C5B">
      <w:pPr>
        <w:pStyle w:val="Default"/>
        <w:numPr>
          <w:ilvl w:val="0"/>
          <w:numId w:val="6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t xml:space="preserve">do wglądu zanonimizowane kopie umów o pracę z tymi osobami w sposób zapewniający ochronę danych osobowych pracownika, zgodnie z przepisami rozporządzenia Parlamentu Europejskiego i Rady (UE) 2016/679 z dnia 27 kwietnia 2016 r. </w:t>
      </w:r>
      <w:r w:rsidRPr="00A35215">
        <w:rPr>
          <w:rFonts w:ascii="Arial" w:hAnsi="Arial" w:cs="Arial"/>
          <w:i/>
          <w:color w:val="auto"/>
          <w:sz w:val="20"/>
          <w:szCs w:val="20"/>
        </w:rPr>
        <w:t xml:space="preserve">w sprawie ochrony osób fizycznych w związku z przetwarzaniem danych  osobowych i w sprawie swobodnego przepływu takich danych oraz uchylenia dyrektywy 95/46/WE </w:t>
      </w:r>
      <w:r w:rsidRPr="00A35215">
        <w:rPr>
          <w:rFonts w:ascii="Arial" w:hAnsi="Arial" w:cs="Arial"/>
          <w:color w:val="auto"/>
          <w:sz w:val="20"/>
          <w:szCs w:val="20"/>
        </w:rPr>
        <w:t xml:space="preserve">(ogólne rozporządzenie o ochronie danych) (Dz. Urz. UE L 119 z 04.05.2016, str. 1); imię i nazwisko pracownika nie podlega </w:t>
      </w:r>
      <w:proofErr w:type="spellStart"/>
      <w:r w:rsidRPr="00A35215">
        <w:rPr>
          <w:rFonts w:ascii="Arial" w:hAnsi="Arial" w:cs="Arial"/>
          <w:color w:val="auto"/>
          <w:sz w:val="20"/>
          <w:szCs w:val="20"/>
        </w:rPr>
        <w:t>anonimizacji</w:t>
      </w:r>
      <w:proofErr w:type="spellEnd"/>
      <w:r w:rsidRPr="00A35215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0C989082" w14:textId="77777777" w:rsidR="00A35215" w:rsidRPr="007D7DC6" w:rsidRDefault="00A35215" w:rsidP="00DD7C5B">
      <w:pPr>
        <w:pStyle w:val="Default"/>
        <w:numPr>
          <w:ilvl w:val="0"/>
          <w:numId w:val="6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D7DC6">
        <w:rPr>
          <w:rFonts w:ascii="Arial" w:hAnsi="Arial" w:cs="Arial"/>
          <w:color w:val="auto"/>
          <w:sz w:val="20"/>
          <w:szCs w:val="20"/>
        </w:rPr>
        <w:t>oświadczenie dotyczące zakresu i rodzaju zadań, które będzie wykonywała osoba zatrudniona na podstawie umowy o pracę w ramach realizowanego zamówienia,</w:t>
      </w:r>
    </w:p>
    <w:p w14:paraId="53EC7470" w14:textId="77777777" w:rsidR="00A35215" w:rsidRPr="00A35215" w:rsidRDefault="00A35215" w:rsidP="00DD7C5B">
      <w:pPr>
        <w:pStyle w:val="Default"/>
        <w:numPr>
          <w:ilvl w:val="3"/>
          <w:numId w:val="6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lastRenderedPageBreak/>
        <w:t xml:space="preserve">wskazane w § 13 ust. 2 osoby z obu Stron umowy sporządzą notatkę, w której zostanie stwierdzone czy Wykonawca (podwykonawcy) spełnił warunek zatrudnienia ww. osób </w:t>
      </w:r>
      <w:r w:rsidRPr="00A35215">
        <w:rPr>
          <w:rFonts w:ascii="Arial" w:hAnsi="Arial" w:cs="Arial"/>
          <w:color w:val="auto"/>
          <w:sz w:val="20"/>
          <w:szCs w:val="20"/>
        </w:rPr>
        <w:br/>
        <w:t>na podstawie umów o pracę,</w:t>
      </w:r>
    </w:p>
    <w:p w14:paraId="313BC2C8" w14:textId="7574E808" w:rsidR="00A35215" w:rsidRPr="00A35215" w:rsidRDefault="00A35215" w:rsidP="00DD7C5B">
      <w:pPr>
        <w:pStyle w:val="Default"/>
        <w:numPr>
          <w:ilvl w:val="3"/>
          <w:numId w:val="63"/>
        </w:numPr>
        <w:spacing w:line="360" w:lineRule="auto"/>
        <w:ind w:left="851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A35215">
        <w:rPr>
          <w:rFonts w:ascii="Arial" w:hAnsi="Arial" w:cs="Arial"/>
          <w:color w:val="auto"/>
          <w:sz w:val="20"/>
          <w:szCs w:val="20"/>
        </w:rPr>
        <w:t xml:space="preserve">Zamawiający zastrzega sobie prawo do kontrolowania spełniania przez Wykonawcę  </w:t>
      </w:r>
      <w:r w:rsidRPr="00A35215">
        <w:rPr>
          <w:rFonts w:ascii="Arial" w:hAnsi="Arial" w:cs="Arial"/>
          <w:color w:val="auto"/>
          <w:sz w:val="20"/>
          <w:szCs w:val="20"/>
        </w:rPr>
        <w:br/>
        <w:t xml:space="preserve">i podwykonawców zobowiązania zatrudniania na podstawie umowy o pracę osób, o których mowa w niniejszym ustępie oraz osoby niepełnosprawnej, w trakcie całego okresu realizacji Umowy. Wykonawca na żądanie Zamawiającego będzie zobowiązany do przedstawienia </w:t>
      </w:r>
      <w:r w:rsidR="00304F65">
        <w:rPr>
          <w:rFonts w:ascii="Arial" w:hAnsi="Arial" w:cs="Arial"/>
          <w:color w:val="auto"/>
          <w:sz w:val="20"/>
          <w:szCs w:val="20"/>
        </w:rPr>
        <w:br/>
      </w:r>
      <w:r w:rsidRPr="00A35215">
        <w:rPr>
          <w:rFonts w:ascii="Arial" w:hAnsi="Arial" w:cs="Arial"/>
          <w:color w:val="auto"/>
          <w:sz w:val="20"/>
          <w:szCs w:val="20"/>
        </w:rPr>
        <w:t xml:space="preserve">do wglądu kopii aktualnych umów zawartych z tymi osobami, z wyłączeniem umów zawartych z osobami o których mowa w ust. 8. Z przedmiotowej kontroli wskazane w § 13 ust. 2 Umowy osoby z obu Stron Umowy sporządzą notatkę, w której zostanie stwierdzone czy Wykonawca spełnia warunek poziomu zatrudnienia na podstawie umów o pracę. Stwierdzenie naruszenia przez Wykonawcę zobowiązania w zakresie wymaganego poziomu zatrudnienia na podstawie umowy o pracę osoby realizującej zamówienie lub zatrudnienia osoby niepełnosprawnej będzie skutkowało naliczeniem kary, o której mowa odpowiednio </w:t>
      </w:r>
      <w:r w:rsidR="00304F65">
        <w:rPr>
          <w:rFonts w:ascii="Arial" w:hAnsi="Arial" w:cs="Arial"/>
          <w:color w:val="auto"/>
          <w:sz w:val="20"/>
          <w:szCs w:val="20"/>
        </w:rPr>
        <w:br/>
      </w:r>
      <w:r w:rsidRPr="00A35215">
        <w:rPr>
          <w:rFonts w:ascii="Arial" w:hAnsi="Arial" w:cs="Arial"/>
          <w:color w:val="auto"/>
          <w:sz w:val="20"/>
          <w:szCs w:val="20"/>
        </w:rPr>
        <w:t xml:space="preserve">w § 7 ust. 4 i 5 Umowy. </w:t>
      </w:r>
    </w:p>
    <w:p w14:paraId="574D6956" w14:textId="77777777" w:rsidR="00A35215" w:rsidRPr="00A35215" w:rsidRDefault="00A35215" w:rsidP="00304F65">
      <w:pPr>
        <w:pStyle w:val="Akapitzlist"/>
        <w:numPr>
          <w:ilvl w:val="0"/>
          <w:numId w:val="47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>Wykonawca zobowiązuje się zatrudnić lub oddelegować ………. osobę/osób  niepełnosprawną/</w:t>
      </w:r>
      <w:proofErr w:type="spellStart"/>
      <w:r w:rsidRPr="00A35215">
        <w:rPr>
          <w:rFonts w:ascii="Arial" w:hAnsi="Arial" w:cs="Arial"/>
          <w:sz w:val="20"/>
          <w:szCs w:val="20"/>
        </w:rPr>
        <w:t>ych</w:t>
      </w:r>
      <w:proofErr w:type="spellEnd"/>
      <w:r w:rsidRPr="00A35215">
        <w:rPr>
          <w:rFonts w:ascii="Arial" w:hAnsi="Arial" w:cs="Arial"/>
          <w:sz w:val="20"/>
          <w:szCs w:val="20"/>
        </w:rPr>
        <w:t xml:space="preserve"> łącznie na ……. etatów, przez cały czas realizacji Umowy, w rozumieniu przepisów ustawy z dnia 27 sierpnia 1997 r. </w:t>
      </w:r>
      <w:r w:rsidRPr="00A35215">
        <w:rPr>
          <w:rFonts w:ascii="Arial" w:hAnsi="Arial" w:cs="Arial"/>
          <w:i/>
          <w:sz w:val="20"/>
          <w:szCs w:val="20"/>
        </w:rPr>
        <w:t>o rehabilitacji zawodowej i społecznej oraz zatrudnianiu osób niepełnosprawnych</w:t>
      </w:r>
      <w:r w:rsidRPr="00A35215">
        <w:rPr>
          <w:rFonts w:ascii="Arial" w:hAnsi="Arial" w:cs="Arial"/>
          <w:sz w:val="20"/>
          <w:szCs w:val="20"/>
        </w:rPr>
        <w:t xml:space="preserve"> (Dz. U. z 2019 r., poz. 1172 z późn. zm.)</w:t>
      </w:r>
      <w:r w:rsidRPr="00A35215">
        <w:rPr>
          <w:sz w:val="20"/>
          <w:szCs w:val="20"/>
        </w:rPr>
        <w:t xml:space="preserve"> </w:t>
      </w:r>
      <w:r w:rsidRPr="00A35215">
        <w:rPr>
          <w:rFonts w:ascii="Arial" w:hAnsi="Arial" w:cs="Arial"/>
          <w:sz w:val="20"/>
          <w:szCs w:val="20"/>
        </w:rPr>
        <w:t>lub w rozumieniu właściwych przepisów państw członkowskich Unii Europejskiej lub Europejskiego Obszaru Gospodarczego – jeżeli Wykonawca ma siedzibę lub miejsce zamieszkania w tych państwach:</w:t>
      </w:r>
    </w:p>
    <w:p w14:paraId="4FCEEA19" w14:textId="20F6617C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za zatrudnienie osoby niepełnosprawnej będzie uznawane także dalsze zatrudnianie osoby niepełnosprawnej, która już jest u Wykonawcy zatrudniona i która zostanie oddelegowana </w:t>
      </w:r>
      <w:r w:rsidR="00304F65">
        <w:rPr>
          <w:rFonts w:ascii="Arial" w:hAnsi="Arial" w:cs="Arial"/>
          <w:sz w:val="20"/>
          <w:szCs w:val="20"/>
        </w:rPr>
        <w:br/>
      </w:r>
      <w:r w:rsidRPr="00A35215">
        <w:rPr>
          <w:rFonts w:ascii="Arial" w:hAnsi="Arial" w:cs="Arial"/>
          <w:sz w:val="20"/>
          <w:szCs w:val="20"/>
        </w:rPr>
        <w:t>do wykonywania czynności związanych z realizacją zamówienia,</w:t>
      </w:r>
    </w:p>
    <w:p w14:paraId="4FF7A376" w14:textId="77777777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>Wykonawca złoży pisemne oświadczenie potwierdzające zatrudnienie osoby niepełnosprawnej najpóźniej w terminie 10 dni od dnia podpisania umowy,</w:t>
      </w:r>
    </w:p>
    <w:p w14:paraId="6A46D2A9" w14:textId="77777777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Zamawiający zastrzega sobie prawo kontroli spełnienia przez Wykonawcę zobowiązania, </w:t>
      </w:r>
      <w:r w:rsidRPr="00A35215">
        <w:rPr>
          <w:rFonts w:ascii="Arial" w:hAnsi="Arial" w:cs="Arial"/>
          <w:sz w:val="20"/>
          <w:szCs w:val="20"/>
        </w:rPr>
        <w:br/>
        <w:t>o którym mowa w niniejszym ustępie,</w:t>
      </w:r>
    </w:p>
    <w:p w14:paraId="3A0C93B5" w14:textId="31C01D1D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z przedmiotowej kontroli osoby wskazane w § </w:t>
      </w:r>
      <w:r w:rsidR="00964AE2">
        <w:rPr>
          <w:rFonts w:ascii="Arial" w:hAnsi="Arial" w:cs="Arial"/>
          <w:sz w:val="20"/>
          <w:szCs w:val="20"/>
        </w:rPr>
        <w:t>13 ust. 2</w:t>
      </w:r>
      <w:r w:rsidRPr="00A35215">
        <w:rPr>
          <w:rFonts w:ascii="Arial" w:hAnsi="Arial" w:cs="Arial"/>
          <w:sz w:val="20"/>
          <w:szCs w:val="20"/>
        </w:rPr>
        <w:t xml:space="preserve"> Umowy sporządzą notatkę, </w:t>
      </w:r>
      <w:r w:rsidRPr="00A35215">
        <w:rPr>
          <w:rFonts w:ascii="Arial" w:hAnsi="Arial" w:cs="Arial"/>
          <w:sz w:val="20"/>
          <w:szCs w:val="20"/>
        </w:rPr>
        <w:br/>
        <w:t>w której zostanie stwierdzone czy Wykonawca spełnia warunek zatrudnienia wymaganej osoby,</w:t>
      </w:r>
    </w:p>
    <w:p w14:paraId="0F8B5954" w14:textId="03FAFB17" w:rsidR="00A35215" w:rsidRPr="00A35215" w:rsidRDefault="00A35215" w:rsidP="00DD7C5B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35215">
        <w:rPr>
          <w:rFonts w:ascii="Arial" w:hAnsi="Arial" w:cs="Arial"/>
          <w:sz w:val="20"/>
          <w:szCs w:val="20"/>
        </w:rPr>
        <w:t xml:space="preserve">stwierdzenie naruszenia przez Wykonawcę zobowiązania w zakresie zatrudnienia osoby </w:t>
      </w:r>
      <w:r w:rsidRPr="00A35215">
        <w:rPr>
          <w:rFonts w:ascii="Arial" w:hAnsi="Arial" w:cs="Arial"/>
          <w:sz w:val="20"/>
          <w:szCs w:val="20"/>
        </w:rPr>
        <w:br/>
        <w:t xml:space="preserve">z </w:t>
      </w:r>
      <w:r w:rsidRPr="00A35215">
        <w:rPr>
          <w:rFonts w:ascii="Arial" w:hAnsi="Arial" w:cs="Arial"/>
          <w:color w:val="auto"/>
          <w:sz w:val="20"/>
          <w:szCs w:val="20"/>
        </w:rPr>
        <w:t xml:space="preserve">niepełnosprawnością będzie skutkowało naliczeniem kary, o której mowa w § 7 ust. </w:t>
      </w:r>
      <w:r w:rsidR="00964AE2">
        <w:rPr>
          <w:rFonts w:ascii="Arial" w:hAnsi="Arial" w:cs="Arial"/>
          <w:color w:val="auto"/>
          <w:sz w:val="20"/>
          <w:szCs w:val="20"/>
        </w:rPr>
        <w:t>5</w:t>
      </w:r>
      <w:r w:rsidRPr="00A35215">
        <w:rPr>
          <w:rFonts w:ascii="Arial" w:hAnsi="Arial" w:cs="Arial"/>
          <w:color w:val="auto"/>
          <w:sz w:val="20"/>
          <w:szCs w:val="20"/>
        </w:rPr>
        <w:t xml:space="preserve"> Umowy. </w:t>
      </w:r>
      <w:r w:rsidRPr="00A35215">
        <w:rPr>
          <w:rFonts w:ascii="Arial" w:hAnsi="Arial" w:cs="Arial"/>
          <w:i/>
          <w:sz w:val="20"/>
          <w:szCs w:val="20"/>
        </w:rPr>
        <w:t>(jeżeli dotyczy)</w:t>
      </w:r>
      <w:r w:rsidRPr="00A35215">
        <w:rPr>
          <w:rStyle w:val="Odwoanieprzypisudolnego"/>
          <w:rFonts w:ascii="Arial" w:hAnsi="Arial" w:cs="Arial"/>
          <w:i/>
          <w:szCs w:val="20"/>
        </w:rPr>
        <w:footnoteReference w:id="2"/>
      </w:r>
    </w:p>
    <w:p w14:paraId="4D7F2B1B" w14:textId="77777777" w:rsidR="00CE402D" w:rsidRPr="00A50783" w:rsidRDefault="00CE402D" w:rsidP="00A50783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22A57870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§3</w:t>
      </w:r>
    </w:p>
    <w:p w14:paraId="410A1B0F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TERMIN WYKONANIA UMOWY</w:t>
      </w:r>
    </w:p>
    <w:p w14:paraId="45AB636C" w14:textId="5B4ED9C6" w:rsidR="00F14B6E" w:rsidRPr="00F14B6E" w:rsidRDefault="00F14B6E" w:rsidP="00F14B6E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F14B6E">
        <w:rPr>
          <w:rFonts w:ascii="Arial" w:eastAsiaTheme="minorHAnsi" w:hAnsi="Arial" w:cs="Arial"/>
          <w:sz w:val="20"/>
          <w:szCs w:val="20"/>
        </w:rPr>
        <w:t xml:space="preserve">Termin realizacji Umowy: do </w:t>
      </w:r>
      <w:r w:rsidRPr="00F14B6E">
        <w:rPr>
          <w:rFonts w:ascii="Arial" w:eastAsiaTheme="minorHAnsi" w:hAnsi="Arial" w:cs="Arial"/>
          <w:b/>
          <w:bCs/>
          <w:sz w:val="20"/>
          <w:szCs w:val="20"/>
        </w:rPr>
        <w:t>39 miesięcy</w:t>
      </w:r>
      <w:r w:rsidRPr="00F14B6E">
        <w:rPr>
          <w:rFonts w:ascii="Arial" w:eastAsiaTheme="minorHAnsi" w:hAnsi="Arial" w:cs="Arial"/>
          <w:sz w:val="20"/>
          <w:szCs w:val="20"/>
        </w:rPr>
        <w:t xml:space="preserve"> od daty zawarcia umowy, w tym:</w:t>
      </w:r>
    </w:p>
    <w:p w14:paraId="5B11FBF3" w14:textId="09E8DDAF" w:rsidR="00F14B6E" w:rsidRPr="00F14B6E" w:rsidRDefault="00F14B6E" w:rsidP="00DD7C5B">
      <w:pPr>
        <w:pStyle w:val="Akapitzlist"/>
        <w:numPr>
          <w:ilvl w:val="0"/>
          <w:numId w:val="66"/>
        </w:numPr>
        <w:spacing w:line="360" w:lineRule="auto"/>
        <w:ind w:left="709" w:hanging="349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t</w:t>
      </w:r>
      <w:r w:rsidRPr="00F14B6E">
        <w:rPr>
          <w:rFonts w:ascii="Arial" w:eastAsiaTheme="minorHAnsi" w:hAnsi="Arial" w:cs="Arial"/>
          <w:sz w:val="20"/>
          <w:szCs w:val="20"/>
        </w:rPr>
        <w:t xml:space="preserve">ermin udostępnienia samochodów będących przedmiotem najmu: </w:t>
      </w:r>
      <w:r w:rsidR="00E8688B">
        <w:rPr>
          <w:rFonts w:ascii="Arial" w:eastAsiaTheme="minorHAnsi" w:hAnsi="Arial" w:cs="Arial"/>
          <w:sz w:val="20"/>
          <w:szCs w:val="20"/>
        </w:rPr>
        <w:t>…..</w:t>
      </w:r>
      <w:r w:rsidRPr="00F14B6E">
        <w:rPr>
          <w:rFonts w:ascii="Arial" w:eastAsiaTheme="minorHAnsi" w:hAnsi="Arial" w:cs="Arial"/>
          <w:sz w:val="20"/>
          <w:szCs w:val="20"/>
        </w:rPr>
        <w:t xml:space="preserve"> miesięcy od daty podpisania umowy</w:t>
      </w:r>
      <w:r w:rsidR="00E8688B">
        <w:rPr>
          <w:rFonts w:ascii="Arial" w:eastAsiaTheme="minorHAnsi" w:hAnsi="Arial" w:cs="Arial"/>
          <w:sz w:val="20"/>
          <w:szCs w:val="20"/>
        </w:rPr>
        <w:t xml:space="preserve"> </w:t>
      </w:r>
      <w:r w:rsidR="00E8688B" w:rsidRPr="00E8688B">
        <w:rPr>
          <w:rFonts w:ascii="Arial" w:eastAsiaTheme="minorHAnsi" w:hAnsi="Arial" w:cs="Arial"/>
          <w:i/>
          <w:iCs/>
          <w:sz w:val="20"/>
          <w:szCs w:val="20"/>
        </w:rPr>
        <w:t>(zgodnie z ofertą)</w:t>
      </w:r>
      <w:r w:rsidR="00E8688B">
        <w:rPr>
          <w:rFonts w:ascii="Arial" w:eastAsiaTheme="minorHAnsi" w:hAnsi="Arial" w:cs="Arial"/>
          <w:sz w:val="20"/>
          <w:szCs w:val="20"/>
        </w:rPr>
        <w:t>,</w:t>
      </w:r>
    </w:p>
    <w:p w14:paraId="5BFB91B0" w14:textId="57B8275D" w:rsidR="00F14B6E" w:rsidRPr="00F14B6E" w:rsidRDefault="00E8688B" w:rsidP="00DD7C5B">
      <w:pPr>
        <w:pStyle w:val="Akapitzlist"/>
        <w:numPr>
          <w:ilvl w:val="0"/>
          <w:numId w:val="66"/>
        </w:numPr>
        <w:spacing w:line="360" w:lineRule="auto"/>
        <w:ind w:left="709" w:hanging="349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t</w:t>
      </w:r>
      <w:r w:rsidR="00F14B6E" w:rsidRPr="00F14B6E">
        <w:rPr>
          <w:rFonts w:ascii="Arial" w:eastAsiaTheme="minorHAnsi" w:hAnsi="Arial" w:cs="Arial"/>
          <w:sz w:val="20"/>
          <w:szCs w:val="20"/>
        </w:rPr>
        <w:t>ermin realizacji zamówienia: 36 miesięcy od daty dostarczenia wszystkich samochodów najmowanych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56B5569E" w14:textId="5E2DEC3B" w:rsidR="00F14B6E" w:rsidRDefault="00E8688B" w:rsidP="00DD7C5B">
      <w:pPr>
        <w:pStyle w:val="Akapitzlist"/>
        <w:numPr>
          <w:ilvl w:val="0"/>
          <w:numId w:val="66"/>
        </w:numPr>
        <w:spacing w:line="360" w:lineRule="auto"/>
        <w:ind w:left="709" w:hanging="349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>t</w:t>
      </w:r>
      <w:r w:rsidR="00F14B6E" w:rsidRPr="00F14B6E">
        <w:rPr>
          <w:rFonts w:ascii="Arial" w:eastAsiaTheme="minorHAnsi" w:hAnsi="Arial" w:cs="Arial"/>
          <w:sz w:val="20"/>
          <w:szCs w:val="20"/>
        </w:rPr>
        <w:t>ermin udostępnienia samochodów zastępczych: 2 dni od daty zawarcia umowy.</w:t>
      </w:r>
    </w:p>
    <w:p w14:paraId="44144B1F" w14:textId="77777777" w:rsidR="00304F65" w:rsidRDefault="00304F65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DCB8347" w14:textId="27069F26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§4</w:t>
      </w:r>
    </w:p>
    <w:p w14:paraId="63782E8E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PRZEKAZANIE POJAZDÓW</w:t>
      </w:r>
    </w:p>
    <w:p w14:paraId="149EEFC8" w14:textId="5992C7B1" w:rsidR="00CE402D" w:rsidRPr="00A50783" w:rsidRDefault="00CE402D" w:rsidP="006A1A31">
      <w:pPr>
        <w:pStyle w:val="Akapitzlist"/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50783">
        <w:rPr>
          <w:rFonts w:ascii="Arial" w:eastAsia="Calibri" w:hAnsi="Arial" w:cs="Arial"/>
          <w:sz w:val="20"/>
          <w:szCs w:val="20"/>
          <w:lang w:eastAsia="en-US"/>
        </w:rPr>
        <w:t xml:space="preserve">Wykonawca w okresie 2 dni od zawarcia Umowy dostarczy pojazdy (zwanymi dalej: „samochodami przejściowymi”) według ilości i specyfikacji określonych w załączniku nr 1 </w:t>
      </w:r>
      <w:r w:rsidR="00304F65">
        <w:rPr>
          <w:rFonts w:ascii="Arial" w:eastAsia="Calibri" w:hAnsi="Arial" w:cs="Arial"/>
          <w:sz w:val="20"/>
          <w:szCs w:val="20"/>
          <w:lang w:eastAsia="en-US"/>
        </w:rPr>
        <w:br/>
      </w:r>
      <w:r w:rsidRPr="00A50783">
        <w:rPr>
          <w:rFonts w:ascii="Arial" w:eastAsia="Calibri" w:hAnsi="Arial" w:cs="Arial"/>
          <w:sz w:val="20"/>
          <w:szCs w:val="20"/>
          <w:lang w:eastAsia="en-US"/>
        </w:rPr>
        <w:t>do umowy.</w:t>
      </w:r>
    </w:p>
    <w:p w14:paraId="3061783D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zawiadomi Zamawiającego o godzinie przekazania wszystkich pojazdów objętych Umową jednocześnie do jego dyspozycji co najmniej na 5 dni roboczych przed planowaną datą ich przekazania. Niniejszego przepisu nie stosuje się do ust. 1.</w:t>
      </w:r>
    </w:p>
    <w:p w14:paraId="264E98EC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 gdy korzystanie z pojazdu nie będzie możliwe w szczególności z powodu przeglądu technicznego, awarii, naprawy lub likwidacji szkody, oraz z powodów zawartych w załączniku nr 1 do umowy, Wykonawca zobowiązuje się do dostarczenia innych pojazdów, (zwanymi dalej: „samochodami zastępczymi). </w:t>
      </w:r>
    </w:p>
    <w:p w14:paraId="304D6AA1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Samochód zastępczy zostanie udostępniony Zamawiającemu w miejscu przez niego wskazanym na warunkach zawartych w załączniku nr 1 do umowy.</w:t>
      </w:r>
    </w:p>
    <w:p w14:paraId="2500749D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Samochód zastępczy będzie przysługiwał do momentu przekazania Zamawiającemu właściwego pojazdu objętego Umową.</w:t>
      </w:r>
    </w:p>
    <w:p w14:paraId="1D866183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nie zapewnienia w terminie samochodu zastępczego przez Wykonawcę, Zamawiający będzie uprawniony do dokonania najmu samochodu zastępczego od innego podmiotu lub korzystania z usługi taxi i obciążenia Wykonawcy kosztami poniesionymi z tego tytułu lub naliczenia kary umownej, o której mowa w §7 niniejszej Umowy.</w:t>
      </w:r>
    </w:p>
    <w:p w14:paraId="47579417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Strony ustalają, iż pojazdy będą przekazane Zamawiającemu w jego siedzibie z uwzględnieniem wyłączeń zawartych w postanowieniach niniejszej Umowy oraz w załączniku nr 1 do umowy.</w:t>
      </w:r>
    </w:p>
    <w:p w14:paraId="05D9045C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Przekazane pojazdy będą sprawdzone przez Wykonawcę pod względem technicznym i gotowe do użytkowania.</w:t>
      </w:r>
    </w:p>
    <w:p w14:paraId="7188F444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Przekazanie pojazdów Zamawiającemu będzie każdorazowo potwierdzone protokołami zdawczo-odbiorczymi, których wzór stanowi </w:t>
      </w:r>
      <w:r w:rsidRPr="00A50783">
        <w:rPr>
          <w:rFonts w:ascii="Arial" w:hAnsi="Arial" w:cs="Arial"/>
          <w:b/>
          <w:bCs/>
          <w:sz w:val="20"/>
          <w:szCs w:val="20"/>
        </w:rPr>
        <w:t>Załącznik nr 3 do Umowy</w:t>
      </w:r>
      <w:r w:rsidRPr="00A50783">
        <w:rPr>
          <w:rFonts w:ascii="Arial" w:hAnsi="Arial" w:cs="Arial"/>
          <w:sz w:val="20"/>
          <w:szCs w:val="20"/>
        </w:rPr>
        <w:t>.</w:t>
      </w:r>
    </w:p>
    <w:p w14:paraId="2E0FD369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Przed podpisaniem protokołu zdawczo-odbiorczego Zamawiający sprawdzi ogólny stan każdego pojazdu i upewni się, że pojazdy i ich wyposażenie są zgodne z załącznikiem nr 1 do Umowy oraz że brak jest widocznych usterek pojazdu.</w:t>
      </w:r>
    </w:p>
    <w:p w14:paraId="302E1C9E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Wraz z przekazaniem pojazdów Wykonawca przekaże Zamawiającemu dowody rejestracyjne, dwa komplety kluczyków dla każdego z pojazdów, piloty, polisy potwierdzające zawarcie umów ubezpieczenia, instrukcje obsługi pojazdów w języku polskim, świadectwa zgodności Wspólnoty Europejskiej, kopie dokumentów gwarancji wystawione przez producenta pojazdów oraz potwierdzone przez Wykonawcę za zgodność z oryginałem kopie kart pojazdów.</w:t>
      </w:r>
    </w:p>
    <w:p w14:paraId="740C9916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Każdy pojazd z chwilą wydania Zamawiającemu będzie zatankowany właściwym paliwem w ilości nie mniejszej niż 20 litrów.</w:t>
      </w:r>
    </w:p>
    <w:p w14:paraId="2259C9F8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przypadku, gdy pojazd ma jakiekolwiek wady, nie spełnia wymogów określonych w załączniku </w:t>
      </w:r>
      <w:r w:rsidRPr="00A50783">
        <w:rPr>
          <w:rFonts w:ascii="Arial" w:hAnsi="Arial" w:cs="Arial"/>
          <w:sz w:val="20"/>
          <w:szCs w:val="20"/>
        </w:rPr>
        <w:br/>
        <w:t>nr 1 do umowy lub nie przekazano któregokolwiek z dokumentów i wyposażenia, o których mowa w ust. 11, Zamawiający ma prawo odmówić odbioru pojazdu.</w:t>
      </w:r>
    </w:p>
    <w:p w14:paraId="69A5F500" w14:textId="6F03AC90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przypadku, o którym mowa w ust. 13, Wykonawca jest zobowiązany do przekazania pojazdu wolnego od wad i spełniającego wymagania określone w załączniku 1 do Umowy, wraz z dokumentami i wyposażeniem, o których mowa w ust. 11 w terminie  trzech dni roboczych, </w:t>
      </w:r>
      <w:r w:rsidRPr="00A50783">
        <w:rPr>
          <w:rFonts w:ascii="Arial" w:hAnsi="Arial" w:cs="Arial"/>
          <w:sz w:val="20"/>
          <w:szCs w:val="20"/>
        </w:rPr>
        <w:lastRenderedPageBreak/>
        <w:t xml:space="preserve">liczonych od dnia odmowy odbioru pojazdu, a na ten czas zapewni samochód zastępczy, </w:t>
      </w:r>
      <w:r w:rsidR="00304F65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o którym mowa w ust. 3. </w:t>
      </w:r>
    </w:p>
    <w:p w14:paraId="1EB4ECE6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 bezskutecznym upływie terminu, o którym mowa w ust. 14, Zamawiający ma prawo odstąpić od Umowy bez zachowania okresu wypowiedzenia.</w:t>
      </w:r>
    </w:p>
    <w:p w14:paraId="1DF0FC9D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w ramach niniejszej Umowy zobowiązany jest do przeprowadzenia podstawowego szkolenia dla użytkowników pojazdów.</w:t>
      </w:r>
    </w:p>
    <w:p w14:paraId="4117CA55" w14:textId="77777777" w:rsidR="00CE402D" w:rsidRPr="00A50783" w:rsidRDefault="00CE402D" w:rsidP="006A1A31">
      <w:pPr>
        <w:numPr>
          <w:ilvl w:val="0"/>
          <w:numId w:val="35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Umieszczanie przez Wykonawcę informacji reklamowych na pojazdach jest niedozwolone.</w:t>
      </w:r>
    </w:p>
    <w:p w14:paraId="48B9FAAA" w14:textId="77777777" w:rsidR="00CE402D" w:rsidRPr="00A50783" w:rsidRDefault="00CE402D" w:rsidP="00A50783">
      <w:pPr>
        <w:spacing w:line="360" w:lineRule="auto"/>
        <w:contextualSpacing/>
        <w:mirrorIndents/>
        <w:rPr>
          <w:rFonts w:ascii="Arial" w:eastAsiaTheme="minorHAnsi" w:hAnsi="Arial" w:cs="Arial"/>
          <w:b/>
          <w:sz w:val="20"/>
          <w:szCs w:val="20"/>
        </w:rPr>
      </w:pPr>
    </w:p>
    <w:p w14:paraId="21D2392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§5</w:t>
      </w:r>
    </w:p>
    <w:p w14:paraId="18E76E81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 xml:space="preserve">WYNAGRODZENIE </w:t>
      </w:r>
    </w:p>
    <w:p w14:paraId="0186FC78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Strony ustalają, że stawka najmu jest opłatą wnoszoną przez Zamawiającego z tytułu wykonywania przez Wykonawcę wszystkich obowiązków wynikających z niniejszej Umowy, w szczególności </w:t>
      </w:r>
      <w:r w:rsidRPr="00A50783">
        <w:rPr>
          <w:rFonts w:ascii="Arial" w:hAnsi="Arial" w:cs="Arial"/>
          <w:sz w:val="20"/>
          <w:szCs w:val="20"/>
        </w:rPr>
        <w:br/>
        <w:t>z tytułu używania przez Zamawiającego pojazdów, ich ubezpieczenia oraz zapewnienia mu usług serwisowych.</w:t>
      </w:r>
    </w:p>
    <w:p w14:paraId="32904483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trike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Stawka najmu jest stała w całym okresie obowiązywania Umowy i nie podlega zmianie, z wyjątkiem okoliczności wskazanych w </w:t>
      </w:r>
      <w:r w:rsidRPr="00A50783">
        <w:rPr>
          <w:rFonts w:ascii="Arial" w:eastAsiaTheme="minorHAnsi" w:hAnsi="Arial" w:cs="Arial"/>
          <w:bCs/>
          <w:sz w:val="20"/>
          <w:szCs w:val="20"/>
        </w:rPr>
        <w:t>§ 14 niniejszej Umowy.</w:t>
      </w:r>
    </w:p>
    <w:p w14:paraId="63A122EA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  <w:lang w:eastAsia="en-US"/>
        </w:rPr>
        <w:t>Wykonawca nie naliczy dodatkowych opłat za niższy niż zakładany w okresie najmu  przebieg.</w:t>
      </w:r>
    </w:p>
    <w:p w14:paraId="37C561BC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Wynagrodzenie za najem samochodów objętych niniejszą Umową wynosi zgodnie z poniższą tabelą:</w:t>
      </w:r>
    </w:p>
    <w:tbl>
      <w:tblPr>
        <w:tblStyle w:val="Tabela-Siatka"/>
        <w:tblW w:w="8515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630"/>
        <w:gridCol w:w="2640"/>
        <w:gridCol w:w="1843"/>
        <w:gridCol w:w="1276"/>
        <w:gridCol w:w="2126"/>
      </w:tblGrid>
      <w:tr w:rsidR="00CE402D" w:rsidRPr="00A50783" w14:paraId="00831025" w14:textId="77777777" w:rsidTr="00E32995">
        <w:trPr>
          <w:trHeight w:val="441"/>
        </w:trPr>
        <w:tc>
          <w:tcPr>
            <w:tcW w:w="630" w:type="dxa"/>
            <w:vAlign w:val="center"/>
          </w:tcPr>
          <w:p w14:paraId="2A4328B0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640" w:type="dxa"/>
            <w:vAlign w:val="center"/>
          </w:tcPr>
          <w:p w14:paraId="6D7CB50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1843" w:type="dxa"/>
            <w:vAlign w:val="center"/>
          </w:tcPr>
          <w:p w14:paraId="643A16F3" w14:textId="77777777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Cena jednostkowa brutto (za 1 miesiąc najmu)</w:t>
            </w:r>
          </w:p>
        </w:tc>
        <w:tc>
          <w:tcPr>
            <w:tcW w:w="1276" w:type="dxa"/>
            <w:vAlign w:val="center"/>
          </w:tcPr>
          <w:p w14:paraId="238F4BB6" w14:textId="77777777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Okres najmu (w miesiącach)</w:t>
            </w:r>
          </w:p>
        </w:tc>
        <w:tc>
          <w:tcPr>
            <w:tcW w:w="2126" w:type="dxa"/>
            <w:vAlign w:val="center"/>
          </w:tcPr>
          <w:p w14:paraId="4B583A04" w14:textId="77777777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Wartość w zł brutto</w:t>
            </w:r>
          </w:p>
          <w:p w14:paraId="12B68E70" w14:textId="5B2CD679" w:rsidR="00CE402D" w:rsidRPr="006A7C64" w:rsidRDefault="00CE402D" w:rsidP="00A5078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(kol. 3x4)</w:t>
            </w:r>
          </w:p>
        </w:tc>
      </w:tr>
      <w:tr w:rsidR="00CE402D" w:rsidRPr="00A50783" w14:paraId="1C9F9934" w14:textId="77777777" w:rsidTr="00E32995">
        <w:tc>
          <w:tcPr>
            <w:tcW w:w="630" w:type="dxa"/>
            <w:shd w:val="clear" w:color="auto" w:fill="F2F2F2" w:themeFill="background1" w:themeFillShade="F2"/>
          </w:tcPr>
          <w:p w14:paraId="3F0F0A6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3F0FA6CE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67EFC6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A61E3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E2D8AF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C64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CE402D" w:rsidRPr="00A50783" w14:paraId="5CA20CE3" w14:textId="77777777" w:rsidTr="00E32995">
        <w:trPr>
          <w:trHeight w:val="481"/>
        </w:trPr>
        <w:tc>
          <w:tcPr>
            <w:tcW w:w="630" w:type="dxa"/>
            <w:vMerge w:val="restart"/>
            <w:textDirection w:val="btLr"/>
            <w:vAlign w:val="center"/>
          </w:tcPr>
          <w:p w14:paraId="31C51B63" w14:textId="77777777" w:rsidR="00CE402D" w:rsidRPr="006A7C64" w:rsidRDefault="00CE402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Część I</w:t>
            </w:r>
          </w:p>
        </w:tc>
        <w:tc>
          <w:tcPr>
            <w:tcW w:w="2640" w:type="dxa"/>
          </w:tcPr>
          <w:p w14:paraId="71B860FB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496D69FB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05879223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3CFDF4E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A9E204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11509CF5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7D94D999" w14:textId="77777777" w:rsidTr="00E32995">
        <w:tc>
          <w:tcPr>
            <w:tcW w:w="630" w:type="dxa"/>
            <w:vMerge/>
            <w:vAlign w:val="center"/>
          </w:tcPr>
          <w:p w14:paraId="4FD54EE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45411071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6C20AA0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3C2876E3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7765A4E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74F65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4F1BEE61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096332BF" w14:textId="77777777" w:rsidTr="00E32995">
        <w:tc>
          <w:tcPr>
            <w:tcW w:w="630" w:type="dxa"/>
            <w:vMerge/>
            <w:vAlign w:val="center"/>
          </w:tcPr>
          <w:p w14:paraId="526CC508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</w:tcPr>
          <w:p w14:paraId="31CFA6E3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06422A4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335CE180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0D43C112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5293A5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29F7256B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097DAABC" w14:textId="77777777" w:rsidTr="00304F65">
        <w:trPr>
          <w:cantSplit/>
          <w:trHeight w:val="924"/>
        </w:trPr>
        <w:tc>
          <w:tcPr>
            <w:tcW w:w="630" w:type="dxa"/>
            <w:textDirection w:val="btLr"/>
            <w:vAlign w:val="center"/>
          </w:tcPr>
          <w:p w14:paraId="3D9E77B1" w14:textId="77777777" w:rsidR="00CE402D" w:rsidRPr="006A7C64" w:rsidRDefault="00CE402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Część II</w:t>
            </w:r>
          </w:p>
        </w:tc>
        <w:tc>
          <w:tcPr>
            <w:tcW w:w="2640" w:type="dxa"/>
          </w:tcPr>
          <w:p w14:paraId="0362A4E2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3E67B5ED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2BBB1DBD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…………..</w:t>
            </w:r>
          </w:p>
        </w:tc>
        <w:tc>
          <w:tcPr>
            <w:tcW w:w="1843" w:type="dxa"/>
          </w:tcPr>
          <w:p w14:paraId="4470B0EE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406910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6C0B530A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3E3C49B0" w14:textId="77777777" w:rsidTr="00304F65">
        <w:trPr>
          <w:cantSplit/>
          <w:trHeight w:val="926"/>
        </w:trPr>
        <w:tc>
          <w:tcPr>
            <w:tcW w:w="630" w:type="dxa"/>
            <w:textDirection w:val="btLr"/>
            <w:vAlign w:val="center"/>
          </w:tcPr>
          <w:p w14:paraId="350BAAC4" w14:textId="77777777" w:rsidR="00CE402D" w:rsidRPr="006A7C64" w:rsidRDefault="00CE402D" w:rsidP="00A50783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Część III</w:t>
            </w:r>
          </w:p>
        </w:tc>
        <w:tc>
          <w:tcPr>
            <w:tcW w:w="2640" w:type="dxa"/>
          </w:tcPr>
          <w:p w14:paraId="54216237" w14:textId="32E6812A" w:rsidR="00CE402D" w:rsidRPr="006A7C64" w:rsidRDefault="00CE402D" w:rsidP="00E868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7C64">
              <w:rPr>
                <w:rFonts w:ascii="Arial" w:hAnsi="Arial" w:cs="Arial"/>
                <w:sz w:val="16"/>
                <w:szCs w:val="16"/>
              </w:rPr>
              <w:t>autosegment</w:t>
            </w:r>
            <w:proofErr w:type="spellEnd"/>
            <w:r w:rsidRPr="006A7C64">
              <w:rPr>
                <w:rFonts w:ascii="Arial" w:hAnsi="Arial" w:cs="Arial"/>
                <w:sz w:val="16"/>
                <w:szCs w:val="16"/>
              </w:rPr>
              <w:t xml:space="preserve">  D/E</w:t>
            </w:r>
          </w:p>
          <w:p w14:paraId="1FC1ACCD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marka …………..</w:t>
            </w:r>
          </w:p>
          <w:p w14:paraId="640EFFA0" w14:textId="5A0870A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t>model …………</w:t>
            </w:r>
          </w:p>
        </w:tc>
        <w:tc>
          <w:tcPr>
            <w:tcW w:w="1843" w:type="dxa"/>
          </w:tcPr>
          <w:p w14:paraId="2E717E15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FEC71E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sz w:val="16"/>
                <w:szCs w:val="16"/>
              </w:rPr>
              <w:br/>
              <w:t>36</w:t>
            </w:r>
          </w:p>
        </w:tc>
        <w:tc>
          <w:tcPr>
            <w:tcW w:w="2126" w:type="dxa"/>
            <w:vAlign w:val="center"/>
          </w:tcPr>
          <w:p w14:paraId="13299B6C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02D" w:rsidRPr="00A50783" w14:paraId="3496A50B" w14:textId="77777777" w:rsidTr="00E32995">
        <w:trPr>
          <w:trHeight w:val="469"/>
        </w:trPr>
        <w:tc>
          <w:tcPr>
            <w:tcW w:w="6389" w:type="dxa"/>
            <w:gridSpan w:val="4"/>
            <w:shd w:val="clear" w:color="auto" w:fill="D9D9D9" w:themeFill="background1" w:themeFillShade="D9"/>
            <w:vAlign w:val="center"/>
          </w:tcPr>
          <w:p w14:paraId="29E3BB68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C64">
              <w:rPr>
                <w:rFonts w:ascii="Arial" w:hAnsi="Arial" w:cs="Arial"/>
                <w:b/>
                <w:sz w:val="16"/>
                <w:szCs w:val="16"/>
              </w:rPr>
              <w:t>Łączna cena ofertowa brutto: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994FC9" w14:textId="77777777" w:rsidR="00CE402D" w:rsidRPr="006A7C64" w:rsidRDefault="00CE402D" w:rsidP="00A50783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46545E" w14:textId="77777777" w:rsidR="00CE402D" w:rsidRPr="00A50783" w:rsidRDefault="00CE402D" w:rsidP="00A50783">
      <w:pPr>
        <w:pStyle w:val="Akapitzlist"/>
        <w:spacing w:line="360" w:lineRule="auto"/>
        <w:ind w:left="284"/>
        <w:mirrorIndents/>
        <w:jc w:val="both"/>
        <w:rPr>
          <w:rFonts w:ascii="Arial" w:hAnsi="Arial" w:cs="Arial"/>
          <w:color w:val="FF0000"/>
          <w:sz w:val="20"/>
          <w:szCs w:val="20"/>
        </w:rPr>
      </w:pPr>
    </w:p>
    <w:p w14:paraId="2F1F448F" w14:textId="77777777" w:rsidR="00CE402D" w:rsidRPr="00FD3BA1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>Stawka za przekroczenie wskazanego w załączniku nr 1 do umowy limitu przebiegu kilometrów wynosi ……./km brutto (słownie: …………………..).</w:t>
      </w:r>
    </w:p>
    <w:p w14:paraId="5D95F472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Opłata za przekroczenie wskazanego w załączniku nr 1 do umowy limitu przebiegu kilometrów będą rozliczone przez Wykonawcę w terminie 14 dni od dnia zakończenia obowiązywania Umowy, na podstawie wystawionej faktury.</w:t>
      </w:r>
    </w:p>
    <w:p w14:paraId="5CCF92BA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>Zamawiający zapłaci  w ciągu 14 dni od dnia doręczenia prawidłowo wystawionej faktury, przelewem na rachunek bankowy Wykonawcy wskazany na fakturze.</w:t>
      </w:r>
    </w:p>
    <w:p w14:paraId="223CD731" w14:textId="77777777" w:rsidR="00CE402D" w:rsidRPr="00A50783" w:rsidRDefault="00CE402D" w:rsidP="006A1A31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przypadku, gdy z realizacją Umowy wiążą się obowiązki celne (w tym związane z formalnościami celnymi i zapłatą cła), obowiązki te spoczywają na Wykonawcy.</w:t>
      </w:r>
    </w:p>
    <w:p w14:paraId="131842AD" w14:textId="4C4950E3" w:rsidR="00CE402D" w:rsidRPr="006A7C64" w:rsidRDefault="00CE402D" w:rsidP="006A1A31">
      <w:pPr>
        <w:pStyle w:val="Tekstpodstawowy"/>
        <w:widowControl w:val="0"/>
        <w:numPr>
          <w:ilvl w:val="0"/>
          <w:numId w:val="39"/>
        </w:numPr>
        <w:tabs>
          <w:tab w:val="left" w:pos="375"/>
        </w:tabs>
        <w:suppressAutoHyphens/>
        <w:spacing w:line="360" w:lineRule="auto"/>
        <w:ind w:left="426" w:hanging="426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 xml:space="preserve">W przypadku, kiedy zrealizowana będzie niższa od maksymalnej wartość Umowy, Wykonawcy nie przysługuje jakiekolwiek wynagrodzenie oraz jakiekolwiek roszczenie odszkodowawcze </w:t>
      </w:r>
      <w:r w:rsidR="00304F65">
        <w:rPr>
          <w:rFonts w:cs="Arial"/>
          <w:b w:val="0"/>
          <w:bCs/>
          <w:sz w:val="20"/>
        </w:rPr>
        <w:br/>
      </w:r>
      <w:r w:rsidRPr="006A7C64">
        <w:rPr>
          <w:rFonts w:cs="Arial"/>
          <w:b w:val="0"/>
          <w:bCs/>
          <w:sz w:val="20"/>
        </w:rPr>
        <w:t>z tytułu niezrealizowanej części Umowy.</w:t>
      </w:r>
    </w:p>
    <w:p w14:paraId="24C2B274" w14:textId="77777777" w:rsidR="00CE402D" w:rsidRPr="00A50783" w:rsidRDefault="00CE402D" w:rsidP="00A50783">
      <w:pPr>
        <w:pStyle w:val="Tekstpodstawowy"/>
        <w:widowControl w:val="0"/>
        <w:tabs>
          <w:tab w:val="left" w:pos="375"/>
        </w:tabs>
        <w:suppressAutoHyphens/>
        <w:spacing w:line="360" w:lineRule="auto"/>
        <w:ind w:left="714"/>
        <w:contextualSpacing/>
        <w:mirrorIndents/>
        <w:rPr>
          <w:rFonts w:cs="Arial"/>
          <w:sz w:val="20"/>
        </w:rPr>
      </w:pPr>
    </w:p>
    <w:p w14:paraId="5C44CA2E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§6</w:t>
      </w:r>
    </w:p>
    <w:p w14:paraId="560D2FD6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WARUNKI PŁATNOŚCI</w:t>
      </w:r>
    </w:p>
    <w:p w14:paraId="52F0F883" w14:textId="33B10455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Stawka najmu jest płatna miesięcznie w ciągu 14 dni od dnia doręczenia Zamawiającemu prawidłowo wystawionej faktury, przelewem na rachunek bankowy Wykonawcy wskazany </w:t>
      </w:r>
      <w:r w:rsidR="00304F65">
        <w:rPr>
          <w:rFonts w:ascii="Arial" w:eastAsiaTheme="minorHAnsi" w:hAnsi="Arial" w:cs="Arial"/>
          <w:sz w:val="20"/>
          <w:szCs w:val="20"/>
        </w:rPr>
        <w:br/>
      </w:r>
      <w:r w:rsidRPr="00A50783">
        <w:rPr>
          <w:rFonts w:ascii="Arial" w:eastAsiaTheme="minorHAnsi" w:hAnsi="Arial" w:cs="Arial"/>
          <w:sz w:val="20"/>
          <w:szCs w:val="20"/>
        </w:rPr>
        <w:t xml:space="preserve">na fakturze. </w:t>
      </w:r>
    </w:p>
    <w:p w14:paraId="017A9648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Wysokość stawki za świadczenie usługi najmu za niepełny miesiąc będzie wyliczona </w:t>
      </w:r>
      <w:r w:rsidRPr="00A50783">
        <w:rPr>
          <w:rFonts w:ascii="Arial" w:eastAsiaTheme="minorHAnsi" w:hAnsi="Arial" w:cs="Arial"/>
          <w:sz w:val="20"/>
          <w:szCs w:val="20"/>
        </w:rPr>
        <w:br/>
        <w:t xml:space="preserve">w następujący sposób: wysokość wynagrodzenia za jeden miesiąc świadczenia usługi podzielona przez ilość dni danego miesiąca i pomnożona przez ilość dni świadczenia usługi </w:t>
      </w:r>
      <w:r w:rsidRPr="00A50783">
        <w:rPr>
          <w:rFonts w:ascii="Arial" w:eastAsiaTheme="minorHAnsi" w:hAnsi="Arial" w:cs="Arial"/>
          <w:sz w:val="20"/>
          <w:szCs w:val="20"/>
        </w:rPr>
        <w:br/>
        <w:t>w tym miesiącu.</w:t>
      </w:r>
    </w:p>
    <w:p w14:paraId="56E3EFB8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Warunkiem dokonania zapłaty, o której mowa w § 5, będzie potwierdzenie przez Zamawiającego zgodności przedmiotu zamówienia ze złożonym zamówieniem.</w:t>
      </w:r>
    </w:p>
    <w:p w14:paraId="01703C17" w14:textId="02BED9FA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 przypadku stwierdzenia, że przedmiot zamówienia nie jest zgodny ze złożonym zamówieniem, Zamawiający wezwie Wykonawcę do jego uzupełnienia. Jeżeli nie ustalono inaczej Wykonawca jest zobowiązany do uzupełnienia przedmiotu zamówienia w terminie do 3 dni roboczych </w:t>
      </w:r>
      <w:r w:rsidR="00304F65">
        <w:rPr>
          <w:rFonts w:ascii="Arial" w:eastAsiaTheme="minorHAnsi" w:hAnsi="Arial" w:cs="Arial"/>
          <w:sz w:val="20"/>
          <w:szCs w:val="20"/>
        </w:rPr>
        <w:br/>
      </w:r>
      <w:r w:rsidRPr="00A50783">
        <w:rPr>
          <w:rFonts w:ascii="Arial" w:eastAsiaTheme="minorHAnsi" w:hAnsi="Arial" w:cs="Arial"/>
          <w:sz w:val="20"/>
          <w:szCs w:val="20"/>
        </w:rPr>
        <w:t xml:space="preserve">od zgłoszenia. </w:t>
      </w:r>
    </w:p>
    <w:p w14:paraId="49BDFFEB" w14:textId="2A3A8370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Zamawiający wyraża zgodę na otrzymanie faktury elektronicznej w formacie PDF (</w:t>
      </w:r>
      <w:proofErr w:type="spellStart"/>
      <w:r w:rsidRPr="00A50783">
        <w:rPr>
          <w:rFonts w:ascii="Arial" w:eastAsiaTheme="minorHAnsi" w:hAnsi="Arial" w:cs="Arial"/>
          <w:sz w:val="20"/>
          <w:szCs w:val="20"/>
        </w:rPr>
        <w:t>Portable</w:t>
      </w:r>
      <w:proofErr w:type="spellEnd"/>
      <w:r w:rsidRPr="00A50783">
        <w:rPr>
          <w:rFonts w:ascii="Arial" w:eastAsiaTheme="minorHAnsi" w:hAnsi="Arial" w:cs="Arial"/>
          <w:sz w:val="20"/>
          <w:szCs w:val="20"/>
        </w:rPr>
        <w:t xml:space="preserve">  </w:t>
      </w:r>
      <w:proofErr w:type="spellStart"/>
      <w:r w:rsidRPr="00A50783">
        <w:rPr>
          <w:rFonts w:ascii="Arial" w:eastAsiaTheme="minorHAnsi" w:hAnsi="Arial" w:cs="Arial"/>
          <w:sz w:val="20"/>
          <w:szCs w:val="20"/>
        </w:rPr>
        <w:t>Document</w:t>
      </w:r>
      <w:proofErr w:type="spellEnd"/>
      <w:r w:rsidRPr="00A50783">
        <w:rPr>
          <w:rFonts w:ascii="Arial" w:eastAsiaTheme="minorHAnsi" w:hAnsi="Arial" w:cs="Arial"/>
          <w:sz w:val="20"/>
          <w:szCs w:val="20"/>
        </w:rPr>
        <w:t xml:space="preserve"> Format) oraz doręczenie jej na adres poczty elektronicznej Zamawiającego </w:t>
      </w:r>
      <w:hyperlink r:id="rId8" w:history="1">
        <w:r w:rsidR="005B74D9" w:rsidRPr="0084175B">
          <w:rPr>
            <w:rStyle w:val="Hipercze"/>
            <w:rFonts w:ascii="Arial" w:hAnsi="Arial" w:cs="Arial"/>
            <w:sz w:val="20"/>
            <w:szCs w:val="20"/>
          </w:rPr>
          <w:t>dokumenty.ksiegowe@lukasiewicz.gov.pl</w:t>
        </w:r>
      </w:hyperlink>
      <w:r w:rsidR="005B74D9">
        <w:rPr>
          <w:rFonts w:ascii="Arial" w:hAnsi="Arial" w:cs="Arial"/>
          <w:sz w:val="20"/>
          <w:szCs w:val="20"/>
        </w:rPr>
        <w:t xml:space="preserve"> </w:t>
      </w:r>
    </w:p>
    <w:p w14:paraId="190FB1BE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Wykonawca przesyła faktury w formie elektronicznej na wyżej wskazany adres mailowy, gwarantując autentyczność ich pochodzenia oraz integralność ich treści zgodnie </w:t>
      </w:r>
      <w:r w:rsidRPr="00A50783">
        <w:rPr>
          <w:rFonts w:ascii="Arial" w:eastAsiaTheme="minorHAnsi" w:hAnsi="Arial" w:cs="Arial"/>
          <w:sz w:val="20"/>
          <w:szCs w:val="20"/>
        </w:rPr>
        <w:br/>
        <w:t>z obowiązującymi przepisami prawa.</w:t>
      </w:r>
    </w:p>
    <w:p w14:paraId="0A227D06" w14:textId="77777777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 dzień dokonania płatności uważa się dzień obciążenia rachunku Zamawiającego.</w:t>
      </w:r>
    </w:p>
    <w:p w14:paraId="68230F17" w14:textId="6EBCEEBC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Wykonawca może przesłać fakturę elektroniczną, zgodnie z przepisami ustawy z dnia </w:t>
      </w:r>
      <w:r w:rsidRPr="00A50783">
        <w:rPr>
          <w:rFonts w:ascii="Arial" w:hAnsi="Arial" w:cs="Arial"/>
          <w:sz w:val="20"/>
          <w:szCs w:val="20"/>
        </w:rPr>
        <w:br/>
        <w:t xml:space="preserve">9 listopada 2018 r. o elektronicznym fakturowaniu w zamówieniach publicznych, koncesjach </w:t>
      </w:r>
      <w:r w:rsidR="00304F65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na roboty budowlane lub usługi oraz partnerstwie publiczno-prywatnym (Dz. U. poz. 2191).</w:t>
      </w:r>
    </w:p>
    <w:p w14:paraId="2406E33D" w14:textId="611F94DD" w:rsidR="00CE402D" w:rsidRPr="00A50783" w:rsidRDefault="00CE402D" w:rsidP="00C84E54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hAnsi="Arial" w:cs="Arial"/>
          <w:color w:val="000000"/>
          <w:sz w:val="20"/>
          <w:szCs w:val="20"/>
        </w:rPr>
        <w:t>Przy realizacji postanowień niniejszej Umowy Strony zobowiązane są do stosowania mechanizmu podzielonej płatności dla towarów i usług wymienionych w załączniku nr 15 ustawy z dnia 11 marca 2004 r. o podatku od towarów i usług (Dz.U. z 2018 r. poz. 2174, z późn. zm.)</w:t>
      </w:r>
      <w:r w:rsidRPr="00A50783" w:rsidDel="00D317A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4854A2" w14:textId="74C2C456" w:rsidR="00CE402D" w:rsidRPr="00304F65" w:rsidRDefault="00CE402D" w:rsidP="00304F65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hAnsi="Arial" w:cs="Arial"/>
          <w:color w:val="000000"/>
          <w:sz w:val="20"/>
          <w:szCs w:val="20"/>
        </w:rPr>
        <w:t xml:space="preserve">Wykonawca oświadcza, że numer rachunku rozliczeniowego wskazany we wszystkich fakturach wystawianych do przedmiotowej umowy, należy do Wykonawcy i jest rachunkiem, dla którego zgodnie z Rozdziałem 3a ustawy z dnia 29 sierpnia 1997 r. Prawo bankowe (Dz.U. z  2018 r. </w:t>
      </w:r>
      <w:r w:rsidR="00304F65">
        <w:rPr>
          <w:rFonts w:ascii="Arial" w:eastAsiaTheme="minorHAnsi" w:hAnsi="Arial" w:cs="Arial"/>
          <w:sz w:val="20"/>
          <w:szCs w:val="20"/>
        </w:rPr>
        <w:br/>
      </w:r>
      <w:r w:rsidRPr="00304F65">
        <w:rPr>
          <w:rFonts w:ascii="Arial" w:hAnsi="Arial" w:cs="Arial"/>
          <w:color w:val="000000"/>
          <w:sz w:val="20"/>
          <w:szCs w:val="20"/>
        </w:rPr>
        <w:t xml:space="preserve">poz. 2187, z późn. zm.) prowadzony jest rachunek VAT oraz numery rachunków rozliczeniowych wskazanych w zgłoszeniu identyfikacyjnym lub zgłoszeniu aktualizacyjnym potwierdzone są przy wykorzystaniu STIR. </w:t>
      </w:r>
      <w:r w:rsidRPr="00304F65">
        <w:rPr>
          <w:rFonts w:ascii="Arial" w:hAnsi="Arial" w:cs="Arial"/>
          <w:sz w:val="20"/>
          <w:szCs w:val="20"/>
        </w:rPr>
        <w:t xml:space="preserve">Wykonawca, który w dniu podpisania Umowy nie jest czynnym podatnikiem VAT, a podczas obowiązywania umowy, stanie się takim podatnikiem, zobowiązuje się </w:t>
      </w:r>
      <w:r w:rsidR="00304F65">
        <w:rPr>
          <w:rFonts w:ascii="Arial" w:hAnsi="Arial" w:cs="Arial"/>
          <w:sz w:val="20"/>
          <w:szCs w:val="20"/>
        </w:rPr>
        <w:br/>
      </w:r>
      <w:r w:rsidRPr="00304F65">
        <w:rPr>
          <w:rFonts w:ascii="Arial" w:hAnsi="Arial" w:cs="Arial"/>
          <w:sz w:val="20"/>
          <w:szCs w:val="20"/>
        </w:rPr>
        <w:t xml:space="preserve">do niezwłocznego powiadomienia Zamawiającego o tym fakcie oraz o wskazanie rachunku </w:t>
      </w:r>
      <w:r w:rsidRPr="00304F65">
        <w:rPr>
          <w:rFonts w:ascii="Arial" w:hAnsi="Arial" w:cs="Arial"/>
          <w:sz w:val="20"/>
          <w:szCs w:val="20"/>
        </w:rPr>
        <w:lastRenderedPageBreak/>
        <w:t>rozliczeniowego, na który ma wpływać wynagrodzenie, dla którego prowadzony jest rachunek VAT.</w:t>
      </w:r>
    </w:p>
    <w:p w14:paraId="6CE38A8A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§7</w:t>
      </w:r>
    </w:p>
    <w:p w14:paraId="7046B91B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KARY UMOWNE</w:t>
      </w:r>
    </w:p>
    <w:p w14:paraId="64382D14" w14:textId="77777777" w:rsidR="00CE402D" w:rsidRPr="00A50783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</w:t>
      </w:r>
      <w:r w:rsidRPr="00A50783">
        <w:rPr>
          <w:rFonts w:ascii="Arial" w:hAnsi="Arial" w:cs="Arial"/>
          <w:b/>
          <w:sz w:val="20"/>
          <w:szCs w:val="20"/>
        </w:rPr>
        <w:t>może naliczyć</w:t>
      </w:r>
      <w:r w:rsidRPr="00A50783">
        <w:rPr>
          <w:rFonts w:ascii="Arial" w:hAnsi="Arial" w:cs="Arial"/>
          <w:sz w:val="20"/>
          <w:szCs w:val="20"/>
        </w:rPr>
        <w:t xml:space="preserve"> Wykonawcy kary umowne:</w:t>
      </w:r>
    </w:p>
    <w:p w14:paraId="5A26443C" w14:textId="77777777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 odstąpienie od Umowy przez jedną ze Stron z przyczyn leżących po stronie Wykonawcy </w:t>
      </w:r>
      <w:r w:rsidRPr="00A50783">
        <w:rPr>
          <w:rFonts w:ascii="Arial" w:hAnsi="Arial" w:cs="Arial"/>
          <w:sz w:val="20"/>
          <w:szCs w:val="20"/>
        </w:rPr>
        <w:br/>
        <w:t>w wysokości 20 % brutto wartości Umowy;</w:t>
      </w:r>
    </w:p>
    <w:p w14:paraId="0914A830" w14:textId="77777777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 każdy rozpoczęty dzień opóźnienia w terminie przekazania pojazdów, będących przedmiotem umowy w wysokości 500 zł za każdy dzień opóźnienia za każdy pojazd, którego dotyczy opóźnienie;</w:t>
      </w:r>
    </w:p>
    <w:p w14:paraId="7884EC9C" w14:textId="77777777" w:rsidR="00CE402D" w:rsidRPr="00A50783" w:rsidRDefault="00CE402D" w:rsidP="00DD7C5B">
      <w:pPr>
        <w:pStyle w:val="Akapitzlist"/>
        <w:numPr>
          <w:ilvl w:val="0"/>
          <w:numId w:val="49"/>
        </w:numPr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 każdy rozpoczęty dzień opóźnienia w terminie dostawy pojazdu zastępczego, będących przedmiotem umowy w wysokości 500 zł za każdy dzień pozostawania bez pojazdu.</w:t>
      </w:r>
    </w:p>
    <w:p w14:paraId="3497AB30" w14:textId="77777777" w:rsidR="00CE402D" w:rsidRPr="00A50783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konieczności zlecenia przez Zamawiającego usług objętych Umową innemu Wykonawcy w wyniku nie przystąpienia przez Wykonawcę w danym dniu do realizacji zamówionych usług – w wysokości 10% wartości brutto stawki najmu za 1 miesiąc za pojazd, którego zlecenie dotyczy.</w:t>
      </w:r>
    </w:p>
    <w:p w14:paraId="60C4C601" w14:textId="358A86C0" w:rsidR="00FD3BA1" w:rsidRPr="00FD3BA1" w:rsidRDefault="00FD3BA1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 xml:space="preserve">W przypadku naruszenia przez Wykonawcę warunku realizacji przedmiotu umowy przez osobę, </w:t>
      </w:r>
      <w:r w:rsidR="00CD6B3A">
        <w:rPr>
          <w:rFonts w:ascii="Arial" w:hAnsi="Arial" w:cs="Arial"/>
          <w:sz w:val="20"/>
          <w:szCs w:val="20"/>
        </w:rPr>
        <w:br/>
      </w:r>
      <w:r w:rsidRPr="00FD3BA1">
        <w:rPr>
          <w:rFonts w:ascii="Arial" w:hAnsi="Arial" w:cs="Arial"/>
          <w:sz w:val="20"/>
          <w:szCs w:val="20"/>
        </w:rPr>
        <w:t xml:space="preserve">o której mowa w § 2 ust. </w:t>
      </w:r>
      <w:r w:rsidR="004F7D5E">
        <w:rPr>
          <w:rFonts w:ascii="Arial" w:hAnsi="Arial" w:cs="Arial"/>
          <w:sz w:val="20"/>
          <w:szCs w:val="20"/>
        </w:rPr>
        <w:t>8</w:t>
      </w:r>
      <w:r w:rsidRPr="00FD3BA1">
        <w:rPr>
          <w:rFonts w:ascii="Arial" w:hAnsi="Arial" w:cs="Arial"/>
          <w:sz w:val="20"/>
          <w:szCs w:val="20"/>
        </w:rPr>
        <w:t xml:space="preserve"> Umowy, Zamawiający naliczy Wykonawcy karę umowną w wysokości 2 % łącznej kwoty Umowy, określonej w § 5 ust. 4. </w:t>
      </w:r>
      <w:r w:rsidRPr="00FD3BA1">
        <w:rPr>
          <w:rFonts w:ascii="Arial" w:hAnsi="Arial" w:cs="Arial"/>
          <w:i/>
          <w:sz w:val="20"/>
          <w:szCs w:val="20"/>
        </w:rPr>
        <w:t>(jeżeli dotyczy)</w:t>
      </w:r>
      <w:r w:rsidRPr="00FD3BA1">
        <w:rPr>
          <w:rStyle w:val="Odwoanieprzypisudolnego"/>
          <w:rFonts w:ascii="Arial" w:hAnsi="Arial" w:cs="Arial"/>
          <w:i/>
          <w:szCs w:val="20"/>
        </w:rPr>
        <w:footnoteReference w:id="3"/>
      </w:r>
      <w:r w:rsidRPr="00FD3BA1">
        <w:rPr>
          <w:rFonts w:ascii="Arial" w:hAnsi="Arial" w:cs="Arial"/>
          <w:i/>
          <w:sz w:val="20"/>
          <w:szCs w:val="20"/>
        </w:rPr>
        <w:t>.</w:t>
      </w:r>
    </w:p>
    <w:p w14:paraId="77ED062D" w14:textId="238F3458" w:rsidR="00FD3BA1" w:rsidRDefault="00FD3BA1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 xml:space="preserve">W przypadku naruszenia przez Wykonawcę postanowień dotyczących zatrudnienia na podstawie umowy o pracę osób realizujących Umowę, o których mowa w § 2 ust. </w:t>
      </w:r>
      <w:r w:rsidR="004F7D5E">
        <w:rPr>
          <w:rFonts w:ascii="Arial" w:hAnsi="Arial" w:cs="Arial"/>
          <w:sz w:val="20"/>
          <w:szCs w:val="20"/>
        </w:rPr>
        <w:t>7</w:t>
      </w:r>
      <w:r w:rsidRPr="00FD3BA1">
        <w:rPr>
          <w:rFonts w:ascii="Arial" w:hAnsi="Arial" w:cs="Arial"/>
          <w:sz w:val="20"/>
          <w:szCs w:val="20"/>
        </w:rPr>
        <w:t xml:space="preserve">, Wykonawca zapłaci Zamawiającemu za każde stwierdzone naruszenie, karę umowną w wysokości 2 % łącznej kwoty Umowy, o której mowa w § 5 ust. 4, przy czym zapłacenie kary umownej nie zwalnia Wykonawcy ze zobowiązania wynikającego z § 2 ust. </w:t>
      </w:r>
      <w:r w:rsidR="004F7D5E">
        <w:rPr>
          <w:rFonts w:ascii="Arial" w:hAnsi="Arial" w:cs="Arial"/>
          <w:sz w:val="20"/>
          <w:szCs w:val="20"/>
        </w:rPr>
        <w:t>7</w:t>
      </w:r>
      <w:r w:rsidRPr="00FD3BA1">
        <w:rPr>
          <w:rFonts w:ascii="Arial" w:hAnsi="Arial" w:cs="Arial"/>
          <w:sz w:val="20"/>
          <w:szCs w:val="20"/>
        </w:rPr>
        <w:t xml:space="preserve"> Umowy. </w:t>
      </w:r>
    </w:p>
    <w:p w14:paraId="398F2B1A" w14:textId="7A8F70BD" w:rsidR="00CE402D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hAnsi="Arial" w:cs="Arial"/>
          <w:sz w:val="20"/>
          <w:szCs w:val="20"/>
        </w:rPr>
        <w:t>Wykonawca jest zobowiązany do pokrycia ewentualnej różnicy pomiędzy kosztami usługi zamówionej przez Zamawiającego u innego Wykonawcy, a kosztami usługi wynikającymi z przedmiotowej Umowy.</w:t>
      </w:r>
    </w:p>
    <w:p w14:paraId="4475560B" w14:textId="77777777" w:rsidR="00CE402D" w:rsidRPr="00FD3BA1" w:rsidRDefault="00CE402D" w:rsidP="00DD7C5B">
      <w:pPr>
        <w:pStyle w:val="Akapitzlist"/>
        <w:numPr>
          <w:ilvl w:val="0"/>
          <w:numId w:val="4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FD3BA1">
        <w:rPr>
          <w:rFonts w:ascii="Arial" w:eastAsiaTheme="minorHAnsi" w:hAnsi="Arial" w:cs="Arial"/>
          <w:sz w:val="20"/>
          <w:szCs w:val="20"/>
          <w:lang w:eastAsia="en-US"/>
        </w:rPr>
        <w:t>W przypadku, gdy kary umowne, przewidziane w niniejszym paragrafie nie pokrywają szkody poniesionej przez Zamawiającego, Zamawiającemu przysługuje prawo żądania odszkodowania przenoszącego wysokość zastrzeżonej kary umownej na zasadach ogólnych.</w:t>
      </w:r>
    </w:p>
    <w:p w14:paraId="6472B66A" w14:textId="77777777" w:rsidR="00CE402D" w:rsidRPr="00A50783" w:rsidRDefault="00CE402D" w:rsidP="00A50783">
      <w:pPr>
        <w:pStyle w:val="Default"/>
        <w:spacing w:line="360" w:lineRule="auto"/>
        <w:ind w:left="360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1FCCF93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§8</w:t>
      </w:r>
    </w:p>
    <w:p w14:paraId="1581A4B9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NAPRAWY POJAZDÓW</w:t>
      </w:r>
    </w:p>
    <w:p w14:paraId="29991CB5" w14:textId="52400920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Zamawiający niezwłocznie powiadomi Wykonawcę drogą elektroniczną na adres.................</w:t>
      </w:r>
      <w:r w:rsidR="006A7C6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przypadku:</w:t>
      </w:r>
    </w:p>
    <w:p w14:paraId="71EF1AE0" w14:textId="77777777" w:rsidR="00CE402D" w:rsidRPr="00A50783" w:rsidRDefault="00CE402D" w:rsidP="00DD7C5B">
      <w:pPr>
        <w:pStyle w:val="Akapitzlist"/>
        <w:numPr>
          <w:ilvl w:val="0"/>
          <w:numId w:val="50"/>
        </w:numPr>
        <w:suppressAutoHyphens/>
        <w:autoSpaceDE w:val="0"/>
        <w:spacing w:line="360" w:lineRule="auto"/>
        <w:ind w:left="851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wykrycia jakichkolwiek usterek lub nieprawidłowości w funkcjonowaniu pojazdu, </w:t>
      </w:r>
    </w:p>
    <w:p w14:paraId="7CE6FC61" w14:textId="77777777" w:rsidR="00CE402D" w:rsidRPr="00A50783" w:rsidRDefault="00CE402D" w:rsidP="00DD7C5B">
      <w:pPr>
        <w:pStyle w:val="Akapitzlist"/>
        <w:numPr>
          <w:ilvl w:val="0"/>
          <w:numId w:val="50"/>
        </w:numPr>
        <w:suppressAutoHyphens/>
        <w:autoSpaceDE w:val="0"/>
        <w:spacing w:line="360" w:lineRule="auto"/>
        <w:ind w:left="851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utraty dowodu rejestracyjnego, kluczyków, pilotów, tablic rejestracyjnych lub części składowych pojazdu.</w:t>
      </w:r>
    </w:p>
    <w:p w14:paraId="446D22EE" w14:textId="7DAB031D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oświadcza, że nie będzie dokonywał żadnych ingerencji w obrębie licznika kilometrów, a w przypadku uszkodzenia lub awarii licznika kilometrów Zamawiający powiadomi </w:t>
      </w:r>
      <w:r w:rsidRPr="00A50783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lastRenderedPageBreak/>
        <w:t>o tym Wykonawcę w terminie do 2 dni roboczych od powzięcia informacji o wystąpieniu uszkodzenia lub awarii.</w:t>
      </w:r>
    </w:p>
    <w:p w14:paraId="29E1CA85" w14:textId="77777777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 przypadku kasacji lub utraty pojazdu, na potrzeby dokonania rozliczenia końcowego, Strony przyjmą ostatni znany odczyt licznika kilometrów.</w:t>
      </w:r>
    </w:p>
    <w:p w14:paraId="562323C9" w14:textId="77777777" w:rsidR="00CE402D" w:rsidRPr="00A50783" w:rsidRDefault="00CE402D" w:rsidP="00304F65">
      <w:pPr>
        <w:numPr>
          <w:ilvl w:val="0"/>
          <w:numId w:val="40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Rozliczenie przebiegów pojazdów odbędzie się na zasadzie rozliczenia </w:t>
      </w:r>
      <w:proofErr w:type="spellStart"/>
      <w:r w:rsidRPr="00A50783">
        <w:rPr>
          <w:rFonts w:ascii="Arial" w:hAnsi="Arial" w:cs="Arial"/>
          <w:sz w:val="20"/>
          <w:szCs w:val="20"/>
        </w:rPr>
        <w:t>pulowego</w:t>
      </w:r>
      <w:proofErr w:type="spellEnd"/>
      <w:r w:rsidRPr="00A50783">
        <w:rPr>
          <w:rFonts w:ascii="Arial" w:hAnsi="Arial" w:cs="Arial"/>
          <w:sz w:val="20"/>
          <w:szCs w:val="20"/>
        </w:rPr>
        <w:t xml:space="preserve"> dla wszystkich pojazdów z danej klasy.</w:t>
      </w:r>
    </w:p>
    <w:p w14:paraId="1D20BD33" w14:textId="77777777" w:rsidR="00CE402D" w:rsidRPr="00A50783" w:rsidRDefault="00CE402D" w:rsidP="00A50783">
      <w:pPr>
        <w:spacing w:line="360" w:lineRule="auto"/>
        <w:ind w:left="426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0C070594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§9</w:t>
      </w:r>
    </w:p>
    <w:p w14:paraId="046DAD26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GWARANCJA</w:t>
      </w:r>
    </w:p>
    <w:p w14:paraId="7E984EFC" w14:textId="77777777" w:rsidR="00CE402D" w:rsidRPr="00A50783" w:rsidRDefault="00CE402D" w:rsidP="00304F65">
      <w:pPr>
        <w:numPr>
          <w:ilvl w:val="0"/>
          <w:numId w:val="41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Wykonawca udziela gwarancji 36 miesięcy na pojazdy będące przedmiotem Umowy.</w:t>
      </w:r>
    </w:p>
    <w:p w14:paraId="341B24FD" w14:textId="77777777" w:rsidR="00CE402D" w:rsidRPr="00A50783" w:rsidRDefault="00CE402D" w:rsidP="00304F65">
      <w:pPr>
        <w:numPr>
          <w:ilvl w:val="0"/>
          <w:numId w:val="41"/>
        </w:numPr>
        <w:spacing w:line="360" w:lineRule="auto"/>
        <w:ind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 wystąpienia wad w wynajmowanych pojazdach Wykonawca zobowiązany jest na własny koszt (lub na koszt gwaranta) wymienić lub naprawić dotknięte wadą elementy zgodnie </w:t>
      </w:r>
      <w:r w:rsidRPr="00A50783">
        <w:rPr>
          <w:rFonts w:ascii="Arial" w:hAnsi="Arial" w:cs="Arial"/>
          <w:sz w:val="20"/>
          <w:szCs w:val="20"/>
        </w:rPr>
        <w:br/>
        <w:t>z załącznikiem nr 1 do umowy.</w:t>
      </w:r>
    </w:p>
    <w:p w14:paraId="65024261" w14:textId="77777777" w:rsidR="00304F65" w:rsidRDefault="00304F65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066D91A" w14:textId="4A421A92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§10</w:t>
      </w:r>
    </w:p>
    <w:p w14:paraId="54A3701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UŻYTKOWANIE POJAZDÓW</w:t>
      </w:r>
    </w:p>
    <w:p w14:paraId="1D1024A9" w14:textId="77777777" w:rsidR="00CE402D" w:rsidRPr="006A7C64" w:rsidRDefault="00CE402D" w:rsidP="00304F65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360"/>
        </w:tabs>
        <w:suppressAutoHyphens/>
        <w:spacing w:line="360" w:lineRule="auto"/>
        <w:ind w:left="360" w:hanging="360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 xml:space="preserve">Na Wykonawcy ciąży obowiązek ubezpieczenia pojazdu w zakresie OC, AC, NNW i Assistance na cały okres najmu zgodnie z załącznik nr 1 do umowy. </w:t>
      </w:r>
    </w:p>
    <w:p w14:paraId="0F5B1601" w14:textId="77777777" w:rsidR="00CE402D" w:rsidRDefault="00CE402D" w:rsidP="00304F65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360"/>
        </w:tabs>
        <w:suppressAutoHyphens/>
        <w:spacing w:line="360" w:lineRule="auto"/>
        <w:ind w:left="360" w:hanging="360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>Zamawiający nie będzie ponosił kosztów napraw nie objętych polisą ubezpieczeniową i nie przewiduje dodatkowych kosztów związanych z realizacją usług w ramach polisy ubezpieczeniowej, chyba że:</w:t>
      </w:r>
    </w:p>
    <w:p w14:paraId="702A4997" w14:textId="77777777" w:rsidR="00A77D83" w:rsidRDefault="009C2347" w:rsidP="00DD7C5B">
      <w:pPr>
        <w:pStyle w:val="Tekstpodstawowy"/>
        <w:widowControl w:val="0"/>
        <w:numPr>
          <w:ilvl w:val="0"/>
          <w:numId w:val="67"/>
        </w:numPr>
        <w:tabs>
          <w:tab w:val="left" w:pos="851"/>
          <w:tab w:val="left" w:pos="4111"/>
        </w:tabs>
        <w:suppressAutoHyphens/>
        <w:spacing w:line="360" w:lineRule="auto"/>
        <w:ind w:left="1418" w:right="424" w:hanging="425"/>
        <w:contextualSpacing/>
        <w:mirrorIndents/>
        <w:rPr>
          <w:rFonts w:cs="Arial"/>
          <w:b w:val="0"/>
          <w:bCs/>
          <w:sz w:val="20"/>
        </w:rPr>
      </w:pPr>
      <w:r w:rsidRPr="006A7C64">
        <w:rPr>
          <w:rFonts w:cs="Arial"/>
          <w:b w:val="0"/>
          <w:bCs/>
          <w:sz w:val="20"/>
        </w:rPr>
        <w:t>kierowca zbiegł z miejsca wypadku, lub był pod wpływem alkoholu lub innych</w:t>
      </w:r>
      <w:r>
        <w:rPr>
          <w:rFonts w:cs="Arial"/>
          <w:b w:val="0"/>
          <w:bCs/>
          <w:sz w:val="20"/>
        </w:rPr>
        <w:t xml:space="preserve"> </w:t>
      </w:r>
      <w:r w:rsidRPr="006A7C64">
        <w:rPr>
          <w:rFonts w:cs="Arial"/>
          <w:b w:val="0"/>
          <w:bCs/>
          <w:sz w:val="20"/>
        </w:rPr>
        <w:t>środków</w:t>
      </w:r>
      <w:r>
        <w:rPr>
          <w:rFonts w:cs="Arial"/>
          <w:b w:val="0"/>
          <w:bCs/>
          <w:sz w:val="20"/>
        </w:rPr>
        <w:t xml:space="preserve"> </w:t>
      </w:r>
      <w:r w:rsidRPr="006A7C64">
        <w:rPr>
          <w:rFonts w:cs="Arial"/>
          <w:b w:val="0"/>
          <w:bCs/>
          <w:sz w:val="20"/>
        </w:rPr>
        <w:t>odurzających;</w:t>
      </w:r>
    </w:p>
    <w:p w14:paraId="2A3481CF" w14:textId="77777777" w:rsidR="00A77D83" w:rsidRDefault="009C2347" w:rsidP="00DD7C5B">
      <w:pPr>
        <w:pStyle w:val="Tekstpodstawowy"/>
        <w:widowControl w:val="0"/>
        <w:numPr>
          <w:ilvl w:val="0"/>
          <w:numId w:val="67"/>
        </w:numPr>
        <w:tabs>
          <w:tab w:val="left" w:pos="851"/>
          <w:tab w:val="left" w:pos="4111"/>
        </w:tabs>
        <w:suppressAutoHyphens/>
        <w:spacing w:line="360" w:lineRule="auto"/>
        <w:ind w:left="1418" w:right="424" w:hanging="425"/>
        <w:contextualSpacing/>
        <w:mirrorIndents/>
        <w:rPr>
          <w:rFonts w:cs="Arial"/>
          <w:b w:val="0"/>
          <w:bCs/>
          <w:sz w:val="20"/>
        </w:rPr>
      </w:pPr>
      <w:r w:rsidRPr="00A77D83">
        <w:rPr>
          <w:rFonts w:cs="Arial"/>
          <w:b w:val="0"/>
          <w:bCs/>
          <w:sz w:val="20"/>
        </w:rPr>
        <w:t>kradzież pojazdu lub jego części powstała na skutek nie zabezpieczenia kluczy lub dokumentów pojazdu przed dostępem osób niepowołanych, chyba że zostały one utracone na skutek rozboju;</w:t>
      </w:r>
    </w:p>
    <w:p w14:paraId="02BCE496" w14:textId="4E8AE453" w:rsidR="009C2347" w:rsidRPr="007D2428" w:rsidRDefault="009C2347" w:rsidP="00DD7C5B">
      <w:pPr>
        <w:pStyle w:val="Tekstpodstawowy"/>
        <w:widowControl w:val="0"/>
        <w:numPr>
          <w:ilvl w:val="0"/>
          <w:numId w:val="67"/>
        </w:numPr>
        <w:tabs>
          <w:tab w:val="left" w:pos="851"/>
          <w:tab w:val="left" w:pos="4111"/>
        </w:tabs>
        <w:suppressAutoHyphens/>
        <w:spacing w:line="360" w:lineRule="auto"/>
        <w:ind w:left="1418" w:right="424" w:hanging="425"/>
        <w:contextualSpacing/>
        <w:mirrorIndents/>
        <w:rPr>
          <w:rFonts w:cs="Arial"/>
          <w:b w:val="0"/>
          <w:bCs/>
          <w:sz w:val="20"/>
        </w:rPr>
      </w:pPr>
      <w:r w:rsidRPr="00A77D83">
        <w:rPr>
          <w:rFonts w:cs="Arial"/>
          <w:b w:val="0"/>
          <w:bCs/>
          <w:sz w:val="20"/>
        </w:rPr>
        <w:t>w chwili dokonania kradzieży pojazd nie był zabezpieczony w sposób przewidziany w jego instrukcji lub był zabezpieczony w sposób przewidziany w jego instrukcji, ale nie były uruchomione wszelkie znajdujące się w pojeździe urządzenia zabezpieczające przed kradzieżą, chyba że pojazd został utracony na skutek rozboju.</w:t>
      </w:r>
    </w:p>
    <w:p w14:paraId="560E48C5" w14:textId="777777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Zamawiający jest zobowiązany do zapoznania się i przestrzegania ogólnych warunków ubezpieczenia pojazdu, które zostaną mu przekazane w chwili odbioru pojazdu.</w:t>
      </w:r>
    </w:p>
    <w:p w14:paraId="7D0A9C88" w14:textId="777777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Wykonawca jest zobowiązany do terminowego zawarcia umowy ubezpieczenia, opłacenia składki ubezpieczenia oraz przedstawienia Zamawiającemu dokumentów potwierdzających uiszczenie składek ubezpieczenia i dokumentów potwierdzających posiadanie wymaganego przez Zamawiającego pakietu ubezpieczeń, o którym mowa w ust. 1 i 2. Polisy stanowić będą załącznik do niniejszej Umowy.</w:t>
      </w:r>
    </w:p>
    <w:p w14:paraId="1B240DFC" w14:textId="416620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Zamawiający nie ponosi odpowiedzialności za uszkodzenia lub utratę pojazdów oraz szkody wobec osób trzecich powstałe po wygaśnięciu uprzednio zawartych umów ubezpieczenia lub </w:t>
      </w:r>
      <w:r w:rsidR="007D2428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>po upływie terminu płatności składek ubezpieczenia.</w:t>
      </w:r>
    </w:p>
    <w:p w14:paraId="51394AB2" w14:textId="228ECD24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Zamawiający zobowiązany jest do powiadomienia Wykonawcy i ubezpieczyciela o każdej szkodzie dotyczącej pojazdu oraz wskazania miejsca, w którym on się znajduje, niezwłocznie </w:t>
      </w:r>
      <w:r w:rsidR="006A7C64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>o zajściu zdarzenia, w tym kradzieży.</w:t>
      </w:r>
    </w:p>
    <w:p w14:paraId="1DF379D0" w14:textId="62DBBA81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lastRenderedPageBreak/>
        <w:t>W przypadku przeznaczenia pojazdu do kasacji lub jego utraty Wykonawca zastąpi utracony pojazd innym pojazdem osobowym o parametrach techniczno-użytkowych nie gorszych niż utracony pojazd w terminie 2 miesięcy od dnia podjęcia decyzji o kasacji przez ubezpieczyciela lub wydania dokumentu o jego utracie przez właściwy organ. Do tego czasu Wykonawca podstawi samochód zastępczy. Realizacja nastąpi na podstawie odrębnych protokołów.</w:t>
      </w:r>
    </w:p>
    <w:p w14:paraId="2094F0A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2"/>
        </w:numPr>
        <w:tabs>
          <w:tab w:val="clear" w:pos="283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Do czasu dostarczenia pojazdu o właściwych parametrach, odpowiednie zastosowanie mają uregulowania w sprawie samochodu zastępczego, zawarte w niniejszej Umowie.</w:t>
      </w:r>
    </w:p>
    <w:p w14:paraId="3DC26CF6" w14:textId="77777777" w:rsidR="00CE402D" w:rsidRPr="006A7C64" w:rsidRDefault="00CE402D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6A7C64">
        <w:rPr>
          <w:rFonts w:ascii="Arial" w:eastAsiaTheme="minorHAnsi" w:hAnsi="Arial" w:cs="Arial"/>
          <w:bCs/>
          <w:sz w:val="20"/>
          <w:szCs w:val="20"/>
        </w:rPr>
        <w:br/>
      </w:r>
      <w:r w:rsidRPr="006A7C64">
        <w:rPr>
          <w:rFonts w:ascii="Arial" w:eastAsiaTheme="minorHAnsi" w:hAnsi="Arial" w:cs="Arial"/>
          <w:b/>
          <w:sz w:val="20"/>
          <w:szCs w:val="20"/>
        </w:rPr>
        <w:t>§11</w:t>
      </w:r>
    </w:p>
    <w:p w14:paraId="66DADD40" w14:textId="77777777" w:rsidR="00CE402D" w:rsidRPr="006A7C64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6A7C64">
        <w:rPr>
          <w:rFonts w:ascii="Arial" w:eastAsiaTheme="minorHAnsi" w:hAnsi="Arial" w:cs="Arial"/>
          <w:b/>
          <w:sz w:val="20"/>
          <w:szCs w:val="20"/>
        </w:rPr>
        <w:t>ZWROT POJAZDÓW</w:t>
      </w:r>
    </w:p>
    <w:p w14:paraId="7566CFD1" w14:textId="6CBA1585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 xml:space="preserve">W terminie 7 dni od wygaśnięcia albo rozwiązania Umowy Zamawiający zobowiązany jest </w:t>
      </w:r>
      <w:r w:rsidR="007D2428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 xml:space="preserve">do zwrotu pojazdów w uzgodnionym przez Strony miejscu na terenie miasta stołecznego Warszawy i podpisania Protokołów zdawczo-odbiorczych, których wzór określa Załącznik nr 3 </w:t>
      </w:r>
      <w:r w:rsidR="007D2428">
        <w:rPr>
          <w:rFonts w:eastAsia="Calibri" w:cs="Arial"/>
          <w:b w:val="0"/>
          <w:bCs/>
          <w:sz w:val="20"/>
          <w:lang w:eastAsia="en-US"/>
        </w:rPr>
        <w:br/>
      </w:r>
      <w:r w:rsidRPr="006A7C64">
        <w:rPr>
          <w:rFonts w:eastAsia="Calibri" w:cs="Arial"/>
          <w:b w:val="0"/>
          <w:bCs/>
          <w:sz w:val="20"/>
          <w:lang w:eastAsia="en-US"/>
        </w:rPr>
        <w:t>do Umowy.</w:t>
      </w:r>
    </w:p>
    <w:p w14:paraId="043F7087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Zamawiający nie ponosi kosztów utraty wartości pojazdów spowodowanych ich normalnym użytkowaniem w okresie trwania Umowy.</w:t>
      </w:r>
    </w:p>
    <w:p w14:paraId="10CC983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Jednocześnie ze zwrotem pojazdów Zamawiający zwróci wszystkie kluczyki, piloty, dokumenty, dokumentację techniczną i akcesoria otrzymane przy wydaniu pojazdu.</w:t>
      </w:r>
    </w:p>
    <w:p w14:paraId="13F8B0DB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W przypadku kasacji lub utraty pojazdu Zamawiający powinien dokonać zwrotu tych elementów wyposażenia pojazdu i akcesoriów, których zwrot jest możliwy.</w:t>
      </w:r>
    </w:p>
    <w:p w14:paraId="46A5757C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Zamawiający ma prawo uczestniczyć we wszystkich czynnościach związanych ze zwrotem pojazdu.</w:t>
      </w:r>
    </w:p>
    <w:p w14:paraId="5498EB2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Odpowiedzialność Zamawiającego jest ograniczona do szkód stanowiących ponadnormatywne zużycie, które nie zostały usunięte w ramach ubezpieczenia.</w:t>
      </w:r>
    </w:p>
    <w:p w14:paraId="0982914A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Protokół, o którym mowa w ust. 1, będzie podstawą do obciążenia Zamawiającego kosztami potrzebnymi do przywrócenia pojazdu do należytego stanu, z zastrzeżeniem ust. 6.</w:t>
      </w:r>
    </w:p>
    <w:p w14:paraId="710C6DFD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Strony zastrzegają, iż uszkodzenia, które zostały wykryte i zgłoszone przez Zamawiającego w trakcie trwania Umowy przed dniem zwrotu pojazdu, a które są wynikiem wcześniej przeprowadzonych przez Wykonawcę napraw lub innych czynności serwisowych, nie będą stanowiły podstawy do obciążenia Zamawiającego kosztami potrzebnymi do przywrócenia pojazdu do należytego stanu.</w:t>
      </w:r>
    </w:p>
    <w:p w14:paraId="04E48643" w14:textId="77777777" w:rsidR="00CE402D" w:rsidRPr="006A7C64" w:rsidRDefault="00CE402D" w:rsidP="007D2428">
      <w:pPr>
        <w:pStyle w:val="Tekstpodstawowy"/>
        <w:widowControl w:val="0"/>
        <w:numPr>
          <w:ilvl w:val="0"/>
          <w:numId w:val="45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contextualSpacing/>
        <w:mirrorIndents/>
        <w:rPr>
          <w:rFonts w:eastAsia="Calibri" w:cs="Arial"/>
          <w:b w:val="0"/>
          <w:bCs/>
          <w:sz w:val="20"/>
          <w:lang w:eastAsia="en-US"/>
        </w:rPr>
      </w:pPr>
      <w:r w:rsidRPr="006A7C64">
        <w:rPr>
          <w:rFonts w:eastAsia="Calibri" w:cs="Arial"/>
          <w:b w:val="0"/>
          <w:bCs/>
          <w:sz w:val="20"/>
          <w:lang w:eastAsia="en-US"/>
        </w:rPr>
        <w:t>Strony dopuszczają możliwość powołania niezależnego eksperta w przypadku braku porozumienia co do stanu pojazdu.</w:t>
      </w:r>
    </w:p>
    <w:p w14:paraId="4DFF7BDA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D3F26EC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§12</w:t>
      </w:r>
    </w:p>
    <w:p w14:paraId="5AC50592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PODWYKONAWCY</w:t>
      </w:r>
    </w:p>
    <w:p w14:paraId="5373AA13" w14:textId="77777777" w:rsidR="00CE402D" w:rsidRPr="00A50783" w:rsidRDefault="00CE402D" w:rsidP="00A50783">
      <w:pPr>
        <w:numPr>
          <w:ilvl w:val="0"/>
          <w:numId w:val="43"/>
        </w:numPr>
        <w:spacing w:line="360" w:lineRule="auto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bCs/>
          <w:sz w:val="20"/>
          <w:szCs w:val="20"/>
        </w:rPr>
        <w:t>Wykonawca może powierzyć wykonanie części zamówienia podwykonawcy.</w:t>
      </w:r>
    </w:p>
    <w:p w14:paraId="1750744B" w14:textId="77777777" w:rsidR="00CE402D" w:rsidRPr="00A50783" w:rsidRDefault="00CE402D" w:rsidP="00A50783">
      <w:pPr>
        <w:numPr>
          <w:ilvl w:val="0"/>
          <w:numId w:val="43"/>
        </w:numPr>
        <w:spacing w:line="360" w:lineRule="auto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 działania podwykonawców Wykonawca odpowiada jak za działania własne. Postanowienia dotyczące obowiązków związanych z pracownikami lub osobami występującymi po stronie Wykonawcy stosuje się do pracowników/ osób występujących u podwykonawcy.</w:t>
      </w:r>
    </w:p>
    <w:p w14:paraId="048A2F7A" w14:textId="39D88ED8" w:rsidR="00CE402D" w:rsidRPr="00A50783" w:rsidRDefault="00CE402D" w:rsidP="00A50783">
      <w:pPr>
        <w:numPr>
          <w:ilvl w:val="0"/>
          <w:numId w:val="43"/>
        </w:numPr>
        <w:spacing w:line="360" w:lineRule="auto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Zamawiający może nie wyrazić zgody na dopuszczenie podwykonawcy do wykonywania prac objętych umową, jeżeli podwykonawca nie gwarantuje należytego wykonania powierzonych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mu prac, w szczególności jeżeli Zamawiający poweźmie wiadomość, iż:</w:t>
      </w:r>
    </w:p>
    <w:p w14:paraId="444C00B6" w14:textId="77777777" w:rsidR="00CE402D" w:rsidRPr="00A50783" w:rsidRDefault="00CE402D" w:rsidP="007D2428">
      <w:pPr>
        <w:numPr>
          <w:ilvl w:val="0"/>
          <w:numId w:val="44"/>
        </w:numPr>
        <w:tabs>
          <w:tab w:val="left" w:pos="851"/>
        </w:tabs>
        <w:spacing w:line="360" w:lineRule="auto"/>
        <w:ind w:left="1701" w:hanging="850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>podwykonawca nie wykonał lub nienależycie wykonał zobowiązania na rzecz Zamawiającego lub innego podmiotu prowadzącego działalność;</w:t>
      </w:r>
    </w:p>
    <w:p w14:paraId="32C41218" w14:textId="77777777" w:rsidR="00CE402D" w:rsidRPr="00A50783" w:rsidRDefault="00CE402D" w:rsidP="007D2428">
      <w:pPr>
        <w:numPr>
          <w:ilvl w:val="0"/>
          <w:numId w:val="44"/>
        </w:numPr>
        <w:tabs>
          <w:tab w:val="left" w:pos="851"/>
        </w:tabs>
        <w:spacing w:line="360" w:lineRule="auto"/>
        <w:ind w:left="1701" w:hanging="850"/>
        <w:contextualSpacing/>
        <w:mirrorIndents/>
        <w:jc w:val="both"/>
        <w:rPr>
          <w:rFonts w:ascii="Arial" w:hAnsi="Arial" w:cs="Arial"/>
          <w:bCs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podwykonawca znajduje się w sytuacji finansowej nie gwarantującej należytego wykonania powierzonych mu zadań, w szczególności nie wypłaca terminowo wynagrodzeń pracownikom, nie reguluje zobowiązań publicznych lub zobowiązań na rzecz innych podmiotów;</w:t>
      </w:r>
    </w:p>
    <w:p w14:paraId="51AE1AC3" w14:textId="6C6141B9" w:rsidR="007D2428" w:rsidRDefault="00CE402D" w:rsidP="007D2428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Rozliczenia pomiędzy Wykonawcą i podwykonawcą będą dokonywane według ich uregulowań. Wykonawca zobowiązany jest dokonywać terminowo wszelkich rozliczeń z podwykonawcą zgodnie z obowiązującymi przepisami prawa.</w:t>
      </w:r>
    </w:p>
    <w:p w14:paraId="5E6A8425" w14:textId="6A233B35" w:rsidR="007D2428" w:rsidRPr="007D2428" w:rsidRDefault="00CE402D" w:rsidP="007D2428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7D2428">
        <w:rPr>
          <w:rFonts w:ascii="Arial" w:hAnsi="Arial" w:cs="Arial"/>
          <w:bCs/>
          <w:iCs/>
          <w:sz w:val="20"/>
          <w:szCs w:val="20"/>
        </w:rPr>
        <w:t xml:space="preserve">Jeżeli Wykonawca zamierza dokonać zmiany lub rezygnacji z podwykonawcy, będącego podmiotem, na którego zasoby Wykonawca powoływał się w celu wykazania spełnienia warunków udziału w postępowaniu, Wykonawca jest obowiązany wykazać Zamawiającemu, </w:t>
      </w:r>
      <w:r w:rsidR="007D2428">
        <w:rPr>
          <w:rFonts w:ascii="Arial" w:hAnsi="Arial" w:cs="Arial"/>
          <w:bCs/>
          <w:iCs/>
          <w:sz w:val="20"/>
          <w:szCs w:val="20"/>
        </w:rPr>
        <w:br/>
      </w:r>
      <w:r w:rsidRPr="007D2428">
        <w:rPr>
          <w:rFonts w:ascii="Arial" w:hAnsi="Arial" w:cs="Arial"/>
          <w:bCs/>
          <w:iCs/>
          <w:sz w:val="20"/>
          <w:szCs w:val="20"/>
        </w:rPr>
        <w:t>że proponowany inny podwykonawca lub Wykonawca samodzielnie spełnia je w stopniu nie mniejszym niż podwykonawca, na którego zasoby Wykonawca powoływał się w trakcie postępowania o udzielenie zamówienia.</w:t>
      </w:r>
    </w:p>
    <w:p w14:paraId="7DC24DDF" w14:textId="01316133" w:rsidR="00CE402D" w:rsidRPr="007D2428" w:rsidRDefault="00CE402D" w:rsidP="007D2428">
      <w:pPr>
        <w:pStyle w:val="Akapitzlist"/>
        <w:numPr>
          <w:ilvl w:val="0"/>
          <w:numId w:val="43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7D2428">
        <w:rPr>
          <w:rFonts w:ascii="Arial" w:hAnsi="Arial" w:cs="Arial"/>
          <w:iCs/>
          <w:sz w:val="20"/>
          <w:szCs w:val="20"/>
        </w:rPr>
        <w:t xml:space="preserve">Do zawarcia Umowy z nowym podwykonawcą, w sytuacji o której mowa w ust 5, wymagana jest zgoda Zamawiającego. Zamawiający w terminie 14 dni od przekazania mu przez Wykonawcę wniosku o zawarcie Umowy z nowym podwykonawcą wyraża pisemną zgodę lub informuje </w:t>
      </w:r>
      <w:r w:rsidR="006A7C64" w:rsidRPr="007D2428">
        <w:rPr>
          <w:rFonts w:ascii="Arial" w:hAnsi="Arial" w:cs="Arial"/>
          <w:iCs/>
          <w:sz w:val="20"/>
          <w:szCs w:val="20"/>
        </w:rPr>
        <w:br/>
      </w:r>
      <w:r w:rsidRPr="007D2428">
        <w:rPr>
          <w:rFonts w:ascii="Arial" w:hAnsi="Arial" w:cs="Arial"/>
          <w:iCs/>
          <w:sz w:val="20"/>
          <w:szCs w:val="20"/>
        </w:rPr>
        <w:t xml:space="preserve">o braku wyrażenia zgody. Brak odpowiedzi Zamawiającego na wniosek w ww. terminie oznacza wyrażenie zgody na zawarcie Umowy z nowym podwykonawcą. Brak zgody nie zwalnia Wykonawcy z obowiązku  terminowego i należytego wykonania Umowy. </w:t>
      </w:r>
    </w:p>
    <w:p w14:paraId="22325588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0007FD14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§13</w:t>
      </w:r>
    </w:p>
    <w:p w14:paraId="4D84A45C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POROZUMIEWANIE SIĘ STRON</w:t>
      </w:r>
    </w:p>
    <w:p w14:paraId="74A22AD2" w14:textId="5DB68B9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Strony uzgadniają, że (o ile niniejsza Umowa nie stanowi inaczej) zamówienia określone </w:t>
      </w:r>
      <w:r w:rsidRPr="00A50783">
        <w:rPr>
          <w:rFonts w:ascii="Arial" w:eastAsiaTheme="minorHAnsi" w:hAnsi="Arial" w:cs="Arial"/>
          <w:sz w:val="20"/>
          <w:szCs w:val="20"/>
        </w:rPr>
        <w:br/>
        <w:t>w §1 niniejszej Umowy potwierdzenia oraz zgłoszenia, a także wszelkie inne informacje związane z realizacją Umowy mogą być przekazywane w formie pisemnej lub za pośrednictwem poczty elektronicznej.</w:t>
      </w:r>
    </w:p>
    <w:p w14:paraId="03941287" w14:textId="77777777" w:rsidR="00EF70DE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Strony, na potrzeby działań o których mowa w ust. 1 ustalają następujące dane kontaktowe</w:t>
      </w:r>
    </w:p>
    <w:p w14:paraId="26688145" w14:textId="7FF1C0CF" w:rsidR="00EF70DE" w:rsidRDefault="00CE402D" w:rsidP="00DD7C5B">
      <w:pPr>
        <w:pStyle w:val="Akapitzlist"/>
        <w:numPr>
          <w:ilvl w:val="0"/>
          <w:numId w:val="65"/>
        </w:numPr>
        <w:tabs>
          <w:tab w:val="left" w:pos="993"/>
        </w:tabs>
        <w:spacing w:line="360" w:lineRule="auto"/>
        <w:ind w:left="426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E47A7A">
        <w:rPr>
          <w:rFonts w:ascii="Arial" w:eastAsiaTheme="minorHAnsi" w:hAnsi="Arial" w:cs="Arial"/>
          <w:sz w:val="20"/>
          <w:szCs w:val="20"/>
        </w:rPr>
        <w:t>Zamawiający:</w:t>
      </w:r>
      <w:r w:rsid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adres:…………………</w:t>
      </w:r>
      <w:r w:rsid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 e-mail: ………………………</w:t>
      </w:r>
    </w:p>
    <w:p w14:paraId="56E83A86" w14:textId="30E380AA" w:rsidR="00CE402D" w:rsidRPr="00EF70DE" w:rsidRDefault="00CE402D" w:rsidP="00DD7C5B">
      <w:pPr>
        <w:pStyle w:val="Akapitzlist"/>
        <w:numPr>
          <w:ilvl w:val="0"/>
          <w:numId w:val="65"/>
        </w:numPr>
        <w:tabs>
          <w:tab w:val="left" w:pos="993"/>
        </w:tabs>
        <w:spacing w:line="360" w:lineRule="auto"/>
        <w:ind w:left="426" w:firstLine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EF70DE">
        <w:rPr>
          <w:rFonts w:ascii="Arial" w:eastAsiaTheme="minorHAnsi" w:hAnsi="Arial" w:cs="Arial"/>
          <w:sz w:val="20"/>
          <w:szCs w:val="20"/>
        </w:rPr>
        <w:t>Wykonawca:</w:t>
      </w:r>
      <w:r w:rsid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adres:…………………</w:t>
      </w:r>
      <w:r w:rsidR="00EF70DE" w:rsidRPr="00EF70DE">
        <w:rPr>
          <w:rFonts w:ascii="Arial" w:eastAsiaTheme="minorHAnsi" w:hAnsi="Arial" w:cs="Arial"/>
          <w:sz w:val="20"/>
          <w:szCs w:val="20"/>
        </w:rPr>
        <w:t xml:space="preserve"> </w:t>
      </w:r>
      <w:r w:rsidRPr="00EF70DE">
        <w:rPr>
          <w:rFonts w:ascii="Arial" w:eastAsiaTheme="minorHAnsi" w:hAnsi="Arial" w:cs="Arial"/>
          <w:sz w:val="20"/>
          <w:szCs w:val="20"/>
        </w:rPr>
        <w:t>adres e-mail: ……………</w:t>
      </w:r>
    </w:p>
    <w:p w14:paraId="261A016C" w14:textId="7777777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W przypadku zmiany danych, o których mowa w ust. 2 Strona, której ta zmiana dotyczy zobowiązana jest powiadomić niezwłocznie o zmianie druga Stronę.</w:t>
      </w:r>
    </w:p>
    <w:p w14:paraId="4EB549E6" w14:textId="77777777" w:rsidR="00CE402D" w:rsidRPr="00A50783" w:rsidRDefault="00CE402D" w:rsidP="007D2428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Brak powiadomienia Zamawiającego przez Wykonawcę o zmianie danych, o których mowa </w:t>
      </w:r>
      <w:r w:rsidRPr="00A50783">
        <w:rPr>
          <w:rFonts w:ascii="Arial" w:eastAsiaTheme="minorHAnsi" w:hAnsi="Arial" w:cs="Arial"/>
          <w:sz w:val="20"/>
          <w:szCs w:val="20"/>
        </w:rPr>
        <w:br/>
        <w:t xml:space="preserve">w ust. 2 nie ma wpływu na długość terminu realizacji przez Wykonawcę przedmiotu zamówienia. </w:t>
      </w:r>
    </w:p>
    <w:p w14:paraId="1E5F31E8" w14:textId="77777777" w:rsidR="00CE402D" w:rsidRPr="00A50783" w:rsidRDefault="00CE402D" w:rsidP="00A50783">
      <w:pPr>
        <w:tabs>
          <w:tab w:val="left" w:pos="284"/>
        </w:tabs>
        <w:spacing w:line="360" w:lineRule="auto"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450A45BB" w14:textId="77777777" w:rsidR="00CE402D" w:rsidRPr="00A50783" w:rsidRDefault="00CE402D" w:rsidP="00A50783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§14</w:t>
      </w:r>
    </w:p>
    <w:p w14:paraId="3621F678" w14:textId="77777777" w:rsidR="00CE402D" w:rsidRPr="00A50783" w:rsidRDefault="00CE402D" w:rsidP="00A50783">
      <w:pPr>
        <w:spacing w:line="360" w:lineRule="auto"/>
        <w:ind w:left="714" w:hanging="357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ZMIANY DO UMOWY</w:t>
      </w:r>
    </w:p>
    <w:p w14:paraId="4FF923C6" w14:textId="30F1AF7B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color w:val="auto"/>
          <w:sz w:val="20"/>
          <w:szCs w:val="20"/>
        </w:rPr>
        <w:t>Wszelkie zmiany umowy wymagają formy pisemnej pod rygorem nieważności, z zastrzeżeniem postanowień niniejszego paragrafu.</w:t>
      </w:r>
    </w:p>
    <w:p w14:paraId="23DE3607" w14:textId="77777777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Dokonanie zmian postanowień Umowy jest możliwe w następujących przypadkach: </w:t>
      </w:r>
    </w:p>
    <w:p w14:paraId="1ECB6EE1" w14:textId="77777777" w:rsidR="00CE402D" w:rsidRPr="00A50783" w:rsidRDefault="00CE402D" w:rsidP="00DD7C5B">
      <w:pPr>
        <w:pStyle w:val="Default"/>
        <w:numPr>
          <w:ilvl w:val="1"/>
          <w:numId w:val="53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gdy zmiany postanowień Umowy nie stanowią zmian w stosunku do treści oferty Wykonawcy, na podstawie której Zamawiający dokonał wyboru Wykonawcy w postępowaniu o udzielenie zamówienia; </w:t>
      </w:r>
    </w:p>
    <w:p w14:paraId="7D697A63" w14:textId="77777777" w:rsidR="00CE402D" w:rsidRPr="00A50783" w:rsidRDefault="00CE402D" w:rsidP="00DD7C5B">
      <w:pPr>
        <w:pStyle w:val="Default"/>
        <w:numPr>
          <w:ilvl w:val="1"/>
          <w:numId w:val="53"/>
        </w:numPr>
        <w:spacing w:line="360" w:lineRule="auto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 xml:space="preserve">zmiany postanowień Umowy w stosunku do treści oferty Wykonawcy, na podstawie której </w:t>
      </w:r>
      <w:r w:rsidRPr="00A50783">
        <w:rPr>
          <w:rFonts w:ascii="Arial" w:hAnsi="Arial" w:cs="Arial"/>
          <w:color w:val="auto"/>
          <w:sz w:val="20"/>
          <w:szCs w:val="20"/>
        </w:rPr>
        <w:t xml:space="preserve">Zamawiający dokonał wyboru Wykonawcy w postępowaniu o udzielenie zamówienia: </w:t>
      </w:r>
    </w:p>
    <w:p w14:paraId="52892133" w14:textId="77777777" w:rsidR="00CE402D" w:rsidRPr="00A50783" w:rsidRDefault="00CE402D" w:rsidP="00DD7C5B">
      <w:pPr>
        <w:pStyle w:val="Default"/>
        <w:numPr>
          <w:ilvl w:val="0"/>
          <w:numId w:val="5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50783">
        <w:rPr>
          <w:rFonts w:ascii="Arial" w:hAnsi="Arial" w:cs="Arial"/>
          <w:color w:val="auto"/>
          <w:sz w:val="20"/>
          <w:szCs w:val="20"/>
        </w:rPr>
        <w:t>w każdym spośród przypadków, o których mowa w art. 144 ust. 1 pkt 2 – 6 ustawy,</w:t>
      </w:r>
      <w:r w:rsidRPr="00A50783">
        <w:rPr>
          <w:rFonts w:ascii="Arial" w:hAnsi="Arial" w:cs="Arial"/>
          <w:color w:val="auto"/>
          <w:sz w:val="20"/>
          <w:szCs w:val="20"/>
        </w:rPr>
        <w:br/>
        <w:t>w zakresie i na warunkach tamże określonych oraz określonych w art. 144 ust. 1a – 1e</w:t>
      </w:r>
      <w:r w:rsidRPr="00A50783">
        <w:rPr>
          <w:rFonts w:ascii="Arial" w:hAnsi="Arial" w:cs="Arial"/>
          <w:color w:val="auto"/>
          <w:sz w:val="20"/>
          <w:szCs w:val="20"/>
        </w:rPr>
        <w:br/>
        <w:t xml:space="preserve">i ust. 2 – 3 ww. ustawy; </w:t>
      </w:r>
    </w:p>
    <w:p w14:paraId="71CB7778" w14:textId="1247C431" w:rsidR="00CE402D" w:rsidRPr="00A50783" w:rsidRDefault="00CE402D" w:rsidP="00DD7C5B">
      <w:pPr>
        <w:pStyle w:val="Default"/>
        <w:numPr>
          <w:ilvl w:val="0"/>
          <w:numId w:val="54"/>
        </w:numPr>
        <w:spacing w:line="360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A50783">
        <w:rPr>
          <w:rFonts w:ascii="Arial" w:hAnsi="Arial" w:cs="Arial"/>
          <w:color w:val="auto"/>
          <w:sz w:val="20"/>
          <w:szCs w:val="20"/>
        </w:rPr>
        <w:t xml:space="preserve">w zakresie, o charakterze i na warunkach opisanych – zgodnie z wymaganiami określonymi w art. 144 ust. 1 pkt 1 ustawy, w ust. 3 niniejszego paragrafu. </w:t>
      </w:r>
    </w:p>
    <w:p w14:paraId="25B31D8C" w14:textId="77777777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Dokonanie zmian postanowień Umowy, o których mowa w ust. 2 pkt 2 lit. b) niniejszego paragrafu, jest możliwe w następujących: zakresie, o charakterze i na warunkach: </w:t>
      </w:r>
    </w:p>
    <w:p w14:paraId="63814D83" w14:textId="77777777" w:rsidR="00CE402D" w:rsidRPr="00A50783" w:rsidRDefault="00CE402D" w:rsidP="00DD7C5B">
      <w:pPr>
        <w:pStyle w:val="Default"/>
        <w:numPr>
          <w:ilvl w:val="1"/>
          <w:numId w:val="55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zmiany sposobu realizacji Umowy, spowodowanej m. in., choć nie wyłącznie: </w:t>
      </w:r>
    </w:p>
    <w:p w14:paraId="728789A1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okolicznościami, których nie można było przewidzieć w chwili zawarcia Umowy, </w:t>
      </w:r>
    </w:p>
    <w:p w14:paraId="54B7ED08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zmianą obowiązujących przepisów prawa lub odpowiednich norm branżowych, </w:t>
      </w:r>
    </w:p>
    <w:p w14:paraId="2F0D3C60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treścią decyzji administracyjnych lub orzeczeń sądowych, </w:t>
      </w:r>
    </w:p>
    <w:p w14:paraId="29D1FB01" w14:textId="77777777" w:rsidR="00CE402D" w:rsidRPr="00A50783" w:rsidRDefault="00CE402D" w:rsidP="00DD7C5B">
      <w:pPr>
        <w:pStyle w:val="Default"/>
        <w:numPr>
          <w:ilvl w:val="2"/>
          <w:numId w:val="56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zmianą warunków wykonywania usług przez podmioty, które mają wpływ na wykonanie niniejszej Umowy, np. firmy ubezpieczeniowe, ASO, ; </w:t>
      </w:r>
    </w:p>
    <w:p w14:paraId="77971DD1" w14:textId="77777777" w:rsidR="00CE402D" w:rsidRPr="00A50783" w:rsidRDefault="00CE402D" w:rsidP="00DD7C5B">
      <w:pPr>
        <w:pStyle w:val="Default"/>
        <w:numPr>
          <w:ilvl w:val="1"/>
          <w:numId w:val="55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zmiany wynagrodzenia Wykonawcy lub zasad płatności tego wynagrodzenia: </w:t>
      </w:r>
    </w:p>
    <w:p w14:paraId="7B5FCD90" w14:textId="77777777" w:rsidR="00CE402D" w:rsidRPr="00A50783" w:rsidRDefault="00CE402D" w:rsidP="00DD7C5B">
      <w:pPr>
        <w:pStyle w:val="Default"/>
        <w:numPr>
          <w:ilvl w:val="0"/>
          <w:numId w:val="60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przypadkach zmian Umowy dokonywanych na podstawie ust. 3 pkt 1 niniejszego paragrafu – jako element lub bezpośredni skutek tych zmian, przy czym bez możliwości zmiany kwoty wskazanej w § 5 ust. 4 Umowy lub </w:t>
      </w:r>
    </w:p>
    <w:p w14:paraId="255E0A38" w14:textId="079D1044" w:rsidR="00CE402D" w:rsidRPr="00A50783" w:rsidRDefault="00CE402D" w:rsidP="00DD7C5B">
      <w:pPr>
        <w:pStyle w:val="Default"/>
        <w:numPr>
          <w:ilvl w:val="0"/>
          <w:numId w:val="60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przypadku zmiany obowiązujących przepisów prawa lub odpowiednich norm branżowych w okresie obowiązywania Umowy, w tym przepisów prawa podatkowego,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w zakresie uwzględniającym te zmiany, z zastrzeżeniem, że Wykonawca nie może żądać zmiany wynagrodzenia w przypadku zmiany obowiązujących przepisów prawa lub odpowiednich norm branżowych w okresie obowiązywania Umowy, w tym przepisów prawa podatkowego, którą to zmianę w chwili zawarcia Umowy Wykonawca - działając z należytą starannością - mógł i powinien był uwzględnić w kalkulacji wynagrodzenia przedstawionej w ofercie, przy czym kwota stanowiąca wartość zmiany wynagrodzenia Wykonawcy zostanie określona, o ile nie podlega ustaleniu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 xml:space="preserve">na podstawie przepisów prawa, w wysokości odpowiadającej zwiększonym kosztom realizacji Usług, z uwzględnieniem ryzyka gospodarczego Wykonawcy oraz zastrzeżeniem, że powyższa zmiana nie może prowadzić do zmiany kwoty wskazanej </w:t>
      </w:r>
      <w:r w:rsidR="007D2428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w § 5 ust 4 Umowy.</w:t>
      </w:r>
    </w:p>
    <w:p w14:paraId="23BAD864" w14:textId="33468070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Niezależnie od postanowień ust. 2 – 3 niniejszego paragrafu, w wykonaniu obowiązku wynikającego z art. 142 ust. 5 ustawy, Strony określają zasady wprowadzenia do Umowy odpowiednich zmian wysokości wynagrodzenia Wykonawcy, w przypadku zmiany:</w:t>
      </w:r>
    </w:p>
    <w:p w14:paraId="520C4A32" w14:textId="77777777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stawki podatku od towarów i usług,</w:t>
      </w:r>
    </w:p>
    <w:p w14:paraId="3C874026" w14:textId="32BA2513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wysokości minimalnego wynagrodzenia za pracę albo wysokości minimalnej stawki godzinowej, ustalonych na podstawie przepisów ustawy z dnia 10 października 2002 r. </w:t>
      </w:r>
      <w:r w:rsidR="006A7C6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i/>
          <w:iCs/>
          <w:sz w:val="20"/>
          <w:szCs w:val="20"/>
        </w:rPr>
        <w:t>o minimalnym wynagrodzeniu za pracę</w:t>
      </w:r>
      <w:r w:rsidRPr="00A50783">
        <w:rPr>
          <w:rFonts w:ascii="Arial" w:hAnsi="Arial" w:cs="Arial"/>
          <w:sz w:val="20"/>
          <w:szCs w:val="20"/>
        </w:rPr>
        <w:t>,</w:t>
      </w:r>
    </w:p>
    <w:p w14:paraId="2BB4BF6F" w14:textId="77777777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zdrowotne, jeżeli zmiany te będą miały wpływ na koszty wykonania Usług przez Wykonawcę,</w:t>
      </w:r>
    </w:p>
    <w:p w14:paraId="5020BFB1" w14:textId="2A2D2252" w:rsidR="00CE402D" w:rsidRPr="00A50783" w:rsidRDefault="00CE402D" w:rsidP="00DD7C5B">
      <w:pPr>
        <w:pStyle w:val="Default"/>
        <w:numPr>
          <w:ilvl w:val="1"/>
          <w:numId w:val="57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zasad gromadzenia i wysokości wpłat do pracowniczych planów kapitałowych, o których mowa w ustawie z dnia 4 października 2018 r. </w:t>
      </w:r>
      <w:r w:rsidRPr="00A50783">
        <w:rPr>
          <w:rFonts w:ascii="Arial" w:hAnsi="Arial" w:cs="Arial"/>
          <w:i/>
          <w:iCs/>
          <w:sz w:val="20"/>
          <w:szCs w:val="20"/>
        </w:rPr>
        <w:t>o pracowniczych planach kapitałowych</w:t>
      </w:r>
      <w:r w:rsidRPr="00A50783">
        <w:rPr>
          <w:rFonts w:ascii="Arial" w:hAnsi="Arial" w:cs="Arial"/>
          <w:sz w:val="20"/>
          <w:szCs w:val="20"/>
        </w:rPr>
        <w:t>.</w:t>
      </w:r>
    </w:p>
    <w:p w14:paraId="1366D640" w14:textId="77777777" w:rsidR="00CE402D" w:rsidRPr="00A50783" w:rsidRDefault="00CE402D" w:rsidP="007D2428">
      <w:pPr>
        <w:pStyle w:val="Default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lastRenderedPageBreak/>
        <w:t xml:space="preserve">W celu wprowadzenia do Umowy zmiany wynagrodzenia Wykonawcy z przyczyn wskazanych odpowiednio w ust. 4 pkt 1 – 4: </w:t>
      </w:r>
    </w:p>
    <w:p w14:paraId="6B360CC5" w14:textId="208A6428" w:rsidR="00CE402D" w:rsidRPr="00A50783" w:rsidRDefault="00CE402D" w:rsidP="00DD7C5B">
      <w:pPr>
        <w:pStyle w:val="Default"/>
        <w:numPr>
          <w:ilvl w:val="1"/>
          <w:numId w:val="5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Strona zainteresowana jej wprowadzeniem zobowiązana jest wystąpić z wnioskiem </w:t>
      </w:r>
      <w:r w:rsidRPr="00A50783">
        <w:rPr>
          <w:rFonts w:ascii="Arial" w:hAnsi="Arial" w:cs="Arial"/>
          <w:sz w:val="20"/>
          <w:szCs w:val="20"/>
        </w:rPr>
        <w:br/>
        <w:t xml:space="preserve">do drugiej Strony, w terminie do 60 dni od daty wejścia w życie przepisów dokonujących zmian wskazanych odpowiednio w ust. 3 pkt 1, 2, 3 lub 4 zawierającym uzasadnienie </w:t>
      </w:r>
      <w:r w:rsidR="006A7C64">
        <w:rPr>
          <w:rFonts w:ascii="Arial" w:hAnsi="Arial" w:cs="Arial"/>
          <w:sz w:val="20"/>
          <w:szCs w:val="20"/>
        </w:rPr>
        <w:br/>
      </w:r>
      <w:r w:rsidRPr="00A50783">
        <w:rPr>
          <w:rFonts w:ascii="Arial" w:hAnsi="Arial" w:cs="Arial"/>
          <w:sz w:val="20"/>
          <w:szCs w:val="20"/>
        </w:rPr>
        <w:t>i dowody wskazujące czy i jaki wpływ mają te zmiany na koszty wykonania Usług przez Wykonawcę,</w:t>
      </w:r>
    </w:p>
    <w:p w14:paraId="1394D243" w14:textId="77777777" w:rsidR="00CE402D" w:rsidRPr="00A50783" w:rsidRDefault="00CE402D" w:rsidP="00DD7C5B">
      <w:pPr>
        <w:pStyle w:val="Default"/>
        <w:numPr>
          <w:ilvl w:val="1"/>
          <w:numId w:val="5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w terminie kolejnych 60 dni od daty otrzymania przez drugą Stronę wniosku, o którym mowa </w:t>
      </w:r>
      <w:r w:rsidRPr="00A50783">
        <w:rPr>
          <w:rFonts w:ascii="Arial" w:hAnsi="Arial" w:cs="Arial"/>
          <w:sz w:val="20"/>
          <w:szCs w:val="20"/>
        </w:rPr>
        <w:br/>
        <w:t xml:space="preserve">w pkt 1 Strony zobowiązane są przeprowadzić negocjacje w celu: </w:t>
      </w:r>
    </w:p>
    <w:p w14:paraId="4F530F02" w14:textId="77777777" w:rsidR="00CE402D" w:rsidRPr="00A50783" w:rsidRDefault="00CE402D" w:rsidP="00DD7C5B">
      <w:pPr>
        <w:pStyle w:val="Default"/>
        <w:numPr>
          <w:ilvl w:val="2"/>
          <w:numId w:val="59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ustalenia czy i jaki wpływ mają te zmiany na koszty wykonania Usług przez Wykonawcę, oraz </w:t>
      </w:r>
    </w:p>
    <w:p w14:paraId="4073A22F" w14:textId="35AB35C2" w:rsidR="00CE402D" w:rsidRPr="00A50783" w:rsidRDefault="00CE402D" w:rsidP="00DD7C5B">
      <w:pPr>
        <w:pStyle w:val="Default"/>
        <w:numPr>
          <w:ilvl w:val="2"/>
          <w:numId w:val="59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określenia wysokości (wartości) ewentualnej zmiany stawki najmu określonej w §</w:t>
      </w:r>
      <w:r w:rsidRPr="00A507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50783">
        <w:rPr>
          <w:rFonts w:ascii="Arial" w:hAnsi="Arial" w:cs="Arial"/>
          <w:bCs/>
          <w:sz w:val="20"/>
          <w:szCs w:val="20"/>
        </w:rPr>
        <w:t xml:space="preserve">5 </w:t>
      </w:r>
      <w:r w:rsidR="007D2428">
        <w:rPr>
          <w:rFonts w:ascii="Arial" w:hAnsi="Arial" w:cs="Arial"/>
          <w:bCs/>
          <w:sz w:val="20"/>
          <w:szCs w:val="20"/>
        </w:rPr>
        <w:br/>
      </w:r>
      <w:r w:rsidRPr="00A50783">
        <w:rPr>
          <w:rFonts w:ascii="Arial" w:hAnsi="Arial" w:cs="Arial"/>
          <w:bCs/>
          <w:sz w:val="20"/>
          <w:szCs w:val="20"/>
        </w:rPr>
        <w:t xml:space="preserve">ust. 4 </w:t>
      </w:r>
      <w:r w:rsidRPr="00A50783">
        <w:rPr>
          <w:rFonts w:ascii="Arial" w:hAnsi="Arial" w:cs="Arial"/>
          <w:sz w:val="20"/>
          <w:szCs w:val="20"/>
        </w:rPr>
        <w:t xml:space="preserve">Umowy z tytułu realizacji Usług, oraz </w:t>
      </w:r>
    </w:p>
    <w:p w14:paraId="2F21B27A" w14:textId="77777777" w:rsidR="00CE402D" w:rsidRPr="00A50783" w:rsidRDefault="00CE402D" w:rsidP="00DD7C5B">
      <w:pPr>
        <w:pStyle w:val="Default"/>
        <w:numPr>
          <w:ilvl w:val="2"/>
          <w:numId w:val="59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 xml:space="preserve">określenia terminu wprowadzenia do Umowy ewentualnej zmiany w zakresie wysokości wynagrodzenia Wykonawcy i okresu obowiązywania tej zmiany, w szczególności </w:t>
      </w:r>
      <w:r w:rsidRPr="00A50783">
        <w:rPr>
          <w:rFonts w:ascii="Arial" w:hAnsi="Arial" w:cs="Arial"/>
          <w:sz w:val="20"/>
          <w:szCs w:val="20"/>
        </w:rPr>
        <w:br/>
        <w:t xml:space="preserve">z uwzględnieniem terminu wejścia w życie i okresu obowiązywania odpowiednich przepisów prawa stanowiących podstawę dla zmiany wysokości wynagrodzenia Wykonawcy. </w:t>
      </w:r>
    </w:p>
    <w:p w14:paraId="3AC8BE26" w14:textId="77777777" w:rsidR="00CE402D" w:rsidRPr="00A50783" w:rsidRDefault="00CE402D" w:rsidP="00A50783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</w:rPr>
      </w:pPr>
      <w:r w:rsidRPr="00A50783">
        <w:rPr>
          <w:rFonts w:ascii="Arial" w:hAnsi="Arial" w:cs="Arial"/>
          <w:b/>
          <w:bCs/>
          <w:sz w:val="20"/>
          <w:szCs w:val="20"/>
        </w:rPr>
        <w:br/>
        <w:t>§15</w:t>
      </w:r>
    </w:p>
    <w:p w14:paraId="42338AC0" w14:textId="77777777" w:rsidR="00CE402D" w:rsidRPr="00A50783" w:rsidRDefault="00CE402D" w:rsidP="00A50783">
      <w:pPr>
        <w:keepLines/>
        <w:tabs>
          <w:tab w:val="left" w:pos="708"/>
        </w:tabs>
        <w:suppressAutoHyphens/>
        <w:snapToGrid w:val="0"/>
        <w:spacing w:line="360" w:lineRule="auto"/>
        <w:ind w:left="714" w:hanging="357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</w:rPr>
      </w:pPr>
      <w:r w:rsidRPr="00A50783">
        <w:rPr>
          <w:rFonts w:ascii="Arial" w:hAnsi="Arial" w:cs="Arial"/>
          <w:b/>
          <w:bCs/>
          <w:sz w:val="20"/>
          <w:szCs w:val="20"/>
        </w:rPr>
        <w:t>ODSTĄPIENIE OD UMOWY</w:t>
      </w:r>
    </w:p>
    <w:p w14:paraId="4E5EC483" w14:textId="77777777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 xml:space="preserve">W razie zaistnienia istotnej zmiany okoliczności powodującej, że wykonanie Umowy nie leży </w:t>
      </w:r>
      <w:r w:rsidRPr="00A50783">
        <w:rPr>
          <w:rFonts w:ascii="Arial" w:eastAsia="Calibri" w:hAnsi="Arial" w:cs="Arial"/>
          <w:sz w:val="20"/>
          <w:szCs w:val="20"/>
          <w:lang w:eastAsia="ar-SA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4A5AA7C" w14:textId="77777777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>Zamawiający może odstąpić od Umowy, jeżeli Wykonawca nie dostarczy przedmiotu zamówienia zgodnego z SIWZ i załącznikami.</w:t>
      </w:r>
    </w:p>
    <w:p w14:paraId="028A292C" w14:textId="5F94B564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>W  przypadku, o którym mowa w ust. 2, Zamawiający może odstąpić od Umowy w terminie 7 dni roboczych od dnia zaistnienia okoliczności, o których mowa w ust. 2.</w:t>
      </w:r>
    </w:p>
    <w:p w14:paraId="095A3376" w14:textId="77777777" w:rsidR="00CE402D" w:rsidRPr="00A50783" w:rsidRDefault="00CE402D" w:rsidP="007D2428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426" w:hanging="426"/>
        <w:contextualSpacing/>
        <w:mirrorIndent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50783">
        <w:rPr>
          <w:rFonts w:ascii="Arial" w:eastAsia="Calibri" w:hAnsi="Arial" w:cs="Arial"/>
          <w:sz w:val="20"/>
          <w:szCs w:val="20"/>
          <w:lang w:eastAsia="ar-SA"/>
        </w:rPr>
        <w:t>W przypadku odstąpienia od Umowy, Wykonawca może żądać wyłącznie wynagrodzenia należnego z tytułu wykonania części Umowy.</w:t>
      </w:r>
    </w:p>
    <w:p w14:paraId="74765A24" w14:textId="77777777" w:rsidR="00CE402D" w:rsidRPr="00A50783" w:rsidRDefault="00CE402D" w:rsidP="006A7C64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br/>
        <w:t>§16</w:t>
      </w:r>
    </w:p>
    <w:p w14:paraId="7B6D024C" w14:textId="77777777" w:rsidR="00CE402D" w:rsidRPr="00A50783" w:rsidRDefault="00CE402D" w:rsidP="00A50783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sz w:val="20"/>
          <w:szCs w:val="20"/>
        </w:rPr>
      </w:pPr>
      <w:r w:rsidRPr="00A50783">
        <w:rPr>
          <w:rFonts w:ascii="Arial" w:eastAsiaTheme="minorHAnsi" w:hAnsi="Arial" w:cs="Arial"/>
          <w:b/>
          <w:sz w:val="20"/>
          <w:szCs w:val="20"/>
        </w:rPr>
        <w:t>POSTANOWIENIA KOŃCOWE</w:t>
      </w:r>
    </w:p>
    <w:p w14:paraId="1FFE1B1E" w14:textId="77777777" w:rsidR="00CE402D" w:rsidRPr="00A50783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Przeniesienie praw lub obowiązków wynikających z niniejszej Umowy bez zgody drugiej Strony Umowy jest wyłączone.</w:t>
      </w:r>
    </w:p>
    <w:p w14:paraId="72630AF6" w14:textId="77777777" w:rsidR="00CE402D" w:rsidRPr="00A50783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 xml:space="preserve">W sprawach nieuregulowanych niniejszą Umową obowiązują przepisy Kodeksu Cywilnego </w:t>
      </w:r>
      <w:r w:rsidRPr="00A50783">
        <w:rPr>
          <w:rFonts w:ascii="Arial" w:eastAsiaTheme="minorHAnsi" w:hAnsi="Arial" w:cs="Arial"/>
          <w:sz w:val="20"/>
          <w:szCs w:val="20"/>
        </w:rPr>
        <w:br/>
        <w:t>i ustawy Prawo Zamówień Publicznych.</w:t>
      </w:r>
    </w:p>
    <w:p w14:paraId="5CA880FE" w14:textId="3CB80CC2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Ewentualne spory mogące wynikać ze stosunku objętego niniejszą Umową Strony poddają pod rozstrzygnięcie Sądu właściwego dla siedziby Zamawiającego.</w:t>
      </w:r>
    </w:p>
    <w:p w14:paraId="47697367" w14:textId="1D69B3AC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>Niniejszą Umowę sporządzono w dwóch jednobrzmiących egzemplarzach, po jednym dla każdej Strony.</w:t>
      </w:r>
    </w:p>
    <w:p w14:paraId="337D1C2C" w14:textId="77777777" w:rsidR="00CE402D" w:rsidRPr="006A7C64" w:rsidRDefault="00CE402D" w:rsidP="00DD7C5B">
      <w:pPr>
        <w:pStyle w:val="Akapitzlist"/>
        <w:keepLines/>
        <w:numPr>
          <w:ilvl w:val="0"/>
          <w:numId w:val="51"/>
        </w:numPr>
        <w:tabs>
          <w:tab w:val="left" w:pos="708"/>
        </w:tabs>
        <w:suppressAutoHyphens/>
        <w:snapToGrid w:val="0"/>
        <w:spacing w:line="360" w:lineRule="auto"/>
        <w:ind w:left="426" w:hanging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6A7C64">
        <w:rPr>
          <w:rFonts w:ascii="Arial" w:eastAsiaTheme="minorHAnsi" w:hAnsi="Arial" w:cs="Arial"/>
          <w:sz w:val="20"/>
          <w:szCs w:val="20"/>
        </w:rPr>
        <w:t>Integralną częścią umowy jest:</w:t>
      </w:r>
    </w:p>
    <w:p w14:paraId="61AE9115" w14:textId="77777777" w:rsidR="00CE402D" w:rsidRPr="00A50783" w:rsidRDefault="00CE402D" w:rsidP="00DD7C5B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hanging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lastRenderedPageBreak/>
        <w:t>Załącznik nr 1– Szczegółowy opis przedmiotu zamówienia.</w:t>
      </w:r>
    </w:p>
    <w:p w14:paraId="0100CF50" w14:textId="77777777" w:rsidR="00CE402D" w:rsidRPr="00A50783" w:rsidRDefault="00CE402D" w:rsidP="00DD7C5B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851" w:hanging="425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  <w:r w:rsidRPr="00A50783">
        <w:rPr>
          <w:rFonts w:ascii="Arial" w:eastAsiaTheme="minorHAnsi" w:hAnsi="Arial" w:cs="Arial"/>
          <w:sz w:val="20"/>
          <w:szCs w:val="20"/>
        </w:rPr>
        <w:t>Załącznik nr 2 – Kopia Oferty Wykonawcy.</w:t>
      </w:r>
    </w:p>
    <w:p w14:paraId="171DED22" w14:textId="77777777" w:rsidR="00CE402D" w:rsidRPr="00A50783" w:rsidRDefault="00CE402D" w:rsidP="00DD7C5B">
      <w:pPr>
        <w:pStyle w:val="Akapitzlist"/>
        <w:numPr>
          <w:ilvl w:val="0"/>
          <w:numId w:val="52"/>
        </w:numPr>
        <w:tabs>
          <w:tab w:val="left" w:pos="426"/>
        </w:tabs>
        <w:suppressAutoHyphens/>
        <w:spacing w:line="360" w:lineRule="auto"/>
        <w:ind w:left="851" w:hanging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A50783">
        <w:rPr>
          <w:rFonts w:ascii="Arial" w:hAnsi="Arial" w:cs="Arial"/>
          <w:sz w:val="20"/>
          <w:szCs w:val="20"/>
        </w:rPr>
        <w:t>Załącznik nr 3 – Protokół zdawczo-odbiorczy.</w:t>
      </w:r>
    </w:p>
    <w:p w14:paraId="267413BC" w14:textId="77777777" w:rsidR="00CE402D" w:rsidRPr="00A50783" w:rsidRDefault="00CE402D" w:rsidP="00A50783">
      <w:pPr>
        <w:spacing w:line="360" w:lineRule="auto"/>
        <w:contextualSpacing/>
        <w:mirrorIndents/>
        <w:jc w:val="both"/>
        <w:rPr>
          <w:rFonts w:ascii="Arial" w:eastAsiaTheme="minorHAnsi" w:hAnsi="Arial" w:cs="Arial"/>
          <w:sz w:val="20"/>
          <w:szCs w:val="20"/>
        </w:rPr>
      </w:pPr>
    </w:p>
    <w:p w14:paraId="4E25D383" w14:textId="4091EABB" w:rsidR="00CE402D" w:rsidRPr="00A50783" w:rsidRDefault="00CE402D" w:rsidP="00DD7C5B">
      <w:pPr>
        <w:spacing w:line="360" w:lineRule="auto"/>
        <w:contextualSpacing/>
        <w:mirrorIndents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A50783">
        <w:rPr>
          <w:rFonts w:ascii="Arial" w:eastAsiaTheme="minorHAnsi" w:hAnsi="Arial" w:cs="Arial"/>
          <w:b/>
          <w:bCs/>
          <w:sz w:val="20"/>
          <w:szCs w:val="20"/>
        </w:rPr>
        <w:t>Wykonawca</w:t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</w:r>
      <w:r w:rsidRPr="00A50783">
        <w:rPr>
          <w:rFonts w:ascii="Arial" w:eastAsiaTheme="minorHAnsi" w:hAnsi="Arial" w:cs="Arial"/>
          <w:b/>
          <w:bCs/>
          <w:sz w:val="20"/>
          <w:szCs w:val="20"/>
        </w:rPr>
        <w:tab/>
        <w:t xml:space="preserve">                             Zamawiający</w:t>
      </w:r>
    </w:p>
    <w:p w14:paraId="1C30159E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7BBA1DBF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2E140FF0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52B44539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68D09025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2436BF9F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63620AFB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434C1F51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5A5A41FD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53A25F66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1732B9C1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100CD198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41A1AEC2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72BA2C6E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6B475DA3" w14:textId="77777777" w:rsidR="00CE402D" w:rsidRPr="00DC1D33" w:rsidRDefault="00CE402D" w:rsidP="00CE402D">
      <w:pPr>
        <w:rPr>
          <w:rFonts w:ascii="Arial" w:hAnsi="Arial" w:cs="Arial"/>
          <w:sz w:val="20"/>
          <w:szCs w:val="20"/>
        </w:rPr>
      </w:pPr>
    </w:p>
    <w:p w14:paraId="0BACFE17" w14:textId="77777777" w:rsidR="00EF70DE" w:rsidRDefault="00EF70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AFE334" w14:textId="08C86A91" w:rsidR="00CE402D" w:rsidRPr="00DC1D33" w:rsidRDefault="00CE402D" w:rsidP="006A7C64">
      <w:pPr>
        <w:jc w:val="right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DC1D33">
        <w:rPr>
          <w:rFonts w:ascii="Arial" w:hAnsi="Arial" w:cs="Arial"/>
          <w:sz w:val="20"/>
          <w:szCs w:val="20"/>
        </w:rPr>
        <w:t xml:space="preserve"> do </w:t>
      </w:r>
      <w:r w:rsidR="006A7C64">
        <w:rPr>
          <w:rFonts w:ascii="Arial" w:hAnsi="Arial" w:cs="Arial"/>
          <w:sz w:val="20"/>
          <w:szCs w:val="20"/>
        </w:rPr>
        <w:t>IPU</w:t>
      </w:r>
    </w:p>
    <w:p w14:paraId="25AC4F5B" w14:textId="77777777" w:rsidR="00CE402D" w:rsidRPr="006A7C64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E6D2D8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C1D33">
        <w:rPr>
          <w:rFonts w:ascii="Arial" w:hAnsi="Arial" w:cs="Arial"/>
          <w:b/>
          <w:sz w:val="20"/>
          <w:szCs w:val="20"/>
        </w:rPr>
        <w:t>PROTOKÓŁ  PRZEKAZANIA (zdawczo-odbiorczy) POJAZDU</w:t>
      </w:r>
    </w:p>
    <w:p w14:paraId="1D77605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7B8B9F6" w14:textId="77777777" w:rsidR="00CE402D" w:rsidRPr="00DC1D33" w:rsidRDefault="00CE402D" w:rsidP="00CE402D">
      <w:pPr>
        <w:tabs>
          <w:tab w:val="right" w:pos="9070"/>
        </w:tabs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>orządzony</w:t>
      </w:r>
      <w:r w:rsidRPr="00DC1D33">
        <w:rPr>
          <w:rFonts w:ascii="Arial" w:hAnsi="Arial" w:cs="Arial"/>
          <w:sz w:val="20"/>
          <w:szCs w:val="20"/>
        </w:rPr>
        <w:t xml:space="preserve"> w dniu  …………..  w ….. </w:t>
      </w:r>
    </w:p>
    <w:p w14:paraId="54C2D49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516307A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 Przekazujący :</w:t>
      </w:r>
    </w:p>
    <w:p w14:paraId="5F29D7ED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34D90C3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1B777B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 Odbierający :</w:t>
      </w:r>
    </w:p>
    <w:p w14:paraId="66793A8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53C7B8C4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300821F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Przedmiotem przekazania jest samochód : </w:t>
      </w:r>
    </w:p>
    <w:p w14:paraId="430C4771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Marka: </w:t>
      </w:r>
    </w:p>
    <w:p w14:paraId="491D88CD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Model / Wersja: </w:t>
      </w:r>
    </w:p>
    <w:p w14:paraId="0D15F6A5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Nr rejestracyjny : </w:t>
      </w:r>
    </w:p>
    <w:p w14:paraId="1EA3C713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Pojemność: </w:t>
      </w:r>
    </w:p>
    <w:p w14:paraId="0C18E10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Rok produkcji: </w:t>
      </w:r>
    </w:p>
    <w:p w14:paraId="317E453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Nr VIN : </w:t>
      </w:r>
    </w:p>
    <w:p w14:paraId="5432A0E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Kolor: </w:t>
      </w:r>
    </w:p>
    <w:p w14:paraId="3554A2A7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 xml:space="preserve">Przebieg pojazdu: </w:t>
      </w:r>
    </w:p>
    <w:p w14:paraId="0AF0B27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EFC4CB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018B4A5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Wraz z samochodem przekazywane są :</w:t>
      </w:r>
    </w:p>
    <w:p w14:paraId="0ED6EA72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1.</w:t>
      </w:r>
      <w:r w:rsidRPr="00DC1D33">
        <w:rPr>
          <w:rFonts w:ascii="Arial" w:hAnsi="Arial" w:cs="Arial"/>
          <w:sz w:val="20"/>
          <w:szCs w:val="20"/>
        </w:rPr>
        <w:tab/>
        <w:t xml:space="preserve">Dowód rejestracyjny: </w:t>
      </w:r>
    </w:p>
    <w:p w14:paraId="65ECDC59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2.</w:t>
      </w:r>
      <w:r w:rsidRPr="00DC1D33">
        <w:rPr>
          <w:rFonts w:ascii="Arial" w:hAnsi="Arial" w:cs="Arial"/>
          <w:sz w:val="20"/>
          <w:szCs w:val="20"/>
        </w:rPr>
        <w:tab/>
        <w:t>Potwierdzenie zawarcia i opłacenia polisy umowy ubezpieczeniowej:</w:t>
      </w:r>
    </w:p>
    <w:p w14:paraId="4ACE205E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3.</w:t>
      </w:r>
      <w:r w:rsidRPr="00DC1D33">
        <w:rPr>
          <w:rFonts w:ascii="Arial" w:hAnsi="Arial" w:cs="Arial"/>
          <w:sz w:val="20"/>
          <w:szCs w:val="20"/>
        </w:rPr>
        <w:tab/>
        <w:t>Kluczyki 2 KOMPLETY</w:t>
      </w:r>
    </w:p>
    <w:p w14:paraId="60BC8E6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4.</w:t>
      </w:r>
      <w:r w:rsidRPr="00DC1D33">
        <w:rPr>
          <w:rFonts w:ascii="Arial" w:hAnsi="Arial" w:cs="Arial"/>
          <w:sz w:val="20"/>
          <w:szCs w:val="20"/>
        </w:rPr>
        <w:tab/>
        <w:t>Trójkąt ostrzegawczy:</w:t>
      </w:r>
    </w:p>
    <w:p w14:paraId="3CB0514C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5.</w:t>
      </w:r>
      <w:r w:rsidRPr="00DC1D33">
        <w:rPr>
          <w:rFonts w:ascii="Arial" w:hAnsi="Arial" w:cs="Arial"/>
          <w:sz w:val="20"/>
          <w:szCs w:val="20"/>
        </w:rPr>
        <w:tab/>
        <w:t>Apteczka:</w:t>
      </w:r>
    </w:p>
    <w:p w14:paraId="532BB3D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6.</w:t>
      </w:r>
      <w:r w:rsidRPr="00DC1D33">
        <w:rPr>
          <w:rFonts w:ascii="Arial" w:hAnsi="Arial" w:cs="Arial"/>
          <w:sz w:val="20"/>
          <w:szCs w:val="20"/>
        </w:rPr>
        <w:tab/>
        <w:t>Gaśnica:</w:t>
      </w:r>
    </w:p>
    <w:p w14:paraId="4E9E1F48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7.</w:t>
      </w:r>
      <w:r w:rsidRPr="00DC1D33">
        <w:rPr>
          <w:rFonts w:ascii="Arial" w:hAnsi="Arial" w:cs="Arial"/>
          <w:sz w:val="20"/>
          <w:szCs w:val="20"/>
        </w:rPr>
        <w:tab/>
        <w:t>Kamizelki odblaskowe</w:t>
      </w:r>
    </w:p>
    <w:p w14:paraId="2322FC8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03D9132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4F7E4B6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Dodatkowe uwagi: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0DE0C6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074F0C9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7146153A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8A9337B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C1D33">
        <w:rPr>
          <w:rFonts w:ascii="Arial" w:hAnsi="Arial" w:cs="Arial"/>
          <w:sz w:val="20"/>
          <w:szCs w:val="20"/>
        </w:rPr>
        <w:t>Na tym protokół zakończono i podpisano</w:t>
      </w:r>
    </w:p>
    <w:p w14:paraId="7E28AE40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9B1D2C5" w14:textId="77777777" w:rsidR="00CE402D" w:rsidRPr="00DC1D33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5EFC3C8" w14:textId="77777777" w:rsidR="00CE402D" w:rsidRPr="006A7C64" w:rsidRDefault="00CE402D" w:rsidP="00CE402D">
      <w:pPr>
        <w:tabs>
          <w:tab w:val="left" w:pos="426"/>
        </w:tabs>
        <w:suppressAutoHyphens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A369F01" w14:textId="77777777" w:rsidR="00CE402D" w:rsidRPr="006A7C64" w:rsidRDefault="00CE402D" w:rsidP="00CE402D">
      <w:pPr>
        <w:tabs>
          <w:tab w:val="left" w:pos="426"/>
        </w:tabs>
        <w:suppressAutoHyphens/>
        <w:ind w:left="426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A7C64">
        <w:rPr>
          <w:rFonts w:ascii="Arial" w:hAnsi="Arial" w:cs="Arial"/>
          <w:b/>
          <w:bCs/>
          <w:sz w:val="20"/>
          <w:szCs w:val="20"/>
        </w:rPr>
        <w:t>PRZEKAZUJĄCY</w:t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</w:r>
      <w:r w:rsidRPr="006A7C64">
        <w:rPr>
          <w:rFonts w:ascii="Arial" w:hAnsi="Arial" w:cs="Arial"/>
          <w:b/>
          <w:bCs/>
          <w:sz w:val="20"/>
          <w:szCs w:val="20"/>
        </w:rPr>
        <w:tab/>
        <w:t>ODBIERAJĄCY</w:t>
      </w:r>
    </w:p>
    <w:p w14:paraId="16DCECC8" w14:textId="2C7ED0EA" w:rsidR="00164DB3" w:rsidRPr="00E10E58" w:rsidRDefault="00164DB3" w:rsidP="00CE402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0F0908B" w14:textId="7FE7EFC7" w:rsidR="004938F8" w:rsidRPr="00E10E58" w:rsidRDefault="00F1294A" w:rsidP="0011791F">
      <w:pPr>
        <w:rPr>
          <w:rFonts w:ascii="Arial" w:hAnsi="Arial" w:cs="Arial"/>
        </w:rPr>
      </w:pPr>
      <w:r w:rsidRPr="00E10E58">
        <w:rPr>
          <w:rFonts w:ascii="Arial" w:hAnsi="Arial" w:cs="Arial"/>
        </w:rPr>
        <w:br w:type="page"/>
      </w:r>
    </w:p>
    <w:p w14:paraId="27E5C3F8" w14:textId="7FE6A2DF" w:rsidR="00E608FD" w:rsidRDefault="00E608FD">
      <w:pPr>
        <w:rPr>
          <w:rFonts w:ascii="Arial" w:eastAsiaTheme="minorEastAsia" w:hAnsi="Arial" w:cs="Arial"/>
          <w:i/>
          <w:sz w:val="16"/>
          <w:szCs w:val="16"/>
        </w:rPr>
      </w:pPr>
    </w:p>
    <w:p w14:paraId="6356B6EC" w14:textId="738F723E" w:rsidR="009C1129" w:rsidRPr="00E10E58" w:rsidRDefault="00AC3978" w:rsidP="003D2DC7">
      <w:pPr>
        <w:spacing w:line="360" w:lineRule="auto"/>
        <w:ind w:firstLine="709"/>
        <w:jc w:val="right"/>
        <w:rPr>
          <w:rFonts w:ascii="Arial" w:eastAsiaTheme="minorEastAsia" w:hAnsi="Arial" w:cs="Arial"/>
          <w:b/>
          <w:bCs/>
          <w:iCs/>
          <w:sz w:val="20"/>
          <w:szCs w:val="20"/>
        </w:rPr>
      </w:pPr>
      <w:r w:rsidRPr="00E10E58">
        <w:rPr>
          <w:rFonts w:ascii="Arial" w:eastAsiaTheme="minorEastAsia" w:hAnsi="Arial" w:cs="Arial"/>
          <w:iCs/>
          <w:sz w:val="20"/>
          <w:szCs w:val="20"/>
        </w:rPr>
        <w:t>Załącznik nr 3 do SIWZ</w:t>
      </w:r>
      <w:r w:rsidR="001D762A" w:rsidRPr="00E10E58">
        <w:rPr>
          <w:rFonts w:ascii="Arial" w:eastAsiaTheme="minorEastAsia" w:hAnsi="Arial" w:cs="Arial"/>
          <w:i/>
          <w:sz w:val="20"/>
          <w:szCs w:val="20"/>
        </w:rPr>
        <w:br/>
      </w:r>
    </w:p>
    <w:p w14:paraId="6AF0E9B7" w14:textId="1F7F593E" w:rsidR="001D762A" w:rsidRPr="00B824AB" w:rsidRDefault="000A6A90" w:rsidP="003D2DC7">
      <w:pPr>
        <w:spacing w:line="360" w:lineRule="auto"/>
        <w:ind w:firstLine="709"/>
        <w:jc w:val="center"/>
        <w:rPr>
          <w:rFonts w:ascii="Arial" w:eastAsiaTheme="minorEastAsia" w:hAnsi="Arial" w:cs="Arial"/>
          <w:iCs/>
          <w:sz w:val="20"/>
          <w:szCs w:val="20"/>
        </w:rPr>
      </w:pPr>
      <w:r>
        <w:rPr>
          <w:rFonts w:ascii="Arial" w:eastAsiaTheme="minorEastAsia" w:hAnsi="Arial" w:cs="Arial"/>
          <w:b/>
          <w:bCs/>
          <w:iCs/>
          <w:sz w:val="20"/>
          <w:szCs w:val="20"/>
        </w:rPr>
        <w:t xml:space="preserve">SZEGÓŁOWY </w:t>
      </w:r>
      <w:r w:rsidR="0011791F"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O</w:t>
      </w:r>
      <w:r w:rsidR="00AC3978" w:rsidRPr="00E10E58">
        <w:rPr>
          <w:rFonts w:ascii="Arial" w:eastAsiaTheme="minorEastAsia" w:hAnsi="Arial" w:cs="Arial"/>
          <w:b/>
          <w:bCs/>
          <w:iCs/>
          <w:sz w:val="20"/>
          <w:szCs w:val="20"/>
        </w:rPr>
        <w:t>PIS PRZEDMIOTU ZAMÓWIENIA</w:t>
      </w:r>
      <w:r w:rsidR="001D762A" w:rsidRPr="00E10E58">
        <w:rPr>
          <w:rFonts w:ascii="Arial" w:eastAsiaTheme="minorEastAsia" w:hAnsi="Arial" w:cs="Arial"/>
          <w:b/>
          <w:bCs/>
          <w:i/>
          <w:sz w:val="20"/>
          <w:szCs w:val="20"/>
        </w:rPr>
        <w:br/>
      </w:r>
    </w:p>
    <w:p w14:paraId="05442F32" w14:textId="77777777" w:rsidR="00B824AB" w:rsidRPr="00F621B8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I. PRZEDMIOT ZAMÓWIENIA</w:t>
      </w:r>
    </w:p>
    <w:p w14:paraId="23D339B4" w14:textId="74DA1161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Przedmiotem zamówienia jest usługa wynajmu długoterminowego samochodów osobowych </w:t>
      </w:r>
      <w:r w:rsidR="003D2DC7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 xml:space="preserve">na okres 36 miesięcy na potrzeby Centrum Łukasiewicz według poniższych ilości i specyfikacji: </w:t>
      </w:r>
    </w:p>
    <w:p w14:paraId="79596C21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- 3 szt.</w:t>
      </w:r>
    </w:p>
    <w:p w14:paraId="7696219A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II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– 1 szt.</w:t>
      </w:r>
    </w:p>
    <w:p w14:paraId="7893F545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III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D/E – 1 szt.</w:t>
      </w:r>
    </w:p>
    <w:p w14:paraId="5F3560A9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Do czasu dostawy samochodów docelowych Wykonawca w okresie 2 dni od podpisania umowy dostarczy samochody przejściowe według poniższych ilości i specyfikacji:</w:t>
      </w:r>
    </w:p>
    <w:p w14:paraId="1DCA1255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IV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– 5 szt. </w:t>
      </w:r>
    </w:p>
    <w:p w14:paraId="6C2DFFAC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W przypadku gdy korzystanie z samochodu docelowego lub przejściowego nie będzie możliwe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wyniku zdarzeń opisanych w dalszej części dokumentu Wykonawca dostarczy samochód zastępczy </w:t>
      </w:r>
      <w:r w:rsidRPr="00B824AB">
        <w:rPr>
          <w:rFonts w:ascii="Arial" w:hAnsi="Arial" w:cs="Arial"/>
          <w:sz w:val="20"/>
          <w:szCs w:val="20"/>
        </w:rPr>
        <w:t>według poniższej specyfikacji:</w:t>
      </w:r>
    </w:p>
    <w:p w14:paraId="3BB65D8D" w14:textId="77777777" w:rsidR="00B824AB" w:rsidRPr="00B824AB" w:rsidRDefault="00B824AB" w:rsidP="003D2DC7">
      <w:pPr>
        <w:pStyle w:val="Tekstpodstawowywcity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Część nr V – </w:t>
      </w:r>
      <w:proofErr w:type="spellStart"/>
      <w:r w:rsidRPr="00B824AB">
        <w:rPr>
          <w:rFonts w:ascii="Arial" w:hAnsi="Arial" w:cs="Arial"/>
          <w:sz w:val="20"/>
          <w:szCs w:val="20"/>
        </w:rPr>
        <w:t>autosegment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 D/E – szt. według zapotrzebowania .</w:t>
      </w:r>
    </w:p>
    <w:p w14:paraId="5E2FABA2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65D855A5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t>Rozdział II. ZAKRES ŚWIADCZEŃ W RAMACH OPŁATY ZA NAJEM</w:t>
      </w:r>
    </w:p>
    <w:p w14:paraId="375A7515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Najem na okres 36 miesięcy od daty dostarczenia wszystkich samochodów najmowanych.</w:t>
      </w:r>
    </w:p>
    <w:p w14:paraId="244A6DD0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Możliwość użytkowania samochodów na terenie Rzeczypospolitej Polskiej oraz pozostałych państw Unii Europejskiej,</w:t>
      </w:r>
    </w:p>
    <w:p w14:paraId="56638D77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Obowiązkowe ubezpieczenie od odpowiedzialności cywilnej (zwane również „Ubezpieczeniem OC”), wraz z ubezpieczeniem odpowiedzialności cywilnej w ruchu międzynarodowym tzw. Zielona Karta.</w:t>
      </w:r>
    </w:p>
    <w:p w14:paraId="44370451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utraty lub uszkodzenia samochodu (zwane również „Ubezpieczeniem Autocasco” lub „Ubezpieczeniem AC”) ze zniesionym udziałem własnym.</w:t>
      </w:r>
    </w:p>
    <w:p w14:paraId="0DAD7B75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Ubezpieczenie od następstw nieszczęśliwych wypadków NNW (min. 10.000 PLN na jeden samochód).</w:t>
      </w:r>
    </w:p>
    <w:p w14:paraId="5365FDC9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Likwidacja szkód komunikacyjnych przez Wykonawcę.</w:t>
      </w:r>
    </w:p>
    <w:p w14:paraId="0AC5F066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Usługę zabezpieczenia samochodu zastępczego 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>”.</w:t>
      </w:r>
    </w:p>
    <w:p w14:paraId="66A42D81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Przeglądy techniczne, naprawy (na oryginalnych nowych renomowanych częściach), wymiany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>i naprawy opon (typu Premium) 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>”.</w:t>
      </w:r>
    </w:p>
    <w:p w14:paraId="43728D66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Pomoc drogowa (Assistance) 24/7.</w:t>
      </w:r>
    </w:p>
    <w:p w14:paraId="1CA74C3C" w14:textId="611EA2BE" w:rsidR="00B824AB" w:rsidRPr="00B824AB" w:rsidRDefault="00B824AB" w:rsidP="003D2DC7">
      <w:pPr>
        <w:pStyle w:val="Tekstpodstawowywcity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Wykonawca uwzględni w cenie limit przebiegu 630 000 km (wolny od dodatkowych opłat) </w:t>
      </w:r>
      <w:r w:rsidR="00016461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>na wszystkie samochody osobowe w okresie najmu tj. 36 m-</w:t>
      </w:r>
      <w:proofErr w:type="spellStart"/>
      <w:r w:rsidRPr="00B824AB">
        <w:rPr>
          <w:rFonts w:ascii="Arial" w:hAnsi="Arial" w:cs="Arial"/>
          <w:sz w:val="20"/>
          <w:szCs w:val="20"/>
        </w:rPr>
        <w:t>cy</w:t>
      </w:r>
      <w:proofErr w:type="spellEnd"/>
      <w:r w:rsidRPr="00B824AB">
        <w:rPr>
          <w:rFonts w:ascii="Arial" w:hAnsi="Arial" w:cs="Arial"/>
          <w:sz w:val="20"/>
          <w:szCs w:val="20"/>
        </w:rPr>
        <w:t>.</w:t>
      </w:r>
    </w:p>
    <w:p w14:paraId="59246CE4" w14:textId="77777777" w:rsidR="00B824AB" w:rsidRPr="00B824AB" w:rsidRDefault="00B824AB" w:rsidP="003D2DC7">
      <w:pPr>
        <w:pStyle w:val="Tekstpodstawowywcity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Stawka za przekroczenie wskazanego w OPZ limitu kilometrów rozliczana według stawki określonej w umowie.</w:t>
      </w:r>
    </w:p>
    <w:p w14:paraId="65725186" w14:textId="77777777" w:rsidR="00B824AB" w:rsidRPr="00B824AB" w:rsidRDefault="00B824AB" w:rsidP="003D2DC7">
      <w:pPr>
        <w:pStyle w:val="Tekstpodstawowywcity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Wykonawca nie naliczy dodatkowych opłat za niższy zakładany w okresie najmu przebieg.</w:t>
      </w:r>
    </w:p>
    <w:p w14:paraId="6DAE74B1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Termin udostępnienia samochodów w najkrótszym możliwym terminie jednak nie później niż maksymalnie do 3 m-</w:t>
      </w:r>
      <w:proofErr w:type="spellStart"/>
      <w:r w:rsidRPr="00B824AB">
        <w:rPr>
          <w:rFonts w:ascii="Arial" w:hAnsi="Arial" w:cs="Arial"/>
          <w:sz w:val="20"/>
          <w:szCs w:val="20"/>
        </w:rPr>
        <w:t>cy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od podpisania umowy.</w:t>
      </w:r>
    </w:p>
    <w:p w14:paraId="58BFA389" w14:textId="59235F06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Docelowe samochody mają służyć przez cały okres trwania umowy tj. 36 m-</w:t>
      </w:r>
      <w:proofErr w:type="spellStart"/>
      <w:r w:rsidRPr="00B824AB">
        <w:rPr>
          <w:rFonts w:ascii="Arial" w:hAnsi="Arial" w:cs="Arial"/>
          <w:sz w:val="20"/>
          <w:szCs w:val="20"/>
        </w:rPr>
        <w:t>cy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z wyjątkiem obsługi serwisowej trwającej pow. 1 dnia, na której czas zostanie udostępniony samochód zastępczy </w:t>
      </w:r>
      <w:r w:rsidRPr="00B824AB">
        <w:rPr>
          <w:rFonts w:ascii="Arial" w:hAnsi="Arial" w:cs="Arial"/>
          <w:sz w:val="20"/>
          <w:szCs w:val="20"/>
        </w:rPr>
        <w:lastRenderedPageBreak/>
        <w:t xml:space="preserve">jednak nie dłużej niż na 1 miesiąc (wliczający się w okres najmu) po którym musi wrócić naprawiony samochód. W przypadku szkody całkowitej lub braku naprawy samochodu w okresie 1 miesiąca Wykonawca dostarczy fabrycznie nowy samochód o tej samej specyfikacji </w:t>
      </w:r>
      <w:r w:rsidR="00016461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 xml:space="preserve">co uszkodzony w terminie 3 miesięcy od powstania szkody lub upływu terminu naprawy samochodu. </w:t>
      </w:r>
      <w:r w:rsidR="00F621B8">
        <w:rPr>
          <w:rFonts w:ascii="Arial" w:hAnsi="Arial" w:cs="Arial"/>
          <w:sz w:val="20"/>
          <w:szCs w:val="20"/>
        </w:rPr>
        <w:br/>
      </w:r>
      <w:r w:rsidRPr="00B824AB">
        <w:rPr>
          <w:rFonts w:ascii="Arial" w:hAnsi="Arial" w:cs="Arial"/>
          <w:sz w:val="20"/>
          <w:szCs w:val="20"/>
        </w:rPr>
        <w:t xml:space="preserve">W przypadku niedostarczenia samochodu w terminie Wykonawca zapłaci karę umowną określoną w umowie za każdy dzień zwłoki powstały z winy Wykonawcy.  </w:t>
      </w:r>
    </w:p>
    <w:p w14:paraId="4AF194B6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Sposób realizacji serwisu, napraw, przeglądów, wymiany opon, samochodu zastępczego realizowany jest poprzez zgłoszenie do Wykonawcy, a Wykonawca odbiera samochód z miejsca, które wskaże Zamawiający (usługa </w:t>
      </w:r>
      <w:proofErr w:type="spellStart"/>
      <w:r w:rsidRPr="00B824AB">
        <w:rPr>
          <w:rFonts w:ascii="Arial" w:hAnsi="Arial" w:cs="Arial"/>
          <w:sz w:val="20"/>
          <w:szCs w:val="20"/>
        </w:rPr>
        <w:t>door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824AB">
        <w:rPr>
          <w:rFonts w:ascii="Arial" w:hAnsi="Arial" w:cs="Arial"/>
          <w:sz w:val="20"/>
          <w:szCs w:val="20"/>
        </w:rPr>
        <w:t>door</w:t>
      </w:r>
      <w:proofErr w:type="spellEnd"/>
      <w:r w:rsidRPr="00B824AB">
        <w:rPr>
          <w:rFonts w:ascii="Arial" w:hAnsi="Arial" w:cs="Arial"/>
          <w:sz w:val="20"/>
          <w:szCs w:val="20"/>
        </w:rPr>
        <w:t xml:space="preserve">). </w:t>
      </w:r>
    </w:p>
    <w:p w14:paraId="30E2F112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Zamawiający nie wymaga udzielenia przez wykonawcę zgody na oklejenie wszystkich samochodów najmowanych. </w:t>
      </w:r>
    </w:p>
    <w:p w14:paraId="0D47090C" w14:textId="77777777" w:rsidR="00B824AB" w:rsidRPr="00B824AB" w:rsidRDefault="00B824AB" w:rsidP="003D2D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Opłacenie abonamentu radiowo-telewizyjnego za cały okres trwania umowy.</w:t>
      </w:r>
    </w:p>
    <w:p w14:paraId="7932CC1A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CCEADF" w14:textId="77777777" w:rsidR="00B824AB" w:rsidRPr="00F621B8" w:rsidRDefault="00B824AB" w:rsidP="003D2DC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621B8">
        <w:rPr>
          <w:rFonts w:ascii="Arial" w:hAnsi="Arial" w:cs="Arial"/>
          <w:b/>
          <w:bCs/>
          <w:sz w:val="20"/>
          <w:szCs w:val="20"/>
        </w:rPr>
        <w:t>Rozdział III. ZAKRES KOSZTÓW OBSŁUGI BIEŻACEJ I OPŁAT PONOSZONYCH PRZEZ ZAMAWIAJĄCEGO</w:t>
      </w:r>
    </w:p>
    <w:p w14:paraId="4C5B365E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zakupu paliwa;</w:t>
      </w:r>
    </w:p>
    <w:p w14:paraId="62418751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zakupu płynu do spryskiwaczy;</w:t>
      </w:r>
    </w:p>
    <w:p w14:paraId="06F12019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utrzymania samochodów w czystości w tym: mycie, polerowanie, czyszczenie wnętrza;</w:t>
      </w:r>
    </w:p>
    <w:p w14:paraId="6B69013F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 za korzystanie z autostrad i parkingów;</w:t>
      </w:r>
    </w:p>
    <w:p w14:paraId="3661C77F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opłat za mandaty karne;</w:t>
      </w:r>
    </w:p>
    <w:p w14:paraId="602F257B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 xml:space="preserve"> - kosztów garażowania samochodów;     </w:t>
      </w:r>
    </w:p>
    <w:p w14:paraId="0BBDD16E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C18121A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b/>
          <w:sz w:val="20"/>
          <w:szCs w:val="20"/>
          <w:lang w:eastAsia="en-US"/>
        </w:rPr>
        <w:t>Rozdział IV. OBSŁUGA SERWISOWA</w:t>
      </w:r>
    </w:p>
    <w:p w14:paraId="127B1836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1. Wykonawca w okresie obowiązywania Umowy, zapewni w ramach wynagrodzenia przeglądy serwisowe wraz z materiałami eksploatacyjnymi koniecznymi do wymiany, zgodnie z zaleceniem oraz parametrami technicznymi producenta samochodu.</w:t>
      </w:r>
    </w:p>
    <w:p w14:paraId="175C7BE7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2. Przeglądy serwisowe i naprawy wykonywane w ramach wynagrodzenia będą w autoryzowanej stacji obsługi wskazanej przez Wykonawcę (na renomowanych nowych oryginalnych częściach), zlokalizowanej na terenie miasta Warszawy lub w promieniu maksymalnie 10 km licząc od granic miasta Warszawy. Procedura zgłaszania awarii opisana jest w umowie.</w:t>
      </w:r>
    </w:p>
    <w:p w14:paraId="520A0DCE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3. Wszelkie naprawy, obsługa techniczna i konserwacje będą koordynowane przez Wykonawcę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ramach wynagrodzenia w zakresie przyjmowania zgłoszeń o przeglądzie, wymianie opon, awariach, usterkach, kolizjach, wypadkach od przedstawicieli Zamawiającego, uzgodnienia zakresu i terminu sprawy u partnerów serwisowych, oraz rozliczania kosztów z tym związanych. Wykonawca w ramach koordynacji napraw, konserwacji i obsługi technicznej zagwarantuje przyjęcie samochodu do serwisu w terminie nie późniejszym niż 5 dni roboczych od chwili zgłoszenia. </w:t>
      </w:r>
    </w:p>
    <w:p w14:paraId="66C07D36" w14:textId="22C85229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4.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w ramach wynagrodzenia pokryje wszelkie koszty związane z obsługą techniczną, przeglądami, naprawami i konserwacjami w czasie obowiązywania Umowy dokonane w stacji obsługi wskazanej przez Wykonawcę, z zalecanymi przez producenta naprawami eksploatacyjnymi, w tym wymiany części zamiennych, zużytych mechanicznym procesem normalnego użytkowania samochodu: wymianę i uzupełnianie wszelkich materiałów eksploatacyjnych zgodnie z zaleceniem producenta samochodu tj. np.: płynu hamulcowego, oleju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hydraulicznego wspomagania układu kierowniczego, oleju sprzęgłowego, oleju silnikowego </w:t>
      </w:r>
      <w:r w:rsidR="00F621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i przekładniowego, czynnika chłodzącego w układach klimatyzacji, żarówek, akumulatorów, piór wycieraczek, okładzin hamulcowych, tarcz sprzęgłowych, wszelkich pasków napędowych, filtrów powietrza i oleju, przeglądy techniczne dopuszczające samochód do ruchu (w świetle obowiązujących przepisów, z wyjątkiem przeglądów specjalnych), czyszczenie układu klimatyzacji nie rzadziej niż raz do roku, </w:t>
      </w:r>
      <w:r w:rsidRPr="00B824AB">
        <w:rPr>
          <w:rFonts w:ascii="Arial" w:hAnsi="Arial" w:cs="Arial"/>
          <w:color w:val="222222"/>
          <w:sz w:val="20"/>
          <w:szCs w:val="20"/>
          <w:shd w:val="clear" w:color="auto" w:fill="FFFFFF"/>
        </w:rPr>
        <w:t>okresowej i wymaganej przepisami prawa legalizacji gaśnicy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0190779C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5. Koszty zakupu opon letnich/zimowych (typu Premium), koszty ich obsługi (zakładania, wyważania, naprawy, wulkanizacji, przechowywania i okresowej kontroli zbieżności kół) ponoszone są przez Wykonawcę w ramach wynagrodzenia. Czynnikiem określającym konieczność wymiany zużytych opon jest punkt TWI i minimalna głębokość rowka bieżnika wynosząca 2,5 mm dla opon letnich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i 3,5 mm dla opon zimowych. </w:t>
      </w:r>
      <w:r w:rsidRPr="00B824AB">
        <w:rPr>
          <w:rFonts w:ascii="Arial" w:eastAsiaTheme="minorHAnsi" w:hAnsi="Arial" w:cs="Arial"/>
          <w:bCs/>
          <w:sz w:val="20"/>
          <w:szCs w:val="20"/>
          <w:lang w:eastAsia="en-US"/>
        </w:rPr>
        <w:t>Procedura obsługi ogumienia opisana w umowie.</w:t>
      </w:r>
    </w:p>
    <w:p w14:paraId="1E4939DF" w14:textId="3D014C9C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 ramach wynagrodzenia pomoc drogowa “Assistance” jest świadczona przez Wykonawcę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na zasadach opisanych w umowie przez 24 godziny na dobę, 7 dni w tygodniu, na terytorium Polski bez limitu i pozostałych krajów członkowskich UE bez limitu.</w:t>
      </w:r>
    </w:p>
    <w:p w14:paraId="7A3DDB34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7.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>Samochód zastępczy.</w:t>
      </w:r>
    </w:p>
    <w:p w14:paraId="320F5244" w14:textId="1BE197E2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w ramach wynagrodzenia jest zobowiązany do dostarczenia samochodu zastępczego w trakcie użytkowania samochodu objętego najmem, w przypadku gdy korzystanie z tego samochodu nie jest możliwe. Wykonawca zapewni w ramach wynagrodzenia samochód zastępczy o parametrach nie niższych jak w części nr V przedmiotu zamówienia, z rocznika nie starszego niż jeden rok od roku produkcji samochodu użytkowanego (w wyjątkowych i uzasadnionych przypadkach, za zgodą Zamawiającego, dopuszcza się odstąpienie od specyfikacji zdefiniowanej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w części nr V). Samochód zastępczy zostanie udostępniony w ramach zamówienia Zamawiającemu w miejscu przez niego wskazanym na terytorium Rzeczypospolitej Polskiej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do 4 godzin od momentu zgłoszenia takiego zapotrzebowania w obszarach aglomeracji miejskich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i do 5 godzin poza tymi obszarami. Samochód zastępczy w przypadku opisanym w niniejszym paragrafie będzie przysługiwał Zamawiającemu do momentu przywrócenia możliwości użytkowania samochodu właściwego. Okres używania samochodu zastępczego, zgodnego z niniejszym OPZ wlicza się do okresu najmu samochodu właściwego (znajdującego się w ofercie Wykonawcy). Zamawiający jest uprawniony do używania samochodu zastępczego w dni robocze i wolne </w:t>
      </w:r>
      <w:r w:rsidR="00016461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od pracy na czas wykonywania usług konserwacyjnych, przeglądów, napraw lub usunięcia awarii najmowanego samochodu (który jest niezdatny do jazdy). Na czas naprawy, konserwacji lub przeglądu trwającego dłużej niż 1 dzień roboczy, w przypadku zgłoszenia zapotrzebowania przez Zamawiającego, Wykonawca dostarczy samochód zastępczy w ciągu 4 h od chwili zgłoszenia tego zapotrzebowania przez Zamawiającego. Zamawiający jest zobowiązany do zwrotu samochodu zastępczego w miejscu uzgodnionym z Wykonawcą, najwcześniej w dniu zakończenia naprawy </w:t>
      </w:r>
      <w:r w:rsidR="00F621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w ramach usługi „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to </w:t>
      </w:r>
      <w:proofErr w:type="spellStart"/>
      <w:r w:rsidRPr="00B824AB">
        <w:rPr>
          <w:rFonts w:ascii="Arial" w:eastAsiaTheme="minorHAnsi" w:hAnsi="Arial" w:cs="Arial"/>
          <w:sz w:val="20"/>
          <w:szCs w:val="20"/>
          <w:lang w:eastAsia="en-US"/>
        </w:rPr>
        <w:t>door</w:t>
      </w:r>
      <w:proofErr w:type="spellEnd"/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”. </w:t>
      </w:r>
    </w:p>
    <w:p w14:paraId="10D3BA05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8.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>Odpowiedzialność Wykonawcy za jakość napraw.</w:t>
      </w:r>
    </w:p>
    <w:p w14:paraId="259417F4" w14:textId="10847F12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Wykonawca odpowiada za koordynację, kontrolę i nadzór nad przebiegiem obsługi technicznej </w:t>
      </w:r>
      <w:r w:rsidR="00F621B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>i ma obowiązek realizacji zgłoszonej przez Zamawiającego naprawy i reklamacji jeśli taką zgłosi Zamawiający w związku z dokonanymi naprawami lub obsługą techniczną w punktach gdzie dokonano obsługi serwisowej.</w:t>
      </w:r>
    </w:p>
    <w:p w14:paraId="3D679FB7" w14:textId="77777777" w:rsidR="00B824AB" w:rsidRPr="00B824AB" w:rsidRDefault="00B824AB" w:rsidP="003D2DC7">
      <w:pPr>
        <w:autoSpaceDE w:val="0"/>
        <w:autoSpaceDN w:val="0"/>
        <w:adjustRightInd w:val="0"/>
        <w:spacing w:line="360" w:lineRule="auto"/>
        <w:ind w:left="285" w:hanging="28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824AB">
        <w:rPr>
          <w:rFonts w:ascii="Arial" w:eastAsiaTheme="minorHAnsi" w:hAnsi="Arial" w:cs="Arial"/>
          <w:sz w:val="20"/>
          <w:szCs w:val="20"/>
          <w:lang w:eastAsia="en-US"/>
        </w:rPr>
        <w:t>9.</w:t>
      </w:r>
      <w:r w:rsidRPr="00B824AB">
        <w:rPr>
          <w:rFonts w:ascii="Arial" w:eastAsiaTheme="minorHAnsi" w:hAnsi="Arial" w:cs="Arial"/>
          <w:sz w:val="20"/>
          <w:szCs w:val="20"/>
          <w:lang w:eastAsia="en-US"/>
        </w:rPr>
        <w:tab/>
        <w:t>W przypadku konieczności przekazania samochodu stanowiącego przedmiot najmu do przeglądu technicznego (planowane wizyty serwisowe) Wykonawca poinformuje Zamawiającego 10 dni roboczych przed planowana wizytą.</w:t>
      </w:r>
    </w:p>
    <w:p w14:paraId="4B671289" w14:textId="77777777" w:rsidR="00B824AB" w:rsidRPr="00B824AB" w:rsidRDefault="00B824AB" w:rsidP="003D2DC7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3EF08E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nr I – Samochód osobowy segmentu D/E powinien spełniać następujące parametry techniczne:</w:t>
      </w:r>
    </w:p>
    <w:p w14:paraId="259F48CF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061"/>
        <w:gridCol w:w="4962"/>
      </w:tblGrid>
      <w:tr w:rsidR="00B824AB" w:rsidRPr="00B824AB" w14:paraId="56BA6307" w14:textId="77777777" w:rsidTr="0031645E">
        <w:trPr>
          <w:trHeight w:val="46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6AB9032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B824AB" w:rsidRPr="00B824AB" w14:paraId="1307E441" w14:textId="77777777" w:rsidTr="0031645E">
        <w:trPr>
          <w:trHeight w:val="379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75F36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141AB73A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54AD" w14:textId="77777777" w:rsidR="00B824AB" w:rsidRPr="00B824AB" w:rsidRDefault="00B824AB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93A2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D97D03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1B40714D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3F43A" w14:textId="77777777" w:rsidR="00B824AB" w:rsidRPr="00B824AB" w:rsidRDefault="00B824AB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2BD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1B797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9D426AB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755D7" w14:textId="77777777" w:rsidR="00B824AB" w:rsidRPr="00B824AB" w:rsidRDefault="00B824AB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DBC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660C78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</w:t>
            </w:r>
          </w:p>
        </w:tc>
      </w:tr>
      <w:tr w:rsidR="00B824AB" w:rsidRPr="00B824AB" w14:paraId="0F9731F8" w14:textId="77777777" w:rsidTr="0031645E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3BAB" w14:textId="77777777" w:rsidR="00B824AB" w:rsidRPr="00B824AB" w:rsidRDefault="00B824AB" w:rsidP="0031645E">
            <w:pPr>
              <w:pStyle w:val="Akapitzlist"/>
              <w:autoSpaceDN w:val="0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0F3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757D51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824AB" w:rsidRPr="00B824AB" w14:paraId="52B36963" w14:textId="77777777" w:rsidTr="0031645E">
        <w:trPr>
          <w:trHeight w:val="420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664C3A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64DEA3D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DED4E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99946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sedan lub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0DE228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B082A8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3FC43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588E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14FBCB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D47087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533EF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A2D0E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03646C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2DDD1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1D20A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79F1D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3FC32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6680F0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88CC12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09B84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FEEC77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69193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14783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54FAE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2A1B6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47CE7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F8A5D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004EE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4DED2C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F5386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C88658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D6B30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wszystkie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9E5A2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67E21B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817DA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BED01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64169A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4819A1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E0A70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5665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AE37EB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99C11C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0102C7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D45C6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E948D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79E19CF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631B8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238C7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ACF9DB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307BA03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50824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A1EAA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4B2F55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 lub perła</w:t>
            </w:r>
          </w:p>
        </w:tc>
      </w:tr>
      <w:tr w:rsidR="00B824AB" w:rsidRPr="00B824AB" w14:paraId="4950A662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BE370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21CAFA7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0BDDF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4EF07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F6C1E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0C10B1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F6E88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542E88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DF04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CBA4D2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D4896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A8A09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Czujniki parkowania z przodu i z tyłu z wizualizacją na ekranie i kamerą cofania lub systemem obserwacji otoczenia przez 4 kamery 360 stopni wraz z kamerą cofania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C25AF1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D69FA5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2EEEE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8F883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Poduszki powietrzne czołowe, boczne, kurtynowe dla kierowcy i pasażerów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66A0C6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4A38C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B5EDA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F6A872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4D0474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2D79A3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7195B8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8982B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69972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17577C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44FA6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478FB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jadącymi w tym samym kierunku po sąsiednim pasie i znajdującymi się w tzw. "martwej strefie".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607BA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B2AC1B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812EF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F4790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ostrzegający przed samochodami nadjeżdżającymi z boku podczas wyjazdu z miejsca parkowania prostopadłego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DD2CDB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51C3E3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567A5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9F8AE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pozwalający na samodzielne utrzymywanie samochodu w pasie ruchu, a przyspieszanie i hamowanie odbywa się automatycznie do 60 km/h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5A0CE6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A280D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C495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E60AF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wykrywający brak ruchu kierowcy z funkcją automatycznego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33E507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0411A9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3558C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9B854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354334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AA66FE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A6ECB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D4606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084330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EE7ED8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20D5E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B9E49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28261A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C1605B6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90029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BF939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58E386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29D018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E5BF2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E22EA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Spryskiwacze reflektorów przednich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3258CF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B61571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51255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123E0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6E2F1C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787E1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5652D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B4BAE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Przednie światła przeciwmgielne z funkcją statycznego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272FD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02C1EC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8A6DE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A73B8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0A40A4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DFBCA8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A5032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776AC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0483A9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180C4B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96896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2B3E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 i dysze spryskiwaczy szyby przedniej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5D4DD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0A280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40696F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DB35D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Światła ostrzegawcze w drzwiach przednich i tylnych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3AD28F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ECB855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ADB41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E378D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4A0258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774AF8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C6BBA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1A1B9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 zmierzchu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BA01CA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45F6F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83EDF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4C65A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Zawieszenie adaptacyjne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8E4CAD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834E41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20344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7E6EF93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5DFD1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C411C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DEB141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0B7B7D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5CAA8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0698D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02258D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88AD49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150E6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D7122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Niezależny system ogrzewania ze zdalnym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AE183D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4EB6B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0ACC2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477E9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nawigacji z nie mniej niż 9” wyświetlaczem i mapą Europy i z informacją online o ruchu drogowym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FD1239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35F27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C53F9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24350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Cyfrowy zestaw wskaźników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914275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E72950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A4CD5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65C53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Dźwiękochłonne szyby boczne i tylne szyby boczne i szyba pokrywy bagażnika o wyższym stopniu przyciemnienia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D4C981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095F7B0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CBE0A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75EF2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sterowana pokrywa bagażnika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B63D95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94BCD3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4BD1E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C1A41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EC150F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FBB917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0C039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F22DB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Podgrzewana przednia szyba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CD197D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CC9685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C93597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1998E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0CA95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F01052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59812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97ADA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sterowane, podgrzewane i składane lusterka boczne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EE961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10996E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2FEC0F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C0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1F8CE2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71C90C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EF8CAB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20B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bluetooth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ze wzmocnionym sygnałem GSM, gniazdem karty SIM i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indukcyjnym ładowaniem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smartfona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96CBF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TAK</w:t>
            </w:r>
          </w:p>
        </w:tc>
      </w:tr>
      <w:tr w:rsidR="00B824AB" w:rsidRPr="00B824AB" w14:paraId="36B39F73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EA593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6E4F2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 fotele przednie z regulacją odcinka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lędzwiowego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kierowcy z funkcją pamięci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CE05F4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5E6DB5F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F8E04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C029E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Podgrzewane fotele przednie i zewnętrzne miejsca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01377C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40FFAA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47A897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F8EF7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07F35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60BC23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1061B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80888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502C35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F79364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26458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46BA9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230 V w konsoli środkowej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B72001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3487C2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24828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AF95F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trójstrefowa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A18C4F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F7FDF44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D02196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1A5588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nagłośnienia z nie mniej niż 12 głośnikami i funkcją odbioru programów radiowych w formie cyfrowej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F41EF2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91D70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50D8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055F2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320CE2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98D550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F41E1D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33F2D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Roleta przeciwsłoneczna tylnej szyby i rolety szyb bocznych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CF7CD5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4011C0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03BFE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E5593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Zestaw głośnomówiący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9C15E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D06A62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9E167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706719F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8E105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14975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7FDD87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647CD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5CE2F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7AFDE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56B9C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7F20166" w14:textId="77777777" w:rsidTr="0031645E">
        <w:trPr>
          <w:trHeight w:val="402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153DD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078A90C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2C8AE8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D2D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18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47AD6A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CF4E4C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DFF0C9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437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Tapicerka skórzana jasna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399C3A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FBEFC4E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FA1FE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D64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1B209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2E93437" w14:textId="77777777" w:rsidTr="0031645E">
        <w:trPr>
          <w:trHeight w:val="342"/>
        </w:trPr>
        <w:tc>
          <w:tcPr>
            <w:tcW w:w="4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6CE20B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36D0212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994F789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04906F4B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84D59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037AE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68F5A8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35424D9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0A54F5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6A0423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D2D70F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DDBCF4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1686C0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3C5F80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4286C9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593B0E7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AC980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50792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645247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E3F521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F6946A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A88225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695A4E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7BEE4A5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3FCA34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3D1738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1B0692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33CC27D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5661DC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F51F8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BC8038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239EBC2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FE0AD3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F2438D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165EA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D45961A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164911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FDF7F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21F13C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1AC165C" w14:textId="77777777" w:rsidTr="0031645E">
        <w:trPr>
          <w:trHeight w:val="402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9C25C2" w14:textId="77777777" w:rsidR="00B824AB" w:rsidRPr="00B824AB" w:rsidRDefault="00B824AB" w:rsidP="00C9197A">
            <w:pPr>
              <w:pStyle w:val="Akapitzlist"/>
              <w:numPr>
                <w:ilvl w:val="0"/>
                <w:numId w:val="31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6153CD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D8AE8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1E28C6F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3B323CF7" w14:textId="46331FAF" w:rsidR="00B824AB" w:rsidRPr="00B824AB" w:rsidRDefault="0032147D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B824AB" w:rsidRPr="00B824AB">
        <w:rPr>
          <w:rFonts w:ascii="Arial" w:hAnsi="Arial" w:cs="Arial"/>
          <w:sz w:val="20"/>
          <w:szCs w:val="20"/>
        </w:rPr>
        <w:lastRenderedPageBreak/>
        <w:t>Część nr II – Samochód osobowy segmentu D/E powinien spełniać następujące parametry techniczne:</w:t>
      </w:r>
    </w:p>
    <w:p w14:paraId="1159A3E1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48720AD1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36F0A18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(SEDAN/LIFTBACK)</w:t>
            </w:r>
          </w:p>
        </w:tc>
      </w:tr>
      <w:tr w:rsidR="00B824AB" w:rsidRPr="00B824AB" w14:paraId="11418CDA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15CC0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64AF609C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54C4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2BC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F7CE3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329CCE72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1CD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014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029E75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0A8B7C5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8BD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ACE6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7C53D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 lub LIFTBACK  </w:t>
            </w:r>
          </w:p>
        </w:tc>
      </w:tr>
      <w:tr w:rsidR="00B824AB" w:rsidRPr="00B824AB" w14:paraId="247ACA1F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ECC8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D16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F824AC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824AB" w:rsidRPr="00B824AB" w14:paraId="089A2D99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A8D25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52FDF58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DD3FFD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0A3929" w14:textId="518D10E4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Nadwozie typu </w:t>
            </w:r>
            <w:r w:rsidR="00B92DDD" w:rsidRP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sedan lub </w:t>
            </w:r>
            <w:proofErr w:type="spellStart"/>
            <w:r w:rsidR="00B92DDD" w:rsidRPr="00B92DD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liftback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83FCF3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8B8349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C0455B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3198B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3BB6FA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A851CD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C6382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6626D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1EBB4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7F5AD9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B0D05B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3601E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BF3183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5C9AB5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11FE29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501F1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4C6B2E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E7DB11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C02D7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9DBCF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66740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BBD66D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FEBD6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B6002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02308DD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06F97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20014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DD0AB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4F0916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D2C93E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9DC52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A1C22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DA279F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9BF98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32C2B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657A8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019FA1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4F3B01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C1951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680E79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A41AF6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0CA2FEB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B6D40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F18F9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91EC61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2F6EA06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132E9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F01F5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CEF326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</w:t>
            </w:r>
          </w:p>
        </w:tc>
      </w:tr>
      <w:tr w:rsidR="00B824AB" w:rsidRPr="00B824AB" w14:paraId="648FEC02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0C150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0C042AA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5DFE98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0FCB5F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9DE30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D96AA7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E5294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6C5B4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7F5D91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A12964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165FE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6A4EF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264A4C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CCFD2C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1CD54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2FAFD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F79557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4C4154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6DAE3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981D3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2A4BBC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6631A6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72600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D9B3D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D5492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54BD1E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F9C49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F73AB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pomagający utrzymanie samochodu między liniami wyznaczającymi 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193FC8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C2DB6A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8BFBB3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E7D485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74C10C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D630B8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C6171E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718E9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1776B7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7F3D91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BD01B8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7CFF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9F2856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29DF75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C350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EC0A9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5E242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E993F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25774E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5EAA8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BFE60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B6791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DD3CF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8EDA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E43022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EEA83E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5163C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6D374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3EFBB1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09E8F8D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D3277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64E62D1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F5BCFC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5FE23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475590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E7B13F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D5D0F1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17EA1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7CA2B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108802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B970F4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2EF70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7C80F8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80854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29A818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227C9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9122E2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E14BE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85ADB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67074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48FCE1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20E443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99BB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4750D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AF4F2A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B19A86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5ADCD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456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EAA07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BAD42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5D53D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66980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7E3297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F481C0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68F9C9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43814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C2E14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DC2708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683932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67084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B5992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776740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64880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C2130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E60179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59C57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4DAE1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1BC29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D0574A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BE799F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F893E2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4E2D6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8309C4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471BB9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0B9571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70E6A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84E071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619D0F8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6745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690FA38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72B01B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DAD8D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7BEAD6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F830C1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00909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B6B2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3DAE4A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3FCB20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173F9B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69D2276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608F2D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714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342EED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5A13AC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3E0D7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0B1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6910CB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C8E29B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586830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1E45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CC27EF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0A87D65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64E2423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57132CC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5AA4868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5A729D5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DF6DB3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8035FC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9A3C2B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047FA0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0B9DF2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B750B7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5A0437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D6A21A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50A0CF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36081C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7E1D30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60410F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9A5A57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887E71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E678FC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E86715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0B08B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5AA83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F49F0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ABF698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B7ED1A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0FE300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18447B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9ECD7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414A0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C18F10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9A2C3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E7703A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3D0A66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C4BF6C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DF0804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12875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D41D45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73C6B8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E9B54D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910A5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DEAFCE" w14:textId="77777777" w:rsidR="00B824AB" w:rsidRPr="00B824AB" w:rsidRDefault="00B824AB" w:rsidP="00C9197A">
            <w:pPr>
              <w:pStyle w:val="Akapitzlist"/>
              <w:numPr>
                <w:ilvl w:val="0"/>
                <w:numId w:val="32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0B4933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0421C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1345874A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6D63EED5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nr III – Samochód osobowy segmentu D/E powinien spełniać następujące parametry techniczne:</w:t>
      </w:r>
    </w:p>
    <w:p w14:paraId="2DCE5020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04048B15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EE4A1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(KOMBI)</w:t>
            </w:r>
          </w:p>
        </w:tc>
      </w:tr>
      <w:tr w:rsidR="00B824AB" w:rsidRPr="00B824AB" w14:paraId="026987C7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58600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43FD8661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817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419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8605DD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22A22867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91FB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84B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CAD625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B9ABAF4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C2D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BB7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2F928B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KOMBI </w:t>
            </w:r>
          </w:p>
        </w:tc>
      </w:tr>
      <w:tr w:rsidR="00B824AB" w:rsidRPr="00B824AB" w14:paraId="25204E59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2CB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F92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Fabrycznie nowy / modelowo 2020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67DD9F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B824AB" w:rsidRPr="00B824AB" w14:paraId="05517E33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6A6FD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3860999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631E0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82DE0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A8CD8A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D9B23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F23483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D577E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266C67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985BC9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974EF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BDF36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E2EEEA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9DB8D1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A1549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37B76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683658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76AC45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C188E6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ADA09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4F6B42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E10BFF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FC0F7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E9D60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52C4417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3731F3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A1F824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B975D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0EB71A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01C74F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81E9E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844F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B79F0E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8799C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C0CCE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8270B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82B2DC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DA2079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22945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A1F15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B3D29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4CF1A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0978C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6A629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655634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57DB2CE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83F34F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DED01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DE1508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088E5DB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655F0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2B9E9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17109B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 metalizowany</w:t>
            </w:r>
          </w:p>
        </w:tc>
      </w:tr>
      <w:tr w:rsidR="00B824AB" w:rsidRPr="00B824AB" w14:paraId="014792D9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AD093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41E7617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D938B8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61B2E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01A096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24E9E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9258F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6C9E1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Bezkluczykowy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system obsługi samochodu z alarmem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AF939A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AA420D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2ED60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CD6B05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i kamerą cofania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3746C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B05DE2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8C569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3E3603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4EFB52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8C00AF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286C77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D5D31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Boczne poduszki powietrzne dla zewnętrznych miejsc tylnej kanapy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E100C9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1F6BB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72A21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C0405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Poduszka chroniąca kolana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C702A9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84817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749C3A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9A5F3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pomagający utrzymanie samochodu między liniami wyznaczającymi </w:t>
            </w: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pas ruchu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F43D4D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TAK</w:t>
            </w:r>
          </w:p>
        </w:tc>
      </w:tr>
      <w:tr w:rsidR="00B824AB" w:rsidRPr="00B824AB" w14:paraId="268ECB1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0C84D2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43CEA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kontrolujący odstęp z funkcją awaryjnego hamowania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75B59C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DC0ACB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119E2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EDEB0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wykrywania zmęczenie kierowcy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F5D6A3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20C421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AE3E5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9B993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513FE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7000D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4FBA9A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B68EC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8FF9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1BF1C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DC6B14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04C29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Reflektory przednie adaptacyjne matrycowe LED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BAA235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ED1C29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16C897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1A215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Tylne światła LED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7E1AA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225CC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23556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911B8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7D9D73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1E92087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4E2B8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37F2F54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91BB41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C968C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5C5950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2367C9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B76BA4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A9792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8”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9895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E6D8AF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575AB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40FE5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96A4F3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8849BC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799A26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1B6AE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Wielofunkcyjna kierownica skórzana z możliwością zmiany biegów przy kierownicy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DE154F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35A06F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58453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63D30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3A3860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1033E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FC95F8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62DAA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A6AB78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8406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A3E7A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BD1F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doświetlania zakrętów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8B3670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AF26AD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010F37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B167D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Podgrzewane fotele przednie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4E9085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07A188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F8B303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F840E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Tylna kanapa dzielona, trzymiejscowa z zagłówkami, składanym oparciem, podłokietnikiem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1DE83F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353F34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0B3BC0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FFE64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8320E1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6D2A21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A7EF8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9D3C5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220290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B513B6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A1678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0DAD1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7B524C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756C27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660354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E8EFB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Siatka oddzielająca przestrzeń bagażową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A40E9D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2F9554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6EB993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D229B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Funkcja rozpoznawania znaków drogowych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997789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172F90A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94F4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17000C2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C8A87D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F46B3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(obręcze ze stopu metali lekkich wraz z oponą klasy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C1485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47D025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7DF7EB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40C71E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C7A222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BE8D85E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CFAB3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101F6DA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C1513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4DE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89A3CE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93F55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BE12DC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331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(czarna)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8423FB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22BDA6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38404F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DC8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CA4325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173C7B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5767182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291695D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27F34BE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529A1CC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782442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13CF31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E00751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0FB105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4FA59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3903F69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DD89C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B3422C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AE1E2F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4C8EFC7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opóźniający wygaszanie świateł po opuszczeniu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A3850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7C0451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A2825E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440749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9D83D9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658940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276A4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24B23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7D6611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897FF4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33284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9E23C8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CF9BC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C4148C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2831E9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0F948E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7C2EE6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A4BC3B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90CB55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D5770F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Hak holowniczy składany, elektrycznie odblokowywany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8456BF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1F7EBF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9F126E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92B11F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32A1BDB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9754B5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239448" w14:textId="77777777" w:rsidR="00B824AB" w:rsidRPr="00B824AB" w:rsidRDefault="00B824AB" w:rsidP="00C9197A">
            <w:pPr>
              <w:pStyle w:val="Akapitzlist"/>
              <w:numPr>
                <w:ilvl w:val="0"/>
                <w:numId w:val="33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FC612E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 oznaczenia modelu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728F6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43D7F590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4EF46E8D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08B54E60" w14:textId="3AF84B9A" w:rsidR="00B824AB" w:rsidRPr="00B824AB" w:rsidRDefault="00B824AB" w:rsidP="00016461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t>Część IV: Samochód osobowy segmentu D/E dostępnego do czasu dostawy samochodów docelowych powinien spełniać następujące parametry:</w:t>
      </w:r>
    </w:p>
    <w:p w14:paraId="2E8C5DBE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279768DC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9F5039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(SEDAN/LIFTBACK/KOMBI)</w:t>
            </w:r>
          </w:p>
        </w:tc>
      </w:tr>
      <w:tr w:rsidR="00B824AB" w:rsidRPr="00B824AB" w14:paraId="3C4CED39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9E91D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32538E31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659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65EE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AF41E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DIESEL</w:t>
            </w:r>
          </w:p>
        </w:tc>
      </w:tr>
      <w:tr w:rsidR="00B824AB" w:rsidRPr="00B824AB" w14:paraId="5BDEACB7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BFD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BDB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EA85C0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9E7E9DB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C93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099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C93B73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SEDAN/LIFTBACK/KOMBI </w:t>
            </w:r>
          </w:p>
        </w:tc>
      </w:tr>
      <w:tr w:rsidR="00B824AB" w:rsidRPr="00B824AB" w14:paraId="3ABD9CAC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579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41E4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84BB07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</w:tr>
      <w:tr w:rsidR="00B824AB" w:rsidRPr="00B824AB" w14:paraId="32C77F82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7304B5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13582C1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73607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487E9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sedan/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32D13A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CAC7F0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89F2A58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28453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Długość nie mniej niż 4850mm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CF4214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9C391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91DCCC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D0733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Rozstaw osi nie mniej niż 2800mm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5E127E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461473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BFD52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611B6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864F6E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F19BBD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2F54FBC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00C1D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600l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018B66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02C2D3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47488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B6F3D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0BB6000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2D7D66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CE751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6DAC8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A7F5B2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74E08E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493051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CF79D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18285A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5CE0DD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B81FF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B0353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BF5F53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8110C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F59B11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4AAA3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C713EB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E62F9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6CC78E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306DB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1ED411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66A7F18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BCD52D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4AFBF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3CB0D35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1E8C23A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E9310A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0B2F8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C2B91F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 biznes, granatowy, brązowy (metalizowany lub perła)</w:t>
            </w:r>
          </w:p>
        </w:tc>
      </w:tr>
      <w:tr w:rsidR="00B824AB" w:rsidRPr="00B824AB" w14:paraId="1F8F3222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1406C81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3BB4BA5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30EB4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D7F84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95BA42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C9D1C8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5D7D7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A2FA3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Alarm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7672FA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AF3184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25C134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5B5EB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94C30A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DF91A2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87DF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0562E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BAFAF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AB81A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6E191A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C5AB8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4520C8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BF8EDA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E411B9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88CCD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E27E7E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33D0B6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C2CE73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77125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Reflektory przednie LED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E07FB3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E771AF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7EB3EA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CFEE3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kombi)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1F210B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6F8DE14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512B5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0D9DF9F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6CA2EC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6B302B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C7CDFA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835ECA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8A6367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814198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7”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1623D88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985964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C5E046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39AA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83EBA7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3F330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E39456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BE7FF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C3FB63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C46DAD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9475F8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7E856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6CCFD5B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6A6E9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476D8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42EAF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23D657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DA40BF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6220B1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119AC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56C0FB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4CE88A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6BE1D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C2D5A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Aktywny tempomat z ogranicznikiem prędkości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8B79D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564AB9F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D03B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1A9FA13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18BD51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239C0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324821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3A46F7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F9AF25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C126A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5F503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9455B5F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55164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044B7FC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CF055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D569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BBFB33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29BE5D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71C8B0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E82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74D2B5F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86323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CCBDDF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F54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E7A291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5B57192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7A4134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32987D3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F081FB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824AB" w:rsidRPr="00B824AB" w14:paraId="31DEB8A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CD2A974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BBC8E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717A9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18CC31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5F7494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08204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FCB9E8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1EF8378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24DF29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91FC44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887846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23F285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934579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DCF33F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F6C8BE2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727138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BFB0672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32F46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5D77EC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82DAAE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23D75E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09D7A9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FA3562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5CA188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014BDB" w14:textId="77777777" w:rsidR="00B824AB" w:rsidRPr="00B824AB" w:rsidRDefault="00B824AB" w:rsidP="00C9197A">
            <w:pPr>
              <w:pStyle w:val="Akapitzlist"/>
              <w:numPr>
                <w:ilvl w:val="0"/>
                <w:numId w:val="29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C813C1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45AAD56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751CB947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69FCD3C0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23544970" w14:textId="77777777" w:rsidR="00B824AB" w:rsidRPr="00B824AB" w:rsidRDefault="00B824AB" w:rsidP="00B824AB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824AB">
        <w:rPr>
          <w:rFonts w:ascii="Arial" w:hAnsi="Arial" w:cs="Arial"/>
          <w:bCs/>
          <w:sz w:val="20"/>
          <w:szCs w:val="20"/>
        </w:rPr>
        <w:br w:type="page"/>
      </w:r>
    </w:p>
    <w:p w14:paraId="73921B9C" w14:textId="77777777" w:rsidR="00B824AB" w:rsidRPr="00B824AB" w:rsidRDefault="00B824AB" w:rsidP="00B824AB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B824AB">
        <w:rPr>
          <w:rFonts w:ascii="Arial" w:hAnsi="Arial" w:cs="Arial"/>
          <w:sz w:val="20"/>
          <w:szCs w:val="20"/>
        </w:rPr>
        <w:lastRenderedPageBreak/>
        <w:t>Część V: Samochód zastępczy segmentu D/E powinien spełniać następujące parametry:</w:t>
      </w:r>
    </w:p>
    <w:p w14:paraId="473A2C47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tbl>
      <w:tblPr>
        <w:tblW w:w="9442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4962"/>
      </w:tblGrid>
      <w:tr w:rsidR="00B824AB" w:rsidRPr="00B824AB" w14:paraId="22CB88DF" w14:textId="77777777" w:rsidTr="0031645E">
        <w:trPr>
          <w:trHeight w:val="46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1DC17C5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TYP POJAZDU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SAMOCHÓD OSOBOWY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SEGMENT – 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D/E | </w:t>
            </w:r>
            <w:r w:rsidRPr="00B824AB">
              <w:rPr>
                <w:rFonts w:ascii="Arial" w:hAnsi="Arial" w:cs="Arial"/>
                <w:sz w:val="20"/>
                <w:szCs w:val="20"/>
                <w:lang w:eastAsia="en-US"/>
              </w:rPr>
              <w:t>WERSJA NADWOZIOWA -</w:t>
            </w: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(SEDAN/LIFTBACK/KOMBI)</w:t>
            </w:r>
          </w:p>
        </w:tc>
      </w:tr>
      <w:tr w:rsidR="00B824AB" w:rsidRPr="00B824AB" w14:paraId="613C7310" w14:textId="77777777" w:rsidTr="0031645E">
        <w:trPr>
          <w:trHeight w:val="379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4E8B21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OFEROWANY MODEL </w:t>
            </w:r>
          </w:p>
        </w:tc>
      </w:tr>
      <w:tr w:rsidR="00B824AB" w:rsidRPr="00B824AB" w14:paraId="508C7700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133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9F09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EA08EA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DIESEL/BENZYNA</w:t>
            </w:r>
          </w:p>
        </w:tc>
      </w:tr>
      <w:tr w:rsidR="00B824AB" w:rsidRPr="00B824AB" w14:paraId="454B948E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23E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13C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Automatyczna dwusprzęgłowa skrzynia biegów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427C8B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EC7E175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EC6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AC3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Wersja nadwoziowa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4FA05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SEDAN/LIFTBACK/KOMBI </w:t>
            </w:r>
          </w:p>
        </w:tc>
      </w:tr>
      <w:tr w:rsidR="00B824AB" w:rsidRPr="00B824AB" w14:paraId="220DB71B" w14:textId="77777777" w:rsidTr="0031645E">
        <w:trPr>
          <w:trHeight w:val="420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11EE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B056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Rok Produkcji nie starszy niż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5FBA5A1" w14:textId="70ACFA6A" w:rsidR="00B824AB" w:rsidRPr="00B824AB" w:rsidRDefault="009D5E12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</w:tr>
      <w:tr w:rsidR="00B824AB" w:rsidRPr="00B824AB" w14:paraId="53750809" w14:textId="77777777" w:rsidTr="0031645E">
        <w:trPr>
          <w:trHeight w:val="420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36415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DANE TECHNICZNE</w:t>
            </w:r>
          </w:p>
        </w:tc>
      </w:tr>
      <w:tr w:rsidR="00B824AB" w:rsidRPr="00B824AB" w14:paraId="23F9143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C216EA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F5F11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Nadwozie typu sedan/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/kombi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92ED04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FAEA66E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89C62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83417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miejsc siedzących 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372A19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6E058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338BB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850AA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bagażnika nie mniej niż 530l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38F6BAE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91DDFB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D6769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59140F8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Pojemność skokowa nie mniej niż 1900 cm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1076656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AC0105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1B3BA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CC51E9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Moc silnika nie mniej niż 135 KW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66EFBD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F6FC1E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53EE08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383A2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Napęd na przednie koła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1B393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92A7C8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EDF1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7127D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Liczba cylindrów 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6D12E6B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F909256" w14:textId="77777777" w:rsidTr="0031645E">
        <w:trPr>
          <w:trHeight w:val="433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DF868AA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D413E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Dwa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opon: 1 x letnie i 1 x zimowe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4C0B7B93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C47656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4AE894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C928A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Klasa opon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C29023B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PREMIUM</w:t>
            </w:r>
          </w:p>
        </w:tc>
      </w:tr>
      <w:tr w:rsidR="00B824AB" w:rsidRPr="00B824AB" w14:paraId="598A6E1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0AF831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E0315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Ilość drzwi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70D29426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Minimum 4</w:t>
            </w:r>
          </w:p>
        </w:tc>
      </w:tr>
      <w:tr w:rsidR="00B824AB" w:rsidRPr="00B824AB" w14:paraId="25CC976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AD4A2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903B5E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Kolor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14:paraId="2E664E0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Czarny, szary biznes, granatowy, brązowy (metalizowany lub perła)</w:t>
            </w:r>
          </w:p>
        </w:tc>
      </w:tr>
      <w:tr w:rsidR="00B824AB" w:rsidRPr="00B824AB" w14:paraId="2312E0FA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D9D02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BIEZPIECZEŃSTWA</w:t>
            </w:r>
          </w:p>
        </w:tc>
      </w:tr>
      <w:tr w:rsidR="00B824AB" w:rsidRPr="00B824AB" w14:paraId="6C3A897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64D9FE1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FB320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Układ hamulcowy tarczowy (przód i tył)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1BB5F0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DE2ED6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B9150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68127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Alarm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A9A560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567EEFDD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B9B433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42DC12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Czujniki parkowania z przodu i z tyłu z wizualizacją na ekranie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0018CB0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B30FC39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C4C667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FC524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Poduszki powietrzne czołowe, boczne, kurtynowe dla kierowcy i pasażerów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EE61F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3E70574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48F91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88ADCA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Pasy bezpieczeństwa trzypunktowe przód i tył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17FEE5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6221E1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C8ED0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3B41F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Przednie światła przeciwmgielne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475DD78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C205BA5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EA816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73F74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Reflektory przednie LED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BE35AD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29793A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68A09C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E6481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Wycieraczka tylnej szyby (dotyczy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liftback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kombi)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0568051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E1FF3E1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074648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Z ZAKRESU KOMFORTU</w:t>
            </w:r>
          </w:p>
        </w:tc>
      </w:tr>
      <w:tr w:rsidR="00B824AB" w:rsidRPr="00B824AB" w14:paraId="007627D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DBC04A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6CC55D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6DC675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49957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FE225E9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D54333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nawigacji z nie mniej niż 7” wyświetlaczem i mapą Europy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D7FBB8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795A4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F6C567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AFFC07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System wyświetlania i obsługi aplikacji zainstalowanych na smartfonie w ekranie samochodu (obsługa Android Auto, Apple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CarPlay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MirrorLink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0881424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088CC39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D8A4924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24A5A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Elektrycznie sterowane szyby boczne z przodu i z tyłu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1F3944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3F0DBCC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37154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37ED7B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Elektrycznie sterowane, podgrzewane i składane lusterka boczne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9E535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A2F40B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2CDFBF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909CE5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Gniazdo 12V i USB w przedniej i tylnej części kabiny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04DFD65C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6578D40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1D39124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73DCEE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Klimatyzacja automatyczna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climatronic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dwustrefowa z elektronicznym sterowaniem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3EF81E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FB4E37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D2C6A3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1B34C0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Tempomat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AC3AC4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FACB796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86B3CD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WYPOSAŻENIE FUNKCJONALNE</w:t>
            </w:r>
          </w:p>
        </w:tc>
      </w:tr>
      <w:tr w:rsidR="00B824AB" w:rsidRPr="00B824AB" w14:paraId="35C08A1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0BAF7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581884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Pełnowymiarowe koło zapasowe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DB14C15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A5D560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67E3A45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8E3F7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Wycieraczki z czujnikiem deszczu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32555E7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47D9321" w14:textId="77777777" w:rsidTr="0031645E">
        <w:trPr>
          <w:trHeight w:val="402"/>
        </w:trPr>
        <w:tc>
          <w:tcPr>
            <w:tcW w:w="94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BB60CF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PERSONALIZACJA</w:t>
            </w:r>
          </w:p>
        </w:tc>
      </w:tr>
      <w:tr w:rsidR="00B824AB" w:rsidRPr="00B824AB" w14:paraId="4CED4DA1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824018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89CC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Felgi aluminiowe minimum 17 cali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4A702FF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7624542F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C80217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4F5B7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Tapicerka materiałowa lub skórzana (czarna lub jasna)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13531A4A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048B94A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ABE94F8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5DEB6" w14:textId="77777777" w:rsidR="00B824AB" w:rsidRPr="00B824AB" w:rsidRDefault="00B824AB" w:rsidP="0031645E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Zderzaki w kolorze nadwozia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5B1DC62E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3004ED8B" w14:textId="77777777" w:rsidTr="0031645E">
        <w:trPr>
          <w:trHeight w:val="342"/>
        </w:trPr>
        <w:tc>
          <w:tcPr>
            <w:tcW w:w="4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center"/>
            <w:hideMark/>
          </w:tcPr>
          <w:p w14:paraId="20F918E9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</w:t>
            </w:r>
          </w:p>
          <w:p w14:paraId="0F3D71FF" w14:textId="77777777" w:rsidR="00B824AB" w:rsidRPr="00B824AB" w:rsidRDefault="00B824AB" w:rsidP="0031645E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systemy i elementy wyposażenia samochodu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34B04D3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824AB" w:rsidRPr="00B824AB" w14:paraId="4B0BDABB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819ADA2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270C46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System ABS, ASR, ESP (lub odpowiedniki)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210EACE7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79060D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D31658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0D02B6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Komputer pokładowy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572DEAAA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2978F0F6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8DFCCDC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C2C29A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Apteczka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36B06E01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17A95753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C0C39E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1D4B5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Dwie odblaskowe kamizelki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1BE0BC6D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4D86A547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687C7B1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04C883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Trójkąt ostrzegawczy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14:paraId="7C8D230D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E1B8B8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7F82DD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CC2B9B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Lewarek, podstawowy </w:t>
            </w:r>
            <w:proofErr w:type="spellStart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kluczy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5AB1B28C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  <w:tr w:rsidR="00B824AB" w:rsidRPr="00B824AB" w14:paraId="685709D2" w14:textId="77777777" w:rsidTr="0031645E">
        <w:trPr>
          <w:trHeight w:val="402"/>
        </w:trPr>
        <w:tc>
          <w:tcPr>
            <w:tcW w:w="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1C3F496" w14:textId="77777777" w:rsidR="00B824AB" w:rsidRPr="00B824AB" w:rsidRDefault="00B824AB" w:rsidP="00C9197A">
            <w:pPr>
              <w:pStyle w:val="Akapitzlist"/>
              <w:numPr>
                <w:ilvl w:val="0"/>
                <w:numId w:val="30"/>
              </w:numPr>
              <w:autoSpaceDN w:val="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8AE9CC" w14:textId="77777777" w:rsidR="00B824AB" w:rsidRPr="00B824AB" w:rsidRDefault="00B824AB" w:rsidP="0031645E">
            <w:pPr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 dywaników materiałowych lub gumowych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D37FFA3" w14:textId="77777777" w:rsidR="00B824AB" w:rsidRPr="00B824AB" w:rsidRDefault="00B824AB" w:rsidP="0031645E">
            <w:pPr>
              <w:autoSpaceDE w:val="0"/>
              <w:autoSpaceDN w:val="0"/>
              <w:spacing w:before="90" w:line="3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824A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</w:tr>
    </w:tbl>
    <w:p w14:paraId="6E20B5FF" w14:textId="77777777" w:rsidR="00B824AB" w:rsidRPr="00B824AB" w:rsidRDefault="00B824AB" w:rsidP="00B824AB">
      <w:pPr>
        <w:shd w:val="clear" w:color="auto" w:fill="FFFFFF"/>
        <w:autoSpaceDE w:val="0"/>
        <w:autoSpaceDN w:val="0"/>
        <w:spacing w:before="90" w:line="240" w:lineRule="atLeast"/>
        <w:jc w:val="both"/>
        <w:rPr>
          <w:rFonts w:ascii="Arial" w:hAnsi="Arial" w:cs="Arial"/>
          <w:color w:val="000000"/>
          <w:spacing w:val="-5"/>
          <w:w w:val="89"/>
          <w:sz w:val="20"/>
          <w:szCs w:val="20"/>
        </w:rPr>
      </w:pPr>
    </w:p>
    <w:p w14:paraId="0DD17585" w14:textId="77777777" w:rsidR="00B204DD" w:rsidRPr="00991A46" w:rsidRDefault="00B204DD" w:rsidP="00B204D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  <w:sectPr w:rsidR="00B204DD" w:rsidRPr="00991A46" w:rsidSect="000112E3">
          <w:footerReference w:type="default" r:id="rId9"/>
          <w:pgSz w:w="11907" w:h="16840" w:code="9"/>
          <w:pgMar w:top="709" w:right="1418" w:bottom="851" w:left="1418" w:header="709" w:footer="411" w:gutter="0"/>
          <w:cols w:space="708"/>
          <w:docGrid w:linePitch="326"/>
        </w:sectPr>
      </w:pPr>
    </w:p>
    <w:p w14:paraId="5776D4E1" w14:textId="77777777" w:rsidR="00415D69" w:rsidRPr="002C6135" w:rsidRDefault="005F7A58" w:rsidP="00415D69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C6135">
        <w:rPr>
          <w:rFonts w:ascii="Arial" w:hAnsi="Arial" w:cs="Arial"/>
          <w:color w:val="000000" w:themeColor="text1"/>
          <w:sz w:val="20"/>
          <w:szCs w:val="20"/>
        </w:rPr>
        <w:lastRenderedPageBreak/>
        <w:t>Z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ałącznik nr </w:t>
      </w:r>
      <w:r w:rsidR="00FD1AF1" w:rsidRPr="002C6135">
        <w:rPr>
          <w:rFonts w:ascii="Arial" w:hAnsi="Arial" w:cs="Arial"/>
          <w:color w:val="000000" w:themeColor="text1"/>
          <w:sz w:val="20"/>
          <w:szCs w:val="20"/>
        </w:rPr>
        <w:t>4</w:t>
      </w:r>
      <w:r w:rsidR="00415D69" w:rsidRPr="002C6135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</w:p>
    <w:p w14:paraId="04D19EA6" w14:textId="77777777" w:rsidR="00415D69" w:rsidRPr="002C6135" w:rsidRDefault="00415D69" w:rsidP="00415D69">
      <w:pPr>
        <w:spacing w:line="480" w:lineRule="auto"/>
        <w:rPr>
          <w:rFonts w:ascii="Arial" w:hAnsi="Arial" w:cs="Arial"/>
          <w:sz w:val="20"/>
          <w:szCs w:val="20"/>
        </w:rPr>
      </w:pPr>
      <w:r w:rsidRPr="002C6135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78BFF0C9" w14:textId="77777777" w:rsidR="00415D69" w:rsidRPr="00991A46" w:rsidRDefault="00415D69" w:rsidP="00415D69">
      <w:pPr>
        <w:spacing w:line="480" w:lineRule="auto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6854ED8" w14:textId="77777777" w:rsidR="00415D69" w:rsidRPr="00991A46" w:rsidRDefault="00415D69" w:rsidP="00415D69">
      <w:pPr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32EB02C" w14:textId="77777777" w:rsidR="00415D69" w:rsidRPr="00991A46" w:rsidRDefault="00415D69" w:rsidP="00415D69">
      <w:pPr>
        <w:spacing w:line="480" w:lineRule="auto"/>
        <w:rPr>
          <w:rFonts w:ascii="Arial" w:hAnsi="Arial" w:cs="Arial"/>
          <w:i/>
          <w:sz w:val="16"/>
          <w:szCs w:val="16"/>
        </w:rPr>
      </w:pPr>
      <w:r w:rsidRPr="00991A46">
        <w:rPr>
          <w:rFonts w:ascii="Arial" w:hAnsi="Arial" w:cs="Arial"/>
          <w:i/>
          <w:sz w:val="16"/>
          <w:szCs w:val="16"/>
        </w:rPr>
        <w:t xml:space="preserve">                     (nazwa i adres Wykonawcy)</w:t>
      </w:r>
    </w:p>
    <w:p w14:paraId="612983FD" w14:textId="77777777" w:rsidR="00415D69" w:rsidRPr="00991A46" w:rsidRDefault="00415D69" w:rsidP="00415D69">
      <w:pPr>
        <w:keepNext/>
        <w:ind w:left="36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0B9726E" w14:textId="77777777" w:rsidR="00415D69" w:rsidRPr="00991A46" w:rsidRDefault="00415D69" w:rsidP="00415D69">
      <w:pPr>
        <w:keepNext/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Oświadczenie o przynależności lub braku przynależności</w:t>
      </w:r>
      <w:r w:rsidRPr="00991A46">
        <w:rPr>
          <w:rFonts w:ascii="Arial" w:hAnsi="Arial" w:cs="Arial"/>
          <w:b/>
          <w:sz w:val="20"/>
          <w:szCs w:val="20"/>
        </w:rPr>
        <w:br/>
        <w:t>do tej samej grupy kapitałowej</w:t>
      </w:r>
    </w:p>
    <w:p w14:paraId="3567A08E" w14:textId="77777777" w:rsidR="00FD1AF1" w:rsidRPr="00613CBD" w:rsidRDefault="00FD1AF1" w:rsidP="00415D69">
      <w:pPr>
        <w:keepNext/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3874312" w14:textId="552A3FB8" w:rsidR="00415D69" w:rsidRPr="00613CBD" w:rsidRDefault="00415D69" w:rsidP="00F372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13CBD">
        <w:rPr>
          <w:rFonts w:ascii="Arial" w:hAnsi="Arial" w:cs="Arial"/>
          <w:sz w:val="20"/>
          <w:szCs w:val="20"/>
        </w:rPr>
        <w:t>Zgodnie z dyspozycją zawartą w art. 24 ust. 11 usta</w:t>
      </w:r>
      <w:r w:rsidR="00FD1AF1" w:rsidRPr="00613CBD">
        <w:rPr>
          <w:rFonts w:ascii="Arial" w:hAnsi="Arial" w:cs="Arial"/>
          <w:sz w:val="20"/>
          <w:szCs w:val="20"/>
        </w:rPr>
        <w:t xml:space="preserve">wy z dnia 29 stycznia 2004 r. </w:t>
      </w:r>
      <w:r w:rsidRPr="00613CBD">
        <w:rPr>
          <w:rFonts w:ascii="Arial" w:hAnsi="Arial" w:cs="Arial"/>
          <w:i/>
          <w:sz w:val="20"/>
          <w:szCs w:val="20"/>
        </w:rPr>
        <w:t>Prawo zamówień publicznych</w:t>
      </w:r>
      <w:r w:rsidRPr="00613CBD">
        <w:rPr>
          <w:rFonts w:ascii="Arial" w:hAnsi="Arial" w:cs="Arial"/>
          <w:sz w:val="20"/>
          <w:szCs w:val="20"/>
        </w:rPr>
        <w:t xml:space="preserve"> (</w:t>
      </w:r>
      <w:r w:rsidR="00FD1AF1" w:rsidRPr="00613CBD">
        <w:rPr>
          <w:rFonts w:ascii="Arial" w:hAnsi="Arial" w:cs="Arial"/>
          <w:sz w:val="20"/>
          <w:szCs w:val="20"/>
        </w:rPr>
        <w:t>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="00FD1AF1" w:rsidRPr="00613CBD">
        <w:rPr>
          <w:rFonts w:ascii="Arial" w:hAnsi="Arial" w:cs="Arial"/>
          <w:sz w:val="20"/>
          <w:szCs w:val="20"/>
        </w:rPr>
        <w:t xml:space="preserve"> r., poz. </w:t>
      </w:r>
      <w:r w:rsidR="00DD58D3" w:rsidRPr="00613CBD">
        <w:rPr>
          <w:rFonts w:ascii="Arial" w:hAnsi="Arial" w:cs="Arial"/>
          <w:sz w:val="20"/>
          <w:szCs w:val="20"/>
        </w:rPr>
        <w:t>1843</w:t>
      </w:r>
      <w:r w:rsidR="00730D0D" w:rsidRPr="00613CBD">
        <w:rPr>
          <w:rFonts w:ascii="Arial" w:hAnsi="Arial" w:cs="Arial"/>
          <w:sz w:val="20"/>
          <w:szCs w:val="20"/>
        </w:rPr>
        <w:t xml:space="preserve"> z późn. zm.</w:t>
      </w:r>
      <w:r w:rsidRPr="00613CBD">
        <w:rPr>
          <w:rFonts w:ascii="Arial" w:hAnsi="Arial" w:cs="Arial"/>
          <w:sz w:val="20"/>
          <w:szCs w:val="20"/>
        </w:rPr>
        <w:t>) oraz w związku ze</w:t>
      </w:r>
      <w:r w:rsidR="00FD1AF1" w:rsidRPr="00613CBD">
        <w:rPr>
          <w:rFonts w:ascii="Arial" w:hAnsi="Arial" w:cs="Arial"/>
          <w:sz w:val="20"/>
          <w:szCs w:val="20"/>
        </w:rPr>
        <w:t xml:space="preserve"> złożoną ofertą </w:t>
      </w:r>
      <w:r w:rsidR="005F7A58" w:rsidRPr="00613CBD">
        <w:rPr>
          <w:rFonts w:ascii="Arial" w:hAnsi="Arial" w:cs="Arial"/>
          <w:sz w:val="20"/>
          <w:szCs w:val="20"/>
        </w:rPr>
        <w:br/>
      </w:r>
      <w:r w:rsidR="00FD1AF1" w:rsidRPr="00613CBD">
        <w:rPr>
          <w:rFonts w:ascii="Arial" w:hAnsi="Arial" w:cs="Arial"/>
          <w:sz w:val="20"/>
          <w:szCs w:val="20"/>
        </w:rPr>
        <w:t xml:space="preserve">w postępowaniu </w:t>
      </w:r>
      <w:r w:rsidRPr="00613CBD">
        <w:rPr>
          <w:rFonts w:ascii="Arial" w:hAnsi="Arial" w:cs="Arial"/>
          <w:sz w:val="20"/>
          <w:szCs w:val="20"/>
        </w:rPr>
        <w:t xml:space="preserve">o udzielenie zamówienia publicznego prowadzonym w trybie przetargu nieograniczonego </w:t>
      </w:r>
      <w:r w:rsidR="009D5E12" w:rsidRPr="00E764BE">
        <w:rPr>
          <w:rFonts w:ascii="Arial" w:hAnsi="Arial" w:cs="Arial"/>
          <w:b/>
          <w:i/>
          <w:sz w:val="20"/>
          <w:szCs w:val="20"/>
        </w:rPr>
        <w:t xml:space="preserve">na </w:t>
      </w:r>
      <w:r w:rsidR="009D5E12">
        <w:rPr>
          <w:rFonts w:ascii="Arial" w:hAnsi="Arial" w:cs="Arial"/>
          <w:b/>
          <w:i/>
          <w:sz w:val="20"/>
          <w:szCs w:val="20"/>
        </w:rPr>
        <w:t xml:space="preserve">usługę </w:t>
      </w:r>
      <w:r w:rsidR="009D5E12" w:rsidRPr="00E764BE">
        <w:rPr>
          <w:rFonts w:ascii="Arial" w:hAnsi="Arial" w:cs="Arial"/>
          <w:b/>
          <w:i/>
          <w:sz w:val="20"/>
          <w:szCs w:val="20"/>
        </w:rPr>
        <w:t>naj</w:t>
      </w:r>
      <w:r w:rsidR="009D5E12">
        <w:rPr>
          <w:rFonts w:ascii="Arial" w:hAnsi="Arial" w:cs="Arial"/>
          <w:b/>
          <w:i/>
          <w:sz w:val="20"/>
          <w:szCs w:val="20"/>
        </w:rPr>
        <w:t>mu</w:t>
      </w:r>
      <w:r w:rsidR="009D5E12" w:rsidRPr="00E764BE">
        <w:rPr>
          <w:rFonts w:ascii="Arial" w:hAnsi="Arial" w:cs="Arial"/>
          <w:b/>
          <w:i/>
          <w:sz w:val="20"/>
          <w:szCs w:val="20"/>
        </w:rPr>
        <w:t xml:space="preserve"> długoterminow</w:t>
      </w:r>
      <w:r w:rsidR="009D5E12">
        <w:rPr>
          <w:rFonts w:ascii="Arial" w:hAnsi="Arial" w:cs="Arial"/>
          <w:b/>
          <w:i/>
          <w:sz w:val="20"/>
          <w:szCs w:val="20"/>
        </w:rPr>
        <w:t>ego</w:t>
      </w:r>
      <w:r w:rsidR="009D5E12" w:rsidRPr="00E764BE">
        <w:rPr>
          <w:rFonts w:ascii="Arial" w:hAnsi="Arial" w:cs="Arial"/>
          <w:b/>
          <w:i/>
          <w:sz w:val="20"/>
          <w:szCs w:val="20"/>
        </w:rPr>
        <w:t xml:space="preserve"> samochodów osobowych</w:t>
      </w:r>
      <w:r w:rsidR="009D5E12">
        <w:rPr>
          <w:rFonts w:ascii="Arial" w:hAnsi="Arial" w:cs="Arial"/>
          <w:b/>
          <w:iCs/>
          <w:sz w:val="20"/>
          <w:szCs w:val="20"/>
        </w:rPr>
        <w:t xml:space="preserve"> </w:t>
      </w:r>
      <w:r w:rsidR="009D5E12" w:rsidRPr="009D5E12">
        <w:rPr>
          <w:rFonts w:ascii="Arial" w:hAnsi="Arial" w:cs="Arial"/>
          <w:b/>
          <w:i/>
          <w:sz w:val="20"/>
          <w:szCs w:val="20"/>
        </w:rPr>
        <w:t>na potrzeby Centrum Łukasiewicz</w:t>
      </w:r>
      <w:r w:rsidR="00EE07B9">
        <w:rPr>
          <w:rFonts w:ascii="Arial" w:hAnsi="Arial" w:cs="Arial"/>
          <w:b/>
          <w:iCs/>
          <w:sz w:val="20"/>
          <w:szCs w:val="20"/>
        </w:rPr>
        <w:t xml:space="preserve">, </w:t>
      </w:r>
      <w:r w:rsidR="0011791F" w:rsidRPr="00613CBD">
        <w:rPr>
          <w:rFonts w:ascii="Arial" w:hAnsi="Arial" w:cs="Arial"/>
          <w:b/>
          <w:bCs/>
          <w:sz w:val="20"/>
          <w:szCs w:val="20"/>
        </w:rPr>
        <w:t>nr sprawy: 3/PZP/BAO/2020/PN</w:t>
      </w:r>
      <w:r w:rsidR="003D065A" w:rsidRPr="00613CBD">
        <w:rPr>
          <w:rFonts w:ascii="Arial" w:hAnsi="Arial" w:cs="Arial"/>
          <w:i/>
          <w:sz w:val="20"/>
          <w:szCs w:val="20"/>
        </w:rPr>
        <w:t>,</w:t>
      </w:r>
      <w:r w:rsidR="005F7A58" w:rsidRPr="00613CBD">
        <w:rPr>
          <w:rFonts w:ascii="Arial" w:hAnsi="Arial" w:cs="Arial"/>
          <w:i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w imieniu:</w:t>
      </w:r>
    </w:p>
    <w:p w14:paraId="5725016C" w14:textId="77777777" w:rsidR="007C4211" w:rsidRPr="00991A46" w:rsidRDefault="007C4211" w:rsidP="00415D6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1B47E0D" w14:textId="77777777" w:rsidR="00415D69" w:rsidRPr="00991A46" w:rsidRDefault="00415D69" w:rsidP="00415D6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4548F31" w14:textId="77777777" w:rsidR="00415D69" w:rsidRPr="00991A46" w:rsidRDefault="00415D69" w:rsidP="00415D6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91A46">
        <w:rPr>
          <w:rFonts w:ascii="Arial" w:hAnsi="Arial" w:cs="Arial"/>
          <w:i/>
          <w:iCs/>
          <w:sz w:val="16"/>
          <w:szCs w:val="16"/>
        </w:rPr>
        <w:t>(pełna nazwa Wykonawcy)</w:t>
      </w:r>
    </w:p>
    <w:p w14:paraId="7B0615CD" w14:textId="77777777" w:rsidR="00415D69" w:rsidRPr="00991A4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7F52DC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Informuję, że na dzień składania ofert: </w:t>
      </w:r>
    </w:p>
    <w:p w14:paraId="369A7F4A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0120AA7" w14:textId="77777777" w:rsidR="00415D69" w:rsidRPr="00991A46" w:rsidRDefault="00415D69" w:rsidP="00C9197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nie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Pr="00991A46">
        <w:rPr>
          <w:rFonts w:ascii="Arial" w:hAnsi="Arial" w:cs="Arial"/>
          <w:sz w:val="20"/>
          <w:szCs w:val="20"/>
        </w:rPr>
        <w:t xml:space="preserve">, 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Pr="00991A46">
        <w:rPr>
          <w:rFonts w:ascii="Arial" w:hAnsi="Arial" w:cs="Arial"/>
          <w:bCs/>
          <w:sz w:val="20"/>
          <w:szCs w:val="20"/>
        </w:rPr>
        <w:br/>
        <w:t>(Dz. U. z 2018 r. 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>.*</w:t>
      </w:r>
    </w:p>
    <w:p w14:paraId="2F2FA187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154915B" w14:textId="77777777" w:rsidR="00415D69" w:rsidRPr="00991A46" w:rsidRDefault="00415D69" w:rsidP="00C9197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należę do grupy kapitałowej</w:t>
      </w:r>
      <w:r w:rsidRPr="00991A46">
        <w:rPr>
          <w:rFonts w:ascii="Arial" w:hAnsi="Arial" w:cs="Arial"/>
          <w:sz w:val="20"/>
          <w:szCs w:val="20"/>
        </w:rPr>
        <w:t xml:space="preserve">, o której mowa w art. 24 ust. 1 pkt 23 ustawy </w:t>
      </w:r>
      <w:r w:rsidRPr="00991A46">
        <w:rPr>
          <w:rFonts w:ascii="Arial" w:hAnsi="Arial" w:cs="Arial"/>
          <w:i/>
          <w:sz w:val="20"/>
          <w:szCs w:val="20"/>
        </w:rPr>
        <w:t>Prawo zamówień publicznych</w:t>
      </w:r>
      <w:r w:rsidR="005F7A58">
        <w:rPr>
          <w:rFonts w:ascii="Arial" w:hAnsi="Arial" w:cs="Arial"/>
          <w:sz w:val="20"/>
          <w:szCs w:val="20"/>
        </w:rPr>
        <w:t xml:space="preserve">, </w:t>
      </w:r>
      <w:r w:rsidRPr="00991A46">
        <w:rPr>
          <w:rFonts w:ascii="Arial" w:hAnsi="Arial" w:cs="Arial"/>
          <w:sz w:val="20"/>
          <w:szCs w:val="20"/>
        </w:rPr>
        <w:t xml:space="preserve">w 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="005F7A58">
        <w:rPr>
          <w:rFonts w:ascii="Arial" w:hAnsi="Arial" w:cs="Arial"/>
          <w:bCs/>
          <w:sz w:val="20"/>
          <w:szCs w:val="20"/>
        </w:rPr>
        <w:t xml:space="preserve"> (Dz. U. z 2018 r. </w:t>
      </w:r>
      <w:r w:rsidRPr="00991A46">
        <w:rPr>
          <w:rFonts w:ascii="Arial" w:hAnsi="Arial" w:cs="Arial"/>
          <w:bCs/>
          <w:sz w:val="20"/>
          <w:szCs w:val="20"/>
        </w:rPr>
        <w:t>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>)</w:t>
      </w:r>
      <w:r w:rsidRPr="00991A46">
        <w:rPr>
          <w:rFonts w:ascii="Arial" w:hAnsi="Arial" w:cs="Arial"/>
          <w:sz w:val="20"/>
          <w:szCs w:val="20"/>
        </w:rPr>
        <w:t xml:space="preserve"> oraz:</w:t>
      </w:r>
    </w:p>
    <w:p w14:paraId="34593DAE" w14:textId="77777777" w:rsidR="00415D69" w:rsidRPr="00991A46" w:rsidRDefault="00415D69" w:rsidP="00C9197A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złożyli odrębne oferty.*</w:t>
      </w:r>
    </w:p>
    <w:p w14:paraId="5EA00C15" w14:textId="77777777" w:rsidR="00415D69" w:rsidRPr="00991A46" w:rsidRDefault="00415D69" w:rsidP="00C9197A">
      <w:pPr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 xml:space="preserve">Wykonawcy należący do </w:t>
      </w:r>
      <w:r w:rsidRPr="00991A46">
        <w:rPr>
          <w:rFonts w:ascii="Arial" w:hAnsi="Arial" w:cs="Arial"/>
          <w:b/>
          <w:bCs/>
          <w:sz w:val="20"/>
          <w:szCs w:val="20"/>
        </w:rPr>
        <w:t>tej samej grupy kapitałowej nie złożyli odrębnych ofert.*</w:t>
      </w:r>
    </w:p>
    <w:p w14:paraId="3CFC7398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14:paraId="3BEB72A0" w14:textId="3224B23E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1A46">
        <w:rPr>
          <w:rFonts w:ascii="Arial" w:hAnsi="Arial" w:cs="Arial"/>
          <w:b/>
          <w:sz w:val="20"/>
          <w:szCs w:val="20"/>
        </w:rPr>
        <w:t>W związku z tym iż należę do grupy kapitałowej</w:t>
      </w:r>
      <w:r w:rsidRPr="00991A46">
        <w:rPr>
          <w:rFonts w:ascii="Arial" w:hAnsi="Arial" w:cs="Arial"/>
          <w:sz w:val="20"/>
          <w:szCs w:val="20"/>
        </w:rPr>
        <w:t xml:space="preserve">, a </w:t>
      </w:r>
      <w:r w:rsidRPr="00991A46">
        <w:rPr>
          <w:rFonts w:ascii="Arial" w:hAnsi="Arial" w:cs="Arial"/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991A46">
        <w:rPr>
          <w:rFonts w:ascii="Arial" w:hAnsi="Arial" w:cs="Arial"/>
          <w:bCs/>
          <w:i/>
          <w:sz w:val="20"/>
          <w:szCs w:val="20"/>
        </w:rPr>
        <w:t>o ochronie konkurencji i konsumentów</w:t>
      </w:r>
      <w:r w:rsidRPr="00991A46">
        <w:rPr>
          <w:rFonts w:ascii="Arial" w:hAnsi="Arial" w:cs="Arial"/>
          <w:bCs/>
          <w:sz w:val="20"/>
          <w:szCs w:val="20"/>
        </w:rPr>
        <w:t xml:space="preserve"> </w:t>
      </w:r>
      <w:r w:rsidR="005F7A58">
        <w:rPr>
          <w:rFonts w:ascii="Arial" w:hAnsi="Arial" w:cs="Arial"/>
          <w:bCs/>
          <w:sz w:val="20"/>
          <w:szCs w:val="20"/>
        </w:rPr>
        <w:br/>
      </w:r>
      <w:r w:rsidRPr="00991A46">
        <w:rPr>
          <w:rFonts w:ascii="Arial" w:hAnsi="Arial" w:cs="Arial"/>
          <w:bCs/>
          <w:sz w:val="20"/>
          <w:szCs w:val="20"/>
        </w:rPr>
        <w:t>(Dz. U. z 2018 r. poz. 798</w:t>
      </w:r>
      <w:r w:rsidR="00730D0D" w:rsidRPr="00991A46">
        <w:rPr>
          <w:rFonts w:ascii="Arial" w:hAnsi="Arial" w:cs="Arial"/>
          <w:bCs/>
          <w:sz w:val="20"/>
          <w:szCs w:val="20"/>
        </w:rPr>
        <w:t xml:space="preserve"> z późn. zm.</w:t>
      </w:r>
      <w:r w:rsidRPr="00991A46">
        <w:rPr>
          <w:rFonts w:ascii="Arial" w:hAnsi="Arial" w:cs="Arial"/>
          <w:bCs/>
          <w:sz w:val="20"/>
          <w:szCs w:val="20"/>
        </w:rPr>
        <w:t xml:space="preserve">), złożyli odrębne oferty </w:t>
      </w:r>
      <w:r w:rsidRPr="00991A46">
        <w:rPr>
          <w:rFonts w:ascii="Arial" w:hAnsi="Arial" w:cs="Arial"/>
          <w:b/>
          <w:bCs/>
          <w:sz w:val="20"/>
          <w:szCs w:val="20"/>
        </w:rPr>
        <w:t xml:space="preserve">wykazuję poniżej, że istniejące między nami powiązania nie prowadzą do zakłócenia konkurencji w postępowaniu o udzielenie </w:t>
      </w:r>
      <w:r w:rsidR="000A4391" w:rsidRPr="00991A46">
        <w:rPr>
          <w:rFonts w:ascii="Arial" w:hAnsi="Arial" w:cs="Arial"/>
          <w:b/>
          <w:bCs/>
          <w:sz w:val="20"/>
          <w:szCs w:val="20"/>
        </w:rPr>
        <w:t>zamówienia: *</w:t>
      </w:r>
    </w:p>
    <w:p w14:paraId="529926E3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75A63C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77287C" w14:textId="77777777" w:rsidR="00415D69" w:rsidRPr="005F7A58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A58EAF9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W przypadku Wykonawców wspólnie ubiegających się o udzielenie zamówienia niniejszą informację składa każdy z Wykonawców.</w:t>
      </w:r>
    </w:p>
    <w:p w14:paraId="203B28B4" w14:textId="77777777" w:rsidR="00415D69" w:rsidRPr="005F7A58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1895377E" w14:textId="77777777" w:rsidR="00415D69" w:rsidRPr="00991A4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91A46">
        <w:rPr>
          <w:rFonts w:ascii="Arial" w:hAnsi="Arial" w:cs="Arial"/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2F7E95CC" w14:textId="77777777" w:rsidR="00741227" w:rsidRPr="00991A46" w:rsidRDefault="00741227" w:rsidP="00741227">
      <w:pPr>
        <w:jc w:val="both"/>
        <w:rPr>
          <w:rFonts w:ascii="Arial" w:hAnsi="Arial" w:cs="Arial"/>
          <w:b/>
          <w:sz w:val="16"/>
          <w:szCs w:val="16"/>
        </w:rPr>
      </w:pPr>
    </w:p>
    <w:p w14:paraId="26456F5B" w14:textId="77777777" w:rsidR="00741227" w:rsidRPr="00991A46" w:rsidRDefault="00741227" w:rsidP="00741227">
      <w:pPr>
        <w:jc w:val="both"/>
        <w:rPr>
          <w:rFonts w:ascii="Arial" w:hAnsi="Arial" w:cs="Arial"/>
          <w:b/>
          <w:sz w:val="16"/>
          <w:szCs w:val="16"/>
        </w:rPr>
      </w:pPr>
    </w:p>
    <w:p w14:paraId="50CDAB08" w14:textId="77777777" w:rsidR="00741227" w:rsidRPr="00991A46" w:rsidRDefault="00741227" w:rsidP="00741227">
      <w:pPr>
        <w:jc w:val="both"/>
        <w:rPr>
          <w:rFonts w:ascii="Arial" w:hAnsi="Arial" w:cs="Arial"/>
          <w:sz w:val="20"/>
          <w:szCs w:val="20"/>
        </w:rPr>
      </w:pPr>
      <w:r w:rsidRPr="00991A46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Pr="00991A46">
        <w:rPr>
          <w:rFonts w:ascii="Arial" w:hAnsi="Arial" w:cs="Arial"/>
          <w:sz w:val="20"/>
          <w:szCs w:val="20"/>
        </w:rPr>
        <w:tab/>
      </w:r>
      <w:r w:rsidRPr="00991A46">
        <w:rPr>
          <w:rFonts w:ascii="Arial" w:hAnsi="Arial" w:cs="Arial"/>
          <w:sz w:val="20"/>
          <w:szCs w:val="20"/>
        </w:rPr>
        <w:tab/>
      </w:r>
      <w:r w:rsidRPr="00991A46">
        <w:rPr>
          <w:rFonts w:ascii="Arial" w:hAnsi="Arial" w:cs="Arial"/>
          <w:sz w:val="20"/>
          <w:szCs w:val="20"/>
        </w:rPr>
        <w:tab/>
        <w:t xml:space="preserve"> .........................................................</w:t>
      </w:r>
    </w:p>
    <w:p w14:paraId="7D273BDA" w14:textId="77777777" w:rsidR="00741227" w:rsidRPr="00991A46" w:rsidRDefault="00741227" w:rsidP="00741227">
      <w:pPr>
        <w:autoSpaceDE w:val="0"/>
        <w:autoSpaceDN w:val="0"/>
        <w:adjustRightInd w:val="0"/>
        <w:ind w:left="5664" w:hanging="5664"/>
        <w:rPr>
          <w:rFonts w:ascii="Arial" w:hAnsi="Arial" w:cs="Arial"/>
          <w:sz w:val="14"/>
          <w:szCs w:val="14"/>
        </w:rPr>
      </w:pPr>
      <w:r w:rsidRPr="00991A46">
        <w:rPr>
          <w:rFonts w:ascii="Arial" w:hAnsi="Arial" w:cs="Arial"/>
          <w:sz w:val="14"/>
          <w:szCs w:val="14"/>
        </w:rPr>
        <w:t xml:space="preserve">                           (miejscowość i data) </w:t>
      </w:r>
      <w:r w:rsidRPr="00991A46">
        <w:rPr>
          <w:rFonts w:ascii="Arial" w:hAnsi="Arial" w:cs="Arial"/>
          <w:sz w:val="14"/>
          <w:szCs w:val="14"/>
        </w:rPr>
        <w:tab/>
        <w:t>(podpi</w:t>
      </w:r>
      <w:r w:rsidR="0037429C" w:rsidRPr="00991A46">
        <w:rPr>
          <w:rFonts w:ascii="Arial" w:hAnsi="Arial" w:cs="Arial"/>
          <w:sz w:val="14"/>
          <w:szCs w:val="14"/>
        </w:rPr>
        <w:t xml:space="preserve">s osoby/osób uprawnionych </w:t>
      </w:r>
      <w:r w:rsidR="0037429C" w:rsidRPr="00991A46">
        <w:rPr>
          <w:rFonts w:ascii="Arial" w:hAnsi="Arial" w:cs="Arial"/>
          <w:sz w:val="14"/>
          <w:szCs w:val="14"/>
        </w:rPr>
        <w:br/>
      </w:r>
      <w:r w:rsidRPr="00991A46">
        <w:rPr>
          <w:rFonts w:ascii="Arial" w:hAnsi="Arial" w:cs="Arial"/>
          <w:sz w:val="14"/>
          <w:szCs w:val="14"/>
        </w:rPr>
        <w:t>do występowania w imieniu Wykonawcy)</w:t>
      </w:r>
    </w:p>
    <w:p w14:paraId="65301440" w14:textId="77777777" w:rsidR="00AA4BC6" w:rsidRPr="00991A46" w:rsidRDefault="00415D69" w:rsidP="007C421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91A46">
        <w:rPr>
          <w:rFonts w:ascii="Arial" w:hAnsi="Arial" w:cs="Arial"/>
          <w:sz w:val="16"/>
          <w:szCs w:val="16"/>
        </w:rPr>
        <w:t>* niepotrzebne skreślić. Jeżeli Wykonawca nie dokona skreślenia Zamawiający uzna, iż Wykonawca nie należy do grupy kap</w:t>
      </w:r>
      <w:r w:rsidR="00FD1AF1" w:rsidRPr="00991A46">
        <w:rPr>
          <w:rFonts w:ascii="Arial" w:hAnsi="Arial" w:cs="Arial"/>
          <w:sz w:val="16"/>
          <w:szCs w:val="16"/>
        </w:rPr>
        <w:t>itałowej</w:t>
      </w:r>
      <w:r w:rsidR="007C4211" w:rsidRPr="00991A46">
        <w:rPr>
          <w:rFonts w:ascii="Arial" w:hAnsi="Arial" w:cs="Arial"/>
          <w:sz w:val="16"/>
          <w:szCs w:val="16"/>
        </w:rPr>
        <w:t>.</w:t>
      </w:r>
    </w:p>
    <w:p w14:paraId="29A589CC" w14:textId="7DDE961C" w:rsidR="00AA4BC6" w:rsidRPr="00991A46" w:rsidRDefault="00AA4BC6" w:rsidP="0011791F">
      <w:pPr>
        <w:rPr>
          <w:rFonts w:ascii="Arial" w:hAnsi="Arial" w:cs="Arial"/>
          <w:sz w:val="16"/>
          <w:szCs w:val="16"/>
        </w:rPr>
        <w:sectPr w:rsidR="00AA4BC6" w:rsidRPr="00991A46" w:rsidSect="000112E3">
          <w:footerReference w:type="default" r:id="rId10"/>
          <w:pgSz w:w="11906" w:h="16838"/>
          <w:pgMar w:top="993" w:right="1417" w:bottom="993" w:left="1417" w:header="708" w:footer="410" w:gutter="0"/>
          <w:cols w:space="708"/>
          <w:docGrid w:linePitch="360"/>
        </w:sectPr>
      </w:pPr>
      <w:r w:rsidRPr="00991A46">
        <w:rPr>
          <w:rFonts w:ascii="Arial" w:hAnsi="Arial" w:cs="Arial"/>
          <w:sz w:val="16"/>
          <w:szCs w:val="16"/>
        </w:rPr>
        <w:br w:type="page"/>
      </w:r>
    </w:p>
    <w:p w14:paraId="3DE81F9E" w14:textId="278A7C98" w:rsidR="0011791F" w:rsidRPr="00991A46" w:rsidRDefault="0011791F" w:rsidP="0011791F">
      <w:pPr>
        <w:autoSpaceDE w:val="0"/>
        <w:autoSpaceDN w:val="0"/>
        <w:adjustRightInd w:val="0"/>
        <w:ind w:right="282"/>
        <w:jc w:val="right"/>
        <w:rPr>
          <w:rFonts w:ascii="Arial" w:eastAsiaTheme="minorEastAsia" w:hAnsi="Arial" w:cs="Arial"/>
          <w:color w:val="000000"/>
          <w:sz w:val="20"/>
          <w:szCs w:val="20"/>
        </w:rPr>
      </w:pPr>
      <w:r w:rsidRPr="00991A46">
        <w:rPr>
          <w:rFonts w:ascii="Arial" w:eastAsiaTheme="minorEastAsia" w:hAnsi="Arial" w:cs="Arial"/>
          <w:bCs/>
          <w:color w:val="000000"/>
          <w:sz w:val="20"/>
          <w:szCs w:val="20"/>
        </w:rPr>
        <w:lastRenderedPageBreak/>
        <w:t xml:space="preserve">Załącznik nr </w:t>
      </w:r>
      <w:r>
        <w:rPr>
          <w:rFonts w:ascii="Arial" w:eastAsiaTheme="minorEastAsia" w:hAnsi="Arial" w:cs="Arial"/>
          <w:bCs/>
          <w:color w:val="000000"/>
          <w:sz w:val="20"/>
          <w:szCs w:val="20"/>
        </w:rPr>
        <w:t>5</w:t>
      </w:r>
      <w:r w:rsidRPr="00991A46">
        <w:rPr>
          <w:rFonts w:ascii="Arial" w:eastAsiaTheme="minorEastAsia" w:hAnsi="Arial" w:cs="Arial"/>
          <w:bCs/>
          <w:color w:val="000000"/>
          <w:sz w:val="20"/>
          <w:szCs w:val="20"/>
        </w:rPr>
        <w:t xml:space="preserve"> do SIWZ </w:t>
      </w:r>
    </w:p>
    <w:p w14:paraId="0D11D2C8" w14:textId="77777777" w:rsidR="0011791F" w:rsidRDefault="0011791F" w:rsidP="0011791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FD00916" w14:textId="3934D15B" w:rsidR="0011791F" w:rsidRDefault="0011791F" w:rsidP="0011791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707F7">
        <w:rPr>
          <w:rFonts w:ascii="Arial" w:hAnsi="Arial" w:cs="Arial"/>
          <w:b/>
          <w:sz w:val="20"/>
          <w:szCs w:val="20"/>
        </w:rPr>
        <w:t xml:space="preserve">Wykaz </w:t>
      </w:r>
      <w:r w:rsidR="003B54DF">
        <w:rPr>
          <w:rFonts w:ascii="Arial" w:hAnsi="Arial" w:cs="Arial"/>
          <w:b/>
          <w:sz w:val="20"/>
          <w:szCs w:val="20"/>
        </w:rPr>
        <w:t>usług</w:t>
      </w:r>
    </w:p>
    <w:p w14:paraId="6AF9874D" w14:textId="77777777" w:rsidR="0011791F" w:rsidRPr="00D707F7" w:rsidRDefault="0011791F" w:rsidP="0011791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1C88DFC" w14:textId="77777777" w:rsidR="0011791F" w:rsidRPr="00D707F7" w:rsidRDefault="0011791F" w:rsidP="0011791F">
      <w:pPr>
        <w:keepNext/>
        <w:ind w:firstLine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5FBBD83" w14:textId="50DB4C63" w:rsidR="0011791F" w:rsidRPr="00D707F7" w:rsidRDefault="0011791F" w:rsidP="0011791F">
      <w:pPr>
        <w:widowControl w:val="0"/>
        <w:tabs>
          <w:tab w:val="left" w:pos="709"/>
          <w:tab w:val="num" w:pos="2858"/>
        </w:tabs>
        <w:spacing w:line="360" w:lineRule="auto"/>
        <w:ind w:left="284" w:right="253" w:firstLine="850"/>
        <w:jc w:val="both"/>
        <w:rPr>
          <w:rFonts w:ascii="Arial" w:hAnsi="Arial" w:cs="Arial"/>
          <w:sz w:val="20"/>
          <w:szCs w:val="20"/>
        </w:rPr>
      </w:pPr>
      <w:r w:rsidRPr="00D707F7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 trybie przetargu nieograniczonego </w:t>
      </w:r>
      <w:r w:rsidRPr="00E764BE">
        <w:rPr>
          <w:rFonts w:ascii="Arial" w:hAnsi="Arial" w:cs="Arial"/>
          <w:b/>
          <w:i/>
          <w:sz w:val="20"/>
          <w:szCs w:val="20"/>
        </w:rPr>
        <w:t xml:space="preserve">na </w:t>
      </w:r>
      <w:r w:rsidR="009D5E12">
        <w:rPr>
          <w:rFonts w:ascii="Arial" w:hAnsi="Arial" w:cs="Arial"/>
          <w:b/>
          <w:i/>
          <w:sz w:val="20"/>
          <w:szCs w:val="20"/>
        </w:rPr>
        <w:t xml:space="preserve">usługę </w:t>
      </w:r>
      <w:r w:rsidRPr="00E764BE">
        <w:rPr>
          <w:rFonts w:ascii="Arial" w:hAnsi="Arial" w:cs="Arial"/>
          <w:b/>
          <w:i/>
          <w:sz w:val="20"/>
          <w:szCs w:val="20"/>
        </w:rPr>
        <w:t>naj</w:t>
      </w:r>
      <w:r w:rsidR="009D5E12">
        <w:rPr>
          <w:rFonts w:ascii="Arial" w:hAnsi="Arial" w:cs="Arial"/>
          <w:b/>
          <w:i/>
          <w:sz w:val="20"/>
          <w:szCs w:val="20"/>
        </w:rPr>
        <w:t>mu</w:t>
      </w:r>
      <w:r w:rsidRPr="00E764BE">
        <w:rPr>
          <w:rFonts w:ascii="Arial" w:hAnsi="Arial" w:cs="Arial"/>
          <w:b/>
          <w:i/>
          <w:sz w:val="20"/>
          <w:szCs w:val="20"/>
        </w:rPr>
        <w:t xml:space="preserve"> długoterminow</w:t>
      </w:r>
      <w:r w:rsidR="009D5E12">
        <w:rPr>
          <w:rFonts w:ascii="Arial" w:hAnsi="Arial" w:cs="Arial"/>
          <w:b/>
          <w:i/>
          <w:sz w:val="20"/>
          <w:szCs w:val="20"/>
        </w:rPr>
        <w:t>ego</w:t>
      </w:r>
      <w:r w:rsidRPr="00E764BE">
        <w:rPr>
          <w:rFonts w:ascii="Arial" w:hAnsi="Arial" w:cs="Arial"/>
          <w:b/>
          <w:i/>
          <w:sz w:val="20"/>
          <w:szCs w:val="20"/>
        </w:rPr>
        <w:t xml:space="preserve"> samochodów osobowych</w:t>
      </w:r>
      <w:r w:rsidR="00E764BE">
        <w:rPr>
          <w:rFonts w:ascii="Arial" w:hAnsi="Arial" w:cs="Arial"/>
          <w:b/>
          <w:iCs/>
          <w:sz w:val="20"/>
          <w:szCs w:val="20"/>
        </w:rPr>
        <w:t xml:space="preserve"> </w:t>
      </w:r>
      <w:r w:rsidR="009D5E12" w:rsidRPr="009D5E12">
        <w:rPr>
          <w:rFonts w:ascii="Arial" w:hAnsi="Arial" w:cs="Arial"/>
          <w:b/>
          <w:i/>
          <w:sz w:val="20"/>
          <w:szCs w:val="20"/>
        </w:rPr>
        <w:t>na potrzeby Centrum Łukasiewicz</w:t>
      </w:r>
      <w:r w:rsidR="00EE07B9">
        <w:rPr>
          <w:rFonts w:ascii="Arial" w:hAnsi="Arial" w:cs="Arial"/>
          <w:b/>
          <w:i/>
          <w:sz w:val="20"/>
          <w:szCs w:val="20"/>
        </w:rPr>
        <w:t>,</w:t>
      </w:r>
      <w:r w:rsidR="009D5E12">
        <w:rPr>
          <w:rFonts w:ascii="Arial" w:hAnsi="Arial" w:cs="Arial"/>
          <w:b/>
          <w:iCs/>
          <w:sz w:val="20"/>
          <w:szCs w:val="20"/>
        </w:rPr>
        <w:t xml:space="preserve"> </w:t>
      </w:r>
      <w:r w:rsidR="00E764BE">
        <w:rPr>
          <w:rFonts w:ascii="Arial" w:hAnsi="Arial" w:cs="Arial"/>
          <w:b/>
          <w:iCs/>
          <w:sz w:val="20"/>
          <w:szCs w:val="20"/>
        </w:rPr>
        <w:t>nr sprawy: 3/PZP/BAO/</w:t>
      </w:r>
      <w:r w:rsidR="00613CBD">
        <w:rPr>
          <w:rFonts w:ascii="Arial" w:hAnsi="Arial" w:cs="Arial"/>
          <w:b/>
          <w:iCs/>
          <w:sz w:val="20"/>
          <w:szCs w:val="20"/>
        </w:rPr>
        <w:t>2020/PN</w:t>
      </w:r>
      <w:r>
        <w:rPr>
          <w:rFonts w:ascii="Arial" w:hAnsi="Arial" w:cs="Arial"/>
          <w:b/>
          <w:iCs/>
          <w:sz w:val="20"/>
          <w:szCs w:val="20"/>
        </w:rPr>
        <w:t>,</w:t>
      </w:r>
      <w:r w:rsidRPr="00D707F7">
        <w:rPr>
          <w:rFonts w:ascii="Arial" w:hAnsi="Arial" w:cs="Arial"/>
          <w:sz w:val="20"/>
          <w:szCs w:val="20"/>
        </w:rPr>
        <w:t xml:space="preserve"> oświadczamy, że wykonaliśmy następujące </w:t>
      </w:r>
      <w:r w:rsidR="003B54DF">
        <w:rPr>
          <w:rFonts w:ascii="Arial" w:hAnsi="Arial" w:cs="Arial"/>
          <w:sz w:val="20"/>
          <w:szCs w:val="20"/>
        </w:rPr>
        <w:t>usługi</w:t>
      </w:r>
      <w:r w:rsidRPr="00D707F7">
        <w:rPr>
          <w:rFonts w:ascii="Arial" w:hAnsi="Arial" w:cs="Arial"/>
          <w:sz w:val="20"/>
          <w:szCs w:val="20"/>
        </w:rPr>
        <w:t xml:space="preserve"> odpowiadające wymaganiom Zamawiającego: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11791F" w:rsidRPr="00D707F7" w14:paraId="6327B9AB" w14:textId="77777777" w:rsidTr="007F158A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25A21094" w14:textId="77777777" w:rsidR="0011791F" w:rsidRPr="00D707F7" w:rsidRDefault="0011791F" w:rsidP="007F158A">
            <w:pPr>
              <w:keepNext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5562BAE6" w14:textId="77777777" w:rsidR="0011791F" w:rsidRPr="00D707F7" w:rsidRDefault="0011791F" w:rsidP="007F158A">
            <w:pPr>
              <w:keepNext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Nazwa i adres Wykonawcy </w:t>
            </w:r>
          </w:p>
          <w:p w14:paraId="47A8DC8A" w14:textId="2E1C3299" w:rsidR="0011791F" w:rsidRPr="00D707F7" w:rsidRDefault="0011791F" w:rsidP="007F158A">
            <w:pPr>
              <w:keepNext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 xml:space="preserve">albo podmiotu trzeciego, o którym mowa w art. 22a </w:t>
            </w:r>
            <w:r w:rsidR="00DF7D82">
              <w:rPr>
                <w:rFonts w:ascii="Arial" w:hAnsi="Arial" w:cs="Arial"/>
                <w:sz w:val="14"/>
                <w:szCs w:val="14"/>
              </w:rPr>
              <w:br/>
            </w:r>
            <w:r w:rsidRPr="00D707F7">
              <w:rPr>
                <w:rFonts w:ascii="Arial" w:hAnsi="Arial" w:cs="Arial"/>
                <w:sz w:val="14"/>
                <w:szCs w:val="14"/>
              </w:rPr>
              <w:t>ust. 1 ustawy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34216729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F7">
              <w:rPr>
                <w:rFonts w:ascii="Arial" w:hAnsi="Arial" w:cs="Arial"/>
                <w:b/>
                <w:bCs/>
                <w:sz w:val="16"/>
                <w:szCs w:val="16"/>
              </w:rPr>
              <w:t>Podmiot na rzecz którego wykonano zamówienie</w:t>
            </w:r>
            <w:r w:rsidRPr="00D707F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707F7">
              <w:rPr>
                <w:rFonts w:ascii="Arial" w:hAnsi="Arial" w:cs="Arial"/>
                <w:bCs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007F5F3F" w14:textId="4A7D4CB2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br/>
              <w:t xml:space="preserve"> – tytuł i opis </w:t>
            </w:r>
            <w:r w:rsidR="003B54DF">
              <w:rPr>
                <w:rFonts w:ascii="Arial" w:hAnsi="Arial" w:cs="Arial"/>
                <w:b/>
                <w:sz w:val="16"/>
                <w:szCs w:val="16"/>
              </w:rPr>
              <w:t>usług</w:t>
            </w:r>
          </w:p>
          <w:p w14:paraId="3175B513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(w tym m.in. rodzaj i miejsce wykonania)</w:t>
            </w:r>
          </w:p>
        </w:tc>
        <w:tc>
          <w:tcPr>
            <w:tcW w:w="2251" w:type="dxa"/>
            <w:vMerge w:val="restart"/>
            <w:vAlign w:val="center"/>
          </w:tcPr>
          <w:p w14:paraId="0BB074CC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Pr="00D707F7">
              <w:rPr>
                <w:rFonts w:ascii="Arial" w:hAnsi="Arial" w:cs="Arial"/>
                <w:sz w:val="14"/>
                <w:szCs w:val="14"/>
              </w:rPr>
              <w:t>(konkretna kwota)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 zamówienia wykonanego przez Wykonawcę </w:t>
            </w:r>
            <w:r w:rsidRPr="00D707F7">
              <w:rPr>
                <w:rFonts w:ascii="Arial" w:hAnsi="Arial" w:cs="Arial"/>
                <w:sz w:val="14"/>
                <w:szCs w:val="14"/>
              </w:rPr>
              <w:t xml:space="preserve">albo podmiot trzeci, o którym mowa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D707F7">
              <w:rPr>
                <w:rFonts w:ascii="Arial" w:hAnsi="Arial" w:cs="Arial"/>
                <w:sz w:val="14"/>
                <w:szCs w:val="14"/>
              </w:rPr>
              <w:t>w art. 22 a ust. 1 ustawy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0B7D5B64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11791F" w:rsidRPr="00D707F7" w14:paraId="3338BD67" w14:textId="77777777" w:rsidTr="007F158A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060ACF5F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67C21D11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1CE1FFCD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251F2128" w14:textId="77777777" w:rsidR="0011791F" w:rsidRPr="00D707F7" w:rsidRDefault="0011791F" w:rsidP="007F158A">
            <w:pPr>
              <w:ind w:left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3647D286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C643418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14:paraId="2B2F7F9F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(dd/mm/</w:t>
            </w:r>
            <w:proofErr w:type="spellStart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rrrr</w:t>
            </w:r>
            <w:proofErr w:type="spellEnd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83FB6D3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14:paraId="1F55A21C" w14:textId="77777777" w:rsidR="0011791F" w:rsidRPr="00D707F7" w:rsidRDefault="0011791F" w:rsidP="007F158A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eastAsia="ar-SA"/>
              </w:rPr>
            </w:pPr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(dd/mm/</w:t>
            </w:r>
            <w:proofErr w:type="spellStart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rrrr</w:t>
            </w:r>
            <w:proofErr w:type="spellEnd"/>
            <w:r w:rsidRPr="00D707F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11791F" w:rsidRPr="00D707F7" w14:paraId="06E343C3" w14:textId="77777777" w:rsidTr="007F158A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417A2B7D" w14:textId="07F6779D" w:rsidR="0011791F" w:rsidRPr="00FD1A5C" w:rsidRDefault="0011791F" w:rsidP="00FD1A5C">
            <w:pPr>
              <w:autoSpaceDE w:val="0"/>
              <w:autoSpaceDN w:val="0"/>
              <w:adjustRightInd w:val="0"/>
              <w:ind w:left="117" w:right="115"/>
              <w:jc w:val="both"/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D707F7">
              <w:rPr>
                <w:rFonts w:ascii="Arial" w:hAnsi="Arial" w:cs="Arial"/>
                <w:sz w:val="16"/>
                <w:szCs w:val="16"/>
              </w:rPr>
              <w:t>Wykonawca musi wykazać, że w okresie ostatnich 3 (trzech) lat przed upływem terminu składania ofert, a jeżeli okres prowadzenia działalności jest krótszy - w tym okresie wykonał lub wykonuje</w:t>
            </w:r>
            <w:r w:rsidR="00E21A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1A4B" w:rsidRPr="00E21A4B">
              <w:rPr>
                <w:rFonts w:ascii="Arial" w:hAnsi="Arial" w:cs="Arial"/>
                <w:b/>
                <w:sz w:val="16"/>
                <w:szCs w:val="16"/>
              </w:rPr>
              <w:t xml:space="preserve">co najmniej 2 usługi </w:t>
            </w:r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najmu długoterminowego samochodów osobowych (rozumiane jako dwie umowy) z których każda obejmowała okres najmu minimum 36 miesięcy i m.in.</w:t>
            </w:r>
            <w:r w:rsidR="00612E73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usługi „</w:t>
            </w:r>
            <w:proofErr w:type="spellStart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door</w:t>
            </w:r>
            <w:proofErr w:type="spellEnd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>door</w:t>
            </w:r>
            <w:proofErr w:type="spellEnd"/>
            <w:r w:rsidR="00E21A4B" w:rsidRPr="00E21A4B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</w:rPr>
              <w:t xml:space="preserve">”, a wartość każdej z usług wynosiła co najmniej </w:t>
            </w:r>
            <w:r w:rsidR="00E21A4B" w:rsidRP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150</w:t>
            </w:r>
            <w:r w:rsidR="008B5199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.</w:t>
            </w:r>
            <w:r w:rsidR="00E21A4B" w:rsidRP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000,00 zł brutto </w:t>
            </w:r>
            <w:r w:rsidR="00E21A4B" w:rsidRPr="00E21A4B">
              <w:rPr>
                <w:rFonts w:ascii="Arial" w:hAnsi="Arial" w:cs="Arial"/>
                <w:sz w:val="16"/>
                <w:szCs w:val="16"/>
              </w:rPr>
              <w:t xml:space="preserve">(słownie złotych: sto pięćdziesiąt tysięcy złotych i 00/100) </w:t>
            </w:r>
            <w:r w:rsidR="00E21A4B" w:rsidRP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(całkowite wynagrodzenie Wykonawcy obejmujące usługę najmu)</w:t>
            </w:r>
            <w:r w:rsidR="00E21A4B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>.</w:t>
            </w:r>
            <w:r w:rsidR="00FD1A5C">
              <w:rPr>
                <w:rFonts w:ascii="Arial" w:eastAsiaTheme="minorEastAsia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FD1A5C">
              <w:rPr>
                <w:rFonts w:ascii="Arial" w:hAnsi="Arial" w:cs="Arial"/>
                <w:sz w:val="16"/>
                <w:szCs w:val="16"/>
              </w:rPr>
              <w:t>W</w:t>
            </w:r>
            <w:r w:rsidR="00FD1A5C" w:rsidRPr="00FD1A5C">
              <w:rPr>
                <w:rFonts w:ascii="Arial" w:hAnsi="Arial" w:cs="Arial"/>
                <w:sz w:val="16"/>
                <w:szCs w:val="16"/>
              </w:rPr>
              <w:t xml:space="preserve"> przypadku usług, które są w trakcie realizacji, Wykonawca musi wykazać, że do chwili składania ofert, wartość każdej z wykonanych częściowo usług wynosi </w:t>
            </w:r>
            <w:r w:rsidR="00FD1A5C" w:rsidRPr="00FD1A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 najmniej 150.000,00 zł </w:t>
            </w:r>
            <w:r w:rsidR="00FD1A5C" w:rsidRPr="00FD1A5C">
              <w:rPr>
                <w:rFonts w:ascii="Arial" w:hAnsi="Arial" w:cs="Arial"/>
                <w:sz w:val="16"/>
                <w:szCs w:val="16"/>
              </w:rPr>
              <w:t>(słownie złotych: sto pięćdziesiąt tysięcy złotych i 00/100)</w:t>
            </w:r>
            <w:r w:rsidR="00FD1A5C" w:rsidRPr="00FD1A5C" w:rsidDel="005C7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1A5C" w:rsidRPr="00FD1A5C">
              <w:rPr>
                <w:rFonts w:ascii="Arial" w:hAnsi="Arial" w:cs="Arial"/>
                <w:b/>
                <w:bCs/>
                <w:sz w:val="16"/>
                <w:szCs w:val="16"/>
              </w:rPr>
              <w:t>brutto każda</w:t>
            </w:r>
            <w:r w:rsidR="00FD1A5C" w:rsidRPr="00FD1A5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11791F" w:rsidRPr="00D707F7" w14:paraId="146270D4" w14:textId="77777777" w:rsidTr="007F158A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7AB5226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27B727D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4E41AD3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E5DC55" w14:textId="77777777" w:rsidR="0011791F" w:rsidRPr="00D707F7" w:rsidRDefault="0011791F" w:rsidP="007F158A">
            <w:pPr>
              <w:ind w:left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66426DE3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D7E8278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96009BE" w14:textId="77777777" w:rsidR="0011791F" w:rsidRPr="00D707F7" w:rsidRDefault="0011791F" w:rsidP="007F15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11791F" w:rsidRPr="00D707F7" w14:paraId="61576B14" w14:textId="77777777" w:rsidTr="007F158A">
        <w:trPr>
          <w:trHeight w:val="144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F8F2E57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52F1715B" w14:textId="77777777" w:rsidR="0011791F" w:rsidRPr="00D707F7" w:rsidRDefault="0011791F" w:rsidP="007F158A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1396A147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14B5E5E1" w14:textId="545042F8" w:rsidR="0011791F" w:rsidRPr="00D707F7" w:rsidRDefault="0011791F" w:rsidP="007F1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707F7">
              <w:rPr>
                <w:rFonts w:ascii="Arial" w:hAnsi="Arial" w:cs="Arial"/>
                <w:b/>
                <w:sz w:val="14"/>
                <w:szCs w:val="14"/>
              </w:rPr>
              <w:t xml:space="preserve">Tytuł i krótki opis </w:t>
            </w:r>
            <w:r w:rsidR="003B54DF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r w:rsidRPr="00D707F7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2140AE59" w14:textId="77777777" w:rsidR="0011791F" w:rsidRPr="00D707F7" w:rsidRDefault="0011791F" w:rsidP="007F158A">
            <w:pPr>
              <w:rPr>
                <w:rFonts w:ascii="Arial" w:hAnsi="Arial" w:cs="Arial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496D5C5B" w14:textId="77777777" w:rsidR="0011791F" w:rsidRPr="00D707F7" w:rsidRDefault="0011791F" w:rsidP="007F158A">
            <w:pPr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037CE89A" w14:textId="6A9787C6" w:rsidR="0011791F" w:rsidRPr="00D707F7" w:rsidRDefault="00DF7D82" w:rsidP="007F15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Powyższa usługa </w:t>
            </w:r>
            <w:r w:rsidRPr="00DF7D82">
              <w:rPr>
                <w:rFonts w:ascii="Arial" w:hAnsi="Arial" w:cs="Arial"/>
                <w:sz w:val="14"/>
                <w:szCs w:val="14"/>
              </w:rPr>
              <w:t>obejmowała usługi „</w:t>
            </w:r>
            <w:proofErr w:type="spellStart"/>
            <w:r w:rsidRPr="00DF7D82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DF7D82">
              <w:rPr>
                <w:rFonts w:ascii="Arial" w:hAnsi="Arial" w:cs="Arial"/>
                <w:sz w:val="14"/>
                <w:szCs w:val="14"/>
              </w:rPr>
              <w:t xml:space="preserve"> to </w:t>
            </w:r>
            <w:proofErr w:type="spellStart"/>
            <w:r w:rsidRPr="00DF7D82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DF7D82">
              <w:rPr>
                <w:rFonts w:ascii="Arial" w:hAnsi="Arial" w:cs="Arial"/>
                <w:sz w:val="14"/>
                <w:szCs w:val="14"/>
              </w:rPr>
              <w:t>”</w:t>
            </w:r>
            <w:r w:rsidR="00B303DD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9F411BE" w14:textId="77777777" w:rsidR="0011791F" w:rsidRPr="00D707F7" w:rsidRDefault="0011791F" w:rsidP="007F15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</w:tcPr>
          <w:p w14:paraId="53598FE5" w14:textId="5E600CC9" w:rsidR="0011791F" w:rsidRPr="00D707F7" w:rsidRDefault="0011791F" w:rsidP="007F15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3B54DF">
              <w:rPr>
                <w:rFonts w:ascii="Arial" w:hAnsi="Arial" w:cs="Arial"/>
                <w:b/>
                <w:sz w:val="16"/>
                <w:szCs w:val="16"/>
              </w:rPr>
              <w:t xml:space="preserve">usługi 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>wskazanej w kolumnie nr 4:</w:t>
            </w:r>
          </w:p>
          <w:p w14:paraId="2DF23748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F9EFF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</w:t>
            </w:r>
            <w:r w:rsidRPr="00D707F7">
              <w:rPr>
                <w:rFonts w:ascii="Arial" w:hAnsi="Arial" w:cs="Arial"/>
                <w:sz w:val="16"/>
                <w:szCs w:val="16"/>
              </w:rPr>
              <w:t>..... zł brutto</w:t>
            </w:r>
          </w:p>
          <w:p w14:paraId="63C36E4F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6BA616" w14:textId="77777777" w:rsidR="0011791F" w:rsidRPr="00D707F7" w:rsidRDefault="0011791F" w:rsidP="007F1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14:paraId="4BCF8E95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749DB5E1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791F" w:rsidRPr="00D707F7" w14:paraId="2A5BE2AB" w14:textId="77777777" w:rsidTr="007F158A">
        <w:trPr>
          <w:trHeight w:val="872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1B3BF4C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14:paraId="17BEA911" w14:textId="77777777" w:rsidR="0011791F" w:rsidRPr="00D707F7" w:rsidRDefault="0011791F" w:rsidP="007F158A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0868BEBB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3569BF56" w14:textId="243CC316" w:rsidR="0011791F" w:rsidRPr="00D707F7" w:rsidRDefault="0011791F" w:rsidP="007F1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707F7">
              <w:rPr>
                <w:rFonts w:ascii="Arial" w:hAnsi="Arial" w:cs="Arial"/>
                <w:b/>
                <w:sz w:val="14"/>
                <w:szCs w:val="14"/>
              </w:rPr>
              <w:t xml:space="preserve">Tytuł i krótki opis </w:t>
            </w:r>
            <w:r w:rsidR="003B54DF">
              <w:rPr>
                <w:rFonts w:ascii="Arial" w:hAnsi="Arial" w:cs="Arial"/>
                <w:b/>
                <w:sz w:val="14"/>
                <w:szCs w:val="14"/>
              </w:rPr>
              <w:t>usługi</w:t>
            </w:r>
            <w:r w:rsidRPr="00D707F7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34DE10F2" w14:textId="77777777" w:rsidR="0011791F" w:rsidRPr="00D707F7" w:rsidRDefault="0011791F" w:rsidP="007F158A">
            <w:pPr>
              <w:rPr>
                <w:rFonts w:ascii="Arial" w:hAnsi="Arial" w:cs="Arial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463CF16D" w14:textId="77777777" w:rsidR="0011791F" w:rsidRPr="00D707F7" w:rsidRDefault="0011791F" w:rsidP="007F158A">
            <w:pPr>
              <w:rPr>
                <w:rFonts w:ascii="Arial" w:hAnsi="Arial" w:cs="Arial"/>
                <w:sz w:val="14"/>
                <w:szCs w:val="14"/>
              </w:rPr>
            </w:pPr>
            <w:r w:rsidRPr="00D707F7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2B06B073" w14:textId="606EF42F" w:rsidR="0011791F" w:rsidRPr="00D707F7" w:rsidRDefault="00B303DD" w:rsidP="007F158A">
            <w:pPr>
              <w:rPr>
                <w:rFonts w:ascii="Arial" w:hAnsi="Arial" w:cs="Arial"/>
                <w:sz w:val="14"/>
                <w:szCs w:val="14"/>
              </w:rPr>
            </w:pPr>
            <w:r w:rsidRPr="00B303DD">
              <w:rPr>
                <w:rFonts w:ascii="Arial" w:hAnsi="Arial" w:cs="Arial"/>
                <w:sz w:val="14"/>
                <w:szCs w:val="14"/>
              </w:rPr>
              <w:t>Powyższa usługa obejmowała usługi „</w:t>
            </w:r>
            <w:proofErr w:type="spellStart"/>
            <w:r w:rsidRPr="00B303DD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B303DD">
              <w:rPr>
                <w:rFonts w:ascii="Arial" w:hAnsi="Arial" w:cs="Arial"/>
                <w:sz w:val="14"/>
                <w:szCs w:val="14"/>
              </w:rPr>
              <w:t xml:space="preserve"> to </w:t>
            </w:r>
            <w:proofErr w:type="spellStart"/>
            <w:r w:rsidRPr="00B303DD">
              <w:rPr>
                <w:rFonts w:ascii="Arial" w:hAnsi="Arial" w:cs="Arial"/>
                <w:sz w:val="14"/>
                <w:szCs w:val="14"/>
              </w:rPr>
              <w:t>door</w:t>
            </w:r>
            <w:proofErr w:type="spellEnd"/>
            <w:r w:rsidRPr="00B303DD">
              <w:rPr>
                <w:rFonts w:ascii="Arial" w:hAnsi="Arial" w:cs="Arial"/>
                <w:sz w:val="14"/>
                <w:szCs w:val="14"/>
              </w:rPr>
              <w:t>”.</w:t>
            </w:r>
          </w:p>
          <w:p w14:paraId="3AABFB0D" w14:textId="77777777" w:rsidR="0011791F" w:rsidRPr="00D707F7" w:rsidRDefault="0011791F" w:rsidP="007F15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</w:tcPr>
          <w:p w14:paraId="72CB024D" w14:textId="19C4E81A" w:rsidR="0011791F" w:rsidRPr="00D707F7" w:rsidRDefault="0011791F" w:rsidP="007F15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07F7"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 w:rsidR="003B54DF">
              <w:rPr>
                <w:rFonts w:ascii="Arial" w:hAnsi="Arial" w:cs="Arial"/>
                <w:b/>
                <w:sz w:val="16"/>
                <w:szCs w:val="16"/>
              </w:rPr>
              <w:t xml:space="preserve">usługi </w:t>
            </w:r>
            <w:r w:rsidRPr="00D707F7">
              <w:rPr>
                <w:rFonts w:ascii="Arial" w:hAnsi="Arial" w:cs="Arial"/>
                <w:b/>
                <w:sz w:val="16"/>
                <w:szCs w:val="16"/>
              </w:rPr>
              <w:t>wskazanej w kolumnie nr 4:</w:t>
            </w:r>
          </w:p>
          <w:p w14:paraId="71244958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E9B19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</w:t>
            </w:r>
            <w:r w:rsidRPr="00D707F7">
              <w:rPr>
                <w:rFonts w:ascii="Arial" w:hAnsi="Arial" w:cs="Arial"/>
                <w:sz w:val="16"/>
                <w:szCs w:val="16"/>
              </w:rPr>
              <w:t>..... zł brutto</w:t>
            </w:r>
          </w:p>
          <w:p w14:paraId="6930D7BC" w14:textId="77777777" w:rsidR="0011791F" w:rsidRPr="00D707F7" w:rsidRDefault="0011791F" w:rsidP="007F15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13658" w14:textId="77777777" w:rsidR="0011791F" w:rsidRPr="00D707F7" w:rsidRDefault="0011791F" w:rsidP="007F1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14:paraId="221E88CA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0872776A" w14:textId="77777777" w:rsidR="0011791F" w:rsidRPr="00D707F7" w:rsidRDefault="0011791F" w:rsidP="007F158A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21386B3" w14:textId="77777777" w:rsidR="0011791F" w:rsidRPr="00D707F7" w:rsidRDefault="0011791F" w:rsidP="0011791F">
      <w:pPr>
        <w:rPr>
          <w:rFonts w:ascii="Arial" w:hAnsi="Arial" w:cs="Arial"/>
        </w:rPr>
      </w:pPr>
    </w:p>
    <w:p w14:paraId="62234CEE" w14:textId="55015A3D" w:rsidR="0011791F" w:rsidRPr="00D707F7" w:rsidRDefault="0011791F" w:rsidP="0011791F">
      <w:pPr>
        <w:ind w:left="284" w:right="282"/>
        <w:jc w:val="both"/>
        <w:rPr>
          <w:rFonts w:ascii="Arial" w:hAnsi="Arial" w:cs="Arial"/>
          <w:sz w:val="20"/>
          <w:szCs w:val="20"/>
        </w:rPr>
      </w:pPr>
      <w:r w:rsidRPr="00D707F7">
        <w:rPr>
          <w:rFonts w:ascii="Arial" w:hAnsi="Arial" w:cs="Arial"/>
          <w:b/>
          <w:sz w:val="20"/>
          <w:szCs w:val="20"/>
        </w:rPr>
        <w:t>Do niniejszego wykazu załączamy dowody</w:t>
      </w:r>
      <w:r w:rsidRPr="00D707F7">
        <w:rPr>
          <w:rFonts w:ascii="Arial" w:hAnsi="Arial" w:cs="Arial"/>
          <w:sz w:val="20"/>
          <w:szCs w:val="20"/>
        </w:rPr>
        <w:t xml:space="preserve"> określające czy te </w:t>
      </w:r>
      <w:r w:rsidR="003B54DF">
        <w:rPr>
          <w:rFonts w:ascii="Arial" w:hAnsi="Arial" w:cs="Arial"/>
          <w:sz w:val="20"/>
          <w:szCs w:val="20"/>
        </w:rPr>
        <w:t>usługi</w:t>
      </w:r>
      <w:r w:rsidRPr="00D707F7">
        <w:rPr>
          <w:rFonts w:ascii="Arial" w:hAnsi="Arial" w:cs="Arial"/>
          <w:sz w:val="20"/>
          <w:szCs w:val="20"/>
        </w:rPr>
        <w:t xml:space="preserve"> zostały wykonane lub są wykonywane należycie.</w:t>
      </w:r>
    </w:p>
    <w:p w14:paraId="7F4B205F" w14:textId="77777777" w:rsidR="0011791F" w:rsidRPr="00D707F7" w:rsidRDefault="0011791F" w:rsidP="0011791F">
      <w:pPr>
        <w:ind w:right="282"/>
        <w:rPr>
          <w:rFonts w:ascii="Arial" w:hAnsi="Arial" w:cs="Arial"/>
          <w:sz w:val="20"/>
          <w:szCs w:val="20"/>
        </w:rPr>
      </w:pPr>
    </w:p>
    <w:p w14:paraId="0025DB85" w14:textId="3EC70CC1" w:rsidR="0011791F" w:rsidRPr="00D707F7" w:rsidRDefault="0011791F" w:rsidP="0011791F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rFonts w:ascii="Arial" w:hAnsi="Arial" w:cs="Arial"/>
          <w:sz w:val="16"/>
          <w:szCs w:val="16"/>
        </w:rPr>
      </w:pPr>
      <w:r w:rsidRPr="00D707F7">
        <w:rPr>
          <w:rFonts w:ascii="Arial" w:hAnsi="Arial" w:cs="Arial"/>
          <w:i/>
          <w:sz w:val="16"/>
          <w:szCs w:val="16"/>
        </w:rPr>
        <w:t xml:space="preserve">* </w:t>
      </w:r>
      <w:r w:rsidRPr="00D707F7">
        <w:rPr>
          <w:rFonts w:ascii="Arial" w:hAnsi="Arial" w:cs="Arial"/>
          <w:b/>
          <w:sz w:val="16"/>
          <w:szCs w:val="16"/>
        </w:rPr>
        <w:t xml:space="preserve">Należy podać podmiot, który wykonał wykazywaną </w:t>
      </w:r>
      <w:r w:rsidR="003B54DF">
        <w:rPr>
          <w:rFonts w:ascii="Arial" w:hAnsi="Arial" w:cs="Arial"/>
          <w:b/>
          <w:sz w:val="16"/>
          <w:szCs w:val="16"/>
        </w:rPr>
        <w:t>usługę</w:t>
      </w:r>
      <w:r w:rsidRPr="00D707F7">
        <w:rPr>
          <w:rFonts w:ascii="Arial" w:hAnsi="Arial" w:cs="Arial"/>
          <w:sz w:val="16"/>
          <w:szCs w:val="16"/>
        </w:rPr>
        <w:t xml:space="preserve">. </w:t>
      </w:r>
    </w:p>
    <w:p w14:paraId="47632C4C" w14:textId="77777777" w:rsidR="0011791F" w:rsidRPr="00D707F7" w:rsidRDefault="0011791F" w:rsidP="0011791F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rFonts w:ascii="Arial" w:hAnsi="Arial" w:cs="Arial"/>
          <w:bCs/>
          <w:sz w:val="14"/>
          <w:szCs w:val="14"/>
        </w:rPr>
      </w:pPr>
      <w:r w:rsidRPr="00D707F7">
        <w:rPr>
          <w:rFonts w:ascii="Arial" w:hAnsi="Arial" w:cs="Arial"/>
          <w:i/>
          <w:sz w:val="16"/>
          <w:szCs w:val="16"/>
        </w:rPr>
        <w:t xml:space="preserve">   </w:t>
      </w:r>
      <w:r w:rsidRPr="00D707F7">
        <w:rPr>
          <w:rFonts w:ascii="Arial" w:hAnsi="Arial" w:cs="Arial"/>
          <w:bCs/>
          <w:sz w:val="14"/>
          <w:szCs w:val="14"/>
        </w:rPr>
        <w:t>Wykonawca, na zasadach określonych w szczególności w art. 22 a ustawy</w:t>
      </w:r>
      <w:r w:rsidRPr="00D707F7">
        <w:rPr>
          <w:rFonts w:ascii="Arial" w:hAnsi="Arial" w:cs="Arial"/>
        </w:rPr>
        <w:t xml:space="preserve"> </w:t>
      </w:r>
      <w:r w:rsidRPr="00D707F7">
        <w:rPr>
          <w:rFonts w:ascii="Arial" w:hAnsi="Arial" w:cs="Arial"/>
          <w:bCs/>
          <w:sz w:val="14"/>
          <w:szCs w:val="14"/>
        </w:rPr>
        <w:t xml:space="preserve">z dnia 29 stycznia 2004 r. </w:t>
      </w:r>
      <w:r w:rsidRPr="00D707F7">
        <w:rPr>
          <w:rFonts w:ascii="Arial" w:hAnsi="Arial" w:cs="Arial"/>
          <w:bCs/>
          <w:i/>
          <w:sz w:val="14"/>
          <w:szCs w:val="14"/>
        </w:rPr>
        <w:t>Prawo zamówień publicznych</w:t>
      </w:r>
      <w:r w:rsidRPr="00D707F7">
        <w:rPr>
          <w:rFonts w:ascii="Arial" w:hAnsi="Arial" w:cs="Arial"/>
          <w:bCs/>
          <w:sz w:val="14"/>
          <w:szCs w:val="14"/>
        </w:rPr>
        <w:t xml:space="preserve"> (Dz. U. z 201</w:t>
      </w:r>
      <w:r>
        <w:rPr>
          <w:rFonts w:ascii="Arial" w:hAnsi="Arial" w:cs="Arial"/>
          <w:bCs/>
          <w:sz w:val="14"/>
          <w:szCs w:val="14"/>
        </w:rPr>
        <w:t>9</w:t>
      </w:r>
      <w:r w:rsidRPr="00D707F7">
        <w:rPr>
          <w:rFonts w:ascii="Arial" w:hAnsi="Arial" w:cs="Arial"/>
          <w:bCs/>
          <w:sz w:val="14"/>
          <w:szCs w:val="14"/>
        </w:rPr>
        <w:t xml:space="preserve"> r., poz. 1</w:t>
      </w:r>
      <w:r>
        <w:rPr>
          <w:rFonts w:ascii="Arial" w:hAnsi="Arial" w:cs="Arial"/>
          <w:bCs/>
          <w:sz w:val="14"/>
          <w:szCs w:val="14"/>
        </w:rPr>
        <w:t>843</w:t>
      </w:r>
      <w:r w:rsidRPr="00D707F7">
        <w:rPr>
          <w:rFonts w:ascii="Arial" w:hAnsi="Arial" w:cs="Arial"/>
          <w:bCs/>
          <w:sz w:val="14"/>
          <w:szCs w:val="14"/>
        </w:rPr>
        <w:t>),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2A7352E" w14:textId="3ADE23F0" w:rsidR="0011791F" w:rsidRPr="00D707F7" w:rsidRDefault="0011791F" w:rsidP="0011791F">
      <w:pPr>
        <w:tabs>
          <w:tab w:val="left" w:pos="-284"/>
          <w:tab w:val="left" w:pos="284"/>
        </w:tabs>
        <w:ind w:left="426" w:right="282"/>
        <w:jc w:val="both"/>
        <w:rPr>
          <w:rFonts w:ascii="Arial" w:hAnsi="Arial" w:cs="Arial"/>
          <w:b/>
          <w:bCs/>
          <w:sz w:val="16"/>
          <w:szCs w:val="16"/>
        </w:rPr>
      </w:pPr>
      <w:r w:rsidRPr="00D707F7">
        <w:rPr>
          <w:rFonts w:ascii="Arial" w:hAnsi="Arial" w:cs="Arial"/>
          <w:b/>
          <w:bCs/>
          <w:sz w:val="16"/>
          <w:szCs w:val="16"/>
        </w:rPr>
        <w:t xml:space="preserve">- wzór zobowiązania stanowi Załącznik nr </w:t>
      </w:r>
      <w:r w:rsidR="009B3640">
        <w:rPr>
          <w:rFonts w:ascii="Arial" w:hAnsi="Arial" w:cs="Arial"/>
          <w:b/>
          <w:bCs/>
          <w:sz w:val="16"/>
          <w:szCs w:val="16"/>
        </w:rPr>
        <w:t>6</w:t>
      </w:r>
      <w:r w:rsidRPr="00D707F7">
        <w:rPr>
          <w:rFonts w:ascii="Arial" w:hAnsi="Arial" w:cs="Arial"/>
          <w:b/>
          <w:bCs/>
          <w:sz w:val="16"/>
          <w:szCs w:val="16"/>
        </w:rPr>
        <w:t xml:space="preserve"> do </w:t>
      </w:r>
      <w:r>
        <w:rPr>
          <w:rFonts w:ascii="Arial" w:hAnsi="Arial" w:cs="Arial"/>
          <w:b/>
          <w:bCs/>
          <w:sz w:val="16"/>
          <w:szCs w:val="16"/>
        </w:rPr>
        <w:t>SIWZ</w:t>
      </w:r>
      <w:r w:rsidRPr="00D707F7">
        <w:rPr>
          <w:rFonts w:ascii="Arial" w:hAnsi="Arial" w:cs="Arial"/>
          <w:b/>
          <w:bCs/>
          <w:sz w:val="16"/>
          <w:szCs w:val="16"/>
        </w:rPr>
        <w:t>.</w:t>
      </w:r>
    </w:p>
    <w:p w14:paraId="23AFF836" w14:textId="77777777" w:rsidR="0011791F" w:rsidRPr="00D707F7" w:rsidRDefault="0011791F" w:rsidP="0011791F">
      <w:pPr>
        <w:tabs>
          <w:tab w:val="left" w:pos="-284"/>
          <w:tab w:val="left" w:pos="284"/>
        </w:tabs>
        <w:ind w:left="426" w:right="282" w:hanging="142"/>
        <w:jc w:val="both"/>
        <w:rPr>
          <w:rFonts w:ascii="Arial" w:hAnsi="Arial" w:cs="Arial"/>
          <w:b/>
          <w:bCs/>
          <w:sz w:val="16"/>
          <w:szCs w:val="16"/>
        </w:rPr>
      </w:pPr>
      <w:r w:rsidRPr="00D707F7">
        <w:rPr>
          <w:rFonts w:ascii="Arial" w:hAnsi="Arial" w:cs="Arial"/>
          <w:b/>
          <w:bCs/>
          <w:sz w:val="16"/>
          <w:szCs w:val="16"/>
        </w:rPr>
        <w:t>** Niepotrzebne skreślić</w:t>
      </w:r>
    </w:p>
    <w:p w14:paraId="30D1E292" w14:textId="77777777" w:rsidR="0011791F" w:rsidRPr="00D707F7" w:rsidRDefault="0011791F" w:rsidP="0011791F">
      <w:pPr>
        <w:tabs>
          <w:tab w:val="left" w:pos="-284"/>
          <w:tab w:val="left" w:pos="284"/>
        </w:tabs>
        <w:ind w:left="284" w:right="253"/>
        <w:jc w:val="both"/>
        <w:rPr>
          <w:rFonts w:ascii="Arial" w:hAnsi="Arial" w:cs="Arial"/>
          <w:bCs/>
          <w:color w:val="000000"/>
          <w:sz w:val="10"/>
          <w:szCs w:val="10"/>
        </w:rPr>
      </w:pPr>
    </w:p>
    <w:p w14:paraId="7EEDC24B" w14:textId="77777777" w:rsidR="0011791F" w:rsidRDefault="0011791F" w:rsidP="0011791F">
      <w:pPr>
        <w:rPr>
          <w:rFonts w:ascii="Arial" w:hAnsi="Arial" w:cs="Arial"/>
          <w:i/>
        </w:rPr>
      </w:pPr>
    </w:p>
    <w:p w14:paraId="0243AD7D" w14:textId="77777777" w:rsidR="0011791F" w:rsidRDefault="0011791F" w:rsidP="0011791F">
      <w:pPr>
        <w:rPr>
          <w:rFonts w:ascii="Arial" w:hAnsi="Arial" w:cs="Arial"/>
          <w:i/>
        </w:rPr>
      </w:pPr>
    </w:p>
    <w:p w14:paraId="796339CC" w14:textId="77777777" w:rsidR="0011791F" w:rsidRDefault="0011791F" w:rsidP="0011791F">
      <w:pPr>
        <w:rPr>
          <w:rFonts w:ascii="Arial" w:hAnsi="Arial" w:cs="Arial"/>
          <w:i/>
        </w:rPr>
      </w:pPr>
    </w:p>
    <w:p w14:paraId="6EAD3973" w14:textId="77777777" w:rsidR="0011791F" w:rsidRDefault="0011791F" w:rsidP="0011791F">
      <w:pPr>
        <w:rPr>
          <w:rFonts w:ascii="Arial" w:hAnsi="Arial" w:cs="Arial"/>
          <w:i/>
        </w:rPr>
      </w:pPr>
    </w:p>
    <w:p w14:paraId="0681E8BE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40CA6D28" w14:textId="77777777" w:rsidR="0011791F" w:rsidRDefault="0011791F" w:rsidP="0011791F">
      <w:pPr>
        <w:ind w:left="709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47088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47088">
        <w:rPr>
          <w:rFonts w:ascii="Arial" w:hAnsi="Arial" w:cs="Arial"/>
          <w:sz w:val="16"/>
          <w:szCs w:val="16"/>
        </w:rPr>
        <w:t>..............</w:t>
      </w:r>
      <w:r>
        <w:rPr>
          <w:rFonts w:ascii="Arial" w:hAnsi="Arial" w:cs="Arial"/>
          <w:sz w:val="16"/>
          <w:szCs w:val="16"/>
        </w:rPr>
        <w:t>..................................................</w:t>
      </w:r>
      <w:r w:rsidRPr="00047088">
        <w:rPr>
          <w:rFonts w:ascii="Arial" w:hAnsi="Arial" w:cs="Arial"/>
          <w:sz w:val="16"/>
          <w:szCs w:val="16"/>
        </w:rPr>
        <w:t>................</w:t>
      </w:r>
    </w:p>
    <w:p w14:paraId="30CA70D9" w14:textId="77777777" w:rsidR="0011791F" w:rsidRPr="00047088" w:rsidRDefault="0011791F" w:rsidP="0011791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Pr="00047088">
        <w:rPr>
          <w:rFonts w:ascii="Arial" w:hAnsi="Arial" w:cs="Arial"/>
          <w:i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>(podpis osoby/osób uprawnionych</w:t>
      </w:r>
      <w:r w:rsidRPr="00047088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 xml:space="preserve">do występowania w imieniu </w:t>
      </w:r>
      <w:r>
        <w:rPr>
          <w:rFonts w:ascii="Arial" w:hAnsi="Arial" w:cs="Arial"/>
          <w:i/>
          <w:sz w:val="16"/>
          <w:szCs w:val="16"/>
        </w:rPr>
        <w:t>Wykonawcy</w:t>
      </w:r>
      <w:r w:rsidRPr="00047088">
        <w:rPr>
          <w:rFonts w:ascii="Arial" w:hAnsi="Arial" w:cs="Arial"/>
          <w:i/>
          <w:sz w:val="16"/>
          <w:szCs w:val="16"/>
        </w:rPr>
        <w:t>)</w:t>
      </w:r>
    </w:p>
    <w:p w14:paraId="6157FC16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076ECE3C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40EA7909" w14:textId="77777777" w:rsidR="0011791F" w:rsidRPr="00D707F7" w:rsidRDefault="0011791F" w:rsidP="0011791F">
      <w:pPr>
        <w:rPr>
          <w:rFonts w:ascii="Arial" w:hAnsi="Arial" w:cs="Arial"/>
          <w:i/>
        </w:rPr>
      </w:pPr>
    </w:p>
    <w:p w14:paraId="7E3232AC" w14:textId="77777777" w:rsidR="0011791F" w:rsidRPr="00D707F7" w:rsidRDefault="0011791F" w:rsidP="0011791F">
      <w:pPr>
        <w:jc w:val="center"/>
        <w:rPr>
          <w:rFonts w:ascii="Arial" w:hAnsi="Arial" w:cs="Arial"/>
          <w:sz w:val="14"/>
          <w:szCs w:val="14"/>
        </w:rPr>
        <w:sectPr w:rsidR="0011791F" w:rsidRPr="00D707F7" w:rsidSect="000112E3">
          <w:pgSz w:w="11906" w:h="16838"/>
          <w:pgMar w:top="567" w:right="567" w:bottom="567" w:left="567" w:header="709" w:footer="352" w:gutter="0"/>
          <w:cols w:space="708"/>
        </w:sectPr>
      </w:pPr>
      <w:r w:rsidRPr="00D707F7">
        <w:rPr>
          <w:rFonts w:ascii="Arial" w:hAnsi="Arial" w:cs="Arial"/>
        </w:rPr>
        <w:tab/>
      </w:r>
      <w:r w:rsidRPr="00D707F7">
        <w:rPr>
          <w:rFonts w:ascii="Arial" w:hAnsi="Arial" w:cs="Arial"/>
        </w:rPr>
        <w:tab/>
        <w:t xml:space="preserve">              </w:t>
      </w:r>
    </w:p>
    <w:p w14:paraId="66CED99B" w14:textId="0DEE1ECA" w:rsidR="0011791F" w:rsidRPr="00CA6664" w:rsidRDefault="0011791F" w:rsidP="0011791F">
      <w:pPr>
        <w:ind w:left="720"/>
        <w:jc w:val="right"/>
        <w:rPr>
          <w:rFonts w:ascii="Arial" w:hAnsi="Arial" w:cs="Arial"/>
          <w:sz w:val="20"/>
          <w:szCs w:val="20"/>
        </w:rPr>
      </w:pPr>
      <w:r w:rsidRPr="00CA6664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9B3640">
        <w:rPr>
          <w:rFonts w:ascii="Arial" w:hAnsi="Arial" w:cs="Arial"/>
          <w:sz w:val="20"/>
          <w:szCs w:val="20"/>
        </w:rPr>
        <w:t>6</w:t>
      </w:r>
      <w:r w:rsidRPr="00CA6664">
        <w:rPr>
          <w:rFonts w:ascii="Arial" w:hAnsi="Arial" w:cs="Arial"/>
          <w:sz w:val="20"/>
          <w:szCs w:val="20"/>
        </w:rPr>
        <w:t xml:space="preserve"> do SIWZ</w:t>
      </w:r>
    </w:p>
    <w:p w14:paraId="2C9CF09C" w14:textId="77777777" w:rsidR="0011791F" w:rsidRPr="00047088" w:rsidRDefault="0011791F" w:rsidP="00B303DD">
      <w:pPr>
        <w:ind w:right="5101"/>
        <w:rPr>
          <w:rFonts w:ascii="Arial" w:hAnsi="Arial" w:cs="Arial"/>
        </w:rPr>
      </w:pPr>
    </w:p>
    <w:p w14:paraId="1BC75A7B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...........................................................</w:t>
      </w:r>
    </w:p>
    <w:p w14:paraId="49E6D0F0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</w:p>
    <w:p w14:paraId="36EA6021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...........................................................</w:t>
      </w:r>
    </w:p>
    <w:p w14:paraId="58769CC4" w14:textId="77777777" w:rsidR="0011791F" w:rsidRPr="00047088" w:rsidRDefault="0011791F" w:rsidP="0011791F">
      <w:pPr>
        <w:ind w:right="5101"/>
        <w:jc w:val="center"/>
        <w:rPr>
          <w:rFonts w:ascii="Arial" w:hAnsi="Arial" w:cs="Arial"/>
          <w:sz w:val="16"/>
          <w:szCs w:val="16"/>
        </w:rPr>
      </w:pPr>
    </w:p>
    <w:p w14:paraId="5968EFAE" w14:textId="77777777" w:rsidR="0011791F" w:rsidRPr="00047088" w:rsidRDefault="0011791F" w:rsidP="0011791F">
      <w:pPr>
        <w:ind w:right="5101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...........................................................</w:t>
      </w:r>
    </w:p>
    <w:p w14:paraId="29BFD64E" w14:textId="77777777" w:rsidR="0011791F" w:rsidRPr="00047088" w:rsidRDefault="0011791F" w:rsidP="0011791F">
      <w:pPr>
        <w:ind w:right="5101"/>
        <w:jc w:val="center"/>
        <w:rPr>
          <w:rFonts w:ascii="Arial" w:hAnsi="Arial" w:cs="Arial"/>
          <w:sz w:val="16"/>
          <w:szCs w:val="16"/>
        </w:rPr>
      </w:pPr>
      <w:r w:rsidRPr="00047088">
        <w:rPr>
          <w:rFonts w:ascii="Arial" w:hAnsi="Arial" w:cs="Arial"/>
          <w:sz w:val="16"/>
          <w:szCs w:val="16"/>
        </w:rPr>
        <w:t>(nazwa i adres podmiotu oddającego zasoby)</w:t>
      </w:r>
    </w:p>
    <w:p w14:paraId="3F8D3DFC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288FC99C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12"/>
          <w:szCs w:val="12"/>
        </w:rPr>
      </w:pPr>
    </w:p>
    <w:p w14:paraId="4CDF30E7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2963EC41" w14:textId="77777777" w:rsidR="0011791F" w:rsidRPr="00047088" w:rsidRDefault="0011791F" w:rsidP="0011791F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047088">
        <w:rPr>
          <w:rFonts w:ascii="Arial" w:hAnsi="Arial" w:cs="Arial"/>
          <w:b/>
          <w:bCs/>
          <w:kern w:val="32"/>
          <w:sz w:val="22"/>
          <w:szCs w:val="22"/>
        </w:rPr>
        <w:t xml:space="preserve">Zobowiązanie do oddania Wykonawcy do dyspozycji </w:t>
      </w:r>
      <w:r w:rsidRPr="00047088">
        <w:rPr>
          <w:rFonts w:ascii="Arial" w:hAnsi="Arial" w:cs="Arial"/>
          <w:b/>
          <w:bCs/>
          <w:kern w:val="32"/>
          <w:sz w:val="22"/>
          <w:szCs w:val="22"/>
        </w:rPr>
        <w:br/>
        <w:t>niezbędnych zasobów na potrzeby realizacji zamówienia</w:t>
      </w:r>
    </w:p>
    <w:p w14:paraId="796B4763" w14:textId="77777777" w:rsidR="0011791F" w:rsidRPr="00047088" w:rsidRDefault="0011791F" w:rsidP="0011791F">
      <w:pPr>
        <w:spacing w:line="360" w:lineRule="auto"/>
        <w:rPr>
          <w:rFonts w:ascii="Arial" w:hAnsi="Arial" w:cs="Arial"/>
          <w:sz w:val="8"/>
          <w:szCs w:val="8"/>
        </w:rPr>
      </w:pPr>
    </w:p>
    <w:p w14:paraId="239E8FA3" w14:textId="77777777" w:rsidR="0011791F" w:rsidRPr="00047088" w:rsidRDefault="0011791F" w:rsidP="0011791F">
      <w:pPr>
        <w:spacing w:line="360" w:lineRule="auto"/>
        <w:rPr>
          <w:rFonts w:ascii="Arial" w:hAnsi="Arial" w:cs="Arial"/>
          <w:sz w:val="8"/>
          <w:szCs w:val="8"/>
        </w:rPr>
      </w:pPr>
    </w:p>
    <w:p w14:paraId="14F91EA2" w14:textId="77777777" w:rsidR="0011791F" w:rsidRPr="00047088" w:rsidRDefault="0011791F" w:rsidP="0011791F">
      <w:pPr>
        <w:spacing w:line="360" w:lineRule="auto"/>
        <w:rPr>
          <w:rFonts w:ascii="Arial" w:hAnsi="Arial" w:cs="Arial"/>
          <w:sz w:val="8"/>
          <w:szCs w:val="8"/>
        </w:rPr>
      </w:pPr>
    </w:p>
    <w:p w14:paraId="3418EC18" w14:textId="385F9CBD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 xml:space="preserve">Oświadczam, że na podstawie art. 22a ust. 1 ustawy z dnia 29 stycznia 2004 r. </w:t>
      </w:r>
      <w:r w:rsidRPr="00047088">
        <w:rPr>
          <w:rFonts w:ascii="Arial" w:hAnsi="Arial" w:cs="Arial"/>
          <w:i/>
          <w:sz w:val="20"/>
          <w:szCs w:val="20"/>
        </w:rPr>
        <w:t>Prawo zamówień publicznych</w:t>
      </w:r>
      <w:r w:rsidRPr="00047088">
        <w:rPr>
          <w:rFonts w:ascii="Arial" w:hAnsi="Arial" w:cs="Arial"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(Dz.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Pr="00613CBD">
        <w:rPr>
          <w:rFonts w:ascii="Arial" w:hAnsi="Arial" w:cs="Arial"/>
          <w:sz w:val="20"/>
          <w:szCs w:val="20"/>
        </w:rPr>
        <w:t xml:space="preserve"> r., poz. 1</w:t>
      </w:r>
      <w:r w:rsidR="00DD58D3" w:rsidRPr="00613CBD">
        <w:rPr>
          <w:rFonts w:ascii="Arial" w:hAnsi="Arial" w:cs="Arial"/>
          <w:sz w:val="20"/>
          <w:szCs w:val="20"/>
        </w:rPr>
        <w:t>843</w:t>
      </w:r>
      <w:r w:rsidRPr="00613CBD">
        <w:rPr>
          <w:rFonts w:ascii="Arial" w:hAnsi="Arial" w:cs="Arial"/>
          <w:sz w:val="20"/>
          <w:szCs w:val="20"/>
        </w:rPr>
        <w:t xml:space="preserve"> z późn. zm.),</w:t>
      </w:r>
      <w:r w:rsidRPr="00047088">
        <w:rPr>
          <w:rFonts w:ascii="Arial" w:hAnsi="Arial" w:cs="Arial"/>
          <w:sz w:val="20"/>
          <w:szCs w:val="20"/>
        </w:rPr>
        <w:t xml:space="preserve"> oddaję do dyspozycji Wykonawcy:</w:t>
      </w:r>
    </w:p>
    <w:p w14:paraId="3B2613E2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ED5A3A9" w14:textId="77777777" w:rsidR="0011791F" w:rsidRPr="00047088" w:rsidRDefault="0011791F" w:rsidP="0011791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47088">
        <w:rPr>
          <w:rFonts w:ascii="Arial" w:hAnsi="Arial" w:cs="Arial"/>
        </w:rPr>
        <w:t>……..………………………………………………………………………………………….</w:t>
      </w:r>
    </w:p>
    <w:p w14:paraId="24F46D14" w14:textId="77777777" w:rsidR="0011791F" w:rsidRPr="00047088" w:rsidRDefault="0011791F" w:rsidP="0011791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047088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5009543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0F05B16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FE308B2" w14:textId="1B9AA2EA" w:rsidR="0011791F" w:rsidRPr="00613CBD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niezbędne, niżej wymienione, zasoby na potrzeby wykonania zamówienia publicznego</w:t>
      </w:r>
      <w:r w:rsidR="00C9197A" w:rsidRPr="00C9197A">
        <w:rPr>
          <w:rFonts w:ascii="Arial" w:hAnsi="Arial" w:cs="Arial"/>
          <w:b/>
          <w:i/>
          <w:sz w:val="20"/>
          <w:szCs w:val="20"/>
        </w:rPr>
        <w:t xml:space="preserve"> </w:t>
      </w:r>
      <w:r w:rsidR="00C9197A" w:rsidRPr="00E764BE">
        <w:rPr>
          <w:rFonts w:ascii="Arial" w:hAnsi="Arial" w:cs="Arial"/>
          <w:b/>
          <w:i/>
          <w:sz w:val="20"/>
          <w:szCs w:val="20"/>
        </w:rPr>
        <w:t xml:space="preserve">na </w:t>
      </w:r>
      <w:r w:rsidR="00C9197A">
        <w:rPr>
          <w:rFonts w:ascii="Arial" w:hAnsi="Arial" w:cs="Arial"/>
          <w:b/>
          <w:i/>
          <w:sz w:val="20"/>
          <w:szCs w:val="20"/>
        </w:rPr>
        <w:t xml:space="preserve">usługę </w:t>
      </w:r>
      <w:r w:rsidR="00C9197A" w:rsidRPr="00E764BE">
        <w:rPr>
          <w:rFonts w:ascii="Arial" w:hAnsi="Arial" w:cs="Arial"/>
          <w:b/>
          <w:i/>
          <w:sz w:val="20"/>
          <w:szCs w:val="20"/>
        </w:rPr>
        <w:t>naj</w:t>
      </w:r>
      <w:r w:rsidR="00C9197A">
        <w:rPr>
          <w:rFonts w:ascii="Arial" w:hAnsi="Arial" w:cs="Arial"/>
          <w:b/>
          <w:i/>
          <w:sz w:val="20"/>
          <w:szCs w:val="20"/>
        </w:rPr>
        <w:t>mu</w:t>
      </w:r>
      <w:r w:rsidR="00C9197A" w:rsidRPr="00E764BE">
        <w:rPr>
          <w:rFonts w:ascii="Arial" w:hAnsi="Arial" w:cs="Arial"/>
          <w:b/>
          <w:i/>
          <w:sz w:val="20"/>
          <w:szCs w:val="20"/>
        </w:rPr>
        <w:t xml:space="preserve"> długoterminow</w:t>
      </w:r>
      <w:r w:rsidR="00C9197A">
        <w:rPr>
          <w:rFonts w:ascii="Arial" w:hAnsi="Arial" w:cs="Arial"/>
          <w:b/>
          <w:i/>
          <w:sz w:val="20"/>
          <w:szCs w:val="20"/>
        </w:rPr>
        <w:t>ego</w:t>
      </w:r>
      <w:r w:rsidR="00C9197A" w:rsidRPr="00E764BE">
        <w:rPr>
          <w:rFonts w:ascii="Arial" w:hAnsi="Arial" w:cs="Arial"/>
          <w:b/>
          <w:i/>
          <w:sz w:val="20"/>
          <w:szCs w:val="20"/>
        </w:rPr>
        <w:t xml:space="preserve"> samochodów osobowych</w:t>
      </w:r>
      <w:r w:rsidR="00C9197A">
        <w:rPr>
          <w:rFonts w:ascii="Arial" w:hAnsi="Arial" w:cs="Arial"/>
          <w:b/>
          <w:iCs/>
          <w:sz w:val="20"/>
          <w:szCs w:val="20"/>
        </w:rPr>
        <w:t xml:space="preserve"> </w:t>
      </w:r>
      <w:r w:rsidR="00C9197A" w:rsidRPr="009D5E12">
        <w:rPr>
          <w:rFonts w:ascii="Arial" w:hAnsi="Arial" w:cs="Arial"/>
          <w:b/>
          <w:i/>
          <w:sz w:val="20"/>
          <w:szCs w:val="20"/>
        </w:rPr>
        <w:t>na potrzeby Centrum Łukasiewicz</w:t>
      </w:r>
      <w:r w:rsidR="00B303DD">
        <w:rPr>
          <w:rFonts w:ascii="Arial" w:hAnsi="Arial" w:cs="Arial"/>
          <w:b/>
          <w:i/>
          <w:sz w:val="20"/>
          <w:szCs w:val="20"/>
        </w:rPr>
        <w:t>,</w:t>
      </w:r>
      <w:r w:rsidR="00C9197A">
        <w:rPr>
          <w:rFonts w:ascii="Arial" w:hAnsi="Arial" w:cs="Arial"/>
          <w:b/>
          <w:iCs/>
          <w:sz w:val="20"/>
          <w:szCs w:val="20"/>
        </w:rPr>
        <w:t xml:space="preserve"> </w:t>
      </w:r>
      <w:r w:rsidR="00C9197A">
        <w:rPr>
          <w:rFonts w:ascii="Arial" w:hAnsi="Arial" w:cs="Arial"/>
          <w:b/>
          <w:iCs/>
          <w:sz w:val="20"/>
          <w:szCs w:val="20"/>
        </w:rPr>
        <w:br/>
        <w:t xml:space="preserve">nr sprawy: 3/PZP/BAO/2020/PN </w:t>
      </w:r>
      <w:r w:rsidRPr="00613CBD">
        <w:rPr>
          <w:rFonts w:ascii="Arial" w:hAnsi="Arial" w:cs="Arial"/>
          <w:b/>
          <w:iCs/>
          <w:sz w:val="20"/>
          <w:szCs w:val="20"/>
        </w:rPr>
        <w:t>:</w:t>
      </w:r>
    </w:p>
    <w:p w14:paraId="73D18D39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23A796" w14:textId="77777777" w:rsidR="0011791F" w:rsidRPr="00047088" w:rsidRDefault="0011791F" w:rsidP="00C9197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zdolność techniczna lub zawodowa *</w:t>
      </w:r>
    </w:p>
    <w:p w14:paraId="77E10446" w14:textId="77777777" w:rsidR="0011791F" w:rsidRPr="00047088" w:rsidRDefault="0011791F" w:rsidP="00C9197A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sytuacja ekonomiczna lub finansowa *</w:t>
      </w:r>
    </w:p>
    <w:p w14:paraId="0E6DE90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ab/>
      </w:r>
    </w:p>
    <w:p w14:paraId="29911466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W celu oceny przez Zamawiającego, czy Wykonawca będzie dysponował moimi, wyżej wymienionymi zasobami na potrzeby realizacji ww. zamówienia, informuję, że:</w:t>
      </w:r>
    </w:p>
    <w:p w14:paraId="3DC84DA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8577C72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zakres dostępnych Wykonawcy moich zasobów to:</w:t>
      </w:r>
    </w:p>
    <w:p w14:paraId="5F4E028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EC391BD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3FBAEF4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17B4F8B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sposób wykorzystania moich zasobów przez Wykonawcę, przy wykonaniu ww. zamówienia będzie polegał na **:</w:t>
      </w:r>
    </w:p>
    <w:p w14:paraId="72A7308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12FEA61C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……..………………………………………………………………………………………….………………..</w:t>
      </w:r>
    </w:p>
    <w:p w14:paraId="4E373C30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80CEA3C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charakter stosunku, jaki będzie łączył mnie z Wykonawcą, będzie polegał na:</w:t>
      </w:r>
    </w:p>
    <w:p w14:paraId="6282CFB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F68A4F5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7C8D2B49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4EC27905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mój zakres udziału przy wykonaniu zamówienia będzie polegał na:</w:t>
      </w:r>
    </w:p>
    <w:p w14:paraId="15A98511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2362A542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1A6AA4C7" w14:textId="77777777" w:rsidR="0011791F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8402AEE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0BBAEA0" w14:textId="77777777" w:rsidR="0011791F" w:rsidRPr="00047088" w:rsidRDefault="0011791F" w:rsidP="00C9197A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5B26F283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03262E3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</w:t>
      </w:r>
    </w:p>
    <w:p w14:paraId="28084308" w14:textId="77777777" w:rsidR="0011791F" w:rsidRPr="00047088" w:rsidRDefault="0011791F" w:rsidP="0011791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7088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00055F5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</w:p>
    <w:p w14:paraId="07EE8E3F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</w:p>
    <w:p w14:paraId="65D3AC20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</w:p>
    <w:p w14:paraId="047F2C08" w14:textId="77777777" w:rsidR="0011791F" w:rsidRPr="00047088" w:rsidRDefault="0011791F" w:rsidP="0011791F">
      <w:pPr>
        <w:jc w:val="both"/>
        <w:rPr>
          <w:rFonts w:ascii="Arial" w:hAnsi="Arial" w:cs="Arial"/>
          <w:b/>
          <w:sz w:val="20"/>
          <w:szCs w:val="20"/>
        </w:rPr>
      </w:pPr>
      <w:r w:rsidRPr="00047088">
        <w:rPr>
          <w:rFonts w:ascii="Arial" w:hAnsi="Arial" w:cs="Arial"/>
          <w:b/>
          <w:sz w:val="20"/>
          <w:szCs w:val="20"/>
        </w:rPr>
        <w:t>Prawdziwość powyższych danych potwierdzam własnoręcznym podpisem świadom odpowiedzialności karnej z art. 297 § 1 k.k.</w:t>
      </w:r>
    </w:p>
    <w:p w14:paraId="1DC8F1AB" w14:textId="77777777" w:rsidR="0011791F" w:rsidRPr="003D5D9D" w:rsidRDefault="0011791F" w:rsidP="0011791F">
      <w:pPr>
        <w:jc w:val="both"/>
        <w:rPr>
          <w:rFonts w:ascii="Arial" w:hAnsi="Arial" w:cs="Arial"/>
          <w:b/>
        </w:rPr>
      </w:pPr>
    </w:p>
    <w:p w14:paraId="40EC00E4" w14:textId="77777777" w:rsidR="0011791F" w:rsidRPr="003D5D9D" w:rsidRDefault="0011791F" w:rsidP="0011791F">
      <w:pPr>
        <w:jc w:val="both"/>
        <w:rPr>
          <w:rFonts w:ascii="Arial" w:hAnsi="Arial" w:cs="Arial"/>
          <w:b/>
        </w:rPr>
      </w:pPr>
    </w:p>
    <w:p w14:paraId="38EB0784" w14:textId="77777777" w:rsidR="0011791F" w:rsidRPr="003D5D9D" w:rsidRDefault="0011791F" w:rsidP="0011791F">
      <w:pPr>
        <w:ind w:left="3600" w:hanging="3600"/>
        <w:jc w:val="both"/>
        <w:rPr>
          <w:rFonts w:ascii="Arial" w:hAnsi="Arial" w:cs="Arial"/>
          <w:sz w:val="16"/>
          <w:szCs w:val="16"/>
        </w:rPr>
      </w:pPr>
      <w:r w:rsidRPr="003D5D9D">
        <w:rPr>
          <w:rFonts w:ascii="Arial" w:hAnsi="Arial" w:cs="Arial"/>
          <w:sz w:val="16"/>
          <w:szCs w:val="16"/>
        </w:rPr>
        <w:t>* niepotrzebne skreślić</w:t>
      </w:r>
    </w:p>
    <w:p w14:paraId="2B8C20E1" w14:textId="77777777" w:rsidR="0011791F" w:rsidRPr="003D5D9D" w:rsidRDefault="0011791F" w:rsidP="0011791F">
      <w:pPr>
        <w:ind w:left="3600" w:hanging="3600"/>
        <w:jc w:val="both"/>
        <w:rPr>
          <w:rFonts w:ascii="Arial" w:hAnsi="Arial" w:cs="Arial"/>
          <w:sz w:val="16"/>
          <w:szCs w:val="16"/>
        </w:rPr>
      </w:pPr>
    </w:p>
    <w:p w14:paraId="39D62DFB" w14:textId="77777777" w:rsidR="0011791F" w:rsidRPr="003D5D9D" w:rsidRDefault="0011791F" w:rsidP="0011791F">
      <w:pPr>
        <w:jc w:val="both"/>
        <w:rPr>
          <w:rFonts w:ascii="Arial" w:hAnsi="Arial" w:cs="Arial"/>
          <w:sz w:val="16"/>
          <w:szCs w:val="16"/>
        </w:rPr>
      </w:pPr>
      <w:r w:rsidRPr="003D5D9D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68AED2A5" w14:textId="77777777" w:rsidR="0011791F" w:rsidRPr="003D5D9D" w:rsidRDefault="0011791F" w:rsidP="0011791F">
      <w:pPr>
        <w:rPr>
          <w:rFonts w:ascii="Arial" w:hAnsi="Arial" w:cs="Arial"/>
          <w:sz w:val="16"/>
          <w:szCs w:val="16"/>
        </w:rPr>
      </w:pPr>
    </w:p>
    <w:p w14:paraId="15D3E354" w14:textId="77777777" w:rsidR="0011791F" w:rsidRPr="003D5D9D" w:rsidRDefault="0011791F" w:rsidP="0011791F">
      <w:pPr>
        <w:pStyle w:val="Akapitzlist"/>
        <w:spacing w:after="40"/>
        <w:ind w:left="0"/>
        <w:jc w:val="both"/>
        <w:rPr>
          <w:rFonts w:ascii="Arial" w:hAnsi="Arial" w:cs="Arial"/>
          <w:sz w:val="20"/>
          <w:szCs w:val="20"/>
        </w:rPr>
      </w:pPr>
    </w:p>
    <w:p w14:paraId="7CC4C9C1" w14:textId="17FC0F09" w:rsidR="0011791F" w:rsidRPr="003D5D9D" w:rsidRDefault="0011791F" w:rsidP="0011791F">
      <w:pPr>
        <w:pStyle w:val="Akapitzlist"/>
        <w:spacing w:after="4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5D9D">
        <w:rPr>
          <w:rFonts w:ascii="Arial" w:hAnsi="Arial" w:cs="Arial"/>
          <w:sz w:val="20"/>
          <w:szCs w:val="20"/>
        </w:rPr>
        <w:t xml:space="preserve">Kwestię polegania na zasobie podmiotu trzeciego reguluje szczegółowo art. 22a ust. 1 – 6 ustawy </w:t>
      </w:r>
      <w:r>
        <w:rPr>
          <w:rFonts w:ascii="Arial" w:hAnsi="Arial" w:cs="Arial"/>
          <w:sz w:val="20"/>
          <w:szCs w:val="20"/>
        </w:rPr>
        <w:br/>
      </w:r>
      <w:r w:rsidRPr="003D5D9D">
        <w:rPr>
          <w:rFonts w:ascii="Arial" w:hAnsi="Arial" w:cs="Arial"/>
          <w:sz w:val="20"/>
          <w:szCs w:val="20"/>
        </w:rPr>
        <w:t xml:space="preserve">z dnia29 stycznia 2004 r. </w:t>
      </w:r>
      <w:r w:rsidRPr="003D5D9D">
        <w:rPr>
          <w:rFonts w:ascii="Arial" w:hAnsi="Arial" w:cs="Arial"/>
          <w:i/>
          <w:sz w:val="20"/>
          <w:szCs w:val="20"/>
        </w:rPr>
        <w:t>Prawo zamówień publicznych</w:t>
      </w:r>
      <w:r w:rsidRPr="003D5D9D">
        <w:rPr>
          <w:rFonts w:ascii="Arial" w:hAnsi="Arial" w:cs="Arial"/>
          <w:sz w:val="20"/>
          <w:szCs w:val="20"/>
        </w:rPr>
        <w:t xml:space="preserve"> </w:t>
      </w:r>
      <w:r w:rsidRPr="00613CBD">
        <w:rPr>
          <w:rFonts w:ascii="Arial" w:hAnsi="Arial" w:cs="Arial"/>
          <w:sz w:val="20"/>
          <w:szCs w:val="20"/>
        </w:rPr>
        <w:t>(Dz. U. z 201</w:t>
      </w:r>
      <w:r w:rsidR="00DD58D3" w:rsidRPr="00613CBD">
        <w:rPr>
          <w:rFonts w:ascii="Arial" w:hAnsi="Arial" w:cs="Arial"/>
          <w:sz w:val="20"/>
          <w:szCs w:val="20"/>
        </w:rPr>
        <w:t>9</w:t>
      </w:r>
      <w:r w:rsidRPr="00613CBD">
        <w:rPr>
          <w:rFonts w:ascii="Arial" w:hAnsi="Arial" w:cs="Arial"/>
          <w:sz w:val="20"/>
          <w:szCs w:val="20"/>
        </w:rPr>
        <w:t xml:space="preserve"> r., poz. 1</w:t>
      </w:r>
      <w:r w:rsidR="00DD58D3" w:rsidRPr="00613CBD">
        <w:rPr>
          <w:rFonts w:ascii="Arial" w:hAnsi="Arial" w:cs="Arial"/>
          <w:sz w:val="20"/>
          <w:szCs w:val="20"/>
        </w:rPr>
        <w:t xml:space="preserve">843 </w:t>
      </w:r>
      <w:r w:rsidRPr="00613CBD">
        <w:rPr>
          <w:rFonts w:ascii="Arial" w:hAnsi="Arial" w:cs="Arial"/>
          <w:sz w:val="20"/>
          <w:szCs w:val="20"/>
        </w:rPr>
        <w:t>z późn. zm.).</w:t>
      </w:r>
    </w:p>
    <w:p w14:paraId="247CF2D1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687BFF95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7808F827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0B24E822" w14:textId="77777777" w:rsidR="0011791F" w:rsidRDefault="0011791F" w:rsidP="0011791F">
      <w:pPr>
        <w:jc w:val="both"/>
        <w:rPr>
          <w:rFonts w:ascii="Arial" w:hAnsi="Arial" w:cs="Arial"/>
          <w:b/>
        </w:rPr>
      </w:pPr>
    </w:p>
    <w:p w14:paraId="21EA0C7D" w14:textId="77777777" w:rsidR="0011791F" w:rsidRPr="00047088" w:rsidRDefault="0011791F" w:rsidP="0011791F">
      <w:pPr>
        <w:jc w:val="both"/>
        <w:rPr>
          <w:rFonts w:ascii="Arial" w:hAnsi="Arial" w:cs="Arial"/>
          <w:b/>
        </w:rPr>
      </w:pPr>
    </w:p>
    <w:p w14:paraId="2AEDCA5D" w14:textId="77777777" w:rsidR="0011791F" w:rsidRDefault="0011791F" w:rsidP="001179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047088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........................................</w:t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0470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</w:t>
      </w:r>
      <w:r w:rsidRPr="00047088">
        <w:rPr>
          <w:rFonts w:ascii="Arial" w:hAnsi="Arial" w:cs="Arial"/>
          <w:sz w:val="16"/>
          <w:szCs w:val="16"/>
        </w:rPr>
        <w:t>......</w:t>
      </w:r>
      <w:r>
        <w:rPr>
          <w:rFonts w:ascii="Arial" w:hAnsi="Arial" w:cs="Arial"/>
          <w:sz w:val="16"/>
          <w:szCs w:val="16"/>
        </w:rPr>
        <w:t>.......................</w:t>
      </w:r>
      <w:r w:rsidRPr="00047088">
        <w:rPr>
          <w:rFonts w:ascii="Arial" w:hAnsi="Arial" w:cs="Arial"/>
          <w:sz w:val="16"/>
          <w:szCs w:val="16"/>
        </w:rPr>
        <w:t>.......................</w:t>
      </w:r>
    </w:p>
    <w:p w14:paraId="7F79190A" w14:textId="77777777" w:rsidR="0011791F" w:rsidRPr="00047088" w:rsidRDefault="0011791F" w:rsidP="0011791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Pr="00047088">
        <w:rPr>
          <w:rFonts w:ascii="Arial" w:hAnsi="Arial" w:cs="Arial"/>
          <w:i/>
          <w:sz w:val="16"/>
          <w:szCs w:val="16"/>
        </w:rPr>
        <w:t>(miejscowość i data)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>(podpis osoby/osób uprawnionych</w:t>
      </w:r>
      <w:r w:rsidRPr="00047088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047088">
        <w:rPr>
          <w:rFonts w:ascii="Arial" w:hAnsi="Arial" w:cs="Arial"/>
          <w:i/>
          <w:sz w:val="16"/>
          <w:szCs w:val="16"/>
        </w:rPr>
        <w:t>do występowania w imieniu podmiotu)</w:t>
      </w:r>
    </w:p>
    <w:p w14:paraId="63C28ADE" w14:textId="77777777" w:rsidR="0011791F" w:rsidRPr="00047088" w:rsidRDefault="0011791F" w:rsidP="0011791F">
      <w:pPr>
        <w:rPr>
          <w:rFonts w:ascii="Arial" w:hAnsi="Arial" w:cs="Arial"/>
          <w:sz w:val="16"/>
          <w:szCs w:val="16"/>
        </w:rPr>
      </w:pPr>
    </w:p>
    <w:p w14:paraId="395658C4" w14:textId="77777777" w:rsidR="0011791F" w:rsidRPr="00047088" w:rsidRDefault="0011791F" w:rsidP="0011791F">
      <w:pPr>
        <w:rPr>
          <w:rFonts w:ascii="Arial" w:hAnsi="Arial" w:cs="Arial"/>
          <w:sz w:val="16"/>
          <w:szCs w:val="16"/>
        </w:rPr>
      </w:pPr>
    </w:p>
    <w:p w14:paraId="53EEC21B" w14:textId="5E0B9B95" w:rsidR="00874AC4" w:rsidRDefault="00874AC4" w:rsidP="00BC320B">
      <w:pPr>
        <w:rPr>
          <w:rFonts w:ascii="Arial" w:eastAsiaTheme="minorEastAsia" w:hAnsi="Arial" w:cs="Arial"/>
          <w:color w:val="000000"/>
          <w:sz w:val="23"/>
          <w:szCs w:val="23"/>
        </w:rPr>
      </w:pPr>
    </w:p>
    <w:sectPr w:rsidR="00874AC4" w:rsidSect="000112E3">
      <w:footerReference w:type="default" r:id="rId11"/>
      <w:pgSz w:w="11906" w:h="16838" w:code="9"/>
      <w:pgMar w:top="992" w:right="1418" w:bottom="992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E7C51" w14:textId="77777777" w:rsidR="004C6D03" w:rsidRDefault="004C6D03">
      <w:r>
        <w:separator/>
      </w:r>
    </w:p>
  </w:endnote>
  <w:endnote w:type="continuationSeparator" w:id="0">
    <w:p w14:paraId="67C4E4DC" w14:textId="77777777" w:rsidR="004C6D03" w:rsidRDefault="004C6D03">
      <w:r>
        <w:continuationSeparator/>
      </w:r>
    </w:p>
  </w:endnote>
  <w:endnote w:type="continuationNotice" w:id="1">
    <w:p w14:paraId="3C831BB3" w14:textId="77777777" w:rsidR="004C6D03" w:rsidRDefault="004C6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5736308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5244986B" w14:textId="20D673B5" w:rsidR="00C447DF" w:rsidRDefault="00C447D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855A8E">
              <w:rPr>
                <w:rFonts w:ascii="Arial" w:hAnsi="Arial" w:cs="Arial"/>
                <w:sz w:val="16"/>
                <w:szCs w:val="16"/>
              </w:rPr>
              <w:t>3/</w:t>
            </w:r>
            <w:r>
              <w:rPr>
                <w:rFonts w:ascii="Arial" w:hAnsi="Arial" w:cs="Arial"/>
                <w:sz w:val="16"/>
                <w:szCs w:val="16"/>
              </w:rPr>
              <w:t>PZP/BAO/2020/PN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982EB8" w14:textId="77777777" w:rsidR="00C447DF" w:rsidRPr="00DF0F0E" w:rsidRDefault="00C447DF" w:rsidP="00707E56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3726801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1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24345495" w14:textId="136BBDAD" w:rsidR="00C447DF" w:rsidRPr="00047088" w:rsidRDefault="00C447DF" w:rsidP="00D707F7">
            <w:pPr>
              <w:pStyle w:val="Stopka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11791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/PZP/BAO/20</w:t>
            </w:r>
            <w:r w:rsidR="0011791F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424DE7E" w:rsidR="00C447DF" w:rsidRPr="00047088" w:rsidRDefault="00C447DF" w:rsidP="00047088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B303D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/PZP/BAO/20</w:t>
            </w:r>
            <w:r w:rsidR="00B303DD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/PN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719E7" w14:textId="77777777" w:rsidR="004C6D03" w:rsidRDefault="004C6D03">
      <w:r>
        <w:separator/>
      </w:r>
    </w:p>
  </w:footnote>
  <w:footnote w:type="continuationSeparator" w:id="0">
    <w:p w14:paraId="0485F1ED" w14:textId="77777777" w:rsidR="004C6D03" w:rsidRDefault="004C6D03">
      <w:r>
        <w:continuationSeparator/>
      </w:r>
    </w:p>
  </w:footnote>
  <w:footnote w:type="continuationNotice" w:id="1">
    <w:p w14:paraId="63E501B1" w14:textId="77777777" w:rsidR="004C6D03" w:rsidRDefault="004C6D03"/>
  </w:footnote>
  <w:footnote w:id="2">
    <w:p w14:paraId="314D7CD3" w14:textId="77777777" w:rsidR="00A35215" w:rsidRPr="00B86603" w:rsidRDefault="00A35215" w:rsidP="00A35215">
      <w:pPr>
        <w:pStyle w:val="Tekstprzypisudolnego"/>
        <w:rPr>
          <w:rFonts w:ascii="Arial" w:hAnsi="Arial" w:cs="Arial"/>
        </w:rPr>
      </w:pPr>
      <w:r w:rsidRPr="00B86603">
        <w:rPr>
          <w:rStyle w:val="Odwoanieprzypisudolnego"/>
          <w:rFonts w:ascii="Arial" w:hAnsi="Arial" w:cs="Arial"/>
        </w:rPr>
        <w:footnoteRef/>
      </w:r>
      <w:r w:rsidRPr="00B86603">
        <w:rPr>
          <w:rFonts w:ascii="Arial" w:hAnsi="Arial" w:cs="Arial"/>
        </w:rPr>
        <w:t xml:space="preserve"> </w:t>
      </w:r>
      <w:r w:rsidRPr="00B86603">
        <w:rPr>
          <w:rFonts w:ascii="Arial" w:hAnsi="Arial" w:cs="Arial"/>
          <w:i/>
          <w:sz w:val="16"/>
          <w:szCs w:val="16"/>
        </w:rPr>
        <w:t>Zapisy zostaną dostosowane do oferty</w:t>
      </w:r>
    </w:p>
  </w:footnote>
  <w:footnote w:id="3">
    <w:p w14:paraId="5B12E92D" w14:textId="77777777" w:rsidR="00FD3BA1" w:rsidRPr="00B86603" w:rsidRDefault="00FD3BA1" w:rsidP="00FD3BA1">
      <w:pPr>
        <w:pStyle w:val="Tekstprzypisudolnego"/>
        <w:rPr>
          <w:rFonts w:ascii="Arial" w:hAnsi="Arial" w:cs="Arial"/>
        </w:rPr>
      </w:pPr>
      <w:r w:rsidRPr="00B86603">
        <w:rPr>
          <w:rStyle w:val="Odwoanieprzypisudolnego"/>
          <w:rFonts w:ascii="Arial" w:hAnsi="Arial" w:cs="Arial"/>
        </w:rPr>
        <w:footnoteRef/>
      </w:r>
      <w:r w:rsidRPr="00B86603">
        <w:rPr>
          <w:rFonts w:ascii="Arial" w:hAnsi="Arial" w:cs="Arial"/>
        </w:rPr>
        <w:t xml:space="preserve"> </w:t>
      </w:r>
      <w:r w:rsidRPr="00B86603">
        <w:rPr>
          <w:rFonts w:ascii="Arial" w:hAnsi="Arial" w:cs="Arial"/>
          <w:i/>
          <w:sz w:val="16"/>
          <w:szCs w:val="16"/>
        </w:rPr>
        <w:t>Zapisy zostaną dostosowane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9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8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39"/>
  </w:num>
  <w:num w:numId="3">
    <w:abstractNumId w:val="4"/>
  </w:num>
  <w:num w:numId="4">
    <w:abstractNumId w:val="3"/>
  </w:num>
  <w:num w:numId="5">
    <w:abstractNumId w:val="2"/>
  </w:num>
  <w:num w:numId="6">
    <w:abstractNumId w:val="58"/>
  </w:num>
  <w:num w:numId="7">
    <w:abstractNumId w:val="49"/>
  </w:num>
  <w:num w:numId="8">
    <w:abstractNumId w:val="47"/>
    <w:lvlOverride w:ilvl="0">
      <w:startOverride w:val="1"/>
    </w:lvlOverride>
  </w:num>
  <w:num w:numId="9">
    <w:abstractNumId w:val="37"/>
    <w:lvlOverride w:ilvl="0">
      <w:startOverride w:val="1"/>
    </w:lvlOverride>
  </w:num>
  <w:num w:numId="10">
    <w:abstractNumId w:val="24"/>
  </w:num>
  <w:num w:numId="11">
    <w:abstractNumId w:val="57"/>
  </w:num>
  <w:num w:numId="12">
    <w:abstractNumId w:val="56"/>
  </w:num>
  <w:num w:numId="13">
    <w:abstractNumId w:val="23"/>
  </w:num>
  <w:num w:numId="14">
    <w:abstractNumId w:val="31"/>
  </w:num>
  <w:num w:numId="15">
    <w:abstractNumId w:val="55"/>
  </w:num>
  <w:num w:numId="16">
    <w:abstractNumId w:val="66"/>
  </w:num>
  <w:num w:numId="17">
    <w:abstractNumId w:val="46"/>
  </w:num>
  <w:num w:numId="18">
    <w:abstractNumId w:val="28"/>
  </w:num>
  <w:num w:numId="19">
    <w:abstractNumId w:val="26"/>
  </w:num>
  <w:num w:numId="20">
    <w:abstractNumId w:val="54"/>
  </w:num>
  <w:num w:numId="21">
    <w:abstractNumId w:val="30"/>
  </w:num>
  <w:num w:numId="22">
    <w:abstractNumId w:val="43"/>
  </w:num>
  <w:num w:numId="23">
    <w:abstractNumId w:val="59"/>
  </w:num>
  <w:num w:numId="24">
    <w:abstractNumId w:val="11"/>
  </w:num>
  <w:num w:numId="25">
    <w:abstractNumId w:val="1"/>
  </w:num>
  <w:num w:numId="26">
    <w:abstractNumId w:val="0"/>
  </w:num>
  <w:num w:numId="27">
    <w:abstractNumId w:val="44"/>
  </w:num>
  <w:num w:numId="28">
    <w:abstractNumId w:val="9"/>
  </w:num>
  <w:num w:numId="29">
    <w:abstractNumId w:val="29"/>
  </w:num>
  <w:num w:numId="30">
    <w:abstractNumId w:val="60"/>
  </w:num>
  <w:num w:numId="31">
    <w:abstractNumId w:val="50"/>
  </w:num>
  <w:num w:numId="32">
    <w:abstractNumId w:val="69"/>
  </w:num>
  <w:num w:numId="33">
    <w:abstractNumId w:val="33"/>
  </w:num>
  <w:num w:numId="34">
    <w:abstractNumId w:val="61"/>
  </w:num>
  <w:num w:numId="35">
    <w:abstractNumId w:val="22"/>
  </w:num>
  <w:num w:numId="36">
    <w:abstractNumId w:val="14"/>
  </w:num>
  <w:num w:numId="37">
    <w:abstractNumId w:val="32"/>
  </w:num>
  <w:num w:numId="38">
    <w:abstractNumId w:val="40"/>
  </w:num>
  <w:num w:numId="39">
    <w:abstractNumId w:val="52"/>
  </w:num>
  <w:num w:numId="40">
    <w:abstractNumId w:val="38"/>
  </w:num>
  <w:num w:numId="41">
    <w:abstractNumId w:val="20"/>
  </w:num>
  <w:num w:numId="42">
    <w:abstractNumId w:val="5"/>
  </w:num>
  <w:num w:numId="43">
    <w:abstractNumId w:val="70"/>
  </w:num>
  <w:num w:numId="44">
    <w:abstractNumId w:val="63"/>
  </w:num>
  <w:num w:numId="45">
    <w:abstractNumId w:val="48"/>
  </w:num>
  <w:num w:numId="46">
    <w:abstractNumId w:val="18"/>
  </w:num>
  <w:num w:numId="47">
    <w:abstractNumId w:val="21"/>
  </w:num>
  <w:num w:numId="48">
    <w:abstractNumId w:val="16"/>
  </w:num>
  <w:num w:numId="49">
    <w:abstractNumId w:val="35"/>
  </w:num>
  <w:num w:numId="50">
    <w:abstractNumId w:val="67"/>
  </w:num>
  <w:num w:numId="51">
    <w:abstractNumId w:val="19"/>
  </w:num>
  <w:num w:numId="52">
    <w:abstractNumId w:val="36"/>
  </w:num>
  <w:num w:numId="53">
    <w:abstractNumId w:val="34"/>
  </w:num>
  <w:num w:numId="54">
    <w:abstractNumId w:val="27"/>
  </w:num>
  <w:num w:numId="55">
    <w:abstractNumId w:val="10"/>
  </w:num>
  <w:num w:numId="56">
    <w:abstractNumId w:val="68"/>
  </w:num>
  <w:num w:numId="57">
    <w:abstractNumId w:val="42"/>
  </w:num>
  <w:num w:numId="58">
    <w:abstractNumId w:val="64"/>
  </w:num>
  <w:num w:numId="59">
    <w:abstractNumId w:val="25"/>
  </w:num>
  <w:num w:numId="60">
    <w:abstractNumId w:val="53"/>
  </w:num>
  <w:num w:numId="61">
    <w:abstractNumId w:val="41"/>
  </w:num>
  <w:num w:numId="62">
    <w:abstractNumId w:val="17"/>
  </w:num>
  <w:num w:numId="63">
    <w:abstractNumId w:val="51"/>
  </w:num>
  <w:num w:numId="64">
    <w:abstractNumId w:val="65"/>
  </w:num>
  <w:num w:numId="65">
    <w:abstractNumId w:val="45"/>
  </w:num>
  <w:num w:numId="66">
    <w:abstractNumId w:val="12"/>
  </w:num>
  <w:num w:numId="67">
    <w:abstractNumId w:val="1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5055"/>
    <w:rsid w:val="001A6CB1"/>
    <w:rsid w:val="001B09A5"/>
    <w:rsid w:val="001B41A5"/>
    <w:rsid w:val="001B43D9"/>
    <w:rsid w:val="001B5F8C"/>
    <w:rsid w:val="001C0855"/>
    <w:rsid w:val="001C7549"/>
    <w:rsid w:val="001D09F4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6135"/>
    <w:rsid w:val="002C6850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30383"/>
    <w:rsid w:val="00335CB6"/>
    <w:rsid w:val="00336EC0"/>
    <w:rsid w:val="0033724E"/>
    <w:rsid w:val="00337A4A"/>
    <w:rsid w:val="00340F3E"/>
    <w:rsid w:val="00341326"/>
    <w:rsid w:val="003524EA"/>
    <w:rsid w:val="003542E9"/>
    <w:rsid w:val="003554FF"/>
    <w:rsid w:val="003558FF"/>
    <w:rsid w:val="00357126"/>
    <w:rsid w:val="00357E9A"/>
    <w:rsid w:val="00360913"/>
    <w:rsid w:val="00360F93"/>
    <w:rsid w:val="00361F28"/>
    <w:rsid w:val="00361F33"/>
    <w:rsid w:val="0036469E"/>
    <w:rsid w:val="00365D97"/>
    <w:rsid w:val="0036704A"/>
    <w:rsid w:val="0037071C"/>
    <w:rsid w:val="003735A3"/>
    <w:rsid w:val="0037429C"/>
    <w:rsid w:val="00375566"/>
    <w:rsid w:val="00375C52"/>
    <w:rsid w:val="00380477"/>
    <w:rsid w:val="0038078D"/>
    <w:rsid w:val="003816EF"/>
    <w:rsid w:val="00382F96"/>
    <w:rsid w:val="00383685"/>
    <w:rsid w:val="00385DEC"/>
    <w:rsid w:val="00386391"/>
    <w:rsid w:val="003913AA"/>
    <w:rsid w:val="0039336D"/>
    <w:rsid w:val="003942EE"/>
    <w:rsid w:val="00394A1F"/>
    <w:rsid w:val="00394D55"/>
    <w:rsid w:val="00396410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DA9"/>
    <w:rsid w:val="003E6BAB"/>
    <w:rsid w:val="003E6D84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4056"/>
    <w:rsid w:val="0044430F"/>
    <w:rsid w:val="0044512B"/>
    <w:rsid w:val="004469B0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5CF"/>
    <w:rsid w:val="004A7C0F"/>
    <w:rsid w:val="004B1BD0"/>
    <w:rsid w:val="004B2F88"/>
    <w:rsid w:val="004B4E1C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41C3"/>
    <w:rsid w:val="0057545C"/>
    <w:rsid w:val="00582E4A"/>
    <w:rsid w:val="00582F89"/>
    <w:rsid w:val="005844FC"/>
    <w:rsid w:val="00590EE9"/>
    <w:rsid w:val="00592E90"/>
    <w:rsid w:val="00594096"/>
    <w:rsid w:val="00594D14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40EB"/>
    <w:rsid w:val="005C4834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77DF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348E"/>
    <w:rsid w:val="0082435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E5B"/>
    <w:rsid w:val="008412EE"/>
    <w:rsid w:val="00842AC2"/>
    <w:rsid w:val="00845CC8"/>
    <w:rsid w:val="0084672C"/>
    <w:rsid w:val="008473E9"/>
    <w:rsid w:val="00847CD4"/>
    <w:rsid w:val="00850209"/>
    <w:rsid w:val="008526D2"/>
    <w:rsid w:val="0085453B"/>
    <w:rsid w:val="00854E82"/>
    <w:rsid w:val="00854F44"/>
    <w:rsid w:val="00855A8E"/>
    <w:rsid w:val="0085650A"/>
    <w:rsid w:val="00864236"/>
    <w:rsid w:val="008645CB"/>
    <w:rsid w:val="00864757"/>
    <w:rsid w:val="00865597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1DC3"/>
    <w:rsid w:val="0091267E"/>
    <w:rsid w:val="00913B82"/>
    <w:rsid w:val="0091482B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FDA"/>
    <w:rsid w:val="00B27DF9"/>
    <w:rsid w:val="00B303DD"/>
    <w:rsid w:val="00B305AB"/>
    <w:rsid w:val="00B30891"/>
    <w:rsid w:val="00B310CA"/>
    <w:rsid w:val="00B332B3"/>
    <w:rsid w:val="00B33CB7"/>
    <w:rsid w:val="00B35D37"/>
    <w:rsid w:val="00B40305"/>
    <w:rsid w:val="00B40915"/>
    <w:rsid w:val="00B41834"/>
    <w:rsid w:val="00B444F9"/>
    <w:rsid w:val="00B44E07"/>
    <w:rsid w:val="00B4606C"/>
    <w:rsid w:val="00B46F84"/>
    <w:rsid w:val="00B51627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C188C"/>
    <w:rsid w:val="00BC2CDD"/>
    <w:rsid w:val="00BC320B"/>
    <w:rsid w:val="00BC416B"/>
    <w:rsid w:val="00BC47F3"/>
    <w:rsid w:val="00BC4AFC"/>
    <w:rsid w:val="00BC5848"/>
    <w:rsid w:val="00BC6A82"/>
    <w:rsid w:val="00BC6C6E"/>
    <w:rsid w:val="00BC7F49"/>
    <w:rsid w:val="00BD11A4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579B"/>
    <w:rsid w:val="00C56626"/>
    <w:rsid w:val="00C56CBA"/>
    <w:rsid w:val="00C56F8B"/>
    <w:rsid w:val="00C57950"/>
    <w:rsid w:val="00C64EAC"/>
    <w:rsid w:val="00C65528"/>
    <w:rsid w:val="00C65674"/>
    <w:rsid w:val="00C66079"/>
    <w:rsid w:val="00C710F6"/>
    <w:rsid w:val="00C72BDB"/>
    <w:rsid w:val="00C74689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D17AE"/>
    <w:rsid w:val="00DD1C22"/>
    <w:rsid w:val="00DD3922"/>
    <w:rsid w:val="00DD4DA2"/>
    <w:rsid w:val="00DD58D3"/>
    <w:rsid w:val="00DD67DF"/>
    <w:rsid w:val="00DD7A05"/>
    <w:rsid w:val="00DD7C5B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6112"/>
    <w:rsid w:val="00E666D9"/>
    <w:rsid w:val="00E66A9A"/>
    <w:rsid w:val="00E66AE6"/>
    <w:rsid w:val="00E67DA3"/>
    <w:rsid w:val="00E73013"/>
    <w:rsid w:val="00E738CA"/>
    <w:rsid w:val="00E75049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5E99"/>
    <w:rsid w:val="00EB7B43"/>
    <w:rsid w:val="00EC07F8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E28"/>
    <w:rsid w:val="00F552DB"/>
    <w:rsid w:val="00F557E4"/>
    <w:rsid w:val="00F55D9E"/>
    <w:rsid w:val="00F56F47"/>
    <w:rsid w:val="00F5733A"/>
    <w:rsid w:val="00F621B8"/>
    <w:rsid w:val="00F62534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B1CCB"/>
  <w15:docId w15:val="{2D945778-D0B1-49B0-84CE-CD77AB40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EPL lista punktowana z wyrózneniem,A_wyliczenie,K-P_odwolanie,Akapit z listą5,maz_wyliczenie,opis dzialania,Wykres,Normal,Akapit z listą31,Akapit z listą 1,Numerowanie,List Paragraph,lp1,Bullet 1,Use Case List Paragraph,numbered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ormal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umenty.ksiegowe@lukasiewic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07E1-66FF-4169-8703-208CB9CD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44</Pages>
  <Words>12635</Words>
  <Characters>75816</Characters>
  <Application>Microsoft Office Word</Application>
  <DocSecurity>0</DocSecurity>
  <Lines>631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88275</CharactersWithSpaces>
  <SharedDoc>false</SharedDoc>
  <HLinks>
    <vt:vector size="6" baseType="variant"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mailto:office@ilim.poznan.pl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Michał Kordulski | Centrum Łukasiewicz</cp:lastModifiedBy>
  <cp:revision>315</cp:revision>
  <cp:lastPrinted>2019-09-26T07:26:00Z</cp:lastPrinted>
  <dcterms:created xsi:type="dcterms:W3CDTF">2019-10-08T09:34:00Z</dcterms:created>
  <dcterms:modified xsi:type="dcterms:W3CDTF">2020-04-30T06:45:00Z</dcterms:modified>
</cp:coreProperties>
</file>