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141FCFE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B764F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39BA4479" w14:textId="77777777" w:rsidR="00546DA9" w:rsidRPr="00984B67" w:rsidRDefault="00463D63" w:rsidP="00546DA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43160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bookmarkStart w:id="1" w:name="_Hlk99006150"/>
      <w:r w:rsidR="00546DA9" w:rsidRPr="00984B67">
        <w:rPr>
          <w:rFonts w:asciiTheme="minorHAnsi" w:hAnsiTheme="minorHAnsi" w:cstheme="minorHAnsi"/>
          <w:b/>
          <w:bCs/>
          <w:sz w:val="18"/>
          <w:szCs w:val="18"/>
        </w:rPr>
        <w:t>„Dostawa w formie leasingu operacyjnego pojazdu z beczką asenizacyjną”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AD08" w14:textId="77777777" w:rsidR="00846D71" w:rsidRDefault="00846D71" w:rsidP="00F06E23">
      <w:r>
        <w:separator/>
      </w:r>
    </w:p>
  </w:endnote>
  <w:endnote w:type="continuationSeparator" w:id="0">
    <w:p w14:paraId="22753110" w14:textId="77777777" w:rsidR="00846D71" w:rsidRDefault="00846D71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E5B5" w14:textId="77777777" w:rsidR="00846D71" w:rsidRDefault="00846D71" w:rsidP="00F06E23">
      <w:r>
        <w:separator/>
      </w:r>
    </w:p>
  </w:footnote>
  <w:footnote w:type="continuationSeparator" w:id="0">
    <w:p w14:paraId="37509FEB" w14:textId="77777777" w:rsidR="00846D71" w:rsidRDefault="00846D71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480B"/>
    <w:rsid w:val="00046931"/>
    <w:rsid w:val="00070080"/>
    <w:rsid w:val="0008378F"/>
    <w:rsid w:val="0009335D"/>
    <w:rsid w:val="000D2F2D"/>
    <w:rsid w:val="00153A56"/>
    <w:rsid w:val="00156F1A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13263"/>
    <w:rsid w:val="00425841"/>
    <w:rsid w:val="00455433"/>
    <w:rsid w:val="00463D63"/>
    <w:rsid w:val="00477325"/>
    <w:rsid w:val="004B4413"/>
    <w:rsid w:val="004D18F2"/>
    <w:rsid w:val="004E2AB0"/>
    <w:rsid w:val="005349EE"/>
    <w:rsid w:val="00546DA9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46D71"/>
    <w:rsid w:val="0089102A"/>
    <w:rsid w:val="008943F2"/>
    <w:rsid w:val="008B6235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764F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11</cp:revision>
  <dcterms:created xsi:type="dcterms:W3CDTF">2022-03-24T08:32:00Z</dcterms:created>
  <dcterms:modified xsi:type="dcterms:W3CDTF">2023-06-15T19:54:00Z</dcterms:modified>
</cp:coreProperties>
</file>