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7EA0" w14:textId="12411D85" w:rsidR="00717AC3" w:rsidRPr="00556CF9" w:rsidRDefault="00A9606F" w:rsidP="000C5C7F">
      <w:pPr>
        <w:spacing w:line="360" w:lineRule="auto"/>
        <w:ind w:left="284"/>
        <w:jc w:val="right"/>
        <w:rPr>
          <w:rFonts w:ascii="Arial" w:hAnsi="Arial" w:cs="Arial"/>
          <w:sz w:val="23"/>
          <w:szCs w:val="23"/>
        </w:rPr>
      </w:pPr>
      <w:r w:rsidRPr="00556CF9">
        <w:rPr>
          <w:rFonts w:ascii="Arial" w:hAnsi="Arial" w:cs="Arial"/>
          <w:sz w:val="23"/>
          <w:szCs w:val="23"/>
        </w:rPr>
        <w:tab/>
      </w:r>
    </w:p>
    <w:p w14:paraId="60668ECC" w14:textId="77777777" w:rsidR="00717AC3" w:rsidRPr="00556CF9" w:rsidRDefault="00717AC3" w:rsidP="000C5C7F">
      <w:pPr>
        <w:spacing w:line="360" w:lineRule="auto"/>
        <w:jc w:val="both"/>
        <w:rPr>
          <w:rFonts w:ascii="Arial" w:hAnsi="Arial" w:cs="Arial"/>
          <w:sz w:val="23"/>
          <w:szCs w:val="23"/>
        </w:rPr>
      </w:pPr>
    </w:p>
    <w:p w14:paraId="01B098CE" w14:textId="3B62F434" w:rsidR="00F857A4" w:rsidRPr="00BE2094" w:rsidRDefault="00F857A4" w:rsidP="00422DE0">
      <w:pPr>
        <w:spacing w:line="276" w:lineRule="auto"/>
        <w:jc w:val="center"/>
        <w:rPr>
          <w:rFonts w:ascii="Arial" w:hAnsi="Arial" w:cs="Arial"/>
          <w:b/>
          <w:sz w:val="23"/>
          <w:szCs w:val="23"/>
        </w:rPr>
      </w:pPr>
      <w:r w:rsidRPr="00BE2094">
        <w:rPr>
          <w:rFonts w:ascii="Arial" w:hAnsi="Arial" w:cs="Arial"/>
          <w:b/>
          <w:sz w:val="23"/>
          <w:szCs w:val="23"/>
        </w:rPr>
        <w:t>SPECYFIKACJA WARUNKÓW ZAMÓWIENIA</w:t>
      </w:r>
    </w:p>
    <w:p w14:paraId="5E3F3A1E" w14:textId="63280059" w:rsidR="00F857A4" w:rsidRPr="00BE2094" w:rsidRDefault="00F857A4" w:rsidP="00B534EF">
      <w:pPr>
        <w:spacing w:line="276" w:lineRule="auto"/>
        <w:jc w:val="center"/>
        <w:rPr>
          <w:rFonts w:ascii="Arial" w:hAnsi="Arial" w:cs="Arial"/>
          <w:b/>
          <w:sz w:val="23"/>
          <w:szCs w:val="23"/>
        </w:rPr>
      </w:pPr>
      <w:r w:rsidRPr="00BE2094">
        <w:rPr>
          <w:rFonts w:ascii="Arial" w:hAnsi="Arial" w:cs="Arial"/>
          <w:b/>
          <w:sz w:val="23"/>
          <w:szCs w:val="23"/>
        </w:rPr>
        <w:t>/SWZ/</w:t>
      </w:r>
    </w:p>
    <w:p w14:paraId="10A246E1" w14:textId="4C7E5F9E" w:rsidR="00B534EF" w:rsidRPr="00BE2094" w:rsidRDefault="00B534EF" w:rsidP="00B534EF">
      <w:pPr>
        <w:spacing w:line="276" w:lineRule="auto"/>
        <w:jc w:val="center"/>
        <w:rPr>
          <w:rFonts w:ascii="Arial" w:hAnsi="Arial" w:cs="Arial"/>
          <w:b/>
          <w:sz w:val="23"/>
          <w:szCs w:val="23"/>
        </w:rPr>
      </w:pPr>
    </w:p>
    <w:p w14:paraId="272707EB" w14:textId="77777777" w:rsidR="00422DE0" w:rsidRPr="00BE2094" w:rsidRDefault="00422DE0" w:rsidP="00B534EF">
      <w:pPr>
        <w:spacing w:line="276" w:lineRule="auto"/>
        <w:jc w:val="center"/>
        <w:rPr>
          <w:rFonts w:ascii="Arial" w:hAnsi="Arial" w:cs="Arial"/>
          <w:b/>
          <w:sz w:val="23"/>
          <w:szCs w:val="23"/>
        </w:rPr>
      </w:pPr>
    </w:p>
    <w:p w14:paraId="0ACB8517" w14:textId="3AA79EB1" w:rsidR="00F857A4" w:rsidRPr="00BE2094" w:rsidRDefault="00F857A4" w:rsidP="00B534EF">
      <w:pPr>
        <w:spacing w:line="276" w:lineRule="auto"/>
        <w:jc w:val="center"/>
        <w:rPr>
          <w:rFonts w:ascii="Arial" w:hAnsi="Arial" w:cs="Arial"/>
          <w:sz w:val="23"/>
          <w:szCs w:val="23"/>
        </w:rPr>
      </w:pPr>
      <w:r w:rsidRPr="00BE2094">
        <w:rPr>
          <w:rFonts w:ascii="Arial" w:hAnsi="Arial" w:cs="Arial"/>
          <w:sz w:val="23"/>
          <w:szCs w:val="23"/>
        </w:rPr>
        <w:t xml:space="preserve">w postępowaniu </w:t>
      </w:r>
      <w:r w:rsidR="00B534EF" w:rsidRPr="00BE2094">
        <w:rPr>
          <w:rFonts w:ascii="Arial" w:hAnsi="Arial" w:cs="Arial"/>
          <w:sz w:val="23"/>
          <w:szCs w:val="23"/>
        </w:rPr>
        <w:t xml:space="preserve">o udzielenie zamówienia publicznego </w:t>
      </w:r>
      <w:r w:rsidR="004174BB" w:rsidRPr="00BE2094">
        <w:rPr>
          <w:rFonts w:ascii="Arial" w:hAnsi="Arial" w:cs="Arial"/>
          <w:sz w:val="23"/>
          <w:szCs w:val="23"/>
        </w:rPr>
        <w:t>prowadzonym w trybie przetargu nieograniczonego</w:t>
      </w:r>
      <w:r w:rsidR="00B534EF" w:rsidRPr="00BE2094">
        <w:rPr>
          <w:rFonts w:ascii="Arial" w:hAnsi="Arial" w:cs="Arial"/>
          <w:sz w:val="23"/>
          <w:szCs w:val="23"/>
        </w:rPr>
        <w:t xml:space="preserve"> na</w:t>
      </w:r>
    </w:p>
    <w:p w14:paraId="391CC38D" w14:textId="70F73E25" w:rsidR="00B534EF" w:rsidRPr="00BE2094" w:rsidRDefault="00B534EF" w:rsidP="00B534EF">
      <w:pPr>
        <w:spacing w:line="276" w:lineRule="auto"/>
        <w:jc w:val="center"/>
        <w:rPr>
          <w:rFonts w:ascii="Arial" w:hAnsi="Arial" w:cs="Arial"/>
          <w:sz w:val="23"/>
          <w:szCs w:val="23"/>
        </w:rPr>
      </w:pPr>
    </w:p>
    <w:p w14:paraId="5817FAF0" w14:textId="77777777" w:rsidR="00422DE0" w:rsidRPr="00BE2094" w:rsidRDefault="00422DE0" w:rsidP="00B534EF">
      <w:pPr>
        <w:spacing w:line="276" w:lineRule="auto"/>
        <w:jc w:val="center"/>
        <w:rPr>
          <w:rFonts w:ascii="Arial" w:hAnsi="Arial" w:cs="Arial"/>
          <w:sz w:val="23"/>
          <w:szCs w:val="23"/>
        </w:rPr>
      </w:pPr>
    </w:p>
    <w:p w14:paraId="6006CD28" w14:textId="77777777" w:rsidR="00422DE0" w:rsidRPr="00BE2094" w:rsidRDefault="00422DE0" w:rsidP="00B534EF">
      <w:pPr>
        <w:spacing w:line="276" w:lineRule="auto"/>
        <w:jc w:val="center"/>
        <w:rPr>
          <w:rFonts w:ascii="Arial" w:hAnsi="Arial" w:cs="Arial"/>
          <w:sz w:val="23"/>
          <w:szCs w:val="23"/>
        </w:rPr>
      </w:pPr>
    </w:p>
    <w:p w14:paraId="3A0B4D76" w14:textId="63FAC761" w:rsidR="00B534EF" w:rsidRPr="00BE2094" w:rsidRDefault="6B4A39FA" w:rsidP="6B4A39FA">
      <w:pPr>
        <w:spacing w:line="276" w:lineRule="auto"/>
        <w:jc w:val="center"/>
        <w:rPr>
          <w:rFonts w:ascii="Arial" w:hAnsi="Arial" w:cs="Arial"/>
          <w:b/>
          <w:bCs/>
          <w:sz w:val="23"/>
          <w:szCs w:val="23"/>
        </w:rPr>
      </w:pPr>
      <w:r w:rsidRPr="00BE2094">
        <w:rPr>
          <w:rFonts w:ascii="Arial" w:hAnsi="Arial" w:cs="Arial"/>
          <w:b/>
          <w:bCs/>
          <w:sz w:val="23"/>
          <w:szCs w:val="23"/>
        </w:rPr>
        <w:t xml:space="preserve">„Dostawa sprzętu komputerowego  w ramach projektu grantowego Cyfrowa Gmina oraz projektu grantowego </w:t>
      </w:r>
      <w:r w:rsidR="00AC59D5" w:rsidRPr="00BE2094">
        <w:rPr>
          <w:rFonts w:ascii="Arial" w:hAnsi="Arial" w:cs="Arial"/>
          <w:sz w:val="23"/>
          <w:szCs w:val="23"/>
        </w:rPr>
        <w:br/>
      </w:r>
      <w:r w:rsidRPr="00BE2094">
        <w:rPr>
          <w:rFonts w:ascii="Arial" w:hAnsi="Arial" w:cs="Arial"/>
          <w:b/>
          <w:bCs/>
          <w:sz w:val="23"/>
          <w:szCs w:val="23"/>
        </w:rPr>
        <w:t>pn. „Wsparcie dzieci z rodzin pegeerowskich w rozwoju cyfrowym – Granty PPGR” oraz na potrzeby urzędu”</w:t>
      </w:r>
    </w:p>
    <w:p w14:paraId="490CD47E" w14:textId="7C54E985" w:rsidR="00F857A4" w:rsidRPr="00BE2094" w:rsidRDefault="00F857A4" w:rsidP="00CA37F1">
      <w:pPr>
        <w:spacing w:line="276" w:lineRule="auto"/>
        <w:jc w:val="both"/>
        <w:rPr>
          <w:rFonts w:ascii="Arial" w:hAnsi="Arial" w:cs="Arial"/>
          <w:sz w:val="23"/>
          <w:szCs w:val="23"/>
        </w:rPr>
      </w:pPr>
    </w:p>
    <w:p w14:paraId="608F965D" w14:textId="77777777" w:rsidR="00F857A4" w:rsidRPr="00BE2094" w:rsidRDefault="00F857A4" w:rsidP="00CA37F1">
      <w:pPr>
        <w:spacing w:line="276" w:lineRule="auto"/>
        <w:jc w:val="both"/>
        <w:rPr>
          <w:rFonts w:ascii="Arial" w:hAnsi="Arial" w:cs="Arial"/>
          <w:sz w:val="23"/>
          <w:szCs w:val="23"/>
        </w:rPr>
      </w:pPr>
    </w:p>
    <w:p w14:paraId="4F1CBBE5" w14:textId="7FF96081" w:rsidR="00717AC3" w:rsidRPr="00BE2094" w:rsidRDefault="00717AC3" w:rsidP="00AF7EF4">
      <w:pPr>
        <w:spacing w:line="276" w:lineRule="auto"/>
        <w:jc w:val="center"/>
        <w:rPr>
          <w:rFonts w:ascii="Arial" w:hAnsi="Arial" w:cs="Arial"/>
          <w:sz w:val="23"/>
          <w:szCs w:val="23"/>
        </w:rPr>
      </w:pPr>
    </w:p>
    <w:p w14:paraId="1CF82110" w14:textId="0E020C83" w:rsidR="00422DE0" w:rsidRPr="00BE2094" w:rsidRDefault="00AF7EF4" w:rsidP="00AF7EF4">
      <w:pPr>
        <w:spacing w:line="276" w:lineRule="auto"/>
        <w:jc w:val="center"/>
        <w:rPr>
          <w:rFonts w:ascii="Arial" w:hAnsi="Arial" w:cs="Arial"/>
          <w:sz w:val="23"/>
          <w:szCs w:val="23"/>
        </w:rPr>
      </w:pPr>
      <w:r w:rsidRPr="00BE2094">
        <w:rPr>
          <w:rFonts w:ascii="Arial" w:hAnsi="Arial" w:cs="Arial"/>
          <w:sz w:val="23"/>
          <w:szCs w:val="23"/>
        </w:rPr>
        <w:t>Rodzaj zamówienia: dostawa</w:t>
      </w:r>
    </w:p>
    <w:p w14:paraId="428F4976" w14:textId="77777777" w:rsidR="00AF7EF4" w:rsidRPr="00BE2094" w:rsidRDefault="00AF7EF4" w:rsidP="00AF7EF4">
      <w:pPr>
        <w:spacing w:line="276" w:lineRule="auto"/>
        <w:jc w:val="center"/>
        <w:rPr>
          <w:rFonts w:ascii="Arial" w:hAnsi="Arial" w:cs="Arial"/>
          <w:sz w:val="23"/>
          <w:szCs w:val="23"/>
        </w:rPr>
      </w:pPr>
    </w:p>
    <w:p w14:paraId="1C61256C" w14:textId="32909D81" w:rsidR="00717AC3" w:rsidRPr="00BE2094" w:rsidRDefault="00717AC3" w:rsidP="00AF7EF4">
      <w:pPr>
        <w:spacing w:line="276" w:lineRule="auto"/>
        <w:jc w:val="center"/>
        <w:rPr>
          <w:rFonts w:ascii="Arial" w:hAnsi="Arial" w:cs="Arial"/>
          <w:kern w:val="144"/>
          <w:sz w:val="23"/>
          <w:szCs w:val="23"/>
        </w:rPr>
      </w:pPr>
    </w:p>
    <w:tbl>
      <w:tblPr>
        <w:tblW w:w="9569" w:type="dxa"/>
        <w:tblInd w:w="70" w:type="dxa"/>
        <w:tblLayout w:type="fixed"/>
        <w:tblCellMar>
          <w:left w:w="70" w:type="dxa"/>
          <w:right w:w="70" w:type="dxa"/>
        </w:tblCellMar>
        <w:tblLook w:val="0000" w:firstRow="0" w:lastRow="0" w:firstColumn="0" w:lastColumn="0" w:noHBand="0" w:noVBand="0"/>
      </w:tblPr>
      <w:tblGrid>
        <w:gridCol w:w="9569"/>
      </w:tblGrid>
      <w:tr w:rsidR="00717AC3" w:rsidRPr="00BE2094" w14:paraId="79FA3019" w14:textId="5B92808B" w:rsidTr="57032BE0">
        <w:trPr>
          <w:trHeight w:val="548"/>
        </w:trPr>
        <w:tc>
          <w:tcPr>
            <w:tcW w:w="9569" w:type="dxa"/>
            <w:vAlign w:val="center"/>
          </w:tcPr>
          <w:p w14:paraId="3DD51237" w14:textId="77777777" w:rsidR="00AF7EF4" w:rsidRPr="00BE2094" w:rsidRDefault="00AF7EF4" w:rsidP="00AF7EF4">
            <w:pPr>
              <w:spacing w:line="276" w:lineRule="auto"/>
              <w:jc w:val="center"/>
              <w:rPr>
                <w:rFonts w:ascii="Arial" w:hAnsi="Arial" w:cs="Arial"/>
                <w:sz w:val="23"/>
                <w:szCs w:val="23"/>
              </w:rPr>
            </w:pPr>
            <w:r w:rsidRPr="00BE2094">
              <w:rPr>
                <w:rFonts w:ascii="Arial" w:hAnsi="Arial" w:cs="Arial"/>
                <w:sz w:val="23"/>
                <w:szCs w:val="23"/>
              </w:rPr>
              <w:t>Wartość zamówienia przekracza progi unijne określone na podstawie art. 3 ust. 1</w:t>
            </w:r>
          </w:p>
          <w:p w14:paraId="3228A052" w14:textId="39F1F828" w:rsidR="00AF7EF4" w:rsidRPr="00BE2094" w:rsidRDefault="57032BE0" w:rsidP="00AF7EF4">
            <w:pPr>
              <w:spacing w:line="276" w:lineRule="auto"/>
              <w:jc w:val="center"/>
              <w:rPr>
                <w:rFonts w:ascii="Arial" w:hAnsi="Arial" w:cs="Arial"/>
                <w:sz w:val="23"/>
                <w:szCs w:val="23"/>
              </w:rPr>
            </w:pPr>
            <w:r w:rsidRPr="00BE2094">
              <w:rPr>
                <w:rFonts w:ascii="Arial" w:hAnsi="Arial" w:cs="Arial"/>
                <w:sz w:val="23"/>
                <w:szCs w:val="23"/>
              </w:rPr>
              <w:t>ustawy z dnia 11 września 2019 r. – Prawo zamówień publicznych (t. j. z 2022 r., poz.</w:t>
            </w:r>
          </w:p>
          <w:p w14:paraId="023E7461" w14:textId="312DC0DD" w:rsidR="00717AC3" w:rsidRPr="00BE2094" w:rsidRDefault="00AF7EF4" w:rsidP="00AF7EF4">
            <w:pPr>
              <w:spacing w:line="276" w:lineRule="auto"/>
              <w:jc w:val="center"/>
              <w:rPr>
                <w:rFonts w:ascii="Arial" w:hAnsi="Arial" w:cs="Arial"/>
                <w:sz w:val="23"/>
                <w:szCs w:val="23"/>
              </w:rPr>
            </w:pPr>
            <w:r w:rsidRPr="00BE2094">
              <w:rPr>
                <w:rFonts w:ascii="Arial" w:hAnsi="Arial" w:cs="Arial"/>
                <w:sz w:val="23"/>
                <w:szCs w:val="23"/>
              </w:rPr>
              <w:t xml:space="preserve">1710 ze zm.) – dalej jako „ustawa </w:t>
            </w:r>
            <w:proofErr w:type="spellStart"/>
            <w:r w:rsidRPr="00BE2094">
              <w:rPr>
                <w:rFonts w:ascii="Arial" w:hAnsi="Arial" w:cs="Arial"/>
                <w:sz w:val="23"/>
                <w:szCs w:val="23"/>
              </w:rPr>
              <w:t>Pzp</w:t>
            </w:r>
            <w:proofErr w:type="spellEnd"/>
            <w:r w:rsidRPr="00BE2094">
              <w:rPr>
                <w:rFonts w:ascii="Arial" w:hAnsi="Arial" w:cs="Arial"/>
                <w:sz w:val="23"/>
                <w:szCs w:val="23"/>
              </w:rPr>
              <w:t>”, lub „ustawa”.</w:t>
            </w:r>
          </w:p>
          <w:p w14:paraId="3D22536A" w14:textId="77777777" w:rsidR="00422DE0" w:rsidRPr="00BE2094" w:rsidRDefault="00422DE0" w:rsidP="00AF7EF4">
            <w:pPr>
              <w:spacing w:line="276" w:lineRule="auto"/>
              <w:jc w:val="center"/>
              <w:rPr>
                <w:rFonts w:ascii="Arial" w:hAnsi="Arial" w:cs="Arial"/>
                <w:sz w:val="23"/>
                <w:szCs w:val="23"/>
              </w:rPr>
            </w:pPr>
          </w:p>
          <w:p w14:paraId="310354BA" w14:textId="13E51DD3" w:rsidR="00717AC3" w:rsidRPr="00BE2094" w:rsidRDefault="00717AC3" w:rsidP="00AF7EF4">
            <w:pPr>
              <w:spacing w:line="276" w:lineRule="auto"/>
              <w:jc w:val="center"/>
              <w:rPr>
                <w:rFonts w:ascii="Arial" w:hAnsi="Arial" w:cs="Arial"/>
                <w:sz w:val="23"/>
                <w:szCs w:val="23"/>
              </w:rPr>
            </w:pPr>
          </w:p>
          <w:p w14:paraId="1F69800E" w14:textId="23FAF28F" w:rsidR="00717AC3" w:rsidRPr="00BE2094" w:rsidRDefault="00717AC3" w:rsidP="00AF7EF4">
            <w:pPr>
              <w:spacing w:line="276" w:lineRule="auto"/>
              <w:jc w:val="center"/>
              <w:rPr>
                <w:rFonts w:ascii="Arial" w:hAnsi="Arial" w:cs="Arial"/>
                <w:sz w:val="23"/>
                <w:szCs w:val="23"/>
              </w:rPr>
            </w:pPr>
          </w:p>
          <w:p w14:paraId="2D626F08" w14:textId="6D381B76" w:rsidR="0076324F" w:rsidRPr="00BE2094" w:rsidRDefault="0076324F" w:rsidP="00AF7EF4">
            <w:pPr>
              <w:spacing w:line="276" w:lineRule="auto"/>
              <w:jc w:val="center"/>
              <w:rPr>
                <w:rFonts w:ascii="Arial" w:hAnsi="Arial" w:cs="Arial"/>
                <w:sz w:val="23"/>
                <w:szCs w:val="23"/>
              </w:rPr>
            </w:pPr>
          </w:p>
          <w:p w14:paraId="344A467F" w14:textId="1C826199" w:rsidR="00717AC3" w:rsidRPr="00BE2094" w:rsidRDefault="00717AC3" w:rsidP="00AF7EF4">
            <w:pPr>
              <w:spacing w:line="276" w:lineRule="auto"/>
              <w:jc w:val="center"/>
              <w:rPr>
                <w:rFonts w:ascii="Arial" w:hAnsi="Arial" w:cs="Arial"/>
                <w:sz w:val="23"/>
                <w:szCs w:val="23"/>
              </w:rPr>
            </w:pPr>
          </w:p>
          <w:p w14:paraId="576C9B17" w14:textId="21039EFC" w:rsidR="000A75D0" w:rsidRDefault="000A75D0" w:rsidP="000A75D0">
            <w:pPr>
              <w:pStyle w:val="NormalnyWeb"/>
              <w:spacing w:before="0" w:beforeAutospacing="0" w:after="0" w:afterAutospacing="0"/>
              <w:jc w:val="center"/>
              <w:rPr>
                <w:rFonts w:ascii="Arial" w:hAnsi="Arial" w:cs="Arial"/>
                <w:b/>
                <w:bCs/>
              </w:rPr>
            </w:pPr>
            <w:r>
              <w:rPr>
                <w:rFonts w:ascii="Arial" w:hAnsi="Arial" w:cs="Arial"/>
                <w:b/>
                <w:bCs/>
              </w:rPr>
              <w:t>ZAP.271.28.2022.ASK</w:t>
            </w:r>
          </w:p>
          <w:p w14:paraId="207F3FA5" w14:textId="50E6FB6E" w:rsidR="00717AC3" w:rsidRPr="00BE2094" w:rsidRDefault="00717AC3" w:rsidP="00AF7EF4">
            <w:pPr>
              <w:spacing w:line="276" w:lineRule="auto"/>
              <w:jc w:val="center"/>
              <w:rPr>
                <w:rFonts w:ascii="Arial" w:hAnsi="Arial" w:cs="Arial"/>
                <w:sz w:val="23"/>
                <w:szCs w:val="23"/>
              </w:rPr>
            </w:pPr>
          </w:p>
          <w:p w14:paraId="4CB957AF" w14:textId="586C1D00" w:rsidR="00717AC3" w:rsidRPr="00BE2094" w:rsidRDefault="00717AC3" w:rsidP="00AF7EF4">
            <w:pPr>
              <w:spacing w:line="276" w:lineRule="auto"/>
              <w:jc w:val="center"/>
              <w:rPr>
                <w:rFonts w:ascii="Arial" w:hAnsi="Arial" w:cs="Arial"/>
                <w:sz w:val="23"/>
                <w:szCs w:val="23"/>
              </w:rPr>
            </w:pPr>
          </w:p>
          <w:p w14:paraId="46A180BC" w14:textId="0DFF1556" w:rsidR="00CA37F1" w:rsidRPr="00BE2094" w:rsidRDefault="00CA37F1" w:rsidP="00AF7EF4">
            <w:pPr>
              <w:spacing w:line="276" w:lineRule="auto"/>
              <w:jc w:val="center"/>
              <w:rPr>
                <w:rFonts w:ascii="Arial" w:hAnsi="Arial" w:cs="Arial"/>
                <w:sz w:val="23"/>
                <w:szCs w:val="23"/>
              </w:rPr>
            </w:pPr>
          </w:p>
          <w:p w14:paraId="0DE2315A" w14:textId="2B35124C" w:rsidR="00CA37F1" w:rsidRPr="00BE2094" w:rsidRDefault="00CA37F1" w:rsidP="00AF7EF4">
            <w:pPr>
              <w:spacing w:line="276" w:lineRule="auto"/>
              <w:jc w:val="center"/>
              <w:rPr>
                <w:rFonts w:ascii="Arial" w:hAnsi="Arial" w:cs="Arial"/>
                <w:sz w:val="23"/>
                <w:szCs w:val="23"/>
              </w:rPr>
            </w:pPr>
          </w:p>
          <w:p w14:paraId="2E0BB94A" w14:textId="486314D8" w:rsidR="00CA37F1" w:rsidRPr="00BE2094" w:rsidRDefault="00CA37F1" w:rsidP="00AF7EF4">
            <w:pPr>
              <w:spacing w:line="276" w:lineRule="auto"/>
              <w:jc w:val="center"/>
              <w:rPr>
                <w:rFonts w:ascii="Arial" w:hAnsi="Arial" w:cs="Arial"/>
                <w:sz w:val="23"/>
                <w:szCs w:val="23"/>
              </w:rPr>
            </w:pPr>
          </w:p>
          <w:p w14:paraId="1C237BF0" w14:textId="503425CE" w:rsidR="00CA37F1" w:rsidRPr="00BE2094" w:rsidRDefault="00CA37F1" w:rsidP="00AF7EF4">
            <w:pPr>
              <w:spacing w:line="276" w:lineRule="auto"/>
              <w:jc w:val="center"/>
              <w:rPr>
                <w:rFonts w:ascii="Arial" w:hAnsi="Arial" w:cs="Arial"/>
                <w:sz w:val="23"/>
                <w:szCs w:val="23"/>
              </w:rPr>
            </w:pPr>
          </w:p>
          <w:p w14:paraId="7B9B2507" w14:textId="250E03AA" w:rsidR="00CA37F1" w:rsidRPr="00BE2094" w:rsidRDefault="00CA37F1" w:rsidP="00AF7EF4">
            <w:pPr>
              <w:spacing w:line="276" w:lineRule="auto"/>
              <w:jc w:val="center"/>
              <w:rPr>
                <w:rFonts w:ascii="Arial" w:hAnsi="Arial" w:cs="Arial"/>
                <w:sz w:val="23"/>
                <w:szCs w:val="23"/>
              </w:rPr>
            </w:pPr>
          </w:p>
          <w:p w14:paraId="25AF620F" w14:textId="18E99B83" w:rsidR="00CA37F1" w:rsidRPr="00BE2094" w:rsidRDefault="00CA37F1" w:rsidP="00AF7EF4">
            <w:pPr>
              <w:spacing w:line="276" w:lineRule="auto"/>
              <w:jc w:val="center"/>
              <w:rPr>
                <w:rFonts w:ascii="Arial" w:hAnsi="Arial" w:cs="Arial"/>
                <w:sz w:val="23"/>
                <w:szCs w:val="23"/>
              </w:rPr>
            </w:pPr>
          </w:p>
          <w:p w14:paraId="54FFC170" w14:textId="566581D1" w:rsidR="00CA37F1" w:rsidRPr="00BE2094" w:rsidRDefault="00CA37F1" w:rsidP="00AF7EF4">
            <w:pPr>
              <w:spacing w:line="276" w:lineRule="auto"/>
              <w:jc w:val="center"/>
              <w:rPr>
                <w:rFonts w:ascii="Arial" w:hAnsi="Arial" w:cs="Arial"/>
                <w:sz w:val="23"/>
                <w:szCs w:val="23"/>
              </w:rPr>
            </w:pPr>
          </w:p>
          <w:p w14:paraId="0F321C06" w14:textId="2C65127A" w:rsidR="00CA37F1" w:rsidRPr="00BE2094" w:rsidRDefault="00CA37F1" w:rsidP="00AF7EF4">
            <w:pPr>
              <w:spacing w:line="276" w:lineRule="auto"/>
              <w:jc w:val="center"/>
              <w:rPr>
                <w:rFonts w:ascii="Arial" w:hAnsi="Arial" w:cs="Arial"/>
                <w:sz w:val="23"/>
                <w:szCs w:val="23"/>
              </w:rPr>
            </w:pPr>
          </w:p>
          <w:p w14:paraId="3C828BDE" w14:textId="2B02BFCD" w:rsidR="00CA37F1" w:rsidRPr="00BE2094" w:rsidRDefault="00CA37F1" w:rsidP="00AF7EF4">
            <w:pPr>
              <w:spacing w:line="276" w:lineRule="auto"/>
              <w:jc w:val="center"/>
              <w:rPr>
                <w:rFonts w:ascii="Arial" w:hAnsi="Arial" w:cs="Arial"/>
                <w:sz w:val="23"/>
                <w:szCs w:val="23"/>
              </w:rPr>
            </w:pPr>
          </w:p>
          <w:p w14:paraId="2384E38E" w14:textId="3C1A8E63" w:rsidR="00422DE0" w:rsidRPr="00BE2094" w:rsidRDefault="00422DE0" w:rsidP="00AF7EF4">
            <w:pPr>
              <w:spacing w:line="276" w:lineRule="auto"/>
              <w:jc w:val="center"/>
              <w:rPr>
                <w:rFonts w:ascii="Arial" w:hAnsi="Arial" w:cs="Arial"/>
                <w:sz w:val="23"/>
                <w:szCs w:val="23"/>
              </w:rPr>
            </w:pPr>
          </w:p>
          <w:p w14:paraId="61D53099" w14:textId="77777777" w:rsidR="00422DE0" w:rsidRPr="00BE2094" w:rsidRDefault="00422DE0" w:rsidP="00AF7EF4">
            <w:pPr>
              <w:spacing w:line="276" w:lineRule="auto"/>
              <w:jc w:val="center"/>
              <w:rPr>
                <w:rFonts w:ascii="Arial" w:hAnsi="Arial" w:cs="Arial"/>
                <w:sz w:val="23"/>
                <w:szCs w:val="23"/>
              </w:rPr>
            </w:pPr>
          </w:p>
          <w:p w14:paraId="54B6B500" w14:textId="68E6E6F1" w:rsidR="00CA37F1" w:rsidRPr="00BE2094" w:rsidRDefault="00CA37F1" w:rsidP="00AF7EF4">
            <w:pPr>
              <w:spacing w:line="276" w:lineRule="auto"/>
              <w:jc w:val="center"/>
              <w:rPr>
                <w:rFonts w:ascii="Arial" w:hAnsi="Arial" w:cs="Arial"/>
                <w:sz w:val="23"/>
                <w:szCs w:val="23"/>
              </w:rPr>
            </w:pPr>
          </w:p>
          <w:p w14:paraId="6F5A65A4" w14:textId="321CC8F2" w:rsidR="003A42E8" w:rsidRPr="00BE2094" w:rsidRDefault="003A42E8" w:rsidP="00AF7EF4">
            <w:pPr>
              <w:spacing w:line="276" w:lineRule="auto"/>
              <w:jc w:val="center"/>
              <w:rPr>
                <w:rFonts w:ascii="Arial" w:hAnsi="Arial" w:cs="Arial"/>
                <w:sz w:val="23"/>
                <w:szCs w:val="23"/>
              </w:rPr>
            </w:pPr>
          </w:p>
        </w:tc>
      </w:tr>
    </w:tbl>
    <w:p w14:paraId="7F73C9A2" w14:textId="2EFFE35D" w:rsidR="00ED27C4" w:rsidRPr="00BE2094" w:rsidRDefault="00717AC3" w:rsidP="00664DE6">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0" w:name="_Toc115677406"/>
      <w:bookmarkStart w:id="1" w:name="_Toc273433678"/>
      <w:r w:rsidRPr="00BE2094">
        <w:rPr>
          <w:rFonts w:ascii="Arial" w:hAnsi="Arial" w:cs="Arial"/>
          <w:b/>
          <w:sz w:val="23"/>
          <w:szCs w:val="23"/>
        </w:rPr>
        <w:lastRenderedPageBreak/>
        <w:t>I INFORMACJE O ZAMAWIAJĄCYM</w:t>
      </w:r>
      <w:bookmarkEnd w:id="0"/>
      <w:bookmarkEnd w:id="1"/>
    </w:p>
    <w:p w14:paraId="356CEC07" w14:textId="63C7140D" w:rsidR="00717AC3" w:rsidRPr="00BE2094" w:rsidRDefault="00AF7EF4" w:rsidP="00DC3DBF">
      <w:pPr>
        <w:pStyle w:val="Rub3"/>
        <w:spacing w:after="120"/>
        <w:jc w:val="left"/>
        <w:outlineLvl w:val="0"/>
        <w:rPr>
          <w:rFonts w:ascii="Arial" w:hAnsi="Arial" w:cs="Arial"/>
          <w:b w:val="0"/>
          <w:i w:val="0"/>
          <w:sz w:val="23"/>
          <w:szCs w:val="23"/>
          <w:lang w:val="pl-PL"/>
        </w:rPr>
      </w:pPr>
      <w:r w:rsidRPr="00BE2094">
        <w:rPr>
          <w:rFonts w:ascii="Arial" w:hAnsi="Arial" w:cs="Arial"/>
          <w:b w:val="0"/>
          <w:i w:val="0"/>
          <w:sz w:val="23"/>
          <w:szCs w:val="23"/>
          <w:lang w:val="pl-PL"/>
        </w:rPr>
        <w:t>Z</w:t>
      </w:r>
      <w:r w:rsidR="00717AC3" w:rsidRPr="00BE2094">
        <w:rPr>
          <w:rFonts w:ascii="Arial" w:hAnsi="Arial" w:cs="Arial"/>
          <w:b w:val="0"/>
          <w:i w:val="0"/>
          <w:sz w:val="23"/>
          <w:szCs w:val="23"/>
          <w:lang w:val="pl-PL"/>
        </w:rPr>
        <w:t>amawiając</w:t>
      </w:r>
      <w:r w:rsidRPr="00BE2094">
        <w:rPr>
          <w:rFonts w:ascii="Arial" w:hAnsi="Arial" w:cs="Arial"/>
          <w:b w:val="0"/>
          <w:i w:val="0"/>
          <w:sz w:val="23"/>
          <w:szCs w:val="23"/>
          <w:lang w:val="pl-PL"/>
        </w:rPr>
        <w:t>y</w:t>
      </w:r>
      <w:r w:rsidR="001D5B4E" w:rsidRPr="00BE2094">
        <w:rPr>
          <w:rFonts w:ascii="Arial" w:hAnsi="Arial" w:cs="Arial"/>
          <w:b w:val="0"/>
          <w:i w:val="0"/>
          <w:sz w:val="23"/>
          <w:szCs w:val="23"/>
          <w:lang w:val="pl-PL"/>
        </w:rPr>
        <w:t>:</w:t>
      </w:r>
    </w:p>
    <w:p w14:paraId="4EA9AD0F" w14:textId="77777777" w:rsidR="003A4C23" w:rsidRPr="00C87063" w:rsidRDefault="003A4C23" w:rsidP="003A4C23">
      <w:pPr>
        <w:tabs>
          <w:tab w:val="right" w:leader="underscore" w:pos="9072"/>
        </w:tabs>
        <w:spacing w:after="120"/>
        <w:rPr>
          <w:rFonts w:ascii="Arial" w:hAnsi="Arial" w:cs="Arial"/>
          <w:b/>
          <w:sz w:val="23"/>
          <w:szCs w:val="23"/>
        </w:rPr>
      </w:pPr>
      <w:r w:rsidRPr="00C87063">
        <w:rPr>
          <w:rFonts w:ascii="Arial" w:hAnsi="Arial" w:cs="Arial"/>
          <w:b/>
          <w:sz w:val="23"/>
          <w:szCs w:val="23"/>
        </w:rPr>
        <w:t>Gmina Góra Kalwaria</w:t>
      </w:r>
    </w:p>
    <w:p w14:paraId="5E60E7A6"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REGON: 013-271-134</w:t>
      </w:r>
    </w:p>
    <w:p w14:paraId="46A3A4EB"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NIP: 123-12-16-723</w:t>
      </w:r>
    </w:p>
    <w:p w14:paraId="0EFAAE81"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Adres: ul. 3 Maja 10</w:t>
      </w:r>
    </w:p>
    <w:p w14:paraId="42054A41"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05-530 Góra Kalwaria</w:t>
      </w:r>
    </w:p>
    <w:p w14:paraId="5FFE6CB6"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Godziny urzędowania: pon. 08:00-17:00, wt. - czw. 8:00-16:00, pt. 08:00- 15:00</w:t>
      </w:r>
    </w:p>
    <w:p w14:paraId="3E9D7ECC"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 xml:space="preserve">e-mail: przetargi@gorakalwaria.pl </w:t>
      </w:r>
    </w:p>
    <w:p w14:paraId="3B163B8A" w14:textId="77777777" w:rsidR="003A4C23" w:rsidRPr="00C87063"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Tel. Biuro Zamówień Publicznych: 22 / 48-43-430</w:t>
      </w:r>
    </w:p>
    <w:p w14:paraId="5EF6F865" w14:textId="77777777" w:rsidR="003A4C23" w:rsidRPr="00814685" w:rsidRDefault="003A4C23" w:rsidP="003A4C23">
      <w:pPr>
        <w:tabs>
          <w:tab w:val="right" w:leader="underscore" w:pos="9072"/>
        </w:tabs>
        <w:spacing w:after="120"/>
        <w:rPr>
          <w:rFonts w:ascii="Arial" w:hAnsi="Arial" w:cs="Arial"/>
          <w:sz w:val="23"/>
          <w:szCs w:val="23"/>
        </w:rPr>
      </w:pPr>
      <w:r w:rsidRPr="00C87063">
        <w:rPr>
          <w:rFonts w:ascii="Arial" w:hAnsi="Arial" w:cs="Arial"/>
          <w:sz w:val="23"/>
          <w:szCs w:val="23"/>
        </w:rPr>
        <w:t>tel. sekretariat: 22 / 48-43-300</w:t>
      </w:r>
    </w:p>
    <w:p w14:paraId="6EED7011" w14:textId="12AA9213" w:rsidR="00AF7EF4" w:rsidRPr="00BE2094" w:rsidRDefault="00AF7EF4" w:rsidP="00DC3DBF">
      <w:pPr>
        <w:tabs>
          <w:tab w:val="right" w:leader="underscore" w:pos="9072"/>
        </w:tabs>
        <w:spacing w:after="120"/>
        <w:rPr>
          <w:rFonts w:ascii="Arial" w:hAnsi="Arial" w:cs="Arial"/>
          <w:sz w:val="23"/>
          <w:szCs w:val="23"/>
          <w:u w:val="single"/>
        </w:rPr>
      </w:pPr>
      <w:r w:rsidRPr="00BE2094">
        <w:rPr>
          <w:rFonts w:ascii="Arial" w:hAnsi="Arial" w:cs="Arial"/>
          <w:sz w:val="23"/>
          <w:szCs w:val="23"/>
          <w:u w:val="single"/>
        </w:rPr>
        <w:t>Pełnomocnik Zamawiającego:</w:t>
      </w:r>
    </w:p>
    <w:p w14:paraId="061AFDF9" w14:textId="77777777" w:rsidR="00A24C7C" w:rsidRPr="00BE2094" w:rsidRDefault="00A24C7C" w:rsidP="00A24C7C">
      <w:pPr>
        <w:spacing w:before="120" w:after="120" w:line="276" w:lineRule="auto"/>
        <w:rPr>
          <w:rFonts w:ascii="Arial" w:hAnsi="Arial" w:cs="Arial"/>
          <w:b/>
          <w:bCs/>
          <w:sz w:val="23"/>
          <w:szCs w:val="23"/>
        </w:rPr>
      </w:pPr>
      <w:r w:rsidRPr="00BE2094">
        <w:rPr>
          <w:rFonts w:ascii="Arial" w:hAnsi="Arial" w:cs="Arial"/>
          <w:b/>
          <w:bCs/>
          <w:sz w:val="23"/>
          <w:szCs w:val="23"/>
        </w:rPr>
        <w:t>Kancelaria Adwokacka</w:t>
      </w:r>
    </w:p>
    <w:p w14:paraId="548DF33A" w14:textId="77777777" w:rsidR="00A24C7C" w:rsidRPr="00BE2094" w:rsidRDefault="00A24C7C" w:rsidP="00A24C7C">
      <w:pPr>
        <w:spacing w:before="120" w:after="120" w:line="276" w:lineRule="auto"/>
        <w:rPr>
          <w:rFonts w:ascii="Arial" w:hAnsi="Arial" w:cs="Arial"/>
          <w:b/>
          <w:bCs/>
          <w:sz w:val="23"/>
          <w:szCs w:val="23"/>
        </w:rPr>
      </w:pPr>
      <w:r w:rsidRPr="00BE2094">
        <w:rPr>
          <w:rFonts w:ascii="Arial" w:hAnsi="Arial" w:cs="Arial"/>
          <w:b/>
          <w:bCs/>
          <w:sz w:val="23"/>
          <w:szCs w:val="23"/>
        </w:rPr>
        <w:t>Joanna Marczewska</w:t>
      </w:r>
    </w:p>
    <w:p w14:paraId="64B8D3A1" w14:textId="77777777" w:rsidR="00A24C7C" w:rsidRPr="00BE2094" w:rsidRDefault="00A24C7C" w:rsidP="00A24C7C">
      <w:pPr>
        <w:spacing w:before="120" w:after="120" w:line="276" w:lineRule="auto"/>
        <w:rPr>
          <w:rFonts w:ascii="Arial" w:hAnsi="Arial" w:cs="Arial"/>
          <w:sz w:val="23"/>
          <w:szCs w:val="23"/>
        </w:rPr>
      </w:pPr>
      <w:r w:rsidRPr="00BE2094">
        <w:rPr>
          <w:rFonts w:ascii="Arial" w:hAnsi="Arial" w:cs="Arial"/>
          <w:sz w:val="23"/>
          <w:szCs w:val="23"/>
        </w:rPr>
        <w:t>Chrzanów Mały 20A</w:t>
      </w:r>
    </w:p>
    <w:p w14:paraId="219BC658" w14:textId="77777777" w:rsidR="00A24C7C" w:rsidRPr="00BE2094" w:rsidRDefault="00A24C7C" w:rsidP="00A24C7C">
      <w:pPr>
        <w:spacing w:before="120" w:after="120" w:line="276" w:lineRule="auto"/>
        <w:rPr>
          <w:rFonts w:ascii="Arial" w:hAnsi="Arial" w:cs="Arial"/>
          <w:sz w:val="23"/>
          <w:szCs w:val="23"/>
        </w:rPr>
      </w:pPr>
      <w:r w:rsidRPr="00BE2094">
        <w:rPr>
          <w:rFonts w:ascii="Arial" w:hAnsi="Arial" w:cs="Arial"/>
          <w:sz w:val="23"/>
          <w:szCs w:val="23"/>
        </w:rPr>
        <w:t>05-825 Grodzisk Mazowiecki</w:t>
      </w:r>
    </w:p>
    <w:p w14:paraId="7014E54C" w14:textId="77777777" w:rsidR="00A24C7C" w:rsidRPr="00814A12" w:rsidRDefault="00A24C7C" w:rsidP="00A24C7C">
      <w:pPr>
        <w:spacing w:before="120" w:after="120" w:line="276" w:lineRule="auto"/>
        <w:rPr>
          <w:rFonts w:ascii="Arial" w:hAnsi="Arial" w:cs="Arial"/>
          <w:sz w:val="23"/>
          <w:szCs w:val="23"/>
          <w:lang w:val="en-GB"/>
        </w:rPr>
      </w:pPr>
      <w:r w:rsidRPr="00814A12">
        <w:rPr>
          <w:rFonts w:ascii="Arial" w:hAnsi="Arial" w:cs="Arial"/>
          <w:sz w:val="23"/>
          <w:szCs w:val="23"/>
          <w:lang w:val="en-GB"/>
        </w:rPr>
        <w:t xml:space="preserve">e-mail: </w:t>
      </w:r>
      <w:hyperlink r:id="rId8" w:history="1">
        <w:r w:rsidRPr="00814A12">
          <w:rPr>
            <w:rStyle w:val="Hipercze"/>
            <w:rFonts w:ascii="Arial" w:hAnsi="Arial" w:cs="Arial"/>
            <w:sz w:val="23"/>
            <w:szCs w:val="23"/>
            <w:lang w:val="en-GB"/>
          </w:rPr>
          <w:t>joanna@marczewska.com.pl</w:t>
        </w:r>
      </w:hyperlink>
      <w:r w:rsidRPr="00814A12">
        <w:rPr>
          <w:rFonts w:ascii="Arial" w:hAnsi="Arial" w:cs="Arial"/>
          <w:sz w:val="23"/>
          <w:szCs w:val="23"/>
          <w:lang w:val="en-GB"/>
        </w:rPr>
        <w:t xml:space="preserve"> </w:t>
      </w:r>
    </w:p>
    <w:p w14:paraId="1BD78A52" w14:textId="77777777" w:rsidR="003A4C23" w:rsidRPr="00C97A93" w:rsidRDefault="00A24C7C" w:rsidP="003A4C23">
      <w:pPr>
        <w:spacing w:before="120" w:after="120" w:line="276" w:lineRule="auto"/>
        <w:rPr>
          <w:rFonts w:ascii="Arial" w:hAnsi="Arial" w:cs="Arial"/>
          <w:sz w:val="23"/>
          <w:szCs w:val="23"/>
        </w:rPr>
      </w:pPr>
      <w:r w:rsidRPr="00BE2094">
        <w:rPr>
          <w:rFonts w:ascii="Arial" w:hAnsi="Arial" w:cs="Arial"/>
          <w:sz w:val="23"/>
          <w:szCs w:val="23"/>
        </w:rPr>
        <w:t>Adres strony prowadzonego postępowani</w:t>
      </w:r>
      <w:r w:rsidRPr="00C87063">
        <w:rPr>
          <w:rFonts w:ascii="Arial" w:hAnsi="Arial" w:cs="Arial"/>
          <w:sz w:val="23"/>
          <w:szCs w:val="23"/>
        </w:rPr>
        <w:t xml:space="preserve">a: </w:t>
      </w:r>
      <w:hyperlink r:id="rId9" w:history="1">
        <w:r w:rsidR="003A4C23" w:rsidRPr="00C87063">
          <w:rPr>
            <w:rStyle w:val="Hipercze"/>
            <w:rFonts w:ascii="Arial" w:hAnsi="Arial" w:cs="Arial"/>
            <w:sz w:val="23"/>
            <w:szCs w:val="23"/>
          </w:rPr>
          <w:t>https://platformazakupowa.pl/pn/gorakalwaria</w:t>
        </w:r>
      </w:hyperlink>
    </w:p>
    <w:p w14:paraId="59BFC67B" w14:textId="77777777" w:rsidR="00A24C7C" w:rsidRPr="00BE2094" w:rsidRDefault="00A24C7C" w:rsidP="00A24C7C">
      <w:pPr>
        <w:spacing w:before="120" w:after="120" w:line="276" w:lineRule="auto"/>
        <w:rPr>
          <w:rFonts w:ascii="Arial" w:hAnsi="Arial" w:cs="Arial"/>
          <w:sz w:val="23"/>
          <w:szCs w:val="23"/>
        </w:rPr>
      </w:pPr>
      <w:r w:rsidRPr="00BE2094">
        <w:rPr>
          <w:rFonts w:ascii="Arial" w:hAnsi="Arial" w:cs="Arial"/>
          <w:sz w:val="23"/>
          <w:szCs w:val="23"/>
        </w:rPr>
        <w:t xml:space="preserve">Na wyżej wskazanej stronie internetowej będą udostępniane zmiany i wyjaśnienia treści SWZ oraz inne dokumenty zamówienia bezpośrednio związane z postępowaniem </w:t>
      </w:r>
      <w:r w:rsidRPr="00BE2094">
        <w:rPr>
          <w:rFonts w:ascii="Arial" w:hAnsi="Arial" w:cs="Arial"/>
          <w:sz w:val="23"/>
          <w:szCs w:val="23"/>
        </w:rPr>
        <w:br/>
        <w:t>o udzielenie zamówienia.</w:t>
      </w:r>
    </w:p>
    <w:p w14:paraId="573C9FCD" w14:textId="06067ECD" w:rsidR="00ED27C4" w:rsidRPr="00BE2094" w:rsidRDefault="00717AC3" w:rsidP="00664DE6">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 w:name="_Toc273433679"/>
      <w:r w:rsidRPr="00BE2094">
        <w:rPr>
          <w:rFonts w:ascii="Arial" w:hAnsi="Arial" w:cs="Arial"/>
          <w:b/>
          <w:sz w:val="23"/>
          <w:szCs w:val="23"/>
        </w:rPr>
        <w:t>II TRYB UDZIELENIA ZAMÓWIENIA</w:t>
      </w:r>
      <w:bookmarkEnd w:id="2"/>
    </w:p>
    <w:p w14:paraId="57559BC7" w14:textId="4138D13F" w:rsidR="00D11FF3" w:rsidRPr="00BE2094" w:rsidRDefault="004174BB" w:rsidP="004174BB">
      <w:pPr>
        <w:pStyle w:val="Akapitzlist"/>
        <w:numPr>
          <w:ilvl w:val="1"/>
          <w:numId w:val="1"/>
        </w:numPr>
        <w:spacing w:before="120" w:after="120"/>
        <w:ind w:left="284" w:hanging="284"/>
        <w:contextualSpacing w:val="0"/>
        <w:rPr>
          <w:rFonts w:ascii="Arial" w:eastAsiaTheme="majorEastAsia" w:hAnsi="Arial" w:cs="Arial"/>
          <w:color w:val="000000" w:themeColor="text1"/>
          <w:sz w:val="23"/>
          <w:szCs w:val="23"/>
        </w:rPr>
      </w:pPr>
      <w:r w:rsidRPr="00BE2094">
        <w:rPr>
          <w:rFonts w:ascii="Arial" w:eastAsiaTheme="majorEastAsia" w:hAnsi="Arial" w:cs="Arial"/>
          <w:color w:val="000000" w:themeColor="text1"/>
          <w:sz w:val="23"/>
          <w:szCs w:val="23"/>
        </w:rPr>
        <w:t>Postępowanie prowadzone jest w trybie przetargu nieograniczonego.</w:t>
      </w:r>
    </w:p>
    <w:p w14:paraId="3BC02C56" w14:textId="4D523CA8" w:rsidR="004174BB" w:rsidRPr="00BE2094" w:rsidRDefault="004174BB" w:rsidP="004174BB">
      <w:pPr>
        <w:pStyle w:val="Akapitzlist"/>
        <w:numPr>
          <w:ilvl w:val="1"/>
          <w:numId w:val="1"/>
        </w:numPr>
        <w:spacing w:before="120" w:after="120"/>
        <w:ind w:left="284" w:hanging="284"/>
        <w:contextualSpacing w:val="0"/>
        <w:rPr>
          <w:rFonts w:ascii="Arial" w:eastAsiaTheme="majorEastAsia" w:hAnsi="Arial" w:cs="Arial"/>
          <w:color w:val="000000" w:themeColor="text1"/>
          <w:sz w:val="23"/>
          <w:szCs w:val="23"/>
        </w:rPr>
      </w:pPr>
      <w:r w:rsidRPr="00BE2094">
        <w:rPr>
          <w:rFonts w:ascii="Arial" w:eastAsiaTheme="majorEastAsia" w:hAnsi="Arial" w:cs="Arial"/>
          <w:color w:val="000000" w:themeColor="text1"/>
          <w:sz w:val="23"/>
          <w:szCs w:val="23"/>
        </w:rPr>
        <w:t xml:space="preserve">Postępowanie prowadzone jest z zastosowaniem procedury, o której mowa w art. 139 ust. 1 </w:t>
      </w:r>
      <w:r w:rsidR="00D877D2" w:rsidRPr="00BE2094">
        <w:rPr>
          <w:rFonts w:ascii="Arial" w:eastAsiaTheme="majorEastAsia" w:hAnsi="Arial" w:cs="Arial"/>
          <w:color w:val="000000" w:themeColor="text1"/>
          <w:sz w:val="23"/>
          <w:szCs w:val="23"/>
        </w:rPr>
        <w:t>ustawy, tj. Zamawiający najpierw dokona badania i oceny ofert, a następnie dokona kwalifikacji podmiotowej Wykonawcy, którego oferta została najwyżej oceniona, w zakresie braku podstaw wykluczenia oraz spełniania warunków udziału w postępowaniu. (tzw. procedura odwrócona)</w:t>
      </w:r>
      <w:r w:rsidR="00092E7E" w:rsidRPr="00BE2094">
        <w:rPr>
          <w:rFonts w:ascii="Arial" w:eastAsiaTheme="majorEastAsia" w:hAnsi="Arial" w:cs="Arial"/>
          <w:color w:val="000000" w:themeColor="text1"/>
          <w:sz w:val="23"/>
          <w:szCs w:val="23"/>
        </w:rPr>
        <w:t>.</w:t>
      </w:r>
    </w:p>
    <w:p w14:paraId="7628997F" w14:textId="2615BDE3" w:rsidR="003D03A5" w:rsidRPr="00BE2094" w:rsidRDefault="003D03A5" w:rsidP="00664DE6">
      <w:pPr>
        <w:pStyle w:val="Akapitzlist"/>
        <w:tabs>
          <w:tab w:val="right" w:leader="underscore" w:pos="9072"/>
        </w:tabs>
        <w:spacing w:before="120" w:after="120"/>
        <w:ind w:left="0"/>
        <w:contextualSpacing w:val="0"/>
        <w:jc w:val="both"/>
        <w:rPr>
          <w:rFonts w:ascii="Arial" w:hAnsi="Arial" w:cs="Arial"/>
          <w:sz w:val="23"/>
          <w:szCs w:val="23"/>
        </w:rPr>
      </w:pPr>
    </w:p>
    <w:p w14:paraId="2E14730C" w14:textId="0D0DEE00" w:rsidR="00ED27C4" w:rsidRPr="00BE2094" w:rsidRDefault="00717AC3" w:rsidP="00664DE6">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3" w:name="_Toc273433680"/>
      <w:r w:rsidRPr="00BE2094">
        <w:rPr>
          <w:rFonts w:ascii="Arial" w:hAnsi="Arial" w:cs="Arial"/>
          <w:b/>
          <w:sz w:val="23"/>
          <w:szCs w:val="23"/>
        </w:rPr>
        <w:t>III OPIS PRZEDMIOTU ZAMÓWIENIA</w:t>
      </w:r>
      <w:bookmarkEnd w:id="3"/>
    </w:p>
    <w:p w14:paraId="7B1BD2F4" w14:textId="5BF4DA3B" w:rsidR="004B691E" w:rsidRPr="00BE2094" w:rsidRDefault="003E2422" w:rsidP="00C158DF">
      <w:pPr>
        <w:pStyle w:val="Akapitzlist"/>
        <w:numPr>
          <w:ilvl w:val="1"/>
          <w:numId w:val="1"/>
        </w:numPr>
        <w:autoSpaceDE w:val="0"/>
        <w:autoSpaceDN w:val="0"/>
        <w:spacing w:before="120" w:after="120"/>
        <w:ind w:left="284" w:hanging="284"/>
        <w:contextualSpacing w:val="0"/>
        <w:rPr>
          <w:rFonts w:ascii="Arial" w:hAnsi="Arial" w:cs="Arial"/>
          <w:sz w:val="23"/>
          <w:szCs w:val="23"/>
        </w:rPr>
      </w:pPr>
      <w:r w:rsidRPr="00BE2094">
        <w:rPr>
          <w:rFonts w:ascii="Arial" w:hAnsi="Arial" w:cs="Arial"/>
          <w:sz w:val="23"/>
          <w:szCs w:val="23"/>
        </w:rPr>
        <w:t>Prze</w:t>
      </w:r>
      <w:r w:rsidR="00B67677" w:rsidRPr="00BE2094">
        <w:rPr>
          <w:rFonts w:ascii="Arial" w:hAnsi="Arial" w:cs="Arial"/>
          <w:sz w:val="23"/>
          <w:szCs w:val="23"/>
        </w:rPr>
        <w:t xml:space="preserve">dmiot zamówienia stanowi </w:t>
      </w:r>
      <w:r w:rsidR="004B691E" w:rsidRPr="00BE2094">
        <w:rPr>
          <w:rFonts w:ascii="Arial" w:hAnsi="Arial" w:cs="Arial"/>
          <w:sz w:val="23"/>
          <w:szCs w:val="23"/>
        </w:rPr>
        <w:t>dostawa sprzętu komputerowego</w:t>
      </w:r>
      <w:r w:rsidR="00C820E3" w:rsidRPr="00BE2094">
        <w:rPr>
          <w:rFonts w:ascii="Arial" w:hAnsi="Arial" w:cs="Arial"/>
          <w:sz w:val="23"/>
          <w:szCs w:val="23"/>
        </w:rPr>
        <w:t xml:space="preserve"> na potrzeby ……</w:t>
      </w:r>
    </w:p>
    <w:p w14:paraId="5B64F0AF" w14:textId="25AC6FD5" w:rsidR="00C820E3" w:rsidRPr="00BE2094" w:rsidRDefault="00C820E3" w:rsidP="007F6DBC">
      <w:pPr>
        <w:pStyle w:val="Akapitzlist"/>
        <w:numPr>
          <w:ilvl w:val="1"/>
          <w:numId w:val="1"/>
        </w:numPr>
        <w:autoSpaceDE w:val="0"/>
        <w:autoSpaceDN w:val="0"/>
        <w:spacing w:before="120" w:after="120"/>
        <w:ind w:left="284" w:hanging="284"/>
        <w:contextualSpacing w:val="0"/>
        <w:rPr>
          <w:rFonts w:ascii="Arial" w:hAnsi="Arial" w:cs="Arial"/>
          <w:sz w:val="23"/>
          <w:szCs w:val="23"/>
        </w:rPr>
      </w:pPr>
      <w:r w:rsidRPr="00BE2094">
        <w:rPr>
          <w:rFonts w:ascii="Arial" w:hAnsi="Arial" w:cs="Arial"/>
          <w:sz w:val="23"/>
          <w:szCs w:val="23"/>
        </w:rPr>
        <w:t>Zamówienie podzielone jest na 4 Części, tj.:</w:t>
      </w:r>
    </w:p>
    <w:p w14:paraId="634AFAFE" w14:textId="7A7C1CB6" w:rsidR="00C820E3" w:rsidRPr="00BE2094" w:rsidRDefault="00C820E3" w:rsidP="007F6DBC">
      <w:pPr>
        <w:pStyle w:val="Akapitzlist"/>
        <w:numPr>
          <w:ilvl w:val="0"/>
          <w:numId w:val="40"/>
        </w:numPr>
        <w:autoSpaceDE w:val="0"/>
        <w:autoSpaceDN w:val="0"/>
        <w:spacing w:before="120" w:after="120"/>
        <w:contextualSpacing w:val="0"/>
        <w:rPr>
          <w:rFonts w:ascii="Arial" w:hAnsi="Arial" w:cs="Arial"/>
          <w:sz w:val="23"/>
          <w:szCs w:val="23"/>
        </w:rPr>
      </w:pPr>
      <w:r w:rsidRPr="00BE2094">
        <w:rPr>
          <w:rFonts w:ascii="Arial" w:hAnsi="Arial" w:cs="Arial"/>
          <w:sz w:val="23"/>
          <w:szCs w:val="23"/>
        </w:rPr>
        <w:lastRenderedPageBreak/>
        <w:t>Część 1:</w:t>
      </w:r>
    </w:p>
    <w:p w14:paraId="06665A0C" w14:textId="4F84C910" w:rsidR="00C820E3" w:rsidRPr="00BE2094" w:rsidRDefault="57032BE0" w:rsidP="57032BE0">
      <w:pPr>
        <w:pStyle w:val="Akapitzlist"/>
        <w:autoSpaceDE w:val="0"/>
        <w:autoSpaceDN w:val="0"/>
        <w:spacing w:before="120" w:after="120"/>
        <w:rPr>
          <w:rFonts w:ascii="Arial" w:hAnsi="Arial" w:cs="Arial"/>
          <w:sz w:val="23"/>
          <w:szCs w:val="23"/>
        </w:rPr>
      </w:pPr>
      <w:r w:rsidRPr="00BE2094">
        <w:rPr>
          <w:rFonts w:ascii="Arial" w:hAnsi="Arial" w:cs="Arial"/>
          <w:sz w:val="23"/>
          <w:szCs w:val="23"/>
        </w:rPr>
        <w:t>- laptop: 21 sztuk</w:t>
      </w:r>
    </w:p>
    <w:p w14:paraId="222257F7" w14:textId="2AAFE7FB" w:rsidR="00C820E3" w:rsidRPr="00BE2094" w:rsidRDefault="00C820E3" w:rsidP="007F6DBC">
      <w:pPr>
        <w:pStyle w:val="Akapitzlist"/>
        <w:numPr>
          <w:ilvl w:val="0"/>
          <w:numId w:val="40"/>
        </w:numPr>
        <w:autoSpaceDE w:val="0"/>
        <w:autoSpaceDN w:val="0"/>
        <w:spacing w:before="120" w:after="120"/>
        <w:contextualSpacing w:val="0"/>
        <w:rPr>
          <w:rFonts w:ascii="Arial" w:hAnsi="Arial" w:cs="Arial"/>
          <w:sz w:val="23"/>
          <w:szCs w:val="23"/>
        </w:rPr>
      </w:pPr>
      <w:r w:rsidRPr="00BE2094">
        <w:rPr>
          <w:rFonts w:ascii="Arial" w:hAnsi="Arial" w:cs="Arial"/>
          <w:sz w:val="23"/>
          <w:szCs w:val="23"/>
        </w:rPr>
        <w:t>Część 2:</w:t>
      </w:r>
    </w:p>
    <w:p w14:paraId="738F63A0" w14:textId="77777777" w:rsidR="008424CB" w:rsidRDefault="57032BE0" w:rsidP="00C820E3">
      <w:pPr>
        <w:autoSpaceDE w:val="0"/>
        <w:autoSpaceDN w:val="0"/>
        <w:spacing w:before="120" w:after="120"/>
        <w:ind w:firstLine="709"/>
        <w:rPr>
          <w:rFonts w:ascii="Arial" w:hAnsi="Arial" w:cs="Arial"/>
          <w:sz w:val="23"/>
          <w:szCs w:val="23"/>
        </w:rPr>
      </w:pPr>
      <w:r w:rsidRPr="00BE2094">
        <w:rPr>
          <w:rFonts w:ascii="Arial" w:hAnsi="Arial" w:cs="Arial"/>
          <w:sz w:val="23"/>
          <w:szCs w:val="23"/>
        </w:rPr>
        <w:t>- serwer – typ 1: 1 sztuka</w:t>
      </w:r>
    </w:p>
    <w:p w14:paraId="05350073" w14:textId="5EEDDBF9" w:rsidR="00C820E3" w:rsidRPr="00BE2094" w:rsidRDefault="34DE0CB1" w:rsidP="00C820E3">
      <w:pPr>
        <w:autoSpaceDE w:val="0"/>
        <w:autoSpaceDN w:val="0"/>
        <w:spacing w:before="120" w:after="120"/>
        <w:ind w:firstLine="709"/>
        <w:rPr>
          <w:rFonts w:ascii="Arial" w:hAnsi="Arial" w:cs="Arial"/>
          <w:sz w:val="23"/>
          <w:szCs w:val="23"/>
        </w:rPr>
      </w:pPr>
      <w:r w:rsidRPr="00BE2094">
        <w:rPr>
          <w:rFonts w:ascii="Arial" w:hAnsi="Arial" w:cs="Arial"/>
          <w:sz w:val="23"/>
          <w:szCs w:val="23"/>
        </w:rPr>
        <w:t>- przełącznik sieciowy: 1 sztuka</w:t>
      </w:r>
    </w:p>
    <w:p w14:paraId="0A6C9A5A" w14:textId="7805D17D" w:rsidR="00C820E3" w:rsidRPr="00BE2094" w:rsidRDefault="57032BE0" w:rsidP="00C820E3">
      <w:pPr>
        <w:autoSpaceDE w:val="0"/>
        <w:autoSpaceDN w:val="0"/>
        <w:spacing w:before="120" w:after="120"/>
        <w:ind w:firstLine="709"/>
        <w:rPr>
          <w:rFonts w:ascii="Arial" w:hAnsi="Arial" w:cs="Arial"/>
          <w:sz w:val="23"/>
          <w:szCs w:val="23"/>
        </w:rPr>
      </w:pPr>
      <w:r w:rsidRPr="00BE2094">
        <w:rPr>
          <w:rFonts w:ascii="Arial" w:hAnsi="Arial" w:cs="Arial"/>
          <w:sz w:val="23"/>
          <w:szCs w:val="23"/>
        </w:rPr>
        <w:t>- oprogramowanie - typ 1: 1 sztuka</w:t>
      </w:r>
    </w:p>
    <w:p w14:paraId="1AED8681" w14:textId="48CACCAC" w:rsidR="00C820E3" w:rsidRPr="00BE2094" w:rsidRDefault="004323FD" w:rsidP="00C820E3">
      <w:pPr>
        <w:autoSpaceDE w:val="0"/>
        <w:autoSpaceDN w:val="0"/>
        <w:spacing w:before="120" w:after="120"/>
        <w:ind w:firstLine="709"/>
        <w:rPr>
          <w:rFonts w:ascii="Arial" w:hAnsi="Arial" w:cs="Arial"/>
          <w:sz w:val="23"/>
          <w:szCs w:val="23"/>
        </w:rPr>
      </w:pPr>
      <w:r>
        <w:rPr>
          <w:rFonts w:ascii="Arial" w:hAnsi="Arial" w:cs="Arial"/>
          <w:sz w:val="23"/>
          <w:szCs w:val="23"/>
        </w:rPr>
        <w:t xml:space="preserve">- </w:t>
      </w:r>
      <w:r w:rsidR="57032BE0" w:rsidRPr="00BE2094">
        <w:rPr>
          <w:rFonts w:ascii="Arial" w:hAnsi="Arial" w:cs="Arial"/>
          <w:sz w:val="23"/>
          <w:szCs w:val="23"/>
        </w:rPr>
        <w:t>oprogramowanie – typ 2: 1 sztuka</w:t>
      </w:r>
    </w:p>
    <w:p w14:paraId="348AE855" w14:textId="21B0AF75" w:rsidR="57032BE0" w:rsidRPr="00BE2094" w:rsidRDefault="57032BE0" w:rsidP="57032BE0">
      <w:pPr>
        <w:spacing w:before="120" w:after="120"/>
        <w:ind w:firstLine="709"/>
        <w:rPr>
          <w:rFonts w:ascii="Arial" w:hAnsi="Arial" w:cs="Arial"/>
          <w:sz w:val="23"/>
          <w:szCs w:val="23"/>
        </w:rPr>
      </w:pPr>
      <w:r w:rsidRPr="00BE2094">
        <w:rPr>
          <w:rFonts w:ascii="Arial" w:hAnsi="Arial" w:cs="Arial"/>
          <w:sz w:val="23"/>
          <w:szCs w:val="23"/>
        </w:rPr>
        <w:t>- serwer – typ 2: 1 sztuka</w:t>
      </w:r>
    </w:p>
    <w:p w14:paraId="030777DA" w14:textId="7482934E" w:rsidR="004B691E" w:rsidRPr="00BE2094" w:rsidRDefault="00C820E3" w:rsidP="00C820E3">
      <w:pPr>
        <w:pStyle w:val="Akapitzlist"/>
        <w:autoSpaceDE w:val="0"/>
        <w:autoSpaceDN w:val="0"/>
        <w:spacing w:before="120" w:after="120"/>
        <w:ind w:left="284" w:firstLine="142"/>
        <w:contextualSpacing w:val="0"/>
        <w:rPr>
          <w:rFonts w:ascii="Arial" w:hAnsi="Arial" w:cs="Arial"/>
          <w:sz w:val="23"/>
          <w:szCs w:val="23"/>
        </w:rPr>
      </w:pPr>
      <w:r w:rsidRPr="00BE2094">
        <w:rPr>
          <w:rFonts w:ascii="Arial" w:hAnsi="Arial" w:cs="Arial"/>
          <w:sz w:val="23"/>
          <w:szCs w:val="23"/>
        </w:rPr>
        <w:t>3) Część 3:</w:t>
      </w:r>
    </w:p>
    <w:p w14:paraId="2A643406" w14:textId="54B668AB" w:rsidR="00C820E3" w:rsidRPr="00BE2094" w:rsidRDefault="57032BE0" w:rsidP="57032BE0">
      <w:pPr>
        <w:pStyle w:val="Akapitzlist"/>
        <w:autoSpaceDE w:val="0"/>
        <w:autoSpaceDN w:val="0"/>
        <w:spacing w:before="120" w:after="120"/>
        <w:ind w:left="284" w:firstLine="425"/>
        <w:rPr>
          <w:rFonts w:ascii="Arial" w:hAnsi="Arial" w:cs="Arial"/>
          <w:sz w:val="23"/>
          <w:szCs w:val="23"/>
        </w:rPr>
      </w:pPr>
      <w:r w:rsidRPr="00BE2094">
        <w:rPr>
          <w:rFonts w:ascii="Arial" w:hAnsi="Arial" w:cs="Arial"/>
          <w:sz w:val="23"/>
          <w:szCs w:val="23"/>
        </w:rPr>
        <w:t>- tablet: 25 sztuk</w:t>
      </w:r>
    </w:p>
    <w:p w14:paraId="56E7B17B" w14:textId="0E9FB9F3" w:rsidR="00C820E3" w:rsidRPr="00BE2094" w:rsidRDefault="00C820E3" w:rsidP="00C820E3">
      <w:pPr>
        <w:pStyle w:val="Akapitzlist"/>
        <w:autoSpaceDE w:val="0"/>
        <w:autoSpaceDN w:val="0"/>
        <w:spacing w:before="120" w:after="120"/>
        <w:ind w:left="284" w:firstLine="142"/>
        <w:contextualSpacing w:val="0"/>
        <w:rPr>
          <w:rFonts w:ascii="Arial" w:hAnsi="Arial" w:cs="Arial"/>
          <w:sz w:val="23"/>
          <w:szCs w:val="23"/>
        </w:rPr>
      </w:pPr>
      <w:r w:rsidRPr="00BE2094">
        <w:rPr>
          <w:rFonts w:ascii="Arial" w:hAnsi="Arial" w:cs="Arial"/>
          <w:sz w:val="23"/>
          <w:szCs w:val="23"/>
        </w:rPr>
        <w:t>4) Część 4:</w:t>
      </w:r>
    </w:p>
    <w:p w14:paraId="50EC378D" w14:textId="77777777" w:rsidR="00231911" w:rsidRPr="00BE2094" w:rsidRDefault="00231911" w:rsidP="00231911">
      <w:pPr>
        <w:pStyle w:val="Akapitzlist"/>
        <w:autoSpaceDE w:val="0"/>
        <w:autoSpaceDN w:val="0"/>
        <w:spacing w:before="120" w:after="0" w:line="240" w:lineRule="auto"/>
        <w:ind w:left="284" w:firstLine="425"/>
        <w:rPr>
          <w:rFonts w:ascii="Arial" w:hAnsi="Arial" w:cs="Arial"/>
          <w:sz w:val="23"/>
          <w:szCs w:val="23"/>
        </w:rPr>
      </w:pPr>
      <w:r w:rsidRPr="00BE2094">
        <w:rPr>
          <w:rFonts w:ascii="Arial" w:hAnsi="Arial" w:cs="Arial"/>
          <w:sz w:val="23"/>
          <w:szCs w:val="23"/>
        </w:rPr>
        <w:t>- komputery stacjonarne – Typ 1: 10 sztuk</w:t>
      </w:r>
    </w:p>
    <w:p w14:paraId="63586374" w14:textId="1B63D010" w:rsidR="00231911" w:rsidRDefault="00AE32DF" w:rsidP="00771064">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komputery stacjonarne – Typ 2: 2 sztuki</w:t>
      </w:r>
    </w:p>
    <w:p w14:paraId="4E8F1592" w14:textId="77777777" w:rsidR="00AE32DF" w:rsidRPr="00BE2094" w:rsidRDefault="00AE32DF" w:rsidP="00AE32DF">
      <w:pPr>
        <w:pStyle w:val="Akapitzlist"/>
        <w:autoSpaceDE w:val="0"/>
        <w:autoSpaceDN w:val="0"/>
        <w:spacing w:before="120" w:after="120" w:line="240" w:lineRule="auto"/>
        <w:ind w:left="284" w:firstLine="425"/>
        <w:rPr>
          <w:rFonts w:ascii="Arial" w:hAnsi="Arial" w:cs="Arial"/>
          <w:sz w:val="23"/>
          <w:szCs w:val="23"/>
        </w:rPr>
      </w:pPr>
      <w:r w:rsidRPr="00BE2094">
        <w:rPr>
          <w:rFonts w:ascii="Arial" w:hAnsi="Arial" w:cs="Arial"/>
          <w:sz w:val="23"/>
          <w:szCs w:val="23"/>
        </w:rPr>
        <w:t>- komputery stacjonarne – Typ 3: 2 sztuki</w:t>
      </w:r>
    </w:p>
    <w:p w14:paraId="4DC99204" w14:textId="77777777" w:rsidR="00107EA6" w:rsidRPr="00BE2094" w:rsidRDefault="00107EA6" w:rsidP="00107EA6">
      <w:pPr>
        <w:pStyle w:val="Akapitzlist"/>
        <w:autoSpaceDE w:val="0"/>
        <w:autoSpaceDN w:val="0"/>
        <w:spacing w:before="120" w:after="120" w:line="240" w:lineRule="auto"/>
        <w:ind w:left="284" w:firstLine="425"/>
        <w:rPr>
          <w:rFonts w:ascii="Arial" w:hAnsi="Arial" w:cs="Arial"/>
          <w:sz w:val="23"/>
          <w:szCs w:val="23"/>
        </w:rPr>
      </w:pPr>
      <w:r w:rsidRPr="00BE2094">
        <w:rPr>
          <w:rFonts w:ascii="Arial" w:hAnsi="Arial" w:cs="Arial"/>
          <w:sz w:val="23"/>
          <w:szCs w:val="23"/>
        </w:rPr>
        <w:t>- monitor – Typ 1: 2 sztuki</w:t>
      </w:r>
    </w:p>
    <w:p w14:paraId="2E10549E" w14:textId="77777777" w:rsidR="00D865D1" w:rsidRPr="00BE2094" w:rsidRDefault="00D865D1" w:rsidP="00D865D1">
      <w:pPr>
        <w:pStyle w:val="Akapitzlist"/>
        <w:spacing w:before="120" w:after="120" w:line="240" w:lineRule="auto"/>
        <w:ind w:left="284" w:firstLine="425"/>
        <w:rPr>
          <w:rFonts w:ascii="Arial" w:hAnsi="Arial" w:cs="Arial"/>
          <w:sz w:val="23"/>
          <w:szCs w:val="23"/>
        </w:rPr>
      </w:pPr>
      <w:r w:rsidRPr="00BE2094">
        <w:rPr>
          <w:rFonts w:ascii="Arial" w:hAnsi="Arial" w:cs="Arial"/>
          <w:sz w:val="23"/>
          <w:szCs w:val="23"/>
        </w:rPr>
        <w:t>- monitor – Typ 2: 4 sztuki</w:t>
      </w:r>
    </w:p>
    <w:p w14:paraId="1D1E9BEB" w14:textId="77777777" w:rsidR="00B31664" w:rsidRDefault="009109E4" w:rsidP="00B31664">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projektor: 1 sztuka</w:t>
      </w:r>
    </w:p>
    <w:p w14:paraId="5D7067CB" w14:textId="77777777" w:rsidR="00B31664" w:rsidRPr="00B31664" w:rsidRDefault="00B31664" w:rsidP="00B31664">
      <w:pPr>
        <w:pStyle w:val="Akapitzlist"/>
        <w:autoSpaceDE w:val="0"/>
        <w:autoSpaceDN w:val="0"/>
        <w:spacing w:after="0" w:line="240" w:lineRule="auto"/>
        <w:ind w:left="284" w:firstLine="425"/>
        <w:contextualSpacing w:val="0"/>
        <w:rPr>
          <w:rFonts w:ascii="Arial" w:hAnsi="Arial" w:cs="Arial"/>
          <w:sz w:val="23"/>
          <w:szCs w:val="23"/>
        </w:rPr>
      </w:pPr>
      <w:r w:rsidRPr="00B31664">
        <w:rPr>
          <w:rFonts w:ascii="Arial" w:hAnsi="Arial" w:cs="Arial"/>
          <w:sz w:val="23"/>
          <w:szCs w:val="23"/>
        </w:rPr>
        <w:t>- macierz: 1 sztuka</w:t>
      </w:r>
    </w:p>
    <w:p w14:paraId="50172312" w14:textId="77777777" w:rsidR="001D189D" w:rsidRPr="00BE2094" w:rsidRDefault="001D189D" w:rsidP="001D189D">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dyski: 14 sztuk</w:t>
      </w:r>
    </w:p>
    <w:p w14:paraId="4208EC3C" w14:textId="77777777" w:rsidR="00054F19" w:rsidRPr="00BE2094" w:rsidRDefault="00054F19" w:rsidP="00054F19">
      <w:pPr>
        <w:pStyle w:val="Akapitzlist"/>
        <w:autoSpaceDE w:val="0"/>
        <w:autoSpaceDN w:val="0"/>
        <w:spacing w:before="120" w:after="0" w:line="240" w:lineRule="auto"/>
        <w:ind w:left="284" w:firstLine="425"/>
        <w:rPr>
          <w:rFonts w:ascii="Arial" w:hAnsi="Arial" w:cs="Arial"/>
          <w:sz w:val="23"/>
          <w:szCs w:val="23"/>
        </w:rPr>
      </w:pPr>
      <w:r w:rsidRPr="00BE2094">
        <w:rPr>
          <w:rFonts w:ascii="Arial" w:hAnsi="Arial" w:cs="Arial"/>
          <w:sz w:val="23"/>
          <w:szCs w:val="23"/>
        </w:rPr>
        <w:t>- zasilacz awaryjny: 1 sztuka</w:t>
      </w:r>
    </w:p>
    <w:p w14:paraId="5D67A85C" w14:textId="77777777" w:rsidR="00C820E3" w:rsidRPr="00054F19" w:rsidRDefault="00C820E3" w:rsidP="00054F19">
      <w:pPr>
        <w:autoSpaceDE w:val="0"/>
        <w:autoSpaceDN w:val="0"/>
        <w:spacing w:before="120" w:after="120"/>
        <w:rPr>
          <w:rFonts w:ascii="Arial" w:hAnsi="Arial" w:cs="Arial"/>
          <w:sz w:val="23"/>
          <w:szCs w:val="23"/>
        </w:rPr>
      </w:pPr>
    </w:p>
    <w:p w14:paraId="6A5DC427" w14:textId="214EC688" w:rsidR="00005BD1" w:rsidRPr="00BE2094" w:rsidRDefault="00005BD1" w:rsidP="00290DB7">
      <w:pPr>
        <w:pStyle w:val="Akapitzlist"/>
        <w:numPr>
          <w:ilvl w:val="0"/>
          <w:numId w:val="34"/>
        </w:numPr>
        <w:autoSpaceDE w:val="0"/>
        <w:autoSpaceDN w:val="0"/>
        <w:spacing w:before="120" w:after="120"/>
        <w:ind w:left="284" w:hanging="284"/>
        <w:contextualSpacing w:val="0"/>
        <w:rPr>
          <w:rFonts w:ascii="Arial" w:hAnsi="Arial" w:cs="Arial"/>
          <w:sz w:val="23"/>
          <w:szCs w:val="23"/>
        </w:rPr>
      </w:pPr>
      <w:r w:rsidRPr="00BE2094">
        <w:rPr>
          <w:rFonts w:ascii="Arial" w:hAnsi="Arial" w:cs="Arial"/>
          <w:sz w:val="23"/>
          <w:szCs w:val="23"/>
        </w:rPr>
        <w:t xml:space="preserve">Szczegółowy opis przedmiotu zamówienia zawarty jest w Załączniku nr </w:t>
      </w:r>
      <w:r w:rsidR="00556E39">
        <w:rPr>
          <w:rFonts w:ascii="Arial" w:hAnsi="Arial" w:cs="Arial"/>
          <w:sz w:val="23"/>
          <w:szCs w:val="23"/>
        </w:rPr>
        <w:t>3</w:t>
      </w:r>
      <w:r w:rsidRPr="00BE2094">
        <w:rPr>
          <w:rFonts w:ascii="Arial" w:hAnsi="Arial" w:cs="Arial"/>
          <w:sz w:val="23"/>
          <w:szCs w:val="23"/>
        </w:rPr>
        <w:t xml:space="preserve"> do SWZ.</w:t>
      </w:r>
    </w:p>
    <w:p w14:paraId="02AF219D" w14:textId="69F1A5AE" w:rsidR="00800CCA" w:rsidRPr="00BE2094" w:rsidRDefault="00005BD1" w:rsidP="00005BD1">
      <w:pPr>
        <w:pStyle w:val="Akapitzlist"/>
        <w:numPr>
          <w:ilvl w:val="0"/>
          <w:numId w:val="34"/>
        </w:numPr>
        <w:autoSpaceDE w:val="0"/>
        <w:autoSpaceDN w:val="0"/>
        <w:spacing w:before="120" w:after="120"/>
        <w:ind w:left="284" w:hanging="284"/>
        <w:contextualSpacing w:val="0"/>
        <w:rPr>
          <w:rFonts w:ascii="Arial" w:hAnsi="Arial" w:cs="Arial"/>
          <w:sz w:val="23"/>
          <w:szCs w:val="23"/>
        </w:rPr>
      </w:pPr>
      <w:r w:rsidRPr="00BE2094">
        <w:rPr>
          <w:rFonts w:ascii="Arial" w:hAnsi="Arial" w:cs="Arial"/>
          <w:color w:val="000000"/>
          <w:sz w:val="23"/>
          <w:szCs w:val="23"/>
        </w:rPr>
        <w:t xml:space="preserve">Wykonawca udzieli </w:t>
      </w:r>
      <w:r w:rsidRPr="00BE2094">
        <w:rPr>
          <w:rFonts w:ascii="Arial" w:hAnsi="Arial" w:cs="Arial"/>
          <w:bCs/>
          <w:color w:val="000000"/>
          <w:sz w:val="23"/>
          <w:szCs w:val="23"/>
        </w:rPr>
        <w:t>gwarancji i rękojmi na dostarczone urządzenia</w:t>
      </w:r>
      <w:r w:rsidR="00FA2094" w:rsidRPr="00BE2094">
        <w:rPr>
          <w:rFonts w:ascii="Arial" w:hAnsi="Arial" w:cs="Arial"/>
          <w:bCs/>
          <w:color w:val="000000"/>
          <w:sz w:val="23"/>
          <w:szCs w:val="23"/>
        </w:rPr>
        <w:t xml:space="preserve"> </w:t>
      </w:r>
      <w:r w:rsidRPr="00BE2094">
        <w:rPr>
          <w:rFonts w:ascii="Arial" w:hAnsi="Arial" w:cs="Arial"/>
          <w:color w:val="000000"/>
          <w:sz w:val="23"/>
          <w:szCs w:val="23"/>
        </w:rPr>
        <w:t>na okres wskazany w OPZ chyba, że gwarancja producenta oferowanych urządzeń obejmuje dłuższy okres</w:t>
      </w:r>
      <w:r w:rsidR="00800CCA" w:rsidRPr="00BE2094">
        <w:rPr>
          <w:rFonts w:ascii="Arial" w:hAnsi="Arial" w:cs="Arial"/>
          <w:color w:val="000000"/>
          <w:sz w:val="23"/>
          <w:szCs w:val="23"/>
        </w:rPr>
        <w:t>:</w:t>
      </w:r>
    </w:p>
    <w:p w14:paraId="7B906971" w14:textId="77777777" w:rsidR="00800CCA" w:rsidRPr="00BE2094" w:rsidRDefault="00800CCA" w:rsidP="00556CF9">
      <w:pPr>
        <w:pStyle w:val="Akapitzlist"/>
        <w:autoSpaceDE w:val="0"/>
        <w:autoSpaceDN w:val="0"/>
        <w:spacing w:before="120" w:after="120"/>
        <w:contextualSpacing w:val="0"/>
        <w:rPr>
          <w:rFonts w:ascii="Arial" w:hAnsi="Arial" w:cs="Arial"/>
          <w:sz w:val="23"/>
          <w:szCs w:val="23"/>
        </w:rPr>
      </w:pPr>
      <w:r w:rsidRPr="00BE2094">
        <w:rPr>
          <w:rFonts w:ascii="Arial" w:hAnsi="Arial" w:cs="Arial"/>
          <w:sz w:val="23"/>
          <w:szCs w:val="23"/>
        </w:rPr>
        <w:t>Część 1:</w:t>
      </w:r>
    </w:p>
    <w:p w14:paraId="6E2A1FDD" w14:textId="3116FED0" w:rsidR="00800CCA" w:rsidRDefault="00800CCA" w:rsidP="00800CCA">
      <w:pPr>
        <w:pStyle w:val="Akapitzlist"/>
        <w:autoSpaceDE w:val="0"/>
        <w:autoSpaceDN w:val="0"/>
        <w:spacing w:before="120" w:after="120"/>
        <w:rPr>
          <w:rFonts w:ascii="Arial" w:hAnsi="Arial" w:cs="Arial"/>
          <w:sz w:val="23"/>
          <w:szCs w:val="23"/>
        </w:rPr>
      </w:pPr>
      <w:r w:rsidRPr="00BE2094">
        <w:rPr>
          <w:rFonts w:ascii="Arial" w:hAnsi="Arial" w:cs="Arial"/>
          <w:sz w:val="23"/>
          <w:szCs w:val="23"/>
        </w:rPr>
        <w:t xml:space="preserve">- laptop: 21 sztuk: 36 </w:t>
      </w:r>
      <w:r w:rsidR="00814A12">
        <w:rPr>
          <w:rFonts w:ascii="Arial" w:hAnsi="Arial" w:cs="Arial"/>
          <w:sz w:val="23"/>
          <w:szCs w:val="23"/>
        </w:rPr>
        <w:t>miesięcy</w:t>
      </w:r>
    </w:p>
    <w:p w14:paraId="39F705C7" w14:textId="77777777" w:rsidR="00556E39" w:rsidRPr="00BE2094" w:rsidRDefault="00556E39" w:rsidP="00800CCA">
      <w:pPr>
        <w:pStyle w:val="Akapitzlist"/>
        <w:autoSpaceDE w:val="0"/>
        <w:autoSpaceDN w:val="0"/>
        <w:spacing w:before="120" w:after="120"/>
        <w:rPr>
          <w:rFonts w:ascii="Arial" w:hAnsi="Arial" w:cs="Arial"/>
          <w:sz w:val="23"/>
          <w:szCs w:val="23"/>
        </w:rPr>
      </w:pPr>
    </w:p>
    <w:p w14:paraId="61155F63" w14:textId="77777777" w:rsidR="00800CCA" w:rsidRPr="00BE2094" w:rsidRDefault="00800CCA" w:rsidP="00556CF9">
      <w:pPr>
        <w:pStyle w:val="Akapitzlist"/>
        <w:autoSpaceDE w:val="0"/>
        <w:autoSpaceDN w:val="0"/>
        <w:spacing w:before="120" w:after="120"/>
        <w:contextualSpacing w:val="0"/>
        <w:rPr>
          <w:rFonts w:ascii="Arial" w:hAnsi="Arial" w:cs="Arial"/>
          <w:sz w:val="23"/>
          <w:szCs w:val="23"/>
        </w:rPr>
      </w:pPr>
      <w:r w:rsidRPr="00BE2094">
        <w:rPr>
          <w:rFonts w:ascii="Arial" w:hAnsi="Arial" w:cs="Arial"/>
          <w:sz w:val="23"/>
          <w:szCs w:val="23"/>
        </w:rPr>
        <w:t>Część 2:</w:t>
      </w:r>
    </w:p>
    <w:p w14:paraId="294B5B51" w14:textId="3537734F" w:rsidR="00545462" w:rsidRPr="00BE2094" w:rsidRDefault="00800CCA" w:rsidP="00800CCA">
      <w:pPr>
        <w:autoSpaceDE w:val="0"/>
        <w:autoSpaceDN w:val="0"/>
        <w:spacing w:before="120" w:after="120"/>
        <w:ind w:firstLine="709"/>
        <w:rPr>
          <w:rFonts w:ascii="Arial" w:hAnsi="Arial" w:cs="Arial"/>
          <w:sz w:val="23"/>
          <w:szCs w:val="23"/>
        </w:rPr>
      </w:pPr>
      <w:r w:rsidRPr="00BE2094">
        <w:rPr>
          <w:rFonts w:ascii="Arial" w:hAnsi="Arial" w:cs="Arial"/>
          <w:sz w:val="23"/>
          <w:szCs w:val="23"/>
        </w:rPr>
        <w:t>- serwer – typ 1: 1 sztuka</w:t>
      </w:r>
      <w:r w:rsidR="00545462" w:rsidRPr="00BE2094">
        <w:rPr>
          <w:rFonts w:ascii="Arial" w:hAnsi="Arial" w:cs="Arial"/>
          <w:sz w:val="23"/>
          <w:szCs w:val="23"/>
        </w:rPr>
        <w:t xml:space="preserve">: 36 </w:t>
      </w:r>
      <w:r w:rsidR="00814A12">
        <w:rPr>
          <w:rFonts w:ascii="Arial" w:hAnsi="Arial" w:cs="Arial"/>
          <w:sz w:val="23"/>
          <w:szCs w:val="23"/>
        </w:rPr>
        <w:t>miesięcy</w:t>
      </w:r>
    </w:p>
    <w:p w14:paraId="0BF94DC8" w14:textId="37146142" w:rsidR="00800CCA" w:rsidRPr="00BE2094" w:rsidRDefault="00800CCA" w:rsidP="00800CCA">
      <w:pPr>
        <w:autoSpaceDE w:val="0"/>
        <w:autoSpaceDN w:val="0"/>
        <w:spacing w:before="120" w:after="120"/>
        <w:ind w:firstLine="709"/>
        <w:rPr>
          <w:rFonts w:ascii="Arial" w:hAnsi="Arial" w:cs="Arial"/>
          <w:sz w:val="23"/>
          <w:szCs w:val="23"/>
        </w:rPr>
      </w:pPr>
      <w:r w:rsidRPr="00BE2094">
        <w:rPr>
          <w:rFonts w:ascii="Arial" w:hAnsi="Arial" w:cs="Arial"/>
          <w:sz w:val="23"/>
          <w:szCs w:val="23"/>
        </w:rPr>
        <w:t xml:space="preserve">- przełącznik sieciowy: 1 sztuka: </w:t>
      </w:r>
      <w:r w:rsidR="00545462" w:rsidRPr="00BE2094">
        <w:rPr>
          <w:rFonts w:ascii="Arial" w:hAnsi="Arial" w:cs="Arial"/>
          <w:sz w:val="23"/>
          <w:szCs w:val="23"/>
        </w:rPr>
        <w:t xml:space="preserve">12 </w:t>
      </w:r>
      <w:r w:rsidR="00814A12">
        <w:rPr>
          <w:rFonts w:ascii="Arial" w:hAnsi="Arial" w:cs="Arial"/>
          <w:sz w:val="23"/>
          <w:szCs w:val="23"/>
        </w:rPr>
        <w:t>miesięcy</w:t>
      </w:r>
    </w:p>
    <w:p w14:paraId="7629ABF3" w14:textId="6D95AF64" w:rsidR="00800CCA" w:rsidRPr="00BE2094" w:rsidRDefault="00800CCA" w:rsidP="00800CCA">
      <w:pPr>
        <w:autoSpaceDE w:val="0"/>
        <w:autoSpaceDN w:val="0"/>
        <w:spacing w:before="120" w:after="120"/>
        <w:ind w:firstLine="709"/>
        <w:rPr>
          <w:rFonts w:ascii="Arial" w:hAnsi="Arial" w:cs="Arial"/>
          <w:sz w:val="23"/>
          <w:szCs w:val="23"/>
        </w:rPr>
      </w:pPr>
      <w:r w:rsidRPr="00BE2094">
        <w:rPr>
          <w:rFonts w:ascii="Arial" w:hAnsi="Arial" w:cs="Arial"/>
          <w:sz w:val="23"/>
          <w:szCs w:val="23"/>
        </w:rPr>
        <w:t>- oprogramowanie - typ 1: 1 sztuka</w:t>
      </w:r>
      <w:r w:rsidR="00545462" w:rsidRPr="00BE2094">
        <w:rPr>
          <w:rFonts w:ascii="Arial" w:hAnsi="Arial" w:cs="Arial"/>
          <w:sz w:val="23"/>
          <w:szCs w:val="23"/>
        </w:rPr>
        <w:t xml:space="preserve">: 24 </w:t>
      </w:r>
      <w:r w:rsidR="00814A12">
        <w:rPr>
          <w:rFonts w:ascii="Arial" w:hAnsi="Arial" w:cs="Arial"/>
          <w:sz w:val="23"/>
          <w:szCs w:val="23"/>
        </w:rPr>
        <w:t>miesięcy</w:t>
      </w:r>
    </w:p>
    <w:p w14:paraId="37B66F41" w14:textId="059E15ED" w:rsidR="00800CCA" w:rsidRPr="00BE2094" w:rsidRDefault="00800CCA" w:rsidP="00800CCA">
      <w:pPr>
        <w:autoSpaceDE w:val="0"/>
        <w:autoSpaceDN w:val="0"/>
        <w:spacing w:before="120" w:after="120"/>
        <w:ind w:firstLine="709"/>
        <w:rPr>
          <w:rFonts w:ascii="Arial" w:hAnsi="Arial" w:cs="Arial"/>
          <w:sz w:val="23"/>
          <w:szCs w:val="23"/>
        </w:rPr>
      </w:pPr>
      <w:r w:rsidRPr="00BE2094">
        <w:rPr>
          <w:rFonts w:ascii="Arial" w:hAnsi="Arial" w:cs="Arial"/>
          <w:sz w:val="23"/>
          <w:szCs w:val="23"/>
        </w:rPr>
        <w:t>-  oprogramowanie – typ 2: 1 sztuka</w:t>
      </w:r>
      <w:r w:rsidR="00545462" w:rsidRPr="00BE2094">
        <w:rPr>
          <w:rFonts w:ascii="Arial" w:hAnsi="Arial" w:cs="Arial"/>
          <w:sz w:val="23"/>
          <w:szCs w:val="23"/>
        </w:rPr>
        <w:t xml:space="preserve">: 12 </w:t>
      </w:r>
      <w:r w:rsidR="00814A12">
        <w:rPr>
          <w:rFonts w:ascii="Arial" w:hAnsi="Arial" w:cs="Arial"/>
          <w:sz w:val="23"/>
          <w:szCs w:val="23"/>
        </w:rPr>
        <w:t>miesięcy</w:t>
      </w:r>
    </w:p>
    <w:p w14:paraId="6CD6F2B1" w14:textId="2125AC44" w:rsidR="00800CCA" w:rsidRDefault="00800CCA" w:rsidP="00800CCA">
      <w:pPr>
        <w:spacing w:before="120" w:after="120"/>
        <w:ind w:firstLine="709"/>
        <w:rPr>
          <w:rFonts w:ascii="Arial" w:hAnsi="Arial" w:cs="Arial"/>
          <w:sz w:val="23"/>
          <w:szCs w:val="23"/>
        </w:rPr>
      </w:pPr>
      <w:r w:rsidRPr="00BE2094">
        <w:rPr>
          <w:rFonts w:ascii="Arial" w:hAnsi="Arial" w:cs="Arial"/>
          <w:sz w:val="23"/>
          <w:szCs w:val="23"/>
        </w:rPr>
        <w:t>- serwer – typ 2: 1 sztuka</w:t>
      </w:r>
      <w:r w:rsidR="00545462" w:rsidRPr="00BE2094">
        <w:rPr>
          <w:rFonts w:ascii="Arial" w:hAnsi="Arial" w:cs="Arial"/>
          <w:sz w:val="23"/>
          <w:szCs w:val="23"/>
        </w:rPr>
        <w:t xml:space="preserve">: 36 </w:t>
      </w:r>
      <w:r w:rsidR="00814A12">
        <w:rPr>
          <w:rFonts w:ascii="Arial" w:hAnsi="Arial" w:cs="Arial"/>
          <w:sz w:val="23"/>
          <w:szCs w:val="23"/>
        </w:rPr>
        <w:t>miesięcy</w:t>
      </w:r>
    </w:p>
    <w:p w14:paraId="6C115A82" w14:textId="77777777" w:rsidR="00556E39" w:rsidRPr="00BE2094" w:rsidRDefault="00556E39" w:rsidP="00800CCA">
      <w:pPr>
        <w:spacing w:before="120" w:after="120"/>
        <w:ind w:firstLine="709"/>
        <w:rPr>
          <w:rFonts w:ascii="Arial" w:hAnsi="Arial" w:cs="Arial"/>
          <w:sz w:val="23"/>
          <w:szCs w:val="23"/>
        </w:rPr>
      </w:pPr>
    </w:p>
    <w:p w14:paraId="0D296797" w14:textId="30E908B8" w:rsidR="00800CCA" w:rsidRPr="00BE2094" w:rsidRDefault="00800CCA" w:rsidP="00800CCA">
      <w:pPr>
        <w:pStyle w:val="Akapitzlist"/>
        <w:autoSpaceDE w:val="0"/>
        <w:autoSpaceDN w:val="0"/>
        <w:spacing w:before="120" w:after="120"/>
        <w:ind w:left="284" w:firstLine="142"/>
        <w:contextualSpacing w:val="0"/>
        <w:rPr>
          <w:rFonts w:ascii="Arial" w:hAnsi="Arial" w:cs="Arial"/>
          <w:sz w:val="23"/>
          <w:szCs w:val="23"/>
        </w:rPr>
      </w:pPr>
      <w:r w:rsidRPr="00BE2094">
        <w:rPr>
          <w:rFonts w:ascii="Arial" w:hAnsi="Arial" w:cs="Arial"/>
          <w:sz w:val="23"/>
          <w:szCs w:val="23"/>
        </w:rPr>
        <w:t>Część 3:</w:t>
      </w:r>
    </w:p>
    <w:p w14:paraId="0877C5EE" w14:textId="410E3049" w:rsidR="00800CCA" w:rsidRDefault="00800CCA" w:rsidP="00800CCA">
      <w:pPr>
        <w:pStyle w:val="Akapitzlist"/>
        <w:autoSpaceDE w:val="0"/>
        <w:autoSpaceDN w:val="0"/>
        <w:spacing w:before="120" w:after="120"/>
        <w:ind w:left="284" w:firstLine="425"/>
        <w:rPr>
          <w:rFonts w:ascii="Arial" w:hAnsi="Arial" w:cs="Arial"/>
          <w:sz w:val="23"/>
          <w:szCs w:val="23"/>
        </w:rPr>
      </w:pPr>
      <w:r w:rsidRPr="00BE2094">
        <w:rPr>
          <w:rFonts w:ascii="Arial" w:hAnsi="Arial" w:cs="Arial"/>
          <w:sz w:val="23"/>
          <w:szCs w:val="23"/>
        </w:rPr>
        <w:t>- tablet: 25 sztuk</w:t>
      </w:r>
      <w:r w:rsidR="00C06071" w:rsidRPr="00BE2094">
        <w:rPr>
          <w:rFonts w:ascii="Arial" w:hAnsi="Arial" w:cs="Arial"/>
          <w:sz w:val="23"/>
          <w:szCs w:val="23"/>
        </w:rPr>
        <w:t xml:space="preserve">: </w:t>
      </w:r>
      <w:r w:rsidR="006F1595" w:rsidRPr="00BE2094">
        <w:rPr>
          <w:rFonts w:ascii="Arial" w:hAnsi="Arial" w:cs="Arial"/>
          <w:sz w:val="23"/>
          <w:szCs w:val="23"/>
        </w:rPr>
        <w:t xml:space="preserve">24 </w:t>
      </w:r>
      <w:r w:rsidR="00814A12">
        <w:rPr>
          <w:rFonts w:ascii="Arial" w:hAnsi="Arial" w:cs="Arial"/>
          <w:sz w:val="23"/>
          <w:szCs w:val="23"/>
        </w:rPr>
        <w:t>miesiące</w:t>
      </w:r>
    </w:p>
    <w:p w14:paraId="7E357B8E" w14:textId="77777777" w:rsidR="00556E39" w:rsidRPr="00BE2094" w:rsidRDefault="00556E39" w:rsidP="00800CCA">
      <w:pPr>
        <w:pStyle w:val="Akapitzlist"/>
        <w:autoSpaceDE w:val="0"/>
        <w:autoSpaceDN w:val="0"/>
        <w:spacing w:before="120" w:after="120"/>
        <w:ind w:left="284" w:firstLine="425"/>
        <w:rPr>
          <w:rFonts w:ascii="Arial" w:hAnsi="Arial" w:cs="Arial"/>
          <w:sz w:val="23"/>
          <w:szCs w:val="23"/>
        </w:rPr>
      </w:pPr>
    </w:p>
    <w:p w14:paraId="75F0E62B" w14:textId="0C9618CE" w:rsidR="00800CCA" w:rsidRPr="00BE2094" w:rsidRDefault="00800CCA" w:rsidP="00800CCA">
      <w:pPr>
        <w:pStyle w:val="Akapitzlist"/>
        <w:autoSpaceDE w:val="0"/>
        <w:autoSpaceDN w:val="0"/>
        <w:spacing w:before="120" w:after="120"/>
        <w:ind w:left="284" w:firstLine="142"/>
        <w:contextualSpacing w:val="0"/>
        <w:rPr>
          <w:rFonts w:ascii="Arial" w:hAnsi="Arial" w:cs="Arial"/>
          <w:sz w:val="23"/>
          <w:szCs w:val="23"/>
        </w:rPr>
      </w:pPr>
      <w:r w:rsidRPr="00BE2094">
        <w:rPr>
          <w:rFonts w:ascii="Arial" w:hAnsi="Arial" w:cs="Arial"/>
          <w:sz w:val="23"/>
          <w:szCs w:val="23"/>
        </w:rPr>
        <w:t>Część 4:</w:t>
      </w:r>
    </w:p>
    <w:p w14:paraId="4DAAC65C" w14:textId="77777777" w:rsidR="00347135" w:rsidRPr="00BE2094" w:rsidRDefault="00347135" w:rsidP="00347135">
      <w:pPr>
        <w:pStyle w:val="Akapitzlist"/>
        <w:autoSpaceDE w:val="0"/>
        <w:autoSpaceDN w:val="0"/>
        <w:spacing w:before="120" w:after="0" w:line="240" w:lineRule="auto"/>
        <w:ind w:left="284" w:firstLine="425"/>
        <w:rPr>
          <w:rFonts w:ascii="Arial" w:hAnsi="Arial" w:cs="Arial"/>
          <w:sz w:val="23"/>
          <w:szCs w:val="23"/>
        </w:rPr>
      </w:pPr>
      <w:r w:rsidRPr="00BE2094">
        <w:rPr>
          <w:rFonts w:ascii="Arial" w:hAnsi="Arial" w:cs="Arial"/>
          <w:sz w:val="23"/>
          <w:szCs w:val="23"/>
        </w:rPr>
        <w:lastRenderedPageBreak/>
        <w:t xml:space="preserve">- komputery stacjonarne – Typ 1: 36 </w:t>
      </w:r>
      <w:r>
        <w:rPr>
          <w:rFonts w:ascii="Arial" w:hAnsi="Arial" w:cs="Arial"/>
          <w:sz w:val="23"/>
          <w:szCs w:val="23"/>
        </w:rPr>
        <w:t>miesięcy</w:t>
      </w:r>
    </w:p>
    <w:p w14:paraId="2B888E91" w14:textId="77777777" w:rsidR="00347135" w:rsidRDefault="00347135" w:rsidP="00347135">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xml:space="preserve">- komputery stacjonarne – Typ 2: 36 </w:t>
      </w:r>
      <w:r>
        <w:rPr>
          <w:rFonts w:ascii="Arial" w:hAnsi="Arial" w:cs="Arial"/>
          <w:sz w:val="23"/>
          <w:szCs w:val="23"/>
        </w:rPr>
        <w:t>miesięcy</w:t>
      </w:r>
    </w:p>
    <w:p w14:paraId="30D20DAB" w14:textId="77777777" w:rsidR="00347135" w:rsidRPr="00BE2094" w:rsidRDefault="00347135" w:rsidP="00347135">
      <w:pPr>
        <w:pStyle w:val="Akapitzlist"/>
        <w:autoSpaceDE w:val="0"/>
        <w:autoSpaceDN w:val="0"/>
        <w:spacing w:before="120" w:after="120" w:line="240" w:lineRule="auto"/>
        <w:ind w:left="284" w:firstLine="425"/>
        <w:rPr>
          <w:rFonts w:ascii="Arial" w:hAnsi="Arial" w:cs="Arial"/>
          <w:sz w:val="23"/>
          <w:szCs w:val="23"/>
        </w:rPr>
      </w:pPr>
      <w:r w:rsidRPr="00BE2094">
        <w:rPr>
          <w:rFonts w:ascii="Arial" w:hAnsi="Arial" w:cs="Arial"/>
          <w:sz w:val="23"/>
          <w:szCs w:val="23"/>
        </w:rPr>
        <w:t xml:space="preserve">- komputery stacjonarne – Typ 3: 36 </w:t>
      </w:r>
      <w:r>
        <w:rPr>
          <w:rFonts w:ascii="Arial" w:hAnsi="Arial" w:cs="Arial"/>
          <w:sz w:val="23"/>
          <w:szCs w:val="23"/>
        </w:rPr>
        <w:t>miesięcy</w:t>
      </w:r>
    </w:p>
    <w:p w14:paraId="05632D6B" w14:textId="77777777" w:rsidR="00347135" w:rsidRPr="00BE2094" w:rsidRDefault="00347135" w:rsidP="00347135">
      <w:pPr>
        <w:pStyle w:val="Akapitzlist"/>
        <w:autoSpaceDE w:val="0"/>
        <w:autoSpaceDN w:val="0"/>
        <w:spacing w:before="120" w:after="120" w:line="240" w:lineRule="auto"/>
        <w:ind w:left="284" w:firstLine="425"/>
        <w:rPr>
          <w:rFonts w:ascii="Arial" w:hAnsi="Arial" w:cs="Arial"/>
          <w:sz w:val="23"/>
          <w:szCs w:val="23"/>
        </w:rPr>
      </w:pPr>
      <w:r w:rsidRPr="00BE2094">
        <w:rPr>
          <w:rFonts w:ascii="Arial" w:hAnsi="Arial" w:cs="Arial"/>
          <w:sz w:val="23"/>
          <w:szCs w:val="23"/>
        </w:rPr>
        <w:t xml:space="preserve">- monitor – Typ 1: 36 </w:t>
      </w:r>
      <w:r>
        <w:rPr>
          <w:rFonts w:ascii="Arial" w:hAnsi="Arial" w:cs="Arial"/>
          <w:sz w:val="23"/>
          <w:szCs w:val="23"/>
        </w:rPr>
        <w:t>miesięcy</w:t>
      </w:r>
    </w:p>
    <w:p w14:paraId="48D2229C" w14:textId="77777777" w:rsidR="00347135" w:rsidRPr="00BE2094" w:rsidRDefault="00347135" w:rsidP="00347135">
      <w:pPr>
        <w:pStyle w:val="Akapitzlist"/>
        <w:spacing w:before="120" w:after="120" w:line="240" w:lineRule="auto"/>
        <w:ind w:left="284" w:firstLine="425"/>
        <w:rPr>
          <w:rFonts w:ascii="Arial" w:hAnsi="Arial" w:cs="Arial"/>
          <w:sz w:val="23"/>
          <w:szCs w:val="23"/>
        </w:rPr>
      </w:pPr>
      <w:r w:rsidRPr="00BE2094">
        <w:rPr>
          <w:rFonts w:ascii="Arial" w:hAnsi="Arial" w:cs="Arial"/>
          <w:sz w:val="23"/>
          <w:szCs w:val="23"/>
        </w:rPr>
        <w:t xml:space="preserve">- monitor – Typ 2: 36 </w:t>
      </w:r>
      <w:r>
        <w:rPr>
          <w:rFonts w:ascii="Arial" w:hAnsi="Arial" w:cs="Arial"/>
          <w:sz w:val="23"/>
          <w:szCs w:val="23"/>
        </w:rPr>
        <w:t>miesięcy</w:t>
      </w:r>
    </w:p>
    <w:p w14:paraId="4086921D" w14:textId="77777777" w:rsidR="00347135" w:rsidRDefault="00347135" w:rsidP="00347135">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projektor: 1 sztuka</w:t>
      </w:r>
      <w:r>
        <w:rPr>
          <w:rFonts w:ascii="Arial" w:hAnsi="Arial" w:cs="Arial"/>
          <w:sz w:val="23"/>
          <w:szCs w:val="23"/>
        </w:rPr>
        <w:t xml:space="preserve">: </w:t>
      </w:r>
      <w:r w:rsidRPr="00BE2094">
        <w:rPr>
          <w:rFonts w:ascii="Arial" w:hAnsi="Arial" w:cs="Arial"/>
          <w:sz w:val="23"/>
          <w:szCs w:val="23"/>
        </w:rPr>
        <w:t xml:space="preserve">36 </w:t>
      </w:r>
      <w:r>
        <w:rPr>
          <w:rFonts w:ascii="Arial" w:hAnsi="Arial" w:cs="Arial"/>
          <w:sz w:val="23"/>
          <w:szCs w:val="23"/>
        </w:rPr>
        <w:t>miesięcy</w:t>
      </w:r>
    </w:p>
    <w:p w14:paraId="05A03B67" w14:textId="77777777" w:rsidR="00347135" w:rsidRPr="00B31664" w:rsidRDefault="00347135" w:rsidP="00347135">
      <w:pPr>
        <w:pStyle w:val="Akapitzlist"/>
        <w:autoSpaceDE w:val="0"/>
        <w:autoSpaceDN w:val="0"/>
        <w:spacing w:after="0" w:line="240" w:lineRule="auto"/>
        <w:ind w:left="284" w:firstLine="425"/>
        <w:contextualSpacing w:val="0"/>
        <w:rPr>
          <w:rFonts w:ascii="Arial" w:hAnsi="Arial" w:cs="Arial"/>
          <w:sz w:val="23"/>
          <w:szCs w:val="23"/>
        </w:rPr>
      </w:pPr>
      <w:r w:rsidRPr="00B31664">
        <w:rPr>
          <w:rFonts w:ascii="Arial" w:hAnsi="Arial" w:cs="Arial"/>
          <w:sz w:val="23"/>
          <w:szCs w:val="23"/>
        </w:rPr>
        <w:t>- macierz: 1 sztuka</w:t>
      </w:r>
      <w:r>
        <w:rPr>
          <w:rFonts w:ascii="Arial" w:hAnsi="Arial" w:cs="Arial"/>
          <w:sz w:val="23"/>
          <w:szCs w:val="23"/>
        </w:rPr>
        <w:t xml:space="preserve">: </w:t>
      </w:r>
      <w:r w:rsidRPr="00BE2094">
        <w:rPr>
          <w:rFonts w:ascii="Arial" w:hAnsi="Arial" w:cs="Arial"/>
          <w:sz w:val="23"/>
          <w:szCs w:val="23"/>
        </w:rPr>
        <w:t xml:space="preserve">36 </w:t>
      </w:r>
      <w:r>
        <w:rPr>
          <w:rFonts w:ascii="Arial" w:hAnsi="Arial" w:cs="Arial"/>
          <w:sz w:val="23"/>
          <w:szCs w:val="23"/>
        </w:rPr>
        <w:t>miesięcy</w:t>
      </w:r>
    </w:p>
    <w:p w14:paraId="6F13A23A" w14:textId="77777777" w:rsidR="00347135" w:rsidRPr="00BE2094" w:rsidRDefault="00347135" w:rsidP="00347135">
      <w:pPr>
        <w:pStyle w:val="Akapitzlist"/>
        <w:autoSpaceDE w:val="0"/>
        <w:autoSpaceDN w:val="0"/>
        <w:spacing w:after="0" w:line="240" w:lineRule="auto"/>
        <w:ind w:left="284" w:firstLine="425"/>
        <w:contextualSpacing w:val="0"/>
        <w:rPr>
          <w:rFonts w:ascii="Arial" w:hAnsi="Arial" w:cs="Arial"/>
          <w:sz w:val="23"/>
          <w:szCs w:val="23"/>
        </w:rPr>
      </w:pPr>
      <w:r w:rsidRPr="00BE2094">
        <w:rPr>
          <w:rFonts w:ascii="Arial" w:hAnsi="Arial" w:cs="Arial"/>
          <w:sz w:val="23"/>
          <w:szCs w:val="23"/>
        </w:rPr>
        <w:t>- dyski: 14 sztuk</w:t>
      </w:r>
      <w:r>
        <w:rPr>
          <w:rFonts w:ascii="Arial" w:hAnsi="Arial" w:cs="Arial"/>
          <w:sz w:val="23"/>
          <w:szCs w:val="23"/>
        </w:rPr>
        <w:t>: 12</w:t>
      </w:r>
      <w:r w:rsidRPr="00BE2094">
        <w:rPr>
          <w:rFonts w:ascii="Arial" w:hAnsi="Arial" w:cs="Arial"/>
          <w:sz w:val="23"/>
          <w:szCs w:val="23"/>
        </w:rPr>
        <w:t xml:space="preserve"> </w:t>
      </w:r>
      <w:r>
        <w:rPr>
          <w:rFonts w:ascii="Arial" w:hAnsi="Arial" w:cs="Arial"/>
          <w:sz w:val="23"/>
          <w:szCs w:val="23"/>
        </w:rPr>
        <w:t>miesięcy</w:t>
      </w:r>
    </w:p>
    <w:p w14:paraId="5F4373AB" w14:textId="77777777" w:rsidR="00347135" w:rsidRPr="00BE2094" w:rsidRDefault="00347135" w:rsidP="00347135">
      <w:pPr>
        <w:pStyle w:val="Akapitzlist"/>
        <w:autoSpaceDE w:val="0"/>
        <w:autoSpaceDN w:val="0"/>
        <w:spacing w:before="120" w:after="0" w:line="240" w:lineRule="auto"/>
        <w:ind w:left="284" w:firstLine="425"/>
        <w:rPr>
          <w:rFonts w:ascii="Arial" w:hAnsi="Arial" w:cs="Arial"/>
          <w:sz w:val="23"/>
          <w:szCs w:val="23"/>
        </w:rPr>
      </w:pPr>
      <w:r w:rsidRPr="00BE2094">
        <w:rPr>
          <w:rFonts w:ascii="Arial" w:hAnsi="Arial" w:cs="Arial"/>
          <w:sz w:val="23"/>
          <w:szCs w:val="23"/>
        </w:rPr>
        <w:t>- zasilacz awaryjny: 1 sztuka</w:t>
      </w:r>
      <w:r>
        <w:rPr>
          <w:rFonts w:ascii="Arial" w:hAnsi="Arial" w:cs="Arial"/>
          <w:sz w:val="23"/>
          <w:szCs w:val="23"/>
        </w:rPr>
        <w:t xml:space="preserve">: </w:t>
      </w:r>
      <w:r w:rsidRPr="00BE2094">
        <w:rPr>
          <w:rFonts w:ascii="Arial" w:hAnsi="Arial" w:cs="Arial"/>
          <w:sz w:val="23"/>
          <w:szCs w:val="23"/>
        </w:rPr>
        <w:t xml:space="preserve">24 </w:t>
      </w:r>
      <w:r>
        <w:rPr>
          <w:rFonts w:ascii="Arial" w:hAnsi="Arial" w:cs="Arial"/>
          <w:sz w:val="23"/>
          <w:szCs w:val="23"/>
        </w:rPr>
        <w:t>miesiące</w:t>
      </w:r>
    </w:p>
    <w:p w14:paraId="39B956D7" w14:textId="77777777" w:rsidR="00347135" w:rsidRDefault="00347135" w:rsidP="00005BD1">
      <w:pPr>
        <w:pStyle w:val="Akapitzlist"/>
        <w:tabs>
          <w:tab w:val="left" w:pos="3624"/>
        </w:tabs>
        <w:spacing w:before="120" w:after="120"/>
        <w:ind w:left="303"/>
        <w:contextualSpacing w:val="0"/>
        <w:rPr>
          <w:rFonts w:ascii="Arial" w:hAnsi="Arial" w:cs="Arial"/>
          <w:color w:val="000000"/>
          <w:sz w:val="23"/>
          <w:szCs w:val="23"/>
        </w:rPr>
      </w:pPr>
    </w:p>
    <w:p w14:paraId="60C61D44" w14:textId="662321D3" w:rsidR="00005BD1" w:rsidRPr="00BE2094" w:rsidRDefault="00005BD1" w:rsidP="00005BD1">
      <w:pPr>
        <w:pStyle w:val="Akapitzlist"/>
        <w:tabs>
          <w:tab w:val="left" w:pos="3624"/>
        </w:tabs>
        <w:spacing w:before="120" w:after="120"/>
        <w:ind w:left="303"/>
        <w:contextualSpacing w:val="0"/>
        <w:rPr>
          <w:rFonts w:ascii="Arial" w:hAnsi="Arial" w:cs="Arial"/>
          <w:color w:val="000000"/>
          <w:sz w:val="23"/>
          <w:szCs w:val="23"/>
        </w:rPr>
      </w:pPr>
      <w:r w:rsidRPr="00BE2094">
        <w:rPr>
          <w:rFonts w:ascii="Arial" w:hAnsi="Arial" w:cs="Arial"/>
          <w:color w:val="000000"/>
          <w:sz w:val="23"/>
          <w:szCs w:val="23"/>
        </w:rPr>
        <w:t xml:space="preserve">Szczegółowe warunki gwarancji i rękojmi określone są we wzorze umowy stanowiącym Załącznik nr </w:t>
      </w:r>
      <w:r w:rsidR="00C042EE">
        <w:rPr>
          <w:rFonts w:ascii="Arial" w:hAnsi="Arial" w:cs="Arial"/>
          <w:color w:val="000000"/>
          <w:sz w:val="23"/>
          <w:szCs w:val="23"/>
        </w:rPr>
        <w:t>2</w:t>
      </w:r>
      <w:r w:rsidRPr="00BE2094">
        <w:rPr>
          <w:rFonts w:ascii="Arial" w:hAnsi="Arial" w:cs="Arial"/>
          <w:color w:val="000000"/>
          <w:sz w:val="23"/>
          <w:szCs w:val="23"/>
        </w:rPr>
        <w:t xml:space="preserve"> do SWZ.</w:t>
      </w:r>
    </w:p>
    <w:p w14:paraId="4C15D79E" w14:textId="0CF37CDE" w:rsidR="00290DB7" w:rsidRPr="00BE2094" w:rsidRDefault="004D1907" w:rsidP="002A1E3C">
      <w:pPr>
        <w:pStyle w:val="Akapitzlist"/>
        <w:numPr>
          <w:ilvl w:val="0"/>
          <w:numId w:val="34"/>
        </w:numPr>
        <w:autoSpaceDE w:val="0"/>
        <w:autoSpaceDN w:val="0"/>
        <w:spacing w:before="120" w:after="120"/>
        <w:ind w:left="284" w:hanging="284"/>
        <w:contextualSpacing w:val="0"/>
        <w:rPr>
          <w:rFonts w:ascii="Arial" w:hAnsi="Arial" w:cs="Arial"/>
          <w:sz w:val="23"/>
          <w:szCs w:val="23"/>
        </w:rPr>
      </w:pPr>
      <w:r w:rsidRPr="00BE2094">
        <w:rPr>
          <w:rFonts w:ascii="Arial" w:hAnsi="Arial" w:cs="Arial"/>
          <w:spacing w:val="-1"/>
          <w:sz w:val="23"/>
          <w:szCs w:val="23"/>
        </w:rPr>
        <w:t xml:space="preserve">Kody CPV: </w:t>
      </w:r>
    </w:p>
    <w:p w14:paraId="66BEEE86" w14:textId="17B4F4FE" w:rsidR="002A1E3C" w:rsidRPr="00BE2094" w:rsidRDefault="002A1E3C" w:rsidP="002A1E3C">
      <w:pPr>
        <w:pStyle w:val="Akapitzlist"/>
        <w:tabs>
          <w:tab w:val="left" w:pos="3624"/>
        </w:tabs>
        <w:spacing w:before="120" w:after="120"/>
        <w:contextualSpacing w:val="0"/>
        <w:rPr>
          <w:rFonts w:ascii="Arial" w:hAnsi="Arial" w:cs="Arial"/>
          <w:sz w:val="23"/>
          <w:szCs w:val="23"/>
        </w:rPr>
      </w:pPr>
      <w:r w:rsidRPr="00BE2094">
        <w:rPr>
          <w:rFonts w:ascii="Arial" w:hAnsi="Arial" w:cs="Arial"/>
          <w:sz w:val="23"/>
          <w:szCs w:val="23"/>
        </w:rPr>
        <w:t xml:space="preserve">48820000-2 Serwery </w:t>
      </w:r>
    </w:p>
    <w:p w14:paraId="6141CB23" w14:textId="0B36C45D" w:rsidR="00005BD1" w:rsidRPr="00BE2094" w:rsidRDefault="00005BD1" w:rsidP="002A1E3C">
      <w:pPr>
        <w:pStyle w:val="Akapitzlist"/>
        <w:tabs>
          <w:tab w:val="left" w:pos="3624"/>
        </w:tabs>
        <w:spacing w:before="120" w:after="120"/>
        <w:contextualSpacing w:val="0"/>
        <w:rPr>
          <w:rFonts w:ascii="Arial" w:hAnsi="Arial" w:cs="Arial"/>
          <w:sz w:val="23"/>
          <w:szCs w:val="23"/>
        </w:rPr>
      </w:pPr>
      <w:r w:rsidRPr="00BE2094">
        <w:rPr>
          <w:rFonts w:ascii="Arial" w:hAnsi="Arial" w:cs="Arial"/>
          <w:sz w:val="23"/>
          <w:szCs w:val="23"/>
        </w:rPr>
        <w:t>30213000-5 Komputery osobiste,</w:t>
      </w:r>
    </w:p>
    <w:p w14:paraId="7B4F27DC" w14:textId="77777777" w:rsidR="00005BD1" w:rsidRPr="00BE2094" w:rsidRDefault="00005BD1" w:rsidP="002A1E3C">
      <w:pPr>
        <w:tabs>
          <w:tab w:val="left" w:pos="3624"/>
        </w:tabs>
        <w:spacing w:before="120" w:after="120" w:line="276" w:lineRule="auto"/>
        <w:ind w:left="720"/>
        <w:rPr>
          <w:rFonts w:ascii="Arial" w:hAnsi="Arial" w:cs="Arial"/>
          <w:sz w:val="23"/>
          <w:szCs w:val="23"/>
        </w:rPr>
      </w:pPr>
      <w:r w:rsidRPr="00BE2094">
        <w:rPr>
          <w:rFonts w:ascii="Arial" w:hAnsi="Arial" w:cs="Arial"/>
          <w:sz w:val="23"/>
          <w:szCs w:val="23"/>
        </w:rPr>
        <w:t>30230000-0 Sprzęt związany z komputerami,</w:t>
      </w:r>
    </w:p>
    <w:p w14:paraId="48DE89D5" w14:textId="77777777" w:rsidR="00005BD1" w:rsidRPr="00BE2094" w:rsidRDefault="00005BD1" w:rsidP="002A1E3C">
      <w:pPr>
        <w:tabs>
          <w:tab w:val="left" w:pos="3624"/>
        </w:tabs>
        <w:spacing w:before="120" w:after="120" w:line="276" w:lineRule="auto"/>
        <w:ind w:left="720"/>
        <w:rPr>
          <w:rFonts w:ascii="Arial" w:hAnsi="Arial" w:cs="Arial"/>
          <w:sz w:val="23"/>
          <w:szCs w:val="23"/>
        </w:rPr>
      </w:pPr>
      <w:r w:rsidRPr="00BE2094">
        <w:rPr>
          <w:rFonts w:ascii="Arial" w:hAnsi="Arial" w:cs="Arial"/>
          <w:sz w:val="23"/>
          <w:szCs w:val="23"/>
        </w:rPr>
        <w:t>30231300-0 Monitory ekranowe,</w:t>
      </w:r>
    </w:p>
    <w:p w14:paraId="6737CBF7" w14:textId="77777777" w:rsidR="00FE099F" w:rsidRPr="00BE2094" w:rsidRDefault="00FE099F" w:rsidP="002A1E3C">
      <w:pPr>
        <w:tabs>
          <w:tab w:val="left" w:pos="3624"/>
        </w:tabs>
        <w:spacing w:before="120" w:after="120" w:line="276" w:lineRule="auto"/>
        <w:ind w:left="720"/>
        <w:rPr>
          <w:rFonts w:ascii="Arial" w:hAnsi="Arial" w:cs="Arial"/>
          <w:sz w:val="23"/>
          <w:szCs w:val="23"/>
        </w:rPr>
      </w:pPr>
      <w:r w:rsidRPr="00BE2094">
        <w:rPr>
          <w:rFonts w:ascii="Arial" w:hAnsi="Arial" w:cs="Arial"/>
          <w:sz w:val="23"/>
          <w:szCs w:val="23"/>
        </w:rPr>
        <w:t>30237000-9 Części, akcesoria i wyroby do komputerów,</w:t>
      </w:r>
    </w:p>
    <w:p w14:paraId="740A1AE6" w14:textId="6E90A907" w:rsidR="00005BD1" w:rsidRPr="00BE2094" w:rsidRDefault="00FE099F" w:rsidP="002A1E3C">
      <w:pPr>
        <w:tabs>
          <w:tab w:val="left" w:pos="3624"/>
        </w:tabs>
        <w:spacing w:before="120" w:after="120" w:line="276" w:lineRule="auto"/>
        <w:ind w:left="720"/>
        <w:rPr>
          <w:rFonts w:ascii="Arial" w:hAnsi="Arial" w:cs="Arial"/>
          <w:sz w:val="23"/>
          <w:szCs w:val="23"/>
        </w:rPr>
      </w:pPr>
      <w:r w:rsidRPr="00BE2094">
        <w:rPr>
          <w:rFonts w:ascii="Arial" w:hAnsi="Arial" w:cs="Arial"/>
          <w:sz w:val="23"/>
          <w:szCs w:val="23"/>
        </w:rPr>
        <w:t>30237200-1 Akcesoria komputerowe</w:t>
      </w:r>
      <w:r w:rsidR="002A1E3C" w:rsidRPr="00BE2094">
        <w:rPr>
          <w:rFonts w:ascii="Arial" w:hAnsi="Arial" w:cs="Arial"/>
          <w:sz w:val="23"/>
          <w:szCs w:val="23"/>
        </w:rPr>
        <w:t>,</w:t>
      </w:r>
    </w:p>
    <w:p w14:paraId="3EB15DE4" w14:textId="10798F9F" w:rsidR="002A1E3C" w:rsidRPr="00BE2094" w:rsidRDefault="002A1E3C" w:rsidP="002A1E3C">
      <w:pPr>
        <w:tabs>
          <w:tab w:val="left" w:pos="3624"/>
        </w:tabs>
        <w:spacing w:before="120" w:after="120" w:line="276" w:lineRule="auto"/>
        <w:ind w:left="720"/>
        <w:rPr>
          <w:rFonts w:ascii="Arial" w:hAnsi="Arial" w:cs="Arial"/>
          <w:sz w:val="23"/>
          <w:szCs w:val="23"/>
        </w:rPr>
      </w:pPr>
      <w:r w:rsidRPr="00BE2094">
        <w:rPr>
          <w:rFonts w:ascii="Arial" w:hAnsi="Arial" w:cs="Arial"/>
          <w:sz w:val="23"/>
          <w:szCs w:val="23"/>
        </w:rPr>
        <w:t>38652120-7 Projektory wideo</w:t>
      </w:r>
    </w:p>
    <w:p w14:paraId="7A7D4F50" w14:textId="27E9B6C8" w:rsidR="004532D8" w:rsidRPr="00BE2094" w:rsidRDefault="000D0DDE" w:rsidP="00290DB7">
      <w:pPr>
        <w:pStyle w:val="Akapitzlist"/>
        <w:numPr>
          <w:ilvl w:val="0"/>
          <w:numId w:val="34"/>
        </w:numPr>
        <w:autoSpaceDE w:val="0"/>
        <w:autoSpaceDN w:val="0"/>
        <w:spacing w:before="120" w:after="120"/>
        <w:ind w:left="284" w:hanging="284"/>
        <w:contextualSpacing w:val="0"/>
        <w:rPr>
          <w:rFonts w:ascii="Arial" w:hAnsi="Arial" w:cs="Arial"/>
          <w:sz w:val="23"/>
          <w:szCs w:val="23"/>
        </w:rPr>
      </w:pPr>
      <w:r w:rsidRPr="00BE2094">
        <w:rPr>
          <w:rFonts w:ascii="Arial" w:eastAsiaTheme="majorEastAsia" w:hAnsi="Arial" w:cs="Arial"/>
          <w:sz w:val="23"/>
          <w:szCs w:val="23"/>
        </w:rPr>
        <w:t>Podwykonawstwo.</w:t>
      </w:r>
    </w:p>
    <w:p w14:paraId="4236E019" w14:textId="6435AEBC" w:rsidR="008428D1" w:rsidRPr="00BE2094" w:rsidRDefault="00BC1ABC" w:rsidP="008F18CC">
      <w:pPr>
        <w:spacing w:before="120" w:after="120" w:line="276" w:lineRule="auto"/>
        <w:ind w:left="284"/>
        <w:rPr>
          <w:rFonts w:ascii="Arial" w:eastAsiaTheme="majorEastAsia" w:hAnsi="Arial" w:cs="Arial"/>
          <w:sz w:val="23"/>
          <w:szCs w:val="23"/>
        </w:rPr>
      </w:pPr>
      <w:r w:rsidRPr="00BE2094">
        <w:rPr>
          <w:rFonts w:ascii="Arial" w:eastAsiaTheme="majorEastAsia" w:hAnsi="Arial" w:cs="Arial"/>
          <w:sz w:val="23"/>
          <w:szCs w:val="23"/>
          <w:lang w:eastAsia="en-US"/>
        </w:rPr>
        <w:t>Zamawiający nie zastrzega obowiązku</w:t>
      </w:r>
      <w:r w:rsidR="00CB5115" w:rsidRPr="00BE2094">
        <w:rPr>
          <w:rFonts w:ascii="Arial" w:eastAsiaTheme="majorEastAsia" w:hAnsi="Arial" w:cs="Arial"/>
          <w:sz w:val="23"/>
          <w:szCs w:val="23"/>
          <w:lang w:eastAsia="en-US"/>
        </w:rPr>
        <w:t xml:space="preserve"> bezpośredniego wykonania przedmiotu zamówienia przez Wykonawcę. </w:t>
      </w:r>
      <w:r w:rsidR="00946201" w:rsidRPr="00BE2094">
        <w:rPr>
          <w:rFonts w:ascii="Arial" w:eastAsiaTheme="majorEastAsia" w:hAnsi="Arial" w:cs="Arial"/>
          <w:sz w:val="23"/>
          <w:szCs w:val="23"/>
          <w:lang w:eastAsia="en-US"/>
        </w:rPr>
        <w:t>W przypadku</w:t>
      </w:r>
      <w:r w:rsidR="00627BE4" w:rsidRPr="00BE2094">
        <w:rPr>
          <w:rFonts w:ascii="Arial" w:eastAsiaTheme="majorEastAsia" w:hAnsi="Arial" w:cs="Arial"/>
          <w:sz w:val="23"/>
          <w:szCs w:val="23"/>
          <w:lang w:eastAsia="en-US"/>
        </w:rPr>
        <w:t>,</w:t>
      </w:r>
      <w:r w:rsidR="00946201" w:rsidRPr="00BE2094">
        <w:rPr>
          <w:rFonts w:ascii="Arial" w:eastAsiaTheme="majorEastAsia" w:hAnsi="Arial" w:cs="Arial"/>
          <w:sz w:val="23"/>
          <w:szCs w:val="23"/>
          <w:lang w:eastAsia="en-US"/>
        </w:rPr>
        <w:t xml:space="preserve"> gdy W</w:t>
      </w:r>
      <w:r w:rsidR="008428D1" w:rsidRPr="00BE2094">
        <w:rPr>
          <w:rFonts w:ascii="Arial" w:eastAsiaTheme="majorEastAsia" w:hAnsi="Arial" w:cs="Arial"/>
          <w:sz w:val="23"/>
          <w:szCs w:val="23"/>
          <w:lang w:eastAsia="en-US"/>
        </w:rPr>
        <w:t>ykonawca przy realizacji prz</w:t>
      </w:r>
      <w:r w:rsidR="007E4D69" w:rsidRPr="00BE2094">
        <w:rPr>
          <w:rFonts w:ascii="Arial" w:eastAsiaTheme="majorEastAsia" w:hAnsi="Arial" w:cs="Arial"/>
          <w:sz w:val="23"/>
          <w:szCs w:val="23"/>
          <w:lang w:eastAsia="en-US"/>
        </w:rPr>
        <w:t xml:space="preserve">edmiotu umowy będzie korzystał </w:t>
      </w:r>
      <w:r w:rsidR="008428D1" w:rsidRPr="00BE2094">
        <w:rPr>
          <w:rFonts w:ascii="Arial" w:eastAsiaTheme="majorEastAsia" w:hAnsi="Arial" w:cs="Arial"/>
          <w:sz w:val="23"/>
          <w:szCs w:val="23"/>
          <w:lang w:eastAsia="en-US"/>
        </w:rPr>
        <w:t>z pomocy podwykonawców wówczas zobowiązany jest do wskazania w ofercie części zamówienia, które powierzy im do wykonania oraz podania ich firm jeżeli są znane na dzień złożenia oferty.</w:t>
      </w:r>
    </w:p>
    <w:p w14:paraId="2E404BDA" w14:textId="77777777" w:rsidR="00FE099F" w:rsidRPr="00BE2094" w:rsidRDefault="00FE099F" w:rsidP="00E35A6F">
      <w:pPr>
        <w:spacing w:before="120" w:after="120" w:line="276" w:lineRule="auto"/>
        <w:jc w:val="both"/>
        <w:rPr>
          <w:rFonts w:ascii="Arial" w:hAnsi="Arial" w:cs="Arial"/>
          <w:bCs/>
          <w:sz w:val="23"/>
          <w:szCs w:val="23"/>
        </w:rPr>
      </w:pPr>
    </w:p>
    <w:p w14:paraId="6511C6C3" w14:textId="2F122F2C" w:rsidR="00ED27C4" w:rsidRPr="00BE2094" w:rsidRDefault="00627BE4" w:rsidP="00F17F7B">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4" w:name="_Toc273433681"/>
      <w:r w:rsidRPr="00BE2094">
        <w:rPr>
          <w:rFonts w:ascii="Arial" w:hAnsi="Arial" w:cs="Arial"/>
          <w:b/>
          <w:sz w:val="23"/>
          <w:szCs w:val="23"/>
        </w:rPr>
        <w:t xml:space="preserve">IV OPIS CZĘŚCI </w:t>
      </w:r>
      <w:r w:rsidR="00717AC3" w:rsidRPr="00BE2094">
        <w:rPr>
          <w:rFonts w:ascii="Arial" w:hAnsi="Arial" w:cs="Arial"/>
          <w:b/>
          <w:sz w:val="23"/>
          <w:szCs w:val="23"/>
        </w:rPr>
        <w:t>ZAMÓWIENIA</w:t>
      </w:r>
      <w:bookmarkEnd w:id="4"/>
    </w:p>
    <w:p w14:paraId="376721F4" w14:textId="0C526051" w:rsidR="007F6DBC" w:rsidRPr="00BE2094" w:rsidRDefault="007F6DBC" w:rsidP="007F6DBC">
      <w:pPr>
        <w:tabs>
          <w:tab w:val="center" w:pos="4819"/>
        </w:tabs>
        <w:spacing w:before="120" w:after="120" w:line="276" w:lineRule="auto"/>
        <w:jc w:val="both"/>
        <w:rPr>
          <w:rFonts w:ascii="Arial" w:eastAsiaTheme="majorEastAsia" w:hAnsi="Arial" w:cs="Arial"/>
          <w:sz w:val="23"/>
          <w:szCs w:val="23"/>
          <w:lang w:eastAsia="en-US"/>
        </w:rPr>
      </w:pPr>
      <w:r w:rsidRPr="00BE2094">
        <w:rPr>
          <w:rFonts w:ascii="Arial" w:eastAsiaTheme="majorEastAsia" w:hAnsi="Arial" w:cs="Arial"/>
          <w:sz w:val="23"/>
          <w:szCs w:val="23"/>
          <w:lang w:eastAsia="en-US"/>
        </w:rPr>
        <w:t>Zamawiający dokonuje podziału przedmiotu zamówienia na 4 części:</w:t>
      </w:r>
    </w:p>
    <w:p w14:paraId="3376DC0D" w14:textId="52865757" w:rsidR="007F6DBC" w:rsidRPr="00BE2094" w:rsidRDefault="007F6DBC" w:rsidP="007F6DBC">
      <w:pPr>
        <w:autoSpaceDE w:val="0"/>
        <w:autoSpaceDN w:val="0"/>
        <w:spacing w:before="120" w:after="120"/>
        <w:rPr>
          <w:rFonts w:ascii="Arial" w:hAnsi="Arial" w:cs="Arial"/>
          <w:sz w:val="23"/>
          <w:szCs w:val="23"/>
        </w:rPr>
      </w:pPr>
      <w:r w:rsidRPr="00BE2094">
        <w:rPr>
          <w:rFonts w:ascii="Arial" w:hAnsi="Arial" w:cs="Arial"/>
          <w:sz w:val="23"/>
          <w:szCs w:val="23"/>
        </w:rPr>
        <w:t>Część 1: laptopy</w:t>
      </w:r>
    </w:p>
    <w:p w14:paraId="48C574E0" w14:textId="0BE7A8B6" w:rsidR="007F6DBC" w:rsidRPr="00BE2094" w:rsidRDefault="57032BE0" w:rsidP="6B4A39FA">
      <w:pPr>
        <w:autoSpaceDE w:val="0"/>
        <w:autoSpaceDN w:val="0"/>
        <w:spacing w:before="120" w:after="120"/>
        <w:rPr>
          <w:rFonts w:ascii="Arial" w:hAnsi="Arial" w:cs="Arial"/>
          <w:sz w:val="23"/>
          <w:szCs w:val="23"/>
        </w:rPr>
      </w:pPr>
      <w:r w:rsidRPr="00BE2094">
        <w:rPr>
          <w:rFonts w:ascii="Arial" w:hAnsi="Arial" w:cs="Arial"/>
          <w:sz w:val="23"/>
          <w:szCs w:val="23"/>
        </w:rPr>
        <w:t>Część 2: serwer – Typ 1, serwer – Typ 2, przełącznik sieciowy,  oprogramowanie – typ 1,  oprogramowanie – typ 2</w:t>
      </w:r>
    </w:p>
    <w:p w14:paraId="55FE5173" w14:textId="34A8CBBF" w:rsidR="007F6DBC" w:rsidRPr="00BE2094" w:rsidRDefault="007F6DBC" w:rsidP="007F6DBC">
      <w:pPr>
        <w:autoSpaceDE w:val="0"/>
        <w:autoSpaceDN w:val="0"/>
        <w:spacing w:before="120" w:after="120"/>
        <w:rPr>
          <w:rFonts w:ascii="Arial" w:hAnsi="Arial" w:cs="Arial"/>
          <w:sz w:val="23"/>
          <w:szCs w:val="23"/>
        </w:rPr>
      </w:pPr>
      <w:r w:rsidRPr="00BE2094">
        <w:rPr>
          <w:rFonts w:ascii="Arial" w:hAnsi="Arial" w:cs="Arial"/>
          <w:sz w:val="23"/>
          <w:szCs w:val="23"/>
        </w:rPr>
        <w:t>Część 3: tablety</w:t>
      </w:r>
    </w:p>
    <w:p w14:paraId="095EA134" w14:textId="6D73AE12" w:rsidR="007F6DBC" w:rsidRPr="00BE2094" w:rsidRDefault="57032BE0" w:rsidP="007F6DBC">
      <w:pPr>
        <w:autoSpaceDE w:val="0"/>
        <w:autoSpaceDN w:val="0"/>
        <w:spacing w:before="120" w:after="120"/>
        <w:rPr>
          <w:rFonts w:ascii="Arial" w:hAnsi="Arial" w:cs="Arial"/>
          <w:sz w:val="23"/>
          <w:szCs w:val="23"/>
        </w:rPr>
      </w:pPr>
      <w:r w:rsidRPr="00BE2094">
        <w:rPr>
          <w:rFonts w:ascii="Arial" w:hAnsi="Arial" w:cs="Arial"/>
          <w:sz w:val="23"/>
          <w:szCs w:val="23"/>
        </w:rPr>
        <w:t>Część 4: macierz, dyski,  zasilacz awaryjny, komputer stacjonarny – Typ 1, komputer stacjonarny – Typ 2, Komputer stacjonarny – Typ 3, monitor – Typ 1, Monitor – Typ 2, projektor.</w:t>
      </w:r>
    </w:p>
    <w:p w14:paraId="31554426" w14:textId="4E6211E8" w:rsidR="007F6DBC" w:rsidRPr="00BE2094" w:rsidRDefault="007F6DBC" w:rsidP="007F6DBC">
      <w:pPr>
        <w:tabs>
          <w:tab w:val="center" w:pos="4819"/>
        </w:tabs>
        <w:spacing w:before="120" w:after="120" w:line="276" w:lineRule="auto"/>
        <w:jc w:val="both"/>
        <w:rPr>
          <w:rFonts w:ascii="Arial" w:eastAsiaTheme="majorEastAsia" w:hAnsi="Arial" w:cs="Arial"/>
          <w:sz w:val="23"/>
          <w:szCs w:val="23"/>
          <w:lang w:eastAsia="en-US"/>
        </w:rPr>
      </w:pPr>
      <w:r w:rsidRPr="00BE2094">
        <w:rPr>
          <w:rFonts w:ascii="Arial" w:eastAsiaTheme="majorEastAsia" w:hAnsi="Arial" w:cs="Arial"/>
          <w:sz w:val="23"/>
          <w:szCs w:val="23"/>
          <w:lang w:eastAsia="en-US"/>
        </w:rPr>
        <w:t>Wykonawca może złożyć ofertę na jedną, kilka lub wszystkie części przedmiotu zamówienia.</w:t>
      </w:r>
    </w:p>
    <w:p w14:paraId="02875329" w14:textId="2F242379" w:rsidR="003D03A5" w:rsidRPr="00BE2094" w:rsidRDefault="003D03A5" w:rsidP="00664DE6">
      <w:pPr>
        <w:pStyle w:val="Default"/>
        <w:tabs>
          <w:tab w:val="left" w:pos="5460"/>
        </w:tabs>
        <w:spacing w:before="120" w:after="120" w:line="276" w:lineRule="auto"/>
        <w:ind w:left="180" w:right="-234" w:hanging="180"/>
        <w:jc w:val="both"/>
        <w:rPr>
          <w:i/>
          <w:color w:val="auto"/>
          <w:sz w:val="23"/>
          <w:szCs w:val="23"/>
        </w:rPr>
      </w:pPr>
      <w:r w:rsidRPr="00BE2094">
        <w:rPr>
          <w:i/>
          <w:color w:val="auto"/>
          <w:sz w:val="23"/>
          <w:szCs w:val="23"/>
        </w:rPr>
        <w:lastRenderedPageBreak/>
        <w:tab/>
      </w:r>
    </w:p>
    <w:p w14:paraId="4CB8C10D" w14:textId="1AD4CFA0" w:rsidR="00ED27C4" w:rsidRPr="00BE2094" w:rsidRDefault="00E94783" w:rsidP="00F17F7B">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V   INFORMACJA O PRZEDMIOTOWYCH ŚRODKACH DOWO</w:t>
      </w:r>
      <w:r w:rsidR="00F17F7B" w:rsidRPr="00BE2094">
        <w:rPr>
          <w:rFonts w:ascii="Arial" w:hAnsi="Arial" w:cs="Arial"/>
          <w:b/>
          <w:sz w:val="23"/>
          <w:szCs w:val="23"/>
        </w:rPr>
        <w:t>DOWYCH</w:t>
      </w:r>
    </w:p>
    <w:p w14:paraId="6D4807EB" w14:textId="23275188" w:rsidR="00853BE9" w:rsidRPr="00BE2094" w:rsidRDefault="57032BE0" w:rsidP="34DE0CB1">
      <w:pPr>
        <w:pStyle w:val="Akapitzlist"/>
        <w:numPr>
          <w:ilvl w:val="0"/>
          <w:numId w:val="39"/>
        </w:numPr>
        <w:tabs>
          <w:tab w:val="left" w:pos="284"/>
        </w:tabs>
        <w:spacing w:before="120" w:after="120"/>
        <w:ind w:left="284" w:hanging="284"/>
        <w:rPr>
          <w:rFonts w:ascii="Arial" w:eastAsiaTheme="minorEastAsia" w:hAnsi="Arial" w:cs="Arial"/>
          <w:b/>
          <w:bCs/>
          <w:sz w:val="23"/>
          <w:szCs w:val="23"/>
        </w:rPr>
      </w:pPr>
      <w:r w:rsidRPr="00BE2094">
        <w:rPr>
          <w:rFonts w:ascii="Arial" w:hAnsi="Arial" w:cs="Arial"/>
          <w:sz w:val="23"/>
          <w:szCs w:val="23"/>
        </w:rPr>
        <w:t xml:space="preserve">W celu potwierdzenia, że sprzęt oferowany przez Wykonawcę w ramach niniejszego zamówienia spełnia określone w Opisie przedmiotu zamówienia wymagania i cechy, </w:t>
      </w:r>
      <w:r w:rsidRPr="00BE2094">
        <w:rPr>
          <w:rFonts w:ascii="Arial" w:hAnsi="Arial" w:cs="Arial"/>
          <w:b/>
          <w:bCs/>
          <w:sz w:val="23"/>
          <w:szCs w:val="23"/>
        </w:rPr>
        <w:t xml:space="preserve">Zamawiający żąda złożenia </w:t>
      </w:r>
      <w:r w:rsidRPr="00BE2094">
        <w:rPr>
          <w:rFonts w:ascii="Arial" w:hAnsi="Arial" w:cs="Arial"/>
          <w:b/>
          <w:bCs/>
          <w:sz w:val="23"/>
          <w:szCs w:val="23"/>
          <w:u w:val="single"/>
        </w:rPr>
        <w:t>wraz z ofertą</w:t>
      </w:r>
      <w:r w:rsidRPr="00BE2094">
        <w:rPr>
          <w:rFonts w:ascii="Arial" w:hAnsi="Arial" w:cs="Arial"/>
          <w:b/>
          <w:bCs/>
          <w:sz w:val="23"/>
          <w:szCs w:val="23"/>
        </w:rPr>
        <w:t xml:space="preserve">  </w:t>
      </w:r>
      <w:r w:rsidR="004C53E3">
        <w:rPr>
          <w:rFonts w:ascii="Arial" w:hAnsi="Arial" w:cs="Arial"/>
          <w:b/>
          <w:bCs/>
          <w:sz w:val="23"/>
          <w:szCs w:val="23"/>
        </w:rPr>
        <w:t xml:space="preserve">specyfikacji technicznej stanowiącej załącznik nr 3 do SWZ oraz </w:t>
      </w:r>
      <w:r w:rsidRPr="00BE2094">
        <w:rPr>
          <w:rFonts w:ascii="Arial" w:hAnsi="Arial" w:cs="Arial"/>
          <w:b/>
          <w:bCs/>
          <w:sz w:val="23"/>
          <w:szCs w:val="23"/>
        </w:rPr>
        <w:t>poniższych dokumentów i certyfikatów:</w:t>
      </w:r>
    </w:p>
    <w:p w14:paraId="62C593F1" w14:textId="6DDFF1B8" w:rsidR="00853BE9" w:rsidRPr="00F345CF" w:rsidRDefault="57032BE0" w:rsidP="00556CF9">
      <w:pPr>
        <w:tabs>
          <w:tab w:val="left" w:pos="284"/>
        </w:tabs>
        <w:spacing w:before="120" w:after="120"/>
        <w:rPr>
          <w:rFonts w:ascii="Arial" w:hAnsi="Arial" w:cs="Arial"/>
          <w:sz w:val="23"/>
          <w:szCs w:val="23"/>
          <w:u w:val="single"/>
        </w:rPr>
      </w:pPr>
      <w:r w:rsidRPr="00F345CF">
        <w:rPr>
          <w:rFonts w:ascii="Arial" w:eastAsia="Arial" w:hAnsi="Arial" w:cs="Arial"/>
          <w:sz w:val="23"/>
          <w:szCs w:val="23"/>
          <w:u w:val="single"/>
        </w:rPr>
        <w:t xml:space="preserve"> Laptopy (w Części 1):</w:t>
      </w:r>
    </w:p>
    <w:p w14:paraId="3F4A267C" w14:textId="3E67BB08"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1. Wydruk raportu z oprogramowania testującego wydajność - </w:t>
      </w:r>
      <w:proofErr w:type="spellStart"/>
      <w:r w:rsidRPr="009830A0">
        <w:rPr>
          <w:rFonts w:ascii="Arial" w:eastAsia="Arial" w:hAnsi="Arial" w:cs="Arial"/>
          <w:sz w:val="23"/>
          <w:szCs w:val="23"/>
        </w:rPr>
        <w:t>Bapco</w:t>
      </w:r>
      <w:proofErr w:type="spellEnd"/>
      <w:r w:rsidRPr="009830A0">
        <w:rPr>
          <w:rFonts w:ascii="Arial" w:eastAsia="Arial" w:hAnsi="Arial" w:cs="Arial"/>
          <w:sz w:val="23"/>
          <w:szCs w:val="23"/>
        </w:rPr>
        <w:t xml:space="preserve"> Mobile Mark25 - potwierdzający osiągnięcie wymaganych punktów </w:t>
      </w:r>
    </w:p>
    <w:p w14:paraId="6F5B8C41" w14:textId="3471761A"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2. Wydruk wyniku przeprowadzonego testu </w:t>
      </w:r>
      <w:proofErr w:type="spellStart"/>
      <w:r w:rsidRPr="009830A0">
        <w:rPr>
          <w:rFonts w:ascii="Arial" w:eastAsia="Arial" w:hAnsi="Arial" w:cs="Arial"/>
          <w:sz w:val="23"/>
          <w:szCs w:val="23"/>
        </w:rPr>
        <w:t>MobileMark</w:t>
      </w:r>
      <w:proofErr w:type="spellEnd"/>
      <w:r w:rsidRPr="009830A0">
        <w:rPr>
          <w:rFonts w:ascii="Arial" w:eastAsia="Arial" w:hAnsi="Arial" w:cs="Arial"/>
          <w:sz w:val="23"/>
          <w:szCs w:val="23"/>
        </w:rPr>
        <w:t xml:space="preserve"> 25 Battery Life potwierdzający czas pracy na baterii</w:t>
      </w:r>
    </w:p>
    <w:p w14:paraId="4BB9D7F0" w14:textId="5486A876"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3. Certyfikat ISO 9001 dla producenta sprzętu </w:t>
      </w:r>
    </w:p>
    <w:p w14:paraId="5BF7DCB3" w14:textId="5F4BF242"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4. Certyfikat ISO 50001 dla producenta sprzętu </w:t>
      </w:r>
    </w:p>
    <w:p w14:paraId="659AC27E" w14:textId="66D8B895"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5. Deklaracja zgodności CE </w:t>
      </w:r>
    </w:p>
    <w:p w14:paraId="6F71C5A9" w14:textId="43D7C133"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6. Potwierdzenie spełnienia kryteriów środowiskowych, w tym zgodności z dyrektywą </w:t>
      </w:r>
      <w:proofErr w:type="spellStart"/>
      <w:r w:rsidRPr="009830A0">
        <w:rPr>
          <w:rFonts w:ascii="Arial" w:eastAsia="Arial" w:hAnsi="Arial" w:cs="Arial"/>
          <w:sz w:val="23"/>
          <w:szCs w:val="23"/>
        </w:rPr>
        <w:t>RoHS</w:t>
      </w:r>
      <w:proofErr w:type="spellEnd"/>
      <w:r w:rsidRPr="009830A0">
        <w:rPr>
          <w:rFonts w:ascii="Arial" w:eastAsia="Arial" w:hAnsi="Arial" w:cs="Arial"/>
          <w:sz w:val="23"/>
          <w:szCs w:val="23"/>
        </w:rPr>
        <w:t xml:space="preserve"> Unii Europejskiej o eliminacji substancji niebezpiecznych w postaci oświadczenia producenta jednostki.</w:t>
      </w:r>
    </w:p>
    <w:p w14:paraId="4609EBD6" w14:textId="226EB33D"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7. Firma serwisująca musi posiadać ISO 9001: 2015 na świadczenie usług serwisowych oraz posiadać autoryzacje producenta komputera – dokumenty potwierdzające załączyć do oferty.</w:t>
      </w:r>
    </w:p>
    <w:p w14:paraId="5C0AC504" w14:textId="28D2656C"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8. Oświadczenie producenta, że w przypadku nie wywiązywania się z obowiązków gwarancyjnych oferenta lub firmy serwisującej, przejmie na siebie wszelkie zobowiązania związane z serwisem.</w:t>
      </w:r>
    </w:p>
    <w:p w14:paraId="6D4B9214" w14:textId="6C94239A" w:rsidR="00853BE9" w:rsidRPr="009830A0" w:rsidRDefault="6B4A39FA" w:rsidP="6B4A39FA">
      <w:pPr>
        <w:tabs>
          <w:tab w:val="left" w:pos="284"/>
        </w:tabs>
        <w:spacing w:before="120" w:after="120"/>
        <w:rPr>
          <w:rFonts w:ascii="Arial" w:eastAsia="Arial" w:hAnsi="Arial" w:cs="Arial"/>
          <w:sz w:val="23"/>
          <w:szCs w:val="23"/>
          <w:u w:val="single"/>
        </w:rPr>
      </w:pPr>
      <w:r w:rsidRPr="009830A0">
        <w:rPr>
          <w:rFonts w:ascii="Arial" w:eastAsia="Arial" w:hAnsi="Arial" w:cs="Arial"/>
          <w:sz w:val="23"/>
          <w:szCs w:val="23"/>
          <w:u w:val="single"/>
        </w:rPr>
        <w:t>Serwer typ 1 (w Części 2):</w:t>
      </w:r>
    </w:p>
    <w:p w14:paraId="0B96F205" w14:textId="7637879D"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1. Certyfikat ISO 9001 dla producenta sprzętu </w:t>
      </w:r>
    </w:p>
    <w:p w14:paraId="616C4368" w14:textId="72659F80"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2. Certyfikat ISO 14001 dla producenta sprzętu </w:t>
      </w:r>
    </w:p>
    <w:p w14:paraId="25112F19" w14:textId="7754EDEC"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3. Deklaracja zgodności CE </w:t>
      </w:r>
    </w:p>
    <w:p w14:paraId="29C50D67" w14:textId="3988C774"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4. 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01995B56" w14:textId="15AB9BCB"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5. Firma serwisująca musi posiadać ISO 9001:2008 na świadczenie usług serwisowych oraz posiadać autoryzacje producenta urządzeń – dokumenty potwierdzające należy załączyć do oferty.</w:t>
      </w:r>
    </w:p>
    <w:p w14:paraId="0C2BDE01" w14:textId="4117FA3D"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6. Wymagane dołączenie do oferty oświadczenia Producenta potwierdzając, że Serwis urządzeń będzie realizowany bezpośrednio przez Producenta i/lub we współpracy z Autoryzowanym Partnerem Serwisowym Producenta.</w:t>
      </w:r>
    </w:p>
    <w:p w14:paraId="183D465E" w14:textId="6EACDCFD" w:rsidR="00853BE9" w:rsidRPr="00F345CF" w:rsidRDefault="6B4A39FA" w:rsidP="6B4A39FA">
      <w:pPr>
        <w:tabs>
          <w:tab w:val="left" w:pos="284"/>
        </w:tabs>
        <w:spacing w:before="120" w:after="120"/>
        <w:rPr>
          <w:rFonts w:ascii="Arial" w:eastAsia="Arial" w:hAnsi="Arial" w:cs="Arial"/>
          <w:sz w:val="23"/>
          <w:szCs w:val="23"/>
          <w:u w:val="single"/>
        </w:rPr>
      </w:pPr>
      <w:r w:rsidRPr="00F345CF">
        <w:rPr>
          <w:rFonts w:ascii="Arial" w:eastAsia="Arial" w:hAnsi="Arial" w:cs="Arial"/>
          <w:sz w:val="23"/>
          <w:szCs w:val="23"/>
          <w:u w:val="single"/>
        </w:rPr>
        <w:t>Serwer typ 2 (w Części 2):</w:t>
      </w:r>
    </w:p>
    <w:p w14:paraId="7A42C8A1" w14:textId="2A3FCF38"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1. Certyfikat ISO 9001 dla producenta sprzętu </w:t>
      </w:r>
    </w:p>
    <w:p w14:paraId="28AD260E" w14:textId="5CF1C498"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2. Certyfikat ISO 14001 dla producenta sprzętu </w:t>
      </w:r>
    </w:p>
    <w:p w14:paraId="4EDED6A4" w14:textId="138EB425"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lastRenderedPageBreak/>
        <w:t xml:space="preserve">3. Deklaracja zgodności CE </w:t>
      </w:r>
    </w:p>
    <w:p w14:paraId="135FF6D4" w14:textId="12018577"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4. 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40137BFC" w14:textId="47542802"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5. Firma serwisująca musi posiadać ISO 9001:2008 na świadczenie usług serwisowych oraz posiadać autoryzacje producenta urządzeń – dokumenty potwierdzające należy załączyć do oferty.</w:t>
      </w:r>
    </w:p>
    <w:p w14:paraId="401FDF64" w14:textId="4CF05613"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6. Wymagane dołączenie do oferty oświadczenia Producenta potwierdzając, że Serwis urządzeń będzie realizowany bezpośrednio przez Producenta i/lub we współpracy z Autoryzowanym Partnerem Serwisowym Producenta.</w:t>
      </w:r>
    </w:p>
    <w:p w14:paraId="7306B422" w14:textId="3F9C2D84" w:rsidR="00853BE9" w:rsidRPr="00F345CF" w:rsidRDefault="6B4A39FA" w:rsidP="6B4A39FA">
      <w:pPr>
        <w:tabs>
          <w:tab w:val="left" w:pos="284"/>
        </w:tabs>
        <w:spacing w:before="120" w:after="120"/>
        <w:rPr>
          <w:rFonts w:ascii="Arial" w:eastAsia="Arial" w:hAnsi="Arial" w:cs="Arial"/>
          <w:sz w:val="23"/>
          <w:szCs w:val="23"/>
          <w:u w:val="single"/>
        </w:rPr>
      </w:pPr>
      <w:r w:rsidRPr="00F345CF">
        <w:rPr>
          <w:rFonts w:ascii="Arial" w:eastAsia="Arial" w:hAnsi="Arial" w:cs="Arial"/>
          <w:sz w:val="23"/>
          <w:szCs w:val="23"/>
          <w:u w:val="single"/>
        </w:rPr>
        <w:t>Mac</w:t>
      </w:r>
      <w:r w:rsidR="00F345CF" w:rsidRPr="00F345CF">
        <w:rPr>
          <w:rFonts w:ascii="Arial" w:eastAsia="Arial" w:hAnsi="Arial" w:cs="Arial"/>
          <w:sz w:val="23"/>
          <w:szCs w:val="23"/>
          <w:u w:val="single"/>
        </w:rPr>
        <w:t xml:space="preserve">ierz </w:t>
      </w:r>
      <w:r w:rsidRPr="00F345CF">
        <w:rPr>
          <w:rFonts w:ascii="Arial" w:eastAsia="Arial" w:hAnsi="Arial" w:cs="Arial"/>
          <w:sz w:val="23"/>
          <w:szCs w:val="23"/>
          <w:u w:val="single"/>
        </w:rPr>
        <w:t>(w Części 4):</w:t>
      </w:r>
    </w:p>
    <w:p w14:paraId="66644218" w14:textId="1FD80A2E"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1. 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2B7C4056" w14:textId="2ECAC38B"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2. Wymagane dołączenie do oferty oświadczenia Producenta potwierdzając, że Serwis urządzeń będzie realizowany bezpośrednio przez Producenta i/lub we współpracy z Autoryzowanym Partnerem Serwisowym Producenta.</w:t>
      </w:r>
    </w:p>
    <w:p w14:paraId="4F6A17C2" w14:textId="337BDE94"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3. Certyfikat ISO 9001 dla producenta sprzętu</w:t>
      </w:r>
    </w:p>
    <w:p w14:paraId="52567560" w14:textId="2D7B9AD0" w:rsidR="00853BE9" w:rsidRPr="009830A0" w:rsidRDefault="57032BE0" w:rsidP="34DE0CB1">
      <w:pPr>
        <w:tabs>
          <w:tab w:val="left" w:pos="284"/>
        </w:tabs>
        <w:spacing w:before="120" w:after="120"/>
        <w:rPr>
          <w:rFonts w:ascii="Arial" w:eastAsia="Arial" w:hAnsi="Arial" w:cs="Arial"/>
          <w:sz w:val="23"/>
          <w:szCs w:val="23"/>
          <w:u w:val="single"/>
        </w:rPr>
      </w:pPr>
      <w:r w:rsidRPr="009830A0">
        <w:rPr>
          <w:rFonts w:ascii="Arial" w:eastAsia="Arial" w:hAnsi="Arial" w:cs="Arial"/>
          <w:sz w:val="23"/>
          <w:szCs w:val="23"/>
          <w:u w:val="single"/>
        </w:rPr>
        <w:t>Komputery stacjonarne typ 1, typ 2, typ 3 (w Części 4):</w:t>
      </w:r>
    </w:p>
    <w:p w14:paraId="283F322A" w14:textId="0D985E39"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1. Zasilacz w oferowanym komputerze musi się znajdować na stronie </w:t>
      </w:r>
      <w:hyperlink r:id="rId10" w:history="1">
        <w:r w:rsidRPr="009830A0">
          <w:rPr>
            <w:rStyle w:val="Hipercze"/>
            <w:rFonts w:ascii="Arial" w:eastAsia="Arial" w:hAnsi="Arial" w:cs="Arial"/>
            <w:sz w:val="23"/>
            <w:szCs w:val="23"/>
          </w:rPr>
          <w:t>http://www.plugloadsolutions.com/80pluspowersupplies.aspx</w:t>
        </w:r>
      </w:hyperlink>
      <w:r w:rsidRPr="009830A0">
        <w:rPr>
          <w:rFonts w:ascii="Arial" w:eastAsia="Arial" w:hAnsi="Arial" w:cs="Arial"/>
          <w:sz w:val="23"/>
          <w:szCs w:val="23"/>
        </w:rPr>
        <w:t>, do oferty należy dołączyć wydruk potwierdzający spełnienie wymogu 80plus</w:t>
      </w:r>
    </w:p>
    <w:p w14:paraId="7FE82A67" w14:textId="6D561A43"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2. 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p w14:paraId="29DF190C" w14:textId="7BA94CFE"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3. Certyfikat ISO 9001 dla producenta sprzętu</w:t>
      </w:r>
    </w:p>
    <w:p w14:paraId="3B4F7A25" w14:textId="7F016067"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4. Certyfikat ISO 50001 dla producenta sprzętu</w:t>
      </w:r>
    </w:p>
    <w:p w14:paraId="7E8A82F6" w14:textId="4566C9F4"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5. Deklaracja zgodności CE </w:t>
      </w:r>
    </w:p>
    <w:p w14:paraId="0F19BBB0" w14:textId="0EA4DAEC"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6. Certyfikat TCO, wymagana certyfikacja na stronie: tcocertified.com/</w:t>
      </w:r>
      <w:proofErr w:type="spellStart"/>
      <w:r w:rsidRPr="009830A0">
        <w:rPr>
          <w:rFonts w:ascii="Arial" w:eastAsia="Arial" w:hAnsi="Arial" w:cs="Arial"/>
          <w:sz w:val="23"/>
          <w:szCs w:val="23"/>
        </w:rPr>
        <w:t>product-finder</w:t>
      </w:r>
      <w:proofErr w:type="spellEnd"/>
      <w:r w:rsidRPr="009830A0">
        <w:rPr>
          <w:rFonts w:ascii="Arial" w:eastAsia="Arial" w:hAnsi="Arial" w:cs="Arial"/>
          <w:sz w:val="23"/>
          <w:szCs w:val="23"/>
        </w:rPr>
        <w:t>/  – załączyć do oferty wydruk z strony</w:t>
      </w:r>
    </w:p>
    <w:p w14:paraId="114A3B84" w14:textId="3F931BE5"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7. Potwierdzenie spełnienia kryteriów środowiskowych, w tym zgodności z dyrektywą </w:t>
      </w:r>
      <w:proofErr w:type="spellStart"/>
      <w:r w:rsidRPr="009830A0">
        <w:rPr>
          <w:rFonts w:ascii="Arial" w:eastAsia="Arial" w:hAnsi="Arial" w:cs="Arial"/>
          <w:sz w:val="23"/>
          <w:szCs w:val="23"/>
        </w:rPr>
        <w:t>RoHS</w:t>
      </w:r>
      <w:proofErr w:type="spellEnd"/>
      <w:r w:rsidRPr="009830A0">
        <w:rPr>
          <w:rFonts w:ascii="Arial" w:eastAsia="Arial" w:hAnsi="Arial" w:cs="Arial"/>
          <w:sz w:val="23"/>
          <w:szCs w:val="23"/>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11742FD4" w14:textId="03655C14"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lastRenderedPageBreak/>
        <w:t xml:space="preserve">8. Głośność jednostki centralnej mierzona zgodnie z normą ISO 7779 oraz wykazana zgodnie z normą ISO 9296 w pozycji obserwatora w trybie pracy jałowej dysku twardego (IDLE) wynosząca maksymalnie 24 </w:t>
      </w:r>
      <w:proofErr w:type="spellStart"/>
      <w:r w:rsidRPr="009830A0">
        <w:rPr>
          <w:rFonts w:ascii="Arial" w:eastAsia="Arial" w:hAnsi="Arial" w:cs="Arial"/>
          <w:sz w:val="23"/>
          <w:szCs w:val="23"/>
        </w:rPr>
        <w:t>dB</w:t>
      </w:r>
      <w:proofErr w:type="spellEnd"/>
      <w:r w:rsidRPr="009830A0">
        <w:rPr>
          <w:rFonts w:ascii="Arial" w:eastAsia="Arial" w:hAnsi="Arial" w:cs="Arial"/>
          <w:sz w:val="23"/>
          <w:szCs w:val="23"/>
        </w:rPr>
        <w:t xml:space="preserve"> (załączyć oświadczenie producenta)</w:t>
      </w:r>
    </w:p>
    <w:p w14:paraId="28A287C3" w14:textId="27E1627A"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9. Firma serwisująca musi posiadać ISO 9001: 2015 na świadczenie usług serwisowych oraz posiadać autoryzacje producenta komputera – dokumenty potwierdzające załączyć do oferty.</w:t>
      </w:r>
    </w:p>
    <w:p w14:paraId="70402893" w14:textId="003D3C2E"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 xml:space="preserve">10. Oświadczenie producenta, że w przypadku nie wywiązywania się z obowiązków gwarancyjnych oferenta lub firmy serwisującej, przejmie na siebie wszelkie zobowiązania związane z serwisem. </w:t>
      </w:r>
    </w:p>
    <w:p w14:paraId="7CB60C77" w14:textId="1FEC4991"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11. W przypadku awarii, dyski twarde zostają u Zamawiającego – do oferty należy załączyć oświadczenie podmiotu realizującego serwis lub producenta o spełnieniu tego warunku.</w:t>
      </w:r>
    </w:p>
    <w:p w14:paraId="692BC1B0" w14:textId="5E3BFE5C" w:rsidR="00853BE9" w:rsidRPr="00F345CF" w:rsidRDefault="57032BE0" w:rsidP="57032BE0">
      <w:pPr>
        <w:tabs>
          <w:tab w:val="left" w:pos="284"/>
        </w:tabs>
        <w:spacing w:before="120" w:after="120"/>
        <w:rPr>
          <w:rFonts w:ascii="Arial" w:eastAsia="Arial" w:hAnsi="Arial" w:cs="Arial"/>
          <w:sz w:val="23"/>
          <w:szCs w:val="23"/>
          <w:u w:val="single"/>
        </w:rPr>
      </w:pPr>
      <w:r w:rsidRPr="00F345CF">
        <w:rPr>
          <w:rFonts w:ascii="Arial" w:eastAsia="Arial" w:hAnsi="Arial" w:cs="Arial"/>
          <w:sz w:val="23"/>
          <w:szCs w:val="23"/>
          <w:u w:val="single"/>
        </w:rPr>
        <w:t>Monitor – Typ 1, Typ 2 (w Części 4):</w:t>
      </w:r>
    </w:p>
    <w:p w14:paraId="28C0A626" w14:textId="1DC08CA6"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1. Firma serwisująca musi posiadać ISO 9001:2015 na świadczenie usług serwisowych oraz posiadać autoryzacje producenta – dokumenty potwierdzające załączyć do oferty.</w:t>
      </w:r>
    </w:p>
    <w:p w14:paraId="056E4E00" w14:textId="73AF3618" w:rsidR="00853BE9" w:rsidRPr="00D066D8" w:rsidRDefault="6B4A39FA" w:rsidP="6B4A39FA">
      <w:pPr>
        <w:tabs>
          <w:tab w:val="left" w:pos="284"/>
        </w:tabs>
        <w:spacing w:before="120" w:after="120"/>
        <w:rPr>
          <w:rFonts w:ascii="Arial" w:hAnsi="Arial" w:cs="Arial"/>
          <w:sz w:val="23"/>
          <w:szCs w:val="23"/>
        </w:rPr>
      </w:pPr>
      <w:r w:rsidRPr="009830A0">
        <w:rPr>
          <w:rFonts w:ascii="Arial" w:eastAsia="Arial" w:hAnsi="Arial" w:cs="Arial"/>
          <w:sz w:val="23"/>
          <w:szCs w:val="23"/>
        </w:rPr>
        <w:t>2. Oświadczenie producenta, że w przypadku nie wywiązywania się z obowiązków gwarancyjnych oferenta lub firmy serwisującej, przejmie na siebie wszelkie zobowiązania związane z serwisem.</w:t>
      </w:r>
    </w:p>
    <w:p w14:paraId="12CC9507" w14:textId="2D73C3FA" w:rsidR="00853BE9" w:rsidRPr="00BE2094" w:rsidRDefault="00853BE9" w:rsidP="6B4A39FA">
      <w:pPr>
        <w:tabs>
          <w:tab w:val="left" w:pos="284"/>
        </w:tabs>
        <w:spacing w:before="120" w:after="120"/>
        <w:rPr>
          <w:rFonts w:ascii="Arial" w:hAnsi="Arial" w:cs="Arial"/>
          <w:b/>
          <w:bCs/>
          <w:sz w:val="23"/>
          <w:szCs w:val="23"/>
        </w:rPr>
      </w:pPr>
    </w:p>
    <w:p w14:paraId="106BDD8F" w14:textId="77777777" w:rsidR="00853BE9" w:rsidRPr="00BE2094" w:rsidRDefault="57032BE0" w:rsidP="6B4A39FA">
      <w:pPr>
        <w:pStyle w:val="Akapitzlist"/>
        <w:numPr>
          <w:ilvl w:val="0"/>
          <w:numId w:val="39"/>
        </w:numPr>
        <w:tabs>
          <w:tab w:val="left" w:pos="284"/>
        </w:tabs>
        <w:spacing w:before="120" w:after="120"/>
        <w:ind w:left="284" w:hanging="284"/>
        <w:contextualSpacing w:val="0"/>
        <w:rPr>
          <w:rFonts w:ascii="Arial" w:hAnsi="Arial" w:cs="Arial"/>
          <w:b/>
          <w:bCs/>
          <w:sz w:val="23"/>
          <w:szCs w:val="23"/>
        </w:rPr>
      </w:pPr>
      <w:r w:rsidRPr="00BE2094">
        <w:rPr>
          <w:rFonts w:ascii="Arial" w:hAnsi="Arial" w:cs="Arial"/>
          <w:sz w:val="23"/>
          <w:szCs w:val="23"/>
        </w:rPr>
        <w:t>Zamawiający akceptuje równoważne przedmiotowe środki dowodowe, jeżeli potwierdzają, że oferowane dostawy spełniają określone przez Zamawiającego wymagania i cechy.</w:t>
      </w:r>
    </w:p>
    <w:p w14:paraId="3B48B4BC" w14:textId="77777777" w:rsidR="00853BE9" w:rsidRPr="00BE2094" w:rsidRDefault="57032BE0" w:rsidP="6B4A39FA">
      <w:pPr>
        <w:pStyle w:val="Akapitzlist"/>
        <w:numPr>
          <w:ilvl w:val="0"/>
          <w:numId w:val="39"/>
        </w:numPr>
        <w:tabs>
          <w:tab w:val="left" w:pos="284"/>
        </w:tabs>
        <w:spacing w:before="120" w:after="120"/>
        <w:ind w:left="284" w:hanging="284"/>
        <w:contextualSpacing w:val="0"/>
        <w:rPr>
          <w:rFonts w:ascii="Arial" w:hAnsi="Arial" w:cs="Arial"/>
          <w:b/>
          <w:bCs/>
          <w:sz w:val="23"/>
          <w:szCs w:val="23"/>
        </w:rPr>
      </w:pPr>
      <w:r w:rsidRPr="00BE2094">
        <w:rPr>
          <w:rFonts w:ascii="Arial" w:hAnsi="Arial" w:cs="Arial"/>
          <w:sz w:val="23"/>
          <w:szCs w:val="23"/>
        </w:rPr>
        <w:t xml:space="preserve">Jeżeli Wykonawca nie złoży wraz z ofertą przedmiotowych środków dowodowych lub złożone przedmiotowe środki dowodowe będą niekompletne, Zamawiający wezwie Wykonawcę do ich złożenia lub uzupełnienia w wyznaczonym terminie. </w:t>
      </w:r>
    </w:p>
    <w:p w14:paraId="456B2CAB" w14:textId="3F4AFFEB" w:rsidR="00853BE9" w:rsidRPr="00BE2094" w:rsidRDefault="57032BE0" w:rsidP="6B4A39FA">
      <w:pPr>
        <w:pStyle w:val="Akapitzlist"/>
        <w:numPr>
          <w:ilvl w:val="0"/>
          <w:numId w:val="39"/>
        </w:numPr>
        <w:tabs>
          <w:tab w:val="left" w:pos="284"/>
        </w:tabs>
        <w:spacing w:before="120" w:after="120"/>
        <w:ind w:left="284" w:hanging="284"/>
        <w:contextualSpacing w:val="0"/>
        <w:rPr>
          <w:rFonts w:ascii="Arial" w:hAnsi="Arial" w:cs="Arial"/>
          <w:b/>
          <w:bCs/>
          <w:sz w:val="23"/>
          <w:szCs w:val="23"/>
        </w:rPr>
      </w:pPr>
      <w:r w:rsidRPr="00BE2094">
        <w:rPr>
          <w:rFonts w:ascii="Arial" w:hAnsi="Arial" w:cs="Arial"/>
          <w:sz w:val="23"/>
          <w:szCs w:val="23"/>
        </w:rPr>
        <w:t>Zamawiający dopuszcza możliwość złożenia przedmiotowych środków dowodowych w języku angielskim.</w:t>
      </w:r>
    </w:p>
    <w:p w14:paraId="30FA55EB" w14:textId="1F2405BE" w:rsidR="003D03A5" w:rsidRPr="00BE2094" w:rsidRDefault="003D03A5" w:rsidP="00853BE9">
      <w:pPr>
        <w:pStyle w:val="Akapitzlist"/>
        <w:spacing w:before="120" w:after="120"/>
        <w:contextualSpacing w:val="0"/>
        <w:jc w:val="both"/>
        <w:rPr>
          <w:rFonts w:ascii="Arial" w:hAnsi="Arial" w:cs="Arial"/>
          <w:sz w:val="23"/>
          <w:szCs w:val="23"/>
        </w:rPr>
      </w:pPr>
    </w:p>
    <w:p w14:paraId="7ED18734" w14:textId="1A784851" w:rsidR="00ED27C4" w:rsidRPr="00BE2094" w:rsidRDefault="009F6BA3"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V</w:t>
      </w:r>
      <w:r w:rsidR="004603FA" w:rsidRPr="00BE2094">
        <w:rPr>
          <w:rFonts w:ascii="Arial" w:hAnsi="Arial" w:cs="Arial"/>
          <w:b/>
          <w:sz w:val="23"/>
          <w:szCs w:val="23"/>
        </w:rPr>
        <w:t>I   TERMIN WYKONANIA ZAMÓWIENIA</w:t>
      </w:r>
    </w:p>
    <w:p w14:paraId="336F4BF4" w14:textId="6CD5945C" w:rsidR="00F84199" w:rsidRPr="00BE2094" w:rsidRDefault="00FE099F" w:rsidP="00DC3DBF">
      <w:pPr>
        <w:tabs>
          <w:tab w:val="left" w:pos="284"/>
        </w:tabs>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t xml:space="preserve">Wykonawca zobowiązany jest do zrealizowania zamówienia </w:t>
      </w:r>
      <w:r w:rsidR="007F6DBC" w:rsidRPr="00BE2094">
        <w:rPr>
          <w:rFonts w:ascii="Arial" w:eastAsiaTheme="majorEastAsia" w:hAnsi="Arial" w:cs="Arial"/>
          <w:sz w:val="23"/>
          <w:szCs w:val="23"/>
        </w:rPr>
        <w:t xml:space="preserve">w każdej Części </w:t>
      </w:r>
      <w:r w:rsidRPr="00BE2094">
        <w:rPr>
          <w:rFonts w:ascii="Arial" w:eastAsiaTheme="majorEastAsia" w:hAnsi="Arial" w:cs="Arial"/>
          <w:sz w:val="23"/>
          <w:szCs w:val="23"/>
        </w:rPr>
        <w:t xml:space="preserve">w terminie nie dłuższym niż </w:t>
      </w:r>
    </w:p>
    <w:p w14:paraId="7E27C347" w14:textId="097234F1" w:rsidR="00F84199" w:rsidRPr="00BE2094" w:rsidRDefault="00F84199" w:rsidP="00DC3DBF">
      <w:pPr>
        <w:tabs>
          <w:tab w:val="left" w:pos="284"/>
        </w:tabs>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t xml:space="preserve">Cześć 1: </w:t>
      </w:r>
      <w:r w:rsidR="00137F0E" w:rsidRPr="00BE2094">
        <w:rPr>
          <w:rFonts w:ascii="Arial" w:eastAsiaTheme="majorEastAsia" w:hAnsi="Arial" w:cs="Arial"/>
          <w:sz w:val="23"/>
          <w:szCs w:val="23"/>
        </w:rPr>
        <w:t>70 dni</w:t>
      </w:r>
    </w:p>
    <w:p w14:paraId="1DCEE611" w14:textId="66C725E7" w:rsidR="00F84199" w:rsidRPr="00BE2094" w:rsidRDefault="00F84199" w:rsidP="00DC3DBF">
      <w:pPr>
        <w:tabs>
          <w:tab w:val="left" w:pos="284"/>
        </w:tabs>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t>Część 2:</w:t>
      </w:r>
      <w:r w:rsidR="00137F0E" w:rsidRPr="00BE2094">
        <w:rPr>
          <w:rFonts w:ascii="Arial" w:eastAsiaTheme="majorEastAsia" w:hAnsi="Arial" w:cs="Arial"/>
          <w:sz w:val="23"/>
          <w:szCs w:val="23"/>
        </w:rPr>
        <w:t xml:space="preserve"> 100 dni</w:t>
      </w:r>
    </w:p>
    <w:p w14:paraId="5FFF9FC8" w14:textId="0D3DF3A7" w:rsidR="00F84199" w:rsidRPr="00BE2094" w:rsidRDefault="00F84199" w:rsidP="00DC3DBF">
      <w:pPr>
        <w:tabs>
          <w:tab w:val="left" w:pos="284"/>
        </w:tabs>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t>Część 3:</w:t>
      </w:r>
      <w:r w:rsidR="00137F0E" w:rsidRPr="00BE2094">
        <w:rPr>
          <w:rFonts w:ascii="Arial" w:eastAsiaTheme="majorEastAsia" w:hAnsi="Arial" w:cs="Arial"/>
          <w:sz w:val="23"/>
          <w:szCs w:val="23"/>
        </w:rPr>
        <w:t xml:space="preserve"> 70 dni</w:t>
      </w:r>
    </w:p>
    <w:p w14:paraId="4AAC2B0A" w14:textId="196C4B47" w:rsidR="00F84199" w:rsidRPr="00BE2094" w:rsidRDefault="00F84199" w:rsidP="00DC3DBF">
      <w:pPr>
        <w:tabs>
          <w:tab w:val="left" w:pos="284"/>
        </w:tabs>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t>Część 4:</w:t>
      </w:r>
      <w:r w:rsidR="00137F0E" w:rsidRPr="00BE2094">
        <w:rPr>
          <w:rFonts w:ascii="Arial" w:eastAsiaTheme="majorEastAsia" w:hAnsi="Arial" w:cs="Arial"/>
          <w:sz w:val="23"/>
          <w:szCs w:val="23"/>
        </w:rPr>
        <w:t xml:space="preserve"> 120 dni</w:t>
      </w:r>
    </w:p>
    <w:p w14:paraId="55336B6D" w14:textId="77777777" w:rsidR="00137F0E" w:rsidRPr="00BE2094" w:rsidRDefault="00137F0E" w:rsidP="00DC3DBF">
      <w:pPr>
        <w:tabs>
          <w:tab w:val="left" w:pos="284"/>
        </w:tabs>
        <w:spacing w:before="120" w:after="120" w:line="276" w:lineRule="auto"/>
        <w:rPr>
          <w:rFonts w:ascii="Arial" w:eastAsiaTheme="majorEastAsia" w:hAnsi="Arial" w:cs="Arial"/>
          <w:sz w:val="23"/>
          <w:szCs w:val="23"/>
        </w:rPr>
      </w:pPr>
    </w:p>
    <w:p w14:paraId="19A9276B" w14:textId="58A97F29" w:rsidR="00137F0E" w:rsidRPr="00BE2094" w:rsidRDefault="00DF5028" w:rsidP="00DC3DBF">
      <w:pPr>
        <w:tabs>
          <w:tab w:val="left" w:pos="284"/>
        </w:tabs>
        <w:spacing w:before="120" w:after="120" w:line="276" w:lineRule="auto"/>
        <w:rPr>
          <w:rFonts w:ascii="Arial" w:eastAsiaTheme="majorEastAsia" w:hAnsi="Arial" w:cs="Arial"/>
          <w:sz w:val="23"/>
          <w:szCs w:val="23"/>
        </w:rPr>
      </w:pPr>
      <w:r>
        <w:rPr>
          <w:rFonts w:ascii="Arial" w:eastAsiaTheme="majorEastAsia" w:hAnsi="Arial" w:cs="Arial"/>
          <w:sz w:val="23"/>
          <w:szCs w:val="23"/>
        </w:rPr>
        <w:t>o</w:t>
      </w:r>
      <w:r w:rsidR="00137F0E" w:rsidRPr="00BE2094">
        <w:rPr>
          <w:rFonts w:ascii="Arial" w:eastAsiaTheme="majorEastAsia" w:hAnsi="Arial" w:cs="Arial"/>
          <w:sz w:val="23"/>
          <w:szCs w:val="23"/>
        </w:rPr>
        <w:t>d dnia zawarcia umowy</w:t>
      </w:r>
    </w:p>
    <w:p w14:paraId="0F9A26BA" w14:textId="77777777" w:rsidR="003D03A5" w:rsidRPr="00BE2094" w:rsidRDefault="003D03A5" w:rsidP="00664DE6">
      <w:pPr>
        <w:pStyle w:val="Akapitzlist"/>
        <w:tabs>
          <w:tab w:val="left" w:pos="3552"/>
        </w:tabs>
        <w:spacing w:before="120" w:after="120"/>
        <w:ind w:left="0"/>
        <w:contextualSpacing w:val="0"/>
        <w:jc w:val="both"/>
        <w:rPr>
          <w:rFonts w:ascii="Arial" w:eastAsiaTheme="majorEastAsia" w:hAnsi="Arial" w:cs="Arial"/>
          <w:b/>
          <w:color w:val="0070C0"/>
          <w:sz w:val="23"/>
          <w:szCs w:val="23"/>
        </w:rPr>
      </w:pPr>
    </w:p>
    <w:p w14:paraId="146A7031" w14:textId="3BC9F5A8" w:rsidR="00ED27C4" w:rsidRPr="00BE2094" w:rsidRDefault="009F6BA3" w:rsidP="004603FA">
      <w:pPr>
        <w:pStyle w:val="Tekstpodstawowy"/>
        <w:pBdr>
          <w:top w:val="single" w:sz="4" w:space="1" w:color="auto" w:shadow="1"/>
          <w:left w:val="single" w:sz="4" w:space="4" w:color="auto" w:shadow="1"/>
          <w:bottom w:val="single" w:sz="4" w:space="1" w:color="auto" w:shadow="1"/>
          <w:right w:val="single" w:sz="4" w:space="1" w:color="auto" w:shadow="1"/>
        </w:pBdr>
        <w:spacing w:before="120" w:line="276" w:lineRule="auto"/>
        <w:jc w:val="both"/>
        <w:rPr>
          <w:rFonts w:ascii="Arial" w:hAnsi="Arial" w:cs="Arial"/>
          <w:b/>
          <w:sz w:val="23"/>
          <w:szCs w:val="23"/>
        </w:rPr>
      </w:pPr>
      <w:bookmarkStart w:id="5" w:name="_Toc273433682"/>
      <w:r w:rsidRPr="00BE2094">
        <w:rPr>
          <w:rFonts w:ascii="Arial" w:hAnsi="Arial" w:cs="Arial"/>
          <w:b/>
          <w:sz w:val="23"/>
          <w:szCs w:val="23"/>
        </w:rPr>
        <w:t>VII</w:t>
      </w:r>
      <w:r w:rsidR="009B3049" w:rsidRPr="00BE2094">
        <w:rPr>
          <w:rFonts w:ascii="Arial" w:hAnsi="Arial" w:cs="Arial"/>
          <w:b/>
          <w:sz w:val="23"/>
          <w:szCs w:val="23"/>
        </w:rPr>
        <w:t xml:space="preserve">    </w:t>
      </w:r>
      <w:r w:rsidRPr="00BE2094">
        <w:rPr>
          <w:rFonts w:ascii="Arial" w:hAnsi="Arial" w:cs="Arial"/>
          <w:b/>
          <w:sz w:val="23"/>
          <w:szCs w:val="23"/>
        </w:rPr>
        <w:t xml:space="preserve"> INFORMACJA O PRZEWIDYWANYCH ZAMÓWIENIACH</w:t>
      </w:r>
      <w:bookmarkEnd w:id="5"/>
      <w:r w:rsidRPr="00BE2094">
        <w:rPr>
          <w:rFonts w:ascii="Arial" w:hAnsi="Arial" w:cs="Arial"/>
          <w:b/>
          <w:sz w:val="23"/>
          <w:szCs w:val="23"/>
        </w:rPr>
        <w:t xml:space="preserve">, O KTÓRYCH MOWA </w:t>
      </w:r>
      <w:r w:rsidR="00F91736" w:rsidRPr="00BE2094">
        <w:rPr>
          <w:rFonts w:ascii="Arial" w:hAnsi="Arial" w:cs="Arial"/>
          <w:b/>
          <w:sz w:val="23"/>
          <w:szCs w:val="23"/>
        </w:rPr>
        <w:br/>
      </w:r>
      <w:r w:rsidRPr="00BE2094">
        <w:rPr>
          <w:rFonts w:ascii="Arial" w:hAnsi="Arial" w:cs="Arial"/>
          <w:b/>
          <w:sz w:val="23"/>
          <w:szCs w:val="23"/>
        </w:rPr>
        <w:t xml:space="preserve">W ART. 214 UST. 1 PKT 7 </w:t>
      </w:r>
      <w:r w:rsidR="00561DF7" w:rsidRPr="00BE2094">
        <w:rPr>
          <w:rFonts w:ascii="Arial" w:hAnsi="Arial" w:cs="Arial"/>
          <w:b/>
          <w:sz w:val="23"/>
          <w:szCs w:val="23"/>
        </w:rPr>
        <w:t>i</w:t>
      </w:r>
      <w:r w:rsidR="004603FA" w:rsidRPr="00BE2094">
        <w:rPr>
          <w:rFonts w:ascii="Arial" w:hAnsi="Arial" w:cs="Arial"/>
          <w:b/>
          <w:sz w:val="23"/>
          <w:szCs w:val="23"/>
        </w:rPr>
        <w:t xml:space="preserve"> 8 USTAWY PZP</w:t>
      </w:r>
    </w:p>
    <w:p w14:paraId="17008DE9" w14:textId="715435CD" w:rsidR="007B1E93" w:rsidRPr="00BE2094" w:rsidRDefault="009F6BA3" w:rsidP="00DC3DBF">
      <w:pPr>
        <w:spacing w:before="120" w:after="120" w:line="276" w:lineRule="auto"/>
        <w:rPr>
          <w:rFonts w:ascii="Arial" w:eastAsiaTheme="majorEastAsia" w:hAnsi="Arial" w:cs="Arial"/>
          <w:sz w:val="23"/>
          <w:szCs w:val="23"/>
        </w:rPr>
      </w:pPr>
      <w:r w:rsidRPr="00BE2094">
        <w:rPr>
          <w:rFonts w:ascii="Arial" w:eastAsiaTheme="majorEastAsia" w:hAnsi="Arial" w:cs="Arial"/>
          <w:sz w:val="23"/>
          <w:szCs w:val="23"/>
        </w:rPr>
        <w:lastRenderedPageBreak/>
        <w:t>Zamawiający nie przewiduje udzielania zamówień na podstawie art. 214 u</w:t>
      </w:r>
      <w:r w:rsidR="00C8374C" w:rsidRPr="00BE2094">
        <w:rPr>
          <w:rFonts w:ascii="Arial" w:eastAsiaTheme="majorEastAsia" w:hAnsi="Arial" w:cs="Arial"/>
          <w:sz w:val="23"/>
          <w:szCs w:val="23"/>
        </w:rPr>
        <w:t>st. 1 pkt 8</w:t>
      </w:r>
      <w:r w:rsidR="009B3049" w:rsidRPr="00BE2094">
        <w:rPr>
          <w:rFonts w:ascii="Arial" w:eastAsiaTheme="majorEastAsia" w:hAnsi="Arial" w:cs="Arial"/>
          <w:sz w:val="23"/>
          <w:szCs w:val="23"/>
        </w:rPr>
        <w:t xml:space="preserve"> ustawy </w:t>
      </w:r>
      <w:proofErr w:type="spellStart"/>
      <w:r w:rsidR="009B3049" w:rsidRPr="00BE2094">
        <w:rPr>
          <w:rFonts w:ascii="Arial" w:eastAsiaTheme="majorEastAsia" w:hAnsi="Arial" w:cs="Arial"/>
          <w:sz w:val="23"/>
          <w:szCs w:val="23"/>
        </w:rPr>
        <w:t>Pzp</w:t>
      </w:r>
      <w:proofErr w:type="spellEnd"/>
      <w:r w:rsidR="009B3049" w:rsidRPr="00BE2094">
        <w:rPr>
          <w:rFonts w:ascii="Arial" w:eastAsiaTheme="majorEastAsia" w:hAnsi="Arial" w:cs="Arial"/>
          <w:sz w:val="23"/>
          <w:szCs w:val="23"/>
        </w:rPr>
        <w:t xml:space="preserve"> tj. </w:t>
      </w:r>
      <w:r w:rsidR="0038061D" w:rsidRPr="00BE2094">
        <w:rPr>
          <w:rFonts w:ascii="Arial" w:eastAsiaTheme="majorEastAsia" w:hAnsi="Arial" w:cs="Arial"/>
          <w:sz w:val="23"/>
          <w:szCs w:val="23"/>
        </w:rPr>
        <w:t>dodatkowych dostaw.</w:t>
      </w:r>
    </w:p>
    <w:p w14:paraId="5B10E196" w14:textId="4039FA99" w:rsidR="00671E25" w:rsidRPr="00BE2094" w:rsidRDefault="00671E25" w:rsidP="00DC3DBF">
      <w:pPr>
        <w:spacing w:before="120" w:after="120" w:line="276" w:lineRule="auto"/>
        <w:rPr>
          <w:rFonts w:ascii="Arial" w:eastAsiaTheme="majorEastAsia" w:hAnsi="Arial" w:cs="Arial"/>
          <w:sz w:val="23"/>
          <w:szCs w:val="23"/>
        </w:rPr>
      </w:pPr>
    </w:p>
    <w:p w14:paraId="495AF98B" w14:textId="5C554815" w:rsidR="00671E25" w:rsidRPr="00BE2094" w:rsidRDefault="00717AC3"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6" w:name="_Toc273433683"/>
      <w:r w:rsidRPr="00BE2094">
        <w:rPr>
          <w:rFonts w:ascii="Arial" w:hAnsi="Arial" w:cs="Arial"/>
          <w:b/>
          <w:sz w:val="23"/>
          <w:szCs w:val="23"/>
        </w:rPr>
        <w:t>VI</w:t>
      </w:r>
      <w:r w:rsidR="009B3049" w:rsidRPr="00BE2094">
        <w:rPr>
          <w:rFonts w:ascii="Arial" w:hAnsi="Arial" w:cs="Arial"/>
          <w:b/>
          <w:sz w:val="23"/>
          <w:szCs w:val="23"/>
        </w:rPr>
        <w:t xml:space="preserve">II    </w:t>
      </w:r>
      <w:r w:rsidRPr="00BE2094">
        <w:rPr>
          <w:rFonts w:ascii="Arial" w:hAnsi="Arial" w:cs="Arial"/>
          <w:b/>
          <w:sz w:val="23"/>
          <w:szCs w:val="23"/>
        </w:rPr>
        <w:t xml:space="preserve"> INFORMACJE O OFERTACH WARIANTOWYCH</w:t>
      </w:r>
      <w:bookmarkStart w:id="7" w:name="_Toc70482445"/>
      <w:bookmarkEnd w:id="6"/>
      <w:r w:rsidR="004603FA" w:rsidRPr="00BE2094">
        <w:rPr>
          <w:rFonts w:ascii="Arial" w:hAnsi="Arial" w:cs="Arial"/>
          <w:b/>
          <w:sz w:val="23"/>
          <w:szCs w:val="23"/>
        </w:rPr>
        <w:t xml:space="preserve"> </w:t>
      </w:r>
    </w:p>
    <w:p w14:paraId="2DA12B32" w14:textId="7DF55F6E" w:rsidR="002E0AA3" w:rsidRPr="00BE2094" w:rsidRDefault="001E05B5" w:rsidP="00664DE6">
      <w:pPr>
        <w:pStyle w:val="Rub3"/>
        <w:spacing w:before="120" w:after="120" w:line="276" w:lineRule="auto"/>
        <w:jc w:val="left"/>
        <w:outlineLvl w:val="0"/>
        <w:rPr>
          <w:rFonts w:ascii="Arial" w:hAnsi="Arial" w:cs="Arial"/>
          <w:b w:val="0"/>
          <w:i w:val="0"/>
          <w:sz w:val="23"/>
          <w:szCs w:val="23"/>
          <w:lang w:val="pl-PL"/>
        </w:rPr>
      </w:pPr>
      <w:r w:rsidRPr="00BE2094">
        <w:rPr>
          <w:rFonts w:ascii="Arial" w:hAnsi="Arial" w:cs="Arial"/>
          <w:b w:val="0"/>
          <w:i w:val="0"/>
          <w:sz w:val="23"/>
          <w:szCs w:val="23"/>
          <w:lang w:val="pl-PL"/>
        </w:rPr>
        <w:t>Nie dopuszcza się złożenia</w:t>
      </w:r>
      <w:r w:rsidR="002E0AA3" w:rsidRPr="00BE2094">
        <w:rPr>
          <w:rFonts w:ascii="Arial" w:hAnsi="Arial" w:cs="Arial"/>
          <w:b w:val="0"/>
          <w:i w:val="0"/>
          <w:sz w:val="23"/>
          <w:szCs w:val="23"/>
          <w:lang w:val="pl-PL"/>
        </w:rPr>
        <w:t xml:space="preserve"> oferty wariantowej</w:t>
      </w:r>
      <w:bookmarkEnd w:id="7"/>
      <w:r w:rsidRPr="00BE2094">
        <w:rPr>
          <w:rFonts w:ascii="Arial" w:hAnsi="Arial" w:cs="Arial"/>
          <w:b w:val="0"/>
          <w:i w:val="0"/>
          <w:sz w:val="23"/>
          <w:szCs w:val="23"/>
          <w:lang w:val="pl-PL"/>
        </w:rPr>
        <w:t>.</w:t>
      </w:r>
    </w:p>
    <w:p w14:paraId="332C0D03" w14:textId="77777777" w:rsidR="00717AC3" w:rsidRPr="00BE2094" w:rsidRDefault="00717AC3" w:rsidP="00664DE6">
      <w:pPr>
        <w:spacing w:before="120" w:after="120" w:line="276" w:lineRule="auto"/>
        <w:rPr>
          <w:rFonts w:ascii="Arial" w:hAnsi="Arial" w:cs="Arial"/>
          <w:sz w:val="23"/>
          <w:szCs w:val="23"/>
        </w:rPr>
      </w:pPr>
    </w:p>
    <w:p w14:paraId="2F83A244" w14:textId="6E4DA6AF" w:rsidR="00ED27C4" w:rsidRPr="00BE2094" w:rsidRDefault="002A3EE0"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8" w:name="_Toc273433685"/>
      <w:r w:rsidRPr="00BE2094">
        <w:rPr>
          <w:rFonts w:ascii="Arial" w:hAnsi="Arial" w:cs="Arial"/>
          <w:b/>
          <w:sz w:val="23"/>
          <w:szCs w:val="23"/>
        </w:rPr>
        <w:t xml:space="preserve">IX </w:t>
      </w:r>
      <w:r w:rsidR="00717AC3" w:rsidRPr="00BE2094">
        <w:rPr>
          <w:rFonts w:ascii="Arial" w:hAnsi="Arial" w:cs="Arial"/>
          <w:b/>
          <w:sz w:val="23"/>
          <w:szCs w:val="23"/>
        </w:rPr>
        <w:t xml:space="preserve"> INFORMACJE O WARUNKACH UDZIAŁU W POSTĘPOWANIU</w:t>
      </w:r>
      <w:bookmarkEnd w:id="8"/>
      <w:r w:rsidR="004603FA" w:rsidRPr="00BE2094">
        <w:rPr>
          <w:rFonts w:ascii="Arial" w:hAnsi="Arial" w:cs="Arial"/>
          <w:b/>
          <w:sz w:val="23"/>
          <w:szCs w:val="23"/>
        </w:rPr>
        <w:t xml:space="preserve"> </w:t>
      </w:r>
    </w:p>
    <w:p w14:paraId="0E715313" w14:textId="1FFC585F" w:rsidR="004603FA" w:rsidRPr="00BE2094" w:rsidRDefault="00717AC3" w:rsidP="006558C0">
      <w:pPr>
        <w:pStyle w:val="Rub3"/>
        <w:numPr>
          <w:ilvl w:val="0"/>
          <w:numId w:val="19"/>
        </w:numPr>
        <w:tabs>
          <w:tab w:val="clear" w:pos="709"/>
          <w:tab w:val="left" w:pos="426"/>
        </w:tabs>
        <w:spacing w:before="120" w:after="120" w:line="276" w:lineRule="auto"/>
        <w:ind w:left="284" w:hanging="284"/>
        <w:jc w:val="left"/>
        <w:outlineLvl w:val="0"/>
        <w:rPr>
          <w:rFonts w:ascii="Arial" w:hAnsi="Arial" w:cs="Arial"/>
          <w:b w:val="0"/>
          <w:i w:val="0"/>
          <w:sz w:val="23"/>
          <w:szCs w:val="23"/>
          <w:lang w:val="pl-PL"/>
        </w:rPr>
      </w:pPr>
      <w:r w:rsidRPr="00BE2094">
        <w:rPr>
          <w:rFonts w:ascii="Arial" w:hAnsi="Arial" w:cs="Arial"/>
          <w:b w:val="0"/>
          <w:i w:val="0"/>
          <w:sz w:val="23"/>
          <w:szCs w:val="23"/>
          <w:lang w:val="pl-PL"/>
        </w:rPr>
        <w:t>O udzielenie zamówienia mogą ubiegać się wykonawcy, któ</w:t>
      </w:r>
      <w:r w:rsidR="00073C9B" w:rsidRPr="00BE2094">
        <w:rPr>
          <w:rFonts w:ascii="Arial" w:hAnsi="Arial" w:cs="Arial"/>
          <w:b w:val="0"/>
          <w:i w:val="0"/>
          <w:sz w:val="23"/>
          <w:szCs w:val="23"/>
          <w:lang w:val="pl-PL"/>
        </w:rPr>
        <w:t xml:space="preserve">rzy spełniają niżej </w:t>
      </w:r>
      <w:r w:rsidR="004603FA" w:rsidRPr="00BE2094">
        <w:rPr>
          <w:rFonts w:ascii="Arial" w:hAnsi="Arial" w:cs="Arial"/>
          <w:b w:val="0"/>
          <w:i w:val="0"/>
          <w:sz w:val="23"/>
          <w:szCs w:val="23"/>
          <w:lang w:val="pl-PL"/>
        </w:rPr>
        <w:t>określone warunki udziału w postępowaniu.</w:t>
      </w:r>
    </w:p>
    <w:p w14:paraId="67497FA9" w14:textId="0A1037A3" w:rsidR="002A3EE0" w:rsidRPr="00BE2094" w:rsidRDefault="009A3C0D" w:rsidP="00DC3DBF">
      <w:pPr>
        <w:numPr>
          <w:ilvl w:val="0"/>
          <w:numId w:val="6"/>
        </w:numPr>
        <w:spacing w:before="120" w:after="120" w:line="276" w:lineRule="auto"/>
        <w:rPr>
          <w:rFonts w:ascii="Arial" w:eastAsiaTheme="majorEastAsia" w:hAnsi="Arial" w:cs="Arial"/>
          <w:b/>
          <w:sz w:val="23"/>
          <w:szCs w:val="23"/>
          <w:u w:val="single"/>
          <w:lang w:eastAsia="en-US"/>
        </w:rPr>
      </w:pPr>
      <w:r w:rsidRPr="00BE2094">
        <w:rPr>
          <w:rFonts w:ascii="Arial" w:eastAsiaTheme="majorEastAsia" w:hAnsi="Arial" w:cs="Arial"/>
          <w:b/>
          <w:sz w:val="23"/>
          <w:szCs w:val="23"/>
          <w:u w:val="single"/>
          <w:lang w:eastAsia="en-US"/>
        </w:rPr>
        <w:t>zdolność</w:t>
      </w:r>
      <w:r w:rsidR="002A3EE0" w:rsidRPr="00BE2094">
        <w:rPr>
          <w:rFonts w:ascii="Arial" w:eastAsiaTheme="majorEastAsia" w:hAnsi="Arial" w:cs="Arial"/>
          <w:b/>
          <w:sz w:val="23"/>
          <w:szCs w:val="23"/>
          <w:u w:val="single"/>
          <w:lang w:eastAsia="en-US"/>
        </w:rPr>
        <w:t xml:space="preserve"> do występowania w obrocie gospodarczym:</w:t>
      </w:r>
    </w:p>
    <w:p w14:paraId="41D73FEA" w14:textId="04F9FF65" w:rsidR="002A3EE0" w:rsidRPr="00BE2094" w:rsidRDefault="002A3EE0" w:rsidP="00DC3DBF">
      <w:pPr>
        <w:spacing w:before="120" w:after="120" w:line="276" w:lineRule="auto"/>
        <w:ind w:left="-142"/>
        <w:rPr>
          <w:rFonts w:ascii="Arial" w:hAnsi="Arial" w:cs="Arial"/>
          <w:sz w:val="23"/>
          <w:szCs w:val="23"/>
        </w:rPr>
      </w:pPr>
      <w:r w:rsidRPr="00BE2094">
        <w:rPr>
          <w:rFonts w:ascii="Arial" w:eastAsiaTheme="majorEastAsia" w:hAnsi="Arial" w:cs="Arial"/>
          <w:sz w:val="23"/>
          <w:szCs w:val="23"/>
          <w:lang w:eastAsia="en-US"/>
        </w:rPr>
        <w:t xml:space="preserve">Zamawiający </w:t>
      </w:r>
      <w:r w:rsidR="00335A0A" w:rsidRPr="00BE2094">
        <w:rPr>
          <w:rFonts w:ascii="Arial" w:eastAsiaTheme="majorEastAsia" w:hAnsi="Arial" w:cs="Arial"/>
          <w:sz w:val="23"/>
          <w:szCs w:val="23"/>
          <w:lang w:eastAsia="en-US"/>
        </w:rPr>
        <w:t xml:space="preserve">nie stawia </w:t>
      </w:r>
      <w:r w:rsidR="0075555B" w:rsidRPr="00BE2094">
        <w:rPr>
          <w:rFonts w:ascii="Arial" w:eastAsiaTheme="majorEastAsia" w:hAnsi="Arial" w:cs="Arial"/>
          <w:sz w:val="23"/>
          <w:szCs w:val="23"/>
          <w:lang w:eastAsia="en-US"/>
        </w:rPr>
        <w:t xml:space="preserve">szczegółowego </w:t>
      </w:r>
      <w:r w:rsidR="00335A0A" w:rsidRPr="00BE2094">
        <w:rPr>
          <w:rFonts w:ascii="Arial" w:eastAsiaTheme="majorEastAsia" w:hAnsi="Arial" w:cs="Arial"/>
          <w:sz w:val="23"/>
          <w:szCs w:val="23"/>
          <w:lang w:eastAsia="en-US"/>
        </w:rPr>
        <w:t>warunku w tym zakresie.</w:t>
      </w:r>
    </w:p>
    <w:p w14:paraId="79BBC54D" w14:textId="77777777" w:rsidR="002A3EE0" w:rsidRPr="00BE2094" w:rsidRDefault="002A3EE0" w:rsidP="00DC3DBF">
      <w:pPr>
        <w:spacing w:before="120" w:after="120" w:line="276" w:lineRule="auto"/>
        <w:ind w:left="-142"/>
        <w:rPr>
          <w:rFonts w:ascii="Arial" w:eastAsiaTheme="majorEastAsia" w:hAnsi="Arial" w:cs="Arial"/>
          <w:b/>
          <w:color w:val="002060"/>
          <w:sz w:val="23"/>
          <w:szCs w:val="23"/>
          <w:lang w:eastAsia="en-US"/>
        </w:rPr>
      </w:pPr>
    </w:p>
    <w:p w14:paraId="6ABEB87B" w14:textId="77777777" w:rsidR="00FE099F" w:rsidRPr="00BE2094" w:rsidRDefault="009A3C0D" w:rsidP="00FE099F">
      <w:pPr>
        <w:numPr>
          <w:ilvl w:val="0"/>
          <w:numId w:val="6"/>
        </w:numPr>
        <w:tabs>
          <w:tab w:val="left" w:pos="142"/>
        </w:tabs>
        <w:spacing w:before="120" w:after="120" w:line="276" w:lineRule="auto"/>
        <w:ind w:left="-142" w:firstLine="0"/>
        <w:rPr>
          <w:rFonts w:ascii="Arial" w:eastAsiaTheme="majorEastAsia" w:hAnsi="Arial" w:cs="Arial"/>
          <w:b/>
          <w:sz w:val="23"/>
          <w:szCs w:val="23"/>
          <w:u w:val="single"/>
          <w:lang w:eastAsia="en-US"/>
        </w:rPr>
      </w:pPr>
      <w:bookmarkStart w:id="9" w:name="_Hlk68019516"/>
      <w:r w:rsidRPr="00BE2094">
        <w:rPr>
          <w:rFonts w:ascii="Arial" w:eastAsiaTheme="majorEastAsia" w:hAnsi="Arial" w:cs="Arial"/>
          <w:b/>
          <w:sz w:val="23"/>
          <w:szCs w:val="23"/>
          <w:u w:val="single"/>
          <w:lang w:eastAsia="en-US"/>
        </w:rPr>
        <w:t>uprawnienia</w:t>
      </w:r>
      <w:r w:rsidR="002A3EE0" w:rsidRPr="00BE2094">
        <w:rPr>
          <w:rFonts w:ascii="Arial" w:eastAsiaTheme="majorEastAsia" w:hAnsi="Arial" w:cs="Arial"/>
          <w:b/>
          <w:sz w:val="23"/>
          <w:szCs w:val="23"/>
          <w:u w:val="single"/>
          <w:lang w:eastAsia="en-US"/>
        </w:rPr>
        <w:t xml:space="preserve"> do prowadzenia określonej działalności gospodarczej lub zawodowej, o ile wynika to z odrębnych przepisów</w:t>
      </w:r>
      <w:bookmarkEnd w:id="9"/>
      <w:r w:rsidR="002A3EE0" w:rsidRPr="00BE2094">
        <w:rPr>
          <w:rFonts w:ascii="Arial" w:eastAsiaTheme="majorEastAsia" w:hAnsi="Arial" w:cs="Arial"/>
          <w:b/>
          <w:sz w:val="23"/>
          <w:szCs w:val="23"/>
          <w:u w:val="single"/>
          <w:lang w:eastAsia="en-US"/>
        </w:rPr>
        <w:t>:</w:t>
      </w:r>
    </w:p>
    <w:p w14:paraId="136DFAB9" w14:textId="660F0EFC" w:rsidR="00FE099F" w:rsidRPr="00BE2094" w:rsidRDefault="00FE099F" w:rsidP="00FE099F">
      <w:pPr>
        <w:tabs>
          <w:tab w:val="left" w:pos="142"/>
        </w:tabs>
        <w:spacing w:before="120" w:after="120" w:line="276" w:lineRule="auto"/>
        <w:ind w:left="-142"/>
        <w:rPr>
          <w:rFonts w:ascii="Arial" w:eastAsiaTheme="majorEastAsia" w:hAnsi="Arial" w:cs="Arial"/>
          <w:b/>
          <w:sz w:val="23"/>
          <w:szCs w:val="23"/>
          <w:u w:val="single"/>
          <w:lang w:eastAsia="en-US"/>
        </w:rPr>
      </w:pPr>
      <w:r w:rsidRPr="00BE2094">
        <w:rPr>
          <w:rFonts w:ascii="Arial" w:eastAsiaTheme="majorEastAsia" w:hAnsi="Arial" w:cs="Arial"/>
          <w:sz w:val="23"/>
          <w:szCs w:val="23"/>
        </w:rPr>
        <w:t>Zamawiający nie stawia szczegółowego warunku w tym zakresie.</w:t>
      </w:r>
    </w:p>
    <w:p w14:paraId="36F0AD88" w14:textId="77777777" w:rsidR="002D5CC4" w:rsidRPr="00BE2094" w:rsidRDefault="002D5CC4" w:rsidP="00DC3DBF">
      <w:pPr>
        <w:spacing w:before="120" w:after="120" w:line="276" w:lineRule="auto"/>
        <w:ind w:left="-142"/>
        <w:rPr>
          <w:rFonts w:ascii="Arial" w:hAnsi="Arial" w:cs="Arial"/>
          <w:sz w:val="23"/>
          <w:szCs w:val="23"/>
        </w:rPr>
      </w:pPr>
    </w:p>
    <w:p w14:paraId="3B425D83" w14:textId="7459D19E" w:rsidR="002A3EE0" w:rsidRPr="00BE2094" w:rsidRDefault="009A3C0D" w:rsidP="00DC3DBF">
      <w:pPr>
        <w:numPr>
          <w:ilvl w:val="0"/>
          <w:numId w:val="6"/>
        </w:numPr>
        <w:spacing w:before="120" w:after="120" w:line="276" w:lineRule="auto"/>
        <w:rPr>
          <w:rFonts w:ascii="Arial" w:eastAsiaTheme="majorEastAsia" w:hAnsi="Arial" w:cs="Arial"/>
          <w:b/>
          <w:sz w:val="23"/>
          <w:szCs w:val="23"/>
          <w:u w:val="single"/>
          <w:lang w:eastAsia="en-US"/>
        </w:rPr>
      </w:pPr>
      <w:r w:rsidRPr="00BE2094">
        <w:rPr>
          <w:rFonts w:ascii="Arial" w:eastAsiaTheme="majorEastAsia" w:hAnsi="Arial" w:cs="Arial"/>
          <w:b/>
          <w:sz w:val="23"/>
          <w:szCs w:val="23"/>
          <w:u w:val="single"/>
          <w:lang w:eastAsia="en-US"/>
        </w:rPr>
        <w:t>sytuacja ekonomiczna lub finansowa</w:t>
      </w:r>
      <w:r w:rsidR="002A3EE0" w:rsidRPr="00BE2094">
        <w:rPr>
          <w:rFonts w:ascii="Arial" w:eastAsiaTheme="majorEastAsia" w:hAnsi="Arial" w:cs="Arial"/>
          <w:b/>
          <w:sz w:val="23"/>
          <w:szCs w:val="23"/>
          <w:u w:val="single"/>
          <w:lang w:eastAsia="en-US"/>
        </w:rPr>
        <w:t>:</w:t>
      </w:r>
    </w:p>
    <w:p w14:paraId="09BA16EE" w14:textId="152B80F1" w:rsidR="002A3EE0" w:rsidRPr="00BE2094" w:rsidRDefault="002D5CC4" w:rsidP="00DC3DBF">
      <w:pPr>
        <w:spacing w:before="120" w:after="120" w:line="276" w:lineRule="auto"/>
        <w:ind w:left="-142"/>
        <w:rPr>
          <w:rFonts w:ascii="Arial" w:eastAsiaTheme="majorEastAsia" w:hAnsi="Arial" w:cs="Arial"/>
          <w:sz w:val="23"/>
          <w:szCs w:val="23"/>
          <w:lang w:eastAsia="en-US"/>
        </w:rPr>
      </w:pPr>
      <w:r w:rsidRPr="00BE2094">
        <w:rPr>
          <w:rFonts w:ascii="Arial" w:eastAsiaTheme="majorEastAsia" w:hAnsi="Arial" w:cs="Arial"/>
          <w:sz w:val="23"/>
          <w:szCs w:val="23"/>
          <w:lang w:eastAsia="en-US"/>
        </w:rPr>
        <w:t>Zamawiający nie stawia szczegółowego warunku w tym zakresie.</w:t>
      </w:r>
    </w:p>
    <w:p w14:paraId="40FE5838" w14:textId="77777777" w:rsidR="002D5CC4" w:rsidRPr="00BE2094" w:rsidRDefault="002D5CC4" w:rsidP="00DC3DBF">
      <w:pPr>
        <w:spacing w:before="120" w:after="120" w:line="276" w:lineRule="auto"/>
        <w:ind w:left="-142"/>
        <w:rPr>
          <w:rFonts w:ascii="Arial" w:eastAsiaTheme="majorEastAsia" w:hAnsi="Arial" w:cs="Arial"/>
          <w:sz w:val="23"/>
          <w:szCs w:val="23"/>
          <w:lang w:eastAsia="en-US"/>
        </w:rPr>
      </w:pPr>
    </w:p>
    <w:p w14:paraId="430E6BE6" w14:textId="760D7097" w:rsidR="002A3EE0" w:rsidRPr="00BE2094" w:rsidRDefault="009A3C0D" w:rsidP="00DC3DBF">
      <w:pPr>
        <w:numPr>
          <w:ilvl w:val="0"/>
          <w:numId w:val="6"/>
        </w:numPr>
        <w:spacing w:before="120" w:after="120" w:line="276" w:lineRule="auto"/>
        <w:rPr>
          <w:rFonts w:ascii="Arial" w:eastAsiaTheme="majorEastAsia" w:hAnsi="Arial" w:cs="Arial"/>
          <w:b/>
          <w:sz w:val="23"/>
          <w:szCs w:val="23"/>
          <w:u w:val="single"/>
          <w:lang w:eastAsia="en-US"/>
        </w:rPr>
      </w:pPr>
      <w:r w:rsidRPr="00BE2094">
        <w:rPr>
          <w:rFonts w:ascii="Arial" w:eastAsiaTheme="majorEastAsia" w:hAnsi="Arial" w:cs="Arial"/>
          <w:b/>
          <w:sz w:val="23"/>
          <w:szCs w:val="23"/>
          <w:u w:val="single"/>
          <w:lang w:eastAsia="en-US"/>
        </w:rPr>
        <w:t>zdolność techniczna lub zawodowa</w:t>
      </w:r>
      <w:r w:rsidR="002A3EE0" w:rsidRPr="00BE2094">
        <w:rPr>
          <w:rFonts w:ascii="Arial" w:eastAsiaTheme="majorEastAsia" w:hAnsi="Arial" w:cs="Arial"/>
          <w:b/>
          <w:sz w:val="23"/>
          <w:szCs w:val="23"/>
          <w:u w:val="single"/>
          <w:lang w:eastAsia="en-US"/>
        </w:rPr>
        <w:t>:</w:t>
      </w:r>
    </w:p>
    <w:p w14:paraId="68213918" w14:textId="7257F082" w:rsidR="00FF65B0" w:rsidRPr="00BE2094" w:rsidRDefault="00471DC3" w:rsidP="00FF65B0">
      <w:pPr>
        <w:pStyle w:val="Default"/>
        <w:spacing w:before="120" w:after="120" w:line="276" w:lineRule="auto"/>
        <w:rPr>
          <w:sz w:val="23"/>
          <w:szCs w:val="23"/>
        </w:rPr>
      </w:pPr>
      <w:r w:rsidRPr="00BE2094">
        <w:rPr>
          <w:sz w:val="23"/>
          <w:szCs w:val="23"/>
        </w:rPr>
        <w:t>Zamawiający nie stawia wymogu zdolności technicznej i zawodowej.</w:t>
      </w:r>
    </w:p>
    <w:p w14:paraId="51C55C6C" w14:textId="31C317C9" w:rsidR="00FF65B0" w:rsidRPr="00BE2094" w:rsidRDefault="00FF65B0" w:rsidP="00FF65B0">
      <w:pPr>
        <w:spacing w:before="120" w:after="120" w:line="276" w:lineRule="auto"/>
        <w:rPr>
          <w:rFonts w:ascii="Arial" w:eastAsiaTheme="minorHAnsi" w:hAnsi="Arial" w:cs="Arial"/>
          <w:b/>
          <w:bCs/>
          <w:color w:val="000000"/>
          <w:sz w:val="23"/>
          <w:szCs w:val="23"/>
          <w:lang w:eastAsia="en-US"/>
        </w:rPr>
      </w:pPr>
    </w:p>
    <w:p w14:paraId="34D8A097" w14:textId="77777777" w:rsidR="00FF65B0" w:rsidRPr="00BE2094" w:rsidRDefault="00FF65B0" w:rsidP="00FF65B0">
      <w:pPr>
        <w:pStyle w:val="Default"/>
        <w:numPr>
          <w:ilvl w:val="0"/>
          <w:numId w:val="19"/>
        </w:numPr>
        <w:spacing w:before="120" w:after="120" w:line="276" w:lineRule="auto"/>
        <w:ind w:left="426" w:hanging="426"/>
        <w:rPr>
          <w:rFonts w:eastAsiaTheme="minorHAnsi"/>
          <w:i/>
          <w:iCs/>
          <w:sz w:val="23"/>
          <w:szCs w:val="23"/>
          <w:lang w:eastAsia="en-US"/>
        </w:rPr>
      </w:pPr>
      <w:r w:rsidRPr="00BE2094">
        <w:rPr>
          <w:rFonts w:eastAsiaTheme="minorHAnsi"/>
          <w:sz w:val="23"/>
          <w:szCs w:val="23"/>
          <w:lang w:eastAsia="en-US"/>
        </w:rPr>
        <w:t xml:space="preserve">Ocena spełniania warunków udziału w postępowaniu będzie prowadzona na podstawie treści złożonych dokumentów wymaganych zgodnie z art. 273 ust. 1 pkt 2 ustawy, zgodnie z </w:t>
      </w:r>
      <w:r w:rsidRPr="00BE2094">
        <w:rPr>
          <w:rFonts w:eastAsiaTheme="minorHAnsi"/>
          <w:i/>
          <w:iCs/>
          <w:sz w:val="23"/>
          <w:szCs w:val="23"/>
          <w:lang w:eastAsia="en-US"/>
        </w:rPr>
        <w:t xml:space="preserve">Rozporządzeniem Ministra Rozwoju, Pracy i Technologii z dnia 23 grudnia 2020 r. w sprawie podmiotowych środków dowodowych oraz innych dokumentów lub oświadczeń jakich może żądać zamawiający od wykonawcy (DZ. U. 2020 r. poz. 2415). </w:t>
      </w:r>
    </w:p>
    <w:p w14:paraId="75959D9D"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7CC8B4C"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W odniesieniu do warunków dotyczących wykształcenia, kwalifikacji zawodowych lub doświadczenia Wykonawcy mogą polegać na zdolnościach podmiotów udostępniających </w:t>
      </w:r>
      <w:r w:rsidRPr="00BE2094">
        <w:rPr>
          <w:rFonts w:eastAsiaTheme="minorHAnsi"/>
          <w:sz w:val="23"/>
          <w:szCs w:val="23"/>
          <w:lang w:eastAsia="en-US"/>
        </w:rPr>
        <w:lastRenderedPageBreak/>
        <w:t xml:space="preserve">zasoby, jeżeli podmioty te wykonają usługi, do realizacji których te zdolności są wymagane. </w:t>
      </w:r>
    </w:p>
    <w:p w14:paraId="4D088E71"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4D68DB"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Zobowiązanie podmiotu udostępniającego zasoby, o którym mowa w ust. 5,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0BC714D"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 </w:t>
      </w:r>
    </w:p>
    <w:p w14:paraId="78536558"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263E106"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CBC66FE"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Wykonawcy mogą wspólnie ubiegać się o udzielenie zamówienia zgodnie z art. 58 ustawy. W takim przypadku, wykonawcy ustanawiają pełnomocnika do reprezentowania ich w postępowaniu o udzielenie zamówienia albo reprezentowania w postępowaniu i zawarcia umowy w sprawie zamówienia publicznego. </w:t>
      </w:r>
    </w:p>
    <w:p w14:paraId="22C7E083" w14:textId="77777777" w:rsidR="00FF65B0" w:rsidRPr="00BE2094" w:rsidRDefault="00FF65B0" w:rsidP="00FF65B0">
      <w:pPr>
        <w:pStyle w:val="Default"/>
        <w:numPr>
          <w:ilvl w:val="0"/>
          <w:numId w:val="19"/>
        </w:numPr>
        <w:spacing w:before="120" w:after="120" w:line="276" w:lineRule="auto"/>
        <w:ind w:left="426" w:hanging="426"/>
        <w:rPr>
          <w:rFonts w:eastAsiaTheme="minorHAnsi"/>
          <w:sz w:val="23"/>
          <w:szCs w:val="23"/>
          <w:lang w:eastAsia="en-US"/>
        </w:rPr>
      </w:pPr>
      <w:r w:rsidRPr="00BE2094">
        <w:rPr>
          <w:rFonts w:eastAsiaTheme="minorHAnsi"/>
          <w:sz w:val="23"/>
          <w:szCs w:val="23"/>
          <w:lang w:eastAsia="en-US"/>
        </w:rPr>
        <w:t xml:space="preserve">Jeżeli oferta wykonawców, o której mowa w zdaniu poprzedzającym, została wybrana, zamawiający może żądać przed zawarciem umowy w sprawie zamówienia publicznego, kopii umowy regulującej współpracę tych wykonawców. </w:t>
      </w:r>
    </w:p>
    <w:p w14:paraId="0DDF81C5" w14:textId="2C8FB569" w:rsidR="00146D64" w:rsidRPr="00BE2094" w:rsidRDefault="00146D64" w:rsidP="00664DE6">
      <w:pPr>
        <w:pStyle w:val="Akapitzlist1"/>
        <w:autoSpaceDE w:val="0"/>
        <w:autoSpaceDN w:val="0"/>
        <w:adjustRightInd w:val="0"/>
        <w:spacing w:before="120" w:after="120" w:line="276" w:lineRule="auto"/>
        <w:ind w:left="0"/>
        <w:jc w:val="both"/>
        <w:rPr>
          <w:rFonts w:ascii="Arial" w:hAnsi="Arial" w:cs="Arial"/>
          <w:sz w:val="23"/>
          <w:szCs w:val="23"/>
        </w:rPr>
      </w:pPr>
    </w:p>
    <w:p w14:paraId="70F92A45" w14:textId="09C98658" w:rsidR="00ED27C4" w:rsidRPr="00BE2094" w:rsidRDefault="00717AC3" w:rsidP="00862B69">
      <w:pPr>
        <w:pStyle w:val="Tekstpodstawowy"/>
        <w:pBdr>
          <w:top w:val="single" w:sz="4" w:space="1" w:color="auto" w:shadow="1"/>
          <w:left w:val="single" w:sz="4" w:space="4" w:color="auto" w:shadow="1"/>
          <w:bottom w:val="single" w:sz="4" w:space="0" w:color="auto" w:shadow="1"/>
          <w:right w:val="single" w:sz="4" w:space="4" w:color="auto" w:shadow="1"/>
        </w:pBdr>
        <w:spacing w:before="120" w:line="276" w:lineRule="auto"/>
        <w:jc w:val="both"/>
        <w:rPr>
          <w:rFonts w:ascii="Arial" w:hAnsi="Arial" w:cs="Arial"/>
          <w:b/>
          <w:i/>
          <w:iCs/>
          <w:kern w:val="144"/>
          <w:sz w:val="23"/>
          <w:szCs w:val="23"/>
        </w:rPr>
      </w:pPr>
      <w:bookmarkStart w:id="10" w:name="_Toc266427170"/>
      <w:bookmarkStart w:id="11" w:name="_Toc453836176"/>
      <w:r w:rsidRPr="00BE2094">
        <w:rPr>
          <w:rFonts w:ascii="Arial" w:hAnsi="Arial" w:cs="Arial"/>
          <w:b/>
          <w:sz w:val="23"/>
          <w:szCs w:val="23"/>
        </w:rPr>
        <w:t xml:space="preserve">X </w:t>
      </w:r>
      <w:bookmarkEnd w:id="10"/>
      <w:bookmarkEnd w:id="11"/>
      <w:r w:rsidR="002A3EE0" w:rsidRPr="00BE2094">
        <w:rPr>
          <w:rFonts w:ascii="Arial" w:hAnsi="Arial" w:cs="Arial"/>
          <w:b/>
          <w:sz w:val="23"/>
          <w:szCs w:val="23"/>
        </w:rPr>
        <w:t xml:space="preserve">  PODSTAWY WYKLUCZENIA</w:t>
      </w:r>
    </w:p>
    <w:p w14:paraId="5C32691E" w14:textId="0E08A606" w:rsidR="008B6136" w:rsidRPr="00BE2094" w:rsidRDefault="57032BE0" w:rsidP="57032BE0">
      <w:pPr>
        <w:pStyle w:val="Akapitzlist"/>
        <w:numPr>
          <w:ilvl w:val="0"/>
          <w:numId w:val="20"/>
        </w:numPr>
        <w:autoSpaceDE w:val="0"/>
        <w:autoSpaceDN w:val="0"/>
        <w:spacing w:before="120" w:after="120"/>
        <w:ind w:left="284" w:hanging="284"/>
        <w:rPr>
          <w:rFonts w:ascii="Arial" w:hAnsi="Arial" w:cs="Arial"/>
          <w:sz w:val="23"/>
          <w:szCs w:val="23"/>
        </w:rPr>
      </w:pPr>
      <w:r w:rsidRPr="00BE2094">
        <w:rPr>
          <w:rFonts w:ascii="Arial" w:hAnsi="Arial" w:cs="Arial"/>
          <w:sz w:val="23"/>
          <w:szCs w:val="23"/>
        </w:rPr>
        <w:lastRenderedPageBreak/>
        <w:t xml:space="preserve">Zgodnie z art. 108 ustawy </w:t>
      </w:r>
      <w:proofErr w:type="spellStart"/>
      <w:r w:rsidRPr="00BE2094">
        <w:rPr>
          <w:rFonts w:ascii="Arial" w:hAnsi="Arial" w:cs="Arial"/>
          <w:sz w:val="23"/>
          <w:szCs w:val="23"/>
        </w:rPr>
        <w:t>Pzp</w:t>
      </w:r>
      <w:proofErr w:type="spellEnd"/>
      <w:r w:rsidRPr="00BE2094">
        <w:rPr>
          <w:rFonts w:ascii="Arial" w:hAnsi="Arial" w:cs="Arial"/>
          <w:sz w:val="23"/>
          <w:szCs w:val="23"/>
        </w:rPr>
        <w:t xml:space="preserve">, Zamawiający </w:t>
      </w:r>
      <w:r w:rsidRPr="00BE2094">
        <w:rPr>
          <w:rFonts w:ascii="Arial" w:hAnsi="Arial" w:cs="Arial"/>
          <w:b/>
          <w:bCs/>
          <w:sz w:val="23"/>
          <w:szCs w:val="23"/>
        </w:rPr>
        <w:t>wykluczy</w:t>
      </w:r>
      <w:r w:rsidRPr="00BE2094">
        <w:rPr>
          <w:rFonts w:ascii="Arial" w:hAnsi="Arial" w:cs="Arial"/>
          <w:sz w:val="23"/>
          <w:szCs w:val="23"/>
        </w:rPr>
        <w:t xml:space="preserve"> z postępowania wykonawców, wobec których zachodzą następujące podstawy wykluczenia:</w:t>
      </w:r>
    </w:p>
    <w:p w14:paraId="14F77E57" w14:textId="77777777" w:rsidR="007D3D73" w:rsidRPr="00BE2094" w:rsidRDefault="007D3D73" w:rsidP="00C277B2">
      <w:pPr>
        <w:pStyle w:val="Akapitzlist"/>
        <w:numPr>
          <w:ilvl w:val="0"/>
          <w:numId w:val="9"/>
        </w:numPr>
        <w:spacing w:before="120" w:after="120"/>
        <w:ind w:left="284" w:hanging="284"/>
        <w:contextualSpacing w:val="0"/>
        <w:rPr>
          <w:rFonts w:ascii="Arial" w:hAnsi="Arial" w:cs="Arial"/>
          <w:color w:val="000000" w:themeColor="text1"/>
          <w:sz w:val="23"/>
          <w:szCs w:val="23"/>
        </w:rPr>
      </w:pPr>
      <w:r w:rsidRPr="00BE2094">
        <w:rPr>
          <w:rStyle w:val="alb"/>
          <w:rFonts w:ascii="Arial" w:hAnsi="Arial" w:cs="Arial"/>
          <w:color w:val="000000" w:themeColor="text1"/>
          <w:sz w:val="23"/>
          <w:szCs w:val="23"/>
        </w:rPr>
        <w:t xml:space="preserve">wykonawcę </w:t>
      </w:r>
      <w:r w:rsidRPr="00BE2094">
        <w:rPr>
          <w:rFonts w:ascii="Arial" w:hAnsi="Arial" w:cs="Arial"/>
          <w:color w:val="000000" w:themeColor="text1"/>
          <w:sz w:val="23"/>
          <w:szCs w:val="23"/>
        </w:rPr>
        <w:t>będącego osobą fizyczną, którego prawomocnie skazano za przestępstwo:</w:t>
      </w:r>
    </w:p>
    <w:p w14:paraId="75B68C4B" w14:textId="77777777" w:rsidR="007D3D73" w:rsidRPr="00BE2094" w:rsidRDefault="007D3D73" w:rsidP="00C277B2">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BE2094">
          <w:rPr>
            <w:rStyle w:val="Hipercze"/>
            <w:rFonts w:ascii="Arial" w:hAnsi="Arial" w:cs="Arial"/>
            <w:color w:val="000000" w:themeColor="text1"/>
            <w:sz w:val="23"/>
            <w:szCs w:val="23"/>
            <w:u w:val="none"/>
          </w:rPr>
          <w:t>art. 258</w:t>
        </w:r>
      </w:hyperlink>
      <w:r w:rsidRPr="00BE2094">
        <w:rPr>
          <w:rFonts w:ascii="Arial" w:hAnsi="Arial" w:cs="Arial"/>
          <w:color w:val="000000" w:themeColor="text1"/>
          <w:sz w:val="23"/>
          <w:szCs w:val="23"/>
        </w:rPr>
        <w:t xml:space="preserve"> Kodeksu karnego,</w:t>
      </w:r>
    </w:p>
    <w:p w14:paraId="77311E64" w14:textId="7777777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handlu ludźmi, o którym mowa w </w:t>
      </w:r>
      <w:hyperlink r:id="rId12" w:anchor="/document/16798683?unitId=art(189(a))&amp;cm=DOCUMENT" w:tgtFrame="_blank" w:history="1">
        <w:r w:rsidRPr="00BE2094">
          <w:rPr>
            <w:rStyle w:val="Hipercze"/>
            <w:rFonts w:ascii="Arial" w:hAnsi="Arial" w:cs="Arial"/>
            <w:color w:val="000000" w:themeColor="text1"/>
            <w:sz w:val="23"/>
            <w:szCs w:val="23"/>
            <w:u w:val="none"/>
          </w:rPr>
          <w:t>art. 189a</w:t>
        </w:r>
      </w:hyperlink>
      <w:r w:rsidRPr="00BE2094">
        <w:rPr>
          <w:rFonts w:ascii="Arial" w:hAnsi="Arial" w:cs="Arial"/>
          <w:color w:val="000000" w:themeColor="text1"/>
          <w:sz w:val="23"/>
          <w:szCs w:val="23"/>
        </w:rPr>
        <w:t xml:space="preserve"> Kodeksu karnego,</w:t>
      </w:r>
    </w:p>
    <w:p w14:paraId="3267D9FD" w14:textId="3D7FBBEB"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o którym mowa w </w:t>
      </w:r>
      <w:hyperlink r:id="rId13" w:anchor="/document/16798683?unitId=art(228)&amp;cm=DOCUMENT" w:tgtFrame="_blank" w:history="1">
        <w:r w:rsidRPr="00BE2094">
          <w:rPr>
            <w:rStyle w:val="Hipercze"/>
            <w:rFonts w:ascii="Arial" w:hAnsi="Arial" w:cs="Arial"/>
            <w:color w:val="000000" w:themeColor="text1"/>
            <w:sz w:val="23"/>
            <w:szCs w:val="23"/>
            <w:u w:val="none"/>
          </w:rPr>
          <w:t>art. 228-230a</w:t>
        </w:r>
      </w:hyperlink>
      <w:r w:rsidRPr="00BE2094">
        <w:rPr>
          <w:rFonts w:ascii="Arial" w:hAnsi="Arial" w:cs="Arial"/>
          <w:color w:val="000000" w:themeColor="text1"/>
          <w:sz w:val="23"/>
          <w:szCs w:val="23"/>
        </w:rPr>
        <w:t xml:space="preserve">, </w:t>
      </w:r>
      <w:hyperlink r:id="rId14" w:anchor="/document/16798683?unitId=art(250(a))&amp;cm=DOCUMENT" w:tgtFrame="_blank" w:history="1">
        <w:r w:rsidRPr="00BE2094">
          <w:rPr>
            <w:rStyle w:val="Hipercze"/>
            <w:rFonts w:ascii="Arial" w:hAnsi="Arial" w:cs="Arial"/>
            <w:color w:val="000000" w:themeColor="text1"/>
            <w:sz w:val="23"/>
            <w:szCs w:val="23"/>
            <w:u w:val="none"/>
          </w:rPr>
          <w:t>art. 250a</w:t>
        </w:r>
      </w:hyperlink>
      <w:r w:rsidRPr="00BE2094">
        <w:rPr>
          <w:rFonts w:ascii="Arial" w:hAnsi="Arial" w:cs="Arial"/>
          <w:color w:val="000000" w:themeColor="text1"/>
          <w:sz w:val="23"/>
          <w:szCs w:val="23"/>
        </w:rPr>
        <w:t xml:space="preserve"> Kodeks</w:t>
      </w:r>
      <w:r w:rsidR="00073C9B" w:rsidRPr="00BE2094">
        <w:rPr>
          <w:rFonts w:ascii="Arial" w:hAnsi="Arial" w:cs="Arial"/>
          <w:color w:val="000000" w:themeColor="text1"/>
          <w:sz w:val="23"/>
          <w:szCs w:val="23"/>
        </w:rPr>
        <w:t>u karnego, w art. 46-</w:t>
      </w:r>
      <w:r w:rsidRPr="00BE2094">
        <w:rPr>
          <w:rFonts w:ascii="Arial" w:hAnsi="Arial" w:cs="Arial"/>
          <w:color w:val="000000" w:themeColor="text1"/>
          <w:sz w:val="23"/>
          <w:szCs w:val="23"/>
        </w:rPr>
        <w:t>48 ustawy z dn</w:t>
      </w:r>
      <w:r w:rsidR="00073C9B" w:rsidRPr="00BE2094">
        <w:rPr>
          <w:rFonts w:ascii="Arial" w:hAnsi="Arial" w:cs="Arial"/>
          <w:color w:val="000000" w:themeColor="text1"/>
          <w:sz w:val="23"/>
          <w:szCs w:val="23"/>
        </w:rPr>
        <w:t>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5229BE5" w14:textId="7777777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finansowania przestępstwa o charakterze terrorystycznym, o którym mowa w </w:t>
      </w:r>
      <w:hyperlink r:id="rId15" w:anchor="/document/16798683?unitId=art(165(a))&amp;cm=DOCUMENT" w:tgtFrame="_blank" w:history="1">
        <w:r w:rsidRPr="00BE2094">
          <w:rPr>
            <w:rStyle w:val="Hipercze"/>
            <w:rFonts w:ascii="Arial" w:hAnsi="Arial" w:cs="Arial"/>
            <w:color w:val="000000" w:themeColor="text1"/>
            <w:sz w:val="23"/>
            <w:szCs w:val="23"/>
            <w:u w:val="none"/>
          </w:rPr>
          <w:t>art. 165a</w:t>
        </w:r>
      </w:hyperlink>
      <w:r w:rsidRPr="00BE2094">
        <w:rPr>
          <w:rFonts w:ascii="Arial" w:hAnsi="Arial" w:cs="Arial"/>
          <w:color w:val="000000" w:themeColor="text1"/>
          <w:sz w:val="23"/>
          <w:szCs w:val="23"/>
        </w:rPr>
        <w:t xml:space="preserve"> Kodeksu karnego, lub przestępstwo udaremniania lub utrudniania stwierdzenia przestępnego pochodzenia pieniędzy lub ukrywania ich pochodzenia, o którym mowa w </w:t>
      </w:r>
      <w:hyperlink r:id="rId16" w:anchor="/document/16798683?unitId=art(299)&amp;cm=DOCUMENT" w:tgtFrame="_blank" w:history="1">
        <w:r w:rsidRPr="00BE2094">
          <w:rPr>
            <w:rStyle w:val="Hipercze"/>
            <w:rFonts w:ascii="Arial" w:hAnsi="Arial" w:cs="Arial"/>
            <w:color w:val="000000" w:themeColor="text1"/>
            <w:sz w:val="23"/>
            <w:szCs w:val="23"/>
            <w:u w:val="none"/>
          </w:rPr>
          <w:t>art. 299</w:t>
        </w:r>
      </w:hyperlink>
      <w:r w:rsidRPr="00BE2094">
        <w:rPr>
          <w:rFonts w:ascii="Arial" w:hAnsi="Arial" w:cs="Arial"/>
          <w:color w:val="000000" w:themeColor="text1"/>
          <w:sz w:val="23"/>
          <w:szCs w:val="23"/>
        </w:rPr>
        <w:t xml:space="preserve"> Kodeksu karnego,</w:t>
      </w:r>
    </w:p>
    <w:p w14:paraId="2BC389FE" w14:textId="7777777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o charakterze terrorystycznym, o którym mowa w </w:t>
      </w:r>
      <w:hyperlink r:id="rId17" w:anchor="/document/16798683?unitId=art(115)par(20)&amp;cm=DOCUMENT" w:tgtFrame="_blank" w:history="1">
        <w:r w:rsidRPr="00BE2094">
          <w:rPr>
            <w:rStyle w:val="Hipercze"/>
            <w:rFonts w:ascii="Arial" w:hAnsi="Arial" w:cs="Arial"/>
            <w:color w:val="000000" w:themeColor="text1"/>
            <w:sz w:val="23"/>
            <w:szCs w:val="23"/>
            <w:u w:val="none"/>
          </w:rPr>
          <w:t>art. 115 § 20</w:t>
        </w:r>
      </w:hyperlink>
      <w:r w:rsidRPr="00BE2094">
        <w:rPr>
          <w:rFonts w:ascii="Arial" w:hAnsi="Arial" w:cs="Arial"/>
          <w:color w:val="000000" w:themeColor="text1"/>
          <w:sz w:val="23"/>
          <w:szCs w:val="23"/>
        </w:rPr>
        <w:t xml:space="preserve"> Kodeksu karnego, lub mające na celu popełnienie tego przestępstwa,</w:t>
      </w:r>
    </w:p>
    <w:p w14:paraId="07919B09" w14:textId="7777777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powierzenia wykonywania pracy małoletniemu cudzoziemcowi, o którym mowa w </w:t>
      </w:r>
      <w:hyperlink r:id="rId18" w:anchor="/document/17896506?unitId=art(9)ust(2)&amp;cm=DOCUMENT" w:tgtFrame="_blank" w:history="1">
        <w:r w:rsidRPr="00BE2094">
          <w:rPr>
            <w:rStyle w:val="Hipercze"/>
            <w:rFonts w:ascii="Arial" w:hAnsi="Arial" w:cs="Arial"/>
            <w:color w:val="000000" w:themeColor="text1"/>
            <w:sz w:val="23"/>
            <w:szCs w:val="23"/>
            <w:u w:val="none"/>
          </w:rPr>
          <w:t>art. 9 ust. 2</w:t>
        </w:r>
      </w:hyperlink>
      <w:r w:rsidRPr="00BE2094">
        <w:rPr>
          <w:rFonts w:ascii="Arial" w:hAnsi="Arial" w:cs="Arial"/>
          <w:color w:val="000000" w:themeColor="text1"/>
          <w:sz w:val="23"/>
          <w:szCs w:val="23"/>
        </w:rPr>
        <w:t xml:space="preserve"> ustawy z dnia 15 czerwca 2012 r. o skutkach powierzania wykonywania pracy cudzoziemcom przebywającym wbrew przepisom na terytorium Rzeczypospolitej Polskiej (Dz. U. poz. 769),</w:t>
      </w:r>
    </w:p>
    <w:p w14:paraId="77F55FDD" w14:textId="7777777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przeciwko obrotowi gospodarczemu, o których mowa w </w:t>
      </w:r>
      <w:hyperlink r:id="rId19" w:anchor="/document/16798683?unitId=art(296)&amp;cm=DOCUMENT" w:tgtFrame="_blank" w:history="1">
        <w:r w:rsidRPr="00BE2094">
          <w:rPr>
            <w:rStyle w:val="Hipercze"/>
            <w:rFonts w:ascii="Arial" w:hAnsi="Arial" w:cs="Arial"/>
            <w:color w:val="000000" w:themeColor="text1"/>
            <w:sz w:val="23"/>
            <w:szCs w:val="23"/>
            <w:u w:val="none"/>
          </w:rPr>
          <w:t>art. 296-307</w:t>
        </w:r>
      </w:hyperlink>
      <w:r w:rsidRPr="00BE2094">
        <w:rPr>
          <w:rFonts w:ascii="Arial" w:hAnsi="Arial" w:cs="Arial"/>
          <w:color w:val="000000" w:themeColor="text1"/>
          <w:sz w:val="23"/>
          <w:szCs w:val="23"/>
        </w:rPr>
        <w:t xml:space="preserve"> Kodeksu karnego, przestępstwo oszustwa, o którym mowa w </w:t>
      </w:r>
      <w:hyperlink r:id="rId20" w:anchor="/document/16798683?unitId=art(286)&amp;cm=DOCUMENT" w:tgtFrame="_blank" w:history="1">
        <w:r w:rsidRPr="00BE2094">
          <w:rPr>
            <w:rStyle w:val="Hipercze"/>
            <w:rFonts w:ascii="Arial" w:hAnsi="Arial" w:cs="Arial"/>
            <w:color w:val="000000" w:themeColor="text1"/>
            <w:sz w:val="23"/>
            <w:szCs w:val="23"/>
            <w:u w:val="none"/>
          </w:rPr>
          <w:t>art. 286</w:t>
        </w:r>
      </w:hyperlink>
      <w:r w:rsidRPr="00BE2094">
        <w:rPr>
          <w:rFonts w:ascii="Arial" w:hAnsi="Arial" w:cs="Arial"/>
          <w:color w:val="000000" w:themeColor="text1"/>
          <w:sz w:val="23"/>
          <w:szCs w:val="23"/>
        </w:rPr>
        <w:t xml:space="preserve"> Kodeksu karnego, przestępstwo przeciwko wiarygodności dokumentów, o których mowa w </w:t>
      </w:r>
      <w:hyperlink r:id="rId21" w:anchor="/document/16798683?unitId=art(270)&amp;cm=DOCUMENT" w:tgtFrame="_blank" w:history="1">
        <w:r w:rsidRPr="00BE2094">
          <w:rPr>
            <w:rStyle w:val="Hipercze"/>
            <w:rFonts w:ascii="Arial" w:hAnsi="Arial" w:cs="Arial"/>
            <w:color w:val="000000" w:themeColor="text1"/>
            <w:sz w:val="23"/>
            <w:szCs w:val="23"/>
            <w:u w:val="none"/>
          </w:rPr>
          <w:t>art. 270-277d</w:t>
        </w:r>
      </w:hyperlink>
      <w:r w:rsidRPr="00BE2094">
        <w:rPr>
          <w:rFonts w:ascii="Arial" w:hAnsi="Arial" w:cs="Arial"/>
          <w:color w:val="000000" w:themeColor="text1"/>
          <w:sz w:val="23"/>
          <w:szCs w:val="23"/>
        </w:rPr>
        <w:t xml:space="preserve"> Kodeksu karnego, lub przestępstwo skarbowe,</w:t>
      </w:r>
    </w:p>
    <w:p w14:paraId="1B6B98F3" w14:textId="2D422B87" w:rsidR="007D3D73" w:rsidRPr="00BE2094" w:rsidRDefault="007D3D73" w:rsidP="00DC3DBF">
      <w:pPr>
        <w:pStyle w:val="Akapitzlist"/>
        <w:numPr>
          <w:ilvl w:val="0"/>
          <w:numId w:val="8"/>
        </w:numPr>
        <w:spacing w:before="120" w:after="120"/>
        <w:ind w:left="567"/>
        <w:contextualSpacing w:val="0"/>
        <w:rPr>
          <w:rFonts w:ascii="Arial" w:hAnsi="Arial" w:cs="Arial"/>
          <w:color w:val="000000" w:themeColor="text1"/>
          <w:sz w:val="23"/>
          <w:szCs w:val="23"/>
        </w:rPr>
      </w:pPr>
      <w:r w:rsidRPr="00BE2094">
        <w:rPr>
          <w:rFonts w:ascii="Arial" w:hAnsi="Arial" w:cs="Arial"/>
          <w:color w:val="000000" w:themeColor="text1"/>
          <w:sz w:val="23"/>
          <w:szCs w:val="23"/>
        </w:rPr>
        <w:t xml:space="preserve">o którym mowa w art. 9 ust. 1 i 3 lub art. 10 ustawy z dnia 15 czerwca 2012 r. </w:t>
      </w:r>
      <w:r w:rsidR="00DC3DBF" w:rsidRPr="00BE2094">
        <w:rPr>
          <w:rFonts w:ascii="Arial" w:hAnsi="Arial" w:cs="Arial"/>
          <w:color w:val="000000" w:themeColor="text1"/>
          <w:sz w:val="23"/>
          <w:szCs w:val="23"/>
        </w:rPr>
        <w:br/>
      </w:r>
      <w:r w:rsidRPr="00BE2094">
        <w:rPr>
          <w:rFonts w:ascii="Arial" w:hAnsi="Arial" w:cs="Arial"/>
          <w:color w:val="000000" w:themeColor="text1"/>
          <w:sz w:val="23"/>
          <w:szCs w:val="23"/>
        </w:rPr>
        <w:t>o skutkach powierzania wykonywania pracy cudzoziemcom przebywającym wbrew przepisom na terytorium Rzeczypospolitej Polskiej</w:t>
      </w:r>
    </w:p>
    <w:p w14:paraId="09D758E7" w14:textId="77777777" w:rsidR="007D3D73" w:rsidRPr="00BE2094" w:rsidRDefault="007D3D73" w:rsidP="00DC3DBF">
      <w:pPr>
        <w:pStyle w:val="text-justify"/>
        <w:spacing w:before="120" w:beforeAutospacing="0" w:after="120" w:afterAutospacing="0" w:line="276" w:lineRule="auto"/>
        <w:rPr>
          <w:rFonts w:ascii="Arial" w:hAnsi="Arial" w:cs="Arial"/>
          <w:sz w:val="23"/>
          <w:szCs w:val="23"/>
        </w:rPr>
      </w:pPr>
      <w:r w:rsidRPr="00BE2094">
        <w:rPr>
          <w:rFonts w:ascii="Arial" w:hAnsi="Arial" w:cs="Arial"/>
          <w:sz w:val="23"/>
          <w:szCs w:val="23"/>
        </w:rPr>
        <w:t>- lub za odpowiedni czyn zabroniony określony w przepisach prawa obcego;</w:t>
      </w:r>
    </w:p>
    <w:p w14:paraId="257A595B" w14:textId="72686700" w:rsidR="000F7346" w:rsidRPr="00BE2094" w:rsidRDefault="007D3D73" w:rsidP="00DC3DBF">
      <w:pPr>
        <w:pStyle w:val="Akapitzlist"/>
        <w:numPr>
          <w:ilvl w:val="0"/>
          <w:numId w:val="9"/>
        </w:numPr>
        <w:spacing w:before="120" w:after="120"/>
        <w:ind w:left="142" w:hanging="284"/>
        <w:contextualSpacing w:val="0"/>
        <w:rPr>
          <w:rFonts w:ascii="Arial" w:hAnsi="Arial" w:cs="Arial"/>
          <w:sz w:val="23"/>
          <w:szCs w:val="23"/>
        </w:rPr>
      </w:pPr>
      <w:r w:rsidRPr="00BE2094">
        <w:rPr>
          <w:rFonts w:ascii="Arial" w:hAnsi="Arial" w:cs="Arial"/>
          <w:sz w:val="23"/>
          <w:szCs w:val="23"/>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ED27C4" w:rsidRPr="00BE2094">
        <w:rPr>
          <w:rFonts w:ascii="Arial" w:hAnsi="Arial" w:cs="Arial"/>
          <w:sz w:val="23"/>
          <w:szCs w:val="23"/>
        </w:rPr>
        <w:br/>
      </w:r>
      <w:r w:rsidRPr="00BE2094">
        <w:rPr>
          <w:rFonts w:ascii="Arial" w:hAnsi="Arial" w:cs="Arial"/>
          <w:sz w:val="23"/>
          <w:szCs w:val="23"/>
        </w:rPr>
        <w:t>o którym mowa w pkt 1;</w:t>
      </w:r>
    </w:p>
    <w:p w14:paraId="61C2BDD1" w14:textId="2D115966" w:rsidR="007D3D73" w:rsidRPr="00BE2094" w:rsidRDefault="007D3D73" w:rsidP="00DC3DBF">
      <w:pPr>
        <w:pStyle w:val="Akapitzlist"/>
        <w:numPr>
          <w:ilvl w:val="0"/>
          <w:numId w:val="9"/>
        </w:numPr>
        <w:spacing w:before="120" w:after="120"/>
        <w:ind w:left="142" w:hanging="284"/>
        <w:contextualSpacing w:val="0"/>
        <w:rPr>
          <w:rFonts w:ascii="Arial" w:hAnsi="Arial" w:cs="Arial"/>
          <w:sz w:val="23"/>
          <w:szCs w:val="23"/>
        </w:rPr>
      </w:pPr>
      <w:r w:rsidRPr="00BE2094">
        <w:rPr>
          <w:rFonts w:ascii="Arial" w:hAnsi="Arial" w:cs="Arial"/>
          <w:sz w:val="23"/>
          <w:szCs w:val="2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BE2094">
        <w:rPr>
          <w:rFonts w:ascii="Arial" w:hAnsi="Arial" w:cs="Arial"/>
          <w:sz w:val="23"/>
          <w:szCs w:val="23"/>
        </w:rPr>
        <w:lastRenderedPageBreak/>
        <w:t>lub zdrowotne wraz z odsetkami lub grzywnami lub zawarł wiążące porozumienie w sprawie spłaty tych należności;</w:t>
      </w:r>
    </w:p>
    <w:p w14:paraId="06F8D8E4" w14:textId="77777777" w:rsidR="007D3D73" w:rsidRPr="00BE2094" w:rsidRDefault="007D3D73" w:rsidP="00DC3DBF">
      <w:pPr>
        <w:pStyle w:val="Akapitzlist"/>
        <w:numPr>
          <w:ilvl w:val="0"/>
          <w:numId w:val="9"/>
        </w:numPr>
        <w:spacing w:before="120" w:after="120"/>
        <w:ind w:left="142" w:hanging="284"/>
        <w:contextualSpacing w:val="0"/>
        <w:rPr>
          <w:rFonts w:ascii="Arial" w:hAnsi="Arial" w:cs="Arial"/>
          <w:sz w:val="23"/>
          <w:szCs w:val="23"/>
        </w:rPr>
      </w:pPr>
      <w:r w:rsidRPr="00BE2094">
        <w:rPr>
          <w:rFonts w:ascii="Arial" w:hAnsi="Arial" w:cs="Arial"/>
          <w:sz w:val="23"/>
          <w:szCs w:val="23"/>
        </w:rPr>
        <w:t>wobec którego prawomocnie orzeczono zakaz ubiegania się o zamówienia publiczne;</w:t>
      </w:r>
    </w:p>
    <w:p w14:paraId="13A54DC4" w14:textId="3C02FC71" w:rsidR="000F7346" w:rsidRPr="00BE2094" w:rsidRDefault="007D3D73" w:rsidP="00DC3DBF">
      <w:pPr>
        <w:pStyle w:val="Akapitzlist"/>
        <w:numPr>
          <w:ilvl w:val="0"/>
          <w:numId w:val="9"/>
        </w:numPr>
        <w:spacing w:before="120" w:after="120"/>
        <w:ind w:left="142" w:hanging="284"/>
        <w:contextualSpacing w:val="0"/>
        <w:rPr>
          <w:rFonts w:ascii="Arial" w:hAnsi="Arial" w:cs="Arial"/>
          <w:sz w:val="23"/>
          <w:szCs w:val="23"/>
        </w:rPr>
      </w:pPr>
      <w:r w:rsidRPr="00BE2094">
        <w:rPr>
          <w:rFonts w:ascii="Arial" w:hAnsi="Arial" w:cs="Arial"/>
          <w:color w:val="000000" w:themeColor="text1"/>
          <w:sz w:val="23"/>
          <w:szCs w:val="2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tgtFrame="_blank" w:history="1">
        <w:r w:rsidRPr="00BE2094">
          <w:rPr>
            <w:rStyle w:val="Hipercze"/>
            <w:rFonts w:ascii="Arial" w:hAnsi="Arial" w:cs="Arial"/>
            <w:color w:val="000000" w:themeColor="text1"/>
            <w:sz w:val="23"/>
            <w:szCs w:val="23"/>
            <w:u w:val="none"/>
          </w:rPr>
          <w:t>ustawy</w:t>
        </w:r>
      </w:hyperlink>
      <w:r w:rsidRPr="00BE2094">
        <w:rPr>
          <w:rFonts w:ascii="Arial" w:hAnsi="Arial" w:cs="Arial"/>
          <w:color w:val="000000" w:themeColor="text1"/>
          <w:sz w:val="23"/>
          <w:szCs w:val="23"/>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BEC5EC9" w14:textId="05CED7C2" w:rsidR="00671E25" w:rsidRPr="00BE2094" w:rsidRDefault="007D3D73" w:rsidP="00F91736">
      <w:pPr>
        <w:pStyle w:val="Akapitzlist"/>
        <w:numPr>
          <w:ilvl w:val="0"/>
          <w:numId w:val="9"/>
        </w:numPr>
        <w:spacing w:before="120" w:after="120"/>
        <w:ind w:left="142" w:hanging="284"/>
        <w:contextualSpacing w:val="0"/>
        <w:rPr>
          <w:rFonts w:ascii="Arial" w:hAnsi="Arial" w:cs="Arial"/>
          <w:sz w:val="23"/>
          <w:szCs w:val="23"/>
        </w:rPr>
      </w:pPr>
      <w:r w:rsidRPr="00BE2094">
        <w:rPr>
          <w:rFonts w:ascii="Arial" w:hAnsi="Arial" w:cs="Arial"/>
          <w:color w:val="000000" w:themeColor="text1"/>
          <w:sz w:val="23"/>
          <w:szCs w:val="23"/>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tgtFrame="_blank" w:history="1">
        <w:r w:rsidRPr="00BE2094">
          <w:rPr>
            <w:rStyle w:val="Hipercze"/>
            <w:rFonts w:ascii="Arial" w:hAnsi="Arial" w:cs="Arial"/>
            <w:color w:val="000000" w:themeColor="text1"/>
            <w:sz w:val="23"/>
            <w:szCs w:val="23"/>
            <w:u w:val="none"/>
          </w:rPr>
          <w:t>ustawy</w:t>
        </w:r>
      </w:hyperlink>
      <w:r w:rsidRPr="00BE2094">
        <w:rPr>
          <w:rFonts w:ascii="Arial" w:hAnsi="Arial" w:cs="Arial"/>
          <w:color w:val="000000" w:themeColor="text1"/>
          <w:sz w:val="23"/>
          <w:szCs w:val="23"/>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916A5C8" w14:textId="449DE7CC" w:rsidR="00C277B2" w:rsidRPr="00BE2094" w:rsidRDefault="00C277B2" w:rsidP="006558C0">
      <w:pPr>
        <w:pStyle w:val="Akapitzlist"/>
        <w:numPr>
          <w:ilvl w:val="0"/>
          <w:numId w:val="20"/>
        </w:numPr>
        <w:tabs>
          <w:tab w:val="left" w:pos="426"/>
        </w:tabs>
        <w:spacing w:before="120" w:after="120"/>
        <w:ind w:left="142" w:hanging="284"/>
        <w:rPr>
          <w:rFonts w:ascii="Arial" w:hAnsi="Arial" w:cs="Arial"/>
          <w:sz w:val="23"/>
          <w:szCs w:val="23"/>
        </w:rPr>
      </w:pPr>
      <w:r w:rsidRPr="00BE2094">
        <w:rPr>
          <w:rFonts w:ascii="Arial" w:hAnsi="Arial" w:cs="Arial"/>
          <w:sz w:val="23"/>
          <w:szCs w:val="23"/>
        </w:rPr>
        <w:t xml:space="preserve">Zgodnie z art. 7 ust. 1 Ustawy z dnia 15 kwietnia 2022 r. (Dz. U. z 2022 r., poz. 835), </w:t>
      </w:r>
      <w:r w:rsidRPr="00BE2094">
        <w:rPr>
          <w:rFonts w:ascii="Arial" w:hAnsi="Arial" w:cs="Arial"/>
          <w:sz w:val="23"/>
          <w:szCs w:val="23"/>
        </w:rPr>
        <w:br/>
        <w:t>o szczególnych rozwiązaniach w zakresie przeciwdziałania wspieraniu agresji na Ukrainę oraz służących ochronie bezpieczeństwa narodowego, z postępowania o udzielenie zamówienia publicznego wyklucza się:</w:t>
      </w:r>
    </w:p>
    <w:p w14:paraId="04E2BEB4" w14:textId="77777777" w:rsidR="00C277B2" w:rsidRPr="00BE2094" w:rsidRDefault="00C277B2" w:rsidP="006558C0">
      <w:pPr>
        <w:numPr>
          <w:ilvl w:val="0"/>
          <w:numId w:val="21"/>
        </w:numPr>
        <w:tabs>
          <w:tab w:val="left" w:pos="426"/>
        </w:tabs>
        <w:spacing w:before="120" w:after="120" w:line="276" w:lineRule="auto"/>
        <w:ind w:left="142" w:hanging="284"/>
        <w:rPr>
          <w:rFonts w:ascii="Arial" w:eastAsia="Calibri" w:hAnsi="Arial" w:cs="Arial"/>
          <w:sz w:val="23"/>
          <w:szCs w:val="23"/>
          <w:lang w:eastAsia="en-US"/>
        </w:rPr>
      </w:pPr>
      <w:r w:rsidRPr="00BE2094">
        <w:rPr>
          <w:rFonts w:ascii="Arial" w:eastAsia="Calibri" w:hAnsi="Arial" w:cs="Arial"/>
          <w:sz w:val="23"/>
          <w:szCs w:val="23"/>
          <w:lang w:eastAsia="en-US"/>
        </w:rPr>
        <w:t xml:space="preserve">wykonawcę wymienionego w wykazach określonych w rozporządzeniu 765/2006 </w:t>
      </w:r>
      <w:r w:rsidRPr="00BE2094">
        <w:rPr>
          <w:rFonts w:ascii="Arial" w:eastAsia="Calibri" w:hAnsi="Arial" w:cs="Arial"/>
          <w:sz w:val="23"/>
          <w:szCs w:val="23"/>
          <w:lang w:eastAsia="en-US"/>
        </w:rPr>
        <w:br/>
        <w:t xml:space="preserve">i rozporządzeniu 269/2014 albo wpisanego na listę na podstawie decyzji w sprawie wpisu na listę rozstrzygającej o zastosowaniu środka, o którym mowa w art. 1 pkt 3; </w:t>
      </w:r>
    </w:p>
    <w:p w14:paraId="09BAB917" w14:textId="77777777" w:rsidR="00C277B2" w:rsidRPr="00BE2094" w:rsidRDefault="00C277B2" w:rsidP="006558C0">
      <w:pPr>
        <w:numPr>
          <w:ilvl w:val="0"/>
          <w:numId w:val="21"/>
        </w:numPr>
        <w:tabs>
          <w:tab w:val="left" w:pos="426"/>
        </w:tabs>
        <w:spacing w:before="120" w:after="120" w:line="276" w:lineRule="auto"/>
        <w:ind w:left="142" w:hanging="284"/>
        <w:rPr>
          <w:rFonts w:ascii="Arial" w:eastAsia="Calibri" w:hAnsi="Arial" w:cs="Arial"/>
          <w:sz w:val="23"/>
          <w:szCs w:val="23"/>
          <w:lang w:eastAsia="en-US"/>
        </w:rPr>
      </w:pPr>
      <w:r w:rsidRPr="00BE2094">
        <w:rPr>
          <w:rFonts w:ascii="Arial" w:eastAsia="Calibri" w:hAnsi="Arial" w:cs="Arial"/>
          <w:sz w:val="23"/>
          <w:szCs w:val="23"/>
          <w:lang w:eastAsia="en-US"/>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BE2094">
        <w:rPr>
          <w:rFonts w:ascii="Arial" w:eastAsia="Calibri" w:hAnsi="Arial" w:cs="Arial"/>
          <w:sz w:val="23"/>
          <w:szCs w:val="23"/>
          <w:lang w:eastAsia="en-US"/>
        </w:rPr>
        <w:br/>
        <w:t xml:space="preserve">o którym mowa w art. 1 pkt 3; </w:t>
      </w:r>
    </w:p>
    <w:p w14:paraId="414ED6D0" w14:textId="77777777" w:rsidR="0086560D" w:rsidRPr="00BE2094" w:rsidRDefault="00C277B2" w:rsidP="006558C0">
      <w:pPr>
        <w:numPr>
          <w:ilvl w:val="0"/>
          <w:numId w:val="21"/>
        </w:numPr>
        <w:tabs>
          <w:tab w:val="left" w:pos="426"/>
        </w:tabs>
        <w:spacing w:before="120" w:after="120" w:line="276" w:lineRule="auto"/>
        <w:ind w:left="142" w:hanging="284"/>
        <w:rPr>
          <w:rFonts w:ascii="Arial" w:eastAsia="Calibri" w:hAnsi="Arial" w:cs="Arial"/>
          <w:sz w:val="23"/>
          <w:szCs w:val="23"/>
          <w:lang w:eastAsia="en-US"/>
        </w:rPr>
      </w:pPr>
      <w:r w:rsidRPr="00BE2094">
        <w:rPr>
          <w:rFonts w:ascii="Arial" w:eastAsia="Calibri" w:hAnsi="Arial" w:cs="Arial"/>
          <w:sz w:val="23"/>
          <w:szCs w:val="23"/>
          <w:lang w:eastAsia="en-US"/>
        </w:rPr>
        <w:t xml:space="preserve">wykonawcę, którego jednostką dominującą w rozumieniu art. 3 ust. 1 pkt 37 ustawy </w:t>
      </w:r>
      <w:r w:rsidRPr="00BE2094">
        <w:rPr>
          <w:rFonts w:ascii="Arial" w:eastAsia="Calibri" w:hAnsi="Arial" w:cs="Arial"/>
          <w:sz w:val="23"/>
          <w:szCs w:val="23"/>
          <w:lang w:eastAsia="en-US"/>
        </w:rPr>
        <w:b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FA6A507" w14:textId="77777777" w:rsidR="0086560D" w:rsidRPr="00BE2094" w:rsidRDefault="0086560D" w:rsidP="006558C0">
      <w:pPr>
        <w:pStyle w:val="Akapitzlist"/>
        <w:numPr>
          <w:ilvl w:val="0"/>
          <w:numId w:val="20"/>
        </w:numPr>
        <w:tabs>
          <w:tab w:val="left" w:pos="426"/>
        </w:tabs>
        <w:spacing w:before="120" w:after="120"/>
        <w:ind w:left="142" w:hanging="284"/>
        <w:contextualSpacing w:val="0"/>
        <w:rPr>
          <w:rFonts w:ascii="Arial" w:hAnsi="Arial" w:cs="Arial"/>
          <w:sz w:val="23"/>
          <w:szCs w:val="23"/>
        </w:rPr>
      </w:pPr>
      <w:r w:rsidRPr="00BE2094">
        <w:rPr>
          <w:rFonts w:ascii="Arial" w:hAnsi="Arial" w:cs="Arial"/>
          <w:color w:val="222222"/>
          <w:sz w:val="23"/>
          <w:szCs w:val="23"/>
        </w:rPr>
        <w:t xml:space="preserve">Zgodnie z art. 5k, który na mocy art. 1 pkt 23 rozporządzenia 2022/576 został dodany do rozporządzenia Rady (UE) nr 833/2014 z dnia 31 lipca 2014 r. dotyczącego środków ograniczających w związku z działaniami Rosji destabilizującymi sytuację na Ukrainie (Dz. Urz. UE nr L 229 z 31.7.2014, str. 1), </w:t>
      </w:r>
      <w:r w:rsidRPr="00BE2094">
        <w:rPr>
          <w:rFonts w:ascii="Arial" w:hAnsi="Arial" w:cs="Arial"/>
          <w:iCs/>
          <w:color w:val="222222"/>
          <w:sz w:val="23"/>
          <w:szCs w:val="23"/>
        </w:rPr>
        <w:t xml:space="preserve">zakazuje się udzielania lub dalszego wykonywania wszelkich zamówień publicznych lub koncesji objętych zakresem dyrektyw w sprawie </w:t>
      </w:r>
      <w:r w:rsidRPr="00BE2094">
        <w:rPr>
          <w:rFonts w:ascii="Arial" w:hAnsi="Arial" w:cs="Arial"/>
          <w:iCs/>
          <w:color w:val="222222"/>
          <w:sz w:val="23"/>
          <w:szCs w:val="23"/>
        </w:rPr>
        <w:lastRenderedPageBreak/>
        <w:t>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240CC9" w14:textId="77777777" w:rsidR="0086560D" w:rsidRPr="00BE2094"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BE2094">
        <w:rPr>
          <w:rFonts w:ascii="Arial" w:hAnsi="Arial" w:cs="Arial"/>
          <w:iCs/>
          <w:color w:val="222222"/>
          <w:sz w:val="23"/>
          <w:szCs w:val="23"/>
        </w:rPr>
        <w:t>a) obywateli rosyjskich lub osób fizycznych lub prawnych, podmiotów lub organów z siedzibą w Rosji;</w:t>
      </w:r>
    </w:p>
    <w:p w14:paraId="4580D714" w14:textId="77777777" w:rsidR="0086560D" w:rsidRPr="00BE2094"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BE2094">
        <w:rPr>
          <w:rFonts w:ascii="Arial" w:hAnsi="Arial" w:cs="Arial"/>
          <w:iCs/>
          <w:color w:val="222222"/>
          <w:sz w:val="23"/>
          <w:szCs w:val="23"/>
        </w:rPr>
        <w:t>b) osób prawnych, podmiotów lub organów, do których prawa własności bezpośrednio lub pośrednio w ponad 50 % należą do podmiotu, o którym mowa w lit. a) niniejszego ustępu; lub</w:t>
      </w:r>
    </w:p>
    <w:p w14:paraId="4F2D3CEE" w14:textId="77777777" w:rsidR="00987EDC" w:rsidRPr="00BE2094"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BE2094">
        <w:rPr>
          <w:rFonts w:ascii="Arial" w:hAnsi="Arial" w:cs="Arial"/>
          <w:iCs/>
          <w:color w:val="222222"/>
          <w:sz w:val="23"/>
          <w:szCs w:val="23"/>
        </w:rPr>
        <w:t xml:space="preserve">c) osób fizycznych lub prawnych, podmiotów lub organów działających w imieniu lub pod kierunkiem podmiotu, o którym mowa w lit. a) lub b) niniejszego ustępu, </w:t>
      </w:r>
    </w:p>
    <w:p w14:paraId="1E25AB14" w14:textId="77777777" w:rsidR="00E222A6" w:rsidRPr="00BE2094" w:rsidRDefault="0086560D" w:rsidP="00E222A6">
      <w:pPr>
        <w:pStyle w:val="Akapitzlist"/>
        <w:tabs>
          <w:tab w:val="left" w:pos="426"/>
        </w:tabs>
        <w:spacing w:before="120" w:after="120"/>
        <w:ind w:left="142"/>
        <w:contextualSpacing w:val="0"/>
        <w:rPr>
          <w:rFonts w:ascii="Arial" w:hAnsi="Arial" w:cs="Arial"/>
          <w:i/>
          <w:iCs/>
          <w:color w:val="222222"/>
          <w:sz w:val="23"/>
          <w:szCs w:val="23"/>
        </w:rPr>
      </w:pPr>
      <w:r w:rsidRPr="00BE2094">
        <w:rPr>
          <w:rFonts w:ascii="Arial" w:hAnsi="Arial" w:cs="Arial"/>
          <w:iCs/>
          <w:color w:val="222222"/>
          <w:sz w:val="23"/>
          <w:szCs w:val="23"/>
        </w:rPr>
        <w:t>w tym podwykonawców, dostawców lub podmiotów, na których zdolności polega się w rozumieniu dyrektyw w sprawie zamówień publicznych, w przypadku gdy przypada na nich ponad 10 % wartości zamówienia</w:t>
      </w:r>
      <w:r w:rsidRPr="00BE2094">
        <w:rPr>
          <w:rFonts w:ascii="Arial" w:hAnsi="Arial" w:cs="Arial"/>
          <w:i/>
          <w:iCs/>
          <w:color w:val="222222"/>
          <w:sz w:val="23"/>
          <w:szCs w:val="23"/>
        </w:rPr>
        <w:t>.</w:t>
      </w:r>
    </w:p>
    <w:p w14:paraId="1020110D" w14:textId="71EBFF2E" w:rsidR="00E222A6" w:rsidRPr="00BE2094" w:rsidRDefault="00E222A6" w:rsidP="00E222A6">
      <w:pPr>
        <w:tabs>
          <w:tab w:val="left" w:pos="426"/>
        </w:tabs>
        <w:spacing w:before="120" w:after="120"/>
        <w:ind w:left="142" w:hanging="284"/>
        <w:rPr>
          <w:rFonts w:ascii="Arial" w:hAnsi="Arial" w:cs="Arial"/>
          <w:i/>
          <w:iCs/>
          <w:color w:val="222222"/>
          <w:sz w:val="23"/>
          <w:szCs w:val="23"/>
        </w:rPr>
      </w:pPr>
      <w:r w:rsidRPr="00BE2094">
        <w:rPr>
          <w:rFonts w:ascii="Arial" w:hAnsi="Arial" w:cs="Arial"/>
          <w:sz w:val="23"/>
          <w:szCs w:val="23"/>
        </w:rPr>
        <w:t xml:space="preserve">4. Samooczyszczenie – w okolicznościach określonych w art. 108 ust. 1 pkt 1, 2, 5 i 6 wykonawca nie podlega wykluczeniu jeżeli udowodni zamawiającemu, że spełnił </w:t>
      </w:r>
      <w:r w:rsidRPr="00BE2094">
        <w:rPr>
          <w:rFonts w:ascii="Arial" w:hAnsi="Arial" w:cs="Arial"/>
          <w:sz w:val="23"/>
          <w:szCs w:val="23"/>
          <w:u w:val="single"/>
        </w:rPr>
        <w:t>łącznie</w:t>
      </w:r>
      <w:r w:rsidRPr="00BE2094">
        <w:rPr>
          <w:rFonts w:ascii="Arial" w:hAnsi="Arial" w:cs="Arial"/>
          <w:sz w:val="23"/>
          <w:szCs w:val="23"/>
        </w:rPr>
        <w:t xml:space="preserve"> następujące przesłanki:</w:t>
      </w:r>
    </w:p>
    <w:p w14:paraId="393AD06D" w14:textId="77777777" w:rsidR="00E222A6" w:rsidRPr="00BE2094" w:rsidRDefault="00E222A6" w:rsidP="00E222A6">
      <w:pPr>
        <w:spacing w:before="120" w:after="120" w:line="276" w:lineRule="auto"/>
        <w:ind w:right="20"/>
        <w:rPr>
          <w:rFonts w:ascii="Arial" w:hAnsi="Arial" w:cs="Arial"/>
          <w:sz w:val="23"/>
          <w:szCs w:val="23"/>
        </w:rPr>
      </w:pPr>
      <w:r w:rsidRPr="00BE2094">
        <w:rPr>
          <w:rFonts w:ascii="Arial" w:hAnsi="Arial" w:cs="Arial"/>
          <w:sz w:val="23"/>
          <w:szCs w:val="23"/>
        </w:rPr>
        <w:t>1) naprawił lub zobowiązał się do naprawienia szkody wyrządzonej przestępstwem, wykroczeniem lub swoim nieprawidłowym postępowaniem, w tym poprzez zadośćuczynienie pieniężne;</w:t>
      </w:r>
    </w:p>
    <w:p w14:paraId="205AC1FD" w14:textId="77777777" w:rsidR="00E222A6" w:rsidRPr="00BE2094" w:rsidRDefault="00E222A6" w:rsidP="00E222A6">
      <w:pPr>
        <w:spacing w:before="120" w:after="120" w:line="276" w:lineRule="auto"/>
        <w:ind w:right="20"/>
        <w:rPr>
          <w:rFonts w:ascii="Arial" w:hAnsi="Arial" w:cs="Arial"/>
          <w:sz w:val="23"/>
          <w:szCs w:val="23"/>
        </w:rPr>
      </w:pPr>
      <w:r w:rsidRPr="00BE2094">
        <w:rPr>
          <w:rFonts w:ascii="Arial" w:hAnsi="Arial" w:cs="Arial"/>
          <w:sz w:val="23"/>
          <w:szCs w:val="23"/>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D0B8F6" w14:textId="77777777" w:rsidR="00E222A6" w:rsidRPr="00BE2094" w:rsidRDefault="00E222A6" w:rsidP="00E222A6">
      <w:pPr>
        <w:spacing w:before="120" w:after="120" w:line="276" w:lineRule="auto"/>
        <w:ind w:right="20"/>
        <w:rPr>
          <w:rFonts w:ascii="Arial" w:hAnsi="Arial" w:cs="Arial"/>
          <w:sz w:val="23"/>
          <w:szCs w:val="23"/>
        </w:rPr>
      </w:pPr>
      <w:r w:rsidRPr="00BE2094">
        <w:rPr>
          <w:rFonts w:ascii="Arial" w:hAnsi="Arial" w:cs="Arial"/>
          <w:sz w:val="23"/>
          <w:szCs w:val="23"/>
        </w:rPr>
        <w:t>3) podjął konkretne środki techniczne, organizacyjne i kadrowe, odpowiednie dla zapobiegania dalszym przestępstwom, wykroczeniom lub nieprawidłowemu postępowaniu, w szczególności:</w:t>
      </w:r>
    </w:p>
    <w:p w14:paraId="66549C18" w14:textId="77777777" w:rsidR="00E222A6" w:rsidRPr="00BE2094" w:rsidRDefault="00E222A6" w:rsidP="00E222A6">
      <w:pPr>
        <w:spacing w:before="120" w:after="120" w:line="276" w:lineRule="auto"/>
        <w:ind w:left="360" w:right="20"/>
        <w:rPr>
          <w:rFonts w:ascii="Arial" w:hAnsi="Arial" w:cs="Arial"/>
          <w:sz w:val="23"/>
          <w:szCs w:val="23"/>
        </w:rPr>
      </w:pPr>
      <w:r w:rsidRPr="00BE2094">
        <w:rPr>
          <w:rFonts w:ascii="Arial" w:hAnsi="Arial" w:cs="Arial"/>
          <w:sz w:val="23"/>
          <w:szCs w:val="23"/>
        </w:rPr>
        <w:t>a) zerwał wszelkie powiązania z osobami lub podmiotami odpowiedzialnymi za nieprawidłowe postępowanie wykonawcy,</w:t>
      </w:r>
    </w:p>
    <w:p w14:paraId="56F51FAE" w14:textId="77777777" w:rsidR="00E222A6" w:rsidRPr="00BE2094" w:rsidRDefault="00E222A6" w:rsidP="00E222A6">
      <w:pPr>
        <w:spacing w:before="120" w:after="120" w:line="276" w:lineRule="auto"/>
        <w:ind w:left="360" w:right="20"/>
        <w:rPr>
          <w:rFonts w:ascii="Arial" w:hAnsi="Arial" w:cs="Arial"/>
          <w:sz w:val="23"/>
          <w:szCs w:val="23"/>
        </w:rPr>
      </w:pPr>
      <w:r w:rsidRPr="00BE2094">
        <w:rPr>
          <w:rFonts w:ascii="Arial" w:hAnsi="Arial" w:cs="Arial"/>
          <w:sz w:val="23"/>
          <w:szCs w:val="23"/>
        </w:rPr>
        <w:t>b) zreorganizował personel,</w:t>
      </w:r>
    </w:p>
    <w:p w14:paraId="14CD43AF" w14:textId="77777777" w:rsidR="00E222A6" w:rsidRPr="00BE2094" w:rsidRDefault="00E222A6" w:rsidP="00E222A6">
      <w:pPr>
        <w:spacing w:before="120" w:after="120" w:line="276" w:lineRule="auto"/>
        <w:ind w:left="360" w:right="20"/>
        <w:rPr>
          <w:rFonts w:ascii="Arial" w:hAnsi="Arial" w:cs="Arial"/>
          <w:sz w:val="23"/>
          <w:szCs w:val="23"/>
        </w:rPr>
      </w:pPr>
      <w:r w:rsidRPr="00BE2094">
        <w:rPr>
          <w:rFonts w:ascii="Arial" w:hAnsi="Arial" w:cs="Arial"/>
          <w:sz w:val="23"/>
          <w:szCs w:val="23"/>
        </w:rPr>
        <w:t>c) wdrożył system sprawozdawczości i kontroli,</w:t>
      </w:r>
    </w:p>
    <w:p w14:paraId="21AA5283" w14:textId="77777777" w:rsidR="00E222A6" w:rsidRPr="00BE2094" w:rsidRDefault="00E222A6" w:rsidP="00E222A6">
      <w:pPr>
        <w:spacing w:before="120" w:after="120" w:line="276" w:lineRule="auto"/>
        <w:ind w:left="360" w:right="20"/>
        <w:rPr>
          <w:rFonts w:ascii="Arial" w:hAnsi="Arial" w:cs="Arial"/>
          <w:sz w:val="23"/>
          <w:szCs w:val="23"/>
        </w:rPr>
      </w:pPr>
      <w:r w:rsidRPr="00BE2094">
        <w:rPr>
          <w:rFonts w:ascii="Arial" w:hAnsi="Arial" w:cs="Arial"/>
          <w:sz w:val="23"/>
          <w:szCs w:val="23"/>
        </w:rPr>
        <w:t>d) utworzył struktury audytu wewnętrznego do monitorowania przestrzegania przepisów, wewnętrznych regulacji lub standardów,</w:t>
      </w:r>
    </w:p>
    <w:p w14:paraId="1E2C3F70" w14:textId="77777777" w:rsidR="00E222A6" w:rsidRPr="00BE2094" w:rsidRDefault="00E222A6" w:rsidP="00E222A6">
      <w:pPr>
        <w:spacing w:before="120" w:after="120" w:line="276" w:lineRule="auto"/>
        <w:ind w:left="360" w:right="20"/>
        <w:rPr>
          <w:rFonts w:ascii="Arial" w:hAnsi="Arial" w:cs="Arial"/>
          <w:sz w:val="23"/>
          <w:szCs w:val="23"/>
        </w:rPr>
      </w:pPr>
      <w:r w:rsidRPr="00BE2094">
        <w:rPr>
          <w:rFonts w:ascii="Arial" w:hAnsi="Arial" w:cs="Arial"/>
          <w:sz w:val="23"/>
          <w:szCs w:val="23"/>
        </w:rPr>
        <w:t>e) wprowadził wewnętrzne regulacje dotyczące odpowiedzialności i odszkodowań za nieprzestrzeganie przepisów, wewnętrznych regulacji lub standardów.</w:t>
      </w:r>
    </w:p>
    <w:p w14:paraId="2F763BAD" w14:textId="7B6876D0" w:rsidR="00987EDC" w:rsidRPr="00BE2094" w:rsidRDefault="00E222A6" w:rsidP="00E222A6">
      <w:pPr>
        <w:spacing w:before="120" w:after="120" w:line="276" w:lineRule="auto"/>
        <w:ind w:right="20"/>
        <w:rPr>
          <w:rFonts w:ascii="Arial" w:hAnsi="Arial" w:cs="Arial"/>
          <w:sz w:val="23"/>
          <w:szCs w:val="23"/>
        </w:rPr>
      </w:pPr>
      <w:r w:rsidRPr="00BE2094">
        <w:rPr>
          <w:rFonts w:ascii="Arial" w:hAnsi="Arial" w:cs="Arial"/>
          <w:sz w:val="23"/>
          <w:szCs w:val="23"/>
        </w:rPr>
        <w:t>Zamawiający ocenia, czy podjęte przez wykonawcę czynności są wystarczające do wykazania jego rzetelności, uwzględniając wagę i szczególne okoliczności czynu wykonawcy, a jeżeli uzna, że nie są wystarczające, wyklucza wykonawcę.</w:t>
      </w:r>
    </w:p>
    <w:p w14:paraId="289C5ECD" w14:textId="77777777" w:rsidR="00E222A6" w:rsidRPr="00BE2094" w:rsidRDefault="00E222A6" w:rsidP="00E222A6">
      <w:pPr>
        <w:spacing w:before="120" w:after="120" w:line="276" w:lineRule="auto"/>
        <w:ind w:left="360" w:right="20"/>
        <w:rPr>
          <w:rFonts w:ascii="Arial" w:hAnsi="Arial" w:cs="Arial"/>
          <w:sz w:val="23"/>
          <w:szCs w:val="23"/>
        </w:rPr>
      </w:pPr>
    </w:p>
    <w:p w14:paraId="5C9B8FF4" w14:textId="6372C952" w:rsidR="004969EA" w:rsidRPr="00BE2094" w:rsidRDefault="00056CB1" w:rsidP="004C6562">
      <w:pPr>
        <w:pStyle w:val="Tekstpodstawowy"/>
        <w:pBdr>
          <w:top w:val="single" w:sz="4" w:space="1" w:color="auto" w:shadow="1"/>
          <w:left w:val="single" w:sz="4" w:space="4" w:color="auto" w:shadow="1"/>
          <w:bottom w:val="single" w:sz="4" w:space="0" w:color="auto" w:shadow="1"/>
          <w:right w:val="single" w:sz="4" w:space="4" w:color="auto" w:shadow="1"/>
        </w:pBdr>
        <w:spacing w:before="120" w:line="276" w:lineRule="auto"/>
        <w:jc w:val="both"/>
        <w:rPr>
          <w:rFonts w:ascii="Arial" w:hAnsi="Arial" w:cs="Arial"/>
          <w:b/>
          <w:i/>
          <w:iCs/>
          <w:kern w:val="144"/>
          <w:sz w:val="23"/>
          <w:szCs w:val="23"/>
        </w:rPr>
      </w:pPr>
      <w:r w:rsidRPr="00BE2094">
        <w:rPr>
          <w:rFonts w:ascii="Arial" w:hAnsi="Arial" w:cs="Arial"/>
          <w:b/>
          <w:sz w:val="23"/>
          <w:szCs w:val="23"/>
        </w:rPr>
        <w:lastRenderedPageBreak/>
        <w:t>X</w:t>
      </w:r>
      <w:r w:rsidR="002F66E8" w:rsidRPr="00BE2094">
        <w:rPr>
          <w:rFonts w:ascii="Arial" w:hAnsi="Arial" w:cs="Arial"/>
          <w:b/>
          <w:sz w:val="23"/>
          <w:szCs w:val="23"/>
        </w:rPr>
        <w:t>I</w:t>
      </w:r>
      <w:r w:rsidRPr="00BE2094">
        <w:rPr>
          <w:rFonts w:ascii="Arial" w:hAnsi="Arial" w:cs="Arial"/>
          <w:b/>
          <w:sz w:val="23"/>
          <w:szCs w:val="23"/>
        </w:rPr>
        <w:t xml:space="preserve">   WYKAZ </w:t>
      </w:r>
      <w:r w:rsidR="00CB29BF" w:rsidRPr="00BE2094">
        <w:rPr>
          <w:rFonts w:ascii="Arial" w:hAnsi="Arial" w:cs="Arial"/>
          <w:b/>
          <w:sz w:val="23"/>
          <w:szCs w:val="23"/>
        </w:rPr>
        <w:t xml:space="preserve">OŚWIADCZEŃ I </w:t>
      </w:r>
      <w:r w:rsidRPr="00BE2094">
        <w:rPr>
          <w:rFonts w:ascii="Arial" w:hAnsi="Arial" w:cs="Arial"/>
          <w:b/>
          <w:sz w:val="23"/>
          <w:szCs w:val="23"/>
        </w:rPr>
        <w:t>PODMIOTOWYCH ŚRODKÓW DOWODOWYCH</w:t>
      </w:r>
    </w:p>
    <w:p w14:paraId="00A1D1B7" w14:textId="73647DCF" w:rsidR="00DC10E3" w:rsidRPr="00BE2094" w:rsidRDefault="00DC10E3" w:rsidP="004C6562">
      <w:pPr>
        <w:pStyle w:val="Akapitzlist"/>
        <w:numPr>
          <w:ilvl w:val="0"/>
          <w:numId w:val="30"/>
        </w:numPr>
        <w:spacing w:before="120" w:after="120"/>
        <w:ind w:left="284" w:hanging="284"/>
        <w:contextualSpacing w:val="0"/>
        <w:rPr>
          <w:rFonts w:ascii="Arial" w:hAnsi="Arial" w:cs="Arial"/>
          <w:sz w:val="23"/>
          <w:szCs w:val="23"/>
        </w:rPr>
      </w:pPr>
      <w:r w:rsidRPr="00BE2094">
        <w:rPr>
          <w:rFonts w:ascii="Arial" w:hAnsi="Arial" w:cs="Arial"/>
          <w:sz w:val="23"/>
          <w:szCs w:val="23"/>
        </w:rPr>
        <w:t xml:space="preserve">Zamawiający, zgodnie z art. 139 ust. 1 i 2 ustawy, najpierw dokona badania i oceny ofert, a następnie dokona kwalifikacji podmiotowej Wykonawcy, którego oferta została najwyżej oceniona, w zakresie braku podstaw do wykluczenia oraz spełniania </w:t>
      </w:r>
      <w:r w:rsidR="00393381" w:rsidRPr="00BE2094">
        <w:rPr>
          <w:rFonts w:ascii="Arial" w:hAnsi="Arial" w:cs="Arial"/>
          <w:sz w:val="23"/>
          <w:szCs w:val="23"/>
        </w:rPr>
        <w:t>warunków udziału w postępowaniu (tzw. procedura odwrócona).</w:t>
      </w:r>
    </w:p>
    <w:p w14:paraId="3207F721" w14:textId="77777777" w:rsidR="00DC10E3" w:rsidRPr="00BE2094" w:rsidRDefault="00DC10E3" w:rsidP="004C6562">
      <w:pPr>
        <w:pStyle w:val="Akapitzlist"/>
        <w:spacing w:before="120" w:after="120"/>
        <w:ind w:left="284"/>
        <w:contextualSpacing w:val="0"/>
        <w:rPr>
          <w:rFonts w:ascii="Arial" w:hAnsi="Arial" w:cs="Arial"/>
          <w:sz w:val="23"/>
          <w:szCs w:val="23"/>
        </w:rPr>
      </w:pPr>
      <w:r w:rsidRPr="00BE2094">
        <w:rPr>
          <w:rFonts w:ascii="Arial" w:hAnsi="Arial" w:cs="Arial"/>
          <w:sz w:val="23"/>
          <w:szCs w:val="23"/>
        </w:rPr>
        <w:t>Wykonawca nie jest zobowiązany do złożenia wraz z ofertą oświadczenia, o którym mowa w art. 125 ust. 1 ustawy, tj. oświadczenia o braku podstaw do wykluczenia oraz spełnianiu warunków udziału w postępowaniu (JEDZ).</w:t>
      </w:r>
    </w:p>
    <w:p w14:paraId="74910DBC" w14:textId="5203A770" w:rsidR="00DC10E3" w:rsidRPr="00BE2094" w:rsidRDefault="00DC10E3" w:rsidP="004C6562">
      <w:pPr>
        <w:pStyle w:val="Akapitzlist"/>
        <w:spacing w:before="120" w:after="120"/>
        <w:ind w:left="284"/>
        <w:contextualSpacing w:val="0"/>
        <w:rPr>
          <w:rFonts w:ascii="Arial" w:hAnsi="Arial" w:cs="Arial"/>
          <w:sz w:val="23"/>
          <w:szCs w:val="23"/>
        </w:rPr>
      </w:pPr>
      <w:r w:rsidRPr="00BE2094">
        <w:rPr>
          <w:rFonts w:ascii="Arial" w:hAnsi="Arial" w:cs="Arial"/>
          <w:sz w:val="23"/>
          <w:szCs w:val="23"/>
        </w:rPr>
        <w:t xml:space="preserve">Zamawiający wezwie do złożenia oświadczenia JEDZ wyłącznie Wykonawcę, którego oferta została najwyżej oceniona. </w:t>
      </w:r>
    </w:p>
    <w:p w14:paraId="11F545E8" w14:textId="17FAE6EF" w:rsidR="00C32B51" w:rsidRPr="00AB667A" w:rsidRDefault="00E222A6" w:rsidP="00CF6B3E">
      <w:pPr>
        <w:pStyle w:val="Akapitzlist"/>
        <w:numPr>
          <w:ilvl w:val="0"/>
          <w:numId w:val="30"/>
        </w:numPr>
        <w:spacing w:before="120" w:after="120"/>
        <w:ind w:left="284" w:hanging="284"/>
        <w:rPr>
          <w:rFonts w:ascii="Arial" w:hAnsi="Arial" w:cs="Arial"/>
          <w:sz w:val="23"/>
          <w:szCs w:val="23"/>
        </w:rPr>
      </w:pPr>
      <w:r w:rsidRPr="00AB667A">
        <w:rPr>
          <w:rFonts w:ascii="Arial" w:hAnsi="Arial" w:cs="Arial"/>
          <w:sz w:val="23"/>
          <w:szCs w:val="23"/>
        </w:rPr>
        <w:t xml:space="preserve">Zamawiający przed wyborem najkorzystniejszej oferty </w:t>
      </w:r>
      <w:r w:rsidRPr="00AB667A">
        <w:rPr>
          <w:rFonts w:ascii="Arial" w:hAnsi="Arial" w:cs="Arial"/>
          <w:sz w:val="23"/>
          <w:szCs w:val="23"/>
          <w:u w:val="single"/>
        </w:rPr>
        <w:t>wezwie Wykonawcę</w:t>
      </w:r>
      <w:r w:rsidRPr="00AB667A">
        <w:rPr>
          <w:rFonts w:ascii="Arial" w:hAnsi="Arial" w:cs="Arial"/>
          <w:sz w:val="23"/>
          <w:szCs w:val="23"/>
        </w:rPr>
        <w:t xml:space="preserve">, którego oferta została najwyżej oceniona, do złożenia w wyznaczonym terminie, nie krótszym niż 10 dni, </w:t>
      </w:r>
      <w:r w:rsidR="00280BA8" w:rsidRPr="00AB667A">
        <w:rPr>
          <w:rFonts w:ascii="Arial" w:hAnsi="Arial" w:cs="Arial"/>
          <w:sz w:val="23"/>
          <w:szCs w:val="23"/>
        </w:rPr>
        <w:t>nastę</w:t>
      </w:r>
      <w:r w:rsidR="008B0FB0" w:rsidRPr="00AB667A">
        <w:rPr>
          <w:rFonts w:ascii="Arial" w:hAnsi="Arial" w:cs="Arial"/>
          <w:sz w:val="23"/>
          <w:szCs w:val="23"/>
        </w:rPr>
        <w:t>pujących oświadczeń i podmiotowych środków dowodowych</w:t>
      </w:r>
      <w:r w:rsidR="00280BA8" w:rsidRPr="00AB667A">
        <w:rPr>
          <w:rFonts w:ascii="Arial" w:hAnsi="Arial" w:cs="Arial"/>
          <w:sz w:val="23"/>
          <w:szCs w:val="23"/>
        </w:rPr>
        <w:t>:</w:t>
      </w:r>
    </w:p>
    <w:p w14:paraId="3CED6EB5" w14:textId="23706A4B" w:rsidR="00280BA8" w:rsidRPr="00BE2094" w:rsidRDefault="00280BA8" w:rsidP="00280BA8">
      <w:pPr>
        <w:pStyle w:val="Akapitzlist"/>
        <w:numPr>
          <w:ilvl w:val="0"/>
          <w:numId w:val="28"/>
        </w:numPr>
        <w:spacing w:before="120" w:after="120"/>
        <w:contextualSpacing w:val="0"/>
        <w:rPr>
          <w:rFonts w:ascii="Arial" w:hAnsi="Arial" w:cs="Arial"/>
          <w:b/>
          <w:sz w:val="23"/>
          <w:szCs w:val="23"/>
        </w:rPr>
      </w:pPr>
      <w:r w:rsidRPr="00BE2094">
        <w:rPr>
          <w:rFonts w:ascii="Arial" w:hAnsi="Arial" w:cs="Arial"/>
          <w:sz w:val="23"/>
          <w:szCs w:val="23"/>
        </w:rPr>
        <w:t xml:space="preserve">aktualnego na dzień składania ofert oświadczenia na formularzu </w:t>
      </w:r>
      <w:r w:rsidRPr="00BE2094">
        <w:rPr>
          <w:rFonts w:ascii="Arial" w:hAnsi="Arial" w:cs="Arial"/>
          <w:b/>
          <w:sz w:val="23"/>
          <w:szCs w:val="23"/>
        </w:rPr>
        <w:t>Jednolitego Europejskiego Dokumentu Zamówienia (JEDZ).</w:t>
      </w:r>
    </w:p>
    <w:p w14:paraId="2AAA90C5" w14:textId="03882166" w:rsidR="00280BA8" w:rsidRPr="00BE2094" w:rsidRDefault="00280BA8" w:rsidP="00280BA8">
      <w:pPr>
        <w:pStyle w:val="Akapitzlist"/>
        <w:spacing w:before="120" w:after="120"/>
        <w:ind w:left="644"/>
        <w:contextualSpacing w:val="0"/>
        <w:rPr>
          <w:rFonts w:ascii="Arial" w:hAnsi="Arial" w:cs="Arial"/>
          <w:sz w:val="23"/>
          <w:szCs w:val="23"/>
        </w:rPr>
      </w:pPr>
      <w:r w:rsidRPr="00BE2094">
        <w:rPr>
          <w:rFonts w:ascii="Arial" w:hAnsi="Arial" w:cs="Arial"/>
          <w:sz w:val="23"/>
          <w:szCs w:val="23"/>
        </w:rPr>
        <w:t>Wykonawca wypełnia część II, III, IV oraz VI formularza JEDZ. W części IV JEDZ Wykonawca może ograniczyć się jedynie do wypełnienia sekcji α (alfa). Wykonawca nie musi wypełniać pozostałych części IV formularza.</w:t>
      </w:r>
    </w:p>
    <w:p w14:paraId="1B48A375" w14:textId="7D687435" w:rsidR="0053009B" w:rsidRPr="00BE2094" w:rsidRDefault="00280BA8" w:rsidP="008B0FB0">
      <w:pPr>
        <w:pStyle w:val="Akapitzlist"/>
        <w:spacing w:before="120" w:after="120"/>
        <w:ind w:left="644"/>
        <w:contextualSpacing w:val="0"/>
        <w:rPr>
          <w:rFonts w:ascii="Arial" w:hAnsi="Arial" w:cs="Arial"/>
          <w:sz w:val="23"/>
          <w:szCs w:val="23"/>
        </w:rPr>
      </w:pPr>
      <w:r w:rsidRPr="00BE2094">
        <w:rPr>
          <w:rFonts w:ascii="Arial" w:hAnsi="Arial" w:cs="Arial"/>
          <w:sz w:val="23"/>
          <w:szCs w:val="23"/>
        </w:rPr>
        <w:t xml:space="preserve">Wykonawca wypełnia JEDZ tworząc dokument elektroniczny. Może </w:t>
      </w:r>
      <w:r w:rsidR="00883469" w:rsidRPr="00BE2094">
        <w:rPr>
          <w:rFonts w:ascii="Arial" w:hAnsi="Arial" w:cs="Arial"/>
          <w:sz w:val="23"/>
          <w:szCs w:val="23"/>
        </w:rPr>
        <w:t xml:space="preserve">skorzystać </w:t>
      </w:r>
      <w:r w:rsidR="00970E48" w:rsidRPr="00BE2094">
        <w:rPr>
          <w:rFonts w:ascii="Arial" w:hAnsi="Arial" w:cs="Arial"/>
          <w:sz w:val="23"/>
          <w:szCs w:val="23"/>
        </w:rPr>
        <w:br/>
      </w:r>
      <w:r w:rsidR="00883469" w:rsidRPr="00BE2094">
        <w:rPr>
          <w:rFonts w:ascii="Arial" w:hAnsi="Arial" w:cs="Arial"/>
          <w:sz w:val="23"/>
          <w:szCs w:val="23"/>
        </w:rPr>
        <w:t>z</w:t>
      </w:r>
      <w:r w:rsidRPr="00BE2094">
        <w:rPr>
          <w:rFonts w:ascii="Arial" w:hAnsi="Arial" w:cs="Arial"/>
          <w:sz w:val="23"/>
          <w:szCs w:val="23"/>
        </w:rPr>
        <w:t xml:space="preserve"> narzędzia </w:t>
      </w:r>
      <w:proofErr w:type="spellStart"/>
      <w:r w:rsidRPr="00BE2094">
        <w:rPr>
          <w:rFonts w:ascii="Arial" w:hAnsi="Arial" w:cs="Arial"/>
          <w:sz w:val="23"/>
          <w:szCs w:val="23"/>
        </w:rPr>
        <w:t>eESPD</w:t>
      </w:r>
      <w:proofErr w:type="spellEnd"/>
      <w:r w:rsidRPr="00BE2094">
        <w:rPr>
          <w:rFonts w:ascii="Arial" w:hAnsi="Arial" w:cs="Arial"/>
          <w:sz w:val="23"/>
          <w:szCs w:val="23"/>
        </w:rPr>
        <w:t xml:space="preserve"> dostępnego na stronie Urzędu Zamówień Publicznych: </w:t>
      </w:r>
      <w:hyperlink r:id="rId24" w:history="1">
        <w:r w:rsidRPr="00BE2094">
          <w:rPr>
            <w:rStyle w:val="Hipercze"/>
            <w:rFonts w:ascii="Arial" w:hAnsi="Arial" w:cs="Arial"/>
            <w:sz w:val="23"/>
            <w:szCs w:val="23"/>
          </w:rPr>
          <w:t>https://espd.uzp.gov.pl/</w:t>
        </w:r>
      </w:hyperlink>
      <w:r w:rsidRPr="00BE2094">
        <w:rPr>
          <w:rFonts w:ascii="Arial" w:hAnsi="Arial" w:cs="Arial"/>
          <w:sz w:val="23"/>
          <w:szCs w:val="23"/>
        </w:rPr>
        <w:t xml:space="preserve"> lub innych dostępnych narzędzi lub oprogramowania, które umożliwiają wypełnienie JEDZ i utworzenie dokumentu elektronicznego. </w:t>
      </w:r>
    </w:p>
    <w:p w14:paraId="281C7A2B" w14:textId="04D78B04" w:rsidR="008B0FB0" w:rsidRPr="00BE2094" w:rsidRDefault="00280BA8" w:rsidP="008B0FB0">
      <w:pPr>
        <w:pStyle w:val="Akapitzlist"/>
        <w:spacing w:before="120" w:after="120"/>
        <w:ind w:left="644"/>
        <w:contextualSpacing w:val="0"/>
        <w:rPr>
          <w:rFonts w:ascii="Arial" w:hAnsi="Arial" w:cs="Arial"/>
          <w:sz w:val="23"/>
          <w:szCs w:val="23"/>
        </w:rPr>
      </w:pPr>
      <w:r w:rsidRPr="00BE2094">
        <w:rPr>
          <w:rFonts w:ascii="Arial" w:hAnsi="Arial" w:cs="Arial"/>
          <w:sz w:val="23"/>
          <w:szCs w:val="23"/>
        </w:rPr>
        <w:t xml:space="preserve">JEDZ przygotowany wstępnie przez Zamawiającego dla przedmiotowego postępowania (w formacie </w:t>
      </w:r>
      <w:proofErr w:type="spellStart"/>
      <w:r w:rsidRPr="00BE2094">
        <w:rPr>
          <w:rFonts w:ascii="Arial" w:hAnsi="Arial" w:cs="Arial"/>
          <w:sz w:val="23"/>
          <w:szCs w:val="23"/>
        </w:rPr>
        <w:t>xml</w:t>
      </w:r>
      <w:proofErr w:type="spellEnd"/>
      <w:r w:rsidRPr="00BE2094">
        <w:rPr>
          <w:rFonts w:ascii="Arial" w:hAnsi="Arial" w:cs="Arial"/>
          <w:sz w:val="23"/>
          <w:szCs w:val="23"/>
        </w:rPr>
        <w:t xml:space="preserve"> – do zaimportowania i edytowania w serwisie </w:t>
      </w:r>
      <w:hyperlink r:id="rId25" w:history="1">
        <w:r w:rsidRPr="00BE2094">
          <w:rPr>
            <w:rStyle w:val="Hipercze"/>
            <w:rFonts w:ascii="Arial" w:hAnsi="Arial" w:cs="Arial"/>
            <w:sz w:val="23"/>
            <w:szCs w:val="23"/>
          </w:rPr>
          <w:t>https://espd.uzp.gov.pl/</w:t>
        </w:r>
      </w:hyperlink>
      <w:r w:rsidRPr="00BE2094">
        <w:rPr>
          <w:rFonts w:ascii="Arial" w:hAnsi="Arial" w:cs="Arial"/>
          <w:sz w:val="23"/>
          <w:szCs w:val="23"/>
        </w:rPr>
        <w:t xml:space="preserve"> </w:t>
      </w:r>
      <w:r w:rsidR="0053009B" w:rsidRPr="00BE2094">
        <w:rPr>
          <w:rFonts w:ascii="Arial" w:hAnsi="Arial" w:cs="Arial"/>
          <w:sz w:val="23"/>
          <w:szCs w:val="23"/>
        </w:rPr>
        <w:t xml:space="preserve">) </w:t>
      </w:r>
      <w:r w:rsidRPr="00BE2094">
        <w:rPr>
          <w:rFonts w:ascii="Arial" w:hAnsi="Arial" w:cs="Arial"/>
          <w:sz w:val="23"/>
          <w:szCs w:val="23"/>
        </w:rPr>
        <w:t>zostanie przekazany Wykonawcy, które</w:t>
      </w:r>
      <w:r w:rsidR="0053009B" w:rsidRPr="00BE2094">
        <w:rPr>
          <w:rFonts w:ascii="Arial" w:hAnsi="Arial" w:cs="Arial"/>
          <w:sz w:val="23"/>
          <w:szCs w:val="23"/>
        </w:rPr>
        <w:t>go</w:t>
      </w:r>
      <w:r w:rsidRPr="00BE2094">
        <w:rPr>
          <w:rFonts w:ascii="Arial" w:hAnsi="Arial" w:cs="Arial"/>
          <w:sz w:val="23"/>
          <w:szCs w:val="23"/>
        </w:rPr>
        <w:t xml:space="preserve"> oferta zostanie oceniona najwyżej, wraz z we</w:t>
      </w:r>
      <w:r w:rsidR="0053009B" w:rsidRPr="00BE2094">
        <w:rPr>
          <w:rFonts w:ascii="Arial" w:hAnsi="Arial" w:cs="Arial"/>
          <w:sz w:val="23"/>
          <w:szCs w:val="23"/>
        </w:rPr>
        <w:t>zwaniem do złożenia oświadczenia i podmiotowych środków dowodowych.</w:t>
      </w:r>
    </w:p>
    <w:p w14:paraId="6D7EEF9E" w14:textId="0FC2329D" w:rsidR="008B0FB0" w:rsidRPr="00BE2094" w:rsidRDefault="008B0FB0" w:rsidP="008B0FB0">
      <w:pPr>
        <w:pStyle w:val="Akapitzlist"/>
        <w:spacing w:before="120" w:after="120"/>
        <w:ind w:left="644"/>
        <w:contextualSpacing w:val="0"/>
        <w:rPr>
          <w:rFonts w:ascii="Arial" w:hAnsi="Arial" w:cs="Arial"/>
          <w:sz w:val="23"/>
          <w:szCs w:val="23"/>
        </w:rPr>
      </w:pPr>
      <w:r w:rsidRPr="00BE2094">
        <w:rPr>
          <w:rFonts w:ascii="Arial" w:hAnsi="Arial" w:cs="Arial"/>
          <w:sz w:val="23"/>
          <w:szCs w:val="23"/>
        </w:rPr>
        <w:t>Instrukcja wypełniania JEDZ znajduje się na stronie internetowej Urzędu Zamówień Publicznych pod linkami:</w:t>
      </w:r>
    </w:p>
    <w:p w14:paraId="39BB7E5B" w14:textId="77777777" w:rsidR="008B0FB0" w:rsidRPr="00BE2094" w:rsidRDefault="00000000" w:rsidP="0053009B">
      <w:pPr>
        <w:pStyle w:val="Akapitzlist"/>
        <w:spacing w:before="120" w:after="120"/>
        <w:ind w:left="714" w:hanging="5"/>
        <w:contextualSpacing w:val="0"/>
        <w:rPr>
          <w:rFonts w:ascii="Arial" w:eastAsia="Times New Roman" w:hAnsi="Arial" w:cs="Arial"/>
          <w:sz w:val="23"/>
          <w:szCs w:val="23"/>
          <w:lang w:eastAsia="pl-PL"/>
        </w:rPr>
      </w:pPr>
      <w:hyperlink r:id="rId26" w:history="1">
        <w:r w:rsidR="008B0FB0" w:rsidRPr="00BE2094">
          <w:rPr>
            <w:rFonts w:ascii="Arial" w:eastAsia="Times New Roman" w:hAnsi="Arial" w:cs="Arial"/>
            <w:color w:val="0000FF"/>
            <w:sz w:val="23"/>
            <w:szCs w:val="23"/>
            <w:u w:val="single"/>
            <w:lang w:eastAsia="pl-PL"/>
          </w:rPr>
          <w:t>Microsoft Word - Jednolity Europejski Dokument Zamówienia - instrukcja 2022.04.29 (uzp.gov.pl)</w:t>
        </w:r>
      </w:hyperlink>
    </w:p>
    <w:p w14:paraId="2DEB028D" w14:textId="68EB2992" w:rsidR="008B0FB0" w:rsidRPr="00BE2094" w:rsidRDefault="00000000" w:rsidP="008B0FB0">
      <w:pPr>
        <w:pStyle w:val="Akapitzlist"/>
        <w:spacing w:before="120" w:after="120"/>
        <w:ind w:left="644"/>
        <w:contextualSpacing w:val="0"/>
        <w:rPr>
          <w:rFonts w:ascii="Arial" w:hAnsi="Arial" w:cs="Arial"/>
          <w:sz w:val="23"/>
          <w:szCs w:val="23"/>
        </w:rPr>
      </w:pPr>
      <w:hyperlink r:id="rId27" w:history="1">
        <w:r w:rsidR="008B0FB0" w:rsidRPr="00BE2094">
          <w:rPr>
            <w:rFonts w:ascii="Arial" w:eastAsia="Times New Roman" w:hAnsi="Arial" w:cs="Arial"/>
            <w:color w:val="0000FF"/>
            <w:sz w:val="23"/>
            <w:szCs w:val="23"/>
            <w:u w:val="single"/>
            <w:lang w:eastAsia="pl-PL"/>
          </w:rPr>
          <w:t>Elektroniczne narzędzie do wypełniania JEDZ/ESPD - Urząd Zamówień Publicznych (uzp.gov.pl)</w:t>
        </w:r>
      </w:hyperlink>
    </w:p>
    <w:p w14:paraId="6904040B" w14:textId="725D2948" w:rsidR="00EA4725" w:rsidRPr="00BE2094" w:rsidRDefault="008B0FB0" w:rsidP="008B0FB0">
      <w:pPr>
        <w:pStyle w:val="Akapitzlist"/>
        <w:numPr>
          <w:ilvl w:val="0"/>
          <w:numId w:val="28"/>
        </w:numPr>
        <w:spacing w:before="120" w:after="120"/>
        <w:contextualSpacing w:val="0"/>
        <w:rPr>
          <w:rFonts w:ascii="Arial" w:hAnsi="Arial" w:cs="Arial"/>
          <w:sz w:val="23"/>
          <w:szCs w:val="23"/>
        </w:rPr>
      </w:pPr>
      <w:r w:rsidRPr="00BE2094">
        <w:rPr>
          <w:rFonts w:ascii="Arial" w:hAnsi="Arial" w:cs="Arial"/>
          <w:sz w:val="23"/>
          <w:szCs w:val="23"/>
        </w:rPr>
        <w:t>w</w:t>
      </w:r>
      <w:r w:rsidR="004969EA" w:rsidRPr="00BE2094">
        <w:rPr>
          <w:rFonts w:ascii="Arial" w:hAnsi="Arial" w:cs="Arial"/>
          <w:sz w:val="23"/>
          <w:szCs w:val="23"/>
        </w:rPr>
        <w:t xml:space="preserve"> celu potwierdzenia </w:t>
      </w:r>
      <w:r w:rsidR="004969EA" w:rsidRPr="00BE2094">
        <w:rPr>
          <w:rFonts w:ascii="Arial" w:hAnsi="Arial" w:cs="Arial"/>
          <w:sz w:val="23"/>
          <w:szCs w:val="23"/>
          <w:u w:val="single"/>
        </w:rPr>
        <w:t>braku podstaw do wykluczenia</w:t>
      </w:r>
      <w:r w:rsidR="004969EA" w:rsidRPr="00BE2094">
        <w:rPr>
          <w:rFonts w:ascii="Arial" w:hAnsi="Arial" w:cs="Arial"/>
          <w:sz w:val="23"/>
          <w:szCs w:val="23"/>
        </w:rPr>
        <w:t xml:space="preserve"> Wykonawcy z postępowania, </w:t>
      </w:r>
      <w:r w:rsidR="00B10761" w:rsidRPr="00BE2094">
        <w:rPr>
          <w:rFonts w:ascii="Arial" w:hAnsi="Arial" w:cs="Arial"/>
          <w:sz w:val="23"/>
          <w:szCs w:val="23"/>
        </w:rPr>
        <w:br/>
      </w:r>
      <w:r w:rsidR="004969EA" w:rsidRPr="00BE2094">
        <w:rPr>
          <w:rFonts w:ascii="Arial" w:hAnsi="Arial" w:cs="Arial"/>
          <w:sz w:val="23"/>
          <w:szCs w:val="23"/>
        </w:rPr>
        <w:t xml:space="preserve">o których mowa w Rozdz. X ust. </w:t>
      </w:r>
      <w:r w:rsidR="00EA4725" w:rsidRPr="00BE2094">
        <w:rPr>
          <w:rFonts w:ascii="Arial" w:hAnsi="Arial" w:cs="Arial"/>
          <w:sz w:val="23"/>
          <w:szCs w:val="23"/>
        </w:rPr>
        <w:t>1</w:t>
      </w:r>
      <w:r w:rsidRPr="00BE2094">
        <w:rPr>
          <w:rFonts w:ascii="Arial" w:hAnsi="Arial" w:cs="Arial"/>
          <w:sz w:val="23"/>
          <w:szCs w:val="23"/>
        </w:rPr>
        <w:t>:</w:t>
      </w:r>
    </w:p>
    <w:p w14:paraId="0BF6475B" w14:textId="5C20326E" w:rsidR="00AE6812" w:rsidRPr="00BE2094" w:rsidRDefault="00EA4725" w:rsidP="008B0FB0">
      <w:pPr>
        <w:pStyle w:val="Akapitzlist"/>
        <w:numPr>
          <w:ilvl w:val="0"/>
          <w:numId w:val="29"/>
        </w:numPr>
        <w:tabs>
          <w:tab w:val="left" w:pos="851"/>
        </w:tabs>
        <w:spacing w:before="120" w:after="120"/>
        <w:contextualSpacing w:val="0"/>
        <w:rPr>
          <w:rFonts w:ascii="Arial" w:hAnsi="Arial" w:cs="Arial"/>
          <w:b/>
          <w:sz w:val="23"/>
          <w:szCs w:val="23"/>
        </w:rPr>
      </w:pPr>
      <w:r w:rsidRPr="00BE2094">
        <w:rPr>
          <w:rFonts w:ascii="Arial" w:hAnsi="Arial" w:cs="Arial"/>
          <w:b/>
          <w:sz w:val="23"/>
          <w:szCs w:val="23"/>
        </w:rPr>
        <w:t xml:space="preserve">informacji z Krajowego Rejestru Karnego </w:t>
      </w:r>
      <w:r w:rsidRPr="00BE2094">
        <w:rPr>
          <w:rFonts w:ascii="Arial" w:hAnsi="Arial" w:cs="Arial"/>
          <w:sz w:val="23"/>
          <w:szCs w:val="23"/>
        </w:rPr>
        <w:t>w zakresie</w:t>
      </w:r>
      <w:r w:rsidR="00AE6812" w:rsidRPr="00BE2094">
        <w:rPr>
          <w:rFonts w:ascii="Arial" w:hAnsi="Arial" w:cs="Arial"/>
          <w:sz w:val="23"/>
          <w:szCs w:val="23"/>
        </w:rPr>
        <w:t>:</w:t>
      </w:r>
    </w:p>
    <w:p w14:paraId="529734C1" w14:textId="71D1AFD7" w:rsidR="006558C0" w:rsidRPr="00BE2094" w:rsidRDefault="008B0FB0" w:rsidP="008B0FB0">
      <w:pPr>
        <w:pStyle w:val="Akapitzlist"/>
        <w:tabs>
          <w:tab w:val="left" w:pos="851"/>
        </w:tabs>
        <w:spacing w:before="120" w:after="120"/>
        <w:ind w:left="644"/>
        <w:contextualSpacing w:val="0"/>
        <w:rPr>
          <w:rFonts w:ascii="Arial" w:hAnsi="Arial" w:cs="Arial"/>
          <w:b/>
          <w:sz w:val="23"/>
          <w:szCs w:val="23"/>
        </w:rPr>
      </w:pPr>
      <w:r w:rsidRPr="00BE2094">
        <w:rPr>
          <w:rFonts w:ascii="Arial" w:hAnsi="Arial" w:cs="Arial"/>
          <w:sz w:val="23"/>
          <w:szCs w:val="23"/>
        </w:rPr>
        <w:t>i</w:t>
      </w:r>
      <w:r w:rsidR="00AE6812" w:rsidRPr="00BE2094">
        <w:rPr>
          <w:rFonts w:ascii="Arial" w:hAnsi="Arial" w:cs="Arial"/>
          <w:sz w:val="23"/>
          <w:szCs w:val="23"/>
        </w:rPr>
        <w:t>)</w:t>
      </w:r>
      <w:r w:rsidR="00EA4725" w:rsidRPr="00BE2094">
        <w:rPr>
          <w:rFonts w:ascii="Arial" w:hAnsi="Arial" w:cs="Arial"/>
          <w:sz w:val="23"/>
          <w:szCs w:val="23"/>
        </w:rPr>
        <w:t xml:space="preserve"> art.</w:t>
      </w:r>
      <w:r w:rsidR="00EA4725" w:rsidRPr="00BE2094">
        <w:rPr>
          <w:rFonts w:ascii="Arial" w:hAnsi="Arial" w:cs="Arial"/>
          <w:b/>
          <w:sz w:val="23"/>
          <w:szCs w:val="23"/>
        </w:rPr>
        <w:t xml:space="preserve"> </w:t>
      </w:r>
      <w:r w:rsidR="00EA4725" w:rsidRPr="00BE2094">
        <w:rPr>
          <w:rFonts w:ascii="Arial" w:hAnsi="Arial" w:cs="Arial"/>
          <w:sz w:val="23"/>
          <w:szCs w:val="23"/>
        </w:rPr>
        <w:t xml:space="preserve">108 ust. </w:t>
      </w:r>
      <w:r w:rsidR="005954FF" w:rsidRPr="00BE2094">
        <w:rPr>
          <w:rFonts w:ascii="Arial" w:hAnsi="Arial" w:cs="Arial"/>
          <w:sz w:val="23"/>
          <w:szCs w:val="23"/>
        </w:rPr>
        <w:t xml:space="preserve">pkt </w:t>
      </w:r>
      <w:r w:rsidR="00EA4725" w:rsidRPr="00BE2094">
        <w:rPr>
          <w:rFonts w:ascii="Arial" w:hAnsi="Arial" w:cs="Arial"/>
          <w:sz w:val="23"/>
          <w:szCs w:val="23"/>
        </w:rPr>
        <w:t>1 i 2 ustawy;</w:t>
      </w:r>
    </w:p>
    <w:p w14:paraId="3589D67B" w14:textId="449FF4BE" w:rsidR="006558C0" w:rsidRPr="00BE2094" w:rsidRDefault="008B0FB0" w:rsidP="008B0FB0">
      <w:pPr>
        <w:pStyle w:val="Akapitzlist"/>
        <w:tabs>
          <w:tab w:val="left" w:pos="851"/>
        </w:tabs>
        <w:spacing w:before="120" w:after="120"/>
        <w:ind w:left="644"/>
        <w:contextualSpacing w:val="0"/>
        <w:rPr>
          <w:rFonts w:ascii="Arial" w:hAnsi="Arial" w:cs="Arial"/>
          <w:b/>
          <w:sz w:val="23"/>
          <w:szCs w:val="23"/>
        </w:rPr>
      </w:pPr>
      <w:r w:rsidRPr="00BE2094">
        <w:rPr>
          <w:rFonts w:ascii="Arial" w:hAnsi="Arial" w:cs="Arial"/>
          <w:sz w:val="23"/>
          <w:szCs w:val="23"/>
        </w:rPr>
        <w:t>ii</w:t>
      </w:r>
      <w:r w:rsidR="00AE6812" w:rsidRPr="00BE2094">
        <w:rPr>
          <w:rFonts w:ascii="Arial" w:hAnsi="Arial" w:cs="Arial"/>
          <w:sz w:val="23"/>
          <w:szCs w:val="23"/>
        </w:rPr>
        <w:t>)</w:t>
      </w:r>
      <w:r w:rsidR="00EA4725" w:rsidRPr="00BE2094">
        <w:rPr>
          <w:rFonts w:ascii="Arial" w:hAnsi="Arial" w:cs="Arial"/>
          <w:sz w:val="23"/>
          <w:szCs w:val="23"/>
        </w:rPr>
        <w:t xml:space="preserve"> art. 108 ust. </w:t>
      </w:r>
      <w:r w:rsidR="005954FF" w:rsidRPr="00BE2094">
        <w:rPr>
          <w:rFonts w:ascii="Arial" w:hAnsi="Arial" w:cs="Arial"/>
          <w:sz w:val="23"/>
          <w:szCs w:val="23"/>
        </w:rPr>
        <w:t xml:space="preserve">1 pkt </w:t>
      </w:r>
      <w:r w:rsidR="00EA4725" w:rsidRPr="00BE2094">
        <w:rPr>
          <w:rFonts w:ascii="Arial" w:hAnsi="Arial" w:cs="Arial"/>
          <w:sz w:val="23"/>
          <w:szCs w:val="23"/>
        </w:rPr>
        <w:t xml:space="preserve">4 ustawy, dotyczącej orzeczenia zakazu ubiegania się </w:t>
      </w:r>
      <w:r w:rsidR="00B10761" w:rsidRPr="00BE2094">
        <w:rPr>
          <w:rFonts w:ascii="Arial" w:hAnsi="Arial" w:cs="Arial"/>
          <w:sz w:val="23"/>
          <w:szCs w:val="23"/>
        </w:rPr>
        <w:br/>
      </w:r>
      <w:r w:rsidR="00EA4725" w:rsidRPr="00BE2094">
        <w:rPr>
          <w:rFonts w:ascii="Arial" w:hAnsi="Arial" w:cs="Arial"/>
          <w:sz w:val="23"/>
          <w:szCs w:val="23"/>
        </w:rPr>
        <w:t>o zamówienie publiczne tytułem środka karnego,</w:t>
      </w:r>
      <w:r w:rsidR="006558C0" w:rsidRPr="00BE2094">
        <w:rPr>
          <w:rFonts w:ascii="Arial" w:hAnsi="Arial" w:cs="Arial"/>
          <w:sz w:val="23"/>
          <w:szCs w:val="23"/>
        </w:rPr>
        <w:t xml:space="preserve"> </w:t>
      </w:r>
    </w:p>
    <w:p w14:paraId="6EA34DAB" w14:textId="65B03FBB" w:rsidR="006558C0" w:rsidRPr="00BE2094" w:rsidRDefault="00B32497" w:rsidP="008B0FB0">
      <w:pPr>
        <w:pStyle w:val="Akapitzlist"/>
        <w:tabs>
          <w:tab w:val="left" w:pos="851"/>
        </w:tabs>
        <w:spacing w:before="120" w:after="120"/>
        <w:ind w:left="644"/>
        <w:contextualSpacing w:val="0"/>
        <w:rPr>
          <w:rFonts w:ascii="Arial" w:hAnsi="Arial" w:cs="Arial"/>
          <w:b/>
          <w:sz w:val="23"/>
          <w:szCs w:val="23"/>
        </w:rPr>
      </w:pPr>
      <w:r w:rsidRPr="00BE2094">
        <w:rPr>
          <w:rFonts w:ascii="Arial" w:hAnsi="Arial" w:cs="Arial"/>
          <w:sz w:val="23"/>
          <w:szCs w:val="23"/>
        </w:rPr>
        <w:lastRenderedPageBreak/>
        <w:t>sporządzonej nie wcześniej niż 6 miesięcy przed jej złożeniem;</w:t>
      </w:r>
    </w:p>
    <w:p w14:paraId="22C30D4D" w14:textId="2B370F5B" w:rsidR="006558C0" w:rsidRPr="00BE2094" w:rsidRDefault="00B32497" w:rsidP="008B0FB0">
      <w:pPr>
        <w:pStyle w:val="Akapitzlist"/>
        <w:numPr>
          <w:ilvl w:val="0"/>
          <w:numId w:val="29"/>
        </w:numPr>
        <w:tabs>
          <w:tab w:val="left" w:pos="851"/>
        </w:tabs>
        <w:spacing w:before="120" w:after="120"/>
        <w:contextualSpacing w:val="0"/>
        <w:rPr>
          <w:rFonts w:ascii="Arial" w:hAnsi="Arial" w:cs="Arial"/>
          <w:b/>
          <w:sz w:val="23"/>
          <w:szCs w:val="23"/>
        </w:rPr>
      </w:pPr>
      <w:r w:rsidRPr="00BE2094">
        <w:rPr>
          <w:rFonts w:ascii="Arial" w:hAnsi="Arial" w:cs="Arial"/>
          <w:b/>
          <w:sz w:val="23"/>
          <w:szCs w:val="23"/>
        </w:rPr>
        <w:t>oś</w:t>
      </w:r>
      <w:r w:rsidR="006558C0" w:rsidRPr="00BE2094">
        <w:rPr>
          <w:rFonts w:ascii="Arial" w:hAnsi="Arial" w:cs="Arial"/>
          <w:b/>
          <w:sz w:val="23"/>
          <w:szCs w:val="23"/>
        </w:rPr>
        <w:t>wiadczenia</w:t>
      </w:r>
      <w:r w:rsidRPr="00BE2094">
        <w:rPr>
          <w:rFonts w:ascii="Arial" w:hAnsi="Arial" w:cs="Arial"/>
          <w:b/>
          <w:sz w:val="23"/>
          <w:szCs w:val="23"/>
        </w:rPr>
        <w:t xml:space="preserve"> Wykonawcy, w zakresie art. 108 ust. 1 pkt 5 ustawy, o braku przynależności do tej samej grupy kapitałowej</w:t>
      </w:r>
      <w:r w:rsidRPr="00BE2094">
        <w:rPr>
          <w:rFonts w:ascii="Arial" w:hAnsi="Arial" w:cs="Arial"/>
          <w:sz w:val="23"/>
          <w:szCs w:val="23"/>
        </w:rPr>
        <w:t xml:space="preserve"> w rozumieniu ustawy z dn.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w:t>
      </w:r>
      <w:r w:rsidR="00B439C6" w:rsidRPr="00BE2094">
        <w:rPr>
          <w:rFonts w:ascii="Arial" w:hAnsi="Arial" w:cs="Arial"/>
          <w:sz w:val="23"/>
          <w:szCs w:val="23"/>
        </w:rPr>
        <w:t xml:space="preserve"> do tej samej grupy kapitałowej</w:t>
      </w:r>
    </w:p>
    <w:p w14:paraId="00BA3247" w14:textId="41E9EF8A" w:rsidR="00AE6812" w:rsidRPr="00BE2094" w:rsidRDefault="00B32497" w:rsidP="008B0FB0">
      <w:pPr>
        <w:pStyle w:val="Akapitzlist"/>
        <w:numPr>
          <w:ilvl w:val="0"/>
          <w:numId w:val="29"/>
        </w:numPr>
        <w:tabs>
          <w:tab w:val="left" w:pos="851"/>
        </w:tabs>
        <w:spacing w:before="120" w:after="120"/>
        <w:contextualSpacing w:val="0"/>
        <w:rPr>
          <w:rFonts w:ascii="Arial" w:hAnsi="Arial" w:cs="Arial"/>
          <w:b/>
          <w:sz w:val="23"/>
          <w:szCs w:val="23"/>
        </w:rPr>
      </w:pPr>
      <w:r w:rsidRPr="00BE2094">
        <w:rPr>
          <w:rFonts w:ascii="Arial" w:hAnsi="Arial" w:cs="Arial"/>
          <w:b/>
          <w:sz w:val="23"/>
          <w:szCs w:val="23"/>
        </w:rPr>
        <w:t>oświadczenia Wykonawcy o aktualności informacji zawartych w oświadczeniu</w:t>
      </w:r>
      <w:r w:rsidRPr="00BE2094">
        <w:rPr>
          <w:rFonts w:ascii="Arial" w:hAnsi="Arial" w:cs="Arial"/>
          <w:sz w:val="23"/>
          <w:szCs w:val="23"/>
        </w:rPr>
        <w:t xml:space="preserve">, o którym mowa w art. </w:t>
      </w:r>
      <w:r w:rsidR="004C6562" w:rsidRPr="00BE2094">
        <w:rPr>
          <w:rFonts w:ascii="Arial" w:hAnsi="Arial" w:cs="Arial"/>
          <w:sz w:val="23"/>
          <w:szCs w:val="23"/>
        </w:rPr>
        <w:t>125 ust. 1 ustawy (</w:t>
      </w:r>
      <w:r w:rsidRPr="00BE2094">
        <w:rPr>
          <w:rFonts w:ascii="Arial" w:hAnsi="Arial" w:cs="Arial"/>
          <w:sz w:val="23"/>
          <w:szCs w:val="23"/>
        </w:rPr>
        <w:t>JEDZ), w zakresie podstaw wykluczenia z postępowania, o których mowa w</w:t>
      </w:r>
      <w:r w:rsidR="00AE6812" w:rsidRPr="00BE2094">
        <w:rPr>
          <w:rFonts w:ascii="Arial" w:hAnsi="Arial" w:cs="Arial"/>
          <w:sz w:val="23"/>
          <w:szCs w:val="23"/>
        </w:rPr>
        <w:t>:</w:t>
      </w:r>
    </w:p>
    <w:p w14:paraId="7C6771CB" w14:textId="296CB387" w:rsidR="00AE6812" w:rsidRPr="00BE2094" w:rsidRDefault="00B32497" w:rsidP="008B0FB0">
      <w:pPr>
        <w:pStyle w:val="Akapitzlist"/>
        <w:numPr>
          <w:ilvl w:val="0"/>
          <w:numId w:val="24"/>
        </w:numPr>
        <w:tabs>
          <w:tab w:val="left" w:pos="851"/>
        </w:tabs>
        <w:spacing w:before="120" w:after="120"/>
        <w:contextualSpacing w:val="0"/>
        <w:rPr>
          <w:rFonts w:ascii="Arial" w:hAnsi="Arial" w:cs="Arial"/>
          <w:sz w:val="23"/>
          <w:szCs w:val="23"/>
        </w:rPr>
      </w:pPr>
      <w:r w:rsidRPr="00BE2094">
        <w:rPr>
          <w:rFonts w:ascii="Arial" w:hAnsi="Arial" w:cs="Arial"/>
          <w:sz w:val="23"/>
          <w:szCs w:val="23"/>
        </w:rPr>
        <w:t>art. 108 ust. 1 pkt 3</w:t>
      </w:r>
      <w:r w:rsidR="00AE6812" w:rsidRPr="00BE2094">
        <w:rPr>
          <w:rFonts w:ascii="Arial" w:hAnsi="Arial" w:cs="Arial"/>
          <w:sz w:val="23"/>
          <w:szCs w:val="23"/>
        </w:rPr>
        <w:t xml:space="preserve"> ustawy</w:t>
      </w:r>
      <w:r w:rsidRPr="00BE2094">
        <w:rPr>
          <w:rFonts w:ascii="Arial" w:hAnsi="Arial" w:cs="Arial"/>
          <w:sz w:val="23"/>
          <w:szCs w:val="23"/>
        </w:rPr>
        <w:t>,</w:t>
      </w:r>
    </w:p>
    <w:p w14:paraId="01AB32FE" w14:textId="508308B6" w:rsidR="00AE6812" w:rsidRPr="00BE2094" w:rsidRDefault="004C6562" w:rsidP="008B0FB0">
      <w:pPr>
        <w:pStyle w:val="Akapitzlist"/>
        <w:numPr>
          <w:ilvl w:val="0"/>
          <w:numId w:val="24"/>
        </w:numPr>
        <w:tabs>
          <w:tab w:val="left" w:pos="851"/>
        </w:tabs>
        <w:spacing w:before="120" w:after="120"/>
        <w:contextualSpacing w:val="0"/>
        <w:rPr>
          <w:rFonts w:ascii="Arial" w:hAnsi="Arial" w:cs="Arial"/>
          <w:b/>
          <w:sz w:val="23"/>
          <w:szCs w:val="23"/>
        </w:rPr>
      </w:pPr>
      <w:r w:rsidRPr="00BE2094">
        <w:rPr>
          <w:rFonts w:ascii="Arial" w:hAnsi="Arial" w:cs="Arial"/>
          <w:sz w:val="23"/>
          <w:szCs w:val="23"/>
        </w:rPr>
        <w:t xml:space="preserve"> </w:t>
      </w:r>
      <w:r w:rsidR="00AE6812" w:rsidRPr="00BE2094">
        <w:rPr>
          <w:rFonts w:ascii="Arial" w:hAnsi="Arial" w:cs="Arial"/>
          <w:sz w:val="23"/>
          <w:szCs w:val="23"/>
        </w:rPr>
        <w:t>art. 108 ust. 1 pkt</w:t>
      </w:r>
      <w:r w:rsidR="00B32497" w:rsidRPr="00BE2094">
        <w:rPr>
          <w:rFonts w:ascii="Arial" w:hAnsi="Arial" w:cs="Arial"/>
          <w:sz w:val="23"/>
          <w:szCs w:val="23"/>
        </w:rPr>
        <w:t xml:space="preserve"> 4</w:t>
      </w:r>
      <w:r w:rsidR="00AE6812" w:rsidRPr="00BE2094">
        <w:rPr>
          <w:rFonts w:ascii="Arial" w:hAnsi="Arial" w:cs="Arial"/>
          <w:sz w:val="23"/>
          <w:szCs w:val="23"/>
        </w:rPr>
        <w:t xml:space="preserve"> ustawy, </w:t>
      </w:r>
      <w:r w:rsidR="00B32497" w:rsidRPr="00BE2094">
        <w:rPr>
          <w:rFonts w:ascii="Arial" w:hAnsi="Arial" w:cs="Arial"/>
          <w:sz w:val="23"/>
          <w:szCs w:val="23"/>
        </w:rPr>
        <w:t xml:space="preserve">dotyczących orzeczenia zakazu ubiegania się o zamówienie publiczne tytułem środka zapobiegawczego), </w:t>
      </w:r>
    </w:p>
    <w:p w14:paraId="22D18588" w14:textId="4DD0BF6C" w:rsidR="00AE6812" w:rsidRPr="00BE2094" w:rsidRDefault="00AE6812" w:rsidP="008B0FB0">
      <w:pPr>
        <w:pStyle w:val="Akapitzlist"/>
        <w:numPr>
          <w:ilvl w:val="0"/>
          <w:numId w:val="24"/>
        </w:numPr>
        <w:tabs>
          <w:tab w:val="left" w:pos="851"/>
        </w:tabs>
        <w:spacing w:before="120" w:after="120"/>
        <w:contextualSpacing w:val="0"/>
        <w:rPr>
          <w:rFonts w:ascii="Arial" w:hAnsi="Arial" w:cs="Arial"/>
          <w:b/>
          <w:sz w:val="23"/>
          <w:szCs w:val="23"/>
        </w:rPr>
      </w:pPr>
      <w:r w:rsidRPr="00BE2094">
        <w:rPr>
          <w:rFonts w:ascii="Arial" w:hAnsi="Arial" w:cs="Arial"/>
          <w:sz w:val="23"/>
          <w:szCs w:val="23"/>
        </w:rPr>
        <w:t xml:space="preserve">art. 108 ust. 1 pkt </w:t>
      </w:r>
      <w:r w:rsidR="00B32497" w:rsidRPr="00BE2094">
        <w:rPr>
          <w:rFonts w:ascii="Arial" w:hAnsi="Arial" w:cs="Arial"/>
          <w:sz w:val="23"/>
          <w:szCs w:val="23"/>
        </w:rPr>
        <w:t xml:space="preserve">5 </w:t>
      </w:r>
      <w:r w:rsidRPr="00BE2094">
        <w:rPr>
          <w:rFonts w:ascii="Arial" w:hAnsi="Arial" w:cs="Arial"/>
          <w:sz w:val="23"/>
          <w:szCs w:val="23"/>
        </w:rPr>
        <w:t xml:space="preserve">ustawy, </w:t>
      </w:r>
      <w:r w:rsidR="00B32497" w:rsidRPr="00BE2094">
        <w:rPr>
          <w:rFonts w:ascii="Arial" w:hAnsi="Arial" w:cs="Arial"/>
          <w:sz w:val="23"/>
          <w:szCs w:val="23"/>
        </w:rPr>
        <w:t xml:space="preserve">dotyczących zawarcia z innymi wykonawcami porozumienia mającego na celu zakłócenie </w:t>
      </w:r>
      <w:r w:rsidR="006558C0" w:rsidRPr="00BE2094">
        <w:rPr>
          <w:rFonts w:ascii="Arial" w:hAnsi="Arial" w:cs="Arial"/>
          <w:sz w:val="23"/>
          <w:szCs w:val="23"/>
        </w:rPr>
        <w:t>konkurencji</w:t>
      </w:r>
      <w:r w:rsidRPr="00BE2094">
        <w:rPr>
          <w:rFonts w:ascii="Arial" w:hAnsi="Arial" w:cs="Arial"/>
          <w:sz w:val="23"/>
          <w:szCs w:val="23"/>
        </w:rPr>
        <w:t>,</w:t>
      </w:r>
    </w:p>
    <w:p w14:paraId="49A57D50" w14:textId="2B963E98" w:rsidR="00B32497" w:rsidRPr="00BE2094" w:rsidRDefault="004C6562" w:rsidP="004C6562">
      <w:pPr>
        <w:pStyle w:val="Akapitzlist"/>
        <w:numPr>
          <w:ilvl w:val="0"/>
          <w:numId w:val="24"/>
        </w:numPr>
        <w:tabs>
          <w:tab w:val="left" w:pos="851"/>
        </w:tabs>
        <w:spacing w:before="120" w:after="120"/>
        <w:contextualSpacing w:val="0"/>
        <w:rPr>
          <w:rFonts w:ascii="Arial" w:hAnsi="Arial" w:cs="Arial"/>
          <w:b/>
          <w:sz w:val="23"/>
          <w:szCs w:val="23"/>
        </w:rPr>
      </w:pPr>
      <w:r w:rsidRPr="00BE2094">
        <w:rPr>
          <w:rFonts w:ascii="Arial" w:hAnsi="Arial" w:cs="Arial"/>
          <w:sz w:val="23"/>
          <w:szCs w:val="23"/>
        </w:rPr>
        <w:t>a</w:t>
      </w:r>
      <w:r w:rsidR="00AE6812" w:rsidRPr="00BE2094">
        <w:rPr>
          <w:rFonts w:ascii="Arial" w:hAnsi="Arial" w:cs="Arial"/>
          <w:sz w:val="23"/>
          <w:szCs w:val="23"/>
        </w:rPr>
        <w:t>rt. 108 ust. 1 pkt</w:t>
      </w:r>
      <w:r w:rsidR="00B32497" w:rsidRPr="00BE2094">
        <w:rPr>
          <w:rFonts w:ascii="Arial" w:hAnsi="Arial" w:cs="Arial"/>
          <w:sz w:val="23"/>
          <w:szCs w:val="23"/>
        </w:rPr>
        <w:t xml:space="preserve"> 6</w:t>
      </w:r>
      <w:r w:rsidR="006558C0" w:rsidRPr="00BE2094">
        <w:rPr>
          <w:rFonts w:ascii="Arial" w:hAnsi="Arial" w:cs="Arial"/>
          <w:sz w:val="23"/>
          <w:szCs w:val="23"/>
        </w:rPr>
        <w:t xml:space="preserve"> ustawy.</w:t>
      </w:r>
    </w:p>
    <w:p w14:paraId="2822AC8B" w14:textId="22121CA7" w:rsidR="00B070BF" w:rsidRPr="00BE2094" w:rsidRDefault="004C6562" w:rsidP="00B070BF">
      <w:pPr>
        <w:pStyle w:val="Akapitzlist"/>
        <w:numPr>
          <w:ilvl w:val="0"/>
          <w:numId w:val="29"/>
        </w:numPr>
        <w:autoSpaceDE w:val="0"/>
        <w:autoSpaceDN w:val="0"/>
        <w:spacing w:before="120" w:after="120"/>
        <w:contextualSpacing w:val="0"/>
        <w:rPr>
          <w:rFonts w:ascii="Arial" w:hAnsi="Arial" w:cs="Arial"/>
          <w:b/>
          <w:sz w:val="23"/>
          <w:szCs w:val="23"/>
          <w:u w:val="single"/>
        </w:rPr>
      </w:pPr>
      <w:r w:rsidRPr="00BE2094">
        <w:rPr>
          <w:rFonts w:ascii="Arial" w:hAnsi="Arial" w:cs="Arial"/>
          <w:b/>
          <w:sz w:val="23"/>
          <w:szCs w:val="23"/>
        </w:rPr>
        <w:t>oświadczenie o niepodleganiu wykluczeniu z postępowania</w:t>
      </w:r>
      <w:r w:rsidRPr="00BE2094">
        <w:rPr>
          <w:rFonts w:ascii="Arial" w:hAnsi="Arial" w:cs="Arial"/>
          <w:sz w:val="23"/>
          <w:szCs w:val="23"/>
        </w:rPr>
        <w:t xml:space="preserve"> – w zakresie wskazanym w Rozdz. X ust. 2 i 3 SWZ.</w:t>
      </w:r>
    </w:p>
    <w:p w14:paraId="461A3135" w14:textId="25547BBB" w:rsidR="006B5D3D" w:rsidRPr="00BE2094" w:rsidRDefault="006B5D3D" w:rsidP="002E37C8">
      <w:pPr>
        <w:pStyle w:val="Akapitzlist"/>
        <w:numPr>
          <w:ilvl w:val="0"/>
          <w:numId w:val="19"/>
        </w:numPr>
        <w:tabs>
          <w:tab w:val="left" w:pos="426"/>
        </w:tabs>
        <w:spacing w:before="120" w:after="120"/>
        <w:ind w:left="284" w:hanging="284"/>
        <w:contextualSpacing w:val="0"/>
        <w:rPr>
          <w:rFonts w:ascii="Arial" w:hAnsi="Arial" w:cs="Arial"/>
          <w:sz w:val="23"/>
          <w:szCs w:val="23"/>
        </w:rPr>
      </w:pPr>
      <w:r w:rsidRPr="00BE2094">
        <w:rPr>
          <w:rFonts w:ascii="Arial" w:hAnsi="Arial" w:cs="Arial"/>
          <w:sz w:val="23"/>
          <w:szCs w:val="23"/>
        </w:rPr>
        <w:t xml:space="preserve">Złożone przez Wykonawcę podmiotowe środki dowodowe powinny być aktualne na dzień ich złożenia. </w:t>
      </w:r>
    </w:p>
    <w:p w14:paraId="351B6E8E" w14:textId="23357468" w:rsidR="00B070BF" w:rsidRPr="00BE2094" w:rsidRDefault="00B070BF" w:rsidP="002E37C8">
      <w:pPr>
        <w:pStyle w:val="Akapitzlist"/>
        <w:numPr>
          <w:ilvl w:val="0"/>
          <w:numId w:val="19"/>
        </w:numPr>
        <w:tabs>
          <w:tab w:val="left" w:pos="426"/>
        </w:tabs>
        <w:spacing w:before="120" w:after="120"/>
        <w:ind w:left="284" w:hanging="284"/>
        <w:contextualSpacing w:val="0"/>
        <w:rPr>
          <w:rFonts w:ascii="Arial" w:hAnsi="Arial" w:cs="Arial"/>
          <w:sz w:val="23"/>
          <w:szCs w:val="23"/>
        </w:rPr>
      </w:pPr>
      <w:r w:rsidRPr="00BE2094">
        <w:rPr>
          <w:rFonts w:ascii="Arial" w:hAnsi="Arial" w:cs="Arial"/>
          <w:sz w:val="23"/>
          <w:szCs w:val="23"/>
        </w:rPr>
        <w:t>Wzory oświadczeń zostaną przekazane Wykonawcy, wraz z wezwaniem do złożenia wymaganych dokumentów.</w:t>
      </w:r>
    </w:p>
    <w:p w14:paraId="29D97AA2" w14:textId="2082699B" w:rsidR="00B6321C" w:rsidRPr="00BE2094" w:rsidRDefault="005954FF" w:rsidP="002E37C8">
      <w:pPr>
        <w:pStyle w:val="Akapitzlist"/>
        <w:numPr>
          <w:ilvl w:val="0"/>
          <w:numId w:val="19"/>
        </w:numPr>
        <w:tabs>
          <w:tab w:val="left" w:pos="426"/>
        </w:tabs>
        <w:spacing w:before="120" w:after="120"/>
        <w:ind w:left="284" w:hanging="284"/>
        <w:contextualSpacing w:val="0"/>
        <w:rPr>
          <w:rFonts w:ascii="Arial" w:hAnsi="Arial" w:cs="Arial"/>
          <w:sz w:val="23"/>
          <w:szCs w:val="23"/>
        </w:rPr>
      </w:pPr>
      <w:r w:rsidRPr="00BE2094">
        <w:rPr>
          <w:rFonts w:ascii="Arial" w:hAnsi="Arial" w:cs="Arial"/>
          <w:sz w:val="23"/>
          <w:szCs w:val="23"/>
        </w:rPr>
        <w:t>Jeżeli Wykonawca ma siedzibę lub miejsce zamieszkania poza granicami RP, zamiast</w:t>
      </w:r>
      <w:r w:rsidR="003048FA" w:rsidRPr="00BE2094">
        <w:rPr>
          <w:rFonts w:ascii="Arial" w:hAnsi="Arial" w:cs="Arial"/>
          <w:sz w:val="23"/>
          <w:szCs w:val="23"/>
        </w:rPr>
        <w:t xml:space="preserve"> informacji z Krajowego Rejestr Ka</w:t>
      </w:r>
      <w:r w:rsidR="002E37C8" w:rsidRPr="00BE2094">
        <w:rPr>
          <w:rFonts w:ascii="Arial" w:hAnsi="Arial" w:cs="Arial"/>
          <w:sz w:val="23"/>
          <w:szCs w:val="23"/>
        </w:rPr>
        <w:t xml:space="preserve">rnego, o której mowa w ust. </w:t>
      </w:r>
      <w:r w:rsidR="00757CBA" w:rsidRPr="00BE2094">
        <w:rPr>
          <w:rFonts w:ascii="Arial" w:hAnsi="Arial" w:cs="Arial"/>
          <w:sz w:val="23"/>
          <w:szCs w:val="23"/>
        </w:rPr>
        <w:t>2 pkt 3</w:t>
      </w:r>
      <w:r w:rsidR="002E37C8" w:rsidRPr="00BE2094">
        <w:rPr>
          <w:rFonts w:ascii="Arial" w:hAnsi="Arial" w:cs="Arial"/>
          <w:sz w:val="23"/>
          <w:szCs w:val="23"/>
        </w:rPr>
        <w:t xml:space="preserve"> lit. a)</w:t>
      </w:r>
      <w:r w:rsidR="003048FA" w:rsidRPr="00BE2094">
        <w:rPr>
          <w:rFonts w:ascii="Arial" w:hAnsi="Arial" w:cs="Arial"/>
          <w:sz w:val="23"/>
          <w:szCs w:val="23"/>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B6321C" w:rsidRPr="00BE2094">
        <w:rPr>
          <w:rFonts w:ascii="Arial" w:hAnsi="Arial" w:cs="Arial"/>
          <w:sz w:val="23"/>
          <w:szCs w:val="23"/>
        </w:rPr>
        <w:t xml:space="preserve"> w z</w:t>
      </w:r>
      <w:r w:rsidR="00757CBA" w:rsidRPr="00BE2094">
        <w:rPr>
          <w:rFonts w:ascii="Arial" w:hAnsi="Arial" w:cs="Arial"/>
          <w:sz w:val="23"/>
          <w:szCs w:val="23"/>
        </w:rPr>
        <w:t>akresie, o którym mowa w ust. 2</w:t>
      </w:r>
      <w:r w:rsidR="00B6321C" w:rsidRPr="00BE2094">
        <w:rPr>
          <w:rFonts w:ascii="Arial" w:hAnsi="Arial" w:cs="Arial"/>
          <w:sz w:val="23"/>
          <w:szCs w:val="23"/>
        </w:rPr>
        <w:t xml:space="preserve"> p</w:t>
      </w:r>
      <w:r w:rsidR="00757CBA" w:rsidRPr="00BE2094">
        <w:rPr>
          <w:rFonts w:ascii="Arial" w:hAnsi="Arial" w:cs="Arial"/>
          <w:sz w:val="23"/>
          <w:szCs w:val="23"/>
        </w:rPr>
        <w:t>kt 3 lit. a)</w:t>
      </w:r>
      <w:r w:rsidR="003048FA" w:rsidRPr="00BE2094">
        <w:rPr>
          <w:rFonts w:ascii="Arial" w:hAnsi="Arial" w:cs="Arial"/>
          <w:sz w:val="23"/>
          <w:szCs w:val="23"/>
        </w:rPr>
        <w:t>.</w:t>
      </w:r>
    </w:p>
    <w:p w14:paraId="446B9BE0" w14:textId="77777777" w:rsidR="00B6321C" w:rsidRPr="00BE2094" w:rsidRDefault="003048FA" w:rsidP="002E37C8">
      <w:pPr>
        <w:pStyle w:val="Akapitzlist"/>
        <w:numPr>
          <w:ilvl w:val="0"/>
          <w:numId w:val="19"/>
        </w:numPr>
        <w:tabs>
          <w:tab w:val="left" w:pos="426"/>
        </w:tabs>
        <w:spacing w:before="120" w:after="120"/>
        <w:ind w:left="284" w:hanging="295"/>
        <w:contextualSpacing w:val="0"/>
        <w:rPr>
          <w:rFonts w:ascii="Arial" w:hAnsi="Arial" w:cs="Arial"/>
          <w:sz w:val="23"/>
          <w:szCs w:val="23"/>
        </w:rPr>
      </w:pPr>
      <w:r w:rsidRPr="00BE2094">
        <w:rPr>
          <w:rFonts w:ascii="Arial" w:hAnsi="Arial" w:cs="Arial"/>
          <w:sz w:val="23"/>
          <w:szCs w:val="23"/>
        </w:rPr>
        <w:t>Jeżeli w kraju, w którym Wykonawca ma siedzibę lub miejsce zamieszkania, nie wydaje się dokumentów, o których mowa powyżej,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w:t>
      </w:r>
      <w:r w:rsidR="00B6321C" w:rsidRPr="00BE2094">
        <w:rPr>
          <w:rFonts w:ascii="Arial" w:hAnsi="Arial" w:cs="Arial"/>
          <w:sz w:val="23"/>
          <w:szCs w:val="23"/>
        </w:rPr>
        <w:t>, lub oświadczenie osoby, której dokument miał dotyczyć, złożone pod przysięgą, lub, jeżeli w kraju, w którym Wykonawca ma siedzibę lub miejsce zamieszkania nie ma przepisów o oświadczeniu pod przysięgą, złożone przed organem sądowym lub administracji, notariuszem, organem samorządu zawodowego lub gospodarczego, właściwym ze względu na siedzibę lub miejsce zamieszkania wykonawcy.</w:t>
      </w:r>
    </w:p>
    <w:p w14:paraId="7363A2AF" w14:textId="50B5AA52" w:rsidR="005954FF" w:rsidRPr="00BE2094" w:rsidRDefault="00B6321C" w:rsidP="002E37C8">
      <w:pPr>
        <w:pStyle w:val="Akapitzlist"/>
        <w:numPr>
          <w:ilvl w:val="0"/>
          <w:numId w:val="19"/>
        </w:numPr>
        <w:tabs>
          <w:tab w:val="left" w:pos="426"/>
        </w:tabs>
        <w:spacing w:before="120" w:after="120"/>
        <w:ind w:left="284" w:hanging="295"/>
        <w:contextualSpacing w:val="0"/>
        <w:rPr>
          <w:rFonts w:ascii="Arial" w:hAnsi="Arial" w:cs="Arial"/>
          <w:sz w:val="23"/>
          <w:szCs w:val="23"/>
        </w:rPr>
      </w:pPr>
      <w:r w:rsidRPr="00BE2094">
        <w:rPr>
          <w:rFonts w:ascii="Arial" w:hAnsi="Arial" w:cs="Arial"/>
          <w:sz w:val="23"/>
          <w:szCs w:val="23"/>
        </w:rPr>
        <w:lastRenderedPageBreak/>
        <w:t>Dokumenty, o który</w:t>
      </w:r>
      <w:r w:rsidR="00EC1C0C" w:rsidRPr="00BE2094">
        <w:rPr>
          <w:rFonts w:ascii="Arial" w:hAnsi="Arial" w:cs="Arial"/>
          <w:sz w:val="23"/>
          <w:szCs w:val="23"/>
        </w:rPr>
        <w:t xml:space="preserve">ch mowa w ust. </w:t>
      </w:r>
      <w:r w:rsidR="005D1A81" w:rsidRPr="00BE2094">
        <w:rPr>
          <w:rFonts w:ascii="Arial" w:hAnsi="Arial" w:cs="Arial"/>
          <w:sz w:val="23"/>
          <w:szCs w:val="23"/>
        </w:rPr>
        <w:t>5</w:t>
      </w:r>
      <w:r w:rsidR="00EC1C0C" w:rsidRPr="00BE2094">
        <w:rPr>
          <w:rFonts w:ascii="Arial" w:hAnsi="Arial" w:cs="Arial"/>
          <w:sz w:val="23"/>
          <w:szCs w:val="23"/>
        </w:rPr>
        <w:t xml:space="preserve"> i </w:t>
      </w:r>
      <w:r w:rsidR="005D1A81" w:rsidRPr="00BE2094">
        <w:rPr>
          <w:rFonts w:ascii="Arial" w:hAnsi="Arial" w:cs="Arial"/>
          <w:sz w:val="23"/>
          <w:szCs w:val="23"/>
        </w:rPr>
        <w:t>6</w:t>
      </w:r>
      <w:r w:rsidRPr="00BE2094">
        <w:rPr>
          <w:rFonts w:ascii="Arial" w:hAnsi="Arial" w:cs="Arial"/>
          <w:sz w:val="23"/>
          <w:szCs w:val="23"/>
        </w:rPr>
        <w:t xml:space="preserve"> powinny być wystawione nie wcześniej niż 6 miesięcy przed ich złożeniem.</w:t>
      </w:r>
    </w:p>
    <w:p w14:paraId="41FB568B" w14:textId="2AF8AB32" w:rsidR="00BE3EE0" w:rsidRPr="00BE2094" w:rsidRDefault="00BE3EE0" w:rsidP="002E37C8">
      <w:pPr>
        <w:pStyle w:val="Akapitzlist"/>
        <w:numPr>
          <w:ilvl w:val="0"/>
          <w:numId w:val="19"/>
        </w:numPr>
        <w:tabs>
          <w:tab w:val="left" w:pos="426"/>
        </w:tabs>
        <w:spacing w:before="120" w:after="120"/>
        <w:ind w:left="284" w:hanging="295"/>
        <w:contextualSpacing w:val="0"/>
        <w:rPr>
          <w:rFonts w:ascii="Arial" w:hAnsi="Arial" w:cs="Arial"/>
          <w:sz w:val="23"/>
          <w:szCs w:val="23"/>
        </w:rPr>
      </w:pPr>
      <w:r w:rsidRPr="00BE2094">
        <w:rPr>
          <w:rFonts w:ascii="Arial" w:hAnsi="Arial" w:cs="Arial"/>
          <w:sz w:val="23"/>
          <w:szCs w:val="23"/>
        </w:rPr>
        <w:t xml:space="preserve">Podmiotowe środki dowodowe składa się w formie elektronicznej, tj. postaci elektronicznej opatrzonej kwalifikowanym podpisem elektronicznym, w zakresie i w sposób określony w przepisach wydanych na podstawie art. 70 ustawy, tj. w Rozporządzeniu z dn. 30 grudnia </w:t>
      </w:r>
      <w:r w:rsidR="00073644" w:rsidRPr="00BE2094">
        <w:rPr>
          <w:rFonts w:ascii="Arial" w:hAnsi="Arial" w:cs="Arial"/>
          <w:sz w:val="23"/>
          <w:szCs w:val="23"/>
        </w:rPr>
        <w:t xml:space="preserve">2020 r. </w:t>
      </w:r>
      <w:r w:rsidRPr="00BE2094">
        <w:rPr>
          <w:rFonts w:ascii="Arial" w:hAnsi="Arial" w:cs="Arial"/>
          <w:sz w:val="23"/>
          <w:szCs w:val="23"/>
        </w:rPr>
        <w:t>w sprawie sposobu sporządzania i przekazywania informacji oraz wymagań technicznych dla dokumentów elektronicznych oraz środków komunikacji elektronicznej w postępowaniu o udzielenie zamówienia publicznego lub konkursie (Dz. U. z 2020 r., poz. 2452)</w:t>
      </w:r>
      <w:r w:rsidR="00073644" w:rsidRPr="00BE2094">
        <w:rPr>
          <w:rFonts w:ascii="Arial" w:hAnsi="Arial" w:cs="Arial"/>
          <w:sz w:val="23"/>
          <w:szCs w:val="23"/>
        </w:rPr>
        <w:t>.</w:t>
      </w:r>
    </w:p>
    <w:p w14:paraId="20CC6B2B" w14:textId="7691194F" w:rsidR="00073644" w:rsidRPr="00BE2094" w:rsidRDefault="00073644" w:rsidP="002E37C8">
      <w:pPr>
        <w:pStyle w:val="Akapitzlist"/>
        <w:numPr>
          <w:ilvl w:val="0"/>
          <w:numId w:val="19"/>
        </w:numPr>
        <w:tabs>
          <w:tab w:val="left" w:pos="426"/>
        </w:tabs>
        <w:spacing w:before="120" w:after="120"/>
        <w:ind w:left="284" w:hanging="295"/>
        <w:contextualSpacing w:val="0"/>
        <w:rPr>
          <w:rFonts w:ascii="Arial" w:hAnsi="Arial" w:cs="Arial"/>
          <w:sz w:val="23"/>
          <w:szCs w:val="23"/>
        </w:rPr>
      </w:pPr>
      <w:r w:rsidRPr="00BE2094">
        <w:rPr>
          <w:rFonts w:ascii="Arial" w:hAnsi="Arial" w:cs="Arial"/>
          <w:sz w:val="23"/>
          <w:szCs w:val="23"/>
        </w:rPr>
        <w:t xml:space="preserve">Podmiotowe środki dowodowe oraz inne dokumenty lub oświadczenia, sporządzone w języku obcym przekazuje się wraz z tłumaczeniem na język polski. </w:t>
      </w:r>
    </w:p>
    <w:p w14:paraId="2655DE31" w14:textId="4BCBF17C" w:rsidR="00B6321C" w:rsidRPr="00BE2094" w:rsidRDefault="00B6321C" w:rsidP="002E37C8">
      <w:pPr>
        <w:pStyle w:val="Akapitzlist"/>
        <w:numPr>
          <w:ilvl w:val="0"/>
          <w:numId w:val="19"/>
        </w:numPr>
        <w:tabs>
          <w:tab w:val="left" w:pos="426"/>
        </w:tabs>
        <w:spacing w:before="120" w:after="120"/>
        <w:ind w:left="284" w:hanging="295"/>
        <w:contextualSpacing w:val="0"/>
        <w:rPr>
          <w:rFonts w:ascii="Arial" w:hAnsi="Arial" w:cs="Arial"/>
          <w:sz w:val="23"/>
          <w:szCs w:val="23"/>
          <w:u w:val="single"/>
        </w:rPr>
      </w:pPr>
      <w:r w:rsidRPr="00BE2094">
        <w:rPr>
          <w:rFonts w:ascii="Arial" w:hAnsi="Arial" w:cs="Arial"/>
          <w:sz w:val="23"/>
          <w:szCs w:val="23"/>
          <w:u w:val="single"/>
        </w:rPr>
        <w:t>Wykonawcy wspólnie ubiegający się o zamówienie (konsorcjum):</w:t>
      </w:r>
    </w:p>
    <w:p w14:paraId="2648FC18" w14:textId="449C9A70" w:rsidR="00B6321C" w:rsidRPr="00BE2094" w:rsidRDefault="002E37C8" w:rsidP="00B6321C">
      <w:pPr>
        <w:pStyle w:val="Akapitzlist"/>
        <w:numPr>
          <w:ilvl w:val="0"/>
          <w:numId w:val="26"/>
        </w:numPr>
        <w:tabs>
          <w:tab w:val="left" w:pos="426"/>
        </w:tabs>
        <w:spacing w:before="120" w:after="120"/>
        <w:contextualSpacing w:val="0"/>
        <w:rPr>
          <w:rFonts w:ascii="Arial" w:hAnsi="Arial" w:cs="Arial"/>
          <w:sz w:val="23"/>
          <w:szCs w:val="23"/>
        </w:rPr>
      </w:pPr>
      <w:r w:rsidRPr="00BE2094">
        <w:rPr>
          <w:rFonts w:ascii="Arial" w:hAnsi="Arial" w:cs="Arial"/>
          <w:sz w:val="23"/>
          <w:szCs w:val="23"/>
        </w:rPr>
        <w:t>Oświadczenie JEDZ</w:t>
      </w:r>
      <w:r w:rsidR="00B6321C" w:rsidRPr="00BE2094">
        <w:rPr>
          <w:rFonts w:ascii="Arial" w:hAnsi="Arial" w:cs="Arial"/>
          <w:sz w:val="23"/>
          <w:szCs w:val="23"/>
        </w:rPr>
        <w:t xml:space="preserve"> składa odrębnie </w:t>
      </w:r>
      <w:r w:rsidRPr="00BE2094">
        <w:rPr>
          <w:rFonts w:ascii="Arial" w:hAnsi="Arial" w:cs="Arial"/>
          <w:sz w:val="23"/>
          <w:szCs w:val="23"/>
        </w:rPr>
        <w:t>każdy z wykonawców.</w:t>
      </w:r>
    </w:p>
    <w:p w14:paraId="6A410331" w14:textId="52E243CD" w:rsidR="00B6321C" w:rsidRPr="00BE2094" w:rsidRDefault="002E37C8" w:rsidP="00B6321C">
      <w:pPr>
        <w:pStyle w:val="Akapitzlist"/>
        <w:numPr>
          <w:ilvl w:val="0"/>
          <w:numId w:val="26"/>
        </w:numPr>
        <w:tabs>
          <w:tab w:val="left" w:pos="426"/>
        </w:tabs>
        <w:spacing w:before="120" w:after="120"/>
        <w:contextualSpacing w:val="0"/>
        <w:rPr>
          <w:rFonts w:ascii="Arial" w:hAnsi="Arial" w:cs="Arial"/>
          <w:sz w:val="23"/>
          <w:szCs w:val="23"/>
        </w:rPr>
      </w:pPr>
      <w:r w:rsidRPr="00BE2094">
        <w:rPr>
          <w:rFonts w:ascii="Arial" w:hAnsi="Arial" w:cs="Arial"/>
          <w:sz w:val="23"/>
          <w:szCs w:val="23"/>
        </w:rPr>
        <w:t>Podmiotowe środki dowodowe</w:t>
      </w:r>
      <w:r w:rsidR="00B6321C" w:rsidRPr="00BE2094">
        <w:rPr>
          <w:rFonts w:ascii="Arial" w:hAnsi="Arial" w:cs="Arial"/>
          <w:sz w:val="23"/>
          <w:szCs w:val="23"/>
        </w:rPr>
        <w:t xml:space="preserve"> potwierdzające, że Wykonawca nie podlega wykluczeniu z postępowania składa, na wezwanie Zamawiająceg</w:t>
      </w:r>
      <w:r w:rsidRPr="00BE2094">
        <w:rPr>
          <w:rFonts w:ascii="Arial" w:hAnsi="Arial" w:cs="Arial"/>
          <w:sz w:val="23"/>
          <w:szCs w:val="23"/>
        </w:rPr>
        <w:t>o, każdy z Wykonawców odrębnie</w:t>
      </w:r>
      <w:r w:rsidR="00B6321C" w:rsidRPr="00BE2094">
        <w:rPr>
          <w:rFonts w:ascii="Arial" w:hAnsi="Arial" w:cs="Arial"/>
          <w:sz w:val="23"/>
          <w:szCs w:val="23"/>
        </w:rPr>
        <w:t>.</w:t>
      </w:r>
    </w:p>
    <w:p w14:paraId="63C1B244" w14:textId="49B37FB1" w:rsidR="00B6321C" w:rsidRPr="00BE2094" w:rsidRDefault="00BE3EE0" w:rsidP="00BE3EE0">
      <w:pPr>
        <w:pStyle w:val="Akapitzlist"/>
        <w:numPr>
          <w:ilvl w:val="0"/>
          <w:numId w:val="26"/>
        </w:numPr>
        <w:tabs>
          <w:tab w:val="left" w:pos="426"/>
        </w:tabs>
        <w:spacing w:before="120" w:after="120"/>
        <w:contextualSpacing w:val="0"/>
        <w:rPr>
          <w:rFonts w:ascii="Arial" w:hAnsi="Arial" w:cs="Arial"/>
          <w:sz w:val="23"/>
          <w:szCs w:val="23"/>
        </w:rPr>
      </w:pPr>
      <w:r w:rsidRPr="00BE2094">
        <w:rPr>
          <w:rFonts w:ascii="Arial" w:hAnsi="Arial" w:cs="Arial"/>
          <w:sz w:val="23"/>
          <w:szCs w:val="23"/>
        </w:rPr>
        <w:t xml:space="preserve">Wykonawcy wspólnie ubiegający się o udzielenie zamówienia </w:t>
      </w:r>
      <w:r w:rsidRPr="00BE2094">
        <w:rPr>
          <w:rFonts w:ascii="Arial" w:hAnsi="Arial" w:cs="Arial"/>
          <w:sz w:val="23"/>
          <w:szCs w:val="23"/>
          <w:u w:val="single"/>
        </w:rPr>
        <w:t>dołączają do oferty</w:t>
      </w:r>
      <w:r w:rsidRPr="00BE2094">
        <w:rPr>
          <w:rFonts w:ascii="Arial" w:hAnsi="Arial" w:cs="Arial"/>
          <w:sz w:val="23"/>
          <w:szCs w:val="23"/>
        </w:rPr>
        <w:t xml:space="preserve"> oświadczenie, z którego wynika, które dostawy wykonają poszczególni W</w:t>
      </w:r>
      <w:r w:rsidR="00073644" w:rsidRPr="00BE2094">
        <w:rPr>
          <w:rFonts w:ascii="Arial" w:hAnsi="Arial" w:cs="Arial"/>
          <w:sz w:val="23"/>
          <w:szCs w:val="23"/>
        </w:rPr>
        <w:t>ykonawcy (oświadczenie z art. 117 ust. 4 ustawy).</w:t>
      </w:r>
    </w:p>
    <w:p w14:paraId="75327E64" w14:textId="77777777" w:rsidR="00073644" w:rsidRPr="00BE2094" w:rsidRDefault="00BE3EE0" w:rsidP="002E37C8">
      <w:pPr>
        <w:pStyle w:val="Akapitzlist"/>
        <w:numPr>
          <w:ilvl w:val="0"/>
          <w:numId w:val="19"/>
        </w:numPr>
        <w:tabs>
          <w:tab w:val="left" w:pos="426"/>
        </w:tabs>
        <w:spacing w:before="120" w:after="120"/>
        <w:ind w:left="426" w:hanging="437"/>
        <w:contextualSpacing w:val="0"/>
        <w:rPr>
          <w:rFonts w:ascii="Arial" w:hAnsi="Arial" w:cs="Arial"/>
          <w:sz w:val="23"/>
          <w:szCs w:val="23"/>
        </w:rPr>
      </w:pPr>
      <w:r w:rsidRPr="00BE2094">
        <w:rPr>
          <w:rFonts w:ascii="Arial" w:hAnsi="Arial" w:cs="Arial"/>
          <w:sz w:val="23"/>
          <w:szCs w:val="23"/>
        </w:rPr>
        <w:t>Wykonawca nie jest zobowiązany do złożenia podmiotowych środków dowodowych, które Zamawiający posiada, jeżeli Wykonawca wskaże te środki oraz potwierdzi ich prawidłowość i aktualność.</w:t>
      </w:r>
    </w:p>
    <w:p w14:paraId="68C18663" w14:textId="0D439832" w:rsidR="005A289A" w:rsidRPr="00BE2094" w:rsidRDefault="005A289A" w:rsidP="002E37C8">
      <w:pPr>
        <w:pStyle w:val="Akapitzlist"/>
        <w:numPr>
          <w:ilvl w:val="0"/>
          <w:numId w:val="19"/>
        </w:numPr>
        <w:tabs>
          <w:tab w:val="left" w:pos="426"/>
        </w:tabs>
        <w:spacing w:before="120" w:after="120"/>
        <w:ind w:left="426" w:hanging="437"/>
        <w:contextualSpacing w:val="0"/>
        <w:rPr>
          <w:rFonts w:ascii="Arial" w:hAnsi="Arial" w:cs="Arial"/>
          <w:sz w:val="23"/>
          <w:szCs w:val="23"/>
        </w:rPr>
      </w:pPr>
      <w:r w:rsidRPr="00BE2094">
        <w:rPr>
          <w:rFonts w:ascii="Arial" w:hAnsi="Arial" w:cs="Arial"/>
          <w:sz w:val="23"/>
          <w:szCs w:val="23"/>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4A4BE485" w14:textId="4D1736E0" w:rsidR="005A289A" w:rsidRPr="00BE2094" w:rsidRDefault="005A289A" w:rsidP="00073644">
      <w:pPr>
        <w:pStyle w:val="Akapitzlist"/>
        <w:numPr>
          <w:ilvl w:val="0"/>
          <w:numId w:val="22"/>
        </w:numPr>
        <w:spacing w:before="120" w:after="120"/>
        <w:contextualSpacing w:val="0"/>
        <w:rPr>
          <w:rFonts w:ascii="Arial" w:hAnsi="Arial" w:cs="Arial"/>
          <w:sz w:val="23"/>
          <w:szCs w:val="23"/>
        </w:rPr>
      </w:pPr>
      <w:r w:rsidRPr="00BE2094">
        <w:rPr>
          <w:rFonts w:ascii="Arial" w:hAnsi="Arial" w:cs="Arial"/>
          <w:sz w:val="23"/>
          <w:szCs w:val="23"/>
        </w:rPr>
        <w:t>Oferta wykonawcy podlega odrzuceniu bez względu na ich złożenie, uzupełnienie lub poprawienie lub</w:t>
      </w:r>
    </w:p>
    <w:p w14:paraId="0EA1174E" w14:textId="76839E51" w:rsidR="005A289A" w:rsidRPr="00BE2094" w:rsidRDefault="005A289A" w:rsidP="00073644">
      <w:pPr>
        <w:pStyle w:val="Akapitzlist"/>
        <w:numPr>
          <w:ilvl w:val="0"/>
          <w:numId w:val="22"/>
        </w:numPr>
        <w:spacing w:before="120" w:after="120"/>
        <w:contextualSpacing w:val="0"/>
        <w:rPr>
          <w:rFonts w:ascii="Arial" w:hAnsi="Arial" w:cs="Arial"/>
          <w:sz w:val="23"/>
          <w:szCs w:val="23"/>
        </w:rPr>
      </w:pPr>
      <w:r w:rsidRPr="00BE2094">
        <w:rPr>
          <w:rFonts w:ascii="Arial" w:hAnsi="Arial" w:cs="Arial"/>
          <w:sz w:val="23"/>
          <w:szCs w:val="23"/>
        </w:rPr>
        <w:t>Zachodzą przesłanki unieważnienia postępowania.</w:t>
      </w:r>
    </w:p>
    <w:p w14:paraId="251FDA40" w14:textId="0864E656" w:rsidR="00153059" w:rsidRPr="00BE2094" w:rsidRDefault="00153059" w:rsidP="00664DE6">
      <w:pPr>
        <w:spacing w:before="120" w:after="120" w:line="276" w:lineRule="auto"/>
        <w:jc w:val="both"/>
        <w:rPr>
          <w:rFonts w:ascii="Arial" w:hAnsi="Arial" w:cs="Arial"/>
          <w:sz w:val="23"/>
          <w:szCs w:val="23"/>
        </w:rPr>
      </w:pPr>
    </w:p>
    <w:p w14:paraId="2642776C" w14:textId="19EDE0D4" w:rsidR="00671E25" w:rsidRPr="00BE2094" w:rsidRDefault="002F66E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XII</w:t>
      </w:r>
      <w:r w:rsidR="009B3049" w:rsidRPr="00BE2094">
        <w:rPr>
          <w:rFonts w:ascii="Arial" w:hAnsi="Arial" w:cs="Arial"/>
          <w:b/>
          <w:sz w:val="23"/>
          <w:szCs w:val="23"/>
        </w:rPr>
        <w:t xml:space="preserve"> INFORMACJE O ŚRODKACH KOMUNIKACJI ELEKTRONICZNEJ, PRZY UŻYCIU KTÓRYCH ZAMAWIAJĄCY BĘDZIE KOMUNIKOWAŁ SIĘ Z WYKONAWCAMI ORAZ INFORMACJE O WYMAGANIACH TECHNICZNYCH I ORGANIZACYJNYCH SPORZĄDZANIA, WYSYŁANIA I ODBIERANIA KORESPONDE</w:t>
      </w:r>
      <w:r w:rsidR="00671E25" w:rsidRPr="00BE2094">
        <w:rPr>
          <w:rFonts w:ascii="Arial" w:hAnsi="Arial" w:cs="Arial"/>
          <w:b/>
          <w:sz w:val="23"/>
          <w:szCs w:val="23"/>
        </w:rPr>
        <w:t xml:space="preserve">NCJI </w:t>
      </w:r>
      <w:r w:rsidR="009B3049" w:rsidRPr="00BE2094">
        <w:rPr>
          <w:rFonts w:ascii="Arial" w:hAnsi="Arial" w:cs="Arial"/>
          <w:b/>
          <w:sz w:val="23"/>
          <w:szCs w:val="23"/>
        </w:rPr>
        <w:t>ELEKTRONICZNEJ</w:t>
      </w:r>
      <w:bookmarkStart w:id="12" w:name="_Toc3226850"/>
    </w:p>
    <w:bookmarkEnd w:id="12"/>
    <w:p w14:paraId="2A3C7753" w14:textId="77777777" w:rsidR="00C87063" w:rsidRPr="0015406A" w:rsidRDefault="00C87063" w:rsidP="00C87063">
      <w:pPr>
        <w:pStyle w:val="Akapitzlist"/>
        <w:numPr>
          <w:ilvl w:val="0"/>
          <w:numId w:val="45"/>
        </w:numPr>
        <w:spacing w:after="108"/>
        <w:ind w:right="53"/>
        <w:jc w:val="both"/>
        <w:rPr>
          <w:rFonts w:ascii="Arial" w:hAnsi="Arial" w:cs="Arial"/>
          <w:sz w:val="23"/>
          <w:szCs w:val="23"/>
        </w:rPr>
      </w:pPr>
      <w:r w:rsidRPr="0015406A">
        <w:rPr>
          <w:rFonts w:ascii="Arial" w:hAnsi="Arial" w:cs="Arial"/>
          <w:sz w:val="23"/>
          <w:szCs w:val="23"/>
        </w:rPr>
        <w:t xml:space="preserve">Postępowanie prowadzone jest w języku polskim za pośrednictwem </w:t>
      </w:r>
      <w:hyperlink r:id="rId28">
        <w:r w:rsidRPr="0015406A">
          <w:rPr>
            <w:rFonts w:ascii="Arial" w:hAnsi="Arial" w:cs="Arial"/>
            <w:sz w:val="23"/>
            <w:szCs w:val="23"/>
          </w:rPr>
          <w:t>platformazakupowa.pl</w:t>
        </w:r>
      </w:hyperlink>
      <w:hyperlink r:id="rId29">
        <w:r w:rsidRPr="0015406A">
          <w:rPr>
            <w:rFonts w:ascii="Arial" w:hAnsi="Arial" w:cs="Arial"/>
            <w:sz w:val="23"/>
            <w:szCs w:val="23"/>
          </w:rPr>
          <w:t xml:space="preserve"> </w:t>
        </w:r>
      </w:hyperlink>
      <w:r w:rsidRPr="0015406A">
        <w:rPr>
          <w:rFonts w:ascii="Arial" w:hAnsi="Arial" w:cs="Arial"/>
          <w:sz w:val="23"/>
          <w:szCs w:val="23"/>
        </w:rPr>
        <w:t xml:space="preserve">pod adresem: </w:t>
      </w:r>
      <w:hyperlink r:id="rId30">
        <w:r w:rsidRPr="0015406A">
          <w:rPr>
            <w:rFonts w:ascii="Arial" w:hAnsi="Arial" w:cs="Arial"/>
            <w:sz w:val="23"/>
            <w:szCs w:val="23"/>
          </w:rPr>
          <w:t>https://platformazakupowa.pl/pn/gorakalwaria</w:t>
        </w:r>
      </w:hyperlink>
      <w:hyperlink r:id="rId31">
        <w:r w:rsidRPr="0015406A">
          <w:rPr>
            <w:rFonts w:ascii="Arial" w:hAnsi="Arial" w:cs="Arial"/>
            <w:sz w:val="23"/>
            <w:szCs w:val="23"/>
          </w:rPr>
          <w:t>.</w:t>
        </w:r>
      </w:hyperlink>
      <w:r w:rsidRPr="0015406A">
        <w:rPr>
          <w:rFonts w:ascii="Arial" w:hAnsi="Arial" w:cs="Arial"/>
          <w:sz w:val="23"/>
          <w:szCs w:val="23"/>
        </w:rPr>
        <w:t xml:space="preserve">  </w:t>
      </w:r>
    </w:p>
    <w:p w14:paraId="6CBA6DE9" w14:textId="77777777" w:rsidR="00C87063" w:rsidRPr="0015406A" w:rsidRDefault="00C87063" w:rsidP="00C87063">
      <w:pPr>
        <w:pStyle w:val="Akapitzlist"/>
        <w:numPr>
          <w:ilvl w:val="0"/>
          <w:numId w:val="45"/>
        </w:numPr>
        <w:spacing w:after="109"/>
        <w:ind w:right="53"/>
        <w:jc w:val="both"/>
        <w:rPr>
          <w:rFonts w:ascii="Arial" w:hAnsi="Arial" w:cs="Arial"/>
          <w:sz w:val="23"/>
          <w:szCs w:val="23"/>
        </w:rPr>
      </w:pPr>
      <w:r w:rsidRPr="0015406A">
        <w:rPr>
          <w:rFonts w:ascii="Arial" w:hAnsi="Arial" w:cs="Arial"/>
          <w:sz w:val="23"/>
          <w:szCs w:val="23"/>
        </w:rPr>
        <w:t xml:space="preserve">W celu skrócenia czasu udzielenia odpowiedzi na pytania komunikacja między zamawiającym a wykonawcami w zakresie: </w:t>
      </w:r>
    </w:p>
    <w:p w14:paraId="47177DC7" w14:textId="77777777" w:rsidR="00C87063" w:rsidRPr="0015406A" w:rsidRDefault="00C87063" w:rsidP="00C87063">
      <w:pPr>
        <w:numPr>
          <w:ilvl w:val="0"/>
          <w:numId w:val="42"/>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przesyłania Zamawiającemu pytań do treści SWZ; </w:t>
      </w:r>
    </w:p>
    <w:p w14:paraId="6B411820" w14:textId="77777777" w:rsidR="00C87063" w:rsidRPr="0015406A" w:rsidRDefault="00C87063" w:rsidP="00C87063">
      <w:pPr>
        <w:numPr>
          <w:ilvl w:val="0"/>
          <w:numId w:val="42"/>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 podmiotowych środków dowodowych; </w:t>
      </w:r>
    </w:p>
    <w:p w14:paraId="3B4785DA" w14:textId="77777777" w:rsidR="00C87063" w:rsidRPr="0015406A" w:rsidRDefault="00C87063" w:rsidP="00C87063">
      <w:pPr>
        <w:numPr>
          <w:ilvl w:val="0"/>
          <w:numId w:val="42"/>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złożenia/poprawienia/uzupełnienia oświadczenia, o którym mowa w art. 125 ust. 1, podmiotowych środków dowodowych, innych dokumentów lub oświadczeń składanych w postępowaniu; </w:t>
      </w:r>
    </w:p>
    <w:p w14:paraId="41E6CA59" w14:textId="77777777" w:rsidR="00C87063" w:rsidRPr="0015406A" w:rsidRDefault="00C87063" w:rsidP="00C87063">
      <w:pPr>
        <w:numPr>
          <w:ilvl w:val="0"/>
          <w:numId w:val="42"/>
        </w:numPr>
        <w:spacing w:after="108"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4DED7D1E" w14:textId="77777777" w:rsidR="00C87063" w:rsidRPr="0015406A" w:rsidRDefault="00C87063" w:rsidP="00C87063">
      <w:pPr>
        <w:numPr>
          <w:ilvl w:val="0"/>
          <w:numId w:val="42"/>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 wyjaśnień dot. treści przedmiotowych środków dowodowych; </w:t>
      </w:r>
    </w:p>
    <w:p w14:paraId="2AE5B800" w14:textId="77777777" w:rsidR="00C87063" w:rsidRPr="0015406A" w:rsidRDefault="00C87063" w:rsidP="00C87063">
      <w:pPr>
        <w:numPr>
          <w:ilvl w:val="0"/>
          <w:numId w:val="42"/>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przesłania odpowiedzi na inne wezwania Zamawiającego wynikające z ustawy - Prawo zamówień publicznych; </w:t>
      </w:r>
    </w:p>
    <w:p w14:paraId="49D09225" w14:textId="77777777" w:rsidR="00C87063" w:rsidRPr="0015406A" w:rsidRDefault="00C87063" w:rsidP="00C87063">
      <w:pPr>
        <w:numPr>
          <w:ilvl w:val="0"/>
          <w:numId w:val="42"/>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wniosków, informacji, oświadczeń Wykonawcy; </w:t>
      </w:r>
    </w:p>
    <w:p w14:paraId="61836D7B" w14:textId="77777777" w:rsidR="00C87063" w:rsidRPr="0015406A" w:rsidRDefault="00C87063" w:rsidP="00C87063">
      <w:pPr>
        <w:numPr>
          <w:ilvl w:val="0"/>
          <w:numId w:val="42"/>
        </w:numPr>
        <w:spacing w:after="5" w:line="356"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odwołania/inne odbywa się za pośrednictwem </w:t>
      </w:r>
      <w:hyperlink r:id="rId32">
        <w:r w:rsidRPr="0015406A">
          <w:rPr>
            <w:rFonts w:ascii="Arial" w:eastAsia="Calibri" w:hAnsi="Arial" w:cs="Arial"/>
            <w:sz w:val="23"/>
            <w:szCs w:val="23"/>
            <w:lang w:eastAsia="en-US"/>
          </w:rPr>
          <w:t>platformazakupowa.pl</w:t>
        </w:r>
      </w:hyperlink>
      <w:hyperlink r:id="rId33">
        <w:r w:rsidRPr="0015406A">
          <w:rPr>
            <w:rFonts w:ascii="Arial" w:eastAsia="Calibri" w:hAnsi="Arial" w:cs="Arial"/>
            <w:sz w:val="23"/>
            <w:szCs w:val="23"/>
            <w:lang w:eastAsia="en-US"/>
          </w:rPr>
          <w:t xml:space="preserve"> </w:t>
        </w:r>
      </w:hyperlink>
      <w:r w:rsidRPr="0015406A">
        <w:rPr>
          <w:rFonts w:ascii="Arial" w:eastAsia="Calibri" w:hAnsi="Arial" w:cs="Arial"/>
          <w:sz w:val="23"/>
          <w:szCs w:val="23"/>
          <w:lang w:eastAsia="en-US"/>
        </w:rPr>
        <w:t xml:space="preserve">i formularza „Wyślij wiadomość do zamawiającego”.  </w:t>
      </w:r>
    </w:p>
    <w:p w14:paraId="0A0BF1EF" w14:textId="77777777" w:rsidR="00C87063" w:rsidRPr="0015406A" w:rsidRDefault="00C87063" w:rsidP="00C87063">
      <w:pPr>
        <w:ind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 datę przekazania (wpływu)  oświadczeń, wniosków, zawiadomień oraz informacji przyjmuje się datę ich przesłania za pośrednictwem </w:t>
      </w:r>
      <w:hyperlink r:id="rId34">
        <w:r w:rsidRPr="0015406A">
          <w:rPr>
            <w:rFonts w:ascii="Arial" w:eastAsia="Calibri" w:hAnsi="Arial" w:cs="Arial"/>
            <w:sz w:val="23"/>
            <w:szCs w:val="23"/>
            <w:lang w:eastAsia="en-US"/>
          </w:rPr>
          <w:t>platformazakupowa.pl</w:t>
        </w:r>
      </w:hyperlink>
      <w:hyperlink r:id="rId35">
        <w:r w:rsidRPr="0015406A">
          <w:rPr>
            <w:rFonts w:ascii="Arial" w:eastAsia="Calibri" w:hAnsi="Arial" w:cs="Arial"/>
            <w:sz w:val="23"/>
            <w:szCs w:val="23"/>
            <w:lang w:eastAsia="en-US"/>
          </w:rPr>
          <w:t xml:space="preserve"> </w:t>
        </w:r>
      </w:hyperlink>
      <w:r w:rsidRPr="0015406A">
        <w:rPr>
          <w:rFonts w:ascii="Arial" w:eastAsia="Calibri" w:hAnsi="Arial" w:cs="Arial"/>
          <w:sz w:val="23"/>
          <w:szCs w:val="23"/>
          <w:lang w:eastAsia="en-US"/>
        </w:rPr>
        <w:t xml:space="preserve">poprzez kliknięcie przycisku  „Wyślij wiadomość do zamawiającego” po których pojawi się komunikat, że wiadomość została wysłana do zamawiającego. </w:t>
      </w:r>
    </w:p>
    <w:p w14:paraId="074D2708" w14:textId="77777777" w:rsidR="00C87063" w:rsidRPr="0015406A" w:rsidRDefault="00C87063" w:rsidP="00C87063">
      <w:pPr>
        <w:pStyle w:val="Akapitzlist"/>
        <w:numPr>
          <w:ilvl w:val="0"/>
          <w:numId w:val="45"/>
        </w:numPr>
        <w:ind w:right="53"/>
        <w:jc w:val="both"/>
        <w:rPr>
          <w:rFonts w:ascii="Arial" w:hAnsi="Arial" w:cs="Arial"/>
          <w:sz w:val="23"/>
          <w:szCs w:val="23"/>
        </w:rPr>
      </w:pPr>
      <w:r w:rsidRPr="0015406A">
        <w:rPr>
          <w:rFonts w:ascii="Arial" w:hAnsi="Arial" w:cs="Arial"/>
          <w:sz w:val="23"/>
          <w:szCs w:val="23"/>
        </w:rPr>
        <w:t xml:space="preserve"> Zamawiający będzie przekazywał wykonawcom informacje za pośrednictwem </w:t>
      </w:r>
      <w:hyperlink r:id="rId36">
        <w:r w:rsidRPr="0015406A">
          <w:rPr>
            <w:rFonts w:ascii="Arial" w:hAnsi="Arial" w:cs="Arial"/>
            <w:sz w:val="23"/>
            <w:szCs w:val="23"/>
          </w:rPr>
          <w:t>platformazakupowa.pl</w:t>
        </w:r>
      </w:hyperlink>
      <w:hyperlink r:id="rId37">
        <w:r w:rsidRPr="0015406A">
          <w:rPr>
            <w:rFonts w:ascii="Arial" w:hAnsi="Arial" w:cs="Arial"/>
            <w:sz w:val="23"/>
            <w:szCs w:val="23"/>
          </w:rPr>
          <w:t>.</w:t>
        </w:r>
      </w:hyperlink>
      <w:r w:rsidRPr="0015406A">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8">
        <w:r w:rsidRPr="0015406A">
          <w:rPr>
            <w:rFonts w:ascii="Arial" w:hAnsi="Arial" w:cs="Arial"/>
            <w:sz w:val="23"/>
            <w:szCs w:val="23"/>
          </w:rPr>
          <w:t>platformazakupowa.pl</w:t>
        </w:r>
      </w:hyperlink>
      <w:hyperlink r:id="rId39">
        <w:r w:rsidRPr="0015406A">
          <w:rPr>
            <w:rFonts w:ascii="Arial" w:hAnsi="Arial" w:cs="Arial"/>
            <w:sz w:val="23"/>
            <w:szCs w:val="23"/>
          </w:rPr>
          <w:t xml:space="preserve"> </w:t>
        </w:r>
      </w:hyperlink>
      <w:r w:rsidRPr="0015406A">
        <w:rPr>
          <w:rFonts w:ascii="Arial" w:hAnsi="Arial" w:cs="Arial"/>
          <w:sz w:val="23"/>
          <w:szCs w:val="23"/>
        </w:rPr>
        <w:t xml:space="preserve">do konkretnego wykonawcy. </w:t>
      </w:r>
    </w:p>
    <w:p w14:paraId="35DF2324" w14:textId="77777777" w:rsidR="00C87063" w:rsidRPr="0015406A" w:rsidRDefault="00C87063" w:rsidP="00C87063">
      <w:pPr>
        <w:pStyle w:val="Akapitzlist"/>
        <w:numPr>
          <w:ilvl w:val="0"/>
          <w:numId w:val="45"/>
        </w:numPr>
        <w:spacing w:after="231"/>
        <w:ind w:right="53"/>
        <w:jc w:val="both"/>
        <w:rPr>
          <w:rFonts w:ascii="Arial" w:hAnsi="Arial" w:cs="Arial"/>
          <w:sz w:val="23"/>
          <w:szCs w:val="23"/>
        </w:rPr>
      </w:pPr>
      <w:r w:rsidRPr="0015406A">
        <w:rPr>
          <w:rFonts w:ascii="Arial" w:hAnsi="Arial" w:cs="Arial"/>
          <w:sz w:val="23"/>
          <w:szCs w:val="23"/>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tbl>
      <w:tblPr>
        <w:tblStyle w:val="TableGrid"/>
        <w:tblW w:w="9638" w:type="dxa"/>
        <w:tblInd w:w="17" w:type="dxa"/>
        <w:tblCellMar>
          <w:top w:w="77" w:type="dxa"/>
        </w:tblCellMar>
        <w:tblLook w:val="04A0" w:firstRow="1" w:lastRow="0" w:firstColumn="1" w:lastColumn="0" w:noHBand="0" w:noVBand="1"/>
      </w:tblPr>
      <w:tblGrid>
        <w:gridCol w:w="9638"/>
      </w:tblGrid>
      <w:tr w:rsidR="00C87063" w:rsidRPr="0015406A" w14:paraId="4B1C94E8" w14:textId="77777777" w:rsidTr="000B2E39">
        <w:trPr>
          <w:trHeight w:val="305"/>
        </w:trPr>
        <w:tc>
          <w:tcPr>
            <w:tcW w:w="9638" w:type="dxa"/>
            <w:tcBorders>
              <w:top w:val="nil"/>
              <w:left w:val="nil"/>
              <w:bottom w:val="nil"/>
              <w:right w:val="nil"/>
            </w:tcBorders>
            <w:shd w:val="clear" w:color="auto" w:fill="F8F9FA"/>
          </w:tcPr>
          <w:p w14:paraId="4C53EF9F" w14:textId="77777777" w:rsidR="00C87063" w:rsidRPr="0015406A" w:rsidRDefault="00C87063" w:rsidP="00C87063">
            <w:pPr>
              <w:pStyle w:val="Akapitzlist"/>
              <w:numPr>
                <w:ilvl w:val="0"/>
                <w:numId w:val="45"/>
              </w:numPr>
              <w:spacing w:line="259" w:lineRule="auto"/>
              <w:jc w:val="both"/>
              <w:rPr>
                <w:rFonts w:ascii="Arial" w:hAnsi="Arial" w:cs="Arial"/>
                <w:sz w:val="23"/>
                <w:szCs w:val="23"/>
              </w:rPr>
            </w:pPr>
            <w:r w:rsidRPr="0015406A">
              <w:rPr>
                <w:rFonts w:ascii="Arial" w:hAnsi="Arial" w:cs="Arial"/>
                <w:sz w:val="23"/>
                <w:szCs w:val="23"/>
              </w:rPr>
              <w:t xml:space="preserve">Zamawiający, zgodnie z Rozporządzeniem Prezesa Rady Ministrów z dnia 30 grudnia 2020r. w sprawie sposobu sporządzania i przekazywania informacji oraz wymagań technicznych dla dokumentów </w:t>
            </w:r>
          </w:p>
        </w:tc>
      </w:tr>
      <w:tr w:rsidR="00C87063" w:rsidRPr="0015406A" w14:paraId="0B975029" w14:textId="77777777" w:rsidTr="000B2E39">
        <w:trPr>
          <w:trHeight w:val="305"/>
        </w:trPr>
        <w:tc>
          <w:tcPr>
            <w:tcW w:w="9638" w:type="dxa"/>
            <w:tcBorders>
              <w:top w:val="nil"/>
              <w:left w:val="nil"/>
              <w:bottom w:val="nil"/>
              <w:right w:val="nil"/>
            </w:tcBorders>
            <w:shd w:val="clear" w:color="auto" w:fill="F8F9FA"/>
          </w:tcPr>
          <w:p w14:paraId="22896292" w14:textId="77777777" w:rsidR="00C87063" w:rsidRPr="0015406A" w:rsidRDefault="00C87063" w:rsidP="000B2E39">
            <w:pPr>
              <w:spacing w:line="259" w:lineRule="auto"/>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elektronicznych oraz środków komunikacji elektronicznej w postępowaniu o udzielenie zamówienia </w:t>
            </w:r>
          </w:p>
        </w:tc>
      </w:tr>
    </w:tbl>
    <w:p w14:paraId="46EAF58F" w14:textId="77777777" w:rsidR="00C87063" w:rsidRPr="0015406A" w:rsidRDefault="00C87063" w:rsidP="00C87063">
      <w:pPr>
        <w:ind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publicznego lub konkursie (Dz. U. z 2020r. poz. 2452), określa niezbędne wymagania sprzętowo - aplikacyjne umożliwiające pracę na </w:t>
      </w:r>
      <w:hyperlink r:id="rId40">
        <w:r w:rsidRPr="0015406A">
          <w:rPr>
            <w:rFonts w:ascii="Arial" w:eastAsia="Calibri" w:hAnsi="Arial" w:cs="Arial"/>
            <w:sz w:val="23"/>
            <w:szCs w:val="23"/>
            <w:lang w:eastAsia="en-US"/>
          </w:rPr>
          <w:t>platformazakupowa.pl</w:t>
        </w:r>
      </w:hyperlink>
      <w:hyperlink r:id="rId41">
        <w:r w:rsidRPr="0015406A">
          <w:rPr>
            <w:rFonts w:ascii="Arial" w:eastAsia="Calibri" w:hAnsi="Arial" w:cs="Arial"/>
            <w:sz w:val="23"/>
            <w:szCs w:val="23"/>
            <w:lang w:eastAsia="en-US"/>
          </w:rPr>
          <w:t>,</w:t>
        </w:r>
      </w:hyperlink>
      <w:r w:rsidRPr="0015406A">
        <w:rPr>
          <w:rFonts w:ascii="Arial" w:eastAsia="Calibri" w:hAnsi="Arial" w:cs="Arial"/>
          <w:sz w:val="23"/>
          <w:szCs w:val="23"/>
          <w:lang w:eastAsia="en-US"/>
        </w:rPr>
        <w:t xml:space="preserve"> tj.: </w:t>
      </w:r>
    </w:p>
    <w:p w14:paraId="3EDB3F6C"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stały dostęp do sieci Internet o gwarantowanej przepustowości nie mniejszej niż 512 </w:t>
      </w:r>
      <w:proofErr w:type="spellStart"/>
      <w:r w:rsidRPr="0015406A">
        <w:rPr>
          <w:rFonts w:ascii="Arial" w:eastAsia="Calibri" w:hAnsi="Arial" w:cs="Arial"/>
          <w:sz w:val="23"/>
          <w:szCs w:val="23"/>
          <w:lang w:eastAsia="en-US"/>
        </w:rPr>
        <w:t>kb</w:t>
      </w:r>
      <w:proofErr w:type="spellEnd"/>
      <w:r w:rsidRPr="0015406A">
        <w:rPr>
          <w:rFonts w:ascii="Arial" w:eastAsia="Calibri" w:hAnsi="Arial" w:cs="Arial"/>
          <w:sz w:val="23"/>
          <w:szCs w:val="23"/>
          <w:lang w:eastAsia="en-US"/>
        </w:rPr>
        <w:t xml:space="preserve">/s, </w:t>
      </w:r>
    </w:p>
    <w:p w14:paraId="7C1CEF38"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komputer klasy PC lub MAC o następującej konfiguracji: pamięć min. 2 GB Ram, procesor Intel IV 2 GHZ lub jego nowsza wersja, jeden z systemów operacyjnych - MS Windows 7, </w:t>
      </w:r>
    </w:p>
    <w:p w14:paraId="7D122124" w14:textId="77777777" w:rsidR="00C87063" w:rsidRPr="0015406A" w:rsidRDefault="00C87063" w:rsidP="00C87063">
      <w:pPr>
        <w:ind w:left="1460"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Mac Os x 10 4, Linux, lub ich nowsze wersje, </w:t>
      </w:r>
    </w:p>
    <w:p w14:paraId="3B8E4E33"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zainstalowana dowolna przeglądarka internetowa, w przypadku Internet Explorer minimalnie wersja 10.0, </w:t>
      </w:r>
    </w:p>
    <w:p w14:paraId="5D5AD890"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włączona obsługa JavaScript, </w:t>
      </w:r>
    </w:p>
    <w:p w14:paraId="0132E495"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zainstalowany program Adobe </w:t>
      </w:r>
      <w:proofErr w:type="spellStart"/>
      <w:r w:rsidRPr="0015406A">
        <w:rPr>
          <w:rFonts w:ascii="Arial" w:eastAsia="Calibri" w:hAnsi="Arial" w:cs="Arial"/>
          <w:sz w:val="23"/>
          <w:szCs w:val="23"/>
          <w:lang w:eastAsia="en-US"/>
        </w:rPr>
        <w:t>Acrobat</w:t>
      </w:r>
      <w:proofErr w:type="spellEnd"/>
      <w:r w:rsidRPr="0015406A">
        <w:rPr>
          <w:rFonts w:ascii="Arial" w:eastAsia="Calibri" w:hAnsi="Arial" w:cs="Arial"/>
          <w:sz w:val="23"/>
          <w:szCs w:val="23"/>
          <w:lang w:eastAsia="en-US"/>
        </w:rPr>
        <w:t xml:space="preserve"> Reader lub inny obsługujący format plików .pdf, </w:t>
      </w:r>
    </w:p>
    <w:p w14:paraId="1877DA8F"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Szyfrowanie na platformazakupowa.pl odbywa się za pomocą protokołu TLS 1.3. </w:t>
      </w:r>
    </w:p>
    <w:p w14:paraId="49085CCB" w14:textId="77777777" w:rsidR="00C87063" w:rsidRPr="0015406A" w:rsidRDefault="00C87063" w:rsidP="00C87063">
      <w:pPr>
        <w:numPr>
          <w:ilvl w:val="0"/>
          <w:numId w:val="43"/>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Oznaczenie czasu odbioru danych przez platformę zakupową stanowi datę oraz dokładny czas (</w:t>
      </w:r>
      <w:proofErr w:type="spellStart"/>
      <w:r w:rsidRPr="0015406A">
        <w:rPr>
          <w:rFonts w:ascii="Arial" w:eastAsia="Calibri" w:hAnsi="Arial" w:cs="Arial"/>
          <w:sz w:val="23"/>
          <w:szCs w:val="23"/>
          <w:lang w:eastAsia="en-US"/>
        </w:rPr>
        <w:t>hh:mm:ss</w:t>
      </w:r>
      <w:proofErr w:type="spellEnd"/>
      <w:r w:rsidRPr="0015406A">
        <w:rPr>
          <w:rFonts w:ascii="Arial" w:eastAsia="Calibri" w:hAnsi="Arial" w:cs="Arial"/>
          <w:sz w:val="23"/>
          <w:szCs w:val="23"/>
          <w:lang w:eastAsia="en-US"/>
        </w:rPr>
        <w:t xml:space="preserve">) generowany wg. czasu lokalnego serwera synchronizowanego z zegarem Głównego Urzędu Miar. </w:t>
      </w:r>
    </w:p>
    <w:p w14:paraId="60DCA99B" w14:textId="77777777" w:rsidR="00C87063" w:rsidRPr="0015406A" w:rsidRDefault="00C87063" w:rsidP="00C87063">
      <w:pPr>
        <w:pStyle w:val="Akapitzlist"/>
        <w:numPr>
          <w:ilvl w:val="0"/>
          <w:numId w:val="45"/>
        </w:numPr>
        <w:ind w:right="53"/>
        <w:jc w:val="both"/>
        <w:rPr>
          <w:rFonts w:ascii="Arial" w:hAnsi="Arial" w:cs="Arial"/>
          <w:sz w:val="23"/>
          <w:szCs w:val="23"/>
        </w:rPr>
      </w:pPr>
      <w:r w:rsidRPr="0015406A">
        <w:rPr>
          <w:rFonts w:ascii="Arial" w:hAnsi="Arial" w:cs="Arial"/>
          <w:sz w:val="23"/>
          <w:szCs w:val="23"/>
        </w:rPr>
        <w:t xml:space="preserve"> Wykonawca, przystępując do niniejszego postępowania o udzielenie zamówienia publicznego akceptuje warunki korzystania z </w:t>
      </w:r>
      <w:hyperlink r:id="rId42">
        <w:r w:rsidRPr="0015406A">
          <w:rPr>
            <w:rFonts w:ascii="Arial" w:hAnsi="Arial" w:cs="Arial"/>
            <w:sz w:val="23"/>
            <w:szCs w:val="23"/>
          </w:rPr>
          <w:t>platformazakupowa.pl</w:t>
        </w:r>
      </w:hyperlink>
      <w:hyperlink r:id="rId43">
        <w:r w:rsidRPr="0015406A">
          <w:rPr>
            <w:rFonts w:ascii="Arial" w:hAnsi="Arial" w:cs="Arial"/>
            <w:sz w:val="23"/>
            <w:szCs w:val="23"/>
          </w:rPr>
          <w:t xml:space="preserve"> </w:t>
        </w:r>
      </w:hyperlink>
      <w:r w:rsidRPr="0015406A">
        <w:rPr>
          <w:rFonts w:ascii="Arial" w:hAnsi="Arial" w:cs="Arial"/>
          <w:sz w:val="23"/>
          <w:szCs w:val="23"/>
        </w:rPr>
        <w:t xml:space="preserve">określone w Regulaminie zamieszczonym na stronie internetowej </w:t>
      </w:r>
      <w:hyperlink r:id="rId44">
        <w:r w:rsidRPr="0015406A">
          <w:rPr>
            <w:rFonts w:ascii="Arial" w:hAnsi="Arial" w:cs="Arial"/>
            <w:sz w:val="23"/>
            <w:szCs w:val="23"/>
          </w:rPr>
          <w:t>pod linkiem</w:t>
        </w:r>
      </w:hyperlink>
      <w:hyperlink r:id="rId45">
        <w:r w:rsidRPr="0015406A">
          <w:rPr>
            <w:rFonts w:ascii="Arial" w:hAnsi="Arial" w:cs="Arial"/>
            <w:sz w:val="23"/>
            <w:szCs w:val="23"/>
          </w:rPr>
          <w:t xml:space="preserve"> </w:t>
        </w:r>
      </w:hyperlink>
      <w:r w:rsidRPr="0015406A">
        <w:rPr>
          <w:rFonts w:ascii="Arial" w:hAnsi="Arial" w:cs="Arial"/>
          <w:sz w:val="23"/>
          <w:szCs w:val="23"/>
        </w:rPr>
        <w:t xml:space="preserve"> w zakładce „Regulamin" oraz uznaje go za wiążący. </w:t>
      </w:r>
    </w:p>
    <w:p w14:paraId="0C6376FA" w14:textId="77777777" w:rsidR="00C87063" w:rsidRPr="0015406A" w:rsidRDefault="00C87063" w:rsidP="00C87063">
      <w:pPr>
        <w:pStyle w:val="Akapitzlist"/>
        <w:numPr>
          <w:ilvl w:val="0"/>
          <w:numId w:val="45"/>
        </w:numPr>
        <w:spacing w:line="259" w:lineRule="auto"/>
        <w:jc w:val="both"/>
        <w:rPr>
          <w:rFonts w:ascii="Arial" w:hAnsi="Arial" w:cs="Arial"/>
          <w:sz w:val="23"/>
          <w:szCs w:val="23"/>
        </w:rPr>
      </w:pPr>
      <w:r w:rsidRPr="0015406A">
        <w:rPr>
          <w:rFonts w:ascii="Arial" w:hAnsi="Arial" w:cs="Arial"/>
          <w:sz w:val="23"/>
          <w:szCs w:val="23"/>
        </w:rPr>
        <w:t xml:space="preserve">Zamawiający informuje, że instrukcje korzystania z </w:t>
      </w:r>
      <w:hyperlink r:id="rId46">
        <w:r w:rsidRPr="0015406A">
          <w:rPr>
            <w:rFonts w:ascii="Arial" w:hAnsi="Arial" w:cs="Arial"/>
            <w:sz w:val="23"/>
            <w:szCs w:val="23"/>
          </w:rPr>
          <w:t>platformazakupowa.pl</w:t>
        </w:r>
      </w:hyperlink>
      <w:hyperlink r:id="rId47">
        <w:r w:rsidRPr="0015406A">
          <w:rPr>
            <w:rFonts w:ascii="Arial" w:hAnsi="Arial" w:cs="Arial"/>
            <w:sz w:val="23"/>
            <w:szCs w:val="23"/>
          </w:rPr>
          <w:t xml:space="preserve"> </w:t>
        </w:r>
      </w:hyperlink>
      <w:r w:rsidRPr="0015406A">
        <w:rPr>
          <w:rFonts w:ascii="Arial" w:hAnsi="Arial" w:cs="Arial"/>
          <w:sz w:val="23"/>
          <w:szCs w:val="23"/>
        </w:rPr>
        <w:t xml:space="preserve">dotyczące w szczególności logowania, składania wniosków o wyjaśnienie treści SWZ, składania ofert oraz innych czynności podejmowanych w niniejszym postępowaniu przy użyciu </w:t>
      </w:r>
      <w:hyperlink r:id="rId48">
        <w:r w:rsidRPr="0015406A">
          <w:rPr>
            <w:rFonts w:ascii="Arial" w:hAnsi="Arial" w:cs="Arial"/>
            <w:sz w:val="23"/>
            <w:szCs w:val="23"/>
          </w:rPr>
          <w:t>platformazakupowa.pl</w:t>
        </w:r>
      </w:hyperlink>
      <w:hyperlink r:id="rId49">
        <w:r w:rsidRPr="0015406A">
          <w:rPr>
            <w:rFonts w:ascii="Arial" w:hAnsi="Arial" w:cs="Arial"/>
            <w:sz w:val="23"/>
            <w:szCs w:val="23"/>
          </w:rPr>
          <w:t xml:space="preserve"> </w:t>
        </w:r>
      </w:hyperlink>
      <w:r w:rsidRPr="0015406A">
        <w:rPr>
          <w:rFonts w:ascii="Arial" w:hAnsi="Arial" w:cs="Arial"/>
          <w:sz w:val="23"/>
          <w:szCs w:val="23"/>
        </w:rPr>
        <w:t xml:space="preserve">znajdują się w zakładce „Instrukcje dla Wykonawców" na stronie internetowej pod adresem: </w:t>
      </w:r>
      <w:hyperlink r:id="rId50">
        <w:r w:rsidRPr="0015406A">
          <w:rPr>
            <w:rFonts w:ascii="Arial" w:hAnsi="Arial" w:cs="Arial"/>
            <w:sz w:val="23"/>
            <w:szCs w:val="23"/>
          </w:rPr>
          <w:t>https://platformazakupowa.pl/strona/45</w:t>
        </w:r>
      </w:hyperlink>
      <w:hyperlink r:id="rId51">
        <w:r w:rsidRPr="0015406A">
          <w:rPr>
            <w:rFonts w:ascii="Arial" w:hAnsi="Arial" w:cs="Arial"/>
            <w:sz w:val="23"/>
            <w:szCs w:val="23"/>
          </w:rPr>
          <w:t>-</w:t>
        </w:r>
      </w:hyperlink>
      <w:hyperlink r:id="rId52">
        <w:r w:rsidRPr="0015406A">
          <w:rPr>
            <w:rFonts w:ascii="Arial" w:hAnsi="Arial" w:cs="Arial"/>
            <w:sz w:val="23"/>
            <w:szCs w:val="23"/>
          </w:rPr>
          <w:t>instrukcje</w:t>
        </w:r>
      </w:hyperlink>
      <w:hyperlink r:id="rId53">
        <w:r w:rsidRPr="0015406A">
          <w:rPr>
            <w:rFonts w:ascii="Arial" w:hAnsi="Arial" w:cs="Arial"/>
            <w:sz w:val="23"/>
            <w:szCs w:val="23"/>
          </w:rPr>
          <w:t xml:space="preserve"> </w:t>
        </w:r>
      </w:hyperlink>
      <w:r w:rsidRPr="0015406A">
        <w:rPr>
          <w:rFonts w:ascii="Arial" w:hAnsi="Arial" w:cs="Arial"/>
          <w:sz w:val="23"/>
          <w:szCs w:val="23"/>
        </w:rPr>
        <w:t xml:space="preserve">. </w:t>
      </w:r>
    </w:p>
    <w:p w14:paraId="5ED81C3A" w14:textId="77777777" w:rsidR="00C87063" w:rsidRPr="0015406A" w:rsidRDefault="00C87063" w:rsidP="00C87063">
      <w:pPr>
        <w:pStyle w:val="Akapitzlist"/>
        <w:numPr>
          <w:ilvl w:val="0"/>
          <w:numId w:val="45"/>
        </w:numPr>
        <w:spacing w:after="150"/>
        <w:ind w:right="53"/>
        <w:jc w:val="both"/>
        <w:rPr>
          <w:rFonts w:ascii="Arial" w:hAnsi="Arial" w:cs="Arial"/>
          <w:sz w:val="23"/>
          <w:szCs w:val="23"/>
        </w:rPr>
      </w:pPr>
      <w:r w:rsidRPr="0015406A">
        <w:rPr>
          <w:rFonts w:ascii="Arial" w:hAnsi="Arial" w:cs="Arial"/>
          <w:sz w:val="23"/>
          <w:szCs w:val="23"/>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3BFBAE2"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Zamawiający rekomenduje wykorzystanie formatów: .pdf .</w:t>
      </w:r>
      <w:proofErr w:type="spellStart"/>
      <w:r w:rsidRPr="0015406A">
        <w:rPr>
          <w:rFonts w:ascii="Arial" w:eastAsia="Calibri" w:hAnsi="Arial" w:cs="Arial"/>
          <w:sz w:val="23"/>
          <w:szCs w:val="23"/>
          <w:lang w:eastAsia="en-US"/>
        </w:rPr>
        <w:t>doc</w:t>
      </w:r>
      <w:proofErr w:type="spellEnd"/>
      <w:r w:rsidRPr="0015406A">
        <w:rPr>
          <w:rFonts w:ascii="Arial" w:eastAsia="Calibri" w:hAnsi="Arial" w:cs="Arial"/>
          <w:sz w:val="23"/>
          <w:szCs w:val="23"/>
          <w:lang w:eastAsia="en-US"/>
        </w:rPr>
        <w:t xml:space="preserve"> .xls .jpg (.</w:t>
      </w:r>
      <w:proofErr w:type="spellStart"/>
      <w:r w:rsidRPr="0015406A">
        <w:rPr>
          <w:rFonts w:ascii="Arial" w:eastAsia="Calibri" w:hAnsi="Arial" w:cs="Arial"/>
          <w:sz w:val="23"/>
          <w:szCs w:val="23"/>
          <w:lang w:eastAsia="en-US"/>
        </w:rPr>
        <w:t>jpeg</w:t>
      </w:r>
      <w:proofErr w:type="spellEnd"/>
      <w:r w:rsidRPr="0015406A">
        <w:rPr>
          <w:rFonts w:ascii="Arial" w:eastAsia="Calibri" w:hAnsi="Arial" w:cs="Arial"/>
          <w:sz w:val="23"/>
          <w:szCs w:val="23"/>
          <w:lang w:eastAsia="en-US"/>
        </w:rPr>
        <w:t xml:space="preserve">) ze szczególnym wskazaniem na .pdf </w:t>
      </w:r>
    </w:p>
    <w:p w14:paraId="0D713377" w14:textId="77777777" w:rsidR="00C87063" w:rsidRPr="0015406A" w:rsidRDefault="00C87063" w:rsidP="00C87063">
      <w:pPr>
        <w:numPr>
          <w:ilvl w:val="0"/>
          <w:numId w:val="44"/>
        </w:numPr>
        <w:spacing w:after="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W celu ewentualnej kompresji danych Zamawiający rekomenduje wykorzystanie jednego z formatów: </w:t>
      </w:r>
    </w:p>
    <w:p w14:paraId="4AD01B05" w14:textId="77777777" w:rsidR="00C87063" w:rsidRPr="0015406A" w:rsidRDefault="00C87063" w:rsidP="00C87063">
      <w:pPr>
        <w:numPr>
          <w:ilvl w:val="1"/>
          <w:numId w:val="44"/>
        </w:numPr>
        <w:spacing w:after="12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.zip  </w:t>
      </w:r>
    </w:p>
    <w:p w14:paraId="2CA970E6" w14:textId="77777777" w:rsidR="00C87063" w:rsidRPr="0015406A" w:rsidRDefault="00C87063" w:rsidP="00C87063">
      <w:pPr>
        <w:numPr>
          <w:ilvl w:val="1"/>
          <w:numId w:val="44"/>
        </w:numPr>
        <w:spacing w:after="126"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.7Z </w:t>
      </w:r>
    </w:p>
    <w:p w14:paraId="7B5CF879"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Wśród formatów powszechnych a NIE występujących w rozporządzeniu występują: .</w:t>
      </w:r>
      <w:proofErr w:type="spellStart"/>
      <w:r w:rsidRPr="0015406A">
        <w:rPr>
          <w:rFonts w:ascii="Arial" w:eastAsia="Calibri" w:hAnsi="Arial" w:cs="Arial"/>
          <w:sz w:val="23"/>
          <w:szCs w:val="23"/>
          <w:lang w:eastAsia="en-US"/>
        </w:rPr>
        <w:t>rar</w:t>
      </w:r>
      <w:proofErr w:type="spellEnd"/>
      <w:r w:rsidRPr="0015406A">
        <w:rPr>
          <w:rFonts w:ascii="Arial" w:eastAsia="Calibri" w:hAnsi="Arial" w:cs="Arial"/>
          <w:sz w:val="23"/>
          <w:szCs w:val="23"/>
          <w:lang w:eastAsia="en-US"/>
        </w:rPr>
        <w:t xml:space="preserve"> .gif .</w:t>
      </w:r>
      <w:proofErr w:type="spellStart"/>
      <w:r w:rsidRPr="0015406A">
        <w:rPr>
          <w:rFonts w:ascii="Arial" w:eastAsia="Calibri" w:hAnsi="Arial" w:cs="Arial"/>
          <w:sz w:val="23"/>
          <w:szCs w:val="23"/>
          <w:lang w:eastAsia="en-US"/>
        </w:rPr>
        <w:t>bmp</w:t>
      </w:r>
      <w:proofErr w:type="spellEnd"/>
      <w:r w:rsidRPr="0015406A">
        <w:rPr>
          <w:rFonts w:ascii="Arial" w:eastAsia="Calibri" w:hAnsi="Arial" w:cs="Arial"/>
          <w:sz w:val="23"/>
          <w:szCs w:val="23"/>
          <w:lang w:eastAsia="en-US"/>
        </w:rPr>
        <w:t xml:space="preserve"> .</w:t>
      </w:r>
      <w:proofErr w:type="spellStart"/>
      <w:r w:rsidRPr="0015406A">
        <w:rPr>
          <w:rFonts w:ascii="Arial" w:eastAsia="Calibri" w:hAnsi="Arial" w:cs="Arial"/>
          <w:sz w:val="23"/>
          <w:szCs w:val="23"/>
          <w:lang w:eastAsia="en-US"/>
        </w:rPr>
        <w:t>numbers</w:t>
      </w:r>
      <w:proofErr w:type="spellEnd"/>
      <w:r w:rsidRPr="0015406A">
        <w:rPr>
          <w:rFonts w:ascii="Arial" w:eastAsia="Calibri" w:hAnsi="Arial" w:cs="Arial"/>
          <w:sz w:val="23"/>
          <w:szCs w:val="23"/>
          <w:lang w:eastAsia="en-US"/>
        </w:rPr>
        <w:t xml:space="preserve"> .</w:t>
      </w:r>
      <w:proofErr w:type="spellStart"/>
      <w:r w:rsidRPr="0015406A">
        <w:rPr>
          <w:rFonts w:ascii="Arial" w:eastAsia="Calibri" w:hAnsi="Arial" w:cs="Arial"/>
          <w:sz w:val="23"/>
          <w:szCs w:val="23"/>
          <w:lang w:eastAsia="en-US"/>
        </w:rPr>
        <w:t>pages</w:t>
      </w:r>
      <w:proofErr w:type="spellEnd"/>
      <w:r w:rsidRPr="0015406A">
        <w:rPr>
          <w:rFonts w:ascii="Arial" w:eastAsia="Calibri" w:hAnsi="Arial" w:cs="Arial"/>
          <w:sz w:val="23"/>
          <w:szCs w:val="23"/>
          <w:lang w:eastAsia="en-US"/>
        </w:rPr>
        <w:t xml:space="preserve">. Dokumenty złożone w takich plikach zostaną uznane za złożone nieskutecznie. </w:t>
      </w:r>
    </w:p>
    <w:p w14:paraId="38B540C1"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zwraca uwagę na ograniczenia wielkości plików podpisywanych profilem zaufanym, który wynosi max 10MB, oraz na ograniczenie wielkości plików podpisywanych w aplikacji </w:t>
      </w:r>
      <w:proofErr w:type="spellStart"/>
      <w:r w:rsidRPr="0015406A">
        <w:rPr>
          <w:rFonts w:ascii="Arial" w:eastAsia="Calibri" w:hAnsi="Arial" w:cs="Arial"/>
          <w:sz w:val="23"/>
          <w:szCs w:val="23"/>
          <w:lang w:eastAsia="en-US"/>
        </w:rPr>
        <w:t>eDoApp</w:t>
      </w:r>
      <w:proofErr w:type="spellEnd"/>
      <w:r w:rsidRPr="0015406A">
        <w:rPr>
          <w:rFonts w:ascii="Arial" w:eastAsia="Calibri" w:hAnsi="Arial" w:cs="Arial"/>
          <w:sz w:val="23"/>
          <w:szCs w:val="23"/>
          <w:lang w:eastAsia="en-US"/>
        </w:rPr>
        <w:t xml:space="preserve"> służącej do składania podpisu osobistego, który wynosi max 5MB. </w:t>
      </w:r>
    </w:p>
    <w:p w14:paraId="1C81FD43" w14:textId="77777777" w:rsidR="00C87063" w:rsidRPr="0015406A" w:rsidRDefault="00C87063" w:rsidP="00C87063">
      <w:pPr>
        <w:numPr>
          <w:ilvl w:val="0"/>
          <w:numId w:val="44"/>
        </w:numPr>
        <w:spacing w:after="129"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406A">
        <w:rPr>
          <w:rFonts w:ascii="Arial" w:eastAsia="Calibri" w:hAnsi="Arial" w:cs="Arial"/>
          <w:sz w:val="23"/>
          <w:szCs w:val="23"/>
          <w:lang w:eastAsia="en-US"/>
        </w:rPr>
        <w:t>PAdES</w:t>
      </w:r>
      <w:proofErr w:type="spellEnd"/>
      <w:r w:rsidRPr="0015406A">
        <w:rPr>
          <w:rFonts w:ascii="Arial" w:eastAsia="Calibri" w:hAnsi="Arial" w:cs="Arial"/>
          <w:sz w:val="23"/>
          <w:szCs w:val="23"/>
          <w:lang w:eastAsia="en-US"/>
        </w:rPr>
        <w:t xml:space="preserve">.  </w:t>
      </w:r>
    </w:p>
    <w:p w14:paraId="41DDC251"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Pliki w innych formatach niż PDF zaleca się opatrzyć zewnętrznym podpisem </w:t>
      </w:r>
      <w:proofErr w:type="spellStart"/>
      <w:r w:rsidRPr="0015406A">
        <w:rPr>
          <w:rFonts w:ascii="Arial" w:eastAsia="Calibri" w:hAnsi="Arial" w:cs="Arial"/>
          <w:sz w:val="23"/>
          <w:szCs w:val="23"/>
          <w:lang w:eastAsia="en-US"/>
        </w:rPr>
        <w:t>XAdES</w:t>
      </w:r>
      <w:proofErr w:type="spellEnd"/>
      <w:r w:rsidRPr="0015406A">
        <w:rPr>
          <w:rFonts w:ascii="Arial" w:eastAsia="Calibri" w:hAnsi="Arial" w:cs="Arial"/>
          <w:sz w:val="23"/>
          <w:szCs w:val="23"/>
          <w:lang w:eastAsia="en-US"/>
        </w:rPr>
        <w:t xml:space="preserve">. Wykonawca powinien pamiętać, aby plik z podpisem przekazywać łącznie z dokumentem podpisywanym. </w:t>
      </w:r>
    </w:p>
    <w:p w14:paraId="73746222"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2E5A1D8"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zaleca, aby Wykonawca z odpowiednim wyprzedzeniem przetestował możliwość prawidłowego wykorzystania wybranej metody podpisania plików oferty. </w:t>
      </w:r>
    </w:p>
    <w:p w14:paraId="4E7EC019"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Zaleca się, aby komunikacja z wykonawcami odbywała się tylko na Platformie za pośrednictwem formularza “Wyślij wiadomość do zamawiającego”, nie za pośrednictwem adresu email. </w:t>
      </w:r>
    </w:p>
    <w:p w14:paraId="6F9C56BF" w14:textId="77777777" w:rsidR="00C87063" w:rsidRPr="0015406A" w:rsidRDefault="00C87063" w:rsidP="00C87063">
      <w:pPr>
        <w:numPr>
          <w:ilvl w:val="0"/>
          <w:numId w:val="44"/>
        </w:numPr>
        <w:spacing w:after="12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Osobą składającą ofertę powinna być osoba kontaktowa podawana w dokumentacji. </w:t>
      </w:r>
    </w:p>
    <w:p w14:paraId="5BB8CB28" w14:textId="77777777" w:rsidR="00C87063" w:rsidRPr="0015406A" w:rsidRDefault="00C87063" w:rsidP="00C87063">
      <w:pPr>
        <w:numPr>
          <w:ilvl w:val="0"/>
          <w:numId w:val="44"/>
        </w:numPr>
        <w:spacing w:after="129"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B569B6A" w14:textId="77777777" w:rsidR="00C87063" w:rsidRPr="0015406A" w:rsidRDefault="00C87063" w:rsidP="00C87063">
      <w:pPr>
        <w:numPr>
          <w:ilvl w:val="0"/>
          <w:numId w:val="44"/>
        </w:numPr>
        <w:spacing w:after="12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Podczas podpisywania plików zaleca się stosowanie algorytmu skrótu SHA2 zamiast SHA1.   </w:t>
      </w:r>
    </w:p>
    <w:p w14:paraId="24952234" w14:textId="77777777" w:rsidR="00C87063" w:rsidRPr="0015406A" w:rsidRDefault="00C87063" w:rsidP="00C87063">
      <w:pPr>
        <w:numPr>
          <w:ilvl w:val="0"/>
          <w:numId w:val="44"/>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Jeśli wykonawca pakuje dokumenty np. w plik ZIP zalecamy wcześniejsze podpisanie każdego ze skompresowanych plików.  </w:t>
      </w:r>
    </w:p>
    <w:p w14:paraId="084DDF90" w14:textId="77777777" w:rsidR="00C87063" w:rsidRPr="0015406A" w:rsidRDefault="00C87063" w:rsidP="00C87063">
      <w:pPr>
        <w:numPr>
          <w:ilvl w:val="0"/>
          <w:numId w:val="44"/>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rekomenduje wykorzystanie podpisu z kwalifikowanym znacznikiem czasu. </w:t>
      </w:r>
    </w:p>
    <w:p w14:paraId="2E865368" w14:textId="77777777" w:rsidR="00C87063" w:rsidRPr="00C97A93" w:rsidRDefault="00C87063" w:rsidP="00C87063">
      <w:pPr>
        <w:spacing w:before="120" w:after="120" w:line="276" w:lineRule="auto"/>
        <w:jc w:val="both"/>
        <w:rPr>
          <w:rFonts w:ascii="Arial" w:eastAsiaTheme="majorEastAsia" w:hAnsi="Arial" w:cs="Arial"/>
          <w:color w:val="0070C0"/>
          <w:sz w:val="23"/>
          <w:szCs w:val="23"/>
        </w:rPr>
      </w:pPr>
    </w:p>
    <w:p w14:paraId="0A4286EF" w14:textId="7459C290" w:rsidR="002B2FFB" w:rsidRPr="00BE2094" w:rsidRDefault="002B2FFB" w:rsidP="00664DE6">
      <w:pPr>
        <w:spacing w:before="120" w:after="120" w:line="276" w:lineRule="auto"/>
        <w:jc w:val="both"/>
        <w:rPr>
          <w:rFonts w:ascii="Arial" w:eastAsiaTheme="majorEastAsia" w:hAnsi="Arial" w:cs="Arial"/>
          <w:color w:val="0070C0"/>
          <w:sz w:val="23"/>
          <w:szCs w:val="23"/>
        </w:rPr>
      </w:pPr>
    </w:p>
    <w:p w14:paraId="08277999" w14:textId="0B7317D4" w:rsidR="00671E25" w:rsidRPr="00BE2094" w:rsidRDefault="00717AC3"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3" w:name="_Toc273433689"/>
      <w:r w:rsidRPr="00BE2094">
        <w:rPr>
          <w:rFonts w:ascii="Arial" w:hAnsi="Arial" w:cs="Arial"/>
          <w:b/>
          <w:sz w:val="23"/>
          <w:szCs w:val="23"/>
        </w:rPr>
        <w:t>XI</w:t>
      </w:r>
      <w:r w:rsidR="002F66E8" w:rsidRPr="00BE2094">
        <w:rPr>
          <w:rFonts w:ascii="Arial" w:hAnsi="Arial" w:cs="Arial"/>
          <w:b/>
          <w:sz w:val="23"/>
          <w:szCs w:val="23"/>
        </w:rPr>
        <w:t>II</w:t>
      </w:r>
      <w:r w:rsidRPr="00BE2094">
        <w:rPr>
          <w:rFonts w:ascii="Arial" w:hAnsi="Arial" w:cs="Arial"/>
          <w:b/>
          <w:sz w:val="23"/>
          <w:szCs w:val="23"/>
        </w:rPr>
        <w:t xml:space="preserve"> WSKAZANIE OSÓB UPRAWNIONY</w:t>
      </w:r>
      <w:r w:rsidR="00CC3906" w:rsidRPr="00BE2094">
        <w:rPr>
          <w:rFonts w:ascii="Arial" w:hAnsi="Arial" w:cs="Arial"/>
          <w:b/>
          <w:sz w:val="23"/>
          <w:szCs w:val="23"/>
        </w:rPr>
        <w:t xml:space="preserve">CH DO POROZUMIEWANIA SIĘ </w:t>
      </w:r>
      <w:r w:rsidR="002B1ED1" w:rsidRPr="00BE2094">
        <w:rPr>
          <w:rFonts w:ascii="Arial" w:hAnsi="Arial" w:cs="Arial"/>
          <w:b/>
          <w:sz w:val="23"/>
          <w:szCs w:val="23"/>
        </w:rPr>
        <w:br/>
      </w:r>
      <w:r w:rsidRPr="00BE2094">
        <w:rPr>
          <w:rFonts w:ascii="Arial" w:hAnsi="Arial" w:cs="Arial"/>
          <w:b/>
          <w:sz w:val="23"/>
          <w:szCs w:val="23"/>
        </w:rPr>
        <w:t>Z WYKONAWCAMI</w:t>
      </w:r>
      <w:bookmarkEnd w:id="13"/>
    </w:p>
    <w:p w14:paraId="0996FBF4" w14:textId="2CEDCCAA" w:rsidR="00C75486" w:rsidRPr="00BE2094" w:rsidRDefault="00717AC3" w:rsidP="00DC3DBF">
      <w:pPr>
        <w:spacing w:before="120" w:after="120" w:line="276" w:lineRule="auto"/>
        <w:ind w:left="357" w:hanging="357"/>
        <w:rPr>
          <w:rFonts w:ascii="Arial" w:hAnsi="Arial" w:cs="Arial"/>
          <w:bCs/>
          <w:kern w:val="144"/>
          <w:sz w:val="23"/>
          <w:szCs w:val="23"/>
        </w:rPr>
      </w:pPr>
      <w:r w:rsidRPr="00BE2094">
        <w:rPr>
          <w:rFonts w:ascii="Arial" w:hAnsi="Arial" w:cs="Arial"/>
          <w:bCs/>
          <w:kern w:val="144"/>
          <w:sz w:val="23"/>
          <w:szCs w:val="23"/>
        </w:rPr>
        <w:t>Osoby uprawnione do porozumiewania się z wykonawcami:</w:t>
      </w:r>
      <w:r w:rsidR="003C7675" w:rsidRPr="00BE2094">
        <w:rPr>
          <w:rFonts w:ascii="Arial" w:hAnsi="Arial" w:cs="Arial"/>
          <w:bCs/>
          <w:kern w:val="144"/>
          <w:sz w:val="23"/>
          <w:szCs w:val="23"/>
        </w:rPr>
        <w:t xml:space="preserve"> adw. Joanna Marczewska, adres e-mail: </w:t>
      </w:r>
      <w:hyperlink r:id="rId54" w:history="1">
        <w:r w:rsidR="00661951" w:rsidRPr="006452EE">
          <w:rPr>
            <w:rStyle w:val="Hipercze"/>
            <w:rFonts w:ascii="Arial" w:hAnsi="Arial" w:cs="Arial"/>
            <w:bCs/>
            <w:kern w:val="144"/>
            <w:sz w:val="23"/>
            <w:szCs w:val="23"/>
          </w:rPr>
          <w:t>joanna@marczewska.com.pl</w:t>
        </w:r>
      </w:hyperlink>
      <w:r w:rsidR="00661951">
        <w:rPr>
          <w:rFonts w:ascii="Arial" w:hAnsi="Arial" w:cs="Arial"/>
          <w:bCs/>
          <w:kern w:val="144"/>
          <w:sz w:val="23"/>
          <w:szCs w:val="23"/>
        </w:rPr>
        <w:t xml:space="preserve"> </w:t>
      </w:r>
    </w:p>
    <w:p w14:paraId="0B73FF62" w14:textId="6C16629E" w:rsidR="00CF5D4A" w:rsidRPr="00BE2094" w:rsidRDefault="00CF5D4A" w:rsidP="00664DE6">
      <w:pPr>
        <w:pStyle w:val="ust"/>
        <w:spacing w:before="120" w:after="120" w:line="276" w:lineRule="auto"/>
        <w:ind w:left="0" w:firstLine="0"/>
        <w:jc w:val="left"/>
        <w:rPr>
          <w:rFonts w:ascii="Arial" w:hAnsi="Arial" w:cs="Arial"/>
          <w:sz w:val="23"/>
          <w:szCs w:val="23"/>
        </w:rPr>
      </w:pPr>
    </w:p>
    <w:p w14:paraId="3F120520" w14:textId="4A485AAE" w:rsidR="00671E25" w:rsidRPr="00BE2094" w:rsidRDefault="002F66E8" w:rsidP="00CF5D4A">
      <w:pPr>
        <w:pStyle w:val="Tekstpodstawowy"/>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b/>
          <w:sz w:val="23"/>
          <w:szCs w:val="23"/>
        </w:rPr>
      </w:pPr>
      <w:bookmarkStart w:id="14" w:name="_Toc273433690"/>
      <w:r w:rsidRPr="00BE2094">
        <w:rPr>
          <w:rFonts w:ascii="Arial" w:hAnsi="Arial" w:cs="Arial"/>
          <w:b/>
          <w:sz w:val="23"/>
          <w:szCs w:val="23"/>
        </w:rPr>
        <w:t>XIV</w:t>
      </w:r>
      <w:r w:rsidR="00717AC3" w:rsidRPr="00BE2094">
        <w:rPr>
          <w:rFonts w:ascii="Arial" w:hAnsi="Arial" w:cs="Arial"/>
          <w:b/>
          <w:sz w:val="23"/>
          <w:szCs w:val="23"/>
        </w:rPr>
        <w:t xml:space="preserve"> WYMAGANIA DOTYCZĄCE WADIUM</w:t>
      </w:r>
      <w:bookmarkEnd w:id="14"/>
    </w:p>
    <w:p w14:paraId="4C47011B" w14:textId="278B2020" w:rsidR="00192982" w:rsidRPr="00BE2094" w:rsidRDefault="007B6E38" w:rsidP="6B4A39FA">
      <w:pPr>
        <w:pStyle w:val="Akapitzlist"/>
        <w:numPr>
          <w:ilvl w:val="0"/>
          <w:numId w:val="31"/>
        </w:numPr>
        <w:autoSpaceDE w:val="0"/>
        <w:autoSpaceDN w:val="0"/>
        <w:spacing w:before="120" w:after="120"/>
        <w:rPr>
          <w:rFonts w:ascii="Arial" w:hAnsi="Arial" w:cs="Arial"/>
          <w:b/>
          <w:bCs/>
          <w:sz w:val="23"/>
          <w:szCs w:val="23"/>
        </w:rPr>
      </w:pPr>
      <w:r w:rsidRPr="00BE2094">
        <w:rPr>
          <w:rFonts w:ascii="Arial" w:hAnsi="Arial" w:cs="Arial"/>
          <w:sz w:val="23"/>
          <w:szCs w:val="23"/>
        </w:rPr>
        <w:t>Zamawiający nie żąda wniesienia wadium.</w:t>
      </w:r>
    </w:p>
    <w:p w14:paraId="665278E7" w14:textId="1DFA5226" w:rsidR="00C826E5" w:rsidRPr="00BE2094" w:rsidRDefault="00C826E5" w:rsidP="00664DE6">
      <w:pPr>
        <w:pStyle w:val="Tekstpodstawowywcity2"/>
        <w:spacing w:before="120" w:line="276" w:lineRule="auto"/>
        <w:jc w:val="both"/>
        <w:rPr>
          <w:rFonts w:ascii="Arial" w:hAnsi="Arial" w:cs="Arial"/>
          <w:i/>
          <w:kern w:val="144"/>
          <w:sz w:val="23"/>
          <w:szCs w:val="23"/>
        </w:rPr>
      </w:pPr>
    </w:p>
    <w:p w14:paraId="4941195E" w14:textId="4B0BA052" w:rsidR="00671E25" w:rsidRPr="00BE2094" w:rsidRDefault="00592E2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5" w:name="_Toc273433691"/>
      <w:r w:rsidRPr="00BE2094">
        <w:rPr>
          <w:rFonts w:ascii="Arial" w:hAnsi="Arial" w:cs="Arial"/>
          <w:b/>
          <w:sz w:val="23"/>
          <w:szCs w:val="23"/>
        </w:rPr>
        <w:lastRenderedPageBreak/>
        <w:t>XV</w:t>
      </w:r>
      <w:r w:rsidR="00717AC3" w:rsidRPr="00BE2094">
        <w:rPr>
          <w:rFonts w:ascii="Arial" w:hAnsi="Arial" w:cs="Arial"/>
          <w:b/>
          <w:sz w:val="23"/>
          <w:szCs w:val="23"/>
        </w:rPr>
        <w:t xml:space="preserve"> TERMIN ZWIĄZANIA OFERTĄ</w:t>
      </w:r>
      <w:bookmarkEnd w:id="15"/>
    </w:p>
    <w:p w14:paraId="03561654" w14:textId="51C7AF19" w:rsidR="00592E28" w:rsidRPr="00BE2094" w:rsidRDefault="006B1356" w:rsidP="00DC3DBF">
      <w:pPr>
        <w:spacing w:before="120" w:after="120" w:line="276" w:lineRule="auto"/>
        <w:ind w:right="-108"/>
        <w:rPr>
          <w:rFonts w:ascii="Arial" w:hAnsi="Arial" w:cs="Arial"/>
          <w:sz w:val="23"/>
          <w:szCs w:val="23"/>
        </w:rPr>
      </w:pPr>
      <w:r w:rsidRPr="00BE2094">
        <w:rPr>
          <w:rFonts w:ascii="Arial" w:hAnsi="Arial" w:cs="Arial"/>
          <w:sz w:val="23"/>
          <w:szCs w:val="23"/>
        </w:rPr>
        <w:t xml:space="preserve">1. </w:t>
      </w:r>
      <w:r w:rsidR="00592E28" w:rsidRPr="00BE2094">
        <w:rPr>
          <w:rFonts w:ascii="Arial" w:hAnsi="Arial" w:cs="Arial"/>
          <w:sz w:val="23"/>
          <w:szCs w:val="23"/>
        </w:rPr>
        <w:t>Wykonawca pozostaje związany ofertą</w:t>
      </w:r>
      <w:r w:rsidR="00F04DC5" w:rsidRPr="00BE2094">
        <w:rPr>
          <w:rFonts w:ascii="Arial" w:hAnsi="Arial" w:cs="Arial"/>
          <w:sz w:val="23"/>
          <w:szCs w:val="23"/>
        </w:rPr>
        <w:t xml:space="preserve"> </w:t>
      </w:r>
      <w:r w:rsidR="00B602FF" w:rsidRPr="00BE2094">
        <w:rPr>
          <w:rFonts w:ascii="Arial" w:hAnsi="Arial" w:cs="Arial"/>
          <w:sz w:val="23"/>
          <w:szCs w:val="23"/>
        </w:rPr>
        <w:t xml:space="preserve">do </w:t>
      </w:r>
      <w:r w:rsidR="006016F4" w:rsidRPr="00BE2094">
        <w:rPr>
          <w:rFonts w:ascii="Arial" w:hAnsi="Arial" w:cs="Arial"/>
          <w:sz w:val="23"/>
          <w:szCs w:val="23"/>
        </w:rPr>
        <w:t xml:space="preserve">dnia </w:t>
      </w:r>
      <w:r w:rsidR="008946A0">
        <w:rPr>
          <w:rFonts w:ascii="Arial" w:hAnsi="Arial" w:cs="Arial"/>
          <w:iCs/>
          <w:sz w:val="23"/>
          <w:szCs w:val="23"/>
        </w:rPr>
        <w:t>18.02.</w:t>
      </w:r>
      <w:r w:rsidR="00573301" w:rsidRPr="00BE2094">
        <w:rPr>
          <w:rFonts w:ascii="Arial" w:hAnsi="Arial" w:cs="Arial"/>
          <w:iCs/>
          <w:sz w:val="23"/>
          <w:szCs w:val="23"/>
        </w:rPr>
        <w:t xml:space="preserve"> </w:t>
      </w:r>
      <w:r w:rsidR="00914D10" w:rsidRPr="00BE2094">
        <w:rPr>
          <w:rFonts w:ascii="Arial" w:hAnsi="Arial" w:cs="Arial"/>
          <w:iCs/>
          <w:sz w:val="23"/>
          <w:szCs w:val="23"/>
        </w:rPr>
        <w:t>202</w:t>
      </w:r>
      <w:r w:rsidR="008946A0">
        <w:rPr>
          <w:rFonts w:ascii="Arial" w:hAnsi="Arial" w:cs="Arial"/>
          <w:iCs/>
          <w:sz w:val="23"/>
          <w:szCs w:val="23"/>
        </w:rPr>
        <w:t>3</w:t>
      </w:r>
      <w:r w:rsidR="00757E59" w:rsidRPr="00BE2094">
        <w:rPr>
          <w:rFonts w:ascii="Arial" w:hAnsi="Arial" w:cs="Arial"/>
          <w:iCs/>
          <w:sz w:val="23"/>
          <w:szCs w:val="23"/>
        </w:rPr>
        <w:t xml:space="preserve"> r.</w:t>
      </w:r>
    </w:p>
    <w:p w14:paraId="18A33EDA" w14:textId="77777777" w:rsidR="006B1356" w:rsidRPr="00BE2094" w:rsidRDefault="006B1356" w:rsidP="00DC3DBF">
      <w:pPr>
        <w:spacing w:before="120" w:after="120" w:line="276" w:lineRule="auto"/>
        <w:ind w:right="-108"/>
        <w:rPr>
          <w:rFonts w:ascii="Arial" w:hAnsi="Arial" w:cs="Arial"/>
          <w:bCs/>
          <w:sz w:val="23"/>
          <w:szCs w:val="23"/>
        </w:rPr>
      </w:pPr>
      <w:r w:rsidRPr="00BE2094">
        <w:rPr>
          <w:rFonts w:ascii="Arial" w:hAnsi="Arial" w:cs="Arial"/>
          <w:bCs/>
          <w:sz w:val="23"/>
          <w:szCs w:val="23"/>
        </w:rPr>
        <w:t xml:space="preserve">2. </w:t>
      </w:r>
      <w:r w:rsidR="00592E28" w:rsidRPr="00BE2094">
        <w:rPr>
          <w:rFonts w:ascii="Arial" w:hAnsi="Arial" w:cs="Arial"/>
          <w:bCs/>
          <w:sz w:val="23"/>
          <w:szCs w:val="23"/>
        </w:rPr>
        <w:t>Bieg terminu związania ofertą rozpoczyna się wraz z upływem terminu składania ofert.</w:t>
      </w:r>
    </w:p>
    <w:p w14:paraId="49AEFCB9" w14:textId="2A589B8F" w:rsidR="006B1356" w:rsidRPr="00BE2094" w:rsidRDefault="006B1356" w:rsidP="00DC3DBF">
      <w:pPr>
        <w:spacing w:before="120" w:after="120" w:line="276" w:lineRule="auto"/>
        <w:ind w:right="-108"/>
        <w:rPr>
          <w:rFonts w:ascii="Arial" w:hAnsi="Arial" w:cs="Arial"/>
          <w:bCs/>
          <w:sz w:val="23"/>
          <w:szCs w:val="23"/>
        </w:rPr>
      </w:pPr>
      <w:r w:rsidRPr="00BE2094">
        <w:rPr>
          <w:rFonts w:ascii="Arial" w:hAnsi="Arial" w:cs="Arial"/>
          <w:bCs/>
          <w:sz w:val="23"/>
          <w:szCs w:val="23"/>
        </w:rPr>
        <w:t xml:space="preserve">3. </w:t>
      </w:r>
      <w:r w:rsidRPr="00BE2094">
        <w:rPr>
          <w:rFonts w:ascii="Arial" w:hAnsi="Arial" w:cs="Arial"/>
          <w:sz w:val="23"/>
          <w:szCs w:val="23"/>
        </w:rPr>
        <w:t>W przypadku</w:t>
      </w:r>
      <w:r w:rsidR="0035289E" w:rsidRPr="00BE2094">
        <w:rPr>
          <w:rFonts w:ascii="Arial" w:hAnsi="Arial" w:cs="Arial"/>
          <w:sz w:val="23"/>
          <w:szCs w:val="23"/>
        </w:rPr>
        <w:t>,</w:t>
      </w:r>
      <w:r w:rsidRPr="00BE2094">
        <w:rPr>
          <w:rFonts w:ascii="Arial" w:hAnsi="Arial" w:cs="Arial"/>
          <w:sz w:val="23"/>
          <w:szCs w:val="23"/>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970E48" w:rsidRPr="00BE2094">
        <w:rPr>
          <w:rFonts w:ascii="Arial" w:hAnsi="Arial" w:cs="Arial"/>
          <w:sz w:val="23"/>
          <w:szCs w:val="23"/>
        </w:rPr>
        <w:t>6</w:t>
      </w:r>
      <w:r w:rsidR="00D83FC1" w:rsidRPr="00BE2094">
        <w:rPr>
          <w:rFonts w:ascii="Arial" w:hAnsi="Arial" w:cs="Arial"/>
          <w:sz w:val="23"/>
          <w:szCs w:val="23"/>
        </w:rPr>
        <w:t>0</w:t>
      </w:r>
      <w:r w:rsidRPr="00BE2094">
        <w:rPr>
          <w:rFonts w:ascii="Arial" w:hAnsi="Arial" w:cs="Arial"/>
          <w:sz w:val="23"/>
          <w:szCs w:val="23"/>
        </w:rPr>
        <w:t xml:space="preserve"> dni.</w:t>
      </w:r>
    </w:p>
    <w:p w14:paraId="592222A4" w14:textId="77777777" w:rsidR="006B1356" w:rsidRPr="00BE2094" w:rsidRDefault="006B1356" w:rsidP="00DC3DBF">
      <w:pPr>
        <w:spacing w:before="120" w:after="120" w:line="276" w:lineRule="auto"/>
        <w:ind w:right="-108"/>
        <w:rPr>
          <w:rFonts w:ascii="Arial" w:hAnsi="Arial" w:cs="Arial"/>
          <w:bCs/>
          <w:sz w:val="23"/>
          <w:szCs w:val="23"/>
        </w:rPr>
      </w:pPr>
      <w:r w:rsidRPr="00BE2094">
        <w:rPr>
          <w:rFonts w:ascii="Arial" w:hAnsi="Arial" w:cs="Arial"/>
          <w:sz w:val="23"/>
          <w:szCs w:val="23"/>
        </w:rPr>
        <w:t>4.  Przedłużenie terminu związania ofertą, o którym mowa w ust. 3, wymaga złożenia przez wykonawcę pisemnego oświadczenia o wyrażeniu zgody na przedłużenie terminu związania ofertą.</w:t>
      </w:r>
    </w:p>
    <w:p w14:paraId="1C265526" w14:textId="77777777" w:rsidR="001D5B4E" w:rsidRPr="00BE2094" w:rsidRDefault="001D5B4E" w:rsidP="00DC3DBF">
      <w:pPr>
        <w:pStyle w:val="Akapitzlist"/>
        <w:spacing w:before="120" w:after="120"/>
        <w:ind w:right="-108"/>
        <w:contextualSpacing w:val="0"/>
        <w:rPr>
          <w:rFonts w:ascii="Arial" w:hAnsi="Arial" w:cs="Arial"/>
          <w:bCs/>
          <w:sz w:val="23"/>
          <w:szCs w:val="23"/>
        </w:rPr>
      </w:pPr>
    </w:p>
    <w:p w14:paraId="5038AF26" w14:textId="796C95D2" w:rsidR="00671E25" w:rsidRPr="00BE2094" w:rsidRDefault="00703368" w:rsidP="00CF5D4A">
      <w:pPr>
        <w:pStyle w:val="Tekstpodstawowy"/>
        <w:pBdr>
          <w:top w:val="single" w:sz="4" w:space="0"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6" w:name="_Toc273433692"/>
      <w:r w:rsidRPr="00BE2094">
        <w:rPr>
          <w:rFonts w:ascii="Arial" w:hAnsi="Arial" w:cs="Arial"/>
          <w:b/>
          <w:sz w:val="23"/>
          <w:szCs w:val="23"/>
        </w:rPr>
        <w:t>X</w:t>
      </w:r>
      <w:r w:rsidR="00717AC3" w:rsidRPr="00BE2094">
        <w:rPr>
          <w:rFonts w:ascii="Arial" w:hAnsi="Arial" w:cs="Arial"/>
          <w:b/>
          <w:sz w:val="23"/>
          <w:szCs w:val="23"/>
        </w:rPr>
        <w:t>V</w:t>
      </w:r>
      <w:r w:rsidRPr="00BE2094">
        <w:rPr>
          <w:rFonts w:ascii="Arial" w:hAnsi="Arial" w:cs="Arial"/>
          <w:b/>
          <w:sz w:val="23"/>
          <w:szCs w:val="23"/>
        </w:rPr>
        <w:t>I</w:t>
      </w:r>
      <w:r w:rsidR="00717AC3" w:rsidRPr="00BE2094">
        <w:rPr>
          <w:rFonts w:ascii="Arial" w:hAnsi="Arial" w:cs="Arial"/>
          <w:b/>
          <w:sz w:val="23"/>
          <w:szCs w:val="23"/>
        </w:rPr>
        <w:t xml:space="preserve"> OPIS SPOSOBU PRZYGOTOWYWANIA OFERT</w:t>
      </w:r>
      <w:bookmarkEnd w:id="16"/>
    </w:p>
    <w:p w14:paraId="41BD034E" w14:textId="77777777" w:rsidR="00A93DEE" w:rsidRPr="00C97A93" w:rsidRDefault="00A93DEE" w:rsidP="00A93DEE">
      <w:pPr>
        <w:pStyle w:val="Akapitzlist"/>
        <w:numPr>
          <w:ilvl w:val="3"/>
          <w:numId w:val="4"/>
        </w:numPr>
        <w:tabs>
          <w:tab w:val="left" w:pos="142"/>
          <w:tab w:val="left" w:pos="284"/>
        </w:tabs>
        <w:spacing w:before="120" w:after="120"/>
        <w:ind w:left="0" w:firstLine="0"/>
        <w:contextualSpacing w:val="0"/>
        <w:rPr>
          <w:rFonts w:ascii="Arial" w:hAnsi="Arial" w:cs="Arial"/>
          <w:sz w:val="23"/>
          <w:szCs w:val="23"/>
        </w:rPr>
      </w:pPr>
      <w:r w:rsidRPr="00C97A93">
        <w:rPr>
          <w:rFonts w:ascii="Arial" w:hAnsi="Arial" w:cs="Arial"/>
          <w:b/>
          <w:sz w:val="23"/>
          <w:szCs w:val="23"/>
        </w:rPr>
        <w:t xml:space="preserve">Wykonawca składa ofertę za pośrednictwem </w:t>
      </w:r>
      <w:r>
        <w:rPr>
          <w:rFonts w:ascii="Arial" w:hAnsi="Arial" w:cs="Arial"/>
          <w:b/>
          <w:sz w:val="23"/>
          <w:szCs w:val="23"/>
        </w:rPr>
        <w:t>platformy zakupowej.</w:t>
      </w:r>
    </w:p>
    <w:p w14:paraId="0B34AE24" w14:textId="77777777" w:rsidR="00A93DEE" w:rsidRPr="00C97A93" w:rsidRDefault="00A93DEE" w:rsidP="00A93DEE">
      <w:pPr>
        <w:pStyle w:val="Akapitzlist"/>
        <w:tabs>
          <w:tab w:val="left" w:pos="142"/>
          <w:tab w:val="left" w:pos="284"/>
        </w:tabs>
        <w:spacing w:before="120" w:after="120"/>
        <w:ind w:left="0"/>
        <w:contextualSpacing w:val="0"/>
        <w:rPr>
          <w:rFonts w:ascii="Arial" w:hAnsi="Arial" w:cs="Arial"/>
          <w:sz w:val="23"/>
          <w:szCs w:val="23"/>
        </w:rPr>
      </w:pPr>
      <w:r w:rsidRPr="00C97A93">
        <w:rPr>
          <w:rFonts w:ascii="Arial" w:hAnsi="Arial" w:cs="Arial"/>
          <w:sz w:val="23"/>
          <w:szCs w:val="23"/>
        </w:rPr>
        <w:t>Złożenie oferty wymaga od Wykonawcy zarejestrowania się i zalogowania</w:t>
      </w:r>
      <w:r>
        <w:rPr>
          <w:rFonts w:ascii="Arial" w:hAnsi="Arial" w:cs="Arial"/>
          <w:sz w:val="23"/>
          <w:szCs w:val="23"/>
        </w:rPr>
        <w:t>.</w:t>
      </w:r>
    </w:p>
    <w:p w14:paraId="7F0956A5" w14:textId="77777777" w:rsidR="00A93DEE" w:rsidRPr="00C97A93" w:rsidRDefault="00A93DEE" w:rsidP="00A93DEE">
      <w:pPr>
        <w:pStyle w:val="Akapitzlist"/>
        <w:numPr>
          <w:ilvl w:val="3"/>
          <w:numId w:val="4"/>
        </w:numPr>
        <w:tabs>
          <w:tab w:val="left" w:pos="0"/>
          <w:tab w:val="left" w:pos="142"/>
          <w:tab w:val="left" w:pos="284"/>
        </w:tabs>
        <w:spacing w:before="120" w:after="120"/>
        <w:ind w:left="0" w:firstLine="0"/>
        <w:contextualSpacing w:val="0"/>
        <w:rPr>
          <w:rFonts w:ascii="Arial" w:hAnsi="Arial" w:cs="Arial"/>
          <w:b/>
          <w:kern w:val="144"/>
          <w:sz w:val="23"/>
          <w:szCs w:val="23"/>
        </w:rPr>
      </w:pPr>
      <w:r w:rsidRPr="00C97A93">
        <w:rPr>
          <w:rFonts w:ascii="Arial" w:hAnsi="Arial" w:cs="Arial"/>
          <w:sz w:val="23"/>
          <w:szCs w:val="23"/>
        </w:rPr>
        <w:t xml:space="preserve">Oferta wraz z załącznikami musi zostać sporządzona w języku polskim oraz złożona, pod rygorem nieważności, </w:t>
      </w:r>
      <w:r w:rsidRPr="00C97A93">
        <w:rPr>
          <w:rFonts w:ascii="Arial" w:hAnsi="Arial" w:cs="Arial"/>
          <w:b/>
          <w:sz w:val="23"/>
          <w:szCs w:val="23"/>
        </w:rPr>
        <w:t>w postaci elektronicznej i</w:t>
      </w:r>
      <w:r w:rsidRPr="00C97A93">
        <w:rPr>
          <w:rFonts w:ascii="Arial" w:hAnsi="Arial" w:cs="Arial"/>
          <w:sz w:val="23"/>
          <w:szCs w:val="23"/>
        </w:rPr>
        <w:t xml:space="preserve"> </w:t>
      </w:r>
      <w:r w:rsidRPr="00C97A93">
        <w:rPr>
          <w:rFonts w:ascii="Arial" w:hAnsi="Arial" w:cs="Arial"/>
          <w:b/>
          <w:bCs/>
          <w:sz w:val="23"/>
          <w:szCs w:val="23"/>
        </w:rPr>
        <w:t xml:space="preserve">podpisana </w:t>
      </w:r>
      <w:r w:rsidRPr="00C97A93">
        <w:rPr>
          <w:rFonts w:ascii="Arial" w:hAnsi="Arial" w:cs="Arial"/>
          <w:b/>
          <w:bCs/>
          <w:sz w:val="23"/>
          <w:szCs w:val="23"/>
          <w:u w:val="single"/>
        </w:rPr>
        <w:t>kwalifikowanym podpisem elektronicznym</w:t>
      </w:r>
      <w:r w:rsidRPr="00C97A93">
        <w:rPr>
          <w:rFonts w:ascii="Arial" w:hAnsi="Arial" w:cs="Arial"/>
          <w:b/>
          <w:bCs/>
          <w:sz w:val="23"/>
          <w:szCs w:val="23"/>
        </w:rPr>
        <w:t>.</w:t>
      </w:r>
    </w:p>
    <w:p w14:paraId="244DE14B" w14:textId="77777777" w:rsidR="00A93DEE" w:rsidRPr="00C97A93" w:rsidRDefault="00A93DEE" w:rsidP="00A93DEE">
      <w:pPr>
        <w:tabs>
          <w:tab w:val="left" w:pos="142"/>
        </w:tabs>
        <w:spacing w:before="120" w:after="120" w:line="276" w:lineRule="auto"/>
        <w:rPr>
          <w:rFonts w:ascii="Arial" w:hAnsi="Arial" w:cs="Arial"/>
          <w:bCs/>
          <w:sz w:val="23"/>
          <w:szCs w:val="23"/>
        </w:rPr>
      </w:pPr>
      <w:r>
        <w:rPr>
          <w:rFonts w:ascii="Arial" w:hAnsi="Arial" w:cs="Arial"/>
          <w:bCs/>
          <w:sz w:val="23"/>
          <w:szCs w:val="23"/>
        </w:rPr>
        <w:t>3</w:t>
      </w:r>
      <w:r w:rsidRPr="00C97A93">
        <w:rPr>
          <w:rFonts w:ascii="Arial" w:hAnsi="Arial" w:cs="Arial"/>
          <w:bCs/>
          <w:sz w:val="23"/>
          <w:szCs w:val="23"/>
        </w:rPr>
        <w:t xml:space="preserve">. 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t>
      </w:r>
      <w:r w:rsidRPr="00C97A93">
        <w:rPr>
          <w:rFonts w:ascii="Arial" w:hAnsi="Arial" w:cs="Arial"/>
          <w:bCs/>
          <w:sz w:val="23"/>
          <w:szCs w:val="23"/>
        </w:rPr>
        <w:br/>
        <w:t xml:space="preserve">w art. 94 ust. 2 ustawy, sporządza się w postaci elektronicznej, w formatach danych określonych w przepisach wydanych na podstawie art. 18 ustawy z dnia 17 lutego 2005 r. </w:t>
      </w:r>
      <w:r w:rsidRPr="00C97A93">
        <w:rPr>
          <w:rFonts w:ascii="Arial" w:hAnsi="Arial" w:cs="Arial"/>
          <w:bCs/>
          <w:iCs/>
          <w:sz w:val="23"/>
          <w:szCs w:val="23"/>
        </w:rPr>
        <w:t xml:space="preserve">o informatyzacji </w:t>
      </w:r>
      <w:r w:rsidRPr="00C97A93">
        <w:rPr>
          <w:rFonts w:ascii="Arial" w:hAnsi="Arial" w:cs="Arial"/>
          <w:iCs/>
          <w:sz w:val="23"/>
          <w:szCs w:val="23"/>
        </w:rPr>
        <w:t>działalności podmiotów realizujących zadania publiczne</w:t>
      </w:r>
      <w:r w:rsidRPr="00C97A93">
        <w:rPr>
          <w:rFonts w:ascii="Arial" w:hAnsi="Arial" w:cs="Arial"/>
          <w:sz w:val="23"/>
          <w:szCs w:val="23"/>
        </w:rPr>
        <w:t xml:space="preserve"> (Dz. U. z 2020 r. poz. 346, 568, 695, 1517 i 2320), z zastrzeżeniem formatów, o których mowa w art. 66 ust. 1 ustawy, z uwzględnieniem rodzaju przekazywanych danych.</w:t>
      </w:r>
    </w:p>
    <w:p w14:paraId="5AC8BCB5" w14:textId="77777777" w:rsidR="00A93DEE" w:rsidRPr="00C97A93" w:rsidRDefault="00A93DEE" w:rsidP="00A93DEE">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4. Informacje, oświadczenia lub dokumenty, inne niż określone w ust. 3, przekazywane </w:t>
      </w:r>
      <w:r w:rsidRPr="00C97A93">
        <w:rPr>
          <w:rFonts w:ascii="Arial" w:hAnsi="Arial" w:cs="Arial"/>
          <w:sz w:val="23"/>
          <w:szCs w:val="23"/>
        </w:rPr>
        <w:br/>
        <w:t xml:space="preserve">w postępowaniu sporządza się w postaci elektronicznej, w formatach danych określonych w przepisach wydanych na podstawie art. 18 ustawy z dnia 17 lutego 2005 r. </w:t>
      </w:r>
      <w:r w:rsidRPr="00C97A93">
        <w:rPr>
          <w:rFonts w:ascii="Arial" w:hAnsi="Arial" w:cs="Arial"/>
          <w:sz w:val="23"/>
          <w:szCs w:val="23"/>
        </w:rPr>
        <w:br/>
      </w:r>
      <w:r w:rsidRPr="00C97A93">
        <w:rPr>
          <w:rFonts w:ascii="Arial" w:hAnsi="Arial" w:cs="Arial"/>
          <w:iCs/>
          <w:sz w:val="23"/>
          <w:szCs w:val="23"/>
        </w:rPr>
        <w:t>o informatyzacji działalności podmiotów realizujących zadania publiczne lub jako tekst wpisany bezpośrednio do wiadomości przekazywanej przy użyciu środków komunikacji elektronicznej</w:t>
      </w:r>
      <w:r w:rsidRPr="00C97A93">
        <w:rPr>
          <w:rFonts w:ascii="Arial" w:hAnsi="Arial" w:cs="Arial"/>
          <w:sz w:val="23"/>
          <w:szCs w:val="23"/>
        </w:rPr>
        <w:t>.</w:t>
      </w:r>
    </w:p>
    <w:p w14:paraId="48D994EE" w14:textId="22571DBD"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5. </w:t>
      </w:r>
      <w:r w:rsidR="00A326B1" w:rsidRPr="00BE2094">
        <w:rPr>
          <w:rFonts w:ascii="Arial" w:hAnsi="Arial" w:cs="Arial"/>
          <w:sz w:val="23"/>
          <w:szCs w:val="23"/>
        </w:rPr>
        <w:t>W przypadku</w:t>
      </w:r>
      <w:r w:rsidR="00EE5172" w:rsidRPr="00BE2094">
        <w:rPr>
          <w:rFonts w:ascii="Arial" w:hAnsi="Arial" w:cs="Arial"/>
          <w:sz w:val="23"/>
          <w:szCs w:val="23"/>
        </w:rPr>
        <w:t>,</w:t>
      </w:r>
      <w:r w:rsidR="00A326B1" w:rsidRPr="00BE2094">
        <w:rPr>
          <w:rFonts w:ascii="Arial" w:hAnsi="Arial" w:cs="Arial"/>
          <w:sz w:val="23"/>
          <w:szCs w:val="23"/>
        </w:rPr>
        <w:t xml:space="preserve">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t>
      </w:r>
      <w:r w:rsidR="00671E25" w:rsidRPr="00BE2094">
        <w:rPr>
          <w:rFonts w:ascii="Arial" w:hAnsi="Arial" w:cs="Arial"/>
          <w:sz w:val="23"/>
          <w:szCs w:val="23"/>
        </w:rPr>
        <w:br/>
      </w:r>
      <w:r w:rsidR="00A326B1" w:rsidRPr="00BE2094">
        <w:rPr>
          <w:rFonts w:ascii="Arial" w:hAnsi="Arial" w:cs="Arial"/>
          <w:sz w:val="23"/>
          <w:szCs w:val="23"/>
        </w:rPr>
        <w:t>w poufności tych informacji, przekazuje je w wydzielonym i odpowiednio oznaczonym pliku.</w:t>
      </w:r>
    </w:p>
    <w:p w14:paraId="696A5FDA" w14:textId="36CD35F3"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6. </w:t>
      </w:r>
      <w:r w:rsidR="00A326B1" w:rsidRPr="00BE2094">
        <w:rPr>
          <w:rFonts w:ascii="Arial" w:hAnsi="Arial" w:cs="Arial"/>
          <w:sz w:val="23"/>
          <w:szCs w:val="23"/>
        </w:rPr>
        <w:t>W przypadku przekazywania w postępowaniu dokumentu elektronicznego w formacie poddającym dane kompresji, opatrzenie pliku kwalifikowanym p</w:t>
      </w:r>
      <w:r w:rsidR="005F7D04" w:rsidRPr="00BE2094">
        <w:rPr>
          <w:rFonts w:ascii="Arial" w:hAnsi="Arial" w:cs="Arial"/>
          <w:sz w:val="23"/>
          <w:szCs w:val="23"/>
        </w:rPr>
        <w:t>odpisem elektronicznym</w:t>
      </w:r>
      <w:r w:rsidR="00A326B1" w:rsidRPr="00BE2094">
        <w:rPr>
          <w:rFonts w:ascii="Arial" w:hAnsi="Arial" w:cs="Arial"/>
          <w:sz w:val="23"/>
          <w:szCs w:val="23"/>
        </w:rPr>
        <w:t xml:space="preserve"> jest </w:t>
      </w:r>
      <w:r w:rsidR="00A326B1" w:rsidRPr="00BE2094">
        <w:rPr>
          <w:rFonts w:ascii="Arial" w:hAnsi="Arial" w:cs="Arial"/>
          <w:sz w:val="23"/>
          <w:szCs w:val="23"/>
        </w:rPr>
        <w:lastRenderedPageBreak/>
        <w:t>równoznaczne z opatrzeniem wszystkich dokumentów za</w:t>
      </w:r>
      <w:r w:rsidR="005F7D04" w:rsidRPr="00BE2094">
        <w:rPr>
          <w:rFonts w:ascii="Arial" w:hAnsi="Arial" w:cs="Arial"/>
          <w:sz w:val="23"/>
          <w:szCs w:val="23"/>
        </w:rPr>
        <w:t xml:space="preserve">wartych w tym pliku </w:t>
      </w:r>
      <w:r w:rsidR="00A326B1" w:rsidRPr="00BE2094">
        <w:rPr>
          <w:rFonts w:ascii="Arial" w:hAnsi="Arial" w:cs="Arial"/>
          <w:sz w:val="23"/>
          <w:szCs w:val="23"/>
        </w:rPr>
        <w:t>kwalifik</w:t>
      </w:r>
      <w:r w:rsidR="005F7D04" w:rsidRPr="00BE2094">
        <w:rPr>
          <w:rFonts w:ascii="Arial" w:hAnsi="Arial" w:cs="Arial"/>
          <w:sz w:val="23"/>
          <w:szCs w:val="23"/>
        </w:rPr>
        <w:t>owanym podpisem elektronicznym.</w:t>
      </w:r>
    </w:p>
    <w:p w14:paraId="00CC3B85" w14:textId="40A4B32D"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kern w:val="144"/>
          <w:sz w:val="23"/>
          <w:szCs w:val="23"/>
        </w:rPr>
        <w:t xml:space="preserve">7. </w:t>
      </w:r>
      <w:r w:rsidR="00A326B1" w:rsidRPr="00BE2094">
        <w:rPr>
          <w:rFonts w:ascii="Arial" w:hAnsi="Arial" w:cs="Arial"/>
          <w:kern w:val="144"/>
          <w:sz w:val="23"/>
          <w:szCs w:val="23"/>
        </w:rPr>
        <w:t xml:space="preserve">Szczegółowe warunki w tym zakresie oraz sposób poświadczania dokumentów określają przepisy </w:t>
      </w:r>
      <w:r w:rsidR="00A326B1" w:rsidRPr="00BE2094">
        <w:rPr>
          <w:rFonts w:ascii="Arial" w:hAnsi="Arial" w:cs="Arial"/>
          <w:sz w:val="23"/>
          <w:szCs w:val="23"/>
        </w:rPr>
        <w:t xml:space="preserve">Rozporządzenia Prezesa Rady Ministrów z dnia 30 grudnia 2020 r. </w:t>
      </w:r>
      <w:r w:rsidR="00DC3DBF" w:rsidRPr="00BE2094">
        <w:rPr>
          <w:rFonts w:ascii="Arial" w:hAnsi="Arial" w:cs="Arial"/>
          <w:sz w:val="23"/>
          <w:szCs w:val="23"/>
        </w:rPr>
        <w:br/>
      </w:r>
      <w:r w:rsidR="00A326B1" w:rsidRPr="00BE2094">
        <w:rPr>
          <w:rFonts w:ascii="Arial" w:hAnsi="Arial" w:cs="Arial"/>
          <w:iCs/>
          <w:sz w:val="23"/>
          <w:szCs w:val="23"/>
        </w:rPr>
        <w:t xml:space="preserve">w sprawie sposobu sporządzania i przekazywania informacji oraz wymagań technicznych dla dokumentów elektronicznych oraz środków komunikacji elektronicznej w postępowaniu </w:t>
      </w:r>
      <w:r w:rsidR="00671E25" w:rsidRPr="00BE2094">
        <w:rPr>
          <w:rFonts w:ascii="Arial" w:hAnsi="Arial" w:cs="Arial"/>
          <w:iCs/>
          <w:sz w:val="23"/>
          <w:szCs w:val="23"/>
        </w:rPr>
        <w:br/>
      </w:r>
      <w:r w:rsidR="00A326B1" w:rsidRPr="00BE2094">
        <w:rPr>
          <w:rFonts w:ascii="Arial" w:hAnsi="Arial" w:cs="Arial"/>
          <w:iCs/>
          <w:sz w:val="23"/>
          <w:szCs w:val="23"/>
        </w:rPr>
        <w:t>o udzielenie zamówienia publicznego lub konkursie</w:t>
      </w:r>
      <w:r w:rsidR="00A326B1" w:rsidRPr="00BE2094">
        <w:rPr>
          <w:rFonts w:ascii="Arial" w:hAnsi="Arial" w:cs="Arial"/>
          <w:sz w:val="23"/>
          <w:szCs w:val="23"/>
        </w:rPr>
        <w:t xml:space="preserve"> (Dz.U. z 2020 r. poz. 2452). </w:t>
      </w:r>
    </w:p>
    <w:p w14:paraId="688E8D75" w14:textId="6806F94A"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8. </w:t>
      </w:r>
      <w:r w:rsidR="00A326B1" w:rsidRPr="00BE2094">
        <w:rPr>
          <w:rFonts w:ascii="Arial" w:hAnsi="Arial" w:cs="Arial"/>
          <w:sz w:val="23"/>
          <w:szCs w:val="23"/>
        </w:rPr>
        <w:t>Treść oferty musi odpowiadać treści SWZ.</w:t>
      </w:r>
    </w:p>
    <w:p w14:paraId="49A278AA" w14:textId="273B24EB"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9. </w:t>
      </w:r>
      <w:r w:rsidR="00717AC3" w:rsidRPr="00BE2094">
        <w:rPr>
          <w:rFonts w:ascii="Arial" w:hAnsi="Arial" w:cs="Arial"/>
          <w:sz w:val="23"/>
          <w:szCs w:val="23"/>
        </w:rPr>
        <w:t>Wykonawca ponosi wszelkie koszty związane z przyg</w:t>
      </w:r>
      <w:r w:rsidR="007E69D0" w:rsidRPr="00BE2094">
        <w:rPr>
          <w:rFonts w:ascii="Arial" w:hAnsi="Arial" w:cs="Arial"/>
          <w:sz w:val="23"/>
          <w:szCs w:val="23"/>
        </w:rPr>
        <w:t>otowaniem i złożeniem oferty.</w:t>
      </w:r>
    </w:p>
    <w:p w14:paraId="6FC8358B" w14:textId="27A64591"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10. </w:t>
      </w:r>
      <w:r w:rsidR="00717AC3" w:rsidRPr="00BE2094">
        <w:rPr>
          <w:rFonts w:ascii="Arial" w:hAnsi="Arial" w:cs="Arial"/>
          <w:sz w:val="23"/>
          <w:szCs w:val="23"/>
        </w:rPr>
        <w:t xml:space="preserve">Wykonawca może przed upływem terminu do składania ofert zmienić lub wycofać ofertę za pośrednictwem Formularza do złożenia, zmiany, wycofania oferty lub wniosku dostępnego na </w:t>
      </w:r>
      <w:proofErr w:type="spellStart"/>
      <w:r w:rsidR="00717AC3" w:rsidRPr="00BE2094">
        <w:rPr>
          <w:rFonts w:ascii="Arial" w:hAnsi="Arial" w:cs="Arial"/>
          <w:sz w:val="23"/>
          <w:szCs w:val="23"/>
        </w:rPr>
        <w:t>ePUAP</w:t>
      </w:r>
      <w:proofErr w:type="spellEnd"/>
      <w:r w:rsidR="00717AC3" w:rsidRPr="00BE2094">
        <w:rPr>
          <w:rFonts w:ascii="Arial" w:hAnsi="Arial" w:cs="Arial"/>
          <w:sz w:val="23"/>
          <w:szCs w:val="23"/>
        </w:rPr>
        <w:t xml:space="preserve"> i udostępnionych również na </w:t>
      </w:r>
      <w:proofErr w:type="spellStart"/>
      <w:r w:rsidR="00717AC3" w:rsidRPr="00BE2094">
        <w:rPr>
          <w:rFonts w:ascii="Arial" w:hAnsi="Arial" w:cs="Arial"/>
          <w:sz w:val="23"/>
          <w:szCs w:val="23"/>
        </w:rPr>
        <w:t>miniPortalu</w:t>
      </w:r>
      <w:proofErr w:type="spellEnd"/>
      <w:r w:rsidR="00717AC3" w:rsidRPr="00BE2094">
        <w:rPr>
          <w:rFonts w:ascii="Arial" w:hAnsi="Arial" w:cs="Arial"/>
          <w:sz w:val="23"/>
          <w:szCs w:val="23"/>
        </w:rPr>
        <w:t xml:space="preserve">. Sposób zmiany </w:t>
      </w:r>
      <w:r w:rsidR="00671E25" w:rsidRPr="00BE2094">
        <w:rPr>
          <w:rFonts w:ascii="Arial" w:hAnsi="Arial" w:cs="Arial"/>
          <w:sz w:val="23"/>
          <w:szCs w:val="23"/>
        </w:rPr>
        <w:br/>
      </w:r>
      <w:r w:rsidR="00717AC3" w:rsidRPr="00BE2094">
        <w:rPr>
          <w:rFonts w:ascii="Arial" w:hAnsi="Arial" w:cs="Arial"/>
          <w:sz w:val="23"/>
          <w:szCs w:val="23"/>
        </w:rPr>
        <w:t xml:space="preserve">i wycofania oferty został opisany w Instrukcji użytkownika dostępnej na </w:t>
      </w:r>
      <w:proofErr w:type="spellStart"/>
      <w:r w:rsidR="00717AC3" w:rsidRPr="00BE2094">
        <w:rPr>
          <w:rFonts w:ascii="Arial" w:hAnsi="Arial" w:cs="Arial"/>
          <w:sz w:val="23"/>
          <w:szCs w:val="23"/>
        </w:rPr>
        <w:t>miniPortalu</w:t>
      </w:r>
      <w:proofErr w:type="spellEnd"/>
      <w:r w:rsidR="007E69D0" w:rsidRPr="00BE2094">
        <w:rPr>
          <w:rFonts w:ascii="Arial" w:hAnsi="Arial" w:cs="Arial"/>
          <w:sz w:val="23"/>
          <w:szCs w:val="23"/>
        </w:rPr>
        <w:t xml:space="preserve">. </w:t>
      </w:r>
      <w:r w:rsidR="00717AC3" w:rsidRPr="00BE2094">
        <w:rPr>
          <w:rFonts w:ascii="Arial" w:hAnsi="Arial" w:cs="Arial"/>
          <w:sz w:val="23"/>
          <w:szCs w:val="23"/>
        </w:rPr>
        <w:t>Wykonawca po upływie terminu do składania ofert nie może skutecznie dokonać zmiany ani wycofać złożonej oferty</w:t>
      </w:r>
    </w:p>
    <w:p w14:paraId="45133B22" w14:textId="5FDA4CD0"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11. </w:t>
      </w:r>
      <w:r w:rsidR="00717AC3" w:rsidRPr="00BE2094">
        <w:rPr>
          <w:rFonts w:ascii="Arial" w:hAnsi="Arial" w:cs="Arial"/>
          <w:sz w:val="23"/>
          <w:szCs w:val="23"/>
        </w:rPr>
        <w:t>Zamawiający nie dopuszcza dokonywania w treści załączonych wzorów dokumentów jakichkolwiek zmian</w:t>
      </w:r>
      <w:r w:rsidR="00CF5D4A" w:rsidRPr="00BE2094">
        <w:rPr>
          <w:rFonts w:ascii="Arial" w:hAnsi="Arial" w:cs="Arial"/>
          <w:sz w:val="23"/>
          <w:szCs w:val="23"/>
        </w:rPr>
        <w:t xml:space="preserve"> ich treści (skrótów,</w:t>
      </w:r>
      <w:r w:rsidR="00717AC3" w:rsidRPr="00BE2094">
        <w:rPr>
          <w:rFonts w:ascii="Arial" w:hAnsi="Arial" w:cs="Arial"/>
          <w:sz w:val="23"/>
          <w:szCs w:val="23"/>
        </w:rPr>
        <w:t xml:space="preserve"> skreśleń, poprawek lub dopisków) za wyjątkiem miejsc oznaczonych, lub wskazanych w inny wyraźny sposób.</w:t>
      </w:r>
    </w:p>
    <w:p w14:paraId="2D7F20E0" w14:textId="40EB4A96" w:rsidR="00C71AA3" w:rsidRPr="00BE2094" w:rsidRDefault="002C18F3" w:rsidP="00DC3DBF">
      <w:pPr>
        <w:spacing w:before="120" w:after="120" w:line="276" w:lineRule="auto"/>
        <w:rPr>
          <w:rFonts w:ascii="Arial" w:eastAsiaTheme="majorEastAsia" w:hAnsi="Arial" w:cs="Arial"/>
          <w:color w:val="0070C0"/>
          <w:sz w:val="23"/>
          <w:szCs w:val="23"/>
        </w:rPr>
      </w:pPr>
      <w:r w:rsidRPr="00BE2094">
        <w:rPr>
          <w:rFonts w:ascii="Arial" w:hAnsi="Arial" w:cs="Arial"/>
          <w:sz w:val="23"/>
          <w:szCs w:val="23"/>
        </w:rPr>
        <w:t xml:space="preserve">12. </w:t>
      </w:r>
      <w:r w:rsidR="003452A8" w:rsidRPr="00BE2094">
        <w:rPr>
          <w:rFonts w:ascii="Arial" w:hAnsi="Arial" w:cs="Arial"/>
          <w:sz w:val="23"/>
          <w:szCs w:val="23"/>
        </w:rPr>
        <w:t>Wykonawca ma prawo złożyć tylko jedną ofertę. Oferty wykonawcy, który przedłoży więcej</w:t>
      </w:r>
      <w:r w:rsidR="003452A8" w:rsidRPr="00BE2094">
        <w:rPr>
          <w:rFonts w:ascii="Arial" w:hAnsi="Arial" w:cs="Arial"/>
          <w:bCs/>
          <w:color w:val="C00000"/>
          <w:sz w:val="23"/>
          <w:szCs w:val="23"/>
        </w:rPr>
        <w:t xml:space="preserve"> </w:t>
      </w:r>
      <w:r w:rsidR="003452A8" w:rsidRPr="00BE2094">
        <w:rPr>
          <w:rFonts w:ascii="Arial" w:hAnsi="Arial" w:cs="Arial"/>
          <w:sz w:val="23"/>
          <w:szCs w:val="23"/>
        </w:rPr>
        <w:t>niż jedną ofertę, zostaną odrzucone.</w:t>
      </w:r>
    </w:p>
    <w:p w14:paraId="4E6E5F77" w14:textId="0FFE7264" w:rsidR="00BE4B57" w:rsidRPr="00BE2094" w:rsidRDefault="002C18F3" w:rsidP="00DC3DBF">
      <w:pPr>
        <w:pStyle w:val="Akapitzlist"/>
        <w:spacing w:before="120" w:after="120"/>
        <w:ind w:left="142"/>
        <w:contextualSpacing w:val="0"/>
        <w:rPr>
          <w:rFonts w:ascii="Arial" w:hAnsi="Arial" w:cs="Arial"/>
          <w:sz w:val="23"/>
          <w:szCs w:val="23"/>
        </w:rPr>
      </w:pPr>
      <w:r w:rsidRPr="00BE2094">
        <w:rPr>
          <w:rFonts w:ascii="Arial" w:hAnsi="Arial" w:cs="Arial"/>
          <w:sz w:val="23"/>
          <w:szCs w:val="23"/>
        </w:rPr>
        <w:t xml:space="preserve">1) </w:t>
      </w:r>
      <w:r w:rsidR="000431C8" w:rsidRPr="00BE2094">
        <w:rPr>
          <w:rFonts w:ascii="Arial" w:hAnsi="Arial" w:cs="Arial"/>
          <w:sz w:val="23"/>
          <w:szCs w:val="23"/>
        </w:rPr>
        <w:t xml:space="preserve">Oferta musi być podpisana przez osoby umocowane do reprezentowania wykonawcy </w:t>
      </w:r>
      <w:r w:rsidR="00671E25" w:rsidRPr="00BE2094">
        <w:rPr>
          <w:rFonts w:ascii="Arial" w:hAnsi="Arial" w:cs="Arial"/>
          <w:sz w:val="23"/>
          <w:szCs w:val="23"/>
        </w:rPr>
        <w:br/>
      </w:r>
      <w:r w:rsidR="000431C8" w:rsidRPr="00BE2094">
        <w:rPr>
          <w:rFonts w:ascii="Arial" w:hAnsi="Arial" w:cs="Arial"/>
          <w:sz w:val="23"/>
          <w:szCs w:val="23"/>
        </w:rPr>
        <w:t>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2479B50B" w14:textId="0E7F791C" w:rsidR="000431C8" w:rsidRPr="00BE2094" w:rsidRDefault="00BE4B57" w:rsidP="00DC3DBF">
      <w:pPr>
        <w:pStyle w:val="Akapitzlist"/>
        <w:spacing w:before="120" w:after="120"/>
        <w:ind w:left="142"/>
        <w:contextualSpacing w:val="0"/>
        <w:rPr>
          <w:rFonts w:ascii="Arial" w:eastAsiaTheme="majorEastAsia" w:hAnsi="Arial" w:cs="Arial"/>
          <w:color w:val="0070C0"/>
          <w:sz w:val="23"/>
          <w:szCs w:val="23"/>
        </w:rPr>
      </w:pPr>
      <w:r w:rsidRPr="00BE2094">
        <w:rPr>
          <w:rFonts w:ascii="Arial" w:hAnsi="Arial" w:cs="Arial"/>
          <w:sz w:val="23"/>
          <w:szCs w:val="23"/>
        </w:rPr>
        <w:t xml:space="preserve">2) </w:t>
      </w:r>
      <w:r w:rsidR="000431C8" w:rsidRPr="00BE2094">
        <w:rPr>
          <w:rFonts w:ascii="Arial" w:hAnsi="Arial" w:cs="Arial"/>
          <w:sz w:val="23"/>
          <w:szCs w:val="23"/>
        </w:rPr>
        <w:t xml:space="preserve">Oferta musi zawierać: </w:t>
      </w:r>
    </w:p>
    <w:p w14:paraId="72CCBA00" w14:textId="22634B71" w:rsidR="00CF5D4A" w:rsidRPr="00BE2094" w:rsidRDefault="00353AAE" w:rsidP="00DC3DBF">
      <w:pPr>
        <w:pStyle w:val="Akapitzlist"/>
        <w:numPr>
          <w:ilvl w:val="0"/>
          <w:numId w:val="3"/>
        </w:numPr>
        <w:tabs>
          <w:tab w:val="left" w:pos="0"/>
        </w:tabs>
        <w:spacing w:before="120" w:after="120"/>
        <w:contextualSpacing w:val="0"/>
        <w:rPr>
          <w:rFonts w:ascii="Arial" w:hAnsi="Arial" w:cs="Arial"/>
          <w:sz w:val="23"/>
          <w:szCs w:val="23"/>
        </w:rPr>
      </w:pPr>
      <w:r w:rsidRPr="00BE2094">
        <w:rPr>
          <w:rFonts w:ascii="Arial" w:hAnsi="Arial" w:cs="Arial"/>
          <w:b/>
          <w:sz w:val="23"/>
          <w:szCs w:val="23"/>
        </w:rPr>
        <w:t>F</w:t>
      </w:r>
      <w:r w:rsidR="000431C8" w:rsidRPr="00BE2094">
        <w:rPr>
          <w:rFonts w:ascii="Arial" w:hAnsi="Arial" w:cs="Arial"/>
          <w:b/>
          <w:sz w:val="23"/>
          <w:szCs w:val="23"/>
        </w:rPr>
        <w:t>ormularz Oferty</w:t>
      </w:r>
      <w:r w:rsidR="000431C8" w:rsidRPr="00BE2094">
        <w:rPr>
          <w:rFonts w:ascii="Arial" w:hAnsi="Arial" w:cs="Arial"/>
          <w:sz w:val="23"/>
          <w:szCs w:val="23"/>
        </w:rPr>
        <w:t xml:space="preserve"> - sporządzony na podstawie wzoru stanowiącego </w:t>
      </w:r>
      <w:r w:rsidR="009B69EE" w:rsidRPr="00BE2094">
        <w:rPr>
          <w:rFonts w:ascii="Arial" w:hAnsi="Arial" w:cs="Arial"/>
          <w:sz w:val="23"/>
          <w:szCs w:val="23"/>
        </w:rPr>
        <w:t>Załącznik nr 1 do SWZ</w:t>
      </w:r>
    </w:p>
    <w:p w14:paraId="1F75849D" w14:textId="231E465C" w:rsidR="000431C8" w:rsidRPr="00BE2094" w:rsidRDefault="000431C8" w:rsidP="00DC3DBF">
      <w:pPr>
        <w:pStyle w:val="Akapitzlist"/>
        <w:tabs>
          <w:tab w:val="left" w:pos="0"/>
        </w:tabs>
        <w:spacing w:before="120" w:after="120"/>
        <w:ind w:left="928"/>
        <w:contextualSpacing w:val="0"/>
        <w:rPr>
          <w:rFonts w:ascii="Arial" w:hAnsi="Arial" w:cs="Arial"/>
          <w:sz w:val="23"/>
          <w:szCs w:val="23"/>
        </w:rPr>
      </w:pPr>
      <w:r w:rsidRPr="00BE2094">
        <w:rPr>
          <w:rFonts w:ascii="Arial" w:hAnsi="Arial" w:cs="Arial"/>
          <w:sz w:val="23"/>
          <w:szCs w:val="23"/>
        </w:rPr>
        <w:t xml:space="preserve">Formularz musi być złożony </w:t>
      </w:r>
      <w:r w:rsidR="00111BFD" w:rsidRPr="00BE2094">
        <w:rPr>
          <w:rFonts w:ascii="Arial" w:hAnsi="Arial" w:cs="Arial"/>
          <w:sz w:val="23"/>
          <w:szCs w:val="23"/>
        </w:rPr>
        <w:t>w postaci elektronicznej opatrzonej</w:t>
      </w:r>
      <w:r w:rsidR="00353AAE" w:rsidRPr="00BE2094">
        <w:rPr>
          <w:rFonts w:ascii="Arial" w:hAnsi="Arial" w:cs="Arial"/>
          <w:sz w:val="23"/>
          <w:szCs w:val="23"/>
        </w:rPr>
        <w:t xml:space="preserve"> kwalifi</w:t>
      </w:r>
      <w:r w:rsidR="00111BFD" w:rsidRPr="00BE2094">
        <w:rPr>
          <w:rFonts w:ascii="Arial" w:hAnsi="Arial" w:cs="Arial"/>
          <w:sz w:val="23"/>
          <w:szCs w:val="23"/>
        </w:rPr>
        <w:t xml:space="preserve">kowanym </w:t>
      </w:r>
      <w:r w:rsidRPr="00BE2094">
        <w:rPr>
          <w:rFonts w:ascii="Arial" w:hAnsi="Arial" w:cs="Arial"/>
          <w:sz w:val="23"/>
          <w:szCs w:val="23"/>
        </w:rPr>
        <w:t>osoby upoważnionej do reprezentowania wykonawców zgodnie z formą reprezentacji określoną w dokumencie rejestrowym właściwym dla formy organizacyjnej lub innym dokumencie.</w:t>
      </w:r>
    </w:p>
    <w:p w14:paraId="2E88D964" w14:textId="05476B0F" w:rsidR="00C62624" w:rsidRPr="00BE2094" w:rsidRDefault="00C62624" w:rsidP="00DC3DBF">
      <w:pPr>
        <w:pStyle w:val="Akapitzlist"/>
        <w:numPr>
          <w:ilvl w:val="0"/>
          <w:numId w:val="3"/>
        </w:numPr>
        <w:tabs>
          <w:tab w:val="left" w:pos="0"/>
        </w:tabs>
        <w:spacing w:before="120" w:after="120"/>
        <w:contextualSpacing w:val="0"/>
        <w:rPr>
          <w:rFonts w:ascii="Arial" w:hAnsi="Arial" w:cs="Arial"/>
          <w:b/>
          <w:sz w:val="23"/>
          <w:szCs w:val="23"/>
        </w:rPr>
      </w:pPr>
      <w:r w:rsidRPr="00BE2094">
        <w:rPr>
          <w:rFonts w:ascii="Arial" w:hAnsi="Arial" w:cs="Arial"/>
          <w:bCs/>
          <w:sz w:val="23"/>
          <w:szCs w:val="23"/>
        </w:rPr>
        <w:t xml:space="preserve">Wypełnioną </w:t>
      </w:r>
      <w:r w:rsidRPr="00BE2094">
        <w:rPr>
          <w:rFonts w:ascii="Arial" w:hAnsi="Arial" w:cs="Arial"/>
          <w:b/>
          <w:sz w:val="23"/>
          <w:szCs w:val="23"/>
        </w:rPr>
        <w:t>Specyfikację techniczną</w:t>
      </w:r>
      <w:r w:rsidR="00D625CE" w:rsidRPr="00BE2094">
        <w:rPr>
          <w:rFonts w:ascii="Arial" w:hAnsi="Arial" w:cs="Arial"/>
          <w:sz w:val="23"/>
          <w:szCs w:val="23"/>
        </w:rPr>
        <w:t xml:space="preserve"> w zakresie Części, na którą Wykonawca składa ofertę</w:t>
      </w:r>
      <w:r w:rsidRPr="00BE2094">
        <w:rPr>
          <w:rFonts w:ascii="Arial" w:hAnsi="Arial" w:cs="Arial"/>
          <w:b/>
          <w:sz w:val="23"/>
          <w:szCs w:val="23"/>
        </w:rPr>
        <w:t xml:space="preserve"> </w:t>
      </w:r>
      <w:r w:rsidRPr="00BE2094">
        <w:rPr>
          <w:rFonts w:ascii="Arial" w:hAnsi="Arial" w:cs="Arial"/>
          <w:bCs/>
          <w:sz w:val="23"/>
          <w:szCs w:val="23"/>
        </w:rPr>
        <w:t xml:space="preserve">– stanowiącą Załącznik nr </w:t>
      </w:r>
      <w:r w:rsidR="00D676A6">
        <w:rPr>
          <w:rFonts w:ascii="Arial" w:hAnsi="Arial" w:cs="Arial"/>
          <w:bCs/>
          <w:sz w:val="23"/>
          <w:szCs w:val="23"/>
        </w:rPr>
        <w:t>3</w:t>
      </w:r>
      <w:r w:rsidRPr="00BE2094">
        <w:rPr>
          <w:rFonts w:ascii="Arial" w:hAnsi="Arial" w:cs="Arial"/>
          <w:bCs/>
          <w:sz w:val="23"/>
          <w:szCs w:val="23"/>
        </w:rPr>
        <w:t xml:space="preserve"> do SWZ</w:t>
      </w:r>
    </w:p>
    <w:p w14:paraId="548E5DC7" w14:textId="0CA2F92F" w:rsidR="00C62624" w:rsidRPr="00BE2094" w:rsidRDefault="00DB7A0C" w:rsidP="00C62624">
      <w:pPr>
        <w:pStyle w:val="Akapitzlist"/>
        <w:tabs>
          <w:tab w:val="left" w:pos="0"/>
        </w:tabs>
        <w:spacing w:before="120" w:after="120"/>
        <w:ind w:left="928"/>
        <w:contextualSpacing w:val="0"/>
        <w:rPr>
          <w:rFonts w:ascii="Arial" w:hAnsi="Arial" w:cs="Arial"/>
          <w:sz w:val="23"/>
          <w:szCs w:val="23"/>
        </w:rPr>
      </w:pPr>
      <w:r w:rsidRPr="00BE2094">
        <w:rPr>
          <w:rFonts w:ascii="Arial" w:hAnsi="Arial" w:cs="Arial"/>
          <w:sz w:val="23"/>
          <w:szCs w:val="23"/>
        </w:rPr>
        <w:t>Specyfikacja</w:t>
      </w:r>
      <w:r w:rsidR="00C62624" w:rsidRPr="00BE2094">
        <w:rPr>
          <w:rFonts w:ascii="Arial" w:hAnsi="Arial" w:cs="Arial"/>
          <w:sz w:val="23"/>
          <w:szCs w:val="23"/>
        </w:rPr>
        <w:t xml:space="preserve"> musi być złożon</w:t>
      </w:r>
      <w:r w:rsidRPr="00BE2094">
        <w:rPr>
          <w:rFonts w:ascii="Arial" w:hAnsi="Arial" w:cs="Arial"/>
          <w:sz w:val="23"/>
          <w:szCs w:val="23"/>
        </w:rPr>
        <w:t>a</w:t>
      </w:r>
      <w:r w:rsidR="00C62624" w:rsidRPr="00BE2094">
        <w:rPr>
          <w:rFonts w:ascii="Arial" w:hAnsi="Arial" w:cs="Arial"/>
          <w:sz w:val="23"/>
          <w:szCs w:val="23"/>
        </w:rPr>
        <w:t xml:space="preserve"> w postaci elektronicznej opatrzonej kwalifikowanym podpisem elektronicznym osoby upoważnionej do reprezentowania wykonawców zgodnie z formą reprezentacji określoną </w:t>
      </w:r>
      <w:r w:rsidR="00C62624" w:rsidRPr="00BE2094">
        <w:rPr>
          <w:rFonts w:ascii="Arial" w:hAnsi="Arial" w:cs="Arial"/>
          <w:sz w:val="23"/>
          <w:szCs w:val="23"/>
        </w:rPr>
        <w:br/>
        <w:t>w dokumencie rejestrowym właściwym dla formy organizacyjnej lub innym dokumencie.</w:t>
      </w:r>
    </w:p>
    <w:p w14:paraId="74B08A42" w14:textId="77777777" w:rsidR="00C62624" w:rsidRPr="00BE2094" w:rsidRDefault="00C62624" w:rsidP="00C62624">
      <w:pPr>
        <w:pStyle w:val="Akapitzlist"/>
        <w:tabs>
          <w:tab w:val="left" w:pos="0"/>
        </w:tabs>
        <w:spacing w:before="120" w:after="120"/>
        <w:ind w:left="928"/>
        <w:contextualSpacing w:val="0"/>
        <w:rPr>
          <w:rFonts w:ascii="Arial" w:hAnsi="Arial" w:cs="Arial"/>
          <w:b/>
          <w:sz w:val="23"/>
          <w:szCs w:val="23"/>
        </w:rPr>
      </w:pPr>
      <w:r w:rsidRPr="00BE2094">
        <w:rPr>
          <w:rFonts w:ascii="Arial" w:hAnsi="Arial" w:cs="Arial"/>
          <w:b/>
          <w:sz w:val="23"/>
          <w:szCs w:val="23"/>
        </w:rPr>
        <w:lastRenderedPageBreak/>
        <w:t>Wypełniona Specyfikacja techniczna stanowi integralną część oferty. Brak załączenia do Formularza ofertowego wypełnionej Specyfikacji technicznej, skutkował będzie odrzuceniem oferty, jako niezgodnej z warunkami zamówienia.</w:t>
      </w:r>
    </w:p>
    <w:p w14:paraId="75272FEB" w14:textId="0CEB8622" w:rsidR="00C62624" w:rsidRPr="00BE2094" w:rsidRDefault="00C62624" w:rsidP="00DB7A0C">
      <w:pPr>
        <w:pStyle w:val="Akapitzlist"/>
        <w:tabs>
          <w:tab w:val="left" w:pos="0"/>
        </w:tabs>
        <w:spacing w:before="120" w:after="120"/>
        <w:ind w:left="928"/>
        <w:contextualSpacing w:val="0"/>
        <w:rPr>
          <w:rFonts w:ascii="Arial" w:hAnsi="Arial" w:cs="Arial"/>
          <w:b/>
          <w:sz w:val="23"/>
          <w:szCs w:val="23"/>
        </w:rPr>
      </w:pPr>
      <w:r w:rsidRPr="00BE2094">
        <w:rPr>
          <w:rFonts w:ascii="Arial" w:hAnsi="Arial" w:cs="Arial"/>
          <w:b/>
          <w:sz w:val="23"/>
          <w:szCs w:val="23"/>
        </w:rPr>
        <w:t>W Specyfikacji technicznej Wykonawca zobowiązany jest w szczególności podać markę i model oferowanych urządzeń, w sposób umożliwiający jednoznaczne i nie budzące wątpliwości zidentyfikowanie oferowanych przez Wykonawcę urządzeń. Brak podania marki i modelu oferowanych urządzeń skutkował będzie odrzuceniem oferty, jako niezgodnej z warunkami zamówienia.</w:t>
      </w:r>
    </w:p>
    <w:p w14:paraId="66C4DD71" w14:textId="1E7418BE" w:rsidR="00DB7A0C" w:rsidRPr="00BE2094" w:rsidRDefault="00BD725F" w:rsidP="6B4A39FA">
      <w:pPr>
        <w:pStyle w:val="Akapitzlist"/>
        <w:numPr>
          <w:ilvl w:val="0"/>
          <w:numId w:val="3"/>
        </w:numPr>
        <w:spacing w:before="120" w:after="120"/>
        <w:rPr>
          <w:rFonts w:ascii="Arial" w:hAnsi="Arial" w:cs="Arial"/>
          <w:b/>
          <w:bCs/>
          <w:sz w:val="23"/>
          <w:szCs w:val="23"/>
        </w:rPr>
      </w:pPr>
      <w:r w:rsidRPr="00BE2094">
        <w:rPr>
          <w:rFonts w:ascii="Arial" w:hAnsi="Arial" w:cs="Arial"/>
          <w:sz w:val="23"/>
          <w:szCs w:val="23"/>
        </w:rPr>
        <w:t>Przedmiotowe środki dowodowe</w:t>
      </w:r>
      <w:r w:rsidR="57032BE0" w:rsidRPr="00BE2094">
        <w:rPr>
          <w:rFonts w:ascii="Arial" w:hAnsi="Arial" w:cs="Arial"/>
          <w:sz w:val="23"/>
          <w:szCs w:val="23"/>
        </w:rPr>
        <w:t xml:space="preserve"> o których mowa w Rozdz. V SWZ</w:t>
      </w:r>
      <w:r w:rsidR="57032BE0" w:rsidRPr="00BE2094">
        <w:rPr>
          <w:rFonts w:ascii="Arial" w:hAnsi="Arial" w:cs="Arial"/>
          <w:b/>
          <w:bCs/>
          <w:sz w:val="23"/>
          <w:szCs w:val="23"/>
        </w:rPr>
        <w:t xml:space="preserve"> </w:t>
      </w:r>
      <w:r w:rsidR="57032BE0" w:rsidRPr="00BE2094">
        <w:rPr>
          <w:rFonts w:ascii="Arial" w:hAnsi="Arial" w:cs="Arial"/>
          <w:sz w:val="23"/>
          <w:szCs w:val="23"/>
        </w:rPr>
        <w:t>- w postaci elektronicznej opatrzone kwalifikowanym podpisem elektronicznym osoby upoważnionej do reprezentowania wykonawcy zgodnie z formą reprezentacji określoną w dokumencie rejestrowym właściwym dla formy organizacyjnej lub innym dokumencie</w:t>
      </w:r>
    </w:p>
    <w:p w14:paraId="0F395D9A" w14:textId="633E4408" w:rsidR="00CB6D31" w:rsidRPr="00BE2094" w:rsidRDefault="00CB6D31" w:rsidP="00DC3DBF">
      <w:pPr>
        <w:pStyle w:val="Akapitzlist"/>
        <w:numPr>
          <w:ilvl w:val="0"/>
          <w:numId w:val="3"/>
        </w:numPr>
        <w:tabs>
          <w:tab w:val="left" w:pos="0"/>
        </w:tabs>
        <w:spacing w:before="120" w:after="120"/>
        <w:contextualSpacing w:val="0"/>
        <w:rPr>
          <w:rFonts w:ascii="Arial" w:hAnsi="Arial" w:cs="Arial"/>
          <w:b/>
          <w:sz w:val="23"/>
          <w:szCs w:val="23"/>
        </w:rPr>
      </w:pPr>
      <w:r w:rsidRPr="00BE2094">
        <w:rPr>
          <w:rFonts w:ascii="Arial" w:hAnsi="Arial" w:cs="Arial"/>
          <w:b/>
          <w:bCs/>
          <w:sz w:val="23"/>
          <w:szCs w:val="23"/>
          <w:shd w:val="clear" w:color="auto" w:fill="FFFFFF"/>
        </w:rPr>
        <w:t>Potwierdzenie umocowania do działania w imieniu wykonawcy</w:t>
      </w:r>
      <w:r w:rsidR="000431C8" w:rsidRPr="00BE2094">
        <w:rPr>
          <w:rFonts w:ascii="Arial" w:hAnsi="Arial" w:cs="Arial"/>
          <w:b/>
          <w:sz w:val="23"/>
          <w:szCs w:val="23"/>
        </w:rPr>
        <w:t xml:space="preserve">: </w:t>
      </w:r>
    </w:p>
    <w:p w14:paraId="26C8839C" w14:textId="0ADCF36B" w:rsidR="00CB6D31" w:rsidRPr="00BE2094" w:rsidRDefault="00841206"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W</w:t>
      </w:r>
      <w:r w:rsidR="00CB6D31" w:rsidRPr="00BE2094">
        <w:rPr>
          <w:rFonts w:ascii="Arial" w:hAnsi="Arial" w:cs="Arial"/>
          <w:sz w:val="23"/>
          <w:szCs w:val="23"/>
        </w:rPr>
        <w:t xml:space="preserve"> celu potwierdzenia, że osoba działająca w imieniu wykonawcy jest umocowana do jego reprezentowania, zamawiający </w:t>
      </w:r>
      <w:r w:rsidR="0067638C" w:rsidRPr="00BE2094">
        <w:rPr>
          <w:rFonts w:ascii="Arial" w:hAnsi="Arial" w:cs="Arial"/>
          <w:sz w:val="23"/>
          <w:szCs w:val="23"/>
        </w:rPr>
        <w:t>żąda</w:t>
      </w:r>
      <w:r w:rsidR="00CB6D31" w:rsidRPr="00BE2094">
        <w:rPr>
          <w:rFonts w:ascii="Arial" w:hAnsi="Arial" w:cs="Arial"/>
          <w:sz w:val="23"/>
          <w:szCs w:val="23"/>
        </w:rPr>
        <w:t xml:space="preserve"> od wykonawcy odpisu lub informacji z Krajowego Rejestru Sądowego, Centralnej Ewidencji </w:t>
      </w:r>
      <w:r w:rsidR="00DC3DBF" w:rsidRPr="00BE2094">
        <w:rPr>
          <w:rFonts w:ascii="Arial" w:hAnsi="Arial" w:cs="Arial"/>
          <w:sz w:val="23"/>
          <w:szCs w:val="23"/>
        </w:rPr>
        <w:br/>
      </w:r>
      <w:r w:rsidR="00CB6D31" w:rsidRPr="00BE2094">
        <w:rPr>
          <w:rFonts w:ascii="Arial" w:hAnsi="Arial" w:cs="Arial"/>
          <w:sz w:val="23"/>
          <w:szCs w:val="23"/>
        </w:rPr>
        <w:t>i Informacji o Działalności Gospodarczej lub innego właściwego rejestru.</w:t>
      </w:r>
    </w:p>
    <w:p w14:paraId="756DC705" w14:textId="651D15CD" w:rsidR="00CB6D31" w:rsidRPr="00BE2094" w:rsidRDefault="00841206"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W</w:t>
      </w:r>
      <w:r w:rsidR="00CB6D31" w:rsidRPr="00BE2094">
        <w:rPr>
          <w:rFonts w:ascii="Arial" w:hAnsi="Arial" w:cs="Arial"/>
          <w:sz w:val="23"/>
          <w:szCs w:val="23"/>
        </w:rPr>
        <w:t xml:space="preserve">ykonawca nie jest zobowiązany do złożenia dokumentów, o których mowa </w:t>
      </w:r>
      <w:r w:rsidR="00671E25" w:rsidRPr="00BE2094">
        <w:rPr>
          <w:rFonts w:ascii="Arial" w:hAnsi="Arial" w:cs="Arial"/>
          <w:sz w:val="23"/>
          <w:szCs w:val="23"/>
        </w:rPr>
        <w:br/>
      </w:r>
      <w:r w:rsidR="00CB6D31" w:rsidRPr="00BE2094">
        <w:rPr>
          <w:rFonts w:ascii="Arial" w:hAnsi="Arial" w:cs="Arial"/>
          <w:sz w:val="23"/>
          <w:szCs w:val="23"/>
        </w:rPr>
        <w:t xml:space="preserve">w </w:t>
      </w:r>
      <w:proofErr w:type="spellStart"/>
      <w:r w:rsidR="0067638C" w:rsidRPr="00BE2094">
        <w:rPr>
          <w:rFonts w:ascii="Arial" w:hAnsi="Arial" w:cs="Arial"/>
          <w:sz w:val="23"/>
          <w:szCs w:val="23"/>
        </w:rPr>
        <w:t>tiret</w:t>
      </w:r>
      <w:proofErr w:type="spellEnd"/>
      <w:r w:rsidR="0067638C" w:rsidRPr="00BE2094">
        <w:rPr>
          <w:rFonts w:ascii="Arial" w:hAnsi="Arial" w:cs="Arial"/>
          <w:sz w:val="23"/>
          <w:szCs w:val="23"/>
        </w:rPr>
        <w:t xml:space="preserve"> pierwszym</w:t>
      </w:r>
      <w:r w:rsidR="00CB6D31" w:rsidRPr="00BE2094">
        <w:rPr>
          <w:rFonts w:ascii="Arial" w:hAnsi="Arial" w:cs="Arial"/>
          <w:sz w:val="23"/>
          <w:szCs w:val="23"/>
        </w:rPr>
        <w:t xml:space="preserve">, jeżeli zamawiający może je uzyskać za pomocą bezpłatnych </w:t>
      </w:r>
      <w:r w:rsidR="00671E25" w:rsidRPr="00BE2094">
        <w:rPr>
          <w:rFonts w:ascii="Arial" w:hAnsi="Arial" w:cs="Arial"/>
          <w:sz w:val="23"/>
          <w:szCs w:val="23"/>
        </w:rPr>
        <w:br/>
      </w:r>
      <w:r w:rsidR="00CB6D31" w:rsidRPr="00BE2094">
        <w:rPr>
          <w:rFonts w:ascii="Arial" w:hAnsi="Arial" w:cs="Arial"/>
          <w:sz w:val="23"/>
          <w:szCs w:val="23"/>
        </w:rPr>
        <w:t>i ogólnodostępnych ba</w:t>
      </w:r>
      <w:r w:rsidR="0067638C" w:rsidRPr="00BE2094">
        <w:rPr>
          <w:rFonts w:ascii="Arial" w:hAnsi="Arial" w:cs="Arial"/>
          <w:sz w:val="23"/>
          <w:szCs w:val="23"/>
        </w:rPr>
        <w:t>z danych, o ile wykonawca wskaże</w:t>
      </w:r>
      <w:r w:rsidR="00CB6D31" w:rsidRPr="00BE2094">
        <w:rPr>
          <w:rFonts w:ascii="Arial" w:hAnsi="Arial" w:cs="Arial"/>
          <w:sz w:val="23"/>
          <w:szCs w:val="23"/>
        </w:rPr>
        <w:t xml:space="preserve"> dane umożliwiające dostęp do tych dokumentów</w:t>
      </w:r>
      <w:r w:rsidR="00C50C98" w:rsidRPr="00BE2094">
        <w:rPr>
          <w:rFonts w:ascii="Arial" w:hAnsi="Arial" w:cs="Arial"/>
          <w:sz w:val="23"/>
          <w:szCs w:val="23"/>
        </w:rPr>
        <w:t>.</w:t>
      </w:r>
    </w:p>
    <w:p w14:paraId="0F78F25F" w14:textId="77777777" w:rsidR="00CB6D31" w:rsidRPr="00BE2094" w:rsidRDefault="00841206"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J</w:t>
      </w:r>
      <w:r w:rsidR="00CB6D31" w:rsidRPr="00BE2094">
        <w:rPr>
          <w:rFonts w:ascii="Arial" w:hAnsi="Arial" w:cs="Arial"/>
          <w:sz w:val="23"/>
          <w:szCs w:val="23"/>
        </w:rPr>
        <w:t xml:space="preserve">eżeli w imieniu wykonawcy działa osoba, której umocowanie do jego reprezentowania nie wynika z dokumentów, o których mowa w </w:t>
      </w:r>
      <w:proofErr w:type="spellStart"/>
      <w:r w:rsidR="0067638C" w:rsidRPr="00BE2094">
        <w:rPr>
          <w:rFonts w:ascii="Arial" w:hAnsi="Arial" w:cs="Arial"/>
          <w:sz w:val="23"/>
          <w:szCs w:val="23"/>
        </w:rPr>
        <w:t>tiret</w:t>
      </w:r>
      <w:proofErr w:type="spellEnd"/>
      <w:r w:rsidR="0067638C" w:rsidRPr="00BE2094">
        <w:rPr>
          <w:rFonts w:ascii="Arial" w:hAnsi="Arial" w:cs="Arial"/>
          <w:sz w:val="23"/>
          <w:szCs w:val="23"/>
        </w:rPr>
        <w:t xml:space="preserve"> pierwszym</w:t>
      </w:r>
      <w:r w:rsidR="00CB6D31" w:rsidRPr="00BE2094">
        <w:rPr>
          <w:rFonts w:ascii="Arial" w:hAnsi="Arial" w:cs="Arial"/>
          <w:sz w:val="23"/>
          <w:szCs w:val="23"/>
        </w:rPr>
        <w:t>, zamawiający żąda od wykonawcy pełnomocnictwa lub innego dokumentu potwierdzającego umocowanie do reprezentowania wykonawcy.</w:t>
      </w:r>
    </w:p>
    <w:p w14:paraId="72438E83" w14:textId="33ADC72A" w:rsidR="000431C8" w:rsidRPr="00BE2094" w:rsidRDefault="000431C8"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Gdy umocowanie osob</w:t>
      </w:r>
      <w:r w:rsidR="00146D64" w:rsidRPr="00BE2094">
        <w:rPr>
          <w:rFonts w:ascii="Arial" w:hAnsi="Arial" w:cs="Arial"/>
          <w:sz w:val="23"/>
          <w:szCs w:val="23"/>
        </w:rPr>
        <w:t>y składającej ofertę nie w</w:t>
      </w:r>
      <w:r w:rsidR="00C50C98" w:rsidRPr="00BE2094">
        <w:rPr>
          <w:rFonts w:ascii="Arial" w:hAnsi="Arial" w:cs="Arial"/>
          <w:sz w:val="23"/>
          <w:szCs w:val="23"/>
        </w:rPr>
        <w:t xml:space="preserve">ynika </w:t>
      </w:r>
      <w:r w:rsidRPr="00BE2094">
        <w:rPr>
          <w:rFonts w:ascii="Arial" w:hAnsi="Arial" w:cs="Arial"/>
          <w:sz w:val="23"/>
          <w:szCs w:val="23"/>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6F382FC6" w14:textId="77777777" w:rsidR="00C50C98" w:rsidRPr="00BE2094" w:rsidRDefault="000431C8" w:rsidP="00C50C98">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 xml:space="preserve">Pełnomocnictwo powinno zostać złożone w formie elektronicznej </w:t>
      </w:r>
      <w:r w:rsidR="00C50C98" w:rsidRPr="00BE2094">
        <w:rPr>
          <w:rFonts w:ascii="Arial" w:hAnsi="Arial" w:cs="Arial"/>
          <w:sz w:val="23"/>
          <w:szCs w:val="23"/>
        </w:rPr>
        <w:t>opatrzonej kwalifikowanym podpisem elektronicznym.</w:t>
      </w:r>
    </w:p>
    <w:p w14:paraId="07448F7A" w14:textId="72B674B4" w:rsidR="00C50C98" w:rsidRPr="00BE2094" w:rsidRDefault="00C50C98" w:rsidP="00C50C98">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 xml:space="preserve">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w:t>
      </w:r>
      <w:r w:rsidRPr="00BE2094">
        <w:rPr>
          <w:rFonts w:ascii="Arial" w:hAnsi="Arial" w:cs="Arial"/>
          <w:sz w:val="23"/>
          <w:szCs w:val="23"/>
        </w:rPr>
        <w:lastRenderedPageBreak/>
        <w:t>odwzorowania z dokumentem w postaci papierowej dokonuje mocodawca. Poświadczenia może dokonać również notariusz.</w:t>
      </w:r>
    </w:p>
    <w:p w14:paraId="58C16706" w14:textId="77777777" w:rsidR="000431C8" w:rsidRPr="00BE2094" w:rsidRDefault="000431C8"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hAnsi="Arial" w:cs="Arial"/>
          <w:sz w:val="23"/>
          <w:szCs w:val="23"/>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E9A28A0" w14:textId="77777777" w:rsidR="000431C8" w:rsidRPr="00BE2094" w:rsidRDefault="000431C8" w:rsidP="006558C0">
      <w:pPr>
        <w:pStyle w:val="Tekstpodstawowy"/>
        <w:numPr>
          <w:ilvl w:val="0"/>
          <w:numId w:val="11"/>
        </w:numPr>
        <w:spacing w:before="120" w:line="276" w:lineRule="auto"/>
        <w:ind w:left="1134" w:right="20"/>
        <w:rPr>
          <w:rFonts w:ascii="Arial" w:hAnsi="Arial" w:cs="Arial"/>
          <w:sz w:val="23"/>
          <w:szCs w:val="23"/>
        </w:rPr>
      </w:pPr>
      <w:r w:rsidRPr="00BE2094">
        <w:rPr>
          <w:rFonts w:ascii="Arial" w:eastAsiaTheme="majorEastAsia" w:hAnsi="Arial" w:cs="Arial"/>
          <w:bCs/>
          <w:sz w:val="23"/>
          <w:szCs w:val="23"/>
          <w:lang w:eastAsia="en-US"/>
        </w:rPr>
        <w:t>Pełnomocnictwo powinno zawierać w szczególności wskazanie:</w:t>
      </w:r>
    </w:p>
    <w:p w14:paraId="4B1534A0" w14:textId="77777777" w:rsidR="000431C8" w:rsidRPr="00BE2094" w:rsidRDefault="000431C8" w:rsidP="006558C0">
      <w:pPr>
        <w:numPr>
          <w:ilvl w:val="0"/>
          <w:numId w:val="10"/>
        </w:numPr>
        <w:spacing w:before="120" w:after="120" w:line="276" w:lineRule="auto"/>
        <w:ind w:left="1134"/>
        <w:rPr>
          <w:rFonts w:ascii="Arial" w:eastAsiaTheme="majorEastAsia" w:hAnsi="Arial" w:cs="Arial"/>
          <w:b/>
          <w:bCs/>
          <w:sz w:val="23"/>
          <w:szCs w:val="23"/>
          <w:lang w:eastAsia="en-US"/>
        </w:rPr>
      </w:pPr>
      <w:r w:rsidRPr="00BE2094">
        <w:rPr>
          <w:rFonts w:ascii="Arial" w:eastAsiaTheme="majorEastAsia" w:hAnsi="Arial" w:cs="Arial"/>
          <w:bCs/>
          <w:sz w:val="23"/>
          <w:szCs w:val="23"/>
          <w:lang w:eastAsia="en-US"/>
        </w:rPr>
        <w:t>postępowania o zamówienie publiczne, którego dotyczy,</w:t>
      </w:r>
    </w:p>
    <w:p w14:paraId="0790C84D" w14:textId="768055A1" w:rsidR="000431C8" w:rsidRPr="00BE2094" w:rsidRDefault="000431C8" w:rsidP="006558C0">
      <w:pPr>
        <w:numPr>
          <w:ilvl w:val="0"/>
          <w:numId w:val="10"/>
        </w:numPr>
        <w:spacing w:before="120" w:after="120" w:line="276" w:lineRule="auto"/>
        <w:ind w:left="1134"/>
        <w:rPr>
          <w:rFonts w:ascii="Arial" w:eastAsiaTheme="majorEastAsia" w:hAnsi="Arial" w:cs="Arial"/>
          <w:bCs/>
          <w:sz w:val="23"/>
          <w:szCs w:val="23"/>
          <w:lang w:eastAsia="en-US"/>
        </w:rPr>
      </w:pPr>
      <w:r w:rsidRPr="00BE2094">
        <w:rPr>
          <w:rFonts w:ascii="Arial" w:eastAsiaTheme="majorEastAsia" w:hAnsi="Arial" w:cs="Arial"/>
          <w:bCs/>
          <w:sz w:val="23"/>
          <w:szCs w:val="23"/>
          <w:lang w:eastAsia="en-US"/>
        </w:rPr>
        <w:t>wszystkich wykonawców ubiegających się wspólnie o udzielenie zamówienia wymienionych z nazwy z określeniem adresu siedziby,</w:t>
      </w:r>
    </w:p>
    <w:p w14:paraId="64FF85EB" w14:textId="0CF667EA" w:rsidR="003D03A5" w:rsidRPr="00BE2094" w:rsidRDefault="000431C8" w:rsidP="006558C0">
      <w:pPr>
        <w:numPr>
          <w:ilvl w:val="0"/>
          <w:numId w:val="10"/>
        </w:numPr>
        <w:spacing w:before="120" w:after="120" w:line="276" w:lineRule="auto"/>
        <w:ind w:left="1134"/>
        <w:rPr>
          <w:rFonts w:ascii="Arial" w:eastAsiaTheme="majorEastAsia" w:hAnsi="Arial" w:cs="Arial"/>
          <w:bCs/>
          <w:sz w:val="23"/>
          <w:szCs w:val="23"/>
          <w:lang w:eastAsia="en-US"/>
        </w:rPr>
      </w:pPr>
      <w:r w:rsidRPr="00BE2094">
        <w:rPr>
          <w:rFonts w:ascii="Arial" w:eastAsiaTheme="majorEastAsia" w:hAnsi="Arial" w:cs="Arial"/>
          <w:bCs/>
          <w:sz w:val="23"/>
          <w:szCs w:val="23"/>
          <w:lang w:eastAsia="en-US"/>
        </w:rPr>
        <w:t>ustanowionego pełnomocnika oraz zakresu jego umocowania.</w:t>
      </w:r>
    </w:p>
    <w:p w14:paraId="02FFFF7D" w14:textId="01D60679" w:rsidR="000431C8" w:rsidRPr="00BE2094" w:rsidRDefault="00353AAE" w:rsidP="00DC3DBF">
      <w:pPr>
        <w:spacing w:before="120" w:after="120" w:line="276" w:lineRule="auto"/>
        <w:ind w:right="-108" w:firstLine="284"/>
        <w:rPr>
          <w:rFonts w:ascii="Arial" w:hAnsi="Arial" w:cs="Arial"/>
          <w:sz w:val="23"/>
          <w:szCs w:val="23"/>
        </w:rPr>
      </w:pPr>
      <w:r w:rsidRPr="00BE2094">
        <w:rPr>
          <w:rFonts w:ascii="Arial" w:hAnsi="Arial" w:cs="Arial"/>
          <w:b/>
          <w:sz w:val="23"/>
          <w:szCs w:val="23"/>
        </w:rPr>
        <w:t xml:space="preserve">3) </w:t>
      </w:r>
      <w:r w:rsidR="000431C8" w:rsidRPr="00BE2094">
        <w:rPr>
          <w:rFonts w:ascii="Arial" w:hAnsi="Arial" w:cs="Arial"/>
          <w:b/>
          <w:sz w:val="23"/>
          <w:szCs w:val="23"/>
        </w:rPr>
        <w:t>Zastrzeżenie tajemnicy przedsiębiorstwa</w:t>
      </w:r>
      <w:r w:rsidR="00767EAE" w:rsidRPr="00BE2094">
        <w:rPr>
          <w:rFonts w:ascii="Arial" w:hAnsi="Arial" w:cs="Arial"/>
          <w:sz w:val="23"/>
          <w:szCs w:val="23"/>
        </w:rPr>
        <w:t xml:space="preserve"> </w:t>
      </w:r>
      <w:r w:rsidR="00767EAE" w:rsidRPr="00BE2094">
        <w:rPr>
          <w:rFonts w:ascii="Arial" w:hAnsi="Arial" w:cs="Arial"/>
          <w:b/>
          <w:sz w:val="23"/>
          <w:szCs w:val="23"/>
        </w:rPr>
        <w:t>(jeżeli dotyczy):</w:t>
      </w:r>
    </w:p>
    <w:p w14:paraId="31F90E37" w14:textId="74B686E4" w:rsidR="000431C8" w:rsidRPr="00BE2094" w:rsidRDefault="000431C8" w:rsidP="006558C0">
      <w:pPr>
        <w:pStyle w:val="Akapitzlist"/>
        <w:numPr>
          <w:ilvl w:val="0"/>
          <w:numId w:val="12"/>
        </w:numPr>
        <w:spacing w:before="120" w:after="120"/>
        <w:ind w:left="850" w:right="-108" w:hanging="357"/>
        <w:contextualSpacing w:val="0"/>
        <w:rPr>
          <w:rFonts w:ascii="Arial" w:hAnsi="Arial" w:cs="Arial"/>
          <w:sz w:val="23"/>
          <w:szCs w:val="23"/>
        </w:rPr>
      </w:pPr>
      <w:r w:rsidRPr="00BE2094">
        <w:rPr>
          <w:rFonts w:ascii="Arial" w:hAnsi="Arial" w:cs="Arial"/>
          <w:sz w:val="23"/>
          <w:szCs w:val="23"/>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FBFEB69" w14:textId="3DB597DD" w:rsidR="00CC3906" w:rsidRPr="00BE2094" w:rsidRDefault="00CC3906" w:rsidP="006558C0">
      <w:pPr>
        <w:pStyle w:val="Akapitzlist"/>
        <w:numPr>
          <w:ilvl w:val="0"/>
          <w:numId w:val="12"/>
        </w:numPr>
        <w:spacing w:before="120" w:after="120"/>
        <w:ind w:left="851" w:right="-108"/>
        <w:contextualSpacing w:val="0"/>
        <w:rPr>
          <w:rFonts w:ascii="Arial" w:hAnsi="Arial" w:cs="Arial"/>
          <w:sz w:val="23"/>
          <w:szCs w:val="23"/>
        </w:rPr>
      </w:pPr>
      <w:r w:rsidRPr="00BE2094">
        <w:rPr>
          <w:rFonts w:ascii="Arial" w:hAnsi="Arial" w:cs="Arial"/>
          <w:sz w:val="23"/>
          <w:szCs w:val="23"/>
        </w:rPr>
        <w:t xml:space="preserve">W celu utrzymania w poufności informacji stanowiących tajemnicę przedsiębiorstwa, dokumenty zawierające tą tajemnicę należy przekazać </w:t>
      </w:r>
      <w:r w:rsidR="00DC3DBF" w:rsidRPr="00BE2094">
        <w:rPr>
          <w:rFonts w:ascii="Arial" w:hAnsi="Arial" w:cs="Arial"/>
          <w:sz w:val="23"/>
          <w:szCs w:val="23"/>
        </w:rPr>
        <w:br/>
      </w:r>
      <w:r w:rsidRPr="00BE2094">
        <w:rPr>
          <w:rFonts w:ascii="Arial" w:hAnsi="Arial" w:cs="Arial"/>
          <w:sz w:val="23"/>
          <w:szCs w:val="23"/>
        </w:rPr>
        <w:t>w wydzielonym pliku opatrzonym opisem „tajemnica przedsiębiorstwa”.</w:t>
      </w:r>
    </w:p>
    <w:p w14:paraId="6ADC0D9A" w14:textId="27444CB5" w:rsidR="00CC3906" w:rsidRPr="00BE2094" w:rsidRDefault="000431C8" w:rsidP="006558C0">
      <w:pPr>
        <w:pStyle w:val="Akapitzlist"/>
        <w:numPr>
          <w:ilvl w:val="0"/>
          <w:numId w:val="12"/>
        </w:numPr>
        <w:spacing w:before="120" w:after="120"/>
        <w:ind w:left="851" w:right="-108"/>
        <w:contextualSpacing w:val="0"/>
        <w:rPr>
          <w:rFonts w:ascii="Arial" w:hAnsi="Arial" w:cs="Arial"/>
          <w:sz w:val="23"/>
          <w:szCs w:val="23"/>
        </w:rPr>
      </w:pPr>
      <w:r w:rsidRPr="00BE2094">
        <w:rPr>
          <w:rFonts w:ascii="Arial" w:hAnsi="Arial" w:cs="Arial"/>
          <w:sz w:val="23"/>
          <w:szCs w:val="23"/>
        </w:rPr>
        <w:t xml:space="preserve">Dokument musi być złożony w formie elektronicznej lub w postaci elektronicznej opatrzonej podpisem zaufanym, lub podpisem osobistym osoby upoważnionej do reprezentowania wykonawców zgodnie z formą reprezentacji określoną </w:t>
      </w:r>
      <w:r w:rsidR="00671E25" w:rsidRPr="00BE2094">
        <w:rPr>
          <w:rFonts w:ascii="Arial" w:hAnsi="Arial" w:cs="Arial"/>
          <w:sz w:val="23"/>
          <w:szCs w:val="23"/>
        </w:rPr>
        <w:br/>
      </w:r>
      <w:r w:rsidRPr="00BE2094">
        <w:rPr>
          <w:rFonts w:ascii="Arial" w:hAnsi="Arial" w:cs="Arial"/>
          <w:sz w:val="23"/>
          <w:szCs w:val="23"/>
        </w:rPr>
        <w:t>w dokumencie rejestrowym właściwym dla formy organizacyjnej lub innym dokumencie.</w:t>
      </w:r>
    </w:p>
    <w:p w14:paraId="7CF1DDF0" w14:textId="39C76537" w:rsidR="00DC3DBF" w:rsidRPr="00BE2094" w:rsidRDefault="00DC3DBF" w:rsidP="00D630EB">
      <w:pPr>
        <w:spacing w:before="120" w:after="120"/>
        <w:ind w:right="-108"/>
        <w:rPr>
          <w:rFonts w:ascii="Arial" w:hAnsi="Arial" w:cs="Arial"/>
          <w:sz w:val="23"/>
          <w:szCs w:val="23"/>
        </w:rPr>
      </w:pPr>
    </w:p>
    <w:p w14:paraId="7D4E3AA8" w14:textId="363177B5" w:rsidR="00671E25" w:rsidRPr="00BE2094" w:rsidRDefault="000431C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7" w:name="_Toc273433694"/>
      <w:r w:rsidRPr="00BE2094">
        <w:rPr>
          <w:rFonts w:ascii="Arial" w:hAnsi="Arial" w:cs="Arial"/>
          <w:b/>
          <w:sz w:val="23"/>
          <w:szCs w:val="23"/>
        </w:rPr>
        <w:t>XVI</w:t>
      </w:r>
      <w:r w:rsidR="00703368" w:rsidRPr="00BE2094">
        <w:rPr>
          <w:rFonts w:ascii="Arial" w:hAnsi="Arial" w:cs="Arial"/>
          <w:b/>
          <w:sz w:val="23"/>
          <w:szCs w:val="23"/>
        </w:rPr>
        <w:t>I</w:t>
      </w:r>
      <w:r w:rsidRPr="00BE2094">
        <w:rPr>
          <w:rFonts w:ascii="Arial" w:hAnsi="Arial" w:cs="Arial"/>
          <w:b/>
          <w:sz w:val="23"/>
          <w:szCs w:val="23"/>
        </w:rPr>
        <w:t xml:space="preserve"> </w:t>
      </w:r>
      <w:r w:rsidR="00717AC3" w:rsidRPr="00BE2094">
        <w:rPr>
          <w:rFonts w:ascii="Arial" w:hAnsi="Arial" w:cs="Arial"/>
          <w:b/>
          <w:sz w:val="23"/>
          <w:szCs w:val="23"/>
        </w:rPr>
        <w:t>TERMIN SKŁADANIA I OTWARCIA OFERT</w:t>
      </w:r>
      <w:bookmarkEnd w:id="17"/>
    </w:p>
    <w:p w14:paraId="12660161" w14:textId="0FF3D2EC" w:rsidR="000431C8" w:rsidRPr="00D96213" w:rsidRDefault="000431C8" w:rsidP="00DC3DBF">
      <w:pPr>
        <w:pStyle w:val="Akapitzlist"/>
        <w:numPr>
          <w:ilvl w:val="3"/>
          <w:numId w:val="5"/>
        </w:numPr>
        <w:spacing w:before="120" w:after="120"/>
        <w:ind w:left="426" w:right="-108"/>
        <w:contextualSpacing w:val="0"/>
        <w:rPr>
          <w:rFonts w:ascii="Arial" w:hAnsi="Arial" w:cs="Arial"/>
          <w:sz w:val="23"/>
          <w:szCs w:val="23"/>
        </w:rPr>
      </w:pPr>
      <w:r w:rsidRPr="00D96213">
        <w:rPr>
          <w:rFonts w:ascii="Arial" w:hAnsi="Arial" w:cs="Arial"/>
          <w:sz w:val="23"/>
          <w:szCs w:val="23"/>
        </w:rPr>
        <w:t>Ofertę należy złożyć w terminie do dnia</w:t>
      </w:r>
      <w:r w:rsidR="00573301" w:rsidRPr="00D96213">
        <w:rPr>
          <w:rFonts w:ascii="Arial" w:hAnsi="Arial" w:cs="Arial"/>
          <w:sz w:val="23"/>
          <w:szCs w:val="23"/>
        </w:rPr>
        <w:t xml:space="preserve"> </w:t>
      </w:r>
      <w:r w:rsidR="00D96213" w:rsidRPr="00D96213">
        <w:rPr>
          <w:rFonts w:ascii="Arial" w:hAnsi="Arial" w:cs="Arial"/>
          <w:b/>
          <w:sz w:val="23"/>
          <w:szCs w:val="23"/>
        </w:rPr>
        <w:t>21.11.</w:t>
      </w:r>
      <w:r w:rsidR="00D630EB" w:rsidRPr="00D96213">
        <w:rPr>
          <w:rFonts w:ascii="Arial" w:hAnsi="Arial" w:cs="Arial"/>
          <w:b/>
          <w:sz w:val="23"/>
          <w:szCs w:val="23"/>
        </w:rPr>
        <w:t>2022</w:t>
      </w:r>
      <w:r w:rsidR="00757E59" w:rsidRPr="00D96213">
        <w:rPr>
          <w:rFonts w:ascii="Arial" w:hAnsi="Arial" w:cs="Arial"/>
          <w:b/>
          <w:sz w:val="23"/>
          <w:szCs w:val="23"/>
        </w:rPr>
        <w:t xml:space="preserve"> r.</w:t>
      </w:r>
      <w:r w:rsidRPr="00D96213">
        <w:rPr>
          <w:rFonts w:ascii="Arial" w:hAnsi="Arial" w:cs="Arial"/>
          <w:b/>
          <w:sz w:val="23"/>
          <w:szCs w:val="23"/>
        </w:rPr>
        <w:t xml:space="preserve"> do godz. </w:t>
      </w:r>
      <w:r w:rsidR="00D676A6" w:rsidRPr="00D96213">
        <w:rPr>
          <w:rFonts w:ascii="Arial" w:hAnsi="Arial" w:cs="Arial"/>
          <w:b/>
          <w:sz w:val="23"/>
          <w:szCs w:val="23"/>
        </w:rPr>
        <w:t>12</w:t>
      </w:r>
      <w:r w:rsidR="00757E59" w:rsidRPr="00D96213">
        <w:rPr>
          <w:rFonts w:ascii="Arial" w:hAnsi="Arial" w:cs="Arial"/>
          <w:b/>
          <w:sz w:val="23"/>
          <w:szCs w:val="23"/>
        </w:rPr>
        <w:t>:00</w:t>
      </w:r>
      <w:r w:rsidR="00877947" w:rsidRPr="00D96213">
        <w:rPr>
          <w:rFonts w:ascii="Arial" w:hAnsi="Arial" w:cs="Arial"/>
          <w:b/>
          <w:sz w:val="23"/>
          <w:szCs w:val="23"/>
        </w:rPr>
        <w:t>:00</w:t>
      </w:r>
      <w:r w:rsidR="006016F4" w:rsidRPr="00D96213">
        <w:rPr>
          <w:rFonts w:ascii="Arial" w:hAnsi="Arial" w:cs="Arial"/>
          <w:b/>
          <w:sz w:val="23"/>
          <w:szCs w:val="23"/>
        </w:rPr>
        <w:t>.</w:t>
      </w:r>
    </w:p>
    <w:p w14:paraId="27CEDF75" w14:textId="16C7E728" w:rsidR="000431C8" w:rsidRPr="00BE2094" w:rsidRDefault="000431C8" w:rsidP="00DC3DBF">
      <w:pPr>
        <w:pStyle w:val="Akapitzlist"/>
        <w:numPr>
          <w:ilvl w:val="3"/>
          <w:numId w:val="5"/>
        </w:numPr>
        <w:spacing w:before="120" w:after="120"/>
        <w:ind w:left="426" w:right="-108"/>
        <w:contextualSpacing w:val="0"/>
        <w:rPr>
          <w:rFonts w:ascii="Arial" w:hAnsi="Arial" w:cs="Arial"/>
          <w:sz w:val="23"/>
          <w:szCs w:val="23"/>
        </w:rPr>
      </w:pPr>
      <w:r w:rsidRPr="00D96213">
        <w:rPr>
          <w:rFonts w:ascii="Arial" w:hAnsi="Arial" w:cs="Arial"/>
          <w:sz w:val="23"/>
          <w:szCs w:val="23"/>
        </w:rPr>
        <w:t>Otwarcie ofert nastąpi w dniu</w:t>
      </w:r>
      <w:r w:rsidR="00637CFD" w:rsidRPr="00D96213">
        <w:rPr>
          <w:rFonts w:ascii="Arial" w:hAnsi="Arial" w:cs="Arial"/>
          <w:sz w:val="23"/>
          <w:szCs w:val="23"/>
        </w:rPr>
        <w:t xml:space="preserve"> </w:t>
      </w:r>
      <w:r w:rsidR="00D96213" w:rsidRPr="00D96213">
        <w:rPr>
          <w:rFonts w:ascii="Arial" w:hAnsi="Arial" w:cs="Arial"/>
          <w:b/>
          <w:sz w:val="23"/>
          <w:szCs w:val="23"/>
        </w:rPr>
        <w:t>21.11.2022 r. o godz. 12:15:00</w:t>
      </w:r>
      <w:r w:rsidRPr="00D96213">
        <w:rPr>
          <w:rFonts w:ascii="Arial" w:hAnsi="Arial" w:cs="Arial"/>
          <w:sz w:val="23"/>
          <w:szCs w:val="23"/>
        </w:rPr>
        <w:t>poprzez</w:t>
      </w:r>
      <w:r w:rsidRPr="00BE2094">
        <w:rPr>
          <w:rFonts w:ascii="Arial" w:hAnsi="Arial" w:cs="Arial"/>
          <w:sz w:val="23"/>
          <w:szCs w:val="23"/>
        </w:rPr>
        <w:t xml:space="preserve"> odszyfrowanie wczytanych na Platformie ofert.</w:t>
      </w:r>
    </w:p>
    <w:p w14:paraId="58A934EC" w14:textId="255CF811" w:rsidR="003E0C1F" w:rsidRPr="00BE2094" w:rsidRDefault="003E0C1F" w:rsidP="00DC3DBF">
      <w:pPr>
        <w:pStyle w:val="Akapitzlist"/>
        <w:numPr>
          <w:ilvl w:val="3"/>
          <w:numId w:val="5"/>
        </w:numPr>
        <w:spacing w:before="120" w:after="120"/>
        <w:ind w:left="426" w:right="-108"/>
        <w:contextualSpacing w:val="0"/>
        <w:rPr>
          <w:rFonts w:ascii="Arial" w:hAnsi="Arial" w:cs="Arial"/>
          <w:sz w:val="23"/>
          <w:szCs w:val="23"/>
        </w:rPr>
      </w:pPr>
      <w:r w:rsidRPr="00BE2094">
        <w:rPr>
          <w:rFonts w:ascii="Arial" w:hAnsi="Arial" w:cs="Arial"/>
          <w:sz w:val="23"/>
          <w:szCs w:val="23"/>
        </w:rPr>
        <w:t>Otwarcie ofert jest niejawne.</w:t>
      </w:r>
    </w:p>
    <w:p w14:paraId="465F5E60" w14:textId="77777777" w:rsidR="00E374D7" w:rsidRPr="00BE2094" w:rsidRDefault="000431C8" w:rsidP="00DC3DBF">
      <w:pPr>
        <w:pStyle w:val="Akapitzlist"/>
        <w:numPr>
          <w:ilvl w:val="3"/>
          <w:numId w:val="5"/>
        </w:numPr>
        <w:spacing w:before="120" w:after="120"/>
        <w:ind w:left="426" w:right="-108"/>
        <w:contextualSpacing w:val="0"/>
        <w:rPr>
          <w:rFonts w:ascii="Arial" w:hAnsi="Arial" w:cs="Arial"/>
          <w:sz w:val="23"/>
          <w:szCs w:val="23"/>
        </w:rPr>
      </w:pPr>
      <w:r w:rsidRPr="00BE2094">
        <w:rPr>
          <w:rFonts w:ascii="Arial" w:hAnsi="Arial" w:cs="Arial"/>
          <w:sz w:val="23"/>
          <w:szCs w:val="23"/>
        </w:rPr>
        <w:t>Zamawiający, najpóźniej przed otwarciem ofert, udostępni na stronie internetowej prowadzonego postępowania informację o kwocie, jaką zamierza przeznaczyć na sfinansowanie zamówienia.</w:t>
      </w:r>
    </w:p>
    <w:p w14:paraId="53B45EAB" w14:textId="77777777" w:rsidR="000431C8" w:rsidRPr="00BE2094" w:rsidRDefault="000431C8" w:rsidP="00DC3DBF">
      <w:pPr>
        <w:pStyle w:val="Akapitzlist"/>
        <w:numPr>
          <w:ilvl w:val="3"/>
          <w:numId w:val="5"/>
        </w:numPr>
        <w:spacing w:before="120" w:after="120"/>
        <w:ind w:left="425" w:right="-108" w:hanging="357"/>
        <w:contextualSpacing w:val="0"/>
        <w:rPr>
          <w:rFonts w:ascii="Arial" w:hAnsi="Arial" w:cs="Arial"/>
          <w:sz w:val="23"/>
          <w:szCs w:val="23"/>
        </w:rPr>
      </w:pPr>
      <w:r w:rsidRPr="00BE2094">
        <w:rPr>
          <w:rFonts w:ascii="Arial" w:hAnsi="Arial" w:cs="Arial"/>
          <w:sz w:val="23"/>
          <w:szCs w:val="23"/>
        </w:rPr>
        <w:t>Zamawiający, niezwłocznie po otwarciu ofert, udostępnia na stronie internetowej prowadzonego postępowania informacje o:</w:t>
      </w:r>
    </w:p>
    <w:p w14:paraId="49A09F23" w14:textId="77777777" w:rsidR="000431C8" w:rsidRPr="00BE2094" w:rsidRDefault="000431C8" w:rsidP="00DC3DBF">
      <w:pPr>
        <w:spacing w:before="120" w:after="120" w:line="276" w:lineRule="auto"/>
        <w:ind w:left="432" w:right="-108"/>
        <w:rPr>
          <w:rFonts w:ascii="Arial" w:hAnsi="Arial" w:cs="Arial"/>
          <w:sz w:val="23"/>
          <w:szCs w:val="23"/>
        </w:rPr>
      </w:pPr>
      <w:r w:rsidRPr="00BE2094">
        <w:rPr>
          <w:rFonts w:ascii="Arial" w:hAnsi="Arial" w:cs="Arial"/>
          <w:sz w:val="23"/>
          <w:szCs w:val="23"/>
        </w:rPr>
        <w:lastRenderedPageBreak/>
        <w:t>1)</w:t>
      </w:r>
      <w:r w:rsidRPr="00BE2094">
        <w:rPr>
          <w:rFonts w:ascii="Arial" w:hAnsi="Arial" w:cs="Arial"/>
          <w:sz w:val="23"/>
          <w:szCs w:val="23"/>
        </w:rPr>
        <w:tab/>
        <w:t>nazwach albo imionach i nazwiskach oraz siedzibach lub miejscach prowadzonej działalności gospodarczej bądź miejscach zamieszkania wykonawców, których oferty zostały otwarte;</w:t>
      </w:r>
    </w:p>
    <w:p w14:paraId="2AC8A056" w14:textId="50F8E762" w:rsidR="00975DC9" w:rsidRPr="00BE2094" w:rsidRDefault="000431C8" w:rsidP="00C50C98">
      <w:pPr>
        <w:spacing w:before="120" w:after="120" w:line="276" w:lineRule="auto"/>
        <w:ind w:left="432" w:right="-108"/>
        <w:rPr>
          <w:rFonts w:ascii="Arial" w:hAnsi="Arial" w:cs="Arial"/>
          <w:sz w:val="23"/>
          <w:szCs w:val="23"/>
        </w:rPr>
      </w:pPr>
      <w:r w:rsidRPr="00BE2094">
        <w:rPr>
          <w:rFonts w:ascii="Arial" w:hAnsi="Arial" w:cs="Arial"/>
          <w:sz w:val="23"/>
          <w:szCs w:val="23"/>
        </w:rPr>
        <w:t>2)</w:t>
      </w:r>
      <w:r w:rsidRPr="00BE2094">
        <w:rPr>
          <w:rFonts w:ascii="Arial" w:hAnsi="Arial" w:cs="Arial"/>
          <w:sz w:val="23"/>
          <w:szCs w:val="23"/>
        </w:rPr>
        <w:tab/>
        <w:t>cenach lub kosztach zawartych w ofertach.</w:t>
      </w:r>
    </w:p>
    <w:p w14:paraId="77D16F0B" w14:textId="77777777" w:rsidR="00DB7A0C" w:rsidRPr="00BE2094" w:rsidRDefault="00DB7A0C" w:rsidP="00C50C98">
      <w:pPr>
        <w:spacing w:before="120" w:after="120" w:line="276" w:lineRule="auto"/>
        <w:ind w:left="432" w:right="-108"/>
        <w:rPr>
          <w:rFonts w:ascii="Arial" w:hAnsi="Arial" w:cs="Arial"/>
          <w:sz w:val="23"/>
          <w:szCs w:val="23"/>
        </w:rPr>
      </w:pPr>
    </w:p>
    <w:p w14:paraId="02BDC2A9" w14:textId="3F266B94" w:rsidR="00671E25" w:rsidRPr="00BE2094" w:rsidRDefault="00717AC3"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8" w:name="_Toc273433695"/>
      <w:r w:rsidRPr="00BE2094">
        <w:rPr>
          <w:rFonts w:ascii="Arial" w:hAnsi="Arial" w:cs="Arial"/>
          <w:b/>
          <w:sz w:val="23"/>
          <w:szCs w:val="23"/>
        </w:rPr>
        <w:t>XVII</w:t>
      </w:r>
      <w:r w:rsidR="00703368" w:rsidRPr="00BE2094">
        <w:rPr>
          <w:rFonts w:ascii="Arial" w:hAnsi="Arial" w:cs="Arial"/>
          <w:b/>
          <w:sz w:val="23"/>
          <w:szCs w:val="23"/>
        </w:rPr>
        <w:t>I</w:t>
      </w:r>
      <w:r w:rsidRPr="00BE2094">
        <w:rPr>
          <w:rFonts w:ascii="Arial" w:hAnsi="Arial" w:cs="Arial"/>
          <w:b/>
          <w:sz w:val="23"/>
          <w:szCs w:val="23"/>
        </w:rPr>
        <w:t xml:space="preserve"> OPIS SPOSOBU OBLICZENIA CENY</w:t>
      </w:r>
      <w:bookmarkEnd w:id="18"/>
    </w:p>
    <w:p w14:paraId="689D250D" w14:textId="6C3B6DDC" w:rsidR="0028441E" w:rsidRPr="00BE2094" w:rsidRDefault="00DB7A0C" w:rsidP="00D625CE">
      <w:pPr>
        <w:pStyle w:val="Blockquote"/>
        <w:numPr>
          <w:ilvl w:val="6"/>
          <w:numId w:val="5"/>
        </w:numPr>
        <w:spacing w:before="120" w:after="120" w:line="276" w:lineRule="auto"/>
        <w:ind w:left="284" w:right="0"/>
        <w:rPr>
          <w:rFonts w:ascii="Arial" w:hAnsi="Arial" w:cs="Arial"/>
          <w:sz w:val="23"/>
          <w:szCs w:val="23"/>
        </w:rPr>
      </w:pPr>
      <w:r w:rsidRPr="00BE2094">
        <w:rPr>
          <w:rFonts w:ascii="Arial" w:hAnsi="Arial" w:cs="Arial"/>
          <w:sz w:val="23"/>
          <w:szCs w:val="23"/>
        </w:rPr>
        <w:t xml:space="preserve">Wykonawca wskaże w Formularzu ofertowym stanowiącym Załącznik nr 1 do SWZ </w:t>
      </w:r>
      <w:r w:rsidRPr="00BE2094">
        <w:rPr>
          <w:rFonts w:ascii="Arial" w:hAnsi="Arial" w:cs="Arial"/>
          <w:b/>
          <w:sz w:val="23"/>
          <w:szCs w:val="23"/>
        </w:rPr>
        <w:t>cenę netto i brutto (a także kwotę podatku VAT) oferty</w:t>
      </w:r>
      <w:r w:rsidR="00D625CE" w:rsidRPr="00BE2094">
        <w:rPr>
          <w:rFonts w:ascii="Arial" w:hAnsi="Arial" w:cs="Arial"/>
          <w:b/>
          <w:sz w:val="23"/>
          <w:szCs w:val="23"/>
        </w:rPr>
        <w:t xml:space="preserve"> w zakresie Części, na którą składa ofertę. </w:t>
      </w:r>
    </w:p>
    <w:p w14:paraId="2C3695AB" w14:textId="5F8DBA22" w:rsidR="000E17C7" w:rsidRPr="00BE2094" w:rsidRDefault="006E54C3" w:rsidP="00DC3DBF">
      <w:pPr>
        <w:pStyle w:val="Blockquote"/>
        <w:numPr>
          <w:ilvl w:val="6"/>
          <w:numId w:val="5"/>
        </w:numPr>
        <w:spacing w:before="120" w:after="120" w:line="276" w:lineRule="auto"/>
        <w:ind w:left="284" w:right="0"/>
        <w:rPr>
          <w:rFonts w:ascii="Arial" w:hAnsi="Arial" w:cs="Arial"/>
          <w:sz w:val="23"/>
          <w:szCs w:val="23"/>
        </w:rPr>
      </w:pPr>
      <w:r w:rsidRPr="00BE2094">
        <w:rPr>
          <w:rFonts w:ascii="Arial" w:hAnsi="Arial" w:cs="Arial"/>
          <w:kern w:val="144"/>
          <w:sz w:val="23"/>
          <w:szCs w:val="23"/>
        </w:rPr>
        <w:t>Cena ofertowa</w:t>
      </w:r>
      <w:r w:rsidR="00C10181" w:rsidRPr="00BE2094">
        <w:rPr>
          <w:rFonts w:ascii="Arial" w:hAnsi="Arial" w:cs="Arial"/>
          <w:kern w:val="144"/>
          <w:sz w:val="23"/>
          <w:szCs w:val="23"/>
        </w:rPr>
        <w:t xml:space="preserve"> musi</w:t>
      </w:r>
      <w:r w:rsidR="00946201" w:rsidRPr="00BE2094">
        <w:rPr>
          <w:rFonts w:ascii="Arial" w:hAnsi="Arial" w:cs="Arial"/>
          <w:kern w:val="144"/>
          <w:sz w:val="23"/>
          <w:szCs w:val="23"/>
        </w:rPr>
        <w:t xml:space="preserve"> zawierać wszystkie koszty, jakie Wykonawca poniesie w związku z realizacją zamówienia, w szczególności koszty dostawy do miejsca wskazanego przez Zamawiającego.</w:t>
      </w:r>
    </w:p>
    <w:p w14:paraId="068234A6" w14:textId="6C13847B" w:rsidR="00353AAE" w:rsidRPr="00BE2094" w:rsidRDefault="005B1A0E" w:rsidP="00DC3DBF">
      <w:pPr>
        <w:pStyle w:val="Blockquote"/>
        <w:numPr>
          <w:ilvl w:val="6"/>
          <w:numId w:val="5"/>
        </w:numPr>
        <w:spacing w:before="120" w:after="120" w:line="276" w:lineRule="auto"/>
        <w:ind w:left="284" w:right="0"/>
        <w:rPr>
          <w:rFonts w:ascii="Arial" w:hAnsi="Arial" w:cs="Arial"/>
          <w:sz w:val="23"/>
          <w:szCs w:val="23"/>
        </w:rPr>
      </w:pPr>
      <w:r w:rsidRPr="00BE2094">
        <w:rPr>
          <w:rFonts w:ascii="Arial" w:hAnsi="Arial" w:cs="Arial"/>
          <w:sz w:val="23"/>
          <w:szCs w:val="23"/>
        </w:rPr>
        <w:t>Cena musi być podana w złotych</w:t>
      </w:r>
      <w:r w:rsidR="002457AA" w:rsidRPr="00BE2094">
        <w:rPr>
          <w:rFonts w:ascii="Arial" w:hAnsi="Arial" w:cs="Arial"/>
          <w:sz w:val="23"/>
          <w:szCs w:val="23"/>
        </w:rPr>
        <w:t xml:space="preserve"> polskich cyfrowo</w:t>
      </w:r>
      <w:r w:rsidR="009D24C6" w:rsidRPr="00BE2094">
        <w:rPr>
          <w:rFonts w:ascii="Arial" w:hAnsi="Arial" w:cs="Arial"/>
          <w:sz w:val="23"/>
          <w:szCs w:val="23"/>
        </w:rPr>
        <w:t>, za</w:t>
      </w:r>
      <w:r w:rsidRPr="00BE2094">
        <w:rPr>
          <w:rFonts w:ascii="Arial" w:hAnsi="Arial" w:cs="Arial"/>
          <w:sz w:val="23"/>
          <w:szCs w:val="23"/>
        </w:rPr>
        <w:t>okrąglona</w:t>
      </w:r>
      <w:r w:rsidR="009D24C6" w:rsidRPr="00BE2094">
        <w:rPr>
          <w:rFonts w:ascii="Arial" w:hAnsi="Arial" w:cs="Arial"/>
          <w:sz w:val="23"/>
          <w:szCs w:val="23"/>
        </w:rPr>
        <w:t xml:space="preserve"> do dwóch miejsc</w:t>
      </w:r>
      <w:r w:rsidRPr="00BE2094">
        <w:rPr>
          <w:rFonts w:ascii="Arial" w:hAnsi="Arial" w:cs="Arial"/>
          <w:sz w:val="23"/>
          <w:szCs w:val="23"/>
        </w:rPr>
        <w:t xml:space="preserve"> po przecinku</w:t>
      </w:r>
      <w:r w:rsidR="003A4112" w:rsidRPr="00BE2094">
        <w:rPr>
          <w:rFonts w:ascii="Arial" w:hAnsi="Arial" w:cs="Arial"/>
          <w:sz w:val="23"/>
          <w:szCs w:val="23"/>
        </w:rPr>
        <w:t xml:space="preserve"> i musi obejmować całkowity koszt wykonania zamówienia</w:t>
      </w:r>
      <w:r w:rsidRPr="00BE2094">
        <w:rPr>
          <w:rFonts w:ascii="Arial" w:hAnsi="Arial" w:cs="Arial"/>
          <w:sz w:val="23"/>
          <w:szCs w:val="23"/>
        </w:rPr>
        <w:t>.</w:t>
      </w:r>
    </w:p>
    <w:p w14:paraId="51905A39" w14:textId="550D50A1" w:rsidR="00027C46" w:rsidRPr="00BE2094" w:rsidRDefault="00717AC3" w:rsidP="00DC3DBF">
      <w:pPr>
        <w:pStyle w:val="Blockquote"/>
        <w:numPr>
          <w:ilvl w:val="6"/>
          <w:numId w:val="5"/>
        </w:numPr>
        <w:spacing w:before="120" w:after="120" w:line="276" w:lineRule="auto"/>
        <w:ind w:left="284" w:right="0"/>
        <w:rPr>
          <w:rFonts w:ascii="Arial" w:hAnsi="Arial" w:cs="Arial"/>
          <w:sz w:val="23"/>
          <w:szCs w:val="23"/>
        </w:rPr>
      </w:pPr>
      <w:r w:rsidRPr="00BE2094">
        <w:rPr>
          <w:rFonts w:ascii="Arial" w:hAnsi="Arial" w:cs="Arial"/>
          <w:sz w:val="23"/>
          <w:szCs w:val="23"/>
        </w:rPr>
        <w:t xml:space="preserve">W cenie </w:t>
      </w:r>
      <w:r w:rsidR="00356906" w:rsidRPr="00BE2094">
        <w:rPr>
          <w:rFonts w:ascii="Arial" w:hAnsi="Arial" w:cs="Arial"/>
          <w:sz w:val="23"/>
          <w:szCs w:val="23"/>
        </w:rPr>
        <w:t>oferty uwzględnia się podatek od towarów i usług oraz podatek akcyzowy, jeżeli na podstawie odrębnych przepisów przedmiot zamówienia podlega obciążeniu podatkiem od towarów i usług oraz podatkiem akcyzowym.</w:t>
      </w:r>
    </w:p>
    <w:p w14:paraId="30DA196E" w14:textId="0626C62F" w:rsidR="007E69D0" w:rsidRPr="00BE2094" w:rsidRDefault="00356584" w:rsidP="00DC3DBF">
      <w:pPr>
        <w:pStyle w:val="Blockquote"/>
        <w:numPr>
          <w:ilvl w:val="6"/>
          <w:numId w:val="5"/>
        </w:numPr>
        <w:spacing w:before="120" w:after="120" w:line="276" w:lineRule="auto"/>
        <w:ind w:left="284" w:right="0"/>
        <w:rPr>
          <w:rFonts w:ascii="Arial" w:hAnsi="Arial" w:cs="Arial"/>
          <w:sz w:val="23"/>
          <w:szCs w:val="23"/>
        </w:rPr>
      </w:pPr>
      <w:r w:rsidRPr="00BE2094">
        <w:rPr>
          <w:rFonts w:ascii="Arial" w:hAnsi="Arial" w:cs="Arial"/>
          <w:kern w:val="144"/>
          <w:sz w:val="23"/>
          <w:szCs w:val="23"/>
        </w:rPr>
        <w:t>Z</w:t>
      </w:r>
      <w:r w:rsidR="007E69D0" w:rsidRPr="00BE2094">
        <w:rPr>
          <w:rFonts w:ascii="Arial" w:eastAsiaTheme="majorEastAsia" w:hAnsi="Arial" w:cs="Arial"/>
          <w:sz w:val="23"/>
          <w:szCs w:val="23"/>
        </w:rPr>
        <w:t xml:space="preserve">godnie z art. 225 ustawy </w:t>
      </w:r>
      <w:proofErr w:type="spellStart"/>
      <w:r w:rsidR="007E69D0" w:rsidRPr="00BE2094">
        <w:rPr>
          <w:rFonts w:ascii="Arial" w:eastAsiaTheme="majorEastAsia" w:hAnsi="Arial" w:cs="Arial"/>
          <w:sz w:val="23"/>
          <w:szCs w:val="23"/>
        </w:rPr>
        <w:t>Pzp</w:t>
      </w:r>
      <w:proofErr w:type="spellEnd"/>
      <w:r w:rsidR="007E69D0" w:rsidRPr="00BE2094">
        <w:rPr>
          <w:rFonts w:ascii="Arial" w:eastAsiaTheme="majorEastAsia" w:hAnsi="Arial" w:cs="Arial"/>
          <w:sz w:val="23"/>
          <w:szCs w:val="23"/>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671E25" w:rsidRPr="00BE2094">
        <w:rPr>
          <w:rFonts w:ascii="Arial" w:eastAsiaTheme="majorEastAsia" w:hAnsi="Arial" w:cs="Arial"/>
          <w:sz w:val="23"/>
          <w:szCs w:val="23"/>
        </w:rPr>
        <w:br/>
      </w:r>
      <w:r w:rsidR="007E69D0" w:rsidRPr="00BE2094">
        <w:rPr>
          <w:rFonts w:ascii="Arial" w:eastAsiaTheme="majorEastAsia" w:hAnsi="Arial" w:cs="Arial"/>
          <w:sz w:val="23"/>
          <w:szCs w:val="23"/>
        </w:rPr>
        <w:t>i usług, którą miałby obowiązek rozliczyć. W takiej sytuacji wykonawca ma obowiązek:</w:t>
      </w:r>
    </w:p>
    <w:p w14:paraId="3A0E555F" w14:textId="77777777" w:rsidR="007E69D0" w:rsidRPr="00BE2094" w:rsidRDefault="007E69D0" w:rsidP="00DC3DBF">
      <w:pPr>
        <w:spacing w:before="120" w:after="120" w:line="276" w:lineRule="auto"/>
        <w:ind w:left="284"/>
        <w:rPr>
          <w:rFonts w:ascii="Arial" w:eastAsiaTheme="majorEastAsia" w:hAnsi="Arial" w:cs="Arial"/>
          <w:sz w:val="23"/>
          <w:szCs w:val="23"/>
          <w:lang w:eastAsia="en-US"/>
        </w:rPr>
      </w:pPr>
      <w:r w:rsidRPr="00BE2094">
        <w:rPr>
          <w:rFonts w:ascii="Arial" w:eastAsiaTheme="majorEastAsia" w:hAnsi="Arial" w:cs="Arial"/>
          <w:sz w:val="23"/>
          <w:szCs w:val="23"/>
          <w:lang w:eastAsia="en-US"/>
        </w:rPr>
        <w:t>1) poinformowania zamawiającego, że wybór jego oferty będzie prowadził do powstania u zamawiającego obowiązku podatkowego;</w:t>
      </w:r>
    </w:p>
    <w:p w14:paraId="52EDF122" w14:textId="77777777" w:rsidR="007E69D0" w:rsidRPr="00BE2094" w:rsidRDefault="007E69D0" w:rsidP="00DC3DBF">
      <w:pPr>
        <w:spacing w:before="120" w:after="120" w:line="276" w:lineRule="auto"/>
        <w:ind w:left="284"/>
        <w:rPr>
          <w:rFonts w:ascii="Arial" w:eastAsiaTheme="majorEastAsia" w:hAnsi="Arial" w:cs="Arial"/>
          <w:sz w:val="23"/>
          <w:szCs w:val="23"/>
          <w:lang w:eastAsia="en-US"/>
        </w:rPr>
      </w:pPr>
      <w:r w:rsidRPr="00BE2094">
        <w:rPr>
          <w:rFonts w:ascii="Arial" w:eastAsiaTheme="majorEastAsia" w:hAnsi="Arial" w:cs="Arial"/>
          <w:sz w:val="23"/>
          <w:szCs w:val="23"/>
          <w:lang w:eastAsia="en-US"/>
        </w:rPr>
        <w:t>2) wskazania nazwy (rodzaju) towaru lub usługi, których dostawa lub świadczenie będą prowadziły do powstania obowiązku podatkowego;</w:t>
      </w:r>
    </w:p>
    <w:p w14:paraId="0D48741B" w14:textId="77777777" w:rsidR="007E69D0" w:rsidRPr="00BE2094" w:rsidRDefault="007E69D0" w:rsidP="00DC3DBF">
      <w:pPr>
        <w:spacing w:before="120" w:after="120" w:line="276" w:lineRule="auto"/>
        <w:ind w:left="284"/>
        <w:rPr>
          <w:rFonts w:ascii="Arial" w:eastAsiaTheme="majorEastAsia" w:hAnsi="Arial" w:cs="Arial"/>
          <w:sz w:val="23"/>
          <w:szCs w:val="23"/>
          <w:lang w:eastAsia="en-US"/>
        </w:rPr>
      </w:pPr>
      <w:r w:rsidRPr="00BE2094">
        <w:rPr>
          <w:rFonts w:ascii="Arial" w:eastAsiaTheme="majorEastAsia" w:hAnsi="Arial" w:cs="Arial"/>
          <w:sz w:val="23"/>
          <w:szCs w:val="23"/>
          <w:lang w:eastAsia="en-US"/>
        </w:rPr>
        <w:t>3) wskazania wartości towaru lub usługi objętego obowiązkiem podatkowym zamawiającego, bez kwoty podatku;</w:t>
      </w:r>
    </w:p>
    <w:p w14:paraId="7234BFB5" w14:textId="70C21503" w:rsidR="005B1A0E" w:rsidRPr="00BE2094" w:rsidRDefault="007E69D0" w:rsidP="00DC3DBF">
      <w:pPr>
        <w:spacing w:before="120" w:after="120" w:line="276" w:lineRule="auto"/>
        <w:ind w:left="284"/>
        <w:rPr>
          <w:rFonts w:ascii="Arial" w:eastAsiaTheme="majorEastAsia" w:hAnsi="Arial" w:cs="Arial"/>
          <w:sz w:val="23"/>
          <w:szCs w:val="23"/>
          <w:lang w:eastAsia="en-US"/>
        </w:rPr>
      </w:pPr>
      <w:r w:rsidRPr="00BE2094">
        <w:rPr>
          <w:rFonts w:ascii="Arial" w:eastAsiaTheme="majorEastAsia" w:hAnsi="Arial" w:cs="Arial"/>
          <w:sz w:val="23"/>
          <w:szCs w:val="23"/>
          <w:lang w:eastAsia="en-US"/>
        </w:rPr>
        <w:t>4) wskazania stawki podatku od towarów i usług, która zgodnie z wiedzą wykona</w:t>
      </w:r>
      <w:r w:rsidR="005B1A0E" w:rsidRPr="00BE2094">
        <w:rPr>
          <w:rFonts w:ascii="Arial" w:eastAsiaTheme="majorEastAsia" w:hAnsi="Arial" w:cs="Arial"/>
          <w:sz w:val="23"/>
          <w:szCs w:val="23"/>
          <w:lang w:eastAsia="en-US"/>
        </w:rPr>
        <w:t>wcy, będzie miała zastosowanie.</w:t>
      </w:r>
    </w:p>
    <w:p w14:paraId="753AA18B" w14:textId="2AFDA46D" w:rsidR="00717AC3" w:rsidRPr="00BE2094" w:rsidRDefault="00DB7A0C" w:rsidP="00DC3DBF">
      <w:pPr>
        <w:spacing w:before="120" w:after="120" w:line="276" w:lineRule="auto"/>
        <w:ind w:left="142" w:hanging="142"/>
        <w:rPr>
          <w:rFonts w:ascii="Arial" w:eastAsiaTheme="majorEastAsia" w:hAnsi="Arial" w:cs="Arial"/>
          <w:sz w:val="23"/>
          <w:szCs w:val="23"/>
          <w:lang w:eastAsia="en-US"/>
        </w:rPr>
      </w:pPr>
      <w:r w:rsidRPr="00BE2094">
        <w:rPr>
          <w:rFonts w:ascii="Arial" w:eastAsiaTheme="majorEastAsia" w:hAnsi="Arial" w:cs="Arial"/>
          <w:sz w:val="23"/>
          <w:szCs w:val="23"/>
          <w:lang w:eastAsia="en-US"/>
        </w:rPr>
        <w:t>6</w:t>
      </w:r>
      <w:r w:rsidR="003A4112" w:rsidRPr="00BE2094">
        <w:rPr>
          <w:rFonts w:ascii="Arial" w:eastAsiaTheme="majorEastAsia" w:hAnsi="Arial" w:cs="Arial"/>
          <w:sz w:val="23"/>
          <w:szCs w:val="23"/>
          <w:lang w:eastAsia="en-US"/>
        </w:rPr>
        <w:t xml:space="preserve">. </w:t>
      </w:r>
      <w:r w:rsidR="005B1A0E" w:rsidRPr="00BE2094">
        <w:rPr>
          <w:rFonts w:ascii="Arial" w:eastAsiaTheme="majorEastAsia" w:hAnsi="Arial" w:cs="Arial"/>
          <w:sz w:val="23"/>
          <w:szCs w:val="23"/>
          <w:lang w:eastAsia="en-US"/>
        </w:rPr>
        <w:t xml:space="preserve"> </w:t>
      </w:r>
      <w:r w:rsidR="007E69D0" w:rsidRPr="00BE2094">
        <w:rPr>
          <w:rFonts w:ascii="Arial" w:eastAsiaTheme="majorEastAsia" w:hAnsi="Arial" w:cs="Arial"/>
          <w:sz w:val="23"/>
          <w:szCs w:val="23"/>
          <w:lang w:eastAsia="en-US"/>
        </w:rPr>
        <w:t>Informację w zakresie</w:t>
      </w:r>
      <w:r w:rsidR="009C4748" w:rsidRPr="00BE2094">
        <w:rPr>
          <w:rFonts w:ascii="Arial" w:eastAsiaTheme="majorEastAsia" w:hAnsi="Arial" w:cs="Arial"/>
          <w:sz w:val="23"/>
          <w:szCs w:val="23"/>
          <w:lang w:eastAsia="en-US"/>
        </w:rPr>
        <w:t xml:space="preserve">, o którym mowa w ust. </w:t>
      </w:r>
      <w:r w:rsidRPr="00BE2094">
        <w:rPr>
          <w:rFonts w:ascii="Arial" w:eastAsiaTheme="majorEastAsia" w:hAnsi="Arial" w:cs="Arial"/>
          <w:sz w:val="23"/>
          <w:szCs w:val="23"/>
          <w:lang w:eastAsia="en-US"/>
        </w:rPr>
        <w:t>5</w:t>
      </w:r>
      <w:r w:rsidR="007E69D0" w:rsidRPr="00BE2094">
        <w:rPr>
          <w:rFonts w:ascii="Arial" w:eastAsiaTheme="majorEastAsia" w:hAnsi="Arial" w:cs="Arial"/>
          <w:sz w:val="23"/>
          <w:szCs w:val="23"/>
          <w:lang w:eastAsia="en-US"/>
        </w:rPr>
        <w:t xml:space="preserve"> w</w:t>
      </w:r>
      <w:r w:rsidR="003A4112" w:rsidRPr="00BE2094">
        <w:rPr>
          <w:rFonts w:ascii="Arial" w:eastAsiaTheme="majorEastAsia" w:hAnsi="Arial" w:cs="Arial"/>
          <w:sz w:val="23"/>
          <w:szCs w:val="23"/>
          <w:lang w:eastAsia="en-US"/>
        </w:rPr>
        <w:t>ykonawca składa w F</w:t>
      </w:r>
      <w:r w:rsidR="000E17C7" w:rsidRPr="00BE2094">
        <w:rPr>
          <w:rFonts w:ascii="Arial" w:eastAsiaTheme="majorEastAsia" w:hAnsi="Arial" w:cs="Arial"/>
          <w:sz w:val="23"/>
          <w:szCs w:val="23"/>
          <w:lang w:eastAsia="en-US"/>
        </w:rPr>
        <w:t>ormularz</w:t>
      </w:r>
      <w:r w:rsidR="003A4112" w:rsidRPr="00BE2094">
        <w:rPr>
          <w:rFonts w:ascii="Arial" w:eastAsiaTheme="majorEastAsia" w:hAnsi="Arial" w:cs="Arial"/>
          <w:sz w:val="23"/>
          <w:szCs w:val="23"/>
          <w:lang w:eastAsia="en-US"/>
        </w:rPr>
        <w:t>u</w:t>
      </w:r>
      <w:r w:rsidR="000E17C7" w:rsidRPr="00BE2094">
        <w:rPr>
          <w:rFonts w:ascii="Arial" w:eastAsiaTheme="majorEastAsia" w:hAnsi="Arial" w:cs="Arial"/>
          <w:sz w:val="23"/>
          <w:szCs w:val="23"/>
          <w:lang w:eastAsia="en-US"/>
        </w:rPr>
        <w:t xml:space="preserve"> ofertowy</w:t>
      </w:r>
      <w:r w:rsidR="003A4112" w:rsidRPr="00BE2094">
        <w:rPr>
          <w:rFonts w:ascii="Arial" w:eastAsiaTheme="majorEastAsia" w:hAnsi="Arial" w:cs="Arial"/>
          <w:sz w:val="23"/>
          <w:szCs w:val="23"/>
          <w:lang w:eastAsia="en-US"/>
        </w:rPr>
        <w:t>m</w:t>
      </w:r>
      <w:r w:rsidR="000E17C7" w:rsidRPr="00BE2094">
        <w:rPr>
          <w:rFonts w:ascii="Arial" w:eastAsiaTheme="majorEastAsia" w:hAnsi="Arial" w:cs="Arial"/>
          <w:sz w:val="23"/>
          <w:szCs w:val="23"/>
          <w:lang w:eastAsia="en-US"/>
        </w:rPr>
        <w:t>.</w:t>
      </w:r>
      <w:r w:rsidR="007E69D0" w:rsidRPr="00BE2094">
        <w:rPr>
          <w:rFonts w:ascii="Arial" w:eastAsiaTheme="majorEastAsia" w:hAnsi="Arial" w:cs="Arial"/>
          <w:sz w:val="23"/>
          <w:szCs w:val="23"/>
          <w:lang w:eastAsia="en-US"/>
        </w:rPr>
        <w:t xml:space="preserve"> Brak złożenia ww. informacji będzie postrzegany jako brak powstania obowiązku podatkowego u zamawiającego.</w:t>
      </w:r>
    </w:p>
    <w:p w14:paraId="42EA0148" w14:textId="14E84B3C" w:rsidR="0037690C" w:rsidRPr="00BE2094" w:rsidRDefault="0037690C" w:rsidP="00664DE6">
      <w:pPr>
        <w:spacing w:before="120" w:after="120" w:line="276" w:lineRule="auto"/>
        <w:ind w:left="284"/>
        <w:jc w:val="both"/>
        <w:rPr>
          <w:rFonts w:ascii="Arial" w:eastAsiaTheme="majorEastAsia" w:hAnsi="Arial" w:cs="Arial"/>
          <w:sz w:val="23"/>
          <w:szCs w:val="23"/>
          <w:lang w:eastAsia="en-US"/>
        </w:rPr>
      </w:pPr>
    </w:p>
    <w:p w14:paraId="0264D1F9" w14:textId="39C7F519" w:rsidR="00671E25" w:rsidRPr="00BE2094" w:rsidRDefault="00703368" w:rsidP="009B69EE">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9" w:name="_Toc273433696"/>
      <w:r w:rsidRPr="00BE2094">
        <w:rPr>
          <w:rFonts w:ascii="Arial" w:hAnsi="Arial" w:cs="Arial"/>
          <w:b/>
          <w:sz w:val="23"/>
          <w:szCs w:val="23"/>
        </w:rPr>
        <w:t>XIX</w:t>
      </w:r>
      <w:r w:rsidR="00717AC3" w:rsidRPr="00BE2094">
        <w:rPr>
          <w:rFonts w:ascii="Arial" w:hAnsi="Arial" w:cs="Arial"/>
          <w:b/>
          <w:sz w:val="23"/>
          <w:szCs w:val="23"/>
        </w:rPr>
        <w:t xml:space="preserve"> INFORMACJE DOTYCZĄCE WALUT OBCYCH, W JAKICH MOGĄ BYĆ PROWADZONE ROZLICZENIA MIĘDZY ZAMAWIAJĄCYM A WYKONAWCĄ</w:t>
      </w:r>
      <w:bookmarkEnd w:id="19"/>
    </w:p>
    <w:p w14:paraId="12C3345F" w14:textId="04606DE6" w:rsidR="00717AC3" w:rsidRPr="00BE2094" w:rsidRDefault="00477E91" w:rsidP="00664DE6">
      <w:pPr>
        <w:pStyle w:val="Tekstpodstawowy3"/>
        <w:spacing w:before="120" w:line="276" w:lineRule="auto"/>
        <w:rPr>
          <w:rFonts w:ascii="Arial" w:hAnsi="Arial" w:cs="Arial"/>
          <w:kern w:val="144"/>
          <w:sz w:val="23"/>
          <w:szCs w:val="23"/>
        </w:rPr>
      </w:pPr>
      <w:r w:rsidRPr="00BE2094">
        <w:rPr>
          <w:rFonts w:ascii="Arial" w:hAnsi="Arial" w:cs="Arial"/>
          <w:kern w:val="144"/>
          <w:sz w:val="23"/>
          <w:szCs w:val="23"/>
        </w:rPr>
        <w:t xml:space="preserve">Cenę oferty należy wyrazić </w:t>
      </w:r>
      <w:r w:rsidR="00717AC3" w:rsidRPr="00BE2094">
        <w:rPr>
          <w:rFonts w:ascii="Arial" w:hAnsi="Arial" w:cs="Arial"/>
          <w:kern w:val="144"/>
          <w:sz w:val="23"/>
          <w:szCs w:val="23"/>
        </w:rPr>
        <w:t>w</w:t>
      </w:r>
      <w:r w:rsidR="00717AC3" w:rsidRPr="00BE2094">
        <w:rPr>
          <w:rFonts w:ascii="Arial" w:hAnsi="Arial" w:cs="Arial"/>
          <w:sz w:val="23"/>
          <w:szCs w:val="23"/>
        </w:rPr>
        <w:t xml:space="preserve"> złotych polskich</w:t>
      </w:r>
      <w:r w:rsidRPr="00BE2094">
        <w:rPr>
          <w:rFonts w:ascii="Arial" w:hAnsi="Arial" w:cs="Arial"/>
          <w:sz w:val="23"/>
          <w:szCs w:val="23"/>
        </w:rPr>
        <w:t>.</w:t>
      </w:r>
    </w:p>
    <w:p w14:paraId="4D7FCD43" w14:textId="77777777" w:rsidR="00717AC3" w:rsidRPr="00BE2094" w:rsidRDefault="00717AC3" w:rsidP="00664DE6">
      <w:pPr>
        <w:tabs>
          <w:tab w:val="right" w:leader="underscore" w:pos="9072"/>
        </w:tabs>
        <w:spacing w:before="120" w:after="120" w:line="276" w:lineRule="auto"/>
        <w:jc w:val="both"/>
        <w:rPr>
          <w:rFonts w:ascii="Arial" w:hAnsi="Arial" w:cs="Arial"/>
          <w:snapToGrid w:val="0"/>
          <w:kern w:val="144"/>
          <w:sz w:val="23"/>
          <w:szCs w:val="23"/>
        </w:rPr>
      </w:pPr>
    </w:p>
    <w:p w14:paraId="22595E21" w14:textId="4381564E" w:rsidR="00671E25" w:rsidRPr="00BE2094" w:rsidRDefault="00703368" w:rsidP="009B69EE">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0" w:name="_Toc273433697"/>
      <w:r w:rsidRPr="00BE2094">
        <w:rPr>
          <w:rFonts w:ascii="Arial" w:hAnsi="Arial" w:cs="Arial"/>
          <w:b/>
          <w:kern w:val="144"/>
          <w:sz w:val="23"/>
          <w:szCs w:val="23"/>
        </w:rPr>
        <w:t>X</w:t>
      </w:r>
      <w:r w:rsidR="00717AC3" w:rsidRPr="00BE2094">
        <w:rPr>
          <w:rFonts w:ascii="Arial" w:hAnsi="Arial" w:cs="Arial"/>
          <w:b/>
          <w:kern w:val="144"/>
          <w:sz w:val="23"/>
          <w:szCs w:val="23"/>
        </w:rPr>
        <w:t xml:space="preserve">X </w:t>
      </w:r>
      <w:bookmarkEnd w:id="20"/>
      <w:r w:rsidR="00E47836" w:rsidRPr="00BE2094">
        <w:rPr>
          <w:rFonts w:ascii="Arial" w:hAnsi="Arial" w:cs="Arial"/>
          <w:b/>
          <w:kern w:val="144"/>
          <w:sz w:val="23"/>
          <w:szCs w:val="23"/>
        </w:rPr>
        <w:t xml:space="preserve">OPIS KRYTERIÓW OCENY OFERT WRAZ Z PODANIEM WAG TYCH KRYTERIÓW </w:t>
      </w:r>
      <w:r w:rsidR="008E63B7" w:rsidRPr="00BE2094">
        <w:rPr>
          <w:rFonts w:ascii="Arial" w:hAnsi="Arial" w:cs="Arial"/>
          <w:b/>
          <w:kern w:val="144"/>
          <w:sz w:val="23"/>
          <w:szCs w:val="23"/>
        </w:rPr>
        <w:br/>
      </w:r>
      <w:r w:rsidR="00E47836" w:rsidRPr="00BE2094">
        <w:rPr>
          <w:rFonts w:ascii="Arial" w:hAnsi="Arial" w:cs="Arial"/>
          <w:b/>
          <w:kern w:val="144"/>
          <w:sz w:val="23"/>
          <w:szCs w:val="23"/>
        </w:rPr>
        <w:t>I SPOSOBU OCENY OFERT</w:t>
      </w:r>
      <w:r w:rsidR="009B69EE" w:rsidRPr="00BE2094">
        <w:rPr>
          <w:rFonts w:ascii="Arial" w:hAnsi="Arial" w:cs="Arial"/>
          <w:b/>
          <w:sz w:val="23"/>
          <w:szCs w:val="23"/>
        </w:rPr>
        <w:t xml:space="preserve"> </w:t>
      </w:r>
    </w:p>
    <w:p w14:paraId="72035B7D" w14:textId="6BFB6186" w:rsidR="003A4112" w:rsidRPr="00BE2094" w:rsidRDefault="00717AC3" w:rsidP="00D20940">
      <w:pPr>
        <w:pStyle w:val="Tekstpodstawowywcity"/>
        <w:numPr>
          <w:ilvl w:val="6"/>
          <w:numId w:val="4"/>
        </w:numPr>
        <w:tabs>
          <w:tab w:val="left" w:pos="360"/>
        </w:tabs>
        <w:spacing w:before="120" w:line="276" w:lineRule="auto"/>
        <w:ind w:hanging="4680"/>
        <w:rPr>
          <w:rFonts w:ascii="Arial" w:hAnsi="Arial" w:cs="Arial"/>
          <w:kern w:val="144"/>
          <w:sz w:val="23"/>
          <w:szCs w:val="23"/>
        </w:rPr>
      </w:pPr>
      <w:r w:rsidRPr="00BE2094">
        <w:rPr>
          <w:rFonts w:ascii="Arial" w:hAnsi="Arial" w:cs="Arial"/>
          <w:kern w:val="144"/>
          <w:sz w:val="23"/>
          <w:szCs w:val="23"/>
        </w:rPr>
        <w:t>Kryteria oceny ofert oraz ich znaczenie procentowe</w:t>
      </w:r>
      <w:r w:rsidR="00D625CE" w:rsidRPr="00BE2094">
        <w:rPr>
          <w:rFonts w:ascii="Arial" w:hAnsi="Arial" w:cs="Arial"/>
          <w:kern w:val="144"/>
          <w:sz w:val="23"/>
          <w:szCs w:val="23"/>
        </w:rPr>
        <w:t xml:space="preserve"> (dot. każdej Części)</w:t>
      </w:r>
      <w:r w:rsidR="003A4112" w:rsidRPr="00BE2094">
        <w:rPr>
          <w:rFonts w:ascii="Arial" w:hAnsi="Arial" w:cs="Arial"/>
          <w:kern w:val="144"/>
          <w:sz w:val="23"/>
          <w:szCs w:val="23"/>
        </w:rPr>
        <w:t>:</w:t>
      </w:r>
    </w:p>
    <w:tbl>
      <w:tblPr>
        <w:tblStyle w:val="TableGrid0"/>
        <w:tblW w:w="7088" w:type="dxa"/>
        <w:tblInd w:w="1271" w:type="dxa"/>
        <w:tblLook w:val="04A0" w:firstRow="1" w:lastRow="0" w:firstColumn="1" w:lastColumn="0" w:noHBand="0" w:noVBand="1"/>
      </w:tblPr>
      <w:tblGrid>
        <w:gridCol w:w="567"/>
        <w:gridCol w:w="4536"/>
        <w:gridCol w:w="1985"/>
      </w:tblGrid>
      <w:tr w:rsidR="003A4112" w:rsidRPr="00BE2094" w14:paraId="3A62F66E" w14:textId="77777777" w:rsidTr="0003725E">
        <w:tc>
          <w:tcPr>
            <w:tcW w:w="567" w:type="dxa"/>
            <w:shd w:val="clear" w:color="auto" w:fill="D9D9D9" w:themeFill="background1" w:themeFillShade="D9"/>
          </w:tcPr>
          <w:p w14:paraId="3C2D5C2C" w14:textId="68877F93" w:rsidR="003A4112" w:rsidRPr="00BE2094"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l.p.</w:t>
            </w:r>
          </w:p>
        </w:tc>
        <w:tc>
          <w:tcPr>
            <w:tcW w:w="4536" w:type="dxa"/>
            <w:shd w:val="clear" w:color="auto" w:fill="D9D9D9" w:themeFill="background1" w:themeFillShade="D9"/>
          </w:tcPr>
          <w:p w14:paraId="3335D44F" w14:textId="04187C59" w:rsidR="003A4112" w:rsidRPr="00BE2094"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Opis kryteriów oceny</w:t>
            </w:r>
          </w:p>
        </w:tc>
        <w:tc>
          <w:tcPr>
            <w:tcW w:w="1985" w:type="dxa"/>
            <w:shd w:val="clear" w:color="auto" w:fill="D9D9D9" w:themeFill="background1" w:themeFillShade="D9"/>
          </w:tcPr>
          <w:p w14:paraId="331EA9C0" w14:textId="5ADC0E5E" w:rsidR="00671E25" w:rsidRPr="00BE2094" w:rsidRDefault="003A4112"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Znaczenie</w:t>
            </w:r>
          </w:p>
        </w:tc>
      </w:tr>
      <w:tr w:rsidR="003A4112" w:rsidRPr="00BE2094" w14:paraId="43A4D9B3" w14:textId="77777777" w:rsidTr="0003725E">
        <w:trPr>
          <w:trHeight w:val="606"/>
        </w:trPr>
        <w:tc>
          <w:tcPr>
            <w:tcW w:w="567" w:type="dxa"/>
          </w:tcPr>
          <w:p w14:paraId="01949EF9" w14:textId="14340C4B" w:rsidR="003A4112" w:rsidRPr="00BE2094"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1.</w:t>
            </w:r>
          </w:p>
        </w:tc>
        <w:tc>
          <w:tcPr>
            <w:tcW w:w="4536" w:type="dxa"/>
          </w:tcPr>
          <w:p w14:paraId="3DA37519" w14:textId="0D7884E0" w:rsidR="003A4112" w:rsidRPr="00BE2094"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70C0"/>
                <w:sz w:val="23"/>
                <w:szCs w:val="23"/>
                <w:lang w:eastAsia="en-US"/>
              </w:rPr>
            </w:pPr>
            <w:r w:rsidRPr="00BE2094">
              <w:rPr>
                <w:rFonts w:ascii="Arial" w:eastAsiaTheme="majorEastAsia" w:hAnsi="Arial" w:cs="Arial"/>
                <w:b/>
                <w:color w:val="000000" w:themeColor="text1"/>
                <w:sz w:val="23"/>
                <w:szCs w:val="23"/>
                <w:lang w:eastAsia="en-US"/>
              </w:rPr>
              <w:t>Cena</w:t>
            </w:r>
          </w:p>
        </w:tc>
        <w:tc>
          <w:tcPr>
            <w:tcW w:w="1985" w:type="dxa"/>
          </w:tcPr>
          <w:p w14:paraId="42D0143A" w14:textId="7F001839" w:rsidR="00671E25" w:rsidRPr="00BE2094" w:rsidRDefault="0054126C"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6</w:t>
            </w:r>
            <w:r w:rsidR="003A4112" w:rsidRPr="00BE2094">
              <w:rPr>
                <w:rFonts w:ascii="Arial" w:eastAsiaTheme="majorEastAsia" w:hAnsi="Arial" w:cs="Arial"/>
                <w:b/>
                <w:color w:val="000000" w:themeColor="text1"/>
                <w:sz w:val="23"/>
                <w:szCs w:val="23"/>
                <w:lang w:eastAsia="en-US"/>
              </w:rPr>
              <w:t>0</w:t>
            </w:r>
            <w:r w:rsidR="003A4112" w:rsidRPr="00BE2094">
              <w:rPr>
                <w:rFonts w:ascii="Arial" w:eastAsiaTheme="majorEastAsia" w:hAnsi="Arial" w:cs="Arial"/>
                <w:i/>
                <w:color w:val="0070C0"/>
                <w:sz w:val="23"/>
                <w:szCs w:val="23"/>
                <w:lang w:eastAsia="en-US"/>
              </w:rPr>
              <w:t xml:space="preserve"> </w:t>
            </w:r>
            <w:r w:rsidR="003A4112" w:rsidRPr="00BE2094">
              <w:rPr>
                <w:rFonts w:ascii="Arial" w:eastAsiaTheme="majorEastAsia" w:hAnsi="Arial" w:cs="Arial"/>
                <w:b/>
                <w:color w:val="000000" w:themeColor="text1"/>
                <w:sz w:val="23"/>
                <w:szCs w:val="23"/>
                <w:lang w:eastAsia="en-US"/>
              </w:rPr>
              <w:t>%</w:t>
            </w:r>
          </w:p>
        </w:tc>
      </w:tr>
      <w:tr w:rsidR="00DF1633" w:rsidRPr="00BE2094" w14:paraId="34D0F362" w14:textId="77777777" w:rsidTr="0003725E">
        <w:trPr>
          <w:trHeight w:val="673"/>
        </w:trPr>
        <w:tc>
          <w:tcPr>
            <w:tcW w:w="567" w:type="dxa"/>
          </w:tcPr>
          <w:p w14:paraId="2D0117EF" w14:textId="7346D12D" w:rsidR="00DF1633" w:rsidRPr="00BE2094" w:rsidRDefault="0054126C"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2</w:t>
            </w:r>
            <w:r w:rsidR="00DF1633" w:rsidRPr="00BE2094">
              <w:rPr>
                <w:rFonts w:ascii="Arial" w:eastAsiaTheme="majorEastAsia" w:hAnsi="Arial" w:cs="Arial"/>
                <w:b/>
                <w:color w:val="000000" w:themeColor="text1"/>
                <w:sz w:val="23"/>
                <w:szCs w:val="23"/>
                <w:lang w:eastAsia="en-US"/>
              </w:rPr>
              <w:t>.</w:t>
            </w:r>
          </w:p>
        </w:tc>
        <w:tc>
          <w:tcPr>
            <w:tcW w:w="4536" w:type="dxa"/>
          </w:tcPr>
          <w:p w14:paraId="1E000704" w14:textId="54447B94" w:rsidR="00DF1633" w:rsidRPr="00BE2094" w:rsidRDefault="00CE2F7D" w:rsidP="00F217A1">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Termin dostawy</w:t>
            </w:r>
          </w:p>
        </w:tc>
        <w:tc>
          <w:tcPr>
            <w:tcW w:w="1985" w:type="dxa"/>
          </w:tcPr>
          <w:p w14:paraId="0219DA1B" w14:textId="2C852471" w:rsidR="00671E25" w:rsidRPr="00BE2094" w:rsidRDefault="00DF1633"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BE2094">
              <w:rPr>
                <w:rFonts w:ascii="Arial" w:eastAsiaTheme="majorEastAsia" w:hAnsi="Arial" w:cs="Arial"/>
                <w:b/>
                <w:color w:val="000000" w:themeColor="text1"/>
                <w:sz w:val="23"/>
                <w:szCs w:val="23"/>
                <w:lang w:eastAsia="en-US"/>
              </w:rPr>
              <w:t>40 %</w:t>
            </w:r>
          </w:p>
        </w:tc>
      </w:tr>
    </w:tbl>
    <w:p w14:paraId="68A648D2" w14:textId="77777777" w:rsidR="0089020B" w:rsidRPr="00BE2094" w:rsidRDefault="0089020B" w:rsidP="00DC3DBF">
      <w:pPr>
        <w:spacing w:before="120" w:after="120" w:line="276" w:lineRule="auto"/>
        <w:rPr>
          <w:rFonts w:ascii="Arial" w:hAnsi="Arial" w:cs="Arial"/>
          <w:kern w:val="144"/>
          <w:sz w:val="23"/>
          <w:szCs w:val="23"/>
        </w:rPr>
      </w:pPr>
    </w:p>
    <w:p w14:paraId="08F1D65D" w14:textId="34E24CBA" w:rsidR="00671E25" w:rsidRPr="00BE2094" w:rsidRDefault="006E7258" w:rsidP="00DC3DBF">
      <w:pPr>
        <w:spacing w:before="120" w:after="120" w:line="276" w:lineRule="auto"/>
        <w:rPr>
          <w:rFonts w:ascii="Arial" w:hAnsi="Arial" w:cs="Arial"/>
          <w:kern w:val="144"/>
          <w:sz w:val="23"/>
          <w:szCs w:val="23"/>
        </w:rPr>
      </w:pPr>
      <w:r w:rsidRPr="00BE2094">
        <w:rPr>
          <w:rFonts w:ascii="Arial" w:hAnsi="Arial" w:cs="Arial"/>
          <w:kern w:val="144"/>
          <w:sz w:val="23"/>
          <w:szCs w:val="23"/>
        </w:rPr>
        <w:t>2. Zamawiający porówna i oceni oferty w następujący sposób:</w:t>
      </w:r>
    </w:p>
    <w:p w14:paraId="2D3550B2" w14:textId="6DCD8F8E" w:rsidR="002160EF" w:rsidRPr="00BE2094" w:rsidRDefault="006E7258" w:rsidP="0089020B">
      <w:pPr>
        <w:spacing w:before="120" w:after="120" w:line="276" w:lineRule="auto"/>
        <w:ind w:left="360" w:hanging="360"/>
        <w:rPr>
          <w:rFonts w:ascii="Arial" w:hAnsi="Arial" w:cs="Arial"/>
          <w:b/>
          <w:kern w:val="144"/>
          <w:sz w:val="23"/>
          <w:szCs w:val="23"/>
        </w:rPr>
      </w:pPr>
      <w:r w:rsidRPr="00BE2094">
        <w:rPr>
          <w:rFonts w:ascii="Arial" w:hAnsi="Arial" w:cs="Arial"/>
          <w:b/>
          <w:kern w:val="144"/>
          <w:sz w:val="23"/>
          <w:szCs w:val="23"/>
        </w:rPr>
        <w:t xml:space="preserve">a) Kryterium </w:t>
      </w:r>
      <w:r w:rsidR="001D5B4E" w:rsidRPr="00BE2094">
        <w:rPr>
          <w:rFonts w:ascii="Arial" w:hAnsi="Arial" w:cs="Arial"/>
          <w:b/>
          <w:kern w:val="144"/>
          <w:sz w:val="23"/>
          <w:szCs w:val="23"/>
        </w:rPr>
        <w:t>„C</w:t>
      </w:r>
      <w:r w:rsidRPr="00BE2094">
        <w:rPr>
          <w:rFonts w:ascii="Arial" w:hAnsi="Arial" w:cs="Arial"/>
          <w:b/>
          <w:kern w:val="144"/>
          <w:sz w:val="23"/>
          <w:szCs w:val="23"/>
        </w:rPr>
        <w:t>ena</w:t>
      </w:r>
      <w:r w:rsidR="006165BE" w:rsidRPr="00BE2094">
        <w:rPr>
          <w:rFonts w:ascii="Arial" w:hAnsi="Arial" w:cs="Arial"/>
          <w:b/>
          <w:kern w:val="144"/>
          <w:sz w:val="23"/>
          <w:szCs w:val="23"/>
        </w:rPr>
        <w:t>”</w:t>
      </w:r>
    </w:p>
    <w:p w14:paraId="57548073" w14:textId="16F10A36" w:rsidR="00DF1633" w:rsidRPr="00BE2094" w:rsidRDefault="00DF1633" w:rsidP="0089020B">
      <w:pPr>
        <w:pStyle w:val="Tekstpodstawowywcity"/>
        <w:spacing w:before="120" w:line="276" w:lineRule="auto"/>
        <w:ind w:left="0"/>
        <w:rPr>
          <w:rFonts w:ascii="Arial" w:hAnsi="Arial" w:cs="Arial"/>
          <w:sz w:val="23"/>
          <w:szCs w:val="23"/>
        </w:rPr>
      </w:pPr>
      <w:r w:rsidRPr="00BE2094">
        <w:rPr>
          <w:rFonts w:ascii="Arial" w:hAnsi="Arial" w:cs="Arial"/>
          <w:sz w:val="23"/>
          <w:szCs w:val="23"/>
        </w:rPr>
        <w:t>Do oceny poszczególnych ofert w zakresie kryteri</w:t>
      </w:r>
      <w:r w:rsidR="008C795B" w:rsidRPr="00BE2094">
        <w:rPr>
          <w:rFonts w:ascii="Arial" w:hAnsi="Arial" w:cs="Arial"/>
          <w:sz w:val="23"/>
          <w:szCs w:val="23"/>
        </w:rPr>
        <w:t>um „cena</w:t>
      </w:r>
      <w:r w:rsidRPr="00BE2094">
        <w:rPr>
          <w:rFonts w:ascii="Arial" w:hAnsi="Arial" w:cs="Arial"/>
          <w:sz w:val="23"/>
          <w:szCs w:val="23"/>
        </w:rPr>
        <w:t>” zostanie zastosowana metoda polegająca na porówna</w:t>
      </w:r>
      <w:r w:rsidR="008C795B" w:rsidRPr="00BE2094">
        <w:rPr>
          <w:rFonts w:ascii="Arial" w:hAnsi="Arial" w:cs="Arial"/>
          <w:sz w:val="23"/>
          <w:szCs w:val="23"/>
        </w:rPr>
        <w:t>niu ceny</w:t>
      </w:r>
      <w:r w:rsidRPr="00BE2094">
        <w:rPr>
          <w:rFonts w:ascii="Arial" w:hAnsi="Arial" w:cs="Arial"/>
          <w:sz w:val="23"/>
          <w:szCs w:val="23"/>
        </w:rPr>
        <w:t xml:space="preserve"> badanej oferty z najtańszą spoś</w:t>
      </w:r>
      <w:r w:rsidR="008C795B" w:rsidRPr="00BE2094">
        <w:rPr>
          <w:rFonts w:ascii="Arial" w:hAnsi="Arial" w:cs="Arial"/>
          <w:sz w:val="23"/>
          <w:szCs w:val="23"/>
        </w:rPr>
        <w:t>ród cen</w:t>
      </w:r>
      <w:r w:rsidRPr="00BE2094">
        <w:rPr>
          <w:rFonts w:ascii="Arial" w:hAnsi="Arial" w:cs="Arial"/>
          <w:sz w:val="23"/>
          <w:szCs w:val="23"/>
        </w:rPr>
        <w:t xml:space="preserve"> przedstawionych przez Wykonawców, których oferty nie podlegają odrzuceniu.</w:t>
      </w:r>
    </w:p>
    <w:p w14:paraId="5FD0AB58" w14:textId="09D397BB" w:rsidR="00DF1633" w:rsidRPr="00BE2094" w:rsidRDefault="00DF1633" w:rsidP="0089020B">
      <w:pPr>
        <w:pStyle w:val="Tekstpodstawowywcity"/>
        <w:spacing w:before="120" w:line="276" w:lineRule="auto"/>
        <w:ind w:left="0"/>
        <w:rPr>
          <w:rFonts w:ascii="Arial" w:hAnsi="Arial" w:cs="Arial"/>
          <w:sz w:val="23"/>
          <w:szCs w:val="23"/>
        </w:rPr>
      </w:pPr>
      <w:r w:rsidRPr="00BE2094">
        <w:rPr>
          <w:rFonts w:ascii="Arial" w:hAnsi="Arial" w:cs="Arial"/>
          <w:sz w:val="23"/>
          <w:szCs w:val="23"/>
        </w:rPr>
        <w:t>Jako cenę służącą do oceny ofert w tym kryterium przyjmuje się cenę (brutto) podaną przez Wykonawcę w Formularzu ofertowym za w</w:t>
      </w:r>
      <w:r w:rsidR="008C795B" w:rsidRPr="00BE2094">
        <w:rPr>
          <w:rFonts w:ascii="Arial" w:hAnsi="Arial" w:cs="Arial"/>
          <w:sz w:val="23"/>
          <w:szCs w:val="23"/>
        </w:rPr>
        <w:t>ykonanie zamówienia</w:t>
      </w:r>
      <w:r w:rsidRPr="00BE2094">
        <w:rPr>
          <w:rFonts w:ascii="Arial" w:hAnsi="Arial" w:cs="Arial"/>
          <w:sz w:val="23"/>
          <w:szCs w:val="23"/>
        </w:rPr>
        <w:t xml:space="preserve">. </w:t>
      </w:r>
    </w:p>
    <w:p w14:paraId="15A5C744" w14:textId="5B2F3AE7" w:rsidR="00DC3DBF" w:rsidRPr="00BE2094" w:rsidRDefault="00DF1633" w:rsidP="0089020B">
      <w:pPr>
        <w:pStyle w:val="Tekstpodstawowywcity"/>
        <w:spacing w:before="120" w:line="276" w:lineRule="auto"/>
        <w:ind w:left="0"/>
        <w:rPr>
          <w:rFonts w:ascii="Arial" w:hAnsi="Arial" w:cs="Arial"/>
          <w:sz w:val="23"/>
          <w:szCs w:val="23"/>
        </w:rPr>
      </w:pPr>
      <w:r w:rsidRPr="00BE2094">
        <w:rPr>
          <w:rFonts w:ascii="Arial" w:hAnsi="Arial" w:cs="Arial"/>
          <w:sz w:val="23"/>
          <w:szCs w:val="23"/>
        </w:rPr>
        <w:t xml:space="preserve">W tym kryterium liczba punktów ocenianej oferty będzie wyliczana według następującego wzoru: </w:t>
      </w:r>
    </w:p>
    <w:tbl>
      <w:tblPr>
        <w:tblW w:w="0" w:type="auto"/>
        <w:jc w:val="center"/>
        <w:tblLook w:val="01E0" w:firstRow="1" w:lastRow="1" w:firstColumn="1" w:lastColumn="1" w:noHBand="0" w:noVBand="0"/>
      </w:tblPr>
      <w:tblGrid>
        <w:gridCol w:w="866"/>
        <w:gridCol w:w="791"/>
        <w:gridCol w:w="866"/>
      </w:tblGrid>
      <w:tr w:rsidR="00DF1633" w:rsidRPr="00BE2094" w14:paraId="12924B26" w14:textId="77777777" w:rsidTr="00F034CD">
        <w:trPr>
          <w:jc w:val="center"/>
        </w:trPr>
        <w:tc>
          <w:tcPr>
            <w:tcW w:w="866" w:type="dxa"/>
            <w:vMerge w:val="restart"/>
            <w:vAlign w:val="center"/>
            <w:hideMark/>
          </w:tcPr>
          <w:p w14:paraId="31B5A039" w14:textId="77777777" w:rsidR="00DF1633" w:rsidRPr="00BE2094" w:rsidRDefault="00DF1633" w:rsidP="00664DE6">
            <w:pPr>
              <w:pStyle w:val="Tekstpodstawowywcity"/>
              <w:spacing w:before="120" w:line="276" w:lineRule="auto"/>
              <w:ind w:left="0"/>
              <w:jc w:val="both"/>
              <w:rPr>
                <w:rFonts w:ascii="Arial" w:hAnsi="Arial" w:cs="Arial"/>
                <w:b/>
                <w:sz w:val="23"/>
                <w:szCs w:val="23"/>
              </w:rPr>
            </w:pPr>
            <w:proofErr w:type="spellStart"/>
            <w:r w:rsidRPr="00BE2094">
              <w:rPr>
                <w:rFonts w:ascii="Arial" w:hAnsi="Arial" w:cs="Arial"/>
                <w:b/>
                <w:sz w:val="23"/>
                <w:szCs w:val="23"/>
              </w:rPr>
              <w:t>Cp</w:t>
            </w:r>
            <w:proofErr w:type="spellEnd"/>
            <w:r w:rsidRPr="00BE2094">
              <w:rPr>
                <w:rFonts w:ascii="Arial" w:hAnsi="Arial" w:cs="Arial"/>
                <w:b/>
                <w:sz w:val="23"/>
                <w:szCs w:val="23"/>
              </w:rPr>
              <w:t xml:space="preserve"> =</w:t>
            </w:r>
          </w:p>
        </w:tc>
        <w:tc>
          <w:tcPr>
            <w:tcW w:w="611" w:type="dxa"/>
            <w:tcBorders>
              <w:top w:val="nil"/>
              <w:left w:val="nil"/>
              <w:bottom w:val="single" w:sz="4" w:space="0" w:color="auto"/>
              <w:right w:val="nil"/>
            </w:tcBorders>
            <w:vAlign w:val="center"/>
            <w:hideMark/>
          </w:tcPr>
          <w:p w14:paraId="1FD0727E" w14:textId="77777777" w:rsidR="00DF1633" w:rsidRPr="00BE2094" w:rsidRDefault="00DF1633" w:rsidP="00664DE6">
            <w:pPr>
              <w:pStyle w:val="Tekstpodstawowywcity"/>
              <w:spacing w:before="120" w:line="276" w:lineRule="auto"/>
              <w:ind w:left="0"/>
              <w:jc w:val="center"/>
              <w:rPr>
                <w:rFonts w:ascii="Arial" w:hAnsi="Arial" w:cs="Arial"/>
                <w:b/>
                <w:sz w:val="23"/>
                <w:szCs w:val="23"/>
                <w:vertAlign w:val="subscript"/>
              </w:rPr>
            </w:pPr>
            <w:proofErr w:type="spellStart"/>
            <w:r w:rsidRPr="00BE2094">
              <w:rPr>
                <w:rFonts w:ascii="Arial" w:hAnsi="Arial" w:cs="Arial"/>
                <w:b/>
                <w:sz w:val="23"/>
                <w:szCs w:val="23"/>
              </w:rPr>
              <w:t>Cmin</w:t>
            </w:r>
            <w:proofErr w:type="spellEnd"/>
          </w:p>
        </w:tc>
        <w:tc>
          <w:tcPr>
            <w:tcW w:w="866" w:type="dxa"/>
            <w:vMerge w:val="restart"/>
            <w:vAlign w:val="center"/>
            <w:hideMark/>
          </w:tcPr>
          <w:p w14:paraId="1AC4FFB4" w14:textId="0603E8F4" w:rsidR="00DF1633" w:rsidRPr="00BE2094" w:rsidRDefault="0054126C" w:rsidP="00664DE6">
            <w:pPr>
              <w:pStyle w:val="Tekstpodstawowywcity"/>
              <w:spacing w:before="120" w:line="276" w:lineRule="auto"/>
              <w:ind w:left="0"/>
              <w:jc w:val="both"/>
              <w:rPr>
                <w:rFonts w:ascii="Arial" w:hAnsi="Arial" w:cs="Arial"/>
                <w:b/>
                <w:sz w:val="23"/>
                <w:szCs w:val="23"/>
              </w:rPr>
            </w:pPr>
            <w:r w:rsidRPr="00BE2094">
              <w:rPr>
                <w:rFonts w:ascii="Arial" w:hAnsi="Arial" w:cs="Arial"/>
                <w:b/>
                <w:sz w:val="23"/>
                <w:szCs w:val="23"/>
              </w:rPr>
              <w:t>x 6</w:t>
            </w:r>
            <w:r w:rsidR="00DF1633" w:rsidRPr="00BE2094">
              <w:rPr>
                <w:rFonts w:ascii="Arial" w:hAnsi="Arial" w:cs="Arial"/>
                <w:b/>
                <w:sz w:val="23"/>
                <w:szCs w:val="23"/>
              </w:rPr>
              <w:t>0</w:t>
            </w:r>
          </w:p>
        </w:tc>
      </w:tr>
      <w:tr w:rsidR="00DF1633" w:rsidRPr="00BE2094" w14:paraId="4114D4B2" w14:textId="77777777" w:rsidTr="00F034CD">
        <w:trPr>
          <w:jc w:val="center"/>
        </w:trPr>
        <w:tc>
          <w:tcPr>
            <w:tcW w:w="0" w:type="auto"/>
            <w:vMerge/>
            <w:vAlign w:val="center"/>
            <w:hideMark/>
          </w:tcPr>
          <w:p w14:paraId="1159B179" w14:textId="77777777" w:rsidR="00DF1633" w:rsidRPr="00BE2094" w:rsidRDefault="00DF1633" w:rsidP="00664DE6">
            <w:pPr>
              <w:spacing w:before="120" w:after="120" w:line="276" w:lineRule="auto"/>
              <w:jc w:val="both"/>
              <w:rPr>
                <w:rFonts w:ascii="Arial" w:hAnsi="Arial" w:cs="Arial"/>
                <w:b/>
                <w:sz w:val="23"/>
                <w:szCs w:val="23"/>
              </w:rPr>
            </w:pPr>
          </w:p>
        </w:tc>
        <w:tc>
          <w:tcPr>
            <w:tcW w:w="611" w:type="dxa"/>
            <w:tcBorders>
              <w:top w:val="single" w:sz="4" w:space="0" w:color="auto"/>
              <w:left w:val="nil"/>
              <w:bottom w:val="nil"/>
              <w:right w:val="nil"/>
            </w:tcBorders>
            <w:vAlign w:val="center"/>
            <w:hideMark/>
          </w:tcPr>
          <w:p w14:paraId="38FA1911" w14:textId="77777777" w:rsidR="00DF1633" w:rsidRPr="00BE2094" w:rsidRDefault="00DF1633" w:rsidP="00664DE6">
            <w:pPr>
              <w:pStyle w:val="Tekstpodstawowywcity"/>
              <w:spacing w:before="120" w:line="276" w:lineRule="auto"/>
              <w:ind w:left="0"/>
              <w:jc w:val="center"/>
              <w:rPr>
                <w:rFonts w:ascii="Arial" w:hAnsi="Arial" w:cs="Arial"/>
                <w:b/>
                <w:sz w:val="23"/>
                <w:szCs w:val="23"/>
                <w:vertAlign w:val="subscript"/>
              </w:rPr>
            </w:pPr>
            <w:proofErr w:type="spellStart"/>
            <w:r w:rsidRPr="00BE2094">
              <w:rPr>
                <w:rFonts w:ascii="Arial" w:hAnsi="Arial" w:cs="Arial"/>
                <w:b/>
                <w:sz w:val="23"/>
                <w:szCs w:val="23"/>
              </w:rPr>
              <w:t>Cb</w:t>
            </w:r>
            <w:proofErr w:type="spellEnd"/>
          </w:p>
        </w:tc>
        <w:tc>
          <w:tcPr>
            <w:tcW w:w="0" w:type="auto"/>
            <w:vMerge/>
            <w:vAlign w:val="center"/>
            <w:hideMark/>
          </w:tcPr>
          <w:p w14:paraId="6DA07E29" w14:textId="77777777" w:rsidR="00DF1633" w:rsidRPr="00BE2094" w:rsidRDefault="00DF1633" w:rsidP="00664DE6">
            <w:pPr>
              <w:spacing w:before="120" w:after="120" w:line="276" w:lineRule="auto"/>
              <w:jc w:val="both"/>
              <w:rPr>
                <w:rFonts w:ascii="Arial" w:hAnsi="Arial" w:cs="Arial"/>
                <w:b/>
                <w:sz w:val="23"/>
                <w:szCs w:val="23"/>
              </w:rPr>
            </w:pPr>
          </w:p>
        </w:tc>
      </w:tr>
    </w:tbl>
    <w:p w14:paraId="5730766C" w14:textId="283CEDAA" w:rsidR="00DF1633" w:rsidRPr="00BE2094" w:rsidRDefault="00DF1633" w:rsidP="00664DE6">
      <w:pPr>
        <w:spacing w:before="120" w:after="120" w:line="276" w:lineRule="auto"/>
        <w:ind w:firstLine="1134"/>
        <w:jc w:val="both"/>
        <w:rPr>
          <w:rFonts w:ascii="Arial" w:hAnsi="Arial" w:cs="Arial"/>
          <w:sz w:val="23"/>
          <w:szCs w:val="23"/>
        </w:rPr>
      </w:pPr>
      <w:proofErr w:type="spellStart"/>
      <w:r w:rsidRPr="00BE2094">
        <w:rPr>
          <w:rFonts w:ascii="Arial" w:hAnsi="Arial" w:cs="Arial"/>
          <w:sz w:val="23"/>
          <w:szCs w:val="23"/>
        </w:rPr>
        <w:t>Cp</w:t>
      </w:r>
      <w:proofErr w:type="spellEnd"/>
      <w:r w:rsidRPr="00BE2094">
        <w:rPr>
          <w:rFonts w:ascii="Arial" w:hAnsi="Arial" w:cs="Arial"/>
          <w:sz w:val="23"/>
          <w:szCs w:val="23"/>
        </w:rPr>
        <w:t xml:space="preserve"> – liczba otrzymanych punk</w:t>
      </w:r>
      <w:r w:rsidR="008C795B" w:rsidRPr="00BE2094">
        <w:rPr>
          <w:rFonts w:ascii="Arial" w:hAnsi="Arial" w:cs="Arial"/>
          <w:sz w:val="23"/>
          <w:szCs w:val="23"/>
        </w:rPr>
        <w:t>tów za kryterium „cena”</w:t>
      </w:r>
    </w:p>
    <w:p w14:paraId="793BEB31" w14:textId="619E7F6D" w:rsidR="00DF1633" w:rsidRPr="00BE2094" w:rsidRDefault="00DF1633" w:rsidP="00664DE6">
      <w:pPr>
        <w:spacing w:before="120" w:after="120" w:line="276" w:lineRule="auto"/>
        <w:ind w:firstLine="1134"/>
        <w:jc w:val="both"/>
        <w:rPr>
          <w:rFonts w:ascii="Arial" w:hAnsi="Arial" w:cs="Arial"/>
          <w:sz w:val="23"/>
          <w:szCs w:val="23"/>
        </w:rPr>
      </w:pPr>
      <w:proofErr w:type="spellStart"/>
      <w:r w:rsidRPr="00BE2094">
        <w:rPr>
          <w:rFonts w:ascii="Arial" w:hAnsi="Arial" w:cs="Arial"/>
          <w:sz w:val="23"/>
          <w:szCs w:val="23"/>
        </w:rPr>
        <w:t>Cmin</w:t>
      </w:r>
      <w:proofErr w:type="spellEnd"/>
      <w:r w:rsidRPr="00BE2094">
        <w:rPr>
          <w:rFonts w:ascii="Arial" w:hAnsi="Arial" w:cs="Arial"/>
          <w:sz w:val="23"/>
          <w:szCs w:val="23"/>
        </w:rPr>
        <w:t xml:space="preserve"> – najniżs</w:t>
      </w:r>
      <w:r w:rsidR="008C795B" w:rsidRPr="00BE2094">
        <w:rPr>
          <w:rFonts w:ascii="Arial" w:hAnsi="Arial" w:cs="Arial"/>
          <w:sz w:val="23"/>
          <w:szCs w:val="23"/>
        </w:rPr>
        <w:t>za cena</w:t>
      </w:r>
      <w:r w:rsidRPr="00BE2094">
        <w:rPr>
          <w:rFonts w:ascii="Arial" w:hAnsi="Arial" w:cs="Arial"/>
          <w:sz w:val="23"/>
          <w:szCs w:val="23"/>
        </w:rPr>
        <w:t xml:space="preserve"> spośród ofert nieodrzuconych</w:t>
      </w:r>
    </w:p>
    <w:p w14:paraId="0ABAAE77" w14:textId="05A0FF67" w:rsidR="00DF1633" w:rsidRPr="00BE2094" w:rsidRDefault="00DF1633" w:rsidP="00664DE6">
      <w:pPr>
        <w:spacing w:before="120" w:after="120" w:line="276" w:lineRule="auto"/>
        <w:ind w:firstLine="1134"/>
        <w:jc w:val="both"/>
        <w:rPr>
          <w:rFonts w:ascii="Arial" w:hAnsi="Arial" w:cs="Arial"/>
          <w:sz w:val="23"/>
          <w:szCs w:val="23"/>
        </w:rPr>
      </w:pPr>
      <w:proofErr w:type="spellStart"/>
      <w:r w:rsidRPr="00BE2094">
        <w:rPr>
          <w:rFonts w:ascii="Arial" w:hAnsi="Arial" w:cs="Arial"/>
          <w:sz w:val="23"/>
          <w:szCs w:val="23"/>
        </w:rPr>
        <w:t>Cb</w:t>
      </w:r>
      <w:proofErr w:type="spellEnd"/>
      <w:r w:rsidR="008C795B" w:rsidRPr="00BE2094">
        <w:rPr>
          <w:rFonts w:ascii="Arial" w:hAnsi="Arial" w:cs="Arial"/>
          <w:sz w:val="23"/>
          <w:szCs w:val="23"/>
        </w:rPr>
        <w:t xml:space="preserve"> – cena</w:t>
      </w:r>
      <w:r w:rsidRPr="00BE2094">
        <w:rPr>
          <w:rFonts w:ascii="Arial" w:hAnsi="Arial" w:cs="Arial"/>
          <w:sz w:val="23"/>
          <w:szCs w:val="23"/>
        </w:rPr>
        <w:t xml:space="preserve"> oferty badanej</w:t>
      </w:r>
    </w:p>
    <w:p w14:paraId="030847EC" w14:textId="321D94B7" w:rsidR="004B0404" w:rsidRPr="00BE2094" w:rsidRDefault="004B0404" w:rsidP="00664DE6">
      <w:pPr>
        <w:spacing w:before="120" w:after="120" w:line="276" w:lineRule="auto"/>
        <w:ind w:firstLine="1134"/>
        <w:jc w:val="both"/>
        <w:rPr>
          <w:rFonts w:ascii="Arial" w:hAnsi="Arial" w:cs="Arial"/>
          <w:sz w:val="23"/>
          <w:szCs w:val="23"/>
        </w:rPr>
      </w:pPr>
    </w:p>
    <w:p w14:paraId="33DEF5A4" w14:textId="6A8E36DC" w:rsidR="004B0404" w:rsidRPr="00BE2094" w:rsidRDefault="00752883" w:rsidP="00664DE6">
      <w:pPr>
        <w:pStyle w:val="Akapitzlist"/>
        <w:spacing w:before="120" w:after="120"/>
        <w:ind w:left="992" w:firstLine="142"/>
        <w:contextualSpacing w:val="0"/>
        <w:jc w:val="both"/>
        <w:rPr>
          <w:rFonts w:ascii="Arial" w:hAnsi="Arial" w:cs="Arial"/>
          <w:kern w:val="144"/>
          <w:sz w:val="23"/>
          <w:szCs w:val="23"/>
        </w:rPr>
      </w:pPr>
      <w:r w:rsidRPr="00BE2094">
        <w:rPr>
          <w:rFonts w:ascii="Arial" w:hAnsi="Arial" w:cs="Arial"/>
          <w:kern w:val="144"/>
          <w:sz w:val="23"/>
          <w:szCs w:val="23"/>
        </w:rPr>
        <w:t>Ocena w tym kryterium</w:t>
      </w:r>
      <w:r w:rsidR="004B0404" w:rsidRPr="00BE2094">
        <w:rPr>
          <w:rFonts w:ascii="Arial" w:hAnsi="Arial" w:cs="Arial"/>
          <w:kern w:val="144"/>
          <w:sz w:val="23"/>
          <w:szCs w:val="23"/>
        </w:rPr>
        <w:t xml:space="preserve"> nastąpi w skali punktowej od</w:t>
      </w:r>
      <w:r w:rsidR="008C795B" w:rsidRPr="00BE2094">
        <w:rPr>
          <w:rFonts w:ascii="Arial" w:hAnsi="Arial" w:cs="Arial"/>
          <w:kern w:val="144"/>
          <w:sz w:val="23"/>
          <w:szCs w:val="23"/>
        </w:rPr>
        <w:t xml:space="preserve"> 0 do 6</w:t>
      </w:r>
      <w:r w:rsidR="004B0404" w:rsidRPr="00BE2094">
        <w:rPr>
          <w:rFonts w:ascii="Arial" w:hAnsi="Arial" w:cs="Arial"/>
          <w:kern w:val="144"/>
          <w:sz w:val="23"/>
          <w:szCs w:val="23"/>
        </w:rPr>
        <w:t>0 pkt.</w:t>
      </w:r>
    </w:p>
    <w:p w14:paraId="12B8AA29" w14:textId="33BC1E84" w:rsidR="008E63B7" w:rsidRPr="00BE2094" w:rsidRDefault="008E63B7" w:rsidP="00664DE6">
      <w:pPr>
        <w:spacing w:before="120" w:after="120" w:line="276" w:lineRule="auto"/>
        <w:jc w:val="both"/>
        <w:rPr>
          <w:rFonts w:ascii="Arial" w:hAnsi="Arial" w:cs="Arial"/>
          <w:b/>
          <w:bCs/>
          <w:kern w:val="144"/>
          <w:sz w:val="23"/>
          <w:szCs w:val="23"/>
        </w:rPr>
      </w:pPr>
    </w:p>
    <w:p w14:paraId="5C8067D4" w14:textId="55BCC159" w:rsidR="0089020B" w:rsidRPr="00BE2094" w:rsidRDefault="0089020B" w:rsidP="0089020B">
      <w:pPr>
        <w:pStyle w:val="Akapitzlist"/>
        <w:numPr>
          <w:ilvl w:val="0"/>
          <w:numId w:val="37"/>
        </w:numPr>
        <w:spacing w:before="120" w:after="120"/>
        <w:ind w:left="284" w:hanging="284"/>
        <w:contextualSpacing w:val="0"/>
        <w:rPr>
          <w:rFonts w:ascii="Arial" w:hAnsi="Arial" w:cs="Arial"/>
          <w:b/>
          <w:bCs/>
          <w:kern w:val="144"/>
          <w:sz w:val="23"/>
          <w:szCs w:val="23"/>
        </w:rPr>
      </w:pPr>
      <w:r w:rsidRPr="00BE2094">
        <w:rPr>
          <w:rFonts w:ascii="Arial" w:hAnsi="Arial" w:cs="Arial"/>
          <w:b/>
          <w:bCs/>
          <w:kern w:val="144"/>
          <w:sz w:val="23"/>
          <w:szCs w:val="23"/>
        </w:rPr>
        <w:t>Kryterium „</w:t>
      </w:r>
      <w:r w:rsidR="00CE2F7D" w:rsidRPr="00BE2094">
        <w:rPr>
          <w:rFonts w:ascii="Arial" w:hAnsi="Arial" w:cs="Arial"/>
          <w:b/>
          <w:bCs/>
          <w:kern w:val="144"/>
          <w:sz w:val="23"/>
          <w:szCs w:val="23"/>
        </w:rPr>
        <w:t>Termin dostawy</w:t>
      </w:r>
      <w:r w:rsidRPr="00BE2094">
        <w:rPr>
          <w:rFonts w:ascii="Arial" w:hAnsi="Arial" w:cs="Arial"/>
          <w:b/>
          <w:bCs/>
          <w:kern w:val="144"/>
          <w:sz w:val="23"/>
          <w:szCs w:val="23"/>
        </w:rPr>
        <w:t>”</w:t>
      </w:r>
    </w:p>
    <w:p w14:paraId="3FC15CE2" w14:textId="77777777" w:rsidR="00CE2F7D" w:rsidRPr="00BE2094" w:rsidRDefault="00CE2F7D" w:rsidP="6B4A39FA">
      <w:pPr>
        <w:pStyle w:val="Akapitzlist"/>
        <w:spacing w:before="120" w:after="120"/>
        <w:rPr>
          <w:rFonts w:ascii="Arial" w:hAnsi="Arial" w:cs="Arial"/>
          <w:kern w:val="144"/>
          <w:sz w:val="23"/>
          <w:szCs w:val="23"/>
        </w:rPr>
      </w:pPr>
      <w:r w:rsidRPr="00BE2094">
        <w:rPr>
          <w:rFonts w:ascii="Arial" w:hAnsi="Arial" w:cs="Arial"/>
          <w:kern w:val="144"/>
          <w:sz w:val="23"/>
          <w:szCs w:val="23"/>
        </w:rPr>
        <w:t>Kryterium to dotyczy zaoferowanego przez Wykonawcę terminu realizacji przedmiotu zamówienia, w danej Części.</w:t>
      </w:r>
    </w:p>
    <w:p w14:paraId="3C5AFFAB" w14:textId="04E5CD1C" w:rsidR="6B4A39FA" w:rsidRPr="00BE2094" w:rsidRDefault="6B4A39FA" w:rsidP="6B4A39FA">
      <w:pPr>
        <w:pStyle w:val="Akapitzlist"/>
        <w:spacing w:before="120" w:after="120"/>
        <w:rPr>
          <w:rFonts w:ascii="Arial" w:hAnsi="Arial" w:cs="Arial"/>
          <w:sz w:val="23"/>
          <w:szCs w:val="23"/>
        </w:rPr>
      </w:pPr>
      <w:r w:rsidRPr="00BE2094">
        <w:rPr>
          <w:rFonts w:ascii="Arial" w:hAnsi="Arial" w:cs="Arial"/>
          <w:sz w:val="23"/>
          <w:szCs w:val="23"/>
        </w:rPr>
        <w:t>Część 1</w:t>
      </w:r>
    </w:p>
    <w:p w14:paraId="7815103B" w14:textId="5AF3819E" w:rsidR="00CE2F7D" w:rsidRPr="00BE2094" w:rsidRDefault="00CE2F7D" w:rsidP="00CE2F7D">
      <w:pPr>
        <w:pStyle w:val="Akapitzlist"/>
        <w:spacing w:before="120" w:after="120"/>
        <w:contextualSpacing w:val="0"/>
        <w:rPr>
          <w:rFonts w:ascii="Arial" w:hAnsi="Arial" w:cs="Arial"/>
          <w:bCs/>
          <w:kern w:val="144"/>
          <w:sz w:val="23"/>
          <w:szCs w:val="23"/>
        </w:rPr>
      </w:pPr>
      <w:r w:rsidRPr="00BE2094">
        <w:rPr>
          <w:rFonts w:ascii="Arial" w:hAnsi="Arial" w:cs="Arial"/>
          <w:bCs/>
          <w:kern w:val="144"/>
          <w:sz w:val="23"/>
          <w:szCs w:val="23"/>
        </w:rPr>
        <w:t>Maksymalny termin realizacji wynosi 70 dni kalendarzowych licząc od dnia podpisania umowy w danej Części.</w:t>
      </w:r>
    </w:p>
    <w:p w14:paraId="5B1CA83C" w14:textId="77777777" w:rsidR="00CE2F7D" w:rsidRPr="00BE2094" w:rsidRDefault="00CE2F7D" w:rsidP="00CE2F7D">
      <w:pPr>
        <w:pStyle w:val="Akapitzlist"/>
        <w:spacing w:before="120" w:after="120"/>
        <w:contextualSpacing w:val="0"/>
        <w:rPr>
          <w:rFonts w:ascii="Arial" w:hAnsi="Arial" w:cs="Arial"/>
          <w:bCs/>
          <w:kern w:val="144"/>
          <w:sz w:val="23"/>
          <w:szCs w:val="23"/>
        </w:rPr>
      </w:pPr>
      <w:r w:rsidRPr="00BE2094">
        <w:rPr>
          <w:rFonts w:ascii="Arial" w:hAnsi="Arial" w:cs="Arial"/>
          <w:bCs/>
          <w:kern w:val="144"/>
          <w:sz w:val="23"/>
          <w:szCs w:val="23"/>
        </w:rPr>
        <w:lastRenderedPageBreak/>
        <w:t>Wykonawca może zaoferować krótszy termin realizacji, za co otrzyma dodatkowe punkty, zgodnie z poniższą tabelą.</w:t>
      </w:r>
    </w:p>
    <w:tbl>
      <w:tblPr>
        <w:tblStyle w:val="TableGrid0"/>
        <w:tblW w:w="0" w:type="auto"/>
        <w:tblInd w:w="2122" w:type="dxa"/>
        <w:tblLook w:val="04A0" w:firstRow="1" w:lastRow="0" w:firstColumn="1" w:lastColumn="0" w:noHBand="0" w:noVBand="1"/>
      </w:tblPr>
      <w:tblGrid>
        <w:gridCol w:w="2984"/>
        <w:gridCol w:w="2969"/>
      </w:tblGrid>
      <w:tr w:rsidR="00CE2F7D" w:rsidRPr="00BE2094" w14:paraId="50648AAB" w14:textId="77777777" w:rsidTr="00CF48C6">
        <w:tc>
          <w:tcPr>
            <w:tcW w:w="2984" w:type="dxa"/>
            <w:shd w:val="clear" w:color="auto" w:fill="D0CECE" w:themeFill="background2" w:themeFillShade="E6"/>
          </w:tcPr>
          <w:p w14:paraId="756EE8ED" w14:textId="77777777" w:rsidR="00CE2F7D" w:rsidRPr="00BE2094" w:rsidRDefault="00CE2F7D" w:rsidP="00CF48C6">
            <w:pPr>
              <w:pStyle w:val="Akapitzlist"/>
              <w:spacing w:before="120" w:after="120" w:line="240" w:lineRule="auto"/>
              <w:ind w:left="0"/>
              <w:contextualSpacing w:val="0"/>
              <w:jc w:val="center"/>
              <w:rPr>
                <w:rFonts w:ascii="Arial" w:hAnsi="Arial" w:cs="Arial"/>
                <w:b/>
                <w:bCs/>
                <w:kern w:val="144"/>
                <w:sz w:val="23"/>
                <w:szCs w:val="23"/>
              </w:rPr>
            </w:pPr>
            <w:r w:rsidRPr="00BE2094">
              <w:rPr>
                <w:rFonts w:ascii="Arial" w:hAnsi="Arial" w:cs="Arial"/>
                <w:b/>
                <w:bCs/>
                <w:kern w:val="144"/>
                <w:sz w:val="23"/>
                <w:szCs w:val="23"/>
              </w:rPr>
              <w:t>Oferowany termin realizacji</w:t>
            </w:r>
          </w:p>
        </w:tc>
        <w:tc>
          <w:tcPr>
            <w:tcW w:w="2969" w:type="dxa"/>
            <w:shd w:val="clear" w:color="auto" w:fill="D0CECE" w:themeFill="background2" w:themeFillShade="E6"/>
          </w:tcPr>
          <w:p w14:paraId="3AEAB1DA" w14:textId="77777777" w:rsidR="00CE2F7D" w:rsidRPr="00BE2094" w:rsidRDefault="00CE2F7D" w:rsidP="00CF48C6">
            <w:pPr>
              <w:pStyle w:val="Akapitzlist"/>
              <w:spacing w:before="120" w:after="120" w:line="240" w:lineRule="auto"/>
              <w:ind w:left="0"/>
              <w:contextualSpacing w:val="0"/>
              <w:jc w:val="center"/>
              <w:rPr>
                <w:rFonts w:ascii="Arial" w:hAnsi="Arial" w:cs="Arial"/>
                <w:b/>
                <w:bCs/>
                <w:kern w:val="144"/>
                <w:sz w:val="23"/>
                <w:szCs w:val="23"/>
              </w:rPr>
            </w:pPr>
            <w:r w:rsidRPr="00BE2094">
              <w:rPr>
                <w:rFonts w:ascii="Arial" w:hAnsi="Arial" w:cs="Arial"/>
                <w:b/>
                <w:bCs/>
                <w:kern w:val="144"/>
                <w:sz w:val="23"/>
                <w:szCs w:val="23"/>
              </w:rPr>
              <w:t>Liczba punktów</w:t>
            </w:r>
          </w:p>
          <w:p w14:paraId="58B5C572" w14:textId="77777777" w:rsidR="00CE2F7D" w:rsidRPr="00BE2094" w:rsidRDefault="00CE2F7D" w:rsidP="00CF48C6">
            <w:pPr>
              <w:pStyle w:val="Akapitzlist"/>
              <w:spacing w:before="120" w:after="120" w:line="240" w:lineRule="auto"/>
              <w:ind w:left="0"/>
              <w:contextualSpacing w:val="0"/>
              <w:jc w:val="center"/>
              <w:rPr>
                <w:rFonts w:ascii="Arial" w:hAnsi="Arial" w:cs="Arial"/>
                <w:b/>
                <w:bCs/>
                <w:kern w:val="144"/>
                <w:sz w:val="23"/>
                <w:szCs w:val="23"/>
              </w:rPr>
            </w:pPr>
          </w:p>
        </w:tc>
      </w:tr>
      <w:tr w:rsidR="00CE2F7D" w:rsidRPr="00BE2094" w14:paraId="7859110D" w14:textId="77777777" w:rsidTr="00CF48C6">
        <w:tc>
          <w:tcPr>
            <w:tcW w:w="2984" w:type="dxa"/>
          </w:tcPr>
          <w:p w14:paraId="3C289D4F"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 xml:space="preserve"> 70 dni kalendarzowych</w:t>
            </w:r>
          </w:p>
        </w:tc>
        <w:tc>
          <w:tcPr>
            <w:tcW w:w="2969" w:type="dxa"/>
          </w:tcPr>
          <w:p w14:paraId="7D27BBB5"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0 pkt</w:t>
            </w:r>
          </w:p>
        </w:tc>
      </w:tr>
      <w:tr w:rsidR="00CE2F7D" w:rsidRPr="00BE2094" w14:paraId="5E2AFDD3" w14:textId="77777777" w:rsidTr="00CF48C6">
        <w:tc>
          <w:tcPr>
            <w:tcW w:w="2984" w:type="dxa"/>
          </w:tcPr>
          <w:p w14:paraId="0BF01B22"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60 dni kalendarzowych</w:t>
            </w:r>
          </w:p>
        </w:tc>
        <w:tc>
          <w:tcPr>
            <w:tcW w:w="2969" w:type="dxa"/>
          </w:tcPr>
          <w:p w14:paraId="154DA120"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10 pkt</w:t>
            </w:r>
          </w:p>
        </w:tc>
      </w:tr>
      <w:tr w:rsidR="00CE2F7D" w:rsidRPr="00BE2094" w14:paraId="0F41ACC6" w14:textId="77777777" w:rsidTr="00CF48C6">
        <w:tc>
          <w:tcPr>
            <w:tcW w:w="2984" w:type="dxa"/>
          </w:tcPr>
          <w:p w14:paraId="32586025"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50 dni kalendarzowych</w:t>
            </w:r>
          </w:p>
        </w:tc>
        <w:tc>
          <w:tcPr>
            <w:tcW w:w="2969" w:type="dxa"/>
          </w:tcPr>
          <w:p w14:paraId="036D32C7"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20 pkt</w:t>
            </w:r>
          </w:p>
        </w:tc>
      </w:tr>
      <w:tr w:rsidR="00CE2F7D" w:rsidRPr="00BE2094" w14:paraId="0B3A0A57" w14:textId="77777777" w:rsidTr="00CF48C6">
        <w:tc>
          <w:tcPr>
            <w:tcW w:w="2984" w:type="dxa"/>
          </w:tcPr>
          <w:p w14:paraId="658DEF69"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40 dni kalendarzowych</w:t>
            </w:r>
          </w:p>
        </w:tc>
        <w:tc>
          <w:tcPr>
            <w:tcW w:w="2969" w:type="dxa"/>
          </w:tcPr>
          <w:p w14:paraId="112673ED"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30 pkt</w:t>
            </w:r>
          </w:p>
        </w:tc>
      </w:tr>
      <w:tr w:rsidR="00CE2F7D" w:rsidRPr="00BE2094" w14:paraId="1A283C4F" w14:textId="77777777" w:rsidTr="00CF48C6">
        <w:tc>
          <w:tcPr>
            <w:tcW w:w="2984" w:type="dxa"/>
          </w:tcPr>
          <w:p w14:paraId="4CAB6AC5"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30 dni kalendarzowych lub mniej</w:t>
            </w:r>
          </w:p>
        </w:tc>
        <w:tc>
          <w:tcPr>
            <w:tcW w:w="2969" w:type="dxa"/>
          </w:tcPr>
          <w:p w14:paraId="672BE620" w14:textId="77777777" w:rsidR="00CE2F7D" w:rsidRPr="00BE2094" w:rsidRDefault="00CE2F7D" w:rsidP="00CF48C6">
            <w:pPr>
              <w:pStyle w:val="Akapitzlist"/>
              <w:spacing w:before="120" w:after="120" w:line="240" w:lineRule="auto"/>
              <w:ind w:left="0"/>
              <w:contextualSpacing w:val="0"/>
              <w:jc w:val="center"/>
              <w:rPr>
                <w:rFonts w:ascii="Arial" w:hAnsi="Arial" w:cs="Arial"/>
                <w:bCs/>
                <w:kern w:val="144"/>
                <w:sz w:val="23"/>
                <w:szCs w:val="23"/>
              </w:rPr>
            </w:pPr>
            <w:r w:rsidRPr="00BE2094">
              <w:rPr>
                <w:rFonts w:ascii="Arial" w:hAnsi="Arial" w:cs="Arial"/>
                <w:bCs/>
                <w:kern w:val="144"/>
                <w:sz w:val="23"/>
                <w:szCs w:val="23"/>
              </w:rPr>
              <w:t>40 pkt</w:t>
            </w:r>
          </w:p>
        </w:tc>
      </w:tr>
    </w:tbl>
    <w:p w14:paraId="149E5EA5" w14:textId="77777777" w:rsidR="00CE2F7D" w:rsidRPr="00BE2094" w:rsidRDefault="00CE2F7D" w:rsidP="00CE2F7D">
      <w:pPr>
        <w:pStyle w:val="Akapitzlist"/>
        <w:spacing w:before="120" w:after="120"/>
        <w:rPr>
          <w:rFonts w:ascii="Arial" w:hAnsi="Arial" w:cs="Arial"/>
          <w:bCs/>
          <w:kern w:val="144"/>
          <w:sz w:val="23"/>
          <w:szCs w:val="23"/>
        </w:rPr>
      </w:pPr>
    </w:p>
    <w:p w14:paraId="1AA19F69" w14:textId="77777777" w:rsidR="00CE2F7D" w:rsidRPr="00BE2094" w:rsidRDefault="00CE2F7D" w:rsidP="00CE2F7D">
      <w:pPr>
        <w:spacing w:before="120" w:after="120"/>
        <w:rPr>
          <w:rFonts w:ascii="Arial" w:hAnsi="Arial" w:cs="Arial"/>
          <w:bCs/>
          <w:kern w:val="144"/>
          <w:sz w:val="23"/>
          <w:szCs w:val="23"/>
        </w:rPr>
      </w:pPr>
      <w:r w:rsidRPr="00BE2094">
        <w:rPr>
          <w:rFonts w:ascii="Arial" w:hAnsi="Arial" w:cs="Arial"/>
          <w:bCs/>
          <w:kern w:val="144"/>
          <w:sz w:val="23"/>
          <w:szCs w:val="23"/>
        </w:rPr>
        <w:t>Wykonawca wskazuje w Formularzu ofertowym oferowany termin realizacji.</w:t>
      </w:r>
    </w:p>
    <w:p w14:paraId="12929330" w14:textId="0342FBBF" w:rsidR="00CE2F7D" w:rsidRPr="00BE2094" w:rsidRDefault="00CE2F7D" w:rsidP="00CE2F7D">
      <w:pPr>
        <w:spacing w:before="120" w:after="120"/>
        <w:rPr>
          <w:rFonts w:ascii="Arial" w:hAnsi="Arial" w:cs="Arial"/>
          <w:bCs/>
          <w:kern w:val="144"/>
          <w:sz w:val="23"/>
          <w:szCs w:val="23"/>
        </w:rPr>
      </w:pPr>
      <w:r w:rsidRPr="00BE2094">
        <w:rPr>
          <w:rFonts w:ascii="Arial" w:hAnsi="Arial" w:cs="Arial"/>
          <w:bCs/>
          <w:kern w:val="144"/>
          <w:sz w:val="23"/>
          <w:szCs w:val="23"/>
        </w:rPr>
        <w:t>Jeżeli Wykonawca nie wskaże oferowanego terminu realizacji, to Zamawiający uzna, że Wykonawca oferuje maksymalny termin – 70 dni kalendarzowych.</w:t>
      </w:r>
    </w:p>
    <w:p w14:paraId="3A3BEBA5" w14:textId="13969303" w:rsidR="00803447" w:rsidRPr="00BE2094" w:rsidRDefault="0089020B" w:rsidP="6B4A39FA">
      <w:pPr>
        <w:spacing w:before="120" w:after="120" w:line="276" w:lineRule="auto"/>
        <w:rPr>
          <w:rFonts w:ascii="Arial" w:hAnsi="Arial" w:cs="Arial"/>
          <w:kern w:val="144"/>
          <w:sz w:val="23"/>
          <w:szCs w:val="23"/>
        </w:rPr>
      </w:pPr>
      <w:r w:rsidRPr="00BE2094">
        <w:rPr>
          <w:rFonts w:ascii="Arial" w:hAnsi="Arial" w:cs="Arial"/>
          <w:kern w:val="144"/>
          <w:sz w:val="23"/>
          <w:szCs w:val="23"/>
        </w:rPr>
        <w:t>Maksymalnie w niniejszym kryterium można otrzymać 40 pkt.</w:t>
      </w:r>
    </w:p>
    <w:p w14:paraId="32A67F2F" w14:textId="5CA38DCE" w:rsidR="6B4A39FA" w:rsidRPr="00BE2094" w:rsidRDefault="6B4A39FA" w:rsidP="6B4A39FA">
      <w:pPr>
        <w:spacing w:before="120" w:after="120" w:line="276" w:lineRule="auto"/>
        <w:rPr>
          <w:rFonts w:ascii="Arial" w:hAnsi="Arial" w:cs="Arial"/>
          <w:sz w:val="23"/>
          <w:szCs w:val="23"/>
        </w:rPr>
      </w:pPr>
    </w:p>
    <w:p w14:paraId="775B46F0" w14:textId="36854E72"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Część 2</w:t>
      </w:r>
    </w:p>
    <w:p w14:paraId="70799A92" w14:textId="6F91AD1F"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Maksymalny termin realizacji wynosi 100 dni kalendarzowych licząc od dnia podpisania umowy w danej Części.</w:t>
      </w:r>
    </w:p>
    <w:p w14:paraId="4AD71548" w14:textId="173C4BE3"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Wykonawca może zaoferować krótszy termin realizacji, za co otrzyma dodatkowe punkty, zgodnie z poniższą tabelą.</w:t>
      </w:r>
    </w:p>
    <w:tbl>
      <w:tblPr>
        <w:tblStyle w:val="Tabela-Siatka1"/>
        <w:tblW w:w="0" w:type="auto"/>
        <w:tblInd w:w="2115" w:type="dxa"/>
        <w:tblLayout w:type="fixed"/>
        <w:tblLook w:val="04A0" w:firstRow="1" w:lastRow="0" w:firstColumn="1" w:lastColumn="0" w:noHBand="0" w:noVBand="1"/>
      </w:tblPr>
      <w:tblGrid>
        <w:gridCol w:w="2985"/>
        <w:gridCol w:w="2970"/>
      </w:tblGrid>
      <w:tr w:rsidR="6B4A39FA" w:rsidRPr="00BE2094" w14:paraId="7138A7C3" w14:textId="77777777" w:rsidTr="00556CF9">
        <w:tc>
          <w:tcPr>
            <w:tcW w:w="2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2904215" w14:textId="2FF7DA74"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Oferowany termin realizacji</w:t>
            </w:r>
          </w:p>
        </w:tc>
        <w:tc>
          <w:tcPr>
            <w:tcW w:w="29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EF556B9" w14:textId="7B8709C6"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Liczba punktów</w:t>
            </w:r>
          </w:p>
          <w:p w14:paraId="736657E8" w14:textId="7055D459"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 xml:space="preserve"> </w:t>
            </w:r>
          </w:p>
        </w:tc>
      </w:tr>
      <w:tr w:rsidR="6B4A39FA" w:rsidRPr="00BE2094" w14:paraId="67964303" w14:textId="77777777" w:rsidTr="00556CF9">
        <w:tc>
          <w:tcPr>
            <w:tcW w:w="2985" w:type="dxa"/>
            <w:tcBorders>
              <w:top w:val="single" w:sz="8" w:space="0" w:color="auto"/>
              <w:left w:val="single" w:sz="8" w:space="0" w:color="auto"/>
              <w:bottom w:val="single" w:sz="8" w:space="0" w:color="auto"/>
              <w:right w:val="single" w:sz="8" w:space="0" w:color="auto"/>
            </w:tcBorders>
          </w:tcPr>
          <w:p w14:paraId="250B49D0" w14:textId="13C97C96"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 xml:space="preserve"> 100 dni kalendarzowych</w:t>
            </w:r>
          </w:p>
        </w:tc>
        <w:tc>
          <w:tcPr>
            <w:tcW w:w="2970" w:type="dxa"/>
            <w:tcBorders>
              <w:top w:val="single" w:sz="8" w:space="0" w:color="auto"/>
              <w:left w:val="single" w:sz="8" w:space="0" w:color="auto"/>
              <w:bottom w:val="single" w:sz="8" w:space="0" w:color="auto"/>
              <w:right w:val="single" w:sz="8" w:space="0" w:color="auto"/>
            </w:tcBorders>
          </w:tcPr>
          <w:p w14:paraId="333F6C04" w14:textId="0AC3890F"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0 pkt</w:t>
            </w:r>
          </w:p>
        </w:tc>
      </w:tr>
      <w:tr w:rsidR="6B4A39FA" w:rsidRPr="00BE2094" w14:paraId="39481B60" w14:textId="77777777" w:rsidTr="00556CF9">
        <w:tc>
          <w:tcPr>
            <w:tcW w:w="2985" w:type="dxa"/>
            <w:tcBorders>
              <w:top w:val="single" w:sz="8" w:space="0" w:color="auto"/>
              <w:left w:val="single" w:sz="8" w:space="0" w:color="auto"/>
              <w:bottom w:val="single" w:sz="8" w:space="0" w:color="auto"/>
              <w:right w:val="single" w:sz="8" w:space="0" w:color="auto"/>
            </w:tcBorders>
          </w:tcPr>
          <w:p w14:paraId="082289DA" w14:textId="2F9E7547"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90 dni kalendarzowych</w:t>
            </w:r>
          </w:p>
        </w:tc>
        <w:tc>
          <w:tcPr>
            <w:tcW w:w="2970" w:type="dxa"/>
            <w:tcBorders>
              <w:top w:val="single" w:sz="8" w:space="0" w:color="auto"/>
              <w:left w:val="single" w:sz="8" w:space="0" w:color="auto"/>
              <w:bottom w:val="single" w:sz="8" w:space="0" w:color="auto"/>
              <w:right w:val="single" w:sz="8" w:space="0" w:color="auto"/>
            </w:tcBorders>
          </w:tcPr>
          <w:p w14:paraId="3FC34536" w14:textId="59777A9D"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10 pkt</w:t>
            </w:r>
          </w:p>
        </w:tc>
      </w:tr>
      <w:tr w:rsidR="6B4A39FA" w:rsidRPr="00BE2094" w14:paraId="33E733DB" w14:textId="77777777" w:rsidTr="00556CF9">
        <w:tc>
          <w:tcPr>
            <w:tcW w:w="2985" w:type="dxa"/>
            <w:tcBorders>
              <w:top w:val="single" w:sz="8" w:space="0" w:color="auto"/>
              <w:left w:val="single" w:sz="8" w:space="0" w:color="auto"/>
              <w:bottom w:val="single" w:sz="8" w:space="0" w:color="auto"/>
              <w:right w:val="single" w:sz="8" w:space="0" w:color="auto"/>
            </w:tcBorders>
          </w:tcPr>
          <w:p w14:paraId="227BE34E" w14:textId="3D00BCDD"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80 dni kalendarzowych</w:t>
            </w:r>
          </w:p>
        </w:tc>
        <w:tc>
          <w:tcPr>
            <w:tcW w:w="2970" w:type="dxa"/>
            <w:tcBorders>
              <w:top w:val="single" w:sz="8" w:space="0" w:color="auto"/>
              <w:left w:val="single" w:sz="8" w:space="0" w:color="auto"/>
              <w:bottom w:val="single" w:sz="8" w:space="0" w:color="auto"/>
              <w:right w:val="single" w:sz="8" w:space="0" w:color="auto"/>
            </w:tcBorders>
          </w:tcPr>
          <w:p w14:paraId="5B41CD65" w14:textId="671F8183"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20 pkt</w:t>
            </w:r>
          </w:p>
        </w:tc>
      </w:tr>
      <w:tr w:rsidR="6B4A39FA" w:rsidRPr="00BE2094" w14:paraId="197A4C28" w14:textId="77777777" w:rsidTr="00556CF9">
        <w:tc>
          <w:tcPr>
            <w:tcW w:w="2985" w:type="dxa"/>
            <w:tcBorders>
              <w:top w:val="single" w:sz="8" w:space="0" w:color="auto"/>
              <w:left w:val="single" w:sz="8" w:space="0" w:color="auto"/>
              <w:bottom w:val="single" w:sz="8" w:space="0" w:color="auto"/>
              <w:right w:val="single" w:sz="8" w:space="0" w:color="auto"/>
            </w:tcBorders>
          </w:tcPr>
          <w:p w14:paraId="424C8CD2" w14:textId="408206D9"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70 dni kalendarzowych</w:t>
            </w:r>
          </w:p>
        </w:tc>
        <w:tc>
          <w:tcPr>
            <w:tcW w:w="2970" w:type="dxa"/>
            <w:tcBorders>
              <w:top w:val="single" w:sz="8" w:space="0" w:color="auto"/>
              <w:left w:val="single" w:sz="8" w:space="0" w:color="auto"/>
              <w:bottom w:val="single" w:sz="8" w:space="0" w:color="auto"/>
              <w:right w:val="single" w:sz="8" w:space="0" w:color="auto"/>
            </w:tcBorders>
          </w:tcPr>
          <w:p w14:paraId="029F07CB" w14:textId="4AECD41C"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30 pkt</w:t>
            </w:r>
          </w:p>
        </w:tc>
      </w:tr>
      <w:tr w:rsidR="6B4A39FA" w:rsidRPr="00BE2094" w14:paraId="1B4ACB64" w14:textId="77777777" w:rsidTr="00556CF9">
        <w:tc>
          <w:tcPr>
            <w:tcW w:w="2985" w:type="dxa"/>
            <w:tcBorders>
              <w:top w:val="single" w:sz="8" w:space="0" w:color="auto"/>
              <w:left w:val="single" w:sz="8" w:space="0" w:color="auto"/>
              <w:bottom w:val="single" w:sz="8" w:space="0" w:color="auto"/>
              <w:right w:val="single" w:sz="8" w:space="0" w:color="auto"/>
            </w:tcBorders>
          </w:tcPr>
          <w:p w14:paraId="6FEBC8AF" w14:textId="7D39127C"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60 dni kalendarzowych lub mniej</w:t>
            </w:r>
          </w:p>
        </w:tc>
        <w:tc>
          <w:tcPr>
            <w:tcW w:w="2970" w:type="dxa"/>
            <w:tcBorders>
              <w:top w:val="single" w:sz="8" w:space="0" w:color="auto"/>
              <w:left w:val="single" w:sz="8" w:space="0" w:color="auto"/>
              <w:bottom w:val="single" w:sz="8" w:space="0" w:color="auto"/>
              <w:right w:val="single" w:sz="8" w:space="0" w:color="auto"/>
            </w:tcBorders>
          </w:tcPr>
          <w:p w14:paraId="6FB63805" w14:textId="2F55CBDE"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40 pkt</w:t>
            </w:r>
          </w:p>
        </w:tc>
      </w:tr>
    </w:tbl>
    <w:p w14:paraId="141F005D" w14:textId="1C9F7432"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 xml:space="preserve"> </w:t>
      </w:r>
    </w:p>
    <w:p w14:paraId="39D8B37F" w14:textId="7389D4E7" w:rsidR="6B4A39FA" w:rsidRPr="00BE2094" w:rsidRDefault="6B4A39FA">
      <w:pPr>
        <w:rPr>
          <w:rFonts w:ascii="Arial" w:hAnsi="Arial" w:cs="Arial"/>
          <w:sz w:val="23"/>
          <w:szCs w:val="23"/>
        </w:rPr>
      </w:pPr>
      <w:r w:rsidRPr="00BE2094">
        <w:rPr>
          <w:rFonts w:ascii="Arial" w:eastAsia="Arial" w:hAnsi="Arial" w:cs="Arial"/>
          <w:sz w:val="23"/>
          <w:szCs w:val="23"/>
        </w:rPr>
        <w:t>Wykonawca wskazuje w Formularzu ofertowym oferowany termin realizacji.</w:t>
      </w:r>
    </w:p>
    <w:p w14:paraId="74847138" w14:textId="5FE4B4FE" w:rsidR="6B4A39FA" w:rsidRPr="00BE2094" w:rsidRDefault="6B4A39FA">
      <w:pPr>
        <w:rPr>
          <w:rFonts w:ascii="Arial" w:hAnsi="Arial" w:cs="Arial"/>
          <w:sz w:val="23"/>
          <w:szCs w:val="23"/>
        </w:rPr>
      </w:pPr>
      <w:r w:rsidRPr="00BE2094">
        <w:rPr>
          <w:rFonts w:ascii="Arial" w:eastAsia="Arial" w:hAnsi="Arial" w:cs="Arial"/>
          <w:sz w:val="23"/>
          <w:szCs w:val="23"/>
        </w:rPr>
        <w:t>Jeżeli Wykonawca nie wskaże oferowanego terminu realizacji, to Zamawiający uzna, że Wykonawca oferuje maksymalny termin – 100 dni kalendarzowych.</w:t>
      </w:r>
    </w:p>
    <w:p w14:paraId="3A9D06C3" w14:textId="75EEDA21"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Maksymalnie w niniejszym kryterium można otrzymać 40 pkt.</w:t>
      </w:r>
    </w:p>
    <w:p w14:paraId="0D24C073" w14:textId="04065215" w:rsidR="6B4A39FA" w:rsidRPr="00BE2094" w:rsidRDefault="6B4A39FA" w:rsidP="6B4A39FA">
      <w:pPr>
        <w:spacing w:line="276" w:lineRule="auto"/>
        <w:rPr>
          <w:rFonts w:ascii="Arial" w:hAnsi="Arial" w:cs="Arial"/>
          <w:sz w:val="23"/>
          <w:szCs w:val="23"/>
        </w:rPr>
      </w:pPr>
    </w:p>
    <w:p w14:paraId="47940884" w14:textId="0A44C452"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Część 3</w:t>
      </w:r>
    </w:p>
    <w:p w14:paraId="68841FA7" w14:textId="6F6FC54D"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Maksymalny termin realizacji wynosi 70 dni kalendarzowych licząc od dnia podpisania umowy w danej Części.</w:t>
      </w:r>
    </w:p>
    <w:p w14:paraId="13A73F00" w14:textId="267DF70A"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lastRenderedPageBreak/>
        <w:t>Wykonawca może zaoferować krótszy termin realizacji, za co otrzyma dodatkowe punkty, zgodnie z poniższą tabelą.</w:t>
      </w:r>
    </w:p>
    <w:tbl>
      <w:tblPr>
        <w:tblStyle w:val="Tabela-Siatka1"/>
        <w:tblW w:w="0" w:type="auto"/>
        <w:tblInd w:w="2115" w:type="dxa"/>
        <w:tblLayout w:type="fixed"/>
        <w:tblLook w:val="04A0" w:firstRow="1" w:lastRow="0" w:firstColumn="1" w:lastColumn="0" w:noHBand="0" w:noVBand="1"/>
      </w:tblPr>
      <w:tblGrid>
        <w:gridCol w:w="2985"/>
        <w:gridCol w:w="2970"/>
      </w:tblGrid>
      <w:tr w:rsidR="6B4A39FA" w:rsidRPr="00BE2094" w14:paraId="1E4A9089" w14:textId="77777777" w:rsidTr="00556CF9">
        <w:tc>
          <w:tcPr>
            <w:tcW w:w="2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1E0BF15A" w14:textId="3FAC9C4A"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Oferowany termin realizacji</w:t>
            </w:r>
          </w:p>
        </w:tc>
        <w:tc>
          <w:tcPr>
            <w:tcW w:w="29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EE20373" w14:textId="31F790E9"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Liczba punktów</w:t>
            </w:r>
          </w:p>
          <w:p w14:paraId="280F6B5D" w14:textId="0AABF211"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 xml:space="preserve"> </w:t>
            </w:r>
          </w:p>
        </w:tc>
      </w:tr>
      <w:tr w:rsidR="6B4A39FA" w:rsidRPr="00BE2094" w14:paraId="1B017347" w14:textId="77777777" w:rsidTr="00556CF9">
        <w:tc>
          <w:tcPr>
            <w:tcW w:w="2985" w:type="dxa"/>
            <w:tcBorders>
              <w:top w:val="single" w:sz="8" w:space="0" w:color="auto"/>
              <w:left w:val="single" w:sz="8" w:space="0" w:color="auto"/>
              <w:bottom w:val="single" w:sz="8" w:space="0" w:color="auto"/>
              <w:right w:val="single" w:sz="8" w:space="0" w:color="auto"/>
            </w:tcBorders>
          </w:tcPr>
          <w:p w14:paraId="4DE21DA9" w14:textId="1D373A71"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 xml:space="preserve"> 70 dni kalendarzowych</w:t>
            </w:r>
          </w:p>
        </w:tc>
        <w:tc>
          <w:tcPr>
            <w:tcW w:w="2970" w:type="dxa"/>
            <w:tcBorders>
              <w:top w:val="single" w:sz="8" w:space="0" w:color="auto"/>
              <w:left w:val="single" w:sz="8" w:space="0" w:color="auto"/>
              <w:bottom w:val="single" w:sz="8" w:space="0" w:color="auto"/>
              <w:right w:val="single" w:sz="8" w:space="0" w:color="auto"/>
            </w:tcBorders>
          </w:tcPr>
          <w:p w14:paraId="3416C3B8" w14:textId="0844A749"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0 pkt</w:t>
            </w:r>
          </w:p>
        </w:tc>
      </w:tr>
      <w:tr w:rsidR="6B4A39FA" w:rsidRPr="00BE2094" w14:paraId="27D92645" w14:textId="77777777" w:rsidTr="00556CF9">
        <w:tc>
          <w:tcPr>
            <w:tcW w:w="2985" w:type="dxa"/>
            <w:tcBorders>
              <w:top w:val="single" w:sz="8" w:space="0" w:color="auto"/>
              <w:left w:val="single" w:sz="8" w:space="0" w:color="auto"/>
              <w:bottom w:val="single" w:sz="8" w:space="0" w:color="auto"/>
              <w:right w:val="single" w:sz="8" w:space="0" w:color="auto"/>
            </w:tcBorders>
          </w:tcPr>
          <w:p w14:paraId="5D747094" w14:textId="4D893766"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60 dni kalendarzowych</w:t>
            </w:r>
          </w:p>
        </w:tc>
        <w:tc>
          <w:tcPr>
            <w:tcW w:w="2970" w:type="dxa"/>
            <w:tcBorders>
              <w:top w:val="single" w:sz="8" w:space="0" w:color="auto"/>
              <w:left w:val="single" w:sz="8" w:space="0" w:color="auto"/>
              <w:bottom w:val="single" w:sz="8" w:space="0" w:color="auto"/>
              <w:right w:val="single" w:sz="8" w:space="0" w:color="auto"/>
            </w:tcBorders>
          </w:tcPr>
          <w:p w14:paraId="05C8BB74" w14:textId="7B924683"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10 pkt</w:t>
            </w:r>
          </w:p>
        </w:tc>
      </w:tr>
      <w:tr w:rsidR="6B4A39FA" w:rsidRPr="00BE2094" w14:paraId="409D59F9" w14:textId="77777777" w:rsidTr="00556CF9">
        <w:tc>
          <w:tcPr>
            <w:tcW w:w="2985" w:type="dxa"/>
            <w:tcBorders>
              <w:top w:val="single" w:sz="8" w:space="0" w:color="auto"/>
              <w:left w:val="single" w:sz="8" w:space="0" w:color="auto"/>
              <w:bottom w:val="single" w:sz="8" w:space="0" w:color="auto"/>
              <w:right w:val="single" w:sz="8" w:space="0" w:color="auto"/>
            </w:tcBorders>
          </w:tcPr>
          <w:p w14:paraId="387CAEB9" w14:textId="7E6D2D30"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50 dni kalendarzowych</w:t>
            </w:r>
          </w:p>
        </w:tc>
        <w:tc>
          <w:tcPr>
            <w:tcW w:w="2970" w:type="dxa"/>
            <w:tcBorders>
              <w:top w:val="single" w:sz="8" w:space="0" w:color="auto"/>
              <w:left w:val="single" w:sz="8" w:space="0" w:color="auto"/>
              <w:bottom w:val="single" w:sz="8" w:space="0" w:color="auto"/>
              <w:right w:val="single" w:sz="8" w:space="0" w:color="auto"/>
            </w:tcBorders>
          </w:tcPr>
          <w:p w14:paraId="56D331DC" w14:textId="5C42A9D2"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20 pkt</w:t>
            </w:r>
          </w:p>
        </w:tc>
      </w:tr>
      <w:tr w:rsidR="6B4A39FA" w:rsidRPr="00BE2094" w14:paraId="51AE516E" w14:textId="77777777" w:rsidTr="00556CF9">
        <w:tc>
          <w:tcPr>
            <w:tcW w:w="2985" w:type="dxa"/>
            <w:tcBorders>
              <w:top w:val="single" w:sz="8" w:space="0" w:color="auto"/>
              <w:left w:val="single" w:sz="8" w:space="0" w:color="auto"/>
              <w:bottom w:val="single" w:sz="8" w:space="0" w:color="auto"/>
              <w:right w:val="single" w:sz="8" w:space="0" w:color="auto"/>
            </w:tcBorders>
          </w:tcPr>
          <w:p w14:paraId="70544A1A" w14:textId="552C0784"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40 dni kalendarzowych</w:t>
            </w:r>
          </w:p>
        </w:tc>
        <w:tc>
          <w:tcPr>
            <w:tcW w:w="2970" w:type="dxa"/>
            <w:tcBorders>
              <w:top w:val="single" w:sz="8" w:space="0" w:color="auto"/>
              <w:left w:val="single" w:sz="8" w:space="0" w:color="auto"/>
              <w:bottom w:val="single" w:sz="8" w:space="0" w:color="auto"/>
              <w:right w:val="single" w:sz="8" w:space="0" w:color="auto"/>
            </w:tcBorders>
          </w:tcPr>
          <w:p w14:paraId="133532CB" w14:textId="5323809E"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30 pkt</w:t>
            </w:r>
          </w:p>
        </w:tc>
      </w:tr>
      <w:tr w:rsidR="6B4A39FA" w:rsidRPr="00BE2094" w14:paraId="633123E4" w14:textId="77777777" w:rsidTr="00556CF9">
        <w:tc>
          <w:tcPr>
            <w:tcW w:w="2985" w:type="dxa"/>
            <w:tcBorders>
              <w:top w:val="single" w:sz="8" w:space="0" w:color="auto"/>
              <w:left w:val="single" w:sz="8" w:space="0" w:color="auto"/>
              <w:bottom w:val="single" w:sz="8" w:space="0" w:color="auto"/>
              <w:right w:val="single" w:sz="8" w:space="0" w:color="auto"/>
            </w:tcBorders>
          </w:tcPr>
          <w:p w14:paraId="4D12A36E" w14:textId="26224416"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30 dni kalendarzowych lub mniej</w:t>
            </w:r>
          </w:p>
        </w:tc>
        <w:tc>
          <w:tcPr>
            <w:tcW w:w="2970" w:type="dxa"/>
            <w:tcBorders>
              <w:top w:val="single" w:sz="8" w:space="0" w:color="auto"/>
              <w:left w:val="single" w:sz="8" w:space="0" w:color="auto"/>
              <w:bottom w:val="single" w:sz="8" w:space="0" w:color="auto"/>
              <w:right w:val="single" w:sz="8" w:space="0" w:color="auto"/>
            </w:tcBorders>
          </w:tcPr>
          <w:p w14:paraId="54E5306C" w14:textId="1E02296B"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40 pkt</w:t>
            </w:r>
          </w:p>
        </w:tc>
      </w:tr>
    </w:tbl>
    <w:p w14:paraId="1312BBF7" w14:textId="03143A63"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 xml:space="preserve"> </w:t>
      </w:r>
    </w:p>
    <w:p w14:paraId="761848E3" w14:textId="1C2021F1" w:rsidR="6B4A39FA" w:rsidRPr="00BE2094" w:rsidRDefault="6B4A39FA">
      <w:pPr>
        <w:rPr>
          <w:rFonts w:ascii="Arial" w:hAnsi="Arial" w:cs="Arial"/>
          <w:sz w:val="23"/>
          <w:szCs w:val="23"/>
        </w:rPr>
      </w:pPr>
      <w:r w:rsidRPr="00BE2094">
        <w:rPr>
          <w:rFonts w:ascii="Arial" w:eastAsia="Arial" w:hAnsi="Arial" w:cs="Arial"/>
          <w:sz w:val="23"/>
          <w:szCs w:val="23"/>
        </w:rPr>
        <w:t>Wykonawca wskazuje w Formularzu ofertowym oferowany termin realizacji.</w:t>
      </w:r>
    </w:p>
    <w:p w14:paraId="34E8818F" w14:textId="67A8A24D" w:rsidR="6B4A39FA" w:rsidRPr="00BE2094" w:rsidRDefault="6B4A39FA">
      <w:pPr>
        <w:rPr>
          <w:rFonts w:ascii="Arial" w:hAnsi="Arial" w:cs="Arial"/>
          <w:sz w:val="23"/>
          <w:szCs w:val="23"/>
        </w:rPr>
      </w:pPr>
      <w:r w:rsidRPr="00BE2094">
        <w:rPr>
          <w:rFonts w:ascii="Arial" w:eastAsia="Arial" w:hAnsi="Arial" w:cs="Arial"/>
          <w:sz w:val="23"/>
          <w:szCs w:val="23"/>
        </w:rPr>
        <w:t>Jeżeli Wykonawca nie wskaże oferowanego terminu realizacji, to Zamawiający uzna, że Wykonawca oferuje maksymalny termin – 70 dni kalendarzowych.</w:t>
      </w:r>
    </w:p>
    <w:p w14:paraId="77A4E187" w14:textId="4DEBB6D4"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Maksymalnie w niniejszym kryterium można otrzymać 40 pkt.</w:t>
      </w:r>
    </w:p>
    <w:p w14:paraId="6D6DF658" w14:textId="7F694AF5" w:rsidR="6B4A39FA" w:rsidRPr="00BE2094" w:rsidRDefault="6B4A39FA" w:rsidP="6B4A39FA">
      <w:pPr>
        <w:spacing w:line="276" w:lineRule="auto"/>
        <w:rPr>
          <w:rFonts w:ascii="Arial" w:hAnsi="Arial" w:cs="Arial"/>
          <w:sz w:val="23"/>
          <w:szCs w:val="23"/>
        </w:rPr>
      </w:pPr>
    </w:p>
    <w:p w14:paraId="3868EC6A" w14:textId="11537562"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Część 4</w:t>
      </w:r>
    </w:p>
    <w:p w14:paraId="2114569C" w14:textId="6D0B3EB3"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Maksymalny termin realizacji wynosi 120 dni kalendarzowych licząc od dnia podpisania umowy w danej Części.</w:t>
      </w:r>
    </w:p>
    <w:p w14:paraId="5652827A" w14:textId="70A2D2C3"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Wykonawca może zaoferować krótszy termin realizacji, za co otrzyma dodatkowe punkty, zgodnie z poniższą tabelą.</w:t>
      </w:r>
    </w:p>
    <w:tbl>
      <w:tblPr>
        <w:tblStyle w:val="Tabela-Siatka1"/>
        <w:tblW w:w="0" w:type="auto"/>
        <w:tblInd w:w="2115" w:type="dxa"/>
        <w:tblLayout w:type="fixed"/>
        <w:tblLook w:val="04A0" w:firstRow="1" w:lastRow="0" w:firstColumn="1" w:lastColumn="0" w:noHBand="0" w:noVBand="1"/>
      </w:tblPr>
      <w:tblGrid>
        <w:gridCol w:w="2985"/>
        <w:gridCol w:w="2970"/>
      </w:tblGrid>
      <w:tr w:rsidR="6B4A39FA" w:rsidRPr="00BE2094" w14:paraId="004884BE" w14:textId="77777777" w:rsidTr="00556CF9">
        <w:tc>
          <w:tcPr>
            <w:tcW w:w="2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6AF51E4" w14:textId="31E95EBD"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Oferowany termin realizacji</w:t>
            </w:r>
          </w:p>
        </w:tc>
        <w:tc>
          <w:tcPr>
            <w:tcW w:w="29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FCD74B3" w14:textId="6E70E2EE"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Liczba punktów</w:t>
            </w:r>
          </w:p>
          <w:p w14:paraId="4AC995C9" w14:textId="32BB1AA2" w:rsidR="6B4A39FA" w:rsidRPr="00BE2094" w:rsidRDefault="6B4A39FA" w:rsidP="00556CF9">
            <w:pPr>
              <w:jc w:val="center"/>
              <w:rPr>
                <w:rFonts w:ascii="Arial" w:eastAsia="Arial" w:hAnsi="Arial" w:cs="Arial"/>
                <w:b/>
                <w:bCs/>
                <w:sz w:val="23"/>
                <w:szCs w:val="23"/>
              </w:rPr>
            </w:pPr>
            <w:r w:rsidRPr="00BE2094">
              <w:rPr>
                <w:rFonts w:ascii="Arial" w:eastAsia="Arial" w:hAnsi="Arial" w:cs="Arial"/>
                <w:b/>
                <w:bCs/>
                <w:sz w:val="23"/>
                <w:szCs w:val="23"/>
              </w:rPr>
              <w:t xml:space="preserve"> </w:t>
            </w:r>
          </w:p>
        </w:tc>
      </w:tr>
      <w:tr w:rsidR="6B4A39FA" w:rsidRPr="00BE2094" w14:paraId="7C8E2718" w14:textId="77777777" w:rsidTr="00556CF9">
        <w:tc>
          <w:tcPr>
            <w:tcW w:w="2985" w:type="dxa"/>
            <w:tcBorders>
              <w:top w:val="single" w:sz="8" w:space="0" w:color="auto"/>
              <w:left w:val="single" w:sz="8" w:space="0" w:color="auto"/>
              <w:bottom w:val="single" w:sz="8" w:space="0" w:color="auto"/>
              <w:right w:val="single" w:sz="8" w:space="0" w:color="auto"/>
            </w:tcBorders>
          </w:tcPr>
          <w:p w14:paraId="46F8E206" w14:textId="7B03BE43"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 xml:space="preserve"> 120 dni kalendarzowych</w:t>
            </w:r>
          </w:p>
        </w:tc>
        <w:tc>
          <w:tcPr>
            <w:tcW w:w="2970" w:type="dxa"/>
            <w:tcBorders>
              <w:top w:val="single" w:sz="8" w:space="0" w:color="auto"/>
              <w:left w:val="single" w:sz="8" w:space="0" w:color="auto"/>
              <w:bottom w:val="single" w:sz="8" w:space="0" w:color="auto"/>
              <w:right w:val="single" w:sz="8" w:space="0" w:color="auto"/>
            </w:tcBorders>
          </w:tcPr>
          <w:p w14:paraId="30F756CA" w14:textId="1E247859"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0 pkt</w:t>
            </w:r>
          </w:p>
        </w:tc>
      </w:tr>
      <w:tr w:rsidR="6B4A39FA" w:rsidRPr="00BE2094" w14:paraId="20EDABB9" w14:textId="77777777" w:rsidTr="00556CF9">
        <w:tc>
          <w:tcPr>
            <w:tcW w:w="2985" w:type="dxa"/>
            <w:tcBorders>
              <w:top w:val="single" w:sz="8" w:space="0" w:color="auto"/>
              <w:left w:val="single" w:sz="8" w:space="0" w:color="auto"/>
              <w:bottom w:val="single" w:sz="8" w:space="0" w:color="auto"/>
              <w:right w:val="single" w:sz="8" w:space="0" w:color="auto"/>
            </w:tcBorders>
          </w:tcPr>
          <w:p w14:paraId="243B644B" w14:textId="375508BA"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110 dni kalendarzowych</w:t>
            </w:r>
          </w:p>
        </w:tc>
        <w:tc>
          <w:tcPr>
            <w:tcW w:w="2970" w:type="dxa"/>
            <w:tcBorders>
              <w:top w:val="single" w:sz="8" w:space="0" w:color="auto"/>
              <w:left w:val="single" w:sz="8" w:space="0" w:color="auto"/>
              <w:bottom w:val="single" w:sz="8" w:space="0" w:color="auto"/>
              <w:right w:val="single" w:sz="8" w:space="0" w:color="auto"/>
            </w:tcBorders>
          </w:tcPr>
          <w:p w14:paraId="097F05D2" w14:textId="7956C20E"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10 pkt</w:t>
            </w:r>
          </w:p>
        </w:tc>
      </w:tr>
      <w:tr w:rsidR="6B4A39FA" w:rsidRPr="00BE2094" w14:paraId="3CD78EC1" w14:textId="77777777" w:rsidTr="00556CF9">
        <w:tc>
          <w:tcPr>
            <w:tcW w:w="2985" w:type="dxa"/>
            <w:tcBorders>
              <w:top w:val="single" w:sz="8" w:space="0" w:color="auto"/>
              <w:left w:val="single" w:sz="8" w:space="0" w:color="auto"/>
              <w:bottom w:val="single" w:sz="8" w:space="0" w:color="auto"/>
              <w:right w:val="single" w:sz="8" w:space="0" w:color="auto"/>
            </w:tcBorders>
          </w:tcPr>
          <w:p w14:paraId="39C938C4" w14:textId="669B9192"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100 dni kalendarzowych</w:t>
            </w:r>
          </w:p>
        </w:tc>
        <w:tc>
          <w:tcPr>
            <w:tcW w:w="2970" w:type="dxa"/>
            <w:tcBorders>
              <w:top w:val="single" w:sz="8" w:space="0" w:color="auto"/>
              <w:left w:val="single" w:sz="8" w:space="0" w:color="auto"/>
              <w:bottom w:val="single" w:sz="8" w:space="0" w:color="auto"/>
              <w:right w:val="single" w:sz="8" w:space="0" w:color="auto"/>
            </w:tcBorders>
          </w:tcPr>
          <w:p w14:paraId="216959FA" w14:textId="7F752223"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20 pkt</w:t>
            </w:r>
          </w:p>
        </w:tc>
      </w:tr>
      <w:tr w:rsidR="6B4A39FA" w:rsidRPr="00BE2094" w14:paraId="3AF2BA4E" w14:textId="77777777" w:rsidTr="00556CF9">
        <w:tc>
          <w:tcPr>
            <w:tcW w:w="2985" w:type="dxa"/>
            <w:tcBorders>
              <w:top w:val="single" w:sz="8" w:space="0" w:color="auto"/>
              <w:left w:val="single" w:sz="8" w:space="0" w:color="auto"/>
              <w:bottom w:val="single" w:sz="8" w:space="0" w:color="auto"/>
              <w:right w:val="single" w:sz="8" w:space="0" w:color="auto"/>
            </w:tcBorders>
          </w:tcPr>
          <w:p w14:paraId="3257079B" w14:textId="12B2615D"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90 dni kalendarzowych</w:t>
            </w:r>
          </w:p>
        </w:tc>
        <w:tc>
          <w:tcPr>
            <w:tcW w:w="2970" w:type="dxa"/>
            <w:tcBorders>
              <w:top w:val="single" w:sz="8" w:space="0" w:color="auto"/>
              <w:left w:val="single" w:sz="8" w:space="0" w:color="auto"/>
              <w:bottom w:val="single" w:sz="8" w:space="0" w:color="auto"/>
              <w:right w:val="single" w:sz="8" w:space="0" w:color="auto"/>
            </w:tcBorders>
          </w:tcPr>
          <w:p w14:paraId="34EF575B" w14:textId="4EAFDC59"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30 pkt</w:t>
            </w:r>
          </w:p>
        </w:tc>
      </w:tr>
      <w:tr w:rsidR="6B4A39FA" w:rsidRPr="00BE2094" w14:paraId="4E195990" w14:textId="77777777" w:rsidTr="00556CF9">
        <w:tc>
          <w:tcPr>
            <w:tcW w:w="2985" w:type="dxa"/>
            <w:tcBorders>
              <w:top w:val="single" w:sz="8" w:space="0" w:color="auto"/>
              <w:left w:val="single" w:sz="8" w:space="0" w:color="auto"/>
              <w:bottom w:val="single" w:sz="8" w:space="0" w:color="auto"/>
              <w:right w:val="single" w:sz="8" w:space="0" w:color="auto"/>
            </w:tcBorders>
          </w:tcPr>
          <w:p w14:paraId="3E6C6ACA" w14:textId="1E00109A"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80 dni kalendarzowych lub mniej</w:t>
            </w:r>
          </w:p>
        </w:tc>
        <w:tc>
          <w:tcPr>
            <w:tcW w:w="2970" w:type="dxa"/>
            <w:tcBorders>
              <w:top w:val="single" w:sz="8" w:space="0" w:color="auto"/>
              <w:left w:val="single" w:sz="8" w:space="0" w:color="auto"/>
              <w:bottom w:val="single" w:sz="8" w:space="0" w:color="auto"/>
              <w:right w:val="single" w:sz="8" w:space="0" w:color="auto"/>
            </w:tcBorders>
          </w:tcPr>
          <w:p w14:paraId="6A486E82" w14:textId="362D8C58" w:rsidR="6B4A39FA" w:rsidRPr="00BE2094" w:rsidRDefault="6B4A39FA" w:rsidP="00556CF9">
            <w:pPr>
              <w:jc w:val="center"/>
              <w:rPr>
                <w:rFonts w:ascii="Arial" w:eastAsia="Arial" w:hAnsi="Arial" w:cs="Arial"/>
                <w:sz w:val="23"/>
                <w:szCs w:val="23"/>
              </w:rPr>
            </w:pPr>
            <w:r w:rsidRPr="00BE2094">
              <w:rPr>
                <w:rFonts w:ascii="Arial" w:eastAsia="Arial" w:hAnsi="Arial" w:cs="Arial"/>
                <w:sz w:val="23"/>
                <w:szCs w:val="23"/>
              </w:rPr>
              <w:t>40 pkt</w:t>
            </w:r>
          </w:p>
        </w:tc>
      </w:tr>
    </w:tbl>
    <w:p w14:paraId="0667EE6C" w14:textId="5988338C"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 xml:space="preserve"> </w:t>
      </w:r>
    </w:p>
    <w:p w14:paraId="11A877A9" w14:textId="5BE933DF" w:rsidR="6B4A39FA" w:rsidRPr="00BE2094" w:rsidRDefault="6B4A39FA">
      <w:pPr>
        <w:rPr>
          <w:rFonts w:ascii="Arial" w:hAnsi="Arial" w:cs="Arial"/>
          <w:sz w:val="23"/>
          <w:szCs w:val="23"/>
        </w:rPr>
      </w:pPr>
      <w:r w:rsidRPr="00BE2094">
        <w:rPr>
          <w:rFonts w:ascii="Arial" w:eastAsia="Arial" w:hAnsi="Arial" w:cs="Arial"/>
          <w:sz w:val="23"/>
          <w:szCs w:val="23"/>
        </w:rPr>
        <w:t>Wykonawca wskazuje w Formularzu ofertowym oferowany termin realizacji.</w:t>
      </w:r>
    </w:p>
    <w:p w14:paraId="0FD00E4D" w14:textId="72FC2625" w:rsidR="6B4A39FA" w:rsidRPr="00BE2094" w:rsidRDefault="6B4A39FA">
      <w:pPr>
        <w:rPr>
          <w:rFonts w:ascii="Arial" w:hAnsi="Arial" w:cs="Arial"/>
          <w:sz w:val="23"/>
          <w:szCs w:val="23"/>
        </w:rPr>
      </w:pPr>
      <w:r w:rsidRPr="00BE2094">
        <w:rPr>
          <w:rFonts w:ascii="Arial" w:eastAsia="Arial" w:hAnsi="Arial" w:cs="Arial"/>
          <w:sz w:val="23"/>
          <w:szCs w:val="23"/>
        </w:rPr>
        <w:t>Jeżeli Wykonawca nie wskaże oferowanego terminu realizacji, to Zamawiający uzna, że Wykonawca oferuje maksymalny termin – 120 dni kalendarzowych.</w:t>
      </w:r>
    </w:p>
    <w:p w14:paraId="1B583168" w14:textId="105C05B7" w:rsidR="6B4A39FA" w:rsidRPr="00BE2094" w:rsidRDefault="6B4A39FA" w:rsidP="00556CF9">
      <w:pPr>
        <w:spacing w:line="276" w:lineRule="auto"/>
        <w:rPr>
          <w:rFonts w:ascii="Arial" w:eastAsia="Arial" w:hAnsi="Arial" w:cs="Arial"/>
          <w:sz w:val="23"/>
          <w:szCs w:val="23"/>
        </w:rPr>
      </w:pPr>
      <w:r w:rsidRPr="00BE2094">
        <w:rPr>
          <w:rFonts w:ascii="Arial" w:eastAsia="Arial" w:hAnsi="Arial" w:cs="Arial"/>
          <w:sz w:val="23"/>
          <w:szCs w:val="23"/>
        </w:rPr>
        <w:t>Maksymalnie w niniejszym kryterium można otrzymać 40 pkt.</w:t>
      </w:r>
    </w:p>
    <w:p w14:paraId="6513BC58" w14:textId="19BCDC86" w:rsidR="6B4A39FA" w:rsidRPr="00BE2094" w:rsidRDefault="6B4A39FA" w:rsidP="6B4A39FA">
      <w:pPr>
        <w:spacing w:before="120" w:after="120" w:line="276" w:lineRule="auto"/>
        <w:rPr>
          <w:rFonts w:ascii="Arial" w:hAnsi="Arial" w:cs="Arial"/>
          <w:sz w:val="23"/>
          <w:szCs w:val="23"/>
        </w:rPr>
      </w:pPr>
    </w:p>
    <w:p w14:paraId="40DA2535" w14:textId="6BAC8298" w:rsidR="00BA0A2A" w:rsidRPr="00BE2094" w:rsidRDefault="002457AA" w:rsidP="00DC3DBF">
      <w:pPr>
        <w:spacing w:before="120" w:after="120" w:line="276" w:lineRule="auto"/>
        <w:rPr>
          <w:rFonts w:ascii="Arial" w:hAnsi="Arial" w:cs="Arial"/>
          <w:bCs/>
          <w:kern w:val="144"/>
          <w:sz w:val="23"/>
          <w:szCs w:val="23"/>
        </w:rPr>
      </w:pPr>
      <w:r w:rsidRPr="00BE2094">
        <w:rPr>
          <w:rFonts w:ascii="Arial" w:hAnsi="Arial" w:cs="Arial"/>
          <w:bCs/>
          <w:kern w:val="144"/>
          <w:sz w:val="23"/>
          <w:szCs w:val="23"/>
        </w:rPr>
        <w:t>3</w:t>
      </w:r>
      <w:r w:rsidR="00BA0A2A" w:rsidRPr="00BE2094">
        <w:rPr>
          <w:rFonts w:ascii="Arial" w:hAnsi="Arial" w:cs="Arial"/>
          <w:bCs/>
          <w:kern w:val="144"/>
          <w:sz w:val="23"/>
          <w:szCs w:val="23"/>
        </w:rPr>
        <w:t xml:space="preserve">. </w:t>
      </w:r>
      <w:r w:rsidR="00983C80" w:rsidRPr="00BE2094">
        <w:rPr>
          <w:rFonts w:ascii="Arial" w:hAnsi="Arial" w:cs="Arial"/>
          <w:bCs/>
          <w:kern w:val="144"/>
          <w:sz w:val="23"/>
          <w:szCs w:val="23"/>
        </w:rPr>
        <w:t>Zamawiający udzieli zamówienia W</w:t>
      </w:r>
      <w:r w:rsidR="00BA0A2A" w:rsidRPr="00BE2094">
        <w:rPr>
          <w:rFonts w:ascii="Arial" w:hAnsi="Arial" w:cs="Arial"/>
          <w:bCs/>
          <w:kern w:val="144"/>
          <w:sz w:val="23"/>
          <w:szCs w:val="23"/>
        </w:rPr>
        <w:t>ykonawcy, które</w:t>
      </w:r>
      <w:r w:rsidR="00983C80" w:rsidRPr="00BE2094">
        <w:rPr>
          <w:rFonts w:ascii="Arial" w:hAnsi="Arial" w:cs="Arial"/>
          <w:bCs/>
          <w:kern w:val="144"/>
          <w:sz w:val="23"/>
          <w:szCs w:val="23"/>
        </w:rPr>
        <w:t>go</w:t>
      </w:r>
      <w:r w:rsidR="00BA0A2A" w:rsidRPr="00BE2094">
        <w:rPr>
          <w:rFonts w:ascii="Arial" w:hAnsi="Arial" w:cs="Arial"/>
          <w:bCs/>
          <w:kern w:val="144"/>
          <w:sz w:val="23"/>
          <w:szCs w:val="23"/>
        </w:rPr>
        <w:t xml:space="preserve"> oferta odpowiada wszystkim wymaganiom określonych w niniejszej specyfikacji i została oceniona jako najkorzystniejsza w oparciu o podane kryteria wyboru, tj. uzyskała najwyższą liczbę punktów.</w:t>
      </w:r>
    </w:p>
    <w:p w14:paraId="27884BC4" w14:textId="084A6615" w:rsidR="00BA0A2A" w:rsidRPr="00BE2094" w:rsidRDefault="002457AA" w:rsidP="00DC3DBF">
      <w:pPr>
        <w:spacing w:before="120" w:after="120" w:line="276" w:lineRule="auto"/>
        <w:rPr>
          <w:rFonts w:ascii="Arial" w:hAnsi="Arial" w:cs="Arial"/>
          <w:bCs/>
          <w:kern w:val="144"/>
          <w:sz w:val="23"/>
          <w:szCs w:val="23"/>
        </w:rPr>
      </w:pPr>
      <w:r w:rsidRPr="00BE2094">
        <w:rPr>
          <w:rFonts w:ascii="Arial" w:hAnsi="Arial" w:cs="Arial"/>
          <w:bCs/>
          <w:kern w:val="144"/>
          <w:sz w:val="23"/>
          <w:szCs w:val="23"/>
        </w:rPr>
        <w:t>4</w:t>
      </w:r>
      <w:r w:rsidR="00BA0A2A" w:rsidRPr="00BE2094">
        <w:rPr>
          <w:rFonts w:ascii="Arial" w:hAnsi="Arial" w:cs="Arial"/>
          <w:bCs/>
          <w:kern w:val="144"/>
          <w:sz w:val="23"/>
          <w:szCs w:val="23"/>
        </w:rPr>
        <w:t>. Zamawiający poinformuje niezwłocznie wszystkich wykonawców o wyborze najkorzystniejszej ofert</w:t>
      </w:r>
      <w:r w:rsidR="00A96D7F" w:rsidRPr="00BE2094">
        <w:rPr>
          <w:rFonts w:ascii="Arial" w:hAnsi="Arial" w:cs="Arial"/>
          <w:bCs/>
          <w:kern w:val="144"/>
          <w:sz w:val="23"/>
          <w:szCs w:val="23"/>
        </w:rPr>
        <w:t>y</w:t>
      </w:r>
      <w:r w:rsidR="00BA0A2A" w:rsidRPr="00BE2094">
        <w:rPr>
          <w:rFonts w:ascii="Arial" w:hAnsi="Arial" w:cs="Arial"/>
          <w:bCs/>
          <w:kern w:val="144"/>
          <w:sz w:val="23"/>
          <w:szCs w:val="23"/>
        </w:rPr>
        <w:t xml:space="preserve">, podając nazwę albo imię i nazwisko, siedzibę albo miejsce zamieszkania i adres, jeżeli jest miejscem wykonywania działalności wykonawcy, którego ofertę wybrano, oraz nazwy albo imiona i nazwiska, siedziby albo miejsca zamieszkania </w:t>
      </w:r>
      <w:r w:rsidR="00974A81" w:rsidRPr="00BE2094">
        <w:rPr>
          <w:rFonts w:ascii="Arial" w:hAnsi="Arial" w:cs="Arial"/>
          <w:bCs/>
          <w:kern w:val="144"/>
          <w:sz w:val="23"/>
          <w:szCs w:val="23"/>
        </w:rPr>
        <w:br/>
      </w:r>
      <w:r w:rsidR="00BA0A2A" w:rsidRPr="00BE2094">
        <w:rPr>
          <w:rFonts w:ascii="Arial" w:hAnsi="Arial" w:cs="Arial"/>
          <w:bCs/>
          <w:kern w:val="144"/>
          <w:sz w:val="23"/>
          <w:szCs w:val="23"/>
        </w:rPr>
        <w:t xml:space="preserve">i adresy, jeżeli są </w:t>
      </w:r>
      <w:r w:rsidR="00A96D7F" w:rsidRPr="00BE2094">
        <w:rPr>
          <w:rFonts w:ascii="Arial" w:hAnsi="Arial" w:cs="Arial"/>
          <w:bCs/>
          <w:kern w:val="144"/>
          <w:sz w:val="23"/>
          <w:szCs w:val="23"/>
        </w:rPr>
        <w:t>miejscami wykonywania działalności wykonawcó</w:t>
      </w:r>
      <w:r w:rsidR="0094323F" w:rsidRPr="00BE2094">
        <w:rPr>
          <w:rFonts w:ascii="Arial" w:hAnsi="Arial" w:cs="Arial"/>
          <w:bCs/>
          <w:kern w:val="144"/>
          <w:sz w:val="23"/>
          <w:szCs w:val="23"/>
        </w:rPr>
        <w:t xml:space="preserve">w, którzy złożyli oferty, </w:t>
      </w:r>
      <w:r w:rsidR="00974A81" w:rsidRPr="00BE2094">
        <w:rPr>
          <w:rFonts w:ascii="Arial" w:hAnsi="Arial" w:cs="Arial"/>
          <w:bCs/>
          <w:kern w:val="144"/>
          <w:sz w:val="23"/>
          <w:szCs w:val="23"/>
        </w:rPr>
        <w:br/>
      </w:r>
      <w:r w:rsidR="0094323F" w:rsidRPr="00BE2094">
        <w:rPr>
          <w:rFonts w:ascii="Arial" w:hAnsi="Arial" w:cs="Arial"/>
          <w:bCs/>
          <w:kern w:val="144"/>
          <w:sz w:val="23"/>
          <w:szCs w:val="23"/>
        </w:rPr>
        <w:t>a także punktację przyznaną ofertom w każdym kryterium oceny ofert i łączną punktację.</w:t>
      </w:r>
    </w:p>
    <w:p w14:paraId="43EABC24" w14:textId="45C117CD" w:rsidR="0094323F" w:rsidRPr="00BE2094" w:rsidRDefault="002457AA" w:rsidP="00DC3DBF">
      <w:pPr>
        <w:spacing w:before="120" w:after="120" w:line="276" w:lineRule="auto"/>
        <w:rPr>
          <w:rFonts w:ascii="Arial" w:hAnsi="Arial" w:cs="Arial"/>
          <w:bCs/>
          <w:kern w:val="144"/>
          <w:sz w:val="23"/>
          <w:szCs w:val="23"/>
        </w:rPr>
      </w:pPr>
      <w:r w:rsidRPr="00BE2094">
        <w:rPr>
          <w:rFonts w:ascii="Arial" w:hAnsi="Arial" w:cs="Arial"/>
          <w:bCs/>
          <w:kern w:val="144"/>
          <w:sz w:val="23"/>
          <w:szCs w:val="23"/>
        </w:rPr>
        <w:lastRenderedPageBreak/>
        <w:t>5</w:t>
      </w:r>
      <w:r w:rsidR="0094323F" w:rsidRPr="00BE2094">
        <w:rPr>
          <w:rFonts w:ascii="Arial" w:hAnsi="Arial" w:cs="Arial"/>
          <w:bCs/>
          <w:kern w:val="144"/>
          <w:sz w:val="23"/>
          <w:szCs w:val="23"/>
        </w:rPr>
        <w:t>. Zamawiający udostępnia in</w:t>
      </w:r>
      <w:r w:rsidRPr="00BE2094">
        <w:rPr>
          <w:rFonts w:ascii="Arial" w:hAnsi="Arial" w:cs="Arial"/>
          <w:bCs/>
          <w:kern w:val="144"/>
          <w:sz w:val="23"/>
          <w:szCs w:val="23"/>
        </w:rPr>
        <w:t>formacje, o których mowa w pkt 4</w:t>
      </w:r>
      <w:r w:rsidR="0094323F" w:rsidRPr="00BE2094">
        <w:rPr>
          <w:rFonts w:ascii="Arial" w:hAnsi="Arial" w:cs="Arial"/>
          <w:bCs/>
          <w:kern w:val="144"/>
          <w:sz w:val="23"/>
          <w:szCs w:val="23"/>
        </w:rPr>
        <w:t xml:space="preserve"> na stronie internetowej.</w:t>
      </w:r>
    </w:p>
    <w:p w14:paraId="03A3590F" w14:textId="673371C2" w:rsidR="00D471D3" w:rsidRPr="00BE2094" w:rsidRDefault="00D471D3" w:rsidP="00664DE6">
      <w:pPr>
        <w:spacing w:before="120" w:after="120" w:line="276" w:lineRule="auto"/>
        <w:jc w:val="both"/>
        <w:rPr>
          <w:rFonts w:ascii="Arial" w:hAnsi="Arial" w:cs="Arial"/>
          <w:b/>
          <w:bCs/>
          <w:kern w:val="144"/>
          <w:sz w:val="23"/>
          <w:szCs w:val="23"/>
        </w:rPr>
      </w:pPr>
    </w:p>
    <w:p w14:paraId="137F15B0" w14:textId="6C60E879" w:rsidR="00974A81" w:rsidRPr="00BE2094" w:rsidRDefault="00717AC3"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1" w:name="_Toc273433698"/>
      <w:r w:rsidRPr="00BE2094">
        <w:rPr>
          <w:rFonts w:ascii="Arial" w:hAnsi="Arial" w:cs="Arial"/>
          <w:b/>
          <w:sz w:val="23"/>
          <w:szCs w:val="23"/>
        </w:rPr>
        <w:t>XX</w:t>
      </w:r>
      <w:r w:rsidR="00703368" w:rsidRPr="00BE2094">
        <w:rPr>
          <w:rFonts w:ascii="Arial" w:hAnsi="Arial" w:cs="Arial"/>
          <w:b/>
          <w:sz w:val="23"/>
          <w:szCs w:val="23"/>
        </w:rPr>
        <w:t xml:space="preserve">I </w:t>
      </w:r>
      <w:r w:rsidRPr="00BE2094">
        <w:rPr>
          <w:rFonts w:ascii="Arial" w:hAnsi="Arial" w:cs="Arial"/>
          <w:b/>
          <w:sz w:val="23"/>
          <w:szCs w:val="23"/>
        </w:rPr>
        <w:t xml:space="preserve"> INFORMACJE O FORMALNOŚCIACH, JAKIE POWINNY ZOSTAĆ DOPEŁNIONE PO WYBORZE OFERTY W CELU ZAWARCIA UMOWY W SPRAWIE ZAMÓWIENIA PUBLICZNEGO</w:t>
      </w:r>
      <w:bookmarkEnd w:id="21"/>
    </w:p>
    <w:p w14:paraId="0D56A87B" w14:textId="68B56F63" w:rsidR="00E47836" w:rsidRPr="00BE2094" w:rsidRDefault="00E47836" w:rsidP="006558C0">
      <w:pPr>
        <w:pStyle w:val="Akapitzlist"/>
        <w:numPr>
          <w:ilvl w:val="0"/>
          <w:numId w:val="13"/>
        </w:numPr>
        <w:spacing w:before="120" w:after="120"/>
        <w:ind w:right="-108"/>
        <w:contextualSpacing w:val="0"/>
        <w:rPr>
          <w:rFonts w:ascii="Arial" w:hAnsi="Arial" w:cs="Arial"/>
          <w:sz w:val="23"/>
          <w:szCs w:val="23"/>
        </w:rPr>
      </w:pPr>
      <w:r w:rsidRPr="00BE2094">
        <w:rPr>
          <w:rFonts w:ascii="Arial" w:hAnsi="Arial" w:cs="Arial"/>
          <w:sz w:val="23"/>
          <w:szCs w:val="23"/>
        </w:rPr>
        <w:t>Zamawiający poinformuje wykonawcę, któremu zostanie udzielone zamówienie, o miejscu i terminie zawarcia umowy.</w:t>
      </w:r>
      <w:bookmarkStart w:id="22" w:name="_Toc42045493"/>
    </w:p>
    <w:p w14:paraId="201863F4" w14:textId="4E6E59E5" w:rsidR="00E47836" w:rsidRPr="00BE2094" w:rsidRDefault="003D03A5" w:rsidP="006558C0">
      <w:pPr>
        <w:pStyle w:val="Akapitzlist"/>
        <w:numPr>
          <w:ilvl w:val="0"/>
          <w:numId w:val="13"/>
        </w:numPr>
        <w:spacing w:before="120" w:after="120"/>
        <w:ind w:left="357" w:right="-108" w:hanging="357"/>
        <w:contextualSpacing w:val="0"/>
        <w:rPr>
          <w:rFonts w:ascii="Arial" w:hAnsi="Arial" w:cs="Arial"/>
          <w:sz w:val="23"/>
          <w:szCs w:val="23"/>
        </w:rPr>
      </w:pPr>
      <w:r w:rsidRPr="00BE2094">
        <w:rPr>
          <w:rFonts w:ascii="Arial" w:hAnsi="Arial" w:cs="Arial"/>
          <w:sz w:val="23"/>
          <w:szCs w:val="23"/>
        </w:rPr>
        <w:t>Wykonawca przed</w:t>
      </w:r>
      <w:r w:rsidR="00C74E4A" w:rsidRPr="00BE2094">
        <w:rPr>
          <w:rFonts w:ascii="Arial" w:hAnsi="Arial" w:cs="Arial"/>
          <w:sz w:val="23"/>
          <w:szCs w:val="23"/>
        </w:rPr>
        <w:t xml:space="preserve"> zawarciem umowy,</w:t>
      </w:r>
      <w:r w:rsidRPr="00BE2094">
        <w:rPr>
          <w:rFonts w:ascii="Arial" w:hAnsi="Arial" w:cs="Arial"/>
          <w:sz w:val="23"/>
          <w:szCs w:val="23"/>
        </w:rPr>
        <w:t xml:space="preserve"> poda wszelkie informacje niezbędne do wypełnienia treści umowy na wezwanie Zamawiającego.</w:t>
      </w:r>
    </w:p>
    <w:p w14:paraId="62BF4CA6" w14:textId="15C2B8EA" w:rsidR="00E47836" w:rsidRPr="00BE2094" w:rsidRDefault="00E47836" w:rsidP="006558C0">
      <w:pPr>
        <w:pStyle w:val="Akapitzlist"/>
        <w:numPr>
          <w:ilvl w:val="0"/>
          <w:numId w:val="14"/>
        </w:numPr>
        <w:spacing w:before="120" w:after="120"/>
        <w:ind w:right="-108"/>
        <w:contextualSpacing w:val="0"/>
        <w:rPr>
          <w:rFonts w:ascii="Arial" w:hAnsi="Arial" w:cs="Arial"/>
          <w:sz w:val="23"/>
          <w:szCs w:val="23"/>
        </w:rPr>
      </w:pPr>
      <w:r w:rsidRPr="00BE2094">
        <w:rPr>
          <w:rFonts w:ascii="Arial" w:hAnsi="Arial" w:cs="Arial"/>
          <w:sz w:val="23"/>
          <w:szCs w:val="23"/>
        </w:rPr>
        <w:t>Jeżeli zostanie wybrana oferta wykonawców wspólnie ubiegających się o udzieleni</w:t>
      </w:r>
      <w:r w:rsidR="00A2504C" w:rsidRPr="00BE2094">
        <w:rPr>
          <w:rFonts w:ascii="Arial" w:hAnsi="Arial" w:cs="Arial"/>
          <w:sz w:val="23"/>
          <w:szCs w:val="23"/>
        </w:rPr>
        <w:t>e zamówienia, Z</w:t>
      </w:r>
      <w:r w:rsidR="00752883" w:rsidRPr="00BE2094">
        <w:rPr>
          <w:rFonts w:ascii="Arial" w:hAnsi="Arial" w:cs="Arial"/>
          <w:sz w:val="23"/>
          <w:szCs w:val="23"/>
        </w:rPr>
        <w:t>amawiający może</w:t>
      </w:r>
      <w:r w:rsidRPr="00BE2094">
        <w:rPr>
          <w:rFonts w:ascii="Arial" w:hAnsi="Arial" w:cs="Arial"/>
          <w:sz w:val="23"/>
          <w:szCs w:val="23"/>
        </w:rPr>
        <w:t xml:space="preserve"> </w:t>
      </w:r>
      <w:r w:rsidR="00752883" w:rsidRPr="00BE2094">
        <w:rPr>
          <w:rFonts w:ascii="Arial" w:hAnsi="Arial" w:cs="Arial"/>
          <w:sz w:val="23"/>
          <w:szCs w:val="23"/>
        </w:rPr>
        <w:t>żądać</w:t>
      </w:r>
      <w:r w:rsidRPr="00BE2094">
        <w:rPr>
          <w:rFonts w:ascii="Arial" w:hAnsi="Arial" w:cs="Arial"/>
          <w:sz w:val="23"/>
          <w:szCs w:val="23"/>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2"/>
    </w:p>
    <w:p w14:paraId="5FEC614E" w14:textId="65189D4A" w:rsidR="00810283" w:rsidRPr="00BE2094" w:rsidRDefault="00E47836" w:rsidP="006558C0">
      <w:pPr>
        <w:pStyle w:val="Akapitzlist"/>
        <w:numPr>
          <w:ilvl w:val="0"/>
          <w:numId w:val="14"/>
        </w:numPr>
        <w:spacing w:before="120" w:after="120"/>
        <w:ind w:right="-108"/>
        <w:contextualSpacing w:val="0"/>
        <w:rPr>
          <w:rFonts w:ascii="Arial" w:hAnsi="Arial" w:cs="Arial"/>
          <w:sz w:val="23"/>
          <w:szCs w:val="23"/>
        </w:rPr>
      </w:pPr>
      <w:r w:rsidRPr="00BE2094">
        <w:rPr>
          <w:rFonts w:ascii="Arial" w:hAnsi="Arial" w:cs="Arial"/>
          <w:sz w:val="23"/>
          <w:szCs w:val="23"/>
        </w:rPr>
        <w:t>Niedopełnienie powyższy</w:t>
      </w:r>
      <w:r w:rsidR="00A2504C" w:rsidRPr="00BE2094">
        <w:rPr>
          <w:rFonts w:ascii="Arial" w:hAnsi="Arial" w:cs="Arial"/>
          <w:sz w:val="23"/>
          <w:szCs w:val="23"/>
        </w:rPr>
        <w:t>ch formalności przez wybranego W</w:t>
      </w:r>
      <w:r w:rsidRPr="00BE2094">
        <w:rPr>
          <w:rFonts w:ascii="Arial" w:hAnsi="Arial" w:cs="Arial"/>
          <w:sz w:val="23"/>
          <w:szCs w:val="23"/>
        </w:rPr>
        <w:t>ykon</w:t>
      </w:r>
      <w:r w:rsidR="00A2504C" w:rsidRPr="00BE2094">
        <w:rPr>
          <w:rFonts w:ascii="Arial" w:hAnsi="Arial" w:cs="Arial"/>
          <w:sz w:val="23"/>
          <w:szCs w:val="23"/>
        </w:rPr>
        <w:t>awcę będzie potraktowane przez Z</w:t>
      </w:r>
      <w:r w:rsidRPr="00BE2094">
        <w:rPr>
          <w:rFonts w:ascii="Arial" w:hAnsi="Arial" w:cs="Arial"/>
          <w:sz w:val="23"/>
          <w:szCs w:val="23"/>
        </w:rPr>
        <w:t>amawiającego jako niemożność zawarcia umowy w sprawie zamówienia publicznego z przyczy</w:t>
      </w:r>
      <w:r w:rsidR="00A2504C" w:rsidRPr="00BE2094">
        <w:rPr>
          <w:rFonts w:ascii="Arial" w:hAnsi="Arial" w:cs="Arial"/>
          <w:sz w:val="23"/>
          <w:szCs w:val="23"/>
        </w:rPr>
        <w:t>n leżących po stronie Wykonawcy.</w:t>
      </w:r>
    </w:p>
    <w:p w14:paraId="0A5DE7D9" w14:textId="7CACDDF5" w:rsidR="00810283" w:rsidRPr="00BE2094" w:rsidRDefault="00810283" w:rsidP="006558C0">
      <w:pPr>
        <w:pStyle w:val="Akapitzlist"/>
        <w:numPr>
          <w:ilvl w:val="0"/>
          <w:numId w:val="14"/>
        </w:numPr>
        <w:spacing w:before="120" w:after="120"/>
        <w:ind w:right="-108"/>
        <w:contextualSpacing w:val="0"/>
        <w:rPr>
          <w:rFonts w:ascii="Arial" w:hAnsi="Arial" w:cs="Arial"/>
          <w:sz w:val="23"/>
          <w:szCs w:val="23"/>
        </w:rPr>
      </w:pPr>
      <w:r w:rsidRPr="00BE2094">
        <w:rPr>
          <w:rFonts w:ascii="Arial" w:hAnsi="Arial" w:cs="Arial"/>
          <w:sz w:val="23"/>
          <w:szCs w:val="23"/>
        </w:rPr>
        <w:t xml:space="preserve">Zamawiający zawiera umowę w sprawie zamówienia publicznego, z uwzględnieniem </w:t>
      </w:r>
      <w:r w:rsidR="00974A81" w:rsidRPr="00BE2094">
        <w:rPr>
          <w:rFonts w:ascii="Arial" w:hAnsi="Arial" w:cs="Arial"/>
          <w:sz w:val="23"/>
          <w:szCs w:val="23"/>
        </w:rPr>
        <w:br/>
      </w:r>
      <w:r w:rsidR="00F01CA3" w:rsidRPr="00BE2094">
        <w:rPr>
          <w:rFonts w:ascii="Arial" w:hAnsi="Arial" w:cs="Arial"/>
          <w:sz w:val="23"/>
          <w:szCs w:val="23"/>
        </w:rPr>
        <w:t>art. 264, w terminie nie krótszym niż 10</w:t>
      </w:r>
      <w:r w:rsidRPr="00BE2094">
        <w:rPr>
          <w:rFonts w:ascii="Arial" w:hAnsi="Arial" w:cs="Arial"/>
          <w:sz w:val="23"/>
          <w:szCs w:val="23"/>
        </w:rPr>
        <w:t xml:space="preserve"> dni od dnia przesłania zawiadomienia o wyborze najkorzystniejszej oferty, jeżeli zawiadomienie to zostało przesłane przy użyciu środków kom</w:t>
      </w:r>
      <w:r w:rsidR="00F01CA3" w:rsidRPr="00BE2094">
        <w:rPr>
          <w:rFonts w:ascii="Arial" w:hAnsi="Arial" w:cs="Arial"/>
          <w:sz w:val="23"/>
          <w:szCs w:val="23"/>
        </w:rPr>
        <w:t>unikacji elektronicznej, albo 15</w:t>
      </w:r>
      <w:r w:rsidRPr="00BE2094">
        <w:rPr>
          <w:rFonts w:ascii="Arial" w:hAnsi="Arial" w:cs="Arial"/>
          <w:sz w:val="23"/>
          <w:szCs w:val="23"/>
        </w:rPr>
        <w:t xml:space="preserve"> dni, jeżeli zostało przesłane w inny sposób.</w:t>
      </w:r>
    </w:p>
    <w:p w14:paraId="4F9422A2" w14:textId="4EC089F0" w:rsidR="00810283" w:rsidRPr="00BE2094" w:rsidRDefault="00810283" w:rsidP="006558C0">
      <w:pPr>
        <w:pStyle w:val="Akapitzlist"/>
        <w:numPr>
          <w:ilvl w:val="0"/>
          <w:numId w:val="14"/>
        </w:numPr>
        <w:spacing w:before="120" w:after="120"/>
        <w:ind w:right="-108"/>
        <w:contextualSpacing w:val="0"/>
        <w:rPr>
          <w:rFonts w:ascii="Arial" w:hAnsi="Arial" w:cs="Arial"/>
          <w:sz w:val="23"/>
          <w:szCs w:val="23"/>
        </w:rPr>
      </w:pPr>
      <w:r w:rsidRPr="00BE2094">
        <w:rPr>
          <w:rFonts w:ascii="Arial" w:hAnsi="Arial" w:cs="Arial"/>
          <w:sz w:val="23"/>
          <w:szCs w:val="23"/>
        </w:rPr>
        <w:t>Zamawiający może zawrzeć umowę w sprawie zamówienia publicznego przed upływem terminu, o którym mowa w ust. 5, jeżeli</w:t>
      </w:r>
      <w:r w:rsidR="001D67D2" w:rsidRPr="00BE2094">
        <w:rPr>
          <w:rFonts w:ascii="Arial" w:hAnsi="Arial" w:cs="Arial"/>
          <w:sz w:val="23"/>
          <w:szCs w:val="23"/>
        </w:rPr>
        <w:t xml:space="preserve"> </w:t>
      </w:r>
      <w:r w:rsidRPr="00BE2094">
        <w:rPr>
          <w:rFonts w:ascii="Arial" w:hAnsi="Arial" w:cs="Arial"/>
          <w:sz w:val="23"/>
          <w:szCs w:val="23"/>
        </w:rPr>
        <w:t>w postępowaniu</w:t>
      </w:r>
      <w:r w:rsidR="001D67D2" w:rsidRPr="00BE2094">
        <w:rPr>
          <w:rFonts w:ascii="Arial" w:hAnsi="Arial" w:cs="Arial"/>
          <w:sz w:val="23"/>
          <w:szCs w:val="23"/>
        </w:rPr>
        <w:t xml:space="preserve"> </w:t>
      </w:r>
      <w:r w:rsidR="001D5B4E" w:rsidRPr="00BE2094">
        <w:rPr>
          <w:rFonts w:ascii="Arial" w:hAnsi="Arial" w:cs="Arial"/>
          <w:sz w:val="23"/>
          <w:szCs w:val="23"/>
        </w:rPr>
        <w:t>złożono tylko jedną ofertę.</w:t>
      </w:r>
    </w:p>
    <w:p w14:paraId="430EFE3E" w14:textId="77777777" w:rsidR="001D5B4E" w:rsidRPr="00BE2094" w:rsidRDefault="001D5B4E" w:rsidP="00DC3DBF">
      <w:pPr>
        <w:pStyle w:val="Akapitzlist"/>
        <w:spacing w:before="120" w:after="120"/>
        <w:ind w:left="360" w:right="-108"/>
        <w:contextualSpacing w:val="0"/>
        <w:rPr>
          <w:rFonts w:ascii="Arial" w:hAnsi="Arial" w:cs="Arial"/>
          <w:sz w:val="23"/>
          <w:szCs w:val="23"/>
        </w:rPr>
      </w:pPr>
    </w:p>
    <w:p w14:paraId="7569C136" w14:textId="2F901A77" w:rsidR="00974A81" w:rsidRPr="00BE2094" w:rsidRDefault="00E31102"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XXI</w:t>
      </w:r>
      <w:r w:rsidR="00703368" w:rsidRPr="00BE2094">
        <w:rPr>
          <w:rFonts w:ascii="Arial" w:hAnsi="Arial" w:cs="Arial"/>
          <w:b/>
          <w:sz w:val="23"/>
          <w:szCs w:val="23"/>
        </w:rPr>
        <w:t>I</w:t>
      </w:r>
      <w:r w:rsidR="00E47836" w:rsidRPr="00BE2094">
        <w:rPr>
          <w:rFonts w:ascii="Arial" w:hAnsi="Arial" w:cs="Arial"/>
          <w:b/>
          <w:sz w:val="23"/>
          <w:szCs w:val="23"/>
        </w:rPr>
        <w:t xml:space="preserve">  INFORMACJA O PROJEKTOWANYCH POSTANOWIENIACH UMOWY </w:t>
      </w:r>
      <w:r w:rsidR="00974A81" w:rsidRPr="00BE2094">
        <w:rPr>
          <w:rFonts w:ascii="Arial" w:hAnsi="Arial" w:cs="Arial"/>
          <w:b/>
          <w:sz w:val="23"/>
          <w:szCs w:val="23"/>
        </w:rPr>
        <w:br/>
      </w:r>
      <w:r w:rsidR="00E47836" w:rsidRPr="00BE2094">
        <w:rPr>
          <w:rFonts w:ascii="Arial" w:hAnsi="Arial" w:cs="Arial"/>
          <w:b/>
          <w:sz w:val="23"/>
          <w:szCs w:val="23"/>
        </w:rPr>
        <w:t>W SPRAWIE ZAMÓWIENIA PUBLICZNEGO, KTÓRE ZOST</w:t>
      </w:r>
      <w:r w:rsidR="00DC4E24" w:rsidRPr="00BE2094">
        <w:rPr>
          <w:rFonts w:ascii="Arial" w:hAnsi="Arial" w:cs="Arial"/>
          <w:b/>
          <w:sz w:val="23"/>
          <w:szCs w:val="23"/>
        </w:rPr>
        <w:t>ANĄ WPROWADZONE DO TREŚCI UMOWY</w:t>
      </w:r>
    </w:p>
    <w:p w14:paraId="200FDF67" w14:textId="23EE55C1" w:rsidR="00A2504C" w:rsidRPr="00BE2094"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BE2094">
        <w:rPr>
          <w:rFonts w:ascii="Arial" w:eastAsiaTheme="majorEastAsia" w:hAnsi="Arial" w:cs="Arial"/>
          <w:color w:val="000000" w:themeColor="text1"/>
          <w:sz w:val="23"/>
          <w:szCs w:val="23"/>
        </w:rPr>
        <w:t xml:space="preserve">1. </w:t>
      </w:r>
      <w:r w:rsidR="00E47836" w:rsidRPr="00BE2094">
        <w:rPr>
          <w:rFonts w:ascii="Arial" w:eastAsiaTheme="majorEastAsia" w:hAnsi="Arial" w:cs="Arial"/>
          <w:color w:val="000000" w:themeColor="text1"/>
          <w:sz w:val="23"/>
          <w:szCs w:val="23"/>
        </w:rPr>
        <w:t xml:space="preserve">Projektowane postanowienia umowy, które zostaną wprowadzone do treści umowy określa załącznik nr </w:t>
      </w:r>
      <w:r w:rsidR="00C55DF9" w:rsidRPr="00BE2094">
        <w:rPr>
          <w:rFonts w:ascii="Arial" w:eastAsiaTheme="majorEastAsia" w:hAnsi="Arial" w:cs="Arial"/>
          <w:color w:val="000000" w:themeColor="text1"/>
          <w:sz w:val="23"/>
          <w:szCs w:val="23"/>
        </w:rPr>
        <w:t>2</w:t>
      </w:r>
      <w:r w:rsidR="00E47836" w:rsidRPr="00BE2094">
        <w:rPr>
          <w:rFonts w:ascii="Arial" w:eastAsiaTheme="majorEastAsia" w:hAnsi="Arial" w:cs="Arial"/>
          <w:color w:val="000000" w:themeColor="text1"/>
          <w:sz w:val="23"/>
          <w:szCs w:val="23"/>
        </w:rPr>
        <w:t xml:space="preserve"> do SWZ stanowiący wzór umowy.</w:t>
      </w:r>
    </w:p>
    <w:p w14:paraId="2E59BA15" w14:textId="37BAFEFF" w:rsidR="00A2504C" w:rsidRPr="00BE2094"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BE2094">
        <w:rPr>
          <w:rFonts w:ascii="Arial" w:eastAsiaTheme="majorEastAsia" w:hAnsi="Arial" w:cs="Arial"/>
          <w:color w:val="000000" w:themeColor="text1"/>
          <w:sz w:val="23"/>
          <w:szCs w:val="23"/>
        </w:rPr>
        <w:t xml:space="preserve">2. </w:t>
      </w:r>
      <w:r w:rsidR="005D3694" w:rsidRPr="00BE2094">
        <w:rPr>
          <w:rFonts w:ascii="Arial" w:hAnsi="Arial" w:cs="Arial"/>
          <w:kern w:val="144"/>
          <w:sz w:val="23"/>
          <w:szCs w:val="23"/>
        </w:rPr>
        <w:t>Zamawiają</w:t>
      </w:r>
      <w:r w:rsidR="00BE15AA" w:rsidRPr="00BE2094">
        <w:rPr>
          <w:rFonts w:ascii="Arial" w:hAnsi="Arial" w:cs="Arial"/>
          <w:kern w:val="144"/>
          <w:sz w:val="23"/>
          <w:szCs w:val="23"/>
        </w:rPr>
        <w:t>cy przewiduje dokonanie zmian</w:t>
      </w:r>
      <w:r w:rsidR="005D3694" w:rsidRPr="00BE2094">
        <w:rPr>
          <w:rFonts w:ascii="Arial" w:hAnsi="Arial" w:cs="Arial"/>
          <w:kern w:val="144"/>
          <w:sz w:val="23"/>
          <w:szCs w:val="23"/>
        </w:rPr>
        <w:t xml:space="preserve"> postanowień treści zawartej umowy </w:t>
      </w:r>
      <w:r w:rsidR="00974A81" w:rsidRPr="00BE2094">
        <w:rPr>
          <w:rFonts w:ascii="Arial" w:hAnsi="Arial" w:cs="Arial"/>
          <w:kern w:val="144"/>
          <w:sz w:val="23"/>
          <w:szCs w:val="23"/>
        </w:rPr>
        <w:br/>
      </w:r>
      <w:r w:rsidR="009D18EB" w:rsidRPr="00BE2094">
        <w:rPr>
          <w:rFonts w:ascii="Arial" w:hAnsi="Arial" w:cs="Arial"/>
          <w:kern w:val="144"/>
          <w:sz w:val="23"/>
          <w:szCs w:val="23"/>
        </w:rPr>
        <w:t>w przypadku zaistnienia</w:t>
      </w:r>
      <w:r w:rsidR="005D3694" w:rsidRPr="00BE2094">
        <w:rPr>
          <w:rFonts w:ascii="Arial" w:hAnsi="Arial" w:cs="Arial"/>
          <w:kern w:val="144"/>
          <w:sz w:val="23"/>
          <w:szCs w:val="23"/>
        </w:rPr>
        <w:t xml:space="preserve"> okoliczności</w:t>
      </w:r>
      <w:r w:rsidR="0037690C" w:rsidRPr="00BE2094">
        <w:rPr>
          <w:rFonts w:ascii="Arial" w:hAnsi="Arial" w:cs="Arial"/>
          <w:kern w:val="144"/>
          <w:sz w:val="23"/>
          <w:szCs w:val="23"/>
        </w:rPr>
        <w:t xml:space="preserve"> określonych w</w:t>
      </w:r>
      <w:r w:rsidR="006B6238" w:rsidRPr="00BE2094">
        <w:rPr>
          <w:rFonts w:ascii="Arial" w:hAnsi="Arial" w:cs="Arial"/>
          <w:kern w:val="144"/>
          <w:sz w:val="23"/>
          <w:szCs w:val="23"/>
        </w:rPr>
        <w:t>e</w:t>
      </w:r>
      <w:r w:rsidR="0074058B" w:rsidRPr="00BE2094">
        <w:rPr>
          <w:rFonts w:ascii="Arial" w:hAnsi="Arial" w:cs="Arial"/>
          <w:kern w:val="144"/>
          <w:sz w:val="23"/>
          <w:szCs w:val="23"/>
        </w:rPr>
        <w:t xml:space="preserve"> § </w:t>
      </w:r>
      <w:r w:rsidR="00C55DF9" w:rsidRPr="00BE2094">
        <w:rPr>
          <w:rFonts w:ascii="Arial" w:hAnsi="Arial" w:cs="Arial"/>
          <w:kern w:val="144"/>
          <w:sz w:val="23"/>
          <w:szCs w:val="23"/>
        </w:rPr>
        <w:t>8</w:t>
      </w:r>
      <w:r w:rsidR="00224504" w:rsidRPr="00BE2094">
        <w:rPr>
          <w:rFonts w:ascii="Arial" w:hAnsi="Arial" w:cs="Arial"/>
          <w:kern w:val="144"/>
          <w:sz w:val="23"/>
          <w:szCs w:val="23"/>
        </w:rPr>
        <w:t xml:space="preserve"> </w:t>
      </w:r>
      <w:r w:rsidR="00327BA4" w:rsidRPr="00BE2094">
        <w:rPr>
          <w:rFonts w:ascii="Arial" w:hAnsi="Arial" w:cs="Arial"/>
          <w:kern w:val="144"/>
          <w:sz w:val="23"/>
          <w:szCs w:val="23"/>
        </w:rPr>
        <w:t>wzor</w:t>
      </w:r>
      <w:r w:rsidR="006B6238" w:rsidRPr="00BE2094">
        <w:rPr>
          <w:rFonts w:ascii="Arial" w:hAnsi="Arial" w:cs="Arial"/>
          <w:kern w:val="144"/>
          <w:sz w:val="23"/>
          <w:szCs w:val="23"/>
        </w:rPr>
        <w:t>ze</w:t>
      </w:r>
      <w:r w:rsidR="00327BA4" w:rsidRPr="00BE2094">
        <w:rPr>
          <w:rFonts w:ascii="Arial" w:hAnsi="Arial" w:cs="Arial"/>
          <w:kern w:val="144"/>
          <w:sz w:val="23"/>
          <w:szCs w:val="23"/>
        </w:rPr>
        <w:t xml:space="preserve"> umowy stanowiącym załącznik nr </w:t>
      </w:r>
      <w:r w:rsidR="00C55DF9" w:rsidRPr="00BE2094">
        <w:rPr>
          <w:rFonts w:ascii="Arial" w:hAnsi="Arial" w:cs="Arial"/>
          <w:kern w:val="144"/>
          <w:sz w:val="23"/>
          <w:szCs w:val="23"/>
        </w:rPr>
        <w:t>2</w:t>
      </w:r>
      <w:r w:rsidR="00327BA4" w:rsidRPr="00BE2094">
        <w:rPr>
          <w:rFonts w:ascii="Arial" w:hAnsi="Arial" w:cs="Arial"/>
          <w:kern w:val="144"/>
          <w:sz w:val="23"/>
          <w:szCs w:val="23"/>
        </w:rPr>
        <w:t xml:space="preserve"> do SWZ.</w:t>
      </w:r>
    </w:p>
    <w:p w14:paraId="1AEE85DA" w14:textId="28447E66" w:rsidR="005D3694" w:rsidRPr="00BE2094"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BE2094">
        <w:rPr>
          <w:rFonts w:ascii="Arial" w:eastAsiaTheme="majorEastAsia" w:hAnsi="Arial" w:cs="Arial"/>
          <w:color w:val="000000" w:themeColor="text1"/>
          <w:sz w:val="23"/>
          <w:szCs w:val="23"/>
        </w:rPr>
        <w:t xml:space="preserve">3. </w:t>
      </w:r>
      <w:r w:rsidR="005D3694" w:rsidRPr="00BE2094">
        <w:rPr>
          <w:rFonts w:ascii="Arial" w:eastAsiaTheme="majorEastAsia" w:hAnsi="Arial" w:cs="Arial"/>
          <w:sz w:val="23"/>
          <w:szCs w:val="23"/>
        </w:rPr>
        <w:t>Zamawiający nie przewiduje udzielenia zaliczek na poczet wykonania zamówienia.</w:t>
      </w:r>
    </w:p>
    <w:p w14:paraId="1760C2AA" w14:textId="77777777" w:rsidR="001D5B4E" w:rsidRPr="00BE2094" w:rsidRDefault="001D5B4E" w:rsidP="00664DE6">
      <w:pPr>
        <w:pStyle w:val="Akapitzlist"/>
        <w:tabs>
          <w:tab w:val="left" w:pos="284"/>
        </w:tabs>
        <w:spacing w:before="120" w:after="120"/>
        <w:ind w:left="0"/>
        <w:contextualSpacing w:val="0"/>
        <w:jc w:val="both"/>
        <w:rPr>
          <w:rFonts w:ascii="Arial" w:eastAsiaTheme="majorEastAsia" w:hAnsi="Arial" w:cs="Arial"/>
          <w:sz w:val="23"/>
          <w:szCs w:val="23"/>
        </w:rPr>
      </w:pPr>
    </w:p>
    <w:p w14:paraId="458D1825" w14:textId="68023BCF" w:rsidR="00974A81" w:rsidRPr="00BE2094" w:rsidRDefault="00717AC3"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3" w:name="_Toc115022014"/>
      <w:bookmarkStart w:id="24" w:name="_Toc273433699"/>
      <w:r w:rsidRPr="00BE2094">
        <w:rPr>
          <w:rFonts w:ascii="Arial" w:hAnsi="Arial" w:cs="Arial"/>
          <w:b/>
          <w:sz w:val="23"/>
          <w:szCs w:val="23"/>
        </w:rPr>
        <w:t>XXI</w:t>
      </w:r>
      <w:r w:rsidR="00E31102" w:rsidRPr="00BE2094">
        <w:rPr>
          <w:rFonts w:ascii="Arial" w:hAnsi="Arial" w:cs="Arial"/>
          <w:b/>
          <w:sz w:val="23"/>
          <w:szCs w:val="23"/>
        </w:rPr>
        <w:t>I</w:t>
      </w:r>
      <w:r w:rsidR="00703368" w:rsidRPr="00BE2094">
        <w:rPr>
          <w:rFonts w:ascii="Arial" w:hAnsi="Arial" w:cs="Arial"/>
          <w:b/>
          <w:sz w:val="23"/>
          <w:szCs w:val="23"/>
        </w:rPr>
        <w:t>I</w:t>
      </w:r>
      <w:r w:rsidRPr="00BE2094">
        <w:rPr>
          <w:rFonts w:ascii="Arial" w:hAnsi="Arial" w:cs="Arial"/>
          <w:b/>
          <w:sz w:val="23"/>
          <w:szCs w:val="23"/>
        </w:rPr>
        <w:t xml:space="preserve"> WYMAGANIA DOTYCZĄCE ZABEZPIECZENIA NALEŻYTEGO WYKONANIA UMOWY</w:t>
      </w:r>
      <w:bookmarkEnd w:id="23"/>
      <w:bookmarkEnd w:id="24"/>
    </w:p>
    <w:p w14:paraId="5FD611C9" w14:textId="19254ADA" w:rsidR="003D03A5" w:rsidRPr="00BE2094" w:rsidRDefault="00DC4E24" w:rsidP="00DC3DBF">
      <w:pPr>
        <w:tabs>
          <w:tab w:val="left" w:pos="3492"/>
        </w:tabs>
        <w:spacing w:before="120" w:after="120" w:line="276" w:lineRule="auto"/>
        <w:rPr>
          <w:rFonts w:ascii="Arial" w:hAnsi="Arial" w:cs="Arial"/>
          <w:kern w:val="144"/>
          <w:sz w:val="23"/>
          <w:szCs w:val="23"/>
        </w:rPr>
      </w:pPr>
      <w:r w:rsidRPr="00BE2094">
        <w:rPr>
          <w:rFonts w:ascii="Arial" w:hAnsi="Arial" w:cs="Arial"/>
          <w:kern w:val="144"/>
          <w:sz w:val="23"/>
          <w:szCs w:val="23"/>
        </w:rPr>
        <w:lastRenderedPageBreak/>
        <w:t>Zamawiający nie wymaga wniesienia zabezpieczenia należytego wykonania umowy.</w:t>
      </w:r>
    </w:p>
    <w:p w14:paraId="31727D88" w14:textId="77777777" w:rsidR="00DC4E24" w:rsidRPr="00BE2094" w:rsidRDefault="00DC4E24" w:rsidP="00664DE6">
      <w:pPr>
        <w:tabs>
          <w:tab w:val="left" w:pos="3492"/>
        </w:tabs>
        <w:spacing w:before="120" w:after="120" w:line="276" w:lineRule="auto"/>
        <w:jc w:val="both"/>
        <w:rPr>
          <w:rFonts w:ascii="Arial" w:hAnsi="Arial" w:cs="Arial"/>
          <w:kern w:val="144"/>
          <w:sz w:val="23"/>
          <w:szCs w:val="23"/>
        </w:rPr>
      </w:pPr>
    </w:p>
    <w:p w14:paraId="357B1689" w14:textId="321E3C71" w:rsidR="00974A81" w:rsidRPr="00BE2094" w:rsidRDefault="00703368"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5" w:name="_Toc273433700"/>
      <w:r w:rsidRPr="00BE2094">
        <w:rPr>
          <w:rFonts w:ascii="Arial" w:hAnsi="Arial" w:cs="Arial"/>
          <w:b/>
          <w:sz w:val="23"/>
          <w:szCs w:val="23"/>
        </w:rPr>
        <w:t>XXIV</w:t>
      </w:r>
      <w:r w:rsidR="00717AC3" w:rsidRPr="00BE2094">
        <w:rPr>
          <w:rFonts w:ascii="Arial" w:hAnsi="Arial" w:cs="Arial"/>
          <w:b/>
          <w:sz w:val="23"/>
          <w:szCs w:val="23"/>
        </w:rPr>
        <w:t xml:space="preserve"> </w:t>
      </w:r>
      <w:r w:rsidR="0012218E" w:rsidRPr="00BE2094">
        <w:rPr>
          <w:rFonts w:ascii="Arial" w:hAnsi="Arial" w:cs="Arial"/>
          <w:b/>
          <w:sz w:val="23"/>
          <w:szCs w:val="23"/>
        </w:rPr>
        <w:t>WYJAŚNIENIA I ZMIANY W TREŚCI S</w:t>
      </w:r>
      <w:r w:rsidR="00717AC3" w:rsidRPr="00BE2094">
        <w:rPr>
          <w:rFonts w:ascii="Arial" w:hAnsi="Arial" w:cs="Arial"/>
          <w:b/>
          <w:sz w:val="23"/>
          <w:szCs w:val="23"/>
        </w:rPr>
        <w:t>WZ</w:t>
      </w:r>
      <w:bookmarkEnd w:id="25"/>
    </w:p>
    <w:p w14:paraId="0C8482C0" w14:textId="78DC461F" w:rsidR="005B58D9" w:rsidRPr="00BE2094" w:rsidRDefault="00983C80"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Wykonawca może zwrócić się do Z</w:t>
      </w:r>
      <w:r w:rsidR="00717AC3" w:rsidRPr="00BE2094">
        <w:rPr>
          <w:rFonts w:ascii="Arial" w:hAnsi="Arial" w:cs="Arial"/>
          <w:sz w:val="23"/>
          <w:szCs w:val="23"/>
        </w:rPr>
        <w:t>amawiającego o wyjaśnienie treści specyfikacji warunków zamówienia.</w:t>
      </w:r>
    </w:p>
    <w:p w14:paraId="5298C103" w14:textId="3498626F" w:rsidR="00717AC3" w:rsidRPr="00BE2094" w:rsidRDefault="005B58D9"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Zamawiający jest obowiązany udzielić wyjaśnień niezwłocz</w:t>
      </w:r>
      <w:r w:rsidR="00F01CA3" w:rsidRPr="00BE2094">
        <w:rPr>
          <w:rFonts w:ascii="Arial" w:hAnsi="Arial" w:cs="Arial"/>
          <w:sz w:val="23"/>
          <w:szCs w:val="23"/>
        </w:rPr>
        <w:t>nie, jednak nie później niż na 6</w:t>
      </w:r>
      <w:r w:rsidRPr="00BE2094">
        <w:rPr>
          <w:rFonts w:ascii="Arial" w:hAnsi="Arial" w:cs="Arial"/>
          <w:sz w:val="23"/>
          <w:szCs w:val="23"/>
        </w:rPr>
        <w:t xml:space="preserve"> dni przed upływem terminu składania ofert, pod warunkiem że wniosek </w:t>
      </w:r>
      <w:r w:rsidR="00974A81" w:rsidRPr="00BE2094">
        <w:rPr>
          <w:rFonts w:ascii="Arial" w:hAnsi="Arial" w:cs="Arial"/>
          <w:sz w:val="23"/>
          <w:szCs w:val="23"/>
        </w:rPr>
        <w:br/>
      </w:r>
      <w:r w:rsidRPr="00BE2094">
        <w:rPr>
          <w:rFonts w:ascii="Arial" w:hAnsi="Arial" w:cs="Arial"/>
          <w:sz w:val="23"/>
          <w:szCs w:val="23"/>
        </w:rPr>
        <w:t>o wyjaśnienie treści SWZ wpłynął do za</w:t>
      </w:r>
      <w:r w:rsidR="00F01CA3" w:rsidRPr="00BE2094">
        <w:rPr>
          <w:rFonts w:ascii="Arial" w:hAnsi="Arial" w:cs="Arial"/>
          <w:sz w:val="23"/>
          <w:szCs w:val="23"/>
        </w:rPr>
        <w:t>mawiającego nie później niż na 14</w:t>
      </w:r>
      <w:r w:rsidRPr="00BE2094">
        <w:rPr>
          <w:rFonts w:ascii="Arial" w:hAnsi="Arial" w:cs="Arial"/>
          <w:sz w:val="23"/>
          <w:szCs w:val="23"/>
        </w:rPr>
        <w:t xml:space="preserve"> dni przed </w:t>
      </w:r>
      <w:r w:rsidR="001219EF" w:rsidRPr="00BE2094">
        <w:rPr>
          <w:rFonts w:ascii="Arial" w:hAnsi="Arial" w:cs="Arial"/>
          <w:sz w:val="23"/>
          <w:szCs w:val="23"/>
        </w:rPr>
        <w:t>upływem terminu składania ofert.</w:t>
      </w:r>
    </w:p>
    <w:p w14:paraId="493171F2" w14:textId="49BBE820" w:rsidR="005B58D9" w:rsidRPr="00BE2094" w:rsidRDefault="005B58D9"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 xml:space="preserve">W przypadku gdy wniosek o wyjaśnienie treści SWZ nie wpłynął w terminie, o którym mowa </w:t>
      </w:r>
      <w:r w:rsidR="00A2504C" w:rsidRPr="00BE2094">
        <w:rPr>
          <w:rFonts w:ascii="Arial" w:hAnsi="Arial" w:cs="Arial"/>
          <w:sz w:val="23"/>
          <w:szCs w:val="23"/>
        </w:rPr>
        <w:t>w ust. 2, Z</w:t>
      </w:r>
      <w:r w:rsidRPr="00BE2094">
        <w:rPr>
          <w:rFonts w:ascii="Arial" w:hAnsi="Arial" w:cs="Arial"/>
          <w:sz w:val="23"/>
          <w:szCs w:val="23"/>
        </w:rPr>
        <w:t>amawiający nie ma obowiązku udzielania wyjaśnień SWZ oraz obowiązku przed</w:t>
      </w:r>
      <w:r w:rsidR="001219EF" w:rsidRPr="00BE2094">
        <w:rPr>
          <w:rFonts w:ascii="Arial" w:hAnsi="Arial" w:cs="Arial"/>
          <w:sz w:val="23"/>
          <w:szCs w:val="23"/>
        </w:rPr>
        <w:t>łużenia terminu składania ofert.</w:t>
      </w:r>
    </w:p>
    <w:p w14:paraId="08ED334C" w14:textId="112DF795" w:rsidR="005B58D9" w:rsidRPr="00BE2094" w:rsidRDefault="005B58D9"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Przedłużenie terminu składania ofert nie wpływa na bieg terminu składania w</w:t>
      </w:r>
      <w:r w:rsidR="001219EF" w:rsidRPr="00BE2094">
        <w:rPr>
          <w:rFonts w:ascii="Arial" w:hAnsi="Arial" w:cs="Arial"/>
          <w:sz w:val="23"/>
          <w:szCs w:val="23"/>
        </w:rPr>
        <w:t xml:space="preserve">niosku </w:t>
      </w:r>
      <w:r w:rsidR="00974A81" w:rsidRPr="00BE2094">
        <w:rPr>
          <w:rFonts w:ascii="Arial" w:hAnsi="Arial" w:cs="Arial"/>
          <w:sz w:val="23"/>
          <w:szCs w:val="23"/>
        </w:rPr>
        <w:br/>
      </w:r>
      <w:r w:rsidR="001219EF" w:rsidRPr="00BE2094">
        <w:rPr>
          <w:rFonts w:ascii="Arial" w:hAnsi="Arial" w:cs="Arial"/>
          <w:sz w:val="23"/>
          <w:szCs w:val="23"/>
        </w:rPr>
        <w:t>o wyjaśnienie treści SWZ.</w:t>
      </w:r>
    </w:p>
    <w:p w14:paraId="0ED5B10C" w14:textId="77777777" w:rsidR="005B58D9" w:rsidRPr="00BE2094" w:rsidRDefault="005B58D9"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Treść zapytań wraz z wyjaśnieniami zamawiający udostępnia, bez ujawniania źródła zapytania, na stronie internet</w:t>
      </w:r>
      <w:r w:rsidR="001219EF" w:rsidRPr="00BE2094">
        <w:rPr>
          <w:rFonts w:ascii="Arial" w:hAnsi="Arial" w:cs="Arial"/>
          <w:sz w:val="23"/>
          <w:szCs w:val="23"/>
        </w:rPr>
        <w:t>owej prowadzonego postępowania.</w:t>
      </w:r>
    </w:p>
    <w:p w14:paraId="7D7C4455" w14:textId="40545A52" w:rsidR="00485324" w:rsidRPr="00BE2094" w:rsidRDefault="005B58D9" w:rsidP="006558C0">
      <w:pPr>
        <w:pStyle w:val="Akapitzlist"/>
        <w:numPr>
          <w:ilvl w:val="6"/>
          <w:numId w:val="15"/>
        </w:numPr>
        <w:autoSpaceDE w:val="0"/>
        <w:autoSpaceDN w:val="0"/>
        <w:adjustRightInd w:val="0"/>
        <w:spacing w:before="120" w:after="120"/>
        <w:ind w:left="567"/>
        <w:contextualSpacing w:val="0"/>
        <w:rPr>
          <w:rFonts w:ascii="Arial" w:hAnsi="Arial" w:cs="Arial"/>
          <w:sz w:val="23"/>
          <w:szCs w:val="23"/>
        </w:rPr>
      </w:pPr>
      <w:r w:rsidRPr="00BE2094">
        <w:rPr>
          <w:rFonts w:ascii="Arial" w:hAnsi="Arial" w:cs="Arial"/>
          <w:sz w:val="23"/>
          <w:szCs w:val="23"/>
        </w:rPr>
        <w:t>W uzasadnionych przypadkach zamawiający może przed upływem terminu składania ofert zmienić treść SWZ.</w:t>
      </w:r>
    </w:p>
    <w:p w14:paraId="7F19BFE5" w14:textId="77777777" w:rsidR="001D5B4E" w:rsidRPr="00BE2094" w:rsidRDefault="001D5B4E" w:rsidP="00DC3DBF">
      <w:pPr>
        <w:pStyle w:val="Akapitzlist"/>
        <w:autoSpaceDE w:val="0"/>
        <w:autoSpaceDN w:val="0"/>
        <w:adjustRightInd w:val="0"/>
        <w:spacing w:before="120" w:after="120"/>
        <w:ind w:left="567"/>
        <w:contextualSpacing w:val="0"/>
        <w:rPr>
          <w:rFonts w:ascii="Arial" w:hAnsi="Arial" w:cs="Arial"/>
          <w:sz w:val="23"/>
          <w:szCs w:val="23"/>
        </w:rPr>
      </w:pPr>
    </w:p>
    <w:p w14:paraId="224BE071" w14:textId="60E17062" w:rsidR="00974A81" w:rsidRPr="00BE2094" w:rsidRDefault="00703368"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6" w:name="_Toc273433702"/>
      <w:r w:rsidRPr="00BE2094">
        <w:rPr>
          <w:rFonts w:ascii="Arial" w:hAnsi="Arial" w:cs="Arial"/>
          <w:b/>
          <w:sz w:val="23"/>
          <w:szCs w:val="23"/>
        </w:rPr>
        <w:t>XXV</w:t>
      </w:r>
      <w:r w:rsidR="00717AC3" w:rsidRPr="00BE2094">
        <w:rPr>
          <w:rFonts w:ascii="Arial" w:hAnsi="Arial" w:cs="Arial"/>
          <w:b/>
          <w:sz w:val="23"/>
          <w:szCs w:val="23"/>
        </w:rPr>
        <w:t xml:space="preserve"> POUCZENIE O ŚRODKACH OCHRONY PRAWNEJ PRZYSŁUGUJĄCYCH WYKONAWCY </w:t>
      </w:r>
      <w:bookmarkEnd w:id="26"/>
    </w:p>
    <w:p w14:paraId="5F739A27" w14:textId="13759E70" w:rsidR="008E63B7" w:rsidRPr="00BE2094" w:rsidRDefault="00D21AEB" w:rsidP="00DC3DBF">
      <w:pPr>
        <w:pStyle w:val="Akapitzlist"/>
        <w:spacing w:before="120" w:after="120"/>
        <w:ind w:left="142"/>
        <w:contextualSpacing w:val="0"/>
        <w:rPr>
          <w:rFonts w:ascii="Arial" w:eastAsiaTheme="majorEastAsia" w:hAnsi="Arial" w:cs="Arial"/>
          <w:sz w:val="23"/>
          <w:szCs w:val="23"/>
        </w:rPr>
      </w:pPr>
      <w:r w:rsidRPr="00BE2094">
        <w:rPr>
          <w:rFonts w:ascii="Arial" w:eastAsiaTheme="majorEastAsia" w:hAnsi="Arial" w:cs="Arial"/>
          <w:sz w:val="23"/>
          <w:szCs w:val="23"/>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E2094">
        <w:rPr>
          <w:rFonts w:ascii="Arial" w:eastAsiaTheme="majorEastAsia" w:hAnsi="Arial" w:cs="Arial"/>
          <w:sz w:val="23"/>
          <w:szCs w:val="23"/>
        </w:rPr>
        <w:t>Pzp</w:t>
      </w:r>
      <w:proofErr w:type="spellEnd"/>
      <w:r w:rsidRPr="00BE2094">
        <w:rPr>
          <w:rFonts w:ascii="Arial" w:eastAsiaTheme="majorEastAsia" w:hAnsi="Arial" w:cs="Arial"/>
          <w:sz w:val="23"/>
          <w:szCs w:val="23"/>
        </w:rPr>
        <w:t xml:space="preserve"> (art. 505–590).</w:t>
      </w:r>
    </w:p>
    <w:p w14:paraId="581E6476" w14:textId="5C095F2F" w:rsidR="00974A81" w:rsidRPr="00BE2094" w:rsidRDefault="00974A81" w:rsidP="00664DE6">
      <w:pPr>
        <w:spacing w:before="120" w:after="120" w:line="276" w:lineRule="auto"/>
        <w:jc w:val="both"/>
        <w:rPr>
          <w:rFonts w:ascii="Arial" w:eastAsiaTheme="majorEastAsia" w:hAnsi="Arial" w:cs="Arial"/>
          <w:sz w:val="23"/>
          <w:szCs w:val="23"/>
        </w:rPr>
      </w:pPr>
    </w:p>
    <w:p w14:paraId="756EC01A" w14:textId="7DDCF704" w:rsidR="00974A81" w:rsidRPr="00BE2094" w:rsidRDefault="008E63B7"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XXVI WYMOGI ZWIĄZANE Z ZATRUDNIANIEM NA UMO</w:t>
      </w:r>
      <w:r w:rsidR="00DC4E24" w:rsidRPr="00BE2094">
        <w:rPr>
          <w:rFonts w:ascii="Arial" w:hAnsi="Arial" w:cs="Arial"/>
          <w:b/>
          <w:sz w:val="23"/>
          <w:szCs w:val="23"/>
        </w:rPr>
        <w:t xml:space="preserve">WĘ O PRACĘ (art. 95 ustawy </w:t>
      </w:r>
      <w:proofErr w:type="spellStart"/>
      <w:r w:rsidR="00DC4E24" w:rsidRPr="00BE2094">
        <w:rPr>
          <w:rFonts w:ascii="Arial" w:hAnsi="Arial" w:cs="Arial"/>
          <w:b/>
          <w:sz w:val="23"/>
          <w:szCs w:val="23"/>
        </w:rPr>
        <w:t>Pzp</w:t>
      </w:r>
      <w:proofErr w:type="spellEnd"/>
      <w:r w:rsidR="00DC4E24" w:rsidRPr="00BE2094">
        <w:rPr>
          <w:rFonts w:ascii="Arial" w:hAnsi="Arial" w:cs="Arial"/>
          <w:b/>
          <w:sz w:val="23"/>
          <w:szCs w:val="23"/>
        </w:rPr>
        <w:t>)</w:t>
      </w:r>
    </w:p>
    <w:p w14:paraId="304F0AD6" w14:textId="38DCE051" w:rsidR="008E63B7" w:rsidRPr="00BE2094" w:rsidRDefault="00AC59D5" w:rsidP="00664DE6">
      <w:pPr>
        <w:pStyle w:val="Akapitzlist"/>
        <w:spacing w:before="120" w:after="120"/>
        <w:ind w:left="142"/>
        <w:contextualSpacing w:val="0"/>
        <w:jc w:val="both"/>
        <w:rPr>
          <w:rFonts w:ascii="Arial" w:eastAsiaTheme="majorEastAsia" w:hAnsi="Arial" w:cs="Arial"/>
          <w:sz w:val="23"/>
          <w:szCs w:val="23"/>
        </w:rPr>
      </w:pPr>
      <w:r w:rsidRPr="00BE2094">
        <w:rPr>
          <w:rFonts w:ascii="Arial" w:eastAsiaTheme="majorEastAsia" w:hAnsi="Arial" w:cs="Arial"/>
          <w:sz w:val="23"/>
          <w:szCs w:val="23"/>
        </w:rPr>
        <w:t>Zamawiający nie określa wymogów dotyczących zatrudniania na umowę o pracę.</w:t>
      </w:r>
    </w:p>
    <w:p w14:paraId="5978B887" w14:textId="4696C69C" w:rsidR="00803447" w:rsidRPr="00BE2094" w:rsidRDefault="00803447" w:rsidP="00E84F43">
      <w:pPr>
        <w:spacing w:before="120" w:after="120"/>
        <w:jc w:val="both"/>
        <w:rPr>
          <w:rFonts w:ascii="Arial" w:eastAsiaTheme="majorEastAsia" w:hAnsi="Arial" w:cs="Arial"/>
          <w:sz w:val="23"/>
          <w:szCs w:val="23"/>
        </w:rPr>
      </w:pPr>
    </w:p>
    <w:p w14:paraId="64B22ED5" w14:textId="66115D89" w:rsidR="00974A81" w:rsidRPr="00BE2094" w:rsidRDefault="00703368" w:rsidP="000D1DD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BE2094">
        <w:rPr>
          <w:rFonts w:ascii="Arial" w:hAnsi="Arial" w:cs="Arial"/>
          <w:b/>
          <w:sz w:val="23"/>
          <w:szCs w:val="23"/>
        </w:rPr>
        <w:t>XXVI</w:t>
      </w:r>
      <w:r w:rsidR="008E63B7" w:rsidRPr="00BE2094">
        <w:rPr>
          <w:rFonts w:ascii="Arial" w:hAnsi="Arial" w:cs="Arial"/>
          <w:b/>
          <w:sz w:val="23"/>
          <w:szCs w:val="23"/>
        </w:rPr>
        <w:t>I</w:t>
      </w:r>
      <w:r w:rsidR="00BC1ABC" w:rsidRPr="00BE2094">
        <w:rPr>
          <w:rFonts w:ascii="Arial" w:hAnsi="Arial" w:cs="Arial"/>
          <w:b/>
          <w:sz w:val="23"/>
          <w:szCs w:val="23"/>
        </w:rPr>
        <w:t xml:space="preserve"> POZOSTAŁE INFORMACJE </w:t>
      </w:r>
    </w:p>
    <w:p w14:paraId="3CBCD4C2" w14:textId="7DC75FC6" w:rsidR="00BC1ABC" w:rsidRPr="00BE2094" w:rsidRDefault="00BC1ABC" w:rsidP="00DC3DBF">
      <w:pPr>
        <w:pStyle w:val="Akapitzlist"/>
        <w:numPr>
          <w:ilvl w:val="3"/>
          <w:numId w:val="2"/>
        </w:numPr>
        <w:shd w:val="clear" w:color="auto" w:fill="FFFFFF"/>
        <w:spacing w:before="120" w:after="120"/>
        <w:ind w:left="567"/>
        <w:contextualSpacing w:val="0"/>
        <w:rPr>
          <w:rFonts w:ascii="Arial" w:eastAsiaTheme="majorEastAsia" w:hAnsi="Arial" w:cs="Arial"/>
          <w:sz w:val="23"/>
          <w:szCs w:val="23"/>
        </w:rPr>
      </w:pPr>
      <w:r w:rsidRPr="00BE2094">
        <w:rPr>
          <w:rFonts w:ascii="Arial" w:eastAsiaTheme="majorEastAsia" w:hAnsi="Arial" w:cs="Arial"/>
          <w:sz w:val="23"/>
          <w:szCs w:val="23"/>
        </w:rPr>
        <w:t>Zamawiający nie przewiduje aukcji elektronicznej.</w:t>
      </w:r>
    </w:p>
    <w:p w14:paraId="333ADB30" w14:textId="77777777" w:rsidR="00BC1ABC" w:rsidRPr="00BE2094" w:rsidRDefault="00BC1ABC" w:rsidP="00DC3DBF">
      <w:pPr>
        <w:pStyle w:val="Akapitzlist"/>
        <w:numPr>
          <w:ilvl w:val="3"/>
          <w:numId w:val="2"/>
        </w:numPr>
        <w:shd w:val="clear" w:color="auto" w:fill="FFFFFF"/>
        <w:spacing w:before="120" w:after="120"/>
        <w:ind w:left="567"/>
        <w:contextualSpacing w:val="0"/>
        <w:rPr>
          <w:rFonts w:ascii="Arial" w:eastAsiaTheme="majorEastAsia" w:hAnsi="Arial" w:cs="Arial"/>
          <w:sz w:val="23"/>
          <w:szCs w:val="23"/>
        </w:rPr>
      </w:pPr>
      <w:r w:rsidRPr="00BE2094">
        <w:rPr>
          <w:rFonts w:ascii="Arial" w:eastAsiaTheme="majorEastAsia" w:hAnsi="Arial" w:cs="Arial"/>
          <w:sz w:val="23"/>
          <w:szCs w:val="23"/>
        </w:rPr>
        <w:t>Zamawiający nie wymaga złożenia ofert w postaci katalogów elektronicznych.</w:t>
      </w:r>
    </w:p>
    <w:p w14:paraId="73F78991" w14:textId="3707AD6F" w:rsidR="00C67F9F" w:rsidRPr="00BE2094" w:rsidRDefault="00AB21E8" w:rsidP="00DC3DBF">
      <w:pPr>
        <w:pStyle w:val="Akapitzlist"/>
        <w:numPr>
          <w:ilvl w:val="3"/>
          <w:numId w:val="2"/>
        </w:numPr>
        <w:shd w:val="clear" w:color="auto" w:fill="FFFFFF"/>
        <w:spacing w:before="120" w:after="120"/>
        <w:ind w:left="567"/>
        <w:contextualSpacing w:val="0"/>
        <w:rPr>
          <w:rFonts w:ascii="Arial" w:eastAsiaTheme="majorEastAsia" w:hAnsi="Arial" w:cs="Arial"/>
          <w:sz w:val="23"/>
          <w:szCs w:val="23"/>
        </w:rPr>
      </w:pPr>
      <w:r w:rsidRPr="00BE2094">
        <w:rPr>
          <w:rFonts w:ascii="Arial" w:eastAsiaTheme="majorEastAsia" w:hAnsi="Arial" w:cs="Arial"/>
          <w:sz w:val="23"/>
          <w:szCs w:val="23"/>
        </w:rPr>
        <w:t>Zamawiający nie przewiduje zwrotu kosztów udziału w post</w:t>
      </w:r>
      <w:r w:rsidR="00C67F9F" w:rsidRPr="00BE2094">
        <w:rPr>
          <w:rFonts w:ascii="Arial" w:eastAsiaTheme="majorEastAsia" w:hAnsi="Arial" w:cs="Arial"/>
          <w:sz w:val="23"/>
          <w:szCs w:val="23"/>
        </w:rPr>
        <w:t>ępowaniu.</w:t>
      </w:r>
    </w:p>
    <w:p w14:paraId="3C955444" w14:textId="77777777" w:rsidR="001E05B5" w:rsidRPr="00BE2094" w:rsidRDefault="001E05B5" w:rsidP="00664DE6">
      <w:pPr>
        <w:pStyle w:val="Akapitzlist"/>
        <w:shd w:val="clear" w:color="auto" w:fill="FFFFFF"/>
        <w:spacing w:before="120" w:after="120"/>
        <w:ind w:left="567"/>
        <w:contextualSpacing w:val="0"/>
        <w:jc w:val="both"/>
        <w:rPr>
          <w:rFonts w:ascii="Arial" w:eastAsiaTheme="majorEastAsia" w:hAnsi="Arial" w:cs="Arial"/>
          <w:sz w:val="23"/>
          <w:szCs w:val="23"/>
        </w:rPr>
      </w:pPr>
    </w:p>
    <w:p w14:paraId="3B28027F" w14:textId="6D12DE33" w:rsidR="00974A81" w:rsidRPr="00BE2094" w:rsidRDefault="001E05B5" w:rsidP="000D1DD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ind w:left="928" w:hanging="928"/>
        <w:jc w:val="both"/>
        <w:rPr>
          <w:rFonts w:ascii="Arial" w:hAnsi="Arial" w:cs="Arial"/>
          <w:b/>
          <w:sz w:val="23"/>
          <w:szCs w:val="23"/>
        </w:rPr>
      </w:pPr>
      <w:r w:rsidRPr="00BE2094">
        <w:rPr>
          <w:rFonts w:ascii="Arial" w:hAnsi="Arial" w:cs="Arial"/>
          <w:b/>
          <w:sz w:val="23"/>
          <w:szCs w:val="23"/>
        </w:rPr>
        <w:lastRenderedPageBreak/>
        <w:t>XXVIII INFORMA</w:t>
      </w:r>
      <w:r w:rsidR="000D1DD4" w:rsidRPr="00BE2094">
        <w:rPr>
          <w:rFonts w:ascii="Arial" w:hAnsi="Arial" w:cs="Arial"/>
          <w:b/>
          <w:sz w:val="23"/>
          <w:szCs w:val="23"/>
        </w:rPr>
        <w:t>CJA O OCHRONIE DANYCH OSOBOWYCH</w:t>
      </w:r>
    </w:p>
    <w:p w14:paraId="226557C3" w14:textId="30866B14" w:rsidR="001E05B5" w:rsidRPr="00BE2094" w:rsidRDefault="001E05B5" w:rsidP="00DC3DBF">
      <w:pPr>
        <w:spacing w:before="120" w:after="120" w:line="276" w:lineRule="auto"/>
        <w:rPr>
          <w:rFonts w:ascii="Arial" w:hAnsi="Arial" w:cs="Arial"/>
          <w:bCs/>
          <w:sz w:val="23"/>
          <w:szCs w:val="23"/>
        </w:rPr>
      </w:pPr>
      <w:r w:rsidRPr="00BE2094">
        <w:rPr>
          <w:rFonts w:ascii="Arial" w:hAnsi="Arial" w:cs="Arial"/>
          <w:bCs/>
          <w:sz w:val="23"/>
          <w:szCs w:val="23"/>
        </w:rPr>
        <w:t>1. Zgodnie z art. 13 ust. 1 i 2 oraz art. 14 rozporządzenia Parlamentu Euro</w:t>
      </w:r>
      <w:r w:rsidR="00A66DFF" w:rsidRPr="00BE2094">
        <w:rPr>
          <w:rFonts w:ascii="Arial" w:hAnsi="Arial" w:cs="Arial"/>
          <w:bCs/>
          <w:sz w:val="23"/>
          <w:szCs w:val="23"/>
        </w:rPr>
        <w:t xml:space="preserve">pejskiego </w:t>
      </w:r>
      <w:r w:rsidR="00DC3DBF" w:rsidRPr="00BE2094">
        <w:rPr>
          <w:rFonts w:ascii="Arial" w:hAnsi="Arial" w:cs="Arial"/>
          <w:bCs/>
          <w:sz w:val="23"/>
          <w:szCs w:val="23"/>
        </w:rPr>
        <w:br/>
      </w:r>
      <w:r w:rsidR="00A66DFF" w:rsidRPr="00BE2094">
        <w:rPr>
          <w:rFonts w:ascii="Arial" w:hAnsi="Arial" w:cs="Arial"/>
          <w:bCs/>
          <w:sz w:val="23"/>
          <w:szCs w:val="23"/>
        </w:rPr>
        <w:t xml:space="preserve">i Rady (UE) 2016/679 </w:t>
      </w:r>
      <w:r w:rsidRPr="00BE2094">
        <w:rPr>
          <w:rFonts w:ascii="Arial" w:hAnsi="Arial" w:cs="Arial"/>
          <w:bCs/>
          <w:sz w:val="23"/>
          <w:szCs w:val="23"/>
        </w:rPr>
        <w:t xml:space="preserve">z dnia 27 kwietnia 2016 r. w sprawie ochrony osób fizycznych </w:t>
      </w:r>
      <w:r w:rsidR="00F91736" w:rsidRPr="00BE2094">
        <w:rPr>
          <w:rFonts w:ascii="Arial" w:hAnsi="Arial" w:cs="Arial"/>
          <w:bCs/>
          <w:sz w:val="23"/>
          <w:szCs w:val="23"/>
        </w:rPr>
        <w:br/>
      </w:r>
      <w:r w:rsidRPr="00BE2094">
        <w:rPr>
          <w:rFonts w:ascii="Arial" w:hAnsi="Arial" w:cs="Arial"/>
          <w:bCs/>
          <w:sz w:val="23"/>
          <w:szCs w:val="23"/>
        </w:rPr>
        <w:t>w związku z przetwarzaniem danych osobowych i w sprawie swobodnego przepływu takich danych oraz uchylenia dyrektywy 95/46/WE (ogólne rozporządzenie o ochronie danych) (Dz. Urz. UE L 119 z 04.05.2016, s</w:t>
      </w:r>
      <w:r w:rsidR="00A2504C" w:rsidRPr="00BE2094">
        <w:rPr>
          <w:rFonts w:ascii="Arial" w:hAnsi="Arial" w:cs="Arial"/>
          <w:bCs/>
          <w:sz w:val="23"/>
          <w:szCs w:val="23"/>
        </w:rPr>
        <w:t>tr. 1), dalej „RODO”, Zamawiający informuje,</w:t>
      </w:r>
      <w:r w:rsidRPr="00BE2094">
        <w:rPr>
          <w:rFonts w:ascii="Arial" w:hAnsi="Arial" w:cs="Arial"/>
          <w:bCs/>
          <w:sz w:val="23"/>
          <w:szCs w:val="23"/>
        </w:rPr>
        <w:t xml:space="preserve"> że: </w:t>
      </w:r>
    </w:p>
    <w:p w14:paraId="24E4A5BD" w14:textId="30A2F21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administratorem danych osobowych wskazanych w złożonych</w:t>
      </w:r>
      <w:r w:rsidR="00A66DFF" w:rsidRPr="00BE2094">
        <w:rPr>
          <w:rFonts w:ascii="Arial" w:hAnsi="Arial" w:cs="Arial"/>
          <w:bCs/>
          <w:sz w:val="23"/>
          <w:szCs w:val="23"/>
        </w:rPr>
        <w:t xml:space="preserve"> ofertach jest </w:t>
      </w:r>
      <w:r w:rsidR="00756B10" w:rsidRPr="00BE2094">
        <w:rPr>
          <w:rFonts w:ascii="Arial" w:hAnsi="Arial" w:cs="Arial"/>
          <w:bCs/>
          <w:sz w:val="23"/>
          <w:szCs w:val="23"/>
        </w:rPr>
        <w:t>……..</w:t>
      </w:r>
    </w:p>
    <w:p w14:paraId="72B70B97" w14:textId="54407043"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 xml:space="preserve">z inspektorem ochrony danych osobowych można się skontaktować poprzez e-mail </w:t>
      </w:r>
      <w:r w:rsidR="00756B10" w:rsidRPr="00BE2094">
        <w:rPr>
          <w:rFonts w:ascii="Arial" w:hAnsi="Arial" w:cs="Arial"/>
          <w:bCs/>
          <w:sz w:val="23"/>
          <w:szCs w:val="23"/>
        </w:rPr>
        <w:t>………..</w:t>
      </w:r>
    </w:p>
    <w:p w14:paraId="73448814" w14:textId="74274799"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 xml:space="preserve">Pani/Pana dane osobowe przetwarzane będą na podstawie art. 6 ust. </w:t>
      </w:r>
      <w:r w:rsidR="00A66DFF" w:rsidRPr="00BE2094">
        <w:rPr>
          <w:rFonts w:ascii="Arial" w:hAnsi="Arial" w:cs="Arial"/>
          <w:bCs/>
          <w:sz w:val="23"/>
          <w:szCs w:val="23"/>
        </w:rPr>
        <w:t xml:space="preserve">1 lit. c RODO w celu związanym </w:t>
      </w:r>
      <w:r w:rsidRPr="00BE2094">
        <w:rPr>
          <w:rFonts w:ascii="Arial" w:hAnsi="Arial" w:cs="Arial"/>
          <w:bCs/>
          <w:sz w:val="23"/>
          <w:szCs w:val="23"/>
        </w:rPr>
        <w:t>z przedmiotowym postępowaniem o udzielenie zamówienia publicznego;</w:t>
      </w:r>
    </w:p>
    <w:p w14:paraId="27255A95" w14:textId="7777777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 xml:space="preserve">odbiorcami Pani/Pana danych osobowych będą osoby lub podmioty, którym udostępniona zostanie dokumentacja postępowania w oparciu o przepisy ustawy;  </w:t>
      </w:r>
    </w:p>
    <w:p w14:paraId="5F10CE95" w14:textId="7777777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Pani/Pana dane osobowe będą przechowywane, zgodnie z przepisami ustawy, przez okres 4 lat od dnia zakończenia postępowania o udzielenie zamówienia, a jeżeli czas trwania umowy przekracza 4 lata, okres przechowywania obejmuje cały czas trwania umowy;</w:t>
      </w:r>
    </w:p>
    <w:p w14:paraId="22D21CC5" w14:textId="109FC658"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obowiązek podania przez Panią/Pana danych osobowych bezpośrednio Pani/Pana dotyczących jest wymogiem ustawowym określonym w przepisach ustawy, związ</w:t>
      </w:r>
      <w:r w:rsidR="00A66DFF" w:rsidRPr="00BE2094">
        <w:rPr>
          <w:rFonts w:ascii="Arial" w:hAnsi="Arial" w:cs="Arial"/>
          <w:bCs/>
          <w:sz w:val="23"/>
          <w:szCs w:val="23"/>
        </w:rPr>
        <w:t xml:space="preserve">anym z udziałem w postępowaniu </w:t>
      </w:r>
      <w:r w:rsidRPr="00BE2094">
        <w:rPr>
          <w:rFonts w:ascii="Arial" w:hAnsi="Arial" w:cs="Arial"/>
          <w:bCs/>
          <w:sz w:val="23"/>
          <w:szCs w:val="23"/>
        </w:rPr>
        <w:t>o udzielenie zamówienia publicznego; konsekwencje niepodania określonych danych</w:t>
      </w:r>
      <w:r w:rsidR="00A66DFF" w:rsidRPr="00BE2094">
        <w:rPr>
          <w:rFonts w:ascii="Arial" w:hAnsi="Arial" w:cs="Arial"/>
          <w:bCs/>
          <w:sz w:val="23"/>
          <w:szCs w:val="23"/>
        </w:rPr>
        <w:t xml:space="preserve"> wynikają </w:t>
      </w:r>
      <w:r w:rsidRPr="00BE2094">
        <w:rPr>
          <w:rFonts w:ascii="Arial" w:hAnsi="Arial" w:cs="Arial"/>
          <w:bCs/>
          <w:sz w:val="23"/>
          <w:szCs w:val="23"/>
        </w:rPr>
        <w:t xml:space="preserve">z ustawy;  </w:t>
      </w:r>
    </w:p>
    <w:p w14:paraId="71A687F5" w14:textId="7777777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w odniesieniu do Pani/Pana danych osobowych decyzje nie będą podejmowane w sposób zautomatyzowany, stosowanie do art. 22 RODO;</w:t>
      </w:r>
    </w:p>
    <w:p w14:paraId="1CBAAC68" w14:textId="7777777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posiada Pani/Pan:</w:t>
      </w:r>
    </w:p>
    <w:p w14:paraId="4074C28F" w14:textId="77777777"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na podstawie art. 15 RODO prawo dostępu do danych osobowych Pani/Pana dotyczących;</w:t>
      </w:r>
    </w:p>
    <w:p w14:paraId="5A58CB4E" w14:textId="674B7602"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xml:space="preserve">− na podstawie art. 16 RODO prawo do sprostowania Pani/Pana danych osobowych (przy czym skorzystanie z prawa do sprostowania nie może skutkować zmianą wyniku postępowania o udzielenie zamówienia publicznego ani zmianą postanowień umowy </w:t>
      </w:r>
      <w:r w:rsidR="00974A81" w:rsidRPr="00BE2094">
        <w:rPr>
          <w:rFonts w:ascii="Arial" w:hAnsi="Arial" w:cs="Arial"/>
          <w:bCs/>
          <w:sz w:val="23"/>
          <w:szCs w:val="23"/>
        </w:rPr>
        <w:br/>
      </w:r>
      <w:r w:rsidRPr="00BE2094">
        <w:rPr>
          <w:rFonts w:ascii="Arial" w:hAnsi="Arial" w:cs="Arial"/>
          <w:bCs/>
          <w:sz w:val="23"/>
          <w:szCs w:val="23"/>
        </w:rPr>
        <w:t>w zakresie niezgodnym z ustawą oraz nie może naruszać integralności protokołu oraz jego załączników);</w:t>
      </w:r>
    </w:p>
    <w:p w14:paraId="1B7C43A2" w14:textId="18C1F21F"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xml:space="preserve">− na podstawie art. 18 RODO prawo żądania od administratora ograniczenia przetwarzania danych osobowych z zastrzeżeniem przypadków, o których mowa </w:t>
      </w:r>
      <w:r w:rsidR="00974A81" w:rsidRPr="00BE2094">
        <w:rPr>
          <w:rFonts w:ascii="Arial" w:hAnsi="Arial" w:cs="Arial"/>
          <w:bCs/>
          <w:sz w:val="23"/>
          <w:szCs w:val="23"/>
        </w:rPr>
        <w:br/>
      </w:r>
      <w:r w:rsidRPr="00BE2094">
        <w:rPr>
          <w:rFonts w:ascii="Arial" w:hAnsi="Arial" w:cs="Arial"/>
          <w:bCs/>
          <w:sz w:val="23"/>
          <w:szCs w:val="23"/>
        </w:rPr>
        <w:t xml:space="preserve">w art. 18 ust. 2 RODO (przy czym prawo do ograniczenia przetwarzania nie ma zastosowania w odniesieniu do przechowywania, w celu zapewnienia korzystania ze środków ochrony prawnej lub w celu ochrony praw innej osoby fizycznej lub prawnej, lub z </w:t>
      </w:r>
      <w:r w:rsidRPr="00BE2094">
        <w:rPr>
          <w:rFonts w:ascii="Arial" w:hAnsi="Arial" w:cs="Arial"/>
          <w:bCs/>
          <w:sz w:val="23"/>
          <w:szCs w:val="23"/>
        </w:rPr>
        <w:lastRenderedPageBreak/>
        <w:t xml:space="preserve">uwagi na ważne względy interesu publicznego Unii Europejskiej lub państwa członkowskiego);  </w:t>
      </w:r>
    </w:p>
    <w:p w14:paraId="093B5E98" w14:textId="77777777"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prawo do wniesienia skargi do Prezesa Urzędu Ochrony Danych Osobowych, gdy uzna Pani/Pan, że przetwarzanie danych osobowych Pani/Pana dotyczących narusza przepisy RODO;</w:t>
      </w:r>
    </w:p>
    <w:p w14:paraId="45A89E4C" w14:textId="77777777" w:rsidR="001E05B5" w:rsidRPr="00BE2094" w:rsidRDefault="001E05B5" w:rsidP="006558C0">
      <w:pPr>
        <w:numPr>
          <w:ilvl w:val="1"/>
          <w:numId w:val="17"/>
        </w:numPr>
        <w:spacing w:before="120" w:after="120" w:line="276" w:lineRule="auto"/>
        <w:ind w:left="426"/>
        <w:rPr>
          <w:rFonts w:ascii="Arial" w:hAnsi="Arial" w:cs="Arial"/>
          <w:bCs/>
          <w:sz w:val="23"/>
          <w:szCs w:val="23"/>
        </w:rPr>
      </w:pPr>
      <w:r w:rsidRPr="00BE2094">
        <w:rPr>
          <w:rFonts w:ascii="Arial" w:hAnsi="Arial" w:cs="Arial"/>
          <w:bCs/>
          <w:sz w:val="23"/>
          <w:szCs w:val="23"/>
        </w:rPr>
        <w:t>nie przysługuje Pani/Panu:</w:t>
      </w:r>
    </w:p>
    <w:p w14:paraId="70CDA279" w14:textId="77777777"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w związku z art. 17 ust. 3 lit. b, d lub e RODO prawo do usunięcia danych osobowych;</w:t>
      </w:r>
    </w:p>
    <w:p w14:paraId="1BDEE622" w14:textId="77777777" w:rsidR="001E05B5" w:rsidRPr="00BE2094" w:rsidRDefault="001E05B5" w:rsidP="00DC3DBF">
      <w:pPr>
        <w:spacing w:before="120" w:after="120" w:line="276" w:lineRule="auto"/>
        <w:ind w:left="426"/>
        <w:rPr>
          <w:rFonts w:ascii="Arial" w:hAnsi="Arial" w:cs="Arial"/>
          <w:bCs/>
          <w:sz w:val="23"/>
          <w:szCs w:val="23"/>
        </w:rPr>
      </w:pPr>
      <w:r w:rsidRPr="00BE2094">
        <w:rPr>
          <w:rFonts w:ascii="Arial" w:hAnsi="Arial" w:cs="Arial"/>
          <w:bCs/>
          <w:sz w:val="23"/>
          <w:szCs w:val="23"/>
        </w:rPr>
        <w:t>− prawo do przenoszenia danych osobowych, o którym mowa w art. 20 RODO;</w:t>
      </w:r>
    </w:p>
    <w:p w14:paraId="512F68AA" w14:textId="77777777" w:rsidR="001E05B5" w:rsidRPr="00BE2094" w:rsidRDefault="001E05B5" w:rsidP="00DC3DBF">
      <w:pPr>
        <w:spacing w:before="120" w:after="120" w:line="276" w:lineRule="auto"/>
        <w:ind w:left="425"/>
        <w:rPr>
          <w:rFonts w:ascii="Arial" w:hAnsi="Arial" w:cs="Arial"/>
          <w:i/>
          <w:sz w:val="23"/>
          <w:szCs w:val="23"/>
        </w:rPr>
      </w:pPr>
      <w:r w:rsidRPr="00BE2094">
        <w:rPr>
          <w:rFonts w:ascii="Arial" w:hAnsi="Arial" w:cs="Arial"/>
          <w:bCs/>
          <w:sz w:val="23"/>
          <w:szCs w:val="23"/>
        </w:rPr>
        <w:t xml:space="preserve">− na podstawie art. 21 RODO prawo sprzeciwu, wobec przetwarzania danych osobowych, gdyż podstawą prawną przetwarzania Pani/Pana danych osobowych jest art. 6 ust. 1 lit. c RODO. </w:t>
      </w:r>
    </w:p>
    <w:p w14:paraId="22CF1215" w14:textId="26B286A5" w:rsidR="001E05B5" w:rsidRPr="00BE2094" w:rsidRDefault="001E05B5" w:rsidP="00DC3DBF">
      <w:pPr>
        <w:spacing w:before="120" w:after="120" w:line="276" w:lineRule="auto"/>
        <w:rPr>
          <w:rFonts w:ascii="Arial" w:hAnsi="Arial" w:cs="Arial"/>
          <w:bCs/>
          <w:sz w:val="23"/>
          <w:szCs w:val="23"/>
        </w:rPr>
      </w:pPr>
      <w:r w:rsidRPr="00BE2094">
        <w:rPr>
          <w:rFonts w:ascii="Arial" w:hAnsi="Arial" w:cs="Arial"/>
          <w:bCs/>
          <w:sz w:val="23"/>
          <w:szCs w:val="23"/>
        </w:rPr>
        <w:t>2.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CF57EAD" w14:textId="668FD09F" w:rsidR="001E05B5" w:rsidRPr="00BE2094" w:rsidRDefault="001E05B5" w:rsidP="00DC3DBF">
      <w:pPr>
        <w:spacing w:before="120" w:after="120" w:line="276" w:lineRule="auto"/>
        <w:rPr>
          <w:rFonts w:ascii="Arial" w:hAnsi="Arial" w:cs="Arial"/>
          <w:bCs/>
          <w:sz w:val="23"/>
          <w:szCs w:val="23"/>
        </w:rPr>
      </w:pPr>
      <w:r w:rsidRPr="00BE2094">
        <w:rPr>
          <w:rFonts w:ascii="Arial" w:hAnsi="Arial" w:cs="Arial"/>
          <w:bCs/>
          <w:sz w:val="23"/>
          <w:szCs w:val="23"/>
        </w:rPr>
        <w:t xml:space="preserve">3. W celu zapewnienia, że wykonawca wypełnił ww. obowiązki informacyjne oraz ochrony prawnie uzasadnionych interesów osoby trzeciej, której dane zostały przekazane </w:t>
      </w:r>
      <w:r w:rsidR="00985A67" w:rsidRPr="00BE2094">
        <w:rPr>
          <w:rFonts w:ascii="Arial" w:hAnsi="Arial" w:cs="Arial"/>
          <w:bCs/>
          <w:sz w:val="23"/>
          <w:szCs w:val="23"/>
        </w:rPr>
        <w:br/>
      </w:r>
      <w:r w:rsidR="00974A81" w:rsidRPr="00BE2094">
        <w:rPr>
          <w:rFonts w:ascii="Arial" w:hAnsi="Arial" w:cs="Arial"/>
          <w:bCs/>
          <w:sz w:val="23"/>
          <w:szCs w:val="23"/>
        </w:rPr>
        <w:t xml:space="preserve">w związku z udziałem wykonawcy </w:t>
      </w:r>
      <w:r w:rsidRPr="00BE2094">
        <w:rPr>
          <w:rFonts w:ascii="Arial" w:hAnsi="Arial" w:cs="Arial"/>
          <w:bCs/>
          <w:sz w:val="23"/>
          <w:szCs w:val="23"/>
        </w:rPr>
        <w:t xml:space="preserve">w postępowaniu, Zamawiający wymaga złożenia </w:t>
      </w:r>
      <w:r w:rsidR="00985A67" w:rsidRPr="00BE2094">
        <w:rPr>
          <w:rFonts w:ascii="Arial" w:hAnsi="Arial" w:cs="Arial"/>
          <w:bCs/>
          <w:sz w:val="23"/>
          <w:szCs w:val="23"/>
        </w:rPr>
        <w:br/>
      </w:r>
      <w:r w:rsidRPr="00BE2094">
        <w:rPr>
          <w:rFonts w:ascii="Arial" w:hAnsi="Arial" w:cs="Arial"/>
          <w:bCs/>
          <w:sz w:val="23"/>
          <w:szCs w:val="23"/>
        </w:rPr>
        <w:t>w treści formularza oferty oświadczenia o wypełnieniu przez niego obowiązków informacyjnych przewidzianych w art. 13 lub art. 14 RODO.</w:t>
      </w:r>
    </w:p>
    <w:p w14:paraId="7109A4E3" w14:textId="6DCB369C" w:rsidR="001E05B5" w:rsidRPr="00BE2094" w:rsidRDefault="57032BE0" w:rsidP="57032BE0">
      <w:pPr>
        <w:pStyle w:val="Akapitzlist"/>
        <w:tabs>
          <w:tab w:val="right" w:leader="underscore" w:pos="9072"/>
        </w:tabs>
        <w:spacing w:before="120" w:after="120"/>
        <w:ind w:left="0"/>
        <w:rPr>
          <w:rFonts w:ascii="Arial" w:hAnsi="Arial" w:cs="Arial"/>
          <w:sz w:val="23"/>
          <w:szCs w:val="23"/>
        </w:rPr>
      </w:pPr>
      <w:r w:rsidRPr="00BE2094">
        <w:rPr>
          <w:rFonts w:ascii="Arial" w:hAnsi="Arial" w:cs="Arial"/>
          <w:sz w:val="23"/>
          <w:szCs w:val="23"/>
        </w:rPr>
        <w:t>4. Do spraw nieuregulowanych w SWZ mają zastosowanie przepisy ustawy z 11 września 2019 r. – Prawo zamówień publicznych (t. j. Dz.U. z 2022 r. poz. 1710 ze zm.) oraz przepisy RODO.</w:t>
      </w:r>
    </w:p>
    <w:p w14:paraId="613578CA" w14:textId="31801F85" w:rsidR="00803447" w:rsidRPr="00BE2094" w:rsidRDefault="00803447" w:rsidP="00FE01E8">
      <w:pPr>
        <w:shd w:val="clear" w:color="auto" w:fill="FFFFFF"/>
        <w:spacing w:before="120" w:after="120"/>
        <w:jc w:val="both"/>
        <w:rPr>
          <w:rFonts w:ascii="Arial" w:eastAsiaTheme="majorEastAsia" w:hAnsi="Arial" w:cs="Arial"/>
          <w:i/>
          <w:color w:val="000000" w:themeColor="text1"/>
          <w:sz w:val="23"/>
          <w:szCs w:val="23"/>
        </w:rPr>
      </w:pPr>
    </w:p>
    <w:p w14:paraId="39DC1AF4" w14:textId="3CE1F993" w:rsidR="00803447" w:rsidRPr="00BE2094" w:rsidRDefault="00803447" w:rsidP="00664DE6">
      <w:pPr>
        <w:pStyle w:val="ust"/>
        <w:spacing w:before="120" w:after="120" w:line="276" w:lineRule="auto"/>
        <w:ind w:left="360" w:firstLine="0"/>
        <w:rPr>
          <w:rFonts w:ascii="Arial" w:hAnsi="Arial" w:cs="Arial"/>
          <w:sz w:val="23"/>
          <w:szCs w:val="23"/>
        </w:rPr>
      </w:pPr>
    </w:p>
    <w:p w14:paraId="0D2C893A" w14:textId="1572C360" w:rsidR="00717AC3" w:rsidRPr="00BE2094" w:rsidRDefault="00717AC3" w:rsidP="00803447">
      <w:pPr>
        <w:tabs>
          <w:tab w:val="left" w:pos="2916"/>
        </w:tabs>
        <w:spacing w:before="120" w:after="120" w:line="276" w:lineRule="auto"/>
        <w:jc w:val="both"/>
        <w:rPr>
          <w:rFonts w:ascii="Arial" w:hAnsi="Arial" w:cs="Arial"/>
          <w:b/>
          <w:sz w:val="23"/>
          <w:szCs w:val="23"/>
        </w:rPr>
      </w:pPr>
      <w:r w:rsidRPr="00BE2094">
        <w:rPr>
          <w:rFonts w:ascii="Arial" w:hAnsi="Arial" w:cs="Arial"/>
          <w:b/>
          <w:sz w:val="23"/>
          <w:szCs w:val="23"/>
        </w:rPr>
        <w:t>Załączniki do nini</w:t>
      </w:r>
      <w:r w:rsidR="00D21AEB" w:rsidRPr="00BE2094">
        <w:rPr>
          <w:rFonts w:ascii="Arial" w:hAnsi="Arial" w:cs="Arial"/>
          <w:b/>
          <w:sz w:val="23"/>
          <w:szCs w:val="23"/>
        </w:rPr>
        <w:t>ejszej S</w:t>
      </w:r>
      <w:r w:rsidRPr="00BE2094">
        <w:rPr>
          <w:rFonts w:ascii="Arial" w:hAnsi="Arial" w:cs="Arial"/>
          <w:b/>
          <w:sz w:val="23"/>
          <w:szCs w:val="23"/>
        </w:rPr>
        <w:t>WZ:</w:t>
      </w:r>
    </w:p>
    <w:p w14:paraId="0B4B2FE2" w14:textId="322C26BC" w:rsidR="00320B78" w:rsidRPr="00BE2094" w:rsidRDefault="00B070BF" w:rsidP="00DC3DBF">
      <w:pPr>
        <w:tabs>
          <w:tab w:val="right" w:leader="underscore" w:pos="9072"/>
        </w:tabs>
        <w:spacing w:before="120" w:after="120" w:line="276" w:lineRule="auto"/>
        <w:rPr>
          <w:rFonts w:ascii="Arial" w:hAnsi="Arial" w:cs="Arial"/>
          <w:sz w:val="23"/>
          <w:szCs w:val="23"/>
        </w:rPr>
      </w:pPr>
      <w:r w:rsidRPr="00BE2094">
        <w:rPr>
          <w:rFonts w:ascii="Arial" w:hAnsi="Arial" w:cs="Arial"/>
          <w:sz w:val="23"/>
          <w:szCs w:val="23"/>
        </w:rPr>
        <w:t>1. wzór F</w:t>
      </w:r>
      <w:r w:rsidR="00717AC3" w:rsidRPr="00BE2094">
        <w:rPr>
          <w:rFonts w:ascii="Arial" w:hAnsi="Arial" w:cs="Arial"/>
          <w:sz w:val="23"/>
          <w:szCs w:val="23"/>
        </w:rPr>
        <w:t>ormularza ofertowego</w:t>
      </w:r>
      <w:r w:rsidR="00D95654">
        <w:rPr>
          <w:rFonts w:ascii="Arial" w:hAnsi="Arial" w:cs="Arial"/>
          <w:sz w:val="23"/>
          <w:szCs w:val="23"/>
        </w:rPr>
        <w:t xml:space="preserve"> - załącznik nr 1 do SWZ</w:t>
      </w:r>
      <w:r w:rsidR="00717AC3" w:rsidRPr="00BE2094">
        <w:rPr>
          <w:rFonts w:ascii="Arial" w:hAnsi="Arial" w:cs="Arial"/>
          <w:sz w:val="23"/>
          <w:szCs w:val="23"/>
        </w:rPr>
        <w:t>,</w:t>
      </w:r>
    </w:p>
    <w:p w14:paraId="61871A22" w14:textId="07F97E5B" w:rsidR="004558AF" w:rsidRPr="00BE2094" w:rsidRDefault="00B070BF" w:rsidP="00DC3DBF">
      <w:pPr>
        <w:tabs>
          <w:tab w:val="right" w:leader="underscore" w:pos="9072"/>
        </w:tabs>
        <w:spacing w:before="120" w:after="120" w:line="276" w:lineRule="auto"/>
        <w:rPr>
          <w:rFonts w:ascii="Arial" w:hAnsi="Arial" w:cs="Arial"/>
          <w:bCs/>
          <w:sz w:val="23"/>
          <w:szCs w:val="23"/>
        </w:rPr>
      </w:pPr>
      <w:r w:rsidRPr="00BE2094">
        <w:rPr>
          <w:rFonts w:ascii="Arial" w:hAnsi="Arial" w:cs="Arial"/>
          <w:sz w:val="23"/>
          <w:szCs w:val="23"/>
        </w:rPr>
        <w:t xml:space="preserve">2. </w:t>
      </w:r>
      <w:r w:rsidR="00D21AEB" w:rsidRPr="00BE2094">
        <w:rPr>
          <w:rFonts w:ascii="Arial" w:hAnsi="Arial" w:cs="Arial"/>
          <w:bCs/>
          <w:sz w:val="23"/>
          <w:szCs w:val="23"/>
        </w:rPr>
        <w:t>wzór umowy</w:t>
      </w:r>
      <w:r w:rsidR="00D95654">
        <w:rPr>
          <w:rFonts w:ascii="Arial" w:hAnsi="Arial" w:cs="Arial"/>
          <w:bCs/>
          <w:sz w:val="23"/>
          <w:szCs w:val="23"/>
        </w:rPr>
        <w:t xml:space="preserve"> - </w:t>
      </w:r>
      <w:r w:rsidR="00D95654">
        <w:rPr>
          <w:rFonts w:ascii="Arial" w:hAnsi="Arial" w:cs="Arial"/>
          <w:sz w:val="23"/>
          <w:szCs w:val="23"/>
        </w:rPr>
        <w:t>załącznik nr 2 do SWZ</w:t>
      </w:r>
      <w:r w:rsidR="0037690C" w:rsidRPr="00BE2094">
        <w:rPr>
          <w:rFonts w:ascii="Arial" w:hAnsi="Arial" w:cs="Arial"/>
          <w:bCs/>
          <w:sz w:val="23"/>
          <w:szCs w:val="23"/>
        </w:rPr>
        <w:t>,</w:t>
      </w:r>
    </w:p>
    <w:p w14:paraId="7D084801" w14:textId="1951E513" w:rsidR="003C63E2" w:rsidRPr="00556CF9" w:rsidRDefault="00B070BF" w:rsidP="00DC3DBF">
      <w:pPr>
        <w:tabs>
          <w:tab w:val="right" w:leader="underscore" w:pos="9072"/>
        </w:tabs>
        <w:spacing w:before="120" w:after="120" w:line="276" w:lineRule="auto"/>
        <w:rPr>
          <w:rFonts w:ascii="Arial" w:hAnsi="Arial" w:cs="Arial"/>
          <w:bCs/>
          <w:sz w:val="23"/>
          <w:szCs w:val="23"/>
        </w:rPr>
      </w:pPr>
      <w:r w:rsidRPr="00BE2094">
        <w:rPr>
          <w:rFonts w:ascii="Arial" w:hAnsi="Arial" w:cs="Arial"/>
          <w:bCs/>
          <w:sz w:val="23"/>
          <w:szCs w:val="23"/>
        </w:rPr>
        <w:t>3</w:t>
      </w:r>
      <w:r w:rsidR="006F489A" w:rsidRPr="00BE2094">
        <w:rPr>
          <w:rFonts w:ascii="Arial" w:hAnsi="Arial" w:cs="Arial"/>
          <w:bCs/>
          <w:sz w:val="23"/>
          <w:szCs w:val="23"/>
        </w:rPr>
        <w:t xml:space="preserve">. </w:t>
      </w:r>
      <w:r w:rsidR="004C3F63" w:rsidRPr="00BE2094">
        <w:rPr>
          <w:rFonts w:ascii="Arial" w:hAnsi="Arial" w:cs="Arial"/>
          <w:bCs/>
          <w:sz w:val="23"/>
          <w:szCs w:val="23"/>
        </w:rPr>
        <w:t>O</w:t>
      </w:r>
      <w:r w:rsidR="00B22BF5" w:rsidRPr="00BE2094">
        <w:rPr>
          <w:rFonts w:ascii="Arial" w:hAnsi="Arial" w:cs="Arial"/>
          <w:bCs/>
          <w:sz w:val="23"/>
          <w:szCs w:val="23"/>
        </w:rPr>
        <w:t>pis przedmiotu zamówienia</w:t>
      </w:r>
      <w:r w:rsidR="00D95654">
        <w:rPr>
          <w:rFonts w:ascii="Arial" w:hAnsi="Arial" w:cs="Arial"/>
          <w:bCs/>
          <w:sz w:val="23"/>
          <w:szCs w:val="23"/>
        </w:rPr>
        <w:t xml:space="preserve"> – Specyfikacja techniczna - </w:t>
      </w:r>
      <w:r w:rsidR="00D95654">
        <w:rPr>
          <w:rFonts w:ascii="Arial" w:hAnsi="Arial" w:cs="Arial"/>
          <w:sz w:val="23"/>
          <w:szCs w:val="23"/>
        </w:rPr>
        <w:t>załącznik nr 3 do SWZ.</w:t>
      </w:r>
    </w:p>
    <w:sectPr w:rsidR="003C63E2" w:rsidRPr="00556CF9" w:rsidSect="00FB437C">
      <w:headerReference w:type="default" r:id="rId55"/>
      <w:footerReference w:type="even" r:id="rId56"/>
      <w:footerReference w:type="default" r:id="rId57"/>
      <w:pgSz w:w="11907" w:h="16840" w:code="9"/>
      <w:pgMar w:top="851" w:right="1134" w:bottom="851" w:left="567" w:header="567" w:footer="851" w:gutter="567"/>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97A9" w14:textId="77777777" w:rsidR="00733CCD" w:rsidRDefault="00733CCD" w:rsidP="00415AAD">
      <w:r>
        <w:separator/>
      </w:r>
    </w:p>
  </w:endnote>
  <w:endnote w:type="continuationSeparator" w:id="0">
    <w:p w14:paraId="75D17743" w14:textId="77777777" w:rsidR="00733CCD" w:rsidRDefault="00733CCD"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FD05" w14:textId="77777777" w:rsidR="00393381" w:rsidRDefault="0039338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995F83" w14:textId="77777777" w:rsidR="00393381" w:rsidRDefault="003933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C78" w14:textId="5D9E71F6" w:rsidR="00393381" w:rsidRDefault="00393381"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347135">
      <w:rPr>
        <w:rStyle w:val="Numerstrony"/>
        <w:noProof/>
      </w:rPr>
      <w:t>4</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9CE8" w14:textId="77777777" w:rsidR="00733CCD" w:rsidRDefault="00733CCD" w:rsidP="00415AAD">
      <w:r>
        <w:separator/>
      </w:r>
    </w:p>
  </w:footnote>
  <w:footnote w:type="continuationSeparator" w:id="0">
    <w:p w14:paraId="0C19A399" w14:textId="77777777" w:rsidR="00733CCD" w:rsidRDefault="00733CCD" w:rsidP="0041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C0B2" w14:textId="0741591B" w:rsidR="00320DDE" w:rsidRDefault="00320DDE">
    <w:pPr>
      <w:pStyle w:val="Nagwek"/>
    </w:pPr>
    <w:r>
      <w:rPr>
        <w:noProof/>
      </w:rPr>
      <w:drawing>
        <wp:inline distT="0" distB="0" distL="0" distR="0" wp14:anchorId="0281D961" wp14:editId="4A7D0F8B">
          <wp:extent cx="5972810" cy="97726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72810" cy="977265"/>
                  </a:xfrm>
                  <a:prstGeom prst="rect">
                    <a:avLst/>
                  </a:prstGeom>
                </pic:spPr>
              </pic:pic>
            </a:graphicData>
          </a:graphic>
        </wp:inline>
      </w:drawing>
    </w:r>
  </w:p>
  <w:p w14:paraId="46333825" w14:textId="77777777" w:rsidR="00320DDE" w:rsidRDefault="00320D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644"/>
        </w:tabs>
        <w:ind w:left="644" w:hanging="360"/>
      </w:pPr>
      <w:rPr>
        <w:color w:val="000000"/>
      </w:rPr>
    </w:lvl>
    <w:lvl w:ilvl="1">
      <w:start w:val="1"/>
      <w:numFmt w:val="lowerLetter"/>
      <w:lvlText w:val="%2."/>
      <w:lvlJc w:val="left"/>
      <w:pPr>
        <w:tabs>
          <w:tab w:val="num" w:pos="1789"/>
        </w:tabs>
        <w:ind w:left="1789" w:hanging="360"/>
      </w:pPr>
    </w:lvl>
    <w:lvl w:ilvl="2">
      <w:start w:val="1"/>
      <w:numFmt w:val="lowerRoman"/>
      <w:lvlText w:val="%3."/>
      <w:lvlJc w:val="left"/>
      <w:pPr>
        <w:tabs>
          <w:tab w:val="num" w:pos="2509"/>
        </w:tabs>
        <w:ind w:left="2509" w:hanging="180"/>
      </w:pPr>
    </w:lvl>
    <w:lvl w:ilvl="3">
      <w:start w:val="1"/>
      <w:numFmt w:val="lowerLetter"/>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 w15:restartNumberingAfterBreak="0">
    <w:nsid w:val="01246D4B"/>
    <w:multiLevelType w:val="hybridMultilevel"/>
    <w:tmpl w:val="945E6536"/>
    <w:lvl w:ilvl="0" w:tplc="54DAC35C">
      <w:start w:val="1"/>
      <w:numFmt w:val="lowerRoman"/>
      <w:lvlText w:val="%1)"/>
      <w:lvlJc w:val="left"/>
      <w:pPr>
        <w:ind w:left="1004" w:hanging="360"/>
      </w:pPr>
      <w:rPr>
        <w:rFonts w:ascii="Arial" w:eastAsia="Times New Roman" w:hAnsi="Arial" w:cs="Arial"/>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412C4A"/>
    <w:multiLevelType w:val="hybridMultilevel"/>
    <w:tmpl w:val="C2A4B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F6E4A"/>
    <w:multiLevelType w:val="hybridMultilevel"/>
    <w:tmpl w:val="B4CC9688"/>
    <w:lvl w:ilvl="0" w:tplc="67C0963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E5E1E"/>
    <w:multiLevelType w:val="hybridMultilevel"/>
    <w:tmpl w:val="E3942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A7255"/>
    <w:multiLevelType w:val="hybridMultilevel"/>
    <w:tmpl w:val="61324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37593"/>
    <w:multiLevelType w:val="hybridMultilevel"/>
    <w:tmpl w:val="881E843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52576"/>
    <w:multiLevelType w:val="hybridMultilevel"/>
    <w:tmpl w:val="C2A4BB58"/>
    <w:lvl w:ilvl="0" w:tplc="899A7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0"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F3589"/>
    <w:multiLevelType w:val="hybridMultilevel"/>
    <w:tmpl w:val="1FFA0016"/>
    <w:lvl w:ilvl="0" w:tplc="B7023E20">
      <w:start w:val="1"/>
      <w:numFmt w:val="decimal"/>
      <w:lvlText w:val="%1."/>
      <w:lvlJc w:val="left"/>
      <w:pPr>
        <w:ind w:left="1004" w:hanging="360"/>
      </w:pPr>
      <w:rPr>
        <w:b w:val="0"/>
        <w:bCs w:val="0"/>
        <w:i w:val="0"/>
        <w:iCs/>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C81587"/>
    <w:multiLevelType w:val="multilevel"/>
    <w:tmpl w:val="AE5ECA94"/>
    <w:lvl w:ilvl="0">
      <w:start w:val="1"/>
      <w:numFmt w:val="decimal"/>
      <w:lvlText w:val="%1."/>
      <w:lvlJc w:val="left"/>
      <w:pPr>
        <w:ind w:left="720"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432" w:hanging="1800"/>
      </w:pPr>
      <w:rPr>
        <w:rFonts w:hint="default"/>
      </w:rPr>
    </w:lvl>
  </w:abstractNum>
  <w:abstractNum w:abstractNumId="13" w15:restartNumberingAfterBreak="0">
    <w:nsid w:val="20A212B9"/>
    <w:multiLevelType w:val="hybridMultilevel"/>
    <w:tmpl w:val="EADA70C0"/>
    <w:lvl w:ilvl="0" w:tplc="9380313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0AE5A8B"/>
    <w:multiLevelType w:val="hybridMultilevel"/>
    <w:tmpl w:val="DBAABDA4"/>
    <w:lvl w:ilvl="0" w:tplc="ABFC73F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2A0B"/>
    <w:multiLevelType w:val="hybridMultilevel"/>
    <w:tmpl w:val="3ED85736"/>
    <w:lvl w:ilvl="0" w:tplc="48207994">
      <w:start w:val="1"/>
      <w:numFmt w:val="bullet"/>
      <w:lvlText w:val="-"/>
      <w:lvlJc w:val="left"/>
      <w:pPr>
        <w:ind w:left="1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F689AE6">
      <w:start w:val="1"/>
      <w:numFmt w:val="bullet"/>
      <w:lvlText w:val="o"/>
      <w:lvlJc w:val="left"/>
      <w:pPr>
        <w:ind w:left="13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F2C5BD0">
      <w:start w:val="1"/>
      <w:numFmt w:val="bullet"/>
      <w:lvlText w:val="▪"/>
      <w:lvlJc w:val="left"/>
      <w:pPr>
        <w:ind w:left="21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908EAD0">
      <w:start w:val="1"/>
      <w:numFmt w:val="bullet"/>
      <w:lvlText w:val="•"/>
      <w:lvlJc w:val="left"/>
      <w:pPr>
        <w:ind w:left="28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F96187C">
      <w:start w:val="1"/>
      <w:numFmt w:val="bullet"/>
      <w:lvlText w:val="o"/>
      <w:lvlJc w:val="left"/>
      <w:pPr>
        <w:ind w:left="35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E5E68A2">
      <w:start w:val="1"/>
      <w:numFmt w:val="bullet"/>
      <w:lvlText w:val="▪"/>
      <w:lvlJc w:val="left"/>
      <w:pPr>
        <w:ind w:left="427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CEA2DF8">
      <w:start w:val="1"/>
      <w:numFmt w:val="bullet"/>
      <w:lvlText w:val="•"/>
      <w:lvlJc w:val="left"/>
      <w:pPr>
        <w:ind w:left="49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A524956">
      <w:start w:val="1"/>
      <w:numFmt w:val="bullet"/>
      <w:lvlText w:val="o"/>
      <w:lvlJc w:val="left"/>
      <w:pPr>
        <w:ind w:left="57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F06B38">
      <w:start w:val="1"/>
      <w:numFmt w:val="bullet"/>
      <w:lvlText w:val="▪"/>
      <w:lvlJc w:val="left"/>
      <w:pPr>
        <w:ind w:left="64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3E6105"/>
    <w:multiLevelType w:val="hybridMultilevel"/>
    <w:tmpl w:val="187CC672"/>
    <w:lvl w:ilvl="0" w:tplc="54DCD0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8CA0B3B"/>
    <w:multiLevelType w:val="hybridMultilevel"/>
    <w:tmpl w:val="9ADA4BB8"/>
    <w:lvl w:ilvl="0" w:tplc="1EBEB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D6090F"/>
    <w:multiLevelType w:val="multilevel"/>
    <w:tmpl w:val="5B60FAE6"/>
    <w:lvl w:ilvl="0">
      <w:start w:val="1"/>
      <w:numFmt w:val="decimal"/>
      <w:lvlText w:val="%1."/>
      <w:lvlJc w:val="left"/>
      <w:pPr>
        <w:ind w:left="720" w:hanging="360"/>
      </w:pPr>
      <w:rPr>
        <w:rFonts w:hint="default"/>
        <w:i w:val="0"/>
        <w:iCs w:val="0"/>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20"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4001135"/>
    <w:multiLevelType w:val="hybridMultilevel"/>
    <w:tmpl w:val="6D6AE532"/>
    <w:lvl w:ilvl="0" w:tplc="424CD1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58977FD"/>
    <w:multiLevelType w:val="multilevel"/>
    <w:tmpl w:val="DEE46944"/>
    <w:lvl w:ilvl="0">
      <w:start w:val="3"/>
      <w:numFmt w:val="decimal"/>
      <w:lvlText w:val="%1."/>
      <w:lvlJc w:val="left"/>
      <w:pPr>
        <w:ind w:left="360" w:hanging="360"/>
      </w:pPr>
      <w:rPr>
        <w:rFonts w:hint="default"/>
        <w:b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456A3CD5"/>
    <w:multiLevelType w:val="hybridMultilevel"/>
    <w:tmpl w:val="3ACC2178"/>
    <w:lvl w:ilvl="0" w:tplc="6EA41F46">
      <w:start w:val="1"/>
      <w:numFmt w:val="decimal"/>
      <w:lvlText w:val="%1."/>
      <w:lvlJc w:val="left"/>
      <w:pPr>
        <w:ind w:left="360" w:hanging="360"/>
      </w:pPr>
      <w:rPr>
        <w:rFonts w:ascii="Arial" w:eastAsia="Times New Roman" w:hAnsi="Arial" w:cs="Arial"/>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DF6EA1"/>
    <w:multiLevelType w:val="hybridMultilevel"/>
    <w:tmpl w:val="AB2C5494"/>
    <w:lvl w:ilvl="0" w:tplc="3F76154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080C17"/>
    <w:multiLevelType w:val="hybridMultilevel"/>
    <w:tmpl w:val="9C085BCC"/>
    <w:lvl w:ilvl="0" w:tplc="AD507C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98F3DDF"/>
    <w:multiLevelType w:val="hybridMultilevel"/>
    <w:tmpl w:val="A24CBF90"/>
    <w:lvl w:ilvl="0" w:tplc="9830E460">
      <w:start w:val="1"/>
      <w:numFmt w:val="decimal"/>
      <w:lvlText w:val="%1."/>
      <w:lvlJc w:val="left"/>
      <w:pPr>
        <w:ind w:left="303" w:hanging="360"/>
      </w:pPr>
      <w:rPr>
        <w:rFonts w:ascii="Times New Roman" w:hAnsi="Times New Roman" w:cs="Times New Roman" w:hint="default"/>
      </w:rPr>
    </w:lvl>
    <w:lvl w:ilvl="1" w:tplc="04150019">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9" w15:restartNumberingAfterBreak="0">
    <w:nsid w:val="4A8477F8"/>
    <w:multiLevelType w:val="hybridMultilevel"/>
    <w:tmpl w:val="850CC1A0"/>
    <w:lvl w:ilvl="0" w:tplc="75EC72DA">
      <w:start w:val="1"/>
      <w:numFmt w:val="lowerLetter"/>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3C43C52"/>
    <w:multiLevelType w:val="hybridMultilevel"/>
    <w:tmpl w:val="344C9A42"/>
    <w:lvl w:ilvl="0" w:tplc="5AC831B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4DF3D15"/>
    <w:multiLevelType w:val="hybridMultilevel"/>
    <w:tmpl w:val="65C2563E"/>
    <w:lvl w:ilvl="0" w:tplc="16C4A488">
      <w:start w:val="1"/>
      <w:numFmt w:val="decimal"/>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7F63976"/>
    <w:multiLevelType w:val="hybridMultilevel"/>
    <w:tmpl w:val="F244DF26"/>
    <w:lvl w:ilvl="0" w:tplc="7812DA4E">
      <w:start w:val="1"/>
      <w:numFmt w:val="decimal"/>
      <w:lvlText w:val="%1."/>
      <w:lvlJc w:val="left"/>
      <w:pPr>
        <w:ind w:left="578" w:hanging="360"/>
      </w:pPr>
      <w:rPr>
        <w:rFonts w:ascii="Times New Roman" w:eastAsiaTheme="majorEastAsia" w:hAnsi="Times New Roman" w:cs="Times New Roman"/>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3D24206E">
      <w:start w:val="2"/>
      <w:numFmt w:val="lowerLetter"/>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41862D2E">
      <w:start w:val="1"/>
      <w:numFmt w:val="decimal"/>
      <w:lvlText w:val="%7."/>
      <w:lvlJc w:val="left"/>
      <w:pPr>
        <w:ind w:left="4898" w:hanging="360"/>
      </w:pPr>
      <w:rPr>
        <w:b w:val="0"/>
      </w:r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58FB52B2"/>
    <w:multiLevelType w:val="hybridMultilevel"/>
    <w:tmpl w:val="3E886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3A386B"/>
    <w:multiLevelType w:val="hybridMultilevel"/>
    <w:tmpl w:val="291A124C"/>
    <w:lvl w:ilvl="0" w:tplc="2B608CA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45095"/>
    <w:multiLevelType w:val="hybridMultilevel"/>
    <w:tmpl w:val="6D2800B0"/>
    <w:lvl w:ilvl="0" w:tplc="AB0A0F1E">
      <w:start w:val="1"/>
      <w:numFmt w:val="decimal"/>
      <w:lvlText w:val="%1)"/>
      <w:lvlJc w:val="left"/>
      <w:pPr>
        <w:ind w:left="7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A728FCC">
      <w:start w:val="1"/>
      <w:numFmt w:val="lowerLetter"/>
      <w:lvlText w:val="%2)"/>
      <w:lvlJc w:val="left"/>
      <w:pPr>
        <w:ind w:left="14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74FC1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830843A">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A6AEF5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F287652">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F56E48C">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F8E4D6A">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142BD96">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4C6FDE"/>
    <w:multiLevelType w:val="hybridMultilevel"/>
    <w:tmpl w:val="F04C5DA2"/>
    <w:lvl w:ilvl="0" w:tplc="714851C6">
      <w:start w:val="1"/>
      <w:numFmt w:val="lowerLetter"/>
      <w:lvlText w:val="%1)"/>
      <w:lvlJc w:val="left"/>
      <w:pPr>
        <w:ind w:left="14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1AA1B34">
      <w:start w:val="1"/>
      <w:numFmt w:val="lowerLetter"/>
      <w:lvlText w:val="%2"/>
      <w:lvlJc w:val="left"/>
      <w:pPr>
        <w:ind w:left="24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1C47F0">
      <w:start w:val="1"/>
      <w:numFmt w:val="lowerRoman"/>
      <w:lvlText w:val="%3"/>
      <w:lvlJc w:val="left"/>
      <w:pPr>
        <w:ind w:left="31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2405062">
      <w:start w:val="1"/>
      <w:numFmt w:val="decimal"/>
      <w:lvlText w:val="%4"/>
      <w:lvlJc w:val="left"/>
      <w:pPr>
        <w:ind w:left="39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BBC44BE">
      <w:start w:val="1"/>
      <w:numFmt w:val="lowerLetter"/>
      <w:lvlText w:val="%5"/>
      <w:lvlJc w:val="left"/>
      <w:pPr>
        <w:ind w:left="46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3F2ECAC">
      <w:start w:val="1"/>
      <w:numFmt w:val="lowerRoman"/>
      <w:lvlText w:val="%6"/>
      <w:lvlJc w:val="left"/>
      <w:pPr>
        <w:ind w:left="53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EDA8094">
      <w:start w:val="1"/>
      <w:numFmt w:val="decimal"/>
      <w:lvlText w:val="%7"/>
      <w:lvlJc w:val="left"/>
      <w:pPr>
        <w:ind w:left="60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DCA04BE">
      <w:start w:val="1"/>
      <w:numFmt w:val="lowerLetter"/>
      <w:lvlText w:val="%8"/>
      <w:lvlJc w:val="left"/>
      <w:pPr>
        <w:ind w:left="67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F50DF44">
      <w:start w:val="1"/>
      <w:numFmt w:val="lowerRoman"/>
      <w:lvlText w:val="%9"/>
      <w:lvlJc w:val="left"/>
      <w:pPr>
        <w:ind w:left="75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680C51"/>
    <w:multiLevelType w:val="hybridMultilevel"/>
    <w:tmpl w:val="2A64B0A2"/>
    <w:lvl w:ilvl="0" w:tplc="FB86061E">
      <w:start w:val="2"/>
      <w:numFmt w:val="decimal"/>
      <w:lvlText w:val="%1."/>
      <w:lvlJc w:val="left"/>
      <w:pPr>
        <w:ind w:left="938" w:hanging="360"/>
      </w:pPr>
      <w:rPr>
        <w:rFonts w:hint="default"/>
        <w:i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9" w15:restartNumberingAfterBreak="0">
    <w:nsid w:val="6CFF4966"/>
    <w:multiLevelType w:val="hybridMultilevel"/>
    <w:tmpl w:val="2F5AED3C"/>
    <w:lvl w:ilvl="0" w:tplc="B178B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BD85D23"/>
    <w:multiLevelType w:val="multilevel"/>
    <w:tmpl w:val="2522D37E"/>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DC832E7"/>
    <w:multiLevelType w:val="hybridMultilevel"/>
    <w:tmpl w:val="BD16AD02"/>
    <w:lvl w:ilvl="0" w:tplc="9FEEEFC6">
      <w:start w:val="1"/>
      <w:numFmt w:val="decimal"/>
      <w:lvlText w:val="%1."/>
      <w:lvlJc w:val="left"/>
      <w:pPr>
        <w:ind w:left="360" w:hanging="360"/>
      </w:pPr>
      <w:rPr>
        <w:rFonts w:hint="default"/>
        <w:b w:val="0"/>
        <w:sz w:val="24"/>
      </w:rPr>
    </w:lvl>
    <w:lvl w:ilvl="1" w:tplc="B85634F2">
      <w:start w:val="1"/>
      <w:numFmt w:val="bullet"/>
      <w:lvlText w:val=""/>
      <w:lvlJc w:val="left"/>
      <w:pPr>
        <w:ind w:left="1080" w:hanging="360"/>
      </w:pPr>
      <w:rPr>
        <w:rFonts w:ascii="Symbol" w:hAnsi="Symbol" w:hint="default"/>
        <w:color w:val="000000" w:themeColor="text1"/>
      </w:rPr>
    </w:lvl>
    <w:lvl w:ilvl="2" w:tplc="93AE128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D92C09"/>
    <w:multiLevelType w:val="hybridMultilevel"/>
    <w:tmpl w:val="57826A06"/>
    <w:lvl w:ilvl="0" w:tplc="CC5803F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F97270D"/>
    <w:multiLevelType w:val="hybridMultilevel"/>
    <w:tmpl w:val="AB323550"/>
    <w:lvl w:ilvl="0" w:tplc="114A93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0827541">
    <w:abstractNumId w:val="4"/>
  </w:num>
  <w:num w:numId="2" w16cid:durableId="779030209">
    <w:abstractNumId w:val="44"/>
  </w:num>
  <w:num w:numId="3" w16cid:durableId="1570190888">
    <w:abstractNumId w:val="20"/>
  </w:num>
  <w:num w:numId="4" w16cid:durableId="315379332">
    <w:abstractNumId w:val="41"/>
  </w:num>
  <w:num w:numId="5" w16cid:durableId="406153828">
    <w:abstractNumId w:val="33"/>
  </w:num>
  <w:num w:numId="6" w16cid:durableId="278807428">
    <w:abstractNumId w:val="24"/>
  </w:num>
  <w:num w:numId="7" w16cid:durableId="1947889015">
    <w:abstractNumId w:val="38"/>
  </w:num>
  <w:num w:numId="8" w16cid:durableId="6450086">
    <w:abstractNumId w:val="16"/>
  </w:num>
  <w:num w:numId="9" w16cid:durableId="2087726514">
    <w:abstractNumId w:val="10"/>
  </w:num>
  <w:num w:numId="10" w16cid:durableId="691879663">
    <w:abstractNumId w:val="21"/>
  </w:num>
  <w:num w:numId="11" w16cid:durableId="1837109090">
    <w:abstractNumId w:val="40"/>
  </w:num>
  <w:num w:numId="12" w16cid:durableId="1308125902">
    <w:abstractNumId w:val="9"/>
  </w:num>
  <w:num w:numId="13" w16cid:durableId="1288971899">
    <w:abstractNumId w:val="26"/>
  </w:num>
  <w:num w:numId="14" w16cid:durableId="2038117967">
    <w:abstractNumId w:val="23"/>
  </w:num>
  <w:num w:numId="15" w16cid:durableId="1011681547">
    <w:abstractNumId w:val="31"/>
  </w:num>
  <w:num w:numId="16" w16cid:durableId="200290876">
    <w:abstractNumId w:val="11"/>
  </w:num>
  <w:num w:numId="17" w16cid:durableId="769004751">
    <w:abstractNumId w:val="28"/>
  </w:num>
  <w:num w:numId="18" w16cid:durableId="357319633">
    <w:abstractNumId w:val="29"/>
  </w:num>
  <w:num w:numId="19" w16cid:durableId="393895372">
    <w:abstractNumId w:val="19"/>
  </w:num>
  <w:num w:numId="20" w16cid:durableId="1469588020">
    <w:abstractNumId w:val="12"/>
  </w:num>
  <w:num w:numId="21" w16cid:durableId="811094436">
    <w:abstractNumId w:val="6"/>
  </w:num>
  <w:num w:numId="22" w16cid:durableId="1402171689">
    <w:abstractNumId w:val="18"/>
  </w:num>
  <w:num w:numId="23" w16cid:durableId="1060716404">
    <w:abstractNumId w:val="32"/>
  </w:num>
  <w:num w:numId="24" w16cid:durableId="1532380276">
    <w:abstractNumId w:val="1"/>
  </w:num>
  <w:num w:numId="25" w16cid:durableId="117843951">
    <w:abstractNumId w:val="34"/>
  </w:num>
  <w:num w:numId="26" w16cid:durableId="745035022">
    <w:abstractNumId w:val="27"/>
  </w:num>
  <w:num w:numId="27" w16cid:durableId="2103798245">
    <w:abstractNumId w:val="17"/>
  </w:num>
  <w:num w:numId="28" w16cid:durableId="1467383633">
    <w:abstractNumId w:val="43"/>
  </w:num>
  <w:num w:numId="29" w16cid:durableId="1386761805">
    <w:abstractNumId w:val="35"/>
  </w:num>
  <w:num w:numId="30" w16cid:durableId="959189376">
    <w:abstractNumId w:val="5"/>
  </w:num>
  <w:num w:numId="31" w16cid:durableId="1605769091">
    <w:abstractNumId w:val="25"/>
  </w:num>
  <w:num w:numId="32" w16cid:durableId="451633284">
    <w:abstractNumId w:val="42"/>
  </w:num>
  <w:num w:numId="33" w16cid:durableId="1419210708">
    <w:abstractNumId w:val="13"/>
  </w:num>
  <w:num w:numId="34" w16cid:durableId="1281113257">
    <w:abstractNumId w:val="45"/>
  </w:num>
  <w:num w:numId="35" w16cid:durableId="1054430998">
    <w:abstractNumId w:val="22"/>
  </w:num>
  <w:num w:numId="36" w16cid:durableId="1052846565">
    <w:abstractNumId w:val="30"/>
  </w:num>
  <w:num w:numId="37" w16cid:durableId="1281032297">
    <w:abstractNumId w:val="7"/>
  </w:num>
  <w:num w:numId="38" w16cid:durableId="594557559">
    <w:abstractNumId w:val="39"/>
  </w:num>
  <w:num w:numId="39" w16cid:durableId="1875381474">
    <w:abstractNumId w:val="14"/>
  </w:num>
  <w:num w:numId="40" w16cid:durableId="945118270">
    <w:abstractNumId w:val="8"/>
  </w:num>
  <w:num w:numId="41" w16cid:durableId="353700660">
    <w:abstractNumId w:val="2"/>
  </w:num>
  <w:num w:numId="42" w16cid:durableId="344748670">
    <w:abstractNumId w:val="15"/>
  </w:num>
  <w:num w:numId="43" w16cid:durableId="1935239103">
    <w:abstractNumId w:val="37"/>
  </w:num>
  <w:num w:numId="44" w16cid:durableId="1820726703">
    <w:abstractNumId w:val="36"/>
  </w:num>
  <w:num w:numId="45" w16cid:durableId="15003863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C3"/>
    <w:rsid w:val="0000028A"/>
    <w:rsid w:val="000009B0"/>
    <w:rsid w:val="00001E37"/>
    <w:rsid w:val="00001FBD"/>
    <w:rsid w:val="00004356"/>
    <w:rsid w:val="00005091"/>
    <w:rsid w:val="00005577"/>
    <w:rsid w:val="00005961"/>
    <w:rsid w:val="00005BD1"/>
    <w:rsid w:val="00006953"/>
    <w:rsid w:val="00011D97"/>
    <w:rsid w:val="00013C7D"/>
    <w:rsid w:val="00013D73"/>
    <w:rsid w:val="00015030"/>
    <w:rsid w:val="000154F4"/>
    <w:rsid w:val="00022F4E"/>
    <w:rsid w:val="00026980"/>
    <w:rsid w:val="00027C46"/>
    <w:rsid w:val="000307E7"/>
    <w:rsid w:val="00033C61"/>
    <w:rsid w:val="00033FE0"/>
    <w:rsid w:val="0003725E"/>
    <w:rsid w:val="000372BE"/>
    <w:rsid w:val="000431C8"/>
    <w:rsid w:val="0005081A"/>
    <w:rsid w:val="00053E2D"/>
    <w:rsid w:val="00054F19"/>
    <w:rsid w:val="00056CB1"/>
    <w:rsid w:val="000618D8"/>
    <w:rsid w:val="00062B5E"/>
    <w:rsid w:val="00070274"/>
    <w:rsid w:val="00071255"/>
    <w:rsid w:val="00073644"/>
    <w:rsid w:val="00073C9B"/>
    <w:rsid w:val="00077AF3"/>
    <w:rsid w:val="00083AED"/>
    <w:rsid w:val="0009062D"/>
    <w:rsid w:val="00092E7E"/>
    <w:rsid w:val="000953ED"/>
    <w:rsid w:val="000A0288"/>
    <w:rsid w:val="000A350F"/>
    <w:rsid w:val="000A5FD8"/>
    <w:rsid w:val="000A75D0"/>
    <w:rsid w:val="000B16EA"/>
    <w:rsid w:val="000B2F27"/>
    <w:rsid w:val="000B34DA"/>
    <w:rsid w:val="000B4C1E"/>
    <w:rsid w:val="000B58F9"/>
    <w:rsid w:val="000B641B"/>
    <w:rsid w:val="000C16E6"/>
    <w:rsid w:val="000C2A01"/>
    <w:rsid w:val="000C2F10"/>
    <w:rsid w:val="000C5C7F"/>
    <w:rsid w:val="000D0DDE"/>
    <w:rsid w:val="000D1DD4"/>
    <w:rsid w:val="000E0BD6"/>
    <w:rsid w:val="000E17C7"/>
    <w:rsid w:val="000E2591"/>
    <w:rsid w:val="000E3BFC"/>
    <w:rsid w:val="000E4022"/>
    <w:rsid w:val="000E6555"/>
    <w:rsid w:val="000E6BA0"/>
    <w:rsid w:val="000F6DC8"/>
    <w:rsid w:val="000F7346"/>
    <w:rsid w:val="0010031D"/>
    <w:rsid w:val="00100374"/>
    <w:rsid w:val="001040D0"/>
    <w:rsid w:val="00107676"/>
    <w:rsid w:val="00107EA6"/>
    <w:rsid w:val="0011123E"/>
    <w:rsid w:val="00111BFD"/>
    <w:rsid w:val="00112670"/>
    <w:rsid w:val="00113502"/>
    <w:rsid w:val="0012122D"/>
    <w:rsid w:val="001219EF"/>
    <w:rsid w:val="0012218E"/>
    <w:rsid w:val="001231EE"/>
    <w:rsid w:val="00126B6A"/>
    <w:rsid w:val="00127CF5"/>
    <w:rsid w:val="00131E8D"/>
    <w:rsid w:val="00137F0E"/>
    <w:rsid w:val="00141B04"/>
    <w:rsid w:val="00144102"/>
    <w:rsid w:val="00146D64"/>
    <w:rsid w:val="00147911"/>
    <w:rsid w:val="00153059"/>
    <w:rsid w:val="0015381F"/>
    <w:rsid w:val="001556D9"/>
    <w:rsid w:val="00156241"/>
    <w:rsid w:val="001572F4"/>
    <w:rsid w:val="001601E7"/>
    <w:rsid w:val="00161382"/>
    <w:rsid w:val="00164C0E"/>
    <w:rsid w:val="00165381"/>
    <w:rsid w:val="00167D30"/>
    <w:rsid w:val="00170275"/>
    <w:rsid w:val="001712BB"/>
    <w:rsid w:val="00174E76"/>
    <w:rsid w:val="00181C3C"/>
    <w:rsid w:val="00182CAF"/>
    <w:rsid w:val="0018489A"/>
    <w:rsid w:val="001853DC"/>
    <w:rsid w:val="00190E70"/>
    <w:rsid w:val="00192982"/>
    <w:rsid w:val="00195138"/>
    <w:rsid w:val="001954FC"/>
    <w:rsid w:val="00197377"/>
    <w:rsid w:val="001974DB"/>
    <w:rsid w:val="001A0C83"/>
    <w:rsid w:val="001A67CE"/>
    <w:rsid w:val="001A699D"/>
    <w:rsid w:val="001A7875"/>
    <w:rsid w:val="001B45B2"/>
    <w:rsid w:val="001B46B2"/>
    <w:rsid w:val="001B537C"/>
    <w:rsid w:val="001B568B"/>
    <w:rsid w:val="001C0A6F"/>
    <w:rsid w:val="001C1B2D"/>
    <w:rsid w:val="001C1F80"/>
    <w:rsid w:val="001C21E0"/>
    <w:rsid w:val="001C42EE"/>
    <w:rsid w:val="001C518E"/>
    <w:rsid w:val="001C7973"/>
    <w:rsid w:val="001D189D"/>
    <w:rsid w:val="001D21C0"/>
    <w:rsid w:val="001D2393"/>
    <w:rsid w:val="001D5B4E"/>
    <w:rsid w:val="001D650C"/>
    <w:rsid w:val="001D67D2"/>
    <w:rsid w:val="001E05B5"/>
    <w:rsid w:val="001E357D"/>
    <w:rsid w:val="001E596E"/>
    <w:rsid w:val="001E6E93"/>
    <w:rsid w:val="001F0833"/>
    <w:rsid w:val="001F30EA"/>
    <w:rsid w:val="001F5163"/>
    <w:rsid w:val="00201223"/>
    <w:rsid w:val="002054EE"/>
    <w:rsid w:val="0020559B"/>
    <w:rsid w:val="0021104E"/>
    <w:rsid w:val="002140AC"/>
    <w:rsid w:val="002145D4"/>
    <w:rsid w:val="00214BBF"/>
    <w:rsid w:val="002160EF"/>
    <w:rsid w:val="00222C29"/>
    <w:rsid w:val="00223C50"/>
    <w:rsid w:val="00224504"/>
    <w:rsid w:val="00231911"/>
    <w:rsid w:val="00232256"/>
    <w:rsid w:val="0023289A"/>
    <w:rsid w:val="002329DC"/>
    <w:rsid w:val="002335C9"/>
    <w:rsid w:val="00237928"/>
    <w:rsid w:val="002457AA"/>
    <w:rsid w:val="002457B7"/>
    <w:rsid w:val="00245AC8"/>
    <w:rsid w:val="00246399"/>
    <w:rsid w:val="002547F5"/>
    <w:rsid w:val="00260E13"/>
    <w:rsid w:val="002659F6"/>
    <w:rsid w:val="00273B1C"/>
    <w:rsid w:val="00277E99"/>
    <w:rsid w:val="00280A97"/>
    <w:rsid w:val="00280BA8"/>
    <w:rsid w:val="0028441E"/>
    <w:rsid w:val="0028546C"/>
    <w:rsid w:val="00290DB7"/>
    <w:rsid w:val="0029161D"/>
    <w:rsid w:val="00296843"/>
    <w:rsid w:val="002A1E3C"/>
    <w:rsid w:val="002A3EE0"/>
    <w:rsid w:val="002A4CB3"/>
    <w:rsid w:val="002A5A0C"/>
    <w:rsid w:val="002B1ED1"/>
    <w:rsid w:val="002B28C0"/>
    <w:rsid w:val="002B2FFB"/>
    <w:rsid w:val="002B3CB7"/>
    <w:rsid w:val="002C18F3"/>
    <w:rsid w:val="002C4A68"/>
    <w:rsid w:val="002C74DF"/>
    <w:rsid w:val="002C74FD"/>
    <w:rsid w:val="002D138A"/>
    <w:rsid w:val="002D2886"/>
    <w:rsid w:val="002D334E"/>
    <w:rsid w:val="002D56D4"/>
    <w:rsid w:val="002D5A46"/>
    <w:rsid w:val="002D5CC4"/>
    <w:rsid w:val="002D6C10"/>
    <w:rsid w:val="002E01EE"/>
    <w:rsid w:val="002E0AA3"/>
    <w:rsid w:val="002E37C8"/>
    <w:rsid w:val="002E3935"/>
    <w:rsid w:val="002E397B"/>
    <w:rsid w:val="002F0727"/>
    <w:rsid w:val="002F0871"/>
    <w:rsid w:val="002F1C8D"/>
    <w:rsid w:val="002F1CE6"/>
    <w:rsid w:val="002F55AD"/>
    <w:rsid w:val="002F66E8"/>
    <w:rsid w:val="003048FA"/>
    <w:rsid w:val="00304C6A"/>
    <w:rsid w:val="00306570"/>
    <w:rsid w:val="003113F2"/>
    <w:rsid w:val="003206DF"/>
    <w:rsid w:val="00320B78"/>
    <w:rsid w:val="00320DDE"/>
    <w:rsid w:val="0032704D"/>
    <w:rsid w:val="00327BA4"/>
    <w:rsid w:val="00334FAB"/>
    <w:rsid w:val="00335A0A"/>
    <w:rsid w:val="00336692"/>
    <w:rsid w:val="00336A2B"/>
    <w:rsid w:val="00336E15"/>
    <w:rsid w:val="00343BD4"/>
    <w:rsid w:val="00344C24"/>
    <w:rsid w:val="003452A8"/>
    <w:rsid w:val="00347135"/>
    <w:rsid w:val="00351F2E"/>
    <w:rsid w:val="003520CA"/>
    <w:rsid w:val="0035217D"/>
    <w:rsid w:val="0035289E"/>
    <w:rsid w:val="003536A1"/>
    <w:rsid w:val="00353738"/>
    <w:rsid w:val="003538E2"/>
    <w:rsid w:val="00353AAE"/>
    <w:rsid w:val="00354F11"/>
    <w:rsid w:val="00354F43"/>
    <w:rsid w:val="00356584"/>
    <w:rsid w:val="00356828"/>
    <w:rsid w:val="00356906"/>
    <w:rsid w:val="00356FF7"/>
    <w:rsid w:val="003605B1"/>
    <w:rsid w:val="00362442"/>
    <w:rsid w:val="00366444"/>
    <w:rsid w:val="00370918"/>
    <w:rsid w:val="0037234F"/>
    <w:rsid w:val="00375C0F"/>
    <w:rsid w:val="0037690C"/>
    <w:rsid w:val="0038061D"/>
    <w:rsid w:val="00383EE6"/>
    <w:rsid w:val="00387D29"/>
    <w:rsid w:val="00390BA6"/>
    <w:rsid w:val="003913C6"/>
    <w:rsid w:val="00393381"/>
    <w:rsid w:val="00395E8E"/>
    <w:rsid w:val="003A3883"/>
    <w:rsid w:val="003A4112"/>
    <w:rsid w:val="003A42E8"/>
    <w:rsid w:val="003A4351"/>
    <w:rsid w:val="003A4C23"/>
    <w:rsid w:val="003A5E5E"/>
    <w:rsid w:val="003B0D67"/>
    <w:rsid w:val="003B2A67"/>
    <w:rsid w:val="003B2CEE"/>
    <w:rsid w:val="003C63E2"/>
    <w:rsid w:val="003C7675"/>
    <w:rsid w:val="003D03A5"/>
    <w:rsid w:val="003D2745"/>
    <w:rsid w:val="003E0C1F"/>
    <w:rsid w:val="003E2422"/>
    <w:rsid w:val="003F6F5E"/>
    <w:rsid w:val="00401391"/>
    <w:rsid w:val="00410695"/>
    <w:rsid w:val="00410DE1"/>
    <w:rsid w:val="00411F8A"/>
    <w:rsid w:val="004133F5"/>
    <w:rsid w:val="004155B3"/>
    <w:rsid w:val="00415AAD"/>
    <w:rsid w:val="00416C8E"/>
    <w:rsid w:val="00416D49"/>
    <w:rsid w:val="004174BB"/>
    <w:rsid w:val="0042008B"/>
    <w:rsid w:val="00420723"/>
    <w:rsid w:val="00421712"/>
    <w:rsid w:val="00421A49"/>
    <w:rsid w:val="00422DE0"/>
    <w:rsid w:val="00423A2D"/>
    <w:rsid w:val="00423E2F"/>
    <w:rsid w:val="004323FD"/>
    <w:rsid w:val="00432780"/>
    <w:rsid w:val="00437272"/>
    <w:rsid w:val="00437E23"/>
    <w:rsid w:val="00440930"/>
    <w:rsid w:val="00443C9F"/>
    <w:rsid w:val="00450C41"/>
    <w:rsid w:val="004532D8"/>
    <w:rsid w:val="004534CC"/>
    <w:rsid w:val="004558AF"/>
    <w:rsid w:val="00455F89"/>
    <w:rsid w:val="004568BF"/>
    <w:rsid w:val="00457097"/>
    <w:rsid w:val="004603FA"/>
    <w:rsid w:val="00461CA3"/>
    <w:rsid w:val="00464702"/>
    <w:rsid w:val="00464B03"/>
    <w:rsid w:val="00465AFA"/>
    <w:rsid w:val="0046635F"/>
    <w:rsid w:val="00466671"/>
    <w:rsid w:val="004711D4"/>
    <w:rsid w:val="00471DC3"/>
    <w:rsid w:val="00472DC3"/>
    <w:rsid w:val="00475B72"/>
    <w:rsid w:val="00477E91"/>
    <w:rsid w:val="00482107"/>
    <w:rsid w:val="0048213F"/>
    <w:rsid w:val="00485324"/>
    <w:rsid w:val="00486B99"/>
    <w:rsid w:val="00490591"/>
    <w:rsid w:val="004969EA"/>
    <w:rsid w:val="004A1F10"/>
    <w:rsid w:val="004A35C8"/>
    <w:rsid w:val="004B0404"/>
    <w:rsid w:val="004B05D7"/>
    <w:rsid w:val="004B3241"/>
    <w:rsid w:val="004B4A17"/>
    <w:rsid w:val="004B4C1E"/>
    <w:rsid w:val="004B668B"/>
    <w:rsid w:val="004B691E"/>
    <w:rsid w:val="004B75D2"/>
    <w:rsid w:val="004B7736"/>
    <w:rsid w:val="004B7E5D"/>
    <w:rsid w:val="004C101E"/>
    <w:rsid w:val="004C3F63"/>
    <w:rsid w:val="004C50D7"/>
    <w:rsid w:val="004C53E3"/>
    <w:rsid w:val="004C5E24"/>
    <w:rsid w:val="004C6562"/>
    <w:rsid w:val="004D1907"/>
    <w:rsid w:val="004D5E72"/>
    <w:rsid w:val="004D6A34"/>
    <w:rsid w:val="004D7F42"/>
    <w:rsid w:val="004E4D59"/>
    <w:rsid w:val="004F4967"/>
    <w:rsid w:val="004F55DC"/>
    <w:rsid w:val="004F7402"/>
    <w:rsid w:val="005013C1"/>
    <w:rsid w:val="00504A63"/>
    <w:rsid w:val="005111D1"/>
    <w:rsid w:val="0051211A"/>
    <w:rsid w:val="00513744"/>
    <w:rsid w:val="005141BF"/>
    <w:rsid w:val="005225BC"/>
    <w:rsid w:val="00523085"/>
    <w:rsid w:val="00527AB5"/>
    <w:rsid w:val="0053009B"/>
    <w:rsid w:val="005319A8"/>
    <w:rsid w:val="00531D70"/>
    <w:rsid w:val="00536336"/>
    <w:rsid w:val="00540C61"/>
    <w:rsid w:val="00540DE9"/>
    <w:rsid w:val="0054126C"/>
    <w:rsid w:val="0054484B"/>
    <w:rsid w:val="00545462"/>
    <w:rsid w:val="00547625"/>
    <w:rsid w:val="0055212B"/>
    <w:rsid w:val="00552FFB"/>
    <w:rsid w:val="0055597E"/>
    <w:rsid w:val="00556CF9"/>
    <w:rsid w:val="00556E39"/>
    <w:rsid w:val="005574EA"/>
    <w:rsid w:val="005617A8"/>
    <w:rsid w:val="00561DF7"/>
    <w:rsid w:val="005656E9"/>
    <w:rsid w:val="005664F1"/>
    <w:rsid w:val="00570A1D"/>
    <w:rsid w:val="005727F1"/>
    <w:rsid w:val="00573301"/>
    <w:rsid w:val="00574D7A"/>
    <w:rsid w:val="00581370"/>
    <w:rsid w:val="005817D9"/>
    <w:rsid w:val="005835F8"/>
    <w:rsid w:val="00583893"/>
    <w:rsid w:val="005903C2"/>
    <w:rsid w:val="00592A4B"/>
    <w:rsid w:val="00592E28"/>
    <w:rsid w:val="005954FF"/>
    <w:rsid w:val="005A289A"/>
    <w:rsid w:val="005B1A0E"/>
    <w:rsid w:val="005B261B"/>
    <w:rsid w:val="005B58D9"/>
    <w:rsid w:val="005B7652"/>
    <w:rsid w:val="005C4EC5"/>
    <w:rsid w:val="005C6B8A"/>
    <w:rsid w:val="005D1A81"/>
    <w:rsid w:val="005D2036"/>
    <w:rsid w:val="005D314C"/>
    <w:rsid w:val="005D3694"/>
    <w:rsid w:val="005D49CD"/>
    <w:rsid w:val="005D5FF6"/>
    <w:rsid w:val="005E556F"/>
    <w:rsid w:val="005F427E"/>
    <w:rsid w:val="005F4799"/>
    <w:rsid w:val="005F7CC0"/>
    <w:rsid w:val="005F7D04"/>
    <w:rsid w:val="006016F4"/>
    <w:rsid w:val="0060395F"/>
    <w:rsid w:val="006042F4"/>
    <w:rsid w:val="00607971"/>
    <w:rsid w:val="006165BE"/>
    <w:rsid w:val="00624D1C"/>
    <w:rsid w:val="006279E1"/>
    <w:rsid w:val="00627BE4"/>
    <w:rsid w:val="00630269"/>
    <w:rsid w:val="00631B2A"/>
    <w:rsid w:val="00637CFD"/>
    <w:rsid w:val="00640781"/>
    <w:rsid w:val="00642AEB"/>
    <w:rsid w:val="00646FAE"/>
    <w:rsid w:val="006558C0"/>
    <w:rsid w:val="00657020"/>
    <w:rsid w:val="00660E16"/>
    <w:rsid w:val="00661951"/>
    <w:rsid w:val="00664DE6"/>
    <w:rsid w:val="00671E25"/>
    <w:rsid w:val="006724F9"/>
    <w:rsid w:val="0067638C"/>
    <w:rsid w:val="00676DC3"/>
    <w:rsid w:val="00681D5B"/>
    <w:rsid w:val="00681DBF"/>
    <w:rsid w:val="00682057"/>
    <w:rsid w:val="006910AA"/>
    <w:rsid w:val="006A1827"/>
    <w:rsid w:val="006A1DAA"/>
    <w:rsid w:val="006A33EF"/>
    <w:rsid w:val="006A3401"/>
    <w:rsid w:val="006A4F61"/>
    <w:rsid w:val="006B0616"/>
    <w:rsid w:val="006B0BDD"/>
    <w:rsid w:val="006B1356"/>
    <w:rsid w:val="006B41B7"/>
    <w:rsid w:val="006B46E4"/>
    <w:rsid w:val="006B5D3D"/>
    <w:rsid w:val="006B6238"/>
    <w:rsid w:val="006C0943"/>
    <w:rsid w:val="006C22F4"/>
    <w:rsid w:val="006C292D"/>
    <w:rsid w:val="006C544B"/>
    <w:rsid w:val="006D002F"/>
    <w:rsid w:val="006D1505"/>
    <w:rsid w:val="006D6584"/>
    <w:rsid w:val="006E0162"/>
    <w:rsid w:val="006E0FF0"/>
    <w:rsid w:val="006E54C3"/>
    <w:rsid w:val="006E7258"/>
    <w:rsid w:val="006F1595"/>
    <w:rsid w:val="006F489A"/>
    <w:rsid w:val="0070092B"/>
    <w:rsid w:val="00703368"/>
    <w:rsid w:val="007037DD"/>
    <w:rsid w:val="00706637"/>
    <w:rsid w:val="007101DC"/>
    <w:rsid w:val="00713A2E"/>
    <w:rsid w:val="007156B2"/>
    <w:rsid w:val="00716C0D"/>
    <w:rsid w:val="00716CD1"/>
    <w:rsid w:val="00717AC3"/>
    <w:rsid w:val="00722CAA"/>
    <w:rsid w:val="00731FEF"/>
    <w:rsid w:val="00733CCD"/>
    <w:rsid w:val="0073466E"/>
    <w:rsid w:val="007355B8"/>
    <w:rsid w:val="00737183"/>
    <w:rsid w:val="00737A35"/>
    <w:rsid w:val="0074058B"/>
    <w:rsid w:val="00740933"/>
    <w:rsid w:val="00744132"/>
    <w:rsid w:val="00745BCA"/>
    <w:rsid w:val="0074608A"/>
    <w:rsid w:val="00752883"/>
    <w:rsid w:val="0075555B"/>
    <w:rsid w:val="00755A3D"/>
    <w:rsid w:val="00756B10"/>
    <w:rsid w:val="00757CBA"/>
    <w:rsid w:val="00757E59"/>
    <w:rsid w:val="00760CAE"/>
    <w:rsid w:val="0076324F"/>
    <w:rsid w:val="00763DF6"/>
    <w:rsid w:val="007660F8"/>
    <w:rsid w:val="00767591"/>
    <w:rsid w:val="00767EAE"/>
    <w:rsid w:val="00771064"/>
    <w:rsid w:val="00776155"/>
    <w:rsid w:val="00786867"/>
    <w:rsid w:val="00795EF9"/>
    <w:rsid w:val="00797E2A"/>
    <w:rsid w:val="007B1530"/>
    <w:rsid w:val="007B1E93"/>
    <w:rsid w:val="007B5CA5"/>
    <w:rsid w:val="007B5E1B"/>
    <w:rsid w:val="007B6E38"/>
    <w:rsid w:val="007C63AA"/>
    <w:rsid w:val="007D06E2"/>
    <w:rsid w:val="007D0E6C"/>
    <w:rsid w:val="007D2B52"/>
    <w:rsid w:val="007D3D73"/>
    <w:rsid w:val="007D58C5"/>
    <w:rsid w:val="007D72E1"/>
    <w:rsid w:val="007E4D69"/>
    <w:rsid w:val="007E69D0"/>
    <w:rsid w:val="007E7058"/>
    <w:rsid w:val="007F0E04"/>
    <w:rsid w:val="007F34EA"/>
    <w:rsid w:val="007F5296"/>
    <w:rsid w:val="007F5ACF"/>
    <w:rsid w:val="007F6DBC"/>
    <w:rsid w:val="007F7DC0"/>
    <w:rsid w:val="00800CCA"/>
    <w:rsid w:val="0080333A"/>
    <w:rsid w:val="00803447"/>
    <w:rsid w:val="00807A8B"/>
    <w:rsid w:val="00810283"/>
    <w:rsid w:val="00812F5C"/>
    <w:rsid w:val="00813A8B"/>
    <w:rsid w:val="00814A12"/>
    <w:rsid w:val="00820163"/>
    <w:rsid w:val="008202DD"/>
    <w:rsid w:val="00820E4A"/>
    <w:rsid w:val="0082146B"/>
    <w:rsid w:val="008238EE"/>
    <w:rsid w:val="008307A3"/>
    <w:rsid w:val="00832F60"/>
    <w:rsid w:val="0083301E"/>
    <w:rsid w:val="00836A83"/>
    <w:rsid w:val="00841206"/>
    <w:rsid w:val="00842321"/>
    <w:rsid w:val="008424CB"/>
    <w:rsid w:val="008428D1"/>
    <w:rsid w:val="00842E46"/>
    <w:rsid w:val="0084356A"/>
    <w:rsid w:val="00843F7D"/>
    <w:rsid w:val="00845BB5"/>
    <w:rsid w:val="00845E14"/>
    <w:rsid w:val="00853BE9"/>
    <w:rsid w:val="00862B69"/>
    <w:rsid w:val="00864A9F"/>
    <w:rsid w:val="0086560D"/>
    <w:rsid w:val="00865925"/>
    <w:rsid w:val="008666EE"/>
    <w:rsid w:val="00871082"/>
    <w:rsid w:val="00877947"/>
    <w:rsid w:val="00883469"/>
    <w:rsid w:val="008836B2"/>
    <w:rsid w:val="008846A0"/>
    <w:rsid w:val="00884F9D"/>
    <w:rsid w:val="0089020B"/>
    <w:rsid w:val="008946A0"/>
    <w:rsid w:val="00895CA1"/>
    <w:rsid w:val="008A04D0"/>
    <w:rsid w:val="008A22CE"/>
    <w:rsid w:val="008B00E3"/>
    <w:rsid w:val="008B0D12"/>
    <w:rsid w:val="008B0FB0"/>
    <w:rsid w:val="008B198E"/>
    <w:rsid w:val="008B2AA0"/>
    <w:rsid w:val="008B6136"/>
    <w:rsid w:val="008C04AC"/>
    <w:rsid w:val="008C795B"/>
    <w:rsid w:val="008D1BA8"/>
    <w:rsid w:val="008D1F6E"/>
    <w:rsid w:val="008D208E"/>
    <w:rsid w:val="008D4793"/>
    <w:rsid w:val="008D5C4F"/>
    <w:rsid w:val="008D5ED0"/>
    <w:rsid w:val="008D623F"/>
    <w:rsid w:val="008D6645"/>
    <w:rsid w:val="008E2935"/>
    <w:rsid w:val="008E4D9C"/>
    <w:rsid w:val="008E63B7"/>
    <w:rsid w:val="008E7943"/>
    <w:rsid w:val="008F18CC"/>
    <w:rsid w:val="008F5976"/>
    <w:rsid w:val="008F60DB"/>
    <w:rsid w:val="008F6AB4"/>
    <w:rsid w:val="008F79FD"/>
    <w:rsid w:val="008F7E13"/>
    <w:rsid w:val="00904CB8"/>
    <w:rsid w:val="009109E4"/>
    <w:rsid w:val="00913F6A"/>
    <w:rsid w:val="009145FE"/>
    <w:rsid w:val="00914D10"/>
    <w:rsid w:val="00916B82"/>
    <w:rsid w:val="009203F5"/>
    <w:rsid w:val="00920D35"/>
    <w:rsid w:val="00925808"/>
    <w:rsid w:val="00927421"/>
    <w:rsid w:val="0093368B"/>
    <w:rsid w:val="0093405F"/>
    <w:rsid w:val="0093620C"/>
    <w:rsid w:val="00936903"/>
    <w:rsid w:val="009423D0"/>
    <w:rsid w:val="0094323F"/>
    <w:rsid w:val="00946201"/>
    <w:rsid w:val="00946BD7"/>
    <w:rsid w:val="0095072A"/>
    <w:rsid w:val="00950E43"/>
    <w:rsid w:val="00952FCD"/>
    <w:rsid w:val="00961A8D"/>
    <w:rsid w:val="009621D3"/>
    <w:rsid w:val="0096229F"/>
    <w:rsid w:val="009622B4"/>
    <w:rsid w:val="009634C9"/>
    <w:rsid w:val="00966C47"/>
    <w:rsid w:val="00970E48"/>
    <w:rsid w:val="00970EB5"/>
    <w:rsid w:val="00973D73"/>
    <w:rsid w:val="00974A81"/>
    <w:rsid w:val="00975DC9"/>
    <w:rsid w:val="00976645"/>
    <w:rsid w:val="009767E3"/>
    <w:rsid w:val="00976D1E"/>
    <w:rsid w:val="00977AB3"/>
    <w:rsid w:val="009800C3"/>
    <w:rsid w:val="009812CB"/>
    <w:rsid w:val="009830A0"/>
    <w:rsid w:val="0098319E"/>
    <w:rsid w:val="00983C80"/>
    <w:rsid w:val="00983F08"/>
    <w:rsid w:val="00985A67"/>
    <w:rsid w:val="00985F77"/>
    <w:rsid w:val="009865B5"/>
    <w:rsid w:val="00987EDC"/>
    <w:rsid w:val="00990F8B"/>
    <w:rsid w:val="00991371"/>
    <w:rsid w:val="00994E57"/>
    <w:rsid w:val="00995DA9"/>
    <w:rsid w:val="0099614D"/>
    <w:rsid w:val="00996619"/>
    <w:rsid w:val="009A095D"/>
    <w:rsid w:val="009A3C0D"/>
    <w:rsid w:val="009B0BA6"/>
    <w:rsid w:val="009B13A4"/>
    <w:rsid w:val="009B1A4E"/>
    <w:rsid w:val="009B3049"/>
    <w:rsid w:val="009B48B3"/>
    <w:rsid w:val="009B5B87"/>
    <w:rsid w:val="009B5D69"/>
    <w:rsid w:val="009B61B3"/>
    <w:rsid w:val="009B69EE"/>
    <w:rsid w:val="009B7884"/>
    <w:rsid w:val="009C19BF"/>
    <w:rsid w:val="009C4748"/>
    <w:rsid w:val="009D0969"/>
    <w:rsid w:val="009D0B35"/>
    <w:rsid w:val="009D18EB"/>
    <w:rsid w:val="009D24C6"/>
    <w:rsid w:val="009D42CF"/>
    <w:rsid w:val="009E21E2"/>
    <w:rsid w:val="009E376B"/>
    <w:rsid w:val="009E4DC9"/>
    <w:rsid w:val="009E7749"/>
    <w:rsid w:val="009E7D08"/>
    <w:rsid w:val="009F0BEB"/>
    <w:rsid w:val="009F3569"/>
    <w:rsid w:val="009F3685"/>
    <w:rsid w:val="009F5937"/>
    <w:rsid w:val="009F6BA3"/>
    <w:rsid w:val="00A04802"/>
    <w:rsid w:val="00A0628E"/>
    <w:rsid w:val="00A0779E"/>
    <w:rsid w:val="00A16915"/>
    <w:rsid w:val="00A2177C"/>
    <w:rsid w:val="00A24C7C"/>
    <w:rsid w:val="00A2504C"/>
    <w:rsid w:val="00A3024E"/>
    <w:rsid w:val="00A326B1"/>
    <w:rsid w:val="00A5042B"/>
    <w:rsid w:val="00A52362"/>
    <w:rsid w:val="00A52AEE"/>
    <w:rsid w:val="00A54EB5"/>
    <w:rsid w:val="00A55C43"/>
    <w:rsid w:val="00A63B00"/>
    <w:rsid w:val="00A63B26"/>
    <w:rsid w:val="00A645BF"/>
    <w:rsid w:val="00A66DFF"/>
    <w:rsid w:val="00A6747E"/>
    <w:rsid w:val="00A70B36"/>
    <w:rsid w:val="00A7497C"/>
    <w:rsid w:val="00A777AF"/>
    <w:rsid w:val="00A80629"/>
    <w:rsid w:val="00A80AA5"/>
    <w:rsid w:val="00A8214E"/>
    <w:rsid w:val="00A82A91"/>
    <w:rsid w:val="00A8414D"/>
    <w:rsid w:val="00A87B3C"/>
    <w:rsid w:val="00A93840"/>
    <w:rsid w:val="00A93DEE"/>
    <w:rsid w:val="00A94C95"/>
    <w:rsid w:val="00A9606F"/>
    <w:rsid w:val="00A96D7F"/>
    <w:rsid w:val="00AA0F3D"/>
    <w:rsid w:val="00AA1489"/>
    <w:rsid w:val="00AA3BAD"/>
    <w:rsid w:val="00AB0BDA"/>
    <w:rsid w:val="00AB194E"/>
    <w:rsid w:val="00AB21E8"/>
    <w:rsid w:val="00AB347B"/>
    <w:rsid w:val="00AB4E1C"/>
    <w:rsid w:val="00AB667A"/>
    <w:rsid w:val="00AC29A9"/>
    <w:rsid w:val="00AC59D5"/>
    <w:rsid w:val="00AC6559"/>
    <w:rsid w:val="00AD0205"/>
    <w:rsid w:val="00AD184F"/>
    <w:rsid w:val="00AD34D9"/>
    <w:rsid w:val="00AD4B78"/>
    <w:rsid w:val="00AD5941"/>
    <w:rsid w:val="00AE088D"/>
    <w:rsid w:val="00AE0F50"/>
    <w:rsid w:val="00AE32DF"/>
    <w:rsid w:val="00AE4051"/>
    <w:rsid w:val="00AE680F"/>
    <w:rsid w:val="00AE6812"/>
    <w:rsid w:val="00AE6FC2"/>
    <w:rsid w:val="00AF0053"/>
    <w:rsid w:val="00AF01D6"/>
    <w:rsid w:val="00AF186B"/>
    <w:rsid w:val="00AF1A0E"/>
    <w:rsid w:val="00AF3A73"/>
    <w:rsid w:val="00AF57BA"/>
    <w:rsid w:val="00AF757E"/>
    <w:rsid w:val="00AF7EF4"/>
    <w:rsid w:val="00B02658"/>
    <w:rsid w:val="00B04161"/>
    <w:rsid w:val="00B063AC"/>
    <w:rsid w:val="00B070BF"/>
    <w:rsid w:val="00B10761"/>
    <w:rsid w:val="00B16417"/>
    <w:rsid w:val="00B16C98"/>
    <w:rsid w:val="00B2191F"/>
    <w:rsid w:val="00B228C2"/>
    <w:rsid w:val="00B22BF5"/>
    <w:rsid w:val="00B26E2C"/>
    <w:rsid w:val="00B31664"/>
    <w:rsid w:val="00B32497"/>
    <w:rsid w:val="00B40B22"/>
    <w:rsid w:val="00B4268B"/>
    <w:rsid w:val="00B439C6"/>
    <w:rsid w:val="00B4425F"/>
    <w:rsid w:val="00B534EF"/>
    <w:rsid w:val="00B55566"/>
    <w:rsid w:val="00B602FF"/>
    <w:rsid w:val="00B60DE7"/>
    <w:rsid w:val="00B61D0D"/>
    <w:rsid w:val="00B62202"/>
    <w:rsid w:val="00B62F5E"/>
    <w:rsid w:val="00B6321C"/>
    <w:rsid w:val="00B6566A"/>
    <w:rsid w:val="00B67411"/>
    <w:rsid w:val="00B67677"/>
    <w:rsid w:val="00B7284C"/>
    <w:rsid w:val="00B72E7D"/>
    <w:rsid w:val="00B72E89"/>
    <w:rsid w:val="00B82BE8"/>
    <w:rsid w:val="00B840DB"/>
    <w:rsid w:val="00B8695A"/>
    <w:rsid w:val="00B86EF4"/>
    <w:rsid w:val="00B902BF"/>
    <w:rsid w:val="00B90964"/>
    <w:rsid w:val="00B92C71"/>
    <w:rsid w:val="00B93719"/>
    <w:rsid w:val="00B93C9A"/>
    <w:rsid w:val="00B94A6A"/>
    <w:rsid w:val="00B94B05"/>
    <w:rsid w:val="00B9547C"/>
    <w:rsid w:val="00BA0283"/>
    <w:rsid w:val="00BA08B1"/>
    <w:rsid w:val="00BA0A2A"/>
    <w:rsid w:val="00BA1792"/>
    <w:rsid w:val="00BA6AC4"/>
    <w:rsid w:val="00BB7168"/>
    <w:rsid w:val="00BC1ABC"/>
    <w:rsid w:val="00BD2E00"/>
    <w:rsid w:val="00BD725F"/>
    <w:rsid w:val="00BE0AE7"/>
    <w:rsid w:val="00BE15AA"/>
    <w:rsid w:val="00BE2094"/>
    <w:rsid w:val="00BE3EE0"/>
    <w:rsid w:val="00BE4B57"/>
    <w:rsid w:val="00BE5D9E"/>
    <w:rsid w:val="00BF016B"/>
    <w:rsid w:val="00BF4329"/>
    <w:rsid w:val="00BF4D41"/>
    <w:rsid w:val="00C042EE"/>
    <w:rsid w:val="00C05097"/>
    <w:rsid w:val="00C06071"/>
    <w:rsid w:val="00C06D20"/>
    <w:rsid w:val="00C0759B"/>
    <w:rsid w:val="00C10181"/>
    <w:rsid w:val="00C1195A"/>
    <w:rsid w:val="00C14C4B"/>
    <w:rsid w:val="00C158DF"/>
    <w:rsid w:val="00C15E1F"/>
    <w:rsid w:val="00C1637C"/>
    <w:rsid w:val="00C16EE7"/>
    <w:rsid w:val="00C23BA3"/>
    <w:rsid w:val="00C24A49"/>
    <w:rsid w:val="00C24D45"/>
    <w:rsid w:val="00C25141"/>
    <w:rsid w:val="00C277B2"/>
    <w:rsid w:val="00C30BF1"/>
    <w:rsid w:val="00C31253"/>
    <w:rsid w:val="00C32B51"/>
    <w:rsid w:val="00C32FD7"/>
    <w:rsid w:val="00C40D7E"/>
    <w:rsid w:val="00C427FD"/>
    <w:rsid w:val="00C45816"/>
    <w:rsid w:val="00C46B9B"/>
    <w:rsid w:val="00C50C98"/>
    <w:rsid w:val="00C55BED"/>
    <w:rsid w:val="00C55DF9"/>
    <w:rsid w:val="00C62624"/>
    <w:rsid w:val="00C67F9F"/>
    <w:rsid w:val="00C71AA3"/>
    <w:rsid w:val="00C74E4A"/>
    <w:rsid w:val="00C75486"/>
    <w:rsid w:val="00C820E3"/>
    <w:rsid w:val="00C8226F"/>
    <w:rsid w:val="00C826E5"/>
    <w:rsid w:val="00C8374C"/>
    <w:rsid w:val="00C87063"/>
    <w:rsid w:val="00C90237"/>
    <w:rsid w:val="00C92C42"/>
    <w:rsid w:val="00C934B5"/>
    <w:rsid w:val="00C96DBB"/>
    <w:rsid w:val="00CA37F1"/>
    <w:rsid w:val="00CA68EF"/>
    <w:rsid w:val="00CA6993"/>
    <w:rsid w:val="00CB29BF"/>
    <w:rsid w:val="00CB4016"/>
    <w:rsid w:val="00CB5115"/>
    <w:rsid w:val="00CB6D31"/>
    <w:rsid w:val="00CB7E52"/>
    <w:rsid w:val="00CC174E"/>
    <w:rsid w:val="00CC34EE"/>
    <w:rsid w:val="00CC3906"/>
    <w:rsid w:val="00CD4D79"/>
    <w:rsid w:val="00CD5938"/>
    <w:rsid w:val="00CE2F7D"/>
    <w:rsid w:val="00CF21F2"/>
    <w:rsid w:val="00CF5D4A"/>
    <w:rsid w:val="00CF66C4"/>
    <w:rsid w:val="00CF6A84"/>
    <w:rsid w:val="00CF6B3E"/>
    <w:rsid w:val="00D01DD0"/>
    <w:rsid w:val="00D048A1"/>
    <w:rsid w:val="00D066D8"/>
    <w:rsid w:val="00D11FF3"/>
    <w:rsid w:val="00D13E47"/>
    <w:rsid w:val="00D20940"/>
    <w:rsid w:val="00D218FA"/>
    <w:rsid w:val="00D21AEB"/>
    <w:rsid w:val="00D240BF"/>
    <w:rsid w:val="00D34186"/>
    <w:rsid w:val="00D3530D"/>
    <w:rsid w:val="00D3683E"/>
    <w:rsid w:val="00D45711"/>
    <w:rsid w:val="00D471D3"/>
    <w:rsid w:val="00D47958"/>
    <w:rsid w:val="00D5193F"/>
    <w:rsid w:val="00D55352"/>
    <w:rsid w:val="00D57F54"/>
    <w:rsid w:val="00D603C7"/>
    <w:rsid w:val="00D6199A"/>
    <w:rsid w:val="00D625CE"/>
    <w:rsid w:val="00D630EB"/>
    <w:rsid w:val="00D64917"/>
    <w:rsid w:val="00D676A6"/>
    <w:rsid w:val="00D72CE8"/>
    <w:rsid w:val="00D7572F"/>
    <w:rsid w:val="00D767EC"/>
    <w:rsid w:val="00D83FC1"/>
    <w:rsid w:val="00D86348"/>
    <w:rsid w:val="00D865D1"/>
    <w:rsid w:val="00D877D2"/>
    <w:rsid w:val="00D908EF"/>
    <w:rsid w:val="00D95654"/>
    <w:rsid w:val="00D96213"/>
    <w:rsid w:val="00D97A5F"/>
    <w:rsid w:val="00DA471F"/>
    <w:rsid w:val="00DA4983"/>
    <w:rsid w:val="00DB05AF"/>
    <w:rsid w:val="00DB2445"/>
    <w:rsid w:val="00DB5EBF"/>
    <w:rsid w:val="00DB6225"/>
    <w:rsid w:val="00DB69D3"/>
    <w:rsid w:val="00DB6ACF"/>
    <w:rsid w:val="00DB7213"/>
    <w:rsid w:val="00DB7A0C"/>
    <w:rsid w:val="00DB7BD2"/>
    <w:rsid w:val="00DC10E3"/>
    <w:rsid w:val="00DC3DBF"/>
    <w:rsid w:val="00DC4E24"/>
    <w:rsid w:val="00DD02F1"/>
    <w:rsid w:val="00DD4D46"/>
    <w:rsid w:val="00DD4DCA"/>
    <w:rsid w:val="00DD7146"/>
    <w:rsid w:val="00DE1035"/>
    <w:rsid w:val="00DE6135"/>
    <w:rsid w:val="00DE784A"/>
    <w:rsid w:val="00DF0C76"/>
    <w:rsid w:val="00DF1633"/>
    <w:rsid w:val="00DF5028"/>
    <w:rsid w:val="00DF5B60"/>
    <w:rsid w:val="00DF7882"/>
    <w:rsid w:val="00E00B12"/>
    <w:rsid w:val="00E05A84"/>
    <w:rsid w:val="00E061CF"/>
    <w:rsid w:val="00E06CAD"/>
    <w:rsid w:val="00E20DF4"/>
    <w:rsid w:val="00E222A6"/>
    <w:rsid w:val="00E30E19"/>
    <w:rsid w:val="00E31102"/>
    <w:rsid w:val="00E321D3"/>
    <w:rsid w:val="00E342F9"/>
    <w:rsid w:val="00E35587"/>
    <w:rsid w:val="00E35A6F"/>
    <w:rsid w:val="00E36E07"/>
    <w:rsid w:val="00E374D7"/>
    <w:rsid w:val="00E42975"/>
    <w:rsid w:val="00E44CA4"/>
    <w:rsid w:val="00E44FB0"/>
    <w:rsid w:val="00E45941"/>
    <w:rsid w:val="00E4741B"/>
    <w:rsid w:val="00E47836"/>
    <w:rsid w:val="00E670A9"/>
    <w:rsid w:val="00E67140"/>
    <w:rsid w:val="00E74E1D"/>
    <w:rsid w:val="00E8079D"/>
    <w:rsid w:val="00E82641"/>
    <w:rsid w:val="00E84F43"/>
    <w:rsid w:val="00E94783"/>
    <w:rsid w:val="00E94AE7"/>
    <w:rsid w:val="00E96501"/>
    <w:rsid w:val="00E96864"/>
    <w:rsid w:val="00EA4028"/>
    <w:rsid w:val="00EA4725"/>
    <w:rsid w:val="00EA69F1"/>
    <w:rsid w:val="00EB6C00"/>
    <w:rsid w:val="00EB7A35"/>
    <w:rsid w:val="00EC01D0"/>
    <w:rsid w:val="00EC0536"/>
    <w:rsid w:val="00EC1C0C"/>
    <w:rsid w:val="00EC347E"/>
    <w:rsid w:val="00EC6DFB"/>
    <w:rsid w:val="00EC7CE1"/>
    <w:rsid w:val="00ED0073"/>
    <w:rsid w:val="00ED27C4"/>
    <w:rsid w:val="00ED293A"/>
    <w:rsid w:val="00EE0BBB"/>
    <w:rsid w:val="00EE2E10"/>
    <w:rsid w:val="00EE327A"/>
    <w:rsid w:val="00EE5172"/>
    <w:rsid w:val="00EE5D31"/>
    <w:rsid w:val="00EE6424"/>
    <w:rsid w:val="00EE682E"/>
    <w:rsid w:val="00EE7B4E"/>
    <w:rsid w:val="00EF2024"/>
    <w:rsid w:val="00EF6184"/>
    <w:rsid w:val="00EF73FD"/>
    <w:rsid w:val="00F01305"/>
    <w:rsid w:val="00F01776"/>
    <w:rsid w:val="00F01CA3"/>
    <w:rsid w:val="00F034CD"/>
    <w:rsid w:val="00F04DC5"/>
    <w:rsid w:val="00F07389"/>
    <w:rsid w:val="00F103D1"/>
    <w:rsid w:val="00F11158"/>
    <w:rsid w:val="00F17F7B"/>
    <w:rsid w:val="00F217A1"/>
    <w:rsid w:val="00F23B91"/>
    <w:rsid w:val="00F318DB"/>
    <w:rsid w:val="00F345CF"/>
    <w:rsid w:val="00F36790"/>
    <w:rsid w:val="00F442AF"/>
    <w:rsid w:val="00F448CA"/>
    <w:rsid w:val="00F45AF2"/>
    <w:rsid w:val="00F504A1"/>
    <w:rsid w:val="00F5229A"/>
    <w:rsid w:val="00F5401F"/>
    <w:rsid w:val="00F56894"/>
    <w:rsid w:val="00F57197"/>
    <w:rsid w:val="00F57550"/>
    <w:rsid w:val="00F57930"/>
    <w:rsid w:val="00F61A07"/>
    <w:rsid w:val="00F71B9B"/>
    <w:rsid w:val="00F71EA0"/>
    <w:rsid w:val="00F7436A"/>
    <w:rsid w:val="00F74815"/>
    <w:rsid w:val="00F77143"/>
    <w:rsid w:val="00F84199"/>
    <w:rsid w:val="00F857A4"/>
    <w:rsid w:val="00F90B79"/>
    <w:rsid w:val="00F91736"/>
    <w:rsid w:val="00F92986"/>
    <w:rsid w:val="00F93403"/>
    <w:rsid w:val="00F95513"/>
    <w:rsid w:val="00F976B1"/>
    <w:rsid w:val="00F97C9F"/>
    <w:rsid w:val="00FA2094"/>
    <w:rsid w:val="00FA4176"/>
    <w:rsid w:val="00FA6784"/>
    <w:rsid w:val="00FB013D"/>
    <w:rsid w:val="00FB07A1"/>
    <w:rsid w:val="00FB13F5"/>
    <w:rsid w:val="00FB2EEF"/>
    <w:rsid w:val="00FB437C"/>
    <w:rsid w:val="00FB70FE"/>
    <w:rsid w:val="00FC0553"/>
    <w:rsid w:val="00FC4129"/>
    <w:rsid w:val="00FD30D4"/>
    <w:rsid w:val="00FD3933"/>
    <w:rsid w:val="00FE01E8"/>
    <w:rsid w:val="00FE099F"/>
    <w:rsid w:val="00FE5D63"/>
    <w:rsid w:val="00FF65B0"/>
    <w:rsid w:val="00FF7693"/>
    <w:rsid w:val="34DE0CB1"/>
    <w:rsid w:val="57032BE0"/>
    <w:rsid w:val="6B4A3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5A59"/>
  <w15:docId w15:val="{1A3365F9-E940-40ED-9ED8-7FE2F6C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qFormat/>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717AC3"/>
    <w:pPr>
      <w:tabs>
        <w:tab w:val="center" w:pos="4536"/>
        <w:tab w:val="right" w:pos="9072"/>
      </w:tabs>
    </w:pPr>
  </w:style>
  <w:style w:type="character" w:customStyle="1" w:styleId="NagwekZnak">
    <w:name w:val="Nagłówek Znak"/>
    <w:basedOn w:val="Domylnaczcionkaakapitu"/>
    <w:link w:val="Nagwek"/>
    <w:uiPriority w:val="99"/>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Wypunktowanie,BulletC,Wyliczanie,Obiekt,normalny tekst,Akapit z listą31,Bullets,T_SZ_List Paragraph,Normal2"/>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Wypunktowanie Znak,BulletC Znak,Wyliczanie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character" w:customStyle="1" w:styleId="Nierozpoznanawzmianka1">
    <w:name w:val="Nierozpoznana wzmianka1"/>
    <w:basedOn w:val="Domylnaczcionkaakapitu"/>
    <w:uiPriority w:val="99"/>
    <w:semiHidden/>
    <w:unhideWhenUsed/>
    <w:rsid w:val="0023289A"/>
    <w:rPr>
      <w:color w:val="605E5C"/>
      <w:shd w:val="clear" w:color="auto" w:fill="E1DFDD"/>
    </w:rPr>
  </w:style>
  <w:style w:type="character" w:customStyle="1" w:styleId="WW8Num4z7">
    <w:name w:val="WW8Num4z7"/>
    <w:rsid w:val="00416C8E"/>
  </w:style>
  <w:style w:type="table" w:styleId="Kolorowalistaakcent1">
    <w:name w:val="Colorful List Accent 1"/>
    <w:basedOn w:val="Standardowy"/>
    <w:uiPriority w:val="72"/>
    <w:semiHidden/>
    <w:unhideWhenUsed/>
    <w:rsid w:val="0023792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ela-Siatka1">
    <w:name w:val="Tabela - Siatka1"/>
    <w:rsid w:val="00EC01D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6F489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0">
    <w:name w:val="Table Grid0"/>
    <w:basedOn w:val="Standardowy"/>
    <w:uiPriority w:val="39"/>
    <w:rsid w:val="003A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30EB"/>
    <w:rPr>
      <w:color w:val="954F72" w:themeColor="followedHyperlink"/>
      <w:u w:val="single"/>
    </w:rPr>
  </w:style>
  <w:style w:type="table" w:customStyle="1" w:styleId="TableGrid">
    <w:name w:val="TableGrid"/>
    <w:rsid w:val="00C87063"/>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66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383014459">
      <w:bodyDiv w:val="1"/>
      <w:marLeft w:val="0"/>
      <w:marRight w:val="0"/>
      <w:marTop w:val="0"/>
      <w:marBottom w:val="0"/>
      <w:divBdr>
        <w:top w:val="none" w:sz="0" w:space="0" w:color="auto"/>
        <w:left w:val="none" w:sz="0" w:space="0" w:color="auto"/>
        <w:bottom w:val="none" w:sz="0" w:space="0" w:color="auto"/>
        <w:right w:val="none" w:sz="0" w:space="0" w:color="auto"/>
      </w:divBdr>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38615811">
      <w:bodyDiv w:val="1"/>
      <w:marLeft w:val="0"/>
      <w:marRight w:val="0"/>
      <w:marTop w:val="0"/>
      <w:marBottom w:val="0"/>
      <w:divBdr>
        <w:top w:val="none" w:sz="0" w:space="0" w:color="auto"/>
        <w:left w:val="none" w:sz="0" w:space="0" w:color="auto"/>
        <w:bottom w:val="none" w:sz="0" w:space="0" w:color="auto"/>
        <w:right w:val="none" w:sz="0" w:space="0" w:color="auto"/>
      </w:divBdr>
    </w:div>
    <w:div w:id="1904563261">
      <w:bodyDiv w:val="1"/>
      <w:marLeft w:val="0"/>
      <w:marRight w:val="0"/>
      <w:marTop w:val="0"/>
      <w:marBottom w:val="0"/>
      <w:divBdr>
        <w:top w:val="none" w:sz="0" w:space="0" w:color="auto"/>
        <w:left w:val="none" w:sz="0" w:space="0" w:color="auto"/>
        <w:bottom w:val="none" w:sz="0" w:space="0" w:color="auto"/>
        <w:right w:val="none" w:sz="0" w:space="0" w:color="auto"/>
      </w:divBdr>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uzp.gov.pl/__data/assets/pdf_file/0022/54904/Jednolity-Europejski-Dokument-Zamowienia-instrukcja-2022.04.29.pdf"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s://espd.uzp.gov.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platformazakupowa.pl/strona/45-instrukcje"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gorakalwari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www.uzp.gov.pl/baza-wiedzy/prawo-zamowien-publicznych-regulacje/prawo-krajowe/jednolity-europejski-dokument-zamowienia/elektroniczne-narzedzie-do-wypelniania-jedzespd" TargetMode="External"/><Relationship Id="rId30" Type="http://schemas.openxmlformats.org/officeDocument/2006/relationships/hyperlink" Target="https://platformazakupowa.pl/pn/gorakalwaria"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1.xml"/><Relationship Id="rId8" Type="http://schemas.openxmlformats.org/officeDocument/2006/relationships/hyperlink" Target="mailto:joanna@marczewska.com.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hyperlink" Target="mailto:joanna@marczewska.com.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http://www.plugloadsolutions.com/80pluspowersupplies.aspx" TargetMode="External"/><Relationship Id="rId31" Type="http://schemas.openxmlformats.org/officeDocument/2006/relationships/hyperlink" Target="https://platformazakupowa.pl/pn/gorakalwaria"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0E6D-3803-412A-9332-2DF6F3A1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9730</Words>
  <Characters>58385</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Joanna Marczewska</cp:lastModifiedBy>
  <cp:revision>9</cp:revision>
  <cp:lastPrinted>2022-08-02T12:55:00Z</cp:lastPrinted>
  <dcterms:created xsi:type="dcterms:W3CDTF">2022-09-29T13:02:00Z</dcterms:created>
  <dcterms:modified xsi:type="dcterms:W3CDTF">2022-10-19T10:24:00Z</dcterms:modified>
</cp:coreProperties>
</file>