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BD3D5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Pr>
          <w:b/>
          <w:szCs w:val="24"/>
        </w:rPr>
        <w:t>-3</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E33E7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E33E74">
            <w:pPr>
              <w:pStyle w:val="Tytu"/>
            </w:pPr>
            <w:r>
              <w:t>SPECYFIKACJA WARUNKÓW ZAMÓWIENIA</w:t>
            </w:r>
          </w:p>
          <w:p w:rsidR="00BD3D5A" w:rsidRDefault="00BD3D5A" w:rsidP="00E33E74">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E50D2" w:rsidRDefault="00BD3D5A" w:rsidP="00BD3D5A">
      <w:pPr>
        <w:widowControl w:val="0"/>
        <w:autoSpaceDE w:val="0"/>
        <w:autoSpaceDN w:val="0"/>
        <w:adjustRightInd w:val="0"/>
        <w:spacing w:line="276" w:lineRule="auto"/>
        <w:jc w:val="center"/>
        <w:rPr>
          <w:b/>
          <w:sz w:val="26"/>
          <w:szCs w:val="26"/>
          <w:u w:val="single"/>
          <w:shd w:val="clear" w:color="auto" w:fill="FFFFFF"/>
        </w:rPr>
      </w:pPr>
      <w:r w:rsidRPr="005E50D2">
        <w:rPr>
          <w:b/>
          <w:sz w:val="26"/>
          <w:szCs w:val="26"/>
          <w:u w:val="single"/>
        </w:rPr>
        <w:t>„</w:t>
      </w:r>
      <w:r>
        <w:rPr>
          <w:b/>
          <w:sz w:val="26"/>
          <w:szCs w:val="26"/>
          <w:u w:val="single"/>
          <w:shd w:val="clear" w:color="auto" w:fill="FFFFFF"/>
        </w:rPr>
        <w:t>Z</w:t>
      </w:r>
      <w:r w:rsidRPr="005E50D2">
        <w:rPr>
          <w:b/>
          <w:sz w:val="26"/>
          <w:szCs w:val="26"/>
          <w:u w:val="single"/>
          <w:shd w:val="clear" w:color="auto" w:fill="FFFFFF"/>
        </w:rPr>
        <w:t>akup energii elektrycznej dla Szpitala Powiatowego we Wrześni Sp. z o.o.</w:t>
      </w:r>
      <w:r w:rsidRPr="005E50D2">
        <w:rPr>
          <w:b/>
          <w:spacing w:val="10"/>
          <w:sz w:val="26"/>
          <w:szCs w:val="26"/>
          <w:u w:val="single"/>
        </w:rPr>
        <w:t xml:space="preserve"> w restrukturyzacji”</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zamówień publicznych (Dz. U. z 2019 r. poz. 2019 z późn.</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 xml:space="preserve">Ogłoszone w BZP pod numerem </w:t>
      </w:r>
      <w:r w:rsidR="00757586" w:rsidRPr="00757586">
        <w:rPr>
          <w:b/>
        </w:rPr>
        <w:t>2021/BZP 00037430/01</w:t>
      </w:r>
      <w:r w:rsidR="00757586">
        <w:t xml:space="preserve"> </w:t>
      </w:r>
      <w:r w:rsidRPr="002D1BD0">
        <w:rPr>
          <w:bCs/>
          <w:color w:val="000000"/>
          <w:spacing w:val="-8"/>
        </w:rPr>
        <w:t xml:space="preserve"> z dnia </w:t>
      </w:r>
      <w:r w:rsidR="00757586">
        <w:rPr>
          <w:bCs/>
          <w:color w:val="000000"/>
          <w:spacing w:val="-8"/>
        </w:rPr>
        <w:t>21.04</w:t>
      </w:r>
      <w:r w:rsidR="001D1962">
        <w:rPr>
          <w:bCs/>
          <w:color w:val="000000"/>
          <w:spacing w:val="-8"/>
        </w:rPr>
        <w:t>.2021r.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 xml:space="preserve">Termin składnia ofert </w:t>
      </w:r>
      <w:r w:rsidR="001D1962" w:rsidRPr="001D1962">
        <w:rPr>
          <w:b/>
          <w:bCs/>
          <w:color w:val="000000"/>
          <w:spacing w:val="-8"/>
        </w:rPr>
        <w:t>05.05.2021r. godz. 10:00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 xml:space="preserve">Termin otwarcia ofert </w:t>
      </w:r>
      <w:r w:rsidR="001D1962" w:rsidRPr="001D1962">
        <w:rPr>
          <w:b/>
          <w:bCs/>
          <w:color w:val="000000"/>
          <w:spacing w:val="-8"/>
        </w:rPr>
        <w:t>05.05.2021r.</w:t>
      </w:r>
      <w:r w:rsidRPr="001D1962">
        <w:rPr>
          <w:b/>
          <w:bCs/>
          <w:color w:val="000000"/>
          <w:spacing w:val="-8"/>
        </w:rPr>
        <w:t xml:space="preserve"> godz. </w:t>
      </w:r>
      <w:r w:rsidR="001D1962" w:rsidRPr="001D1962">
        <w:rPr>
          <w:b/>
          <w:bCs/>
          <w:color w:val="000000"/>
          <w:spacing w:val="-8"/>
        </w:rPr>
        <w:t>10:15</w:t>
      </w:r>
    </w:p>
    <w:p w:rsidR="00BD3D5A" w:rsidRDefault="00BD3D5A" w:rsidP="00BD3D5A">
      <w:pPr>
        <w:jc w:val="both"/>
      </w:pPr>
    </w:p>
    <w:p w:rsidR="00BD3D5A" w:rsidRDefault="00BD3D5A" w:rsidP="00BD3D5A">
      <w:pPr>
        <w:pStyle w:val="Nagwek1"/>
      </w:pPr>
      <w:r>
        <w:br w:type="page"/>
      </w:r>
      <w:bookmarkStart w:id="0" w:name="_Toc258314242"/>
      <w:r>
        <w:lastRenderedPageBreak/>
        <w:t>Nazwa oraz adres Zamawiającego</w:t>
      </w:r>
      <w:bookmarkEnd w:id="0"/>
    </w:p>
    <w:p w:rsidR="00BD3D5A" w:rsidRPr="00F37D8F" w:rsidRDefault="00BD3D5A" w:rsidP="00BD3D5A">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BD3D5A">
      <w:pPr>
        <w:pStyle w:val="Nagwek2"/>
      </w:pPr>
      <w:proofErr w:type="spellStart"/>
      <w:r w:rsidRPr="00230DC3">
        <w:rPr>
          <w:lang w:val="en-GB"/>
        </w:rPr>
        <w:t>Adres</w:t>
      </w:r>
      <w:proofErr w:type="spellEnd"/>
      <w:r w:rsidRPr="00230DC3">
        <w:rPr>
          <w:lang w:val="en-GB"/>
        </w:rPr>
        <w:t xml:space="preserve">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BD3D5A">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BD3D5A">
      <w:pPr>
        <w:pStyle w:val="Nagwek1"/>
      </w:pPr>
      <w:bookmarkStart w:id="3" w:name="_Toc258314244"/>
      <w:r w:rsidRPr="00230DC3">
        <w:t>informacje ogólne</w:t>
      </w:r>
    </w:p>
    <w:p w:rsidR="00BD3D5A" w:rsidRPr="00230DC3" w:rsidRDefault="00BD3D5A" w:rsidP="00BD3D5A">
      <w:pPr>
        <w:pStyle w:val="Nagwek2"/>
      </w:pPr>
      <w:r w:rsidRPr="00230DC3">
        <w:t>Komunikacja w postępowaniu</w:t>
      </w:r>
    </w:p>
    <w:p w:rsidR="00BD3D5A" w:rsidRPr="00230DC3" w:rsidRDefault="00BD3D5A" w:rsidP="00BD3D5A">
      <w:pPr>
        <w:pStyle w:val="Nagwek2"/>
        <w:numPr>
          <w:ilvl w:val="0"/>
          <w:numId w:val="0"/>
        </w:numPr>
        <w:ind w:left="680"/>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BD3D5A">
      <w:pPr>
        <w:pStyle w:val="Nagwek2"/>
      </w:pPr>
      <w:r>
        <w:t>Zamawiający nie przewiduje obowiązku odbycia przez Wykonawcę wizji lokalnej lub sprawdzenia przez Wykonawcę dokumentów niezbędnych do realizacji zamówienia.</w:t>
      </w:r>
    </w:p>
    <w:p w:rsidR="00BD3D5A" w:rsidRDefault="00BD3D5A" w:rsidP="00BD3D5A">
      <w:pPr>
        <w:pStyle w:val="Nagwek2"/>
      </w:pPr>
      <w:r>
        <w:t>Zaliczki na poczet wykonania zamówienia:</w:t>
      </w:r>
    </w:p>
    <w:p w:rsidR="00BD3D5A" w:rsidRDefault="00BD3D5A" w:rsidP="00BD3D5A">
      <w:pPr>
        <w:pStyle w:val="Nagwek2"/>
        <w:numPr>
          <w:ilvl w:val="0"/>
          <w:numId w:val="0"/>
        </w:numPr>
        <w:ind w:left="680"/>
      </w:pPr>
      <w:r>
        <w:t>Zamawiający nie przewiduje udzielenia zaliczek na poczet wykonania zamówienia.</w:t>
      </w:r>
    </w:p>
    <w:p w:rsidR="00BD3D5A" w:rsidRDefault="00BD3D5A" w:rsidP="00BD3D5A">
      <w:pPr>
        <w:pStyle w:val="Nagwek2"/>
      </w:pPr>
      <w:r>
        <w:t>Katalogi elektroniczne:</w:t>
      </w:r>
    </w:p>
    <w:p w:rsidR="00BD3D5A" w:rsidRDefault="00BD3D5A" w:rsidP="00BD3D5A">
      <w:pPr>
        <w:pStyle w:val="Nagwek2"/>
        <w:numPr>
          <w:ilvl w:val="0"/>
          <w:numId w:val="0"/>
        </w:numPr>
        <w:ind w:left="680"/>
      </w:pPr>
      <w:r>
        <w:t xml:space="preserve">Zamawiający </w:t>
      </w:r>
      <w:r w:rsidR="00CF064C">
        <w:fldChar w:fldCharType="begin">
          <w:ffData>
            <w:name w:val="Wybór1"/>
            <w:enabled/>
            <w:calcOnExit w:val="0"/>
            <w:checkBox>
              <w:sizeAuto/>
              <w:default w:val="0"/>
              <w:checked w:val="0"/>
            </w:checkBox>
          </w:ffData>
        </w:fldChar>
      </w:r>
      <w:bookmarkStart w:id="4" w:name="Wybór1"/>
      <w:r>
        <w:instrText xml:space="preserve"> FORMCHECKBOX </w:instrText>
      </w:r>
      <w:r w:rsidR="00CF064C">
        <w:fldChar w:fldCharType="separate"/>
      </w:r>
      <w:r w:rsidR="00CF064C">
        <w:fldChar w:fldCharType="end"/>
      </w:r>
      <w:bookmarkEnd w:id="4"/>
      <w:r>
        <w:t xml:space="preserve"> wymaga /  </w:t>
      </w:r>
      <w:r w:rsidR="00CF064C">
        <w:fldChar w:fldCharType="begin">
          <w:ffData>
            <w:name w:val="Wybór2"/>
            <w:enabled/>
            <w:calcOnExit w:val="0"/>
            <w:checkBox>
              <w:sizeAuto/>
              <w:default w:val="0"/>
              <w:checked/>
            </w:checkBox>
          </w:ffData>
        </w:fldChar>
      </w:r>
      <w:bookmarkStart w:id="5" w:name="Wybór2"/>
      <w:r>
        <w:instrText xml:space="preserve"> FORMCHECKBOX </w:instrText>
      </w:r>
      <w:r w:rsidR="00CF064C">
        <w:fldChar w:fldCharType="separate"/>
      </w:r>
      <w:r w:rsidR="00CF064C">
        <w:fldChar w:fldCharType="end"/>
      </w:r>
      <w:bookmarkEnd w:id="5"/>
      <w:r>
        <w:t xml:space="preserve"> nie wymaga złożenia ofert w postaci katalogów elektronicznych.</w:t>
      </w:r>
    </w:p>
    <w:p w:rsidR="00BD3D5A" w:rsidRDefault="00BD3D5A" w:rsidP="00BD3D5A">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2019 r. poz. 2019 z późn.</w:t>
      </w:r>
      <w:r w:rsidRPr="002F6D1F">
        <w:t xml:space="preserve"> zm.)</w:t>
      </w:r>
      <w:r>
        <w:t>.</w:t>
      </w:r>
    </w:p>
    <w:p w:rsidR="00BD3D5A" w:rsidRDefault="00BD3D5A" w:rsidP="00BD3D5A">
      <w:pPr>
        <w:pStyle w:val="Nagwek1"/>
      </w:pPr>
      <w:r>
        <w:t>Opis przedmiotu zamówienia</w:t>
      </w:r>
      <w:bookmarkEnd w:id="3"/>
    </w:p>
    <w:p w:rsidR="00BD3D5A" w:rsidRDefault="00BD3D5A" w:rsidP="00BD3D5A">
      <w:pPr>
        <w:pStyle w:val="Nagwek2"/>
      </w:pPr>
      <w:r>
        <w:t>Przedmiotem zamówienia jes</w:t>
      </w:r>
      <w:r w:rsidRPr="004B7CDE">
        <w:t>t</w:t>
      </w:r>
      <w:r w:rsidRPr="004B7CDE">
        <w:rPr>
          <w:shd w:val="clear" w:color="auto" w:fill="FFFFFF"/>
        </w:rPr>
        <w:t xml:space="preserve"> </w:t>
      </w:r>
      <w:r w:rsidRPr="008B13A2">
        <w:rPr>
          <w:b/>
          <w:shd w:val="clear" w:color="auto" w:fill="FFFFFF"/>
        </w:rPr>
        <w:t>Zakup energii elektrycznej dla Szpitala Powiatowego we Wrześni Sp. z o.o.</w:t>
      </w:r>
      <w:r w:rsidRPr="008B13A2">
        <w:rPr>
          <w:b/>
          <w:spacing w:val="10"/>
        </w:rPr>
        <w:t xml:space="preserve"> w restrukturyzacji</w:t>
      </w:r>
      <w:r w:rsidRPr="008B13A2">
        <w:rPr>
          <w:b/>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E33E74">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E33E74">
            <w:pPr>
              <w:pStyle w:val="Tekstpodstawowy"/>
              <w:jc w:val="center"/>
              <w:rPr>
                <w:b/>
              </w:rPr>
            </w:pPr>
            <w:r>
              <w:rPr>
                <w:b/>
              </w:rPr>
              <w:t>Opis:</w:t>
            </w:r>
          </w:p>
        </w:tc>
      </w:tr>
      <w:tr w:rsidR="00BD3D5A" w:rsidTr="00E33E74">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Pr="005E50D2" w:rsidRDefault="00BD3D5A" w:rsidP="00E33E74">
            <w:pPr>
              <w:spacing w:after="120"/>
              <w:jc w:val="both"/>
              <w:rPr>
                <w:rFonts w:eastAsiaTheme="minorHAnsi"/>
                <w:lang w:eastAsia="en-US"/>
              </w:rPr>
            </w:pPr>
            <w:r w:rsidRPr="005E50D2">
              <w:t xml:space="preserve">Wspólny Słownik Zamówień: </w:t>
            </w:r>
            <w:r w:rsidRPr="008B13A2">
              <w:rPr>
                <w:b/>
              </w:rPr>
              <w:t>09310000 – 5 Elektryczność</w:t>
            </w:r>
          </w:p>
          <w:p w:rsidR="00BD3D5A" w:rsidRPr="005E50D2" w:rsidRDefault="00BD3D5A" w:rsidP="00E33E74">
            <w:pPr>
              <w:pStyle w:val="Tekstpodstawowywcity"/>
              <w:numPr>
                <w:ilvl w:val="0"/>
                <w:numId w:val="14"/>
              </w:numPr>
              <w:jc w:val="both"/>
            </w:pPr>
            <w:r w:rsidRPr="005E50D2">
              <w:t>Przedmiotem zamówienia jest zakupu energii elek</w:t>
            </w:r>
            <w:r>
              <w:t xml:space="preserve">trycznej czynnej w taryfie B21 dla 2 punktów poboru </w:t>
            </w:r>
            <w:r w:rsidRPr="005E50D2">
              <w:t xml:space="preserve">w łącznej ilości </w:t>
            </w:r>
            <w:r w:rsidRPr="005E50D2">
              <w:rPr>
                <w:bCs/>
              </w:rPr>
              <w:t xml:space="preserve">1800,00 </w:t>
            </w:r>
            <w:proofErr w:type="spellStart"/>
            <w:r w:rsidRPr="005E50D2">
              <w:t>MWh</w:t>
            </w:r>
            <w:proofErr w:type="spellEnd"/>
            <w:r w:rsidRPr="005E50D2">
              <w:t xml:space="preserve">, w okresie od </w:t>
            </w:r>
            <w:r>
              <w:rPr>
                <w:bCs/>
              </w:rPr>
              <w:t>01.07.2021</w:t>
            </w:r>
            <w:r w:rsidRPr="005E50D2">
              <w:rPr>
                <w:bCs/>
              </w:rPr>
              <w:t xml:space="preserve">r. </w:t>
            </w:r>
            <w:r w:rsidRPr="005E50D2">
              <w:t xml:space="preserve">do </w:t>
            </w:r>
            <w:r>
              <w:rPr>
                <w:bCs/>
              </w:rPr>
              <w:t>30.06.2022</w:t>
            </w:r>
            <w:r w:rsidRPr="005E50D2">
              <w:rPr>
                <w:bCs/>
              </w:rPr>
              <w:t>r.</w:t>
            </w:r>
            <w:r w:rsidRPr="005E50D2">
              <w:t xml:space="preserve"> – szczegółowy opis przedmiotu zamówienia zgodnie z </w:t>
            </w:r>
            <w:r w:rsidRPr="008B13A2">
              <w:rPr>
                <w:b/>
              </w:rPr>
              <w:t xml:space="preserve">Załącznikiem nr </w:t>
            </w:r>
            <w:r>
              <w:rPr>
                <w:b/>
              </w:rPr>
              <w:t>5</w:t>
            </w:r>
            <w:r>
              <w:t xml:space="preserve"> do S</w:t>
            </w:r>
            <w:r w:rsidRPr="005E50D2">
              <w:t>WZ</w:t>
            </w:r>
            <w:r>
              <w:t>.</w:t>
            </w:r>
          </w:p>
          <w:p w:rsidR="00BD3D5A" w:rsidRPr="005E50D2" w:rsidRDefault="00BD3D5A" w:rsidP="00E33E74">
            <w:pPr>
              <w:pStyle w:val="Tekstpodstawowywcity"/>
              <w:numPr>
                <w:ilvl w:val="0"/>
                <w:numId w:val="14"/>
              </w:numPr>
              <w:jc w:val="both"/>
            </w:pPr>
            <w:r w:rsidRPr="005E50D2">
              <w:t xml:space="preserve">Wykonawca zobowiązuje się do złożenia w OSD, w imieniu </w:t>
            </w:r>
            <w:r w:rsidRPr="005E50D2">
              <w:lastRenderedPageBreak/>
              <w:t>Zamawiającego, zgłoszenia o zawarciu umowy na sprzedaż energii elektrycznej.</w:t>
            </w:r>
          </w:p>
          <w:p w:rsidR="00BD3D5A" w:rsidRPr="005E50D2" w:rsidRDefault="00BD3D5A" w:rsidP="00E33E74">
            <w:pPr>
              <w:pStyle w:val="Tekstpodstawowywcity"/>
              <w:numPr>
                <w:ilvl w:val="0"/>
                <w:numId w:val="14"/>
              </w:numPr>
              <w:jc w:val="both"/>
              <w:rPr>
                <w:color w:val="000000"/>
              </w:rPr>
            </w:pPr>
            <w:r w:rsidRPr="005E50D2">
              <w:t>Termin płatności należności za usługę - 60 dni od dostarczenia faktury VAT</w:t>
            </w:r>
            <w:r>
              <w:t xml:space="preserve"> </w:t>
            </w:r>
            <w:r w:rsidRPr="005E50D2">
              <w:t xml:space="preserve">do siedziby Zamawiającego za każdy miesiąc wykonanej usługi. </w:t>
            </w:r>
          </w:p>
          <w:p w:rsidR="00BD3D5A" w:rsidRDefault="00BD3D5A" w:rsidP="00E33E74">
            <w:pPr>
              <w:pStyle w:val="Tekstpodstawowy"/>
              <w:numPr>
                <w:ilvl w:val="0"/>
                <w:numId w:val="14"/>
              </w:numPr>
            </w:pPr>
            <w:r w:rsidRPr="005E50D2">
              <w:t xml:space="preserve">Szczegółowy opis przedmiotu zamówienia został opisany w </w:t>
            </w:r>
            <w:r>
              <w:rPr>
                <w:b/>
              </w:rPr>
              <w:t>Z</w:t>
            </w:r>
            <w:r w:rsidRPr="00D26D07">
              <w:rPr>
                <w:b/>
              </w:rPr>
              <w:t>ałączniku nr 5</w:t>
            </w:r>
            <w:r>
              <w:rPr>
                <w:b/>
              </w:rPr>
              <w:t>.</w:t>
            </w:r>
          </w:p>
          <w:p w:rsidR="00BD3D5A" w:rsidRDefault="00BD3D5A" w:rsidP="00E33E74">
            <w:pPr>
              <w:pStyle w:val="Tekstpodstawowy"/>
              <w:rPr>
                <w:b/>
              </w:rPr>
            </w:pPr>
            <w:r>
              <w:t xml:space="preserve">Informacje dotyczące oferty wariantowej, o której mowa w art. 92 ustawy </w:t>
            </w:r>
            <w:proofErr w:type="spellStart"/>
            <w:r>
              <w:t>Pzp</w:t>
            </w:r>
            <w:proofErr w:type="spellEnd"/>
            <w:r>
              <w:t>:</w:t>
            </w:r>
          </w:p>
          <w:p w:rsidR="00BD3D5A" w:rsidRDefault="00BD3D5A" w:rsidP="00E33E74">
            <w:pPr>
              <w:pStyle w:val="Tekstpodstawowy"/>
            </w:pPr>
            <w:r w:rsidRPr="002F6D1F">
              <w:rPr>
                <w:b/>
              </w:rPr>
              <w:t>Zamawiający nie dopuszcza składania ofert wariantowych</w:t>
            </w:r>
            <w:r>
              <w:t xml:space="preserve">. </w:t>
            </w:r>
          </w:p>
        </w:tc>
      </w:tr>
      <w:tr w:rsidR="00BD3D5A" w:rsidTr="00E33E74">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Tekstpodstawowy"/>
            </w:pPr>
          </w:p>
        </w:tc>
      </w:tr>
      <w:tr w:rsidR="00BD3D5A" w:rsidTr="00E33E74">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Tekstpodstawowy"/>
            </w:pPr>
          </w:p>
        </w:tc>
      </w:tr>
    </w:tbl>
    <w:p w:rsidR="00BD3D5A" w:rsidRDefault="00BD3D5A" w:rsidP="00BD3D5A">
      <w:pPr>
        <w:pStyle w:val="Nagwek2"/>
      </w:pPr>
      <w:r>
        <w:t>Zamawiający nie dopuszcza składania ofert częściowych.</w:t>
      </w:r>
    </w:p>
    <w:p w:rsidR="00BD3D5A" w:rsidRPr="00824615" w:rsidRDefault="00BD3D5A" w:rsidP="00BD3D5A">
      <w:pPr>
        <w:pStyle w:val="Nagwek2"/>
      </w:pPr>
      <w:r>
        <w:t>O</w:t>
      </w:r>
      <w:r w:rsidRPr="00824615">
        <w:t>ferty nie zawierające pełnego zakresu przedmiotu zamówienia zostaną odrzucone.</w:t>
      </w:r>
    </w:p>
    <w:p w:rsidR="00BD3D5A" w:rsidRDefault="00BD3D5A" w:rsidP="00BD3D5A">
      <w:pPr>
        <w:pStyle w:val="Nagwek2"/>
      </w:pPr>
      <w:r w:rsidRPr="00824615">
        <w:t>Wykonawca zobowiązany jest realizować zamówienie na zasadach i warunkach opisanych w projekcie um</w:t>
      </w:r>
      <w:r>
        <w:t xml:space="preserve">owy stanowiącym </w:t>
      </w:r>
      <w:r w:rsidRPr="00320A9A">
        <w:rPr>
          <w:b/>
        </w:rPr>
        <w:t xml:space="preserve">Załącznik nr </w:t>
      </w:r>
      <w:r>
        <w:rPr>
          <w:b/>
        </w:rPr>
        <w:t>7</w:t>
      </w:r>
      <w:r w:rsidRPr="00320A9A">
        <w:rPr>
          <w:b/>
          <w:color w:val="FF0000"/>
        </w:rPr>
        <w:t xml:space="preserve"> </w:t>
      </w:r>
      <w:r w:rsidRPr="00824615">
        <w:t>do SWZ</w:t>
      </w:r>
      <w:r>
        <w:t>.</w:t>
      </w:r>
    </w:p>
    <w:p w:rsidR="00BD3D5A" w:rsidRDefault="00BD3D5A" w:rsidP="00BD3D5A">
      <w:pPr>
        <w:pStyle w:val="Nagwek2"/>
      </w:pPr>
      <w:r w:rsidRPr="00824615">
        <w:t>Miejsce realizacji:</w:t>
      </w:r>
    </w:p>
    <w:p w:rsidR="00BD3D5A" w:rsidRPr="00824615" w:rsidRDefault="00BD3D5A" w:rsidP="00BD3D5A">
      <w:pPr>
        <w:spacing w:line="276" w:lineRule="auto"/>
        <w:ind w:left="680"/>
        <w:jc w:val="both"/>
      </w:pPr>
      <w:r w:rsidRPr="00824615">
        <w:t xml:space="preserve">Szpital Powiatowy we Wrześni Sp. z o.o. w restrukturyzacji ul. Słowackiego 2, 62-300 Września </w:t>
      </w:r>
      <w:r>
        <w:t>.</w:t>
      </w:r>
    </w:p>
    <w:p w:rsidR="00BD3D5A" w:rsidRDefault="00BD3D5A" w:rsidP="00BD3D5A">
      <w:pPr>
        <w:pStyle w:val="Nagwek1"/>
      </w:pPr>
      <w:bookmarkStart w:id="6" w:name="_Toc258314245"/>
      <w:r>
        <w:t>Informacja o przewidywanych zamówieniach, o których mowa w art. 214 ust. 1 pkt. 7 i 8 USTAWY PZP</w:t>
      </w:r>
      <w:bookmarkEnd w:id="6"/>
      <w:r>
        <w:t>.</w:t>
      </w:r>
    </w:p>
    <w:p w:rsidR="00BD3D5A" w:rsidRDefault="00BD3D5A" w:rsidP="00BD3D5A">
      <w:pPr>
        <w:pStyle w:val="Nagwek2"/>
        <w:numPr>
          <w:ilvl w:val="0"/>
          <w:numId w:val="0"/>
        </w:numPr>
        <w:ind w:left="708"/>
      </w:pPr>
      <w:r>
        <w:t xml:space="preserve">Zamawiający nie przewiduje udzielenia zamówień, o których mowa w art. 214 ust. 1 pkt. 7 i 8 ustawy </w:t>
      </w:r>
      <w:proofErr w:type="spellStart"/>
      <w:r>
        <w:t>Pzp</w:t>
      </w:r>
      <w:proofErr w:type="spellEnd"/>
      <w:r>
        <w:t>.</w:t>
      </w:r>
    </w:p>
    <w:p w:rsidR="00BD3D5A" w:rsidRDefault="00BD3D5A" w:rsidP="00BD3D5A">
      <w:pPr>
        <w:pStyle w:val="Nagwek1"/>
      </w:pPr>
      <w:bookmarkStart w:id="7" w:name="_Toc258314246"/>
      <w:r>
        <w:t>Termin wykonania zamówienia</w:t>
      </w:r>
      <w:bookmarkEnd w:id="7"/>
    </w:p>
    <w:p w:rsidR="00BD3D5A" w:rsidRDefault="00BD3D5A" w:rsidP="00BD3D5A">
      <w:pPr>
        <w:widowControl w:val="0"/>
        <w:autoSpaceDE w:val="0"/>
        <w:ind w:left="426" w:right="-283" w:firstLine="282"/>
        <w:jc w:val="both"/>
        <w:rPr>
          <w:b/>
          <w:bCs/>
        </w:rPr>
      </w:pPr>
      <w:r w:rsidRPr="00A553A3">
        <w:t xml:space="preserve">Termin wykonania zakupu energii elektrycznej ma obejmować okres od </w:t>
      </w:r>
      <w:r>
        <w:rPr>
          <w:b/>
          <w:bCs/>
        </w:rPr>
        <w:t xml:space="preserve">01.07.2021r. </w:t>
      </w:r>
    </w:p>
    <w:p w:rsidR="00BD3D5A" w:rsidRPr="00D26D07" w:rsidRDefault="00BD3D5A" w:rsidP="00BD3D5A">
      <w:pPr>
        <w:widowControl w:val="0"/>
        <w:autoSpaceDE w:val="0"/>
        <w:ind w:left="426" w:right="-283" w:firstLine="282"/>
        <w:jc w:val="both"/>
        <w:rPr>
          <w:b/>
          <w:bCs/>
        </w:rPr>
      </w:pPr>
      <w:r w:rsidRPr="00A553A3">
        <w:t xml:space="preserve">do </w:t>
      </w:r>
      <w:r>
        <w:rPr>
          <w:b/>
          <w:bCs/>
        </w:rPr>
        <w:t>30.06.2022</w:t>
      </w:r>
      <w:r w:rsidRPr="00A553A3">
        <w:rPr>
          <w:b/>
          <w:bCs/>
        </w:rPr>
        <w:t>r</w:t>
      </w:r>
      <w:r>
        <w:rPr>
          <w:b/>
          <w:bCs/>
        </w:rPr>
        <w:t>.</w:t>
      </w:r>
    </w:p>
    <w:p w:rsidR="00BD3D5A" w:rsidRDefault="00BD3D5A" w:rsidP="00BD3D5A">
      <w:pPr>
        <w:pStyle w:val="Nagwek1"/>
      </w:pPr>
      <w:bookmarkStart w:id="8" w:name="_Toc258314247"/>
      <w:r>
        <w:t>Informacja o warunkach udziału w postępowaniu</w:t>
      </w:r>
      <w:bookmarkEnd w:id="8"/>
    </w:p>
    <w:p w:rsidR="00BD3D5A" w:rsidRDefault="00BD3D5A" w:rsidP="00BD3D5A">
      <w:pPr>
        <w:pStyle w:val="Nagwek2"/>
      </w:pPr>
      <w:r>
        <w:t xml:space="preserve">O udzielenie zamówienia mogą ubiegać się Wykonawcy, którzy nie podlegają wykluczeniu oraz spełniają warunki udziału w postępowaniu i wymagania określone </w:t>
      </w:r>
      <w:r>
        <w:br/>
        <w:t>w niniejszej SWZ.</w:t>
      </w:r>
    </w:p>
    <w:p w:rsidR="00BD3D5A" w:rsidRDefault="00BD3D5A" w:rsidP="00BD3D5A">
      <w:pPr>
        <w:pStyle w:val="Nagwek2"/>
      </w:pPr>
      <w:r w:rsidRPr="003C065F">
        <w:t xml:space="preserve">Zamawiający, na podstawie art. 112 ustawy </w:t>
      </w:r>
      <w:proofErr w:type="spellStart"/>
      <w:r w:rsidRPr="003C065F">
        <w:t>Pzp</w:t>
      </w:r>
      <w:proofErr w:type="spellEnd"/>
      <w:r w:rsidRPr="003C065F">
        <w:t xml:space="preserve"> określa następujące warunki udziału </w:t>
      </w:r>
      <w:r w:rsidRPr="003C065F">
        <w:br/>
        <w:t>w postępowaniu:</w:t>
      </w:r>
    </w:p>
    <w:p w:rsidR="00BD3D5A" w:rsidRDefault="00BD3D5A" w:rsidP="00BD3D5A">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D3D5A" w:rsidTr="00E33E74">
        <w:tc>
          <w:tcPr>
            <w:tcW w:w="720" w:type="dxa"/>
            <w:tcBorders>
              <w:top w:val="single" w:sz="4" w:space="0" w:color="auto"/>
              <w:left w:val="single" w:sz="4" w:space="0" w:color="auto"/>
              <w:bottom w:val="single" w:sz="4" w:space="0" w:color="auto"/>
              <w:right w:val="single" w:sz="4" w:space="0" w:color="auto"/>
            </w:tcBorders>
            <w:vAlign w:val="center"/>
            <w:hideMark/>
          </w:tcPr>
          <w:p w:rsidR="00BD3D5A" w:rsidRDefault="00BD3D5A" w:rsidP="00E33E74">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D3D5A" w:rsidRDefault="00BD3D5A" w:rsidP="00E33E74">
            <w:pPr>
              <w:spacing w:before="60" w:after="120"/>
              <w:rPr>
                <w:sz w:val="20"/>
                <w:szCs w:val="20"/>
              </w:rPr>
            </w:pPr>
            <w:r>
              <w:rPr>
                <w:b/>
                <w:sz w:val="20"/>
                <w:szCs w:val="20"/>
              </w:rPr>
              <w:t>Warunki udziału w postępowaniu</w:t>
            </w:r>
          </w:p>
        </w:tc>
      </w:tr>
      <w:tr w:rsidR="00BD3D5A" w:rsidTr="00E33E74">
        <w:trPr>
          <w:trHeight w:val="1544"/>
        </w:trPr>
        <w:tc>
          <w:tcPr>
            <w:tcW w:w="720" w:type="dxa"/>
            <w:tcBorders>
              <w:top w:val="single" w:sz="4" w:space="0" w:color="auto"/>
              <w:left w:val="single" w:sz="4" w:space="0" w:color="auto"/>
              <w:bottom w:val="single" w:sz="4" w:space="0" w:color="auto"/>
              <w:right w:val="single" w:sz="4" w:space="0" w:color="auto"/>
            </w:tcBorders>
            <w:hideMark/>
          </w:tcPr>
          <w:p w:rsidR="00BD3D5A" w:rsidRPr="006D3C10" w:rsidRDefault="00BD3D5A" w:rsidP="00E33E74">
            <w:pPr>
              <w:pStyle w:val="Akapitzlist"/>
              <w:numPr>
                <w:ilvl w:val="0"/>
                <w:numId w:val="1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BD3D5A" w:rsidRPr="002C1C77" w:rsidRDefault="00BD3D5A" w:rsidP="00E33E74">
            <w:pPr>
              <w:tabs>
                <w:tab w:val="left" w:pos="426"/>
              </w:tabs>
              <w:spacing w:line="280" w:lineRule="atLeast"/>
              <w:jc w:val="both"/>
              <w:rPr>
                <w:rFonts w:cs="Calibri"/>
                <w:color w:val="1F497D"/>
              </w:rPr>
            </w:pPr>
            <w:r w:rsidRPr="002C1C77">
              <w:rPr>
                <w:rFonts w:cs="Calibri"/>
              </w:rPr>
              <w:t xml:space="preserve">W celu </w:t>
            </w:r>
            <w:r>
              <w:rPr>
                <w:rFonts w:cs="Calibri"/>
              </w:rPr>
              <w:t>potwierdzenia spełniania przez W</w:t>
            </w:r>
            <w:r w:rsidRPr="002C1C77">
              <w:rPr>
                <w:rFonts w:cs="Calibri"/>
              </w:rPr>
              <w:t xml:space="preserve">ykonawcę warunków udziału w postępowaniu w zakresie </w:t>
            </w:r>
            <w:r w:rsidRPr="006D3C10">
              <w:rPr>
                <w:rFonts w:cs="Calibri"/>
                <w:b/>
              </w:rPr>
              <w:t xml:space="preserve">uprawnień do prowadzenia działalności gospodarczej </w:t>
            </w:r>
            <w:r>
              <w:rPr>
                <w:rFonts w:cs="Calibri"/>
              </w:rPr>
              <w:t>Z</w:t>
            </w:r>
            <w:r w:rsidRPr="002C1C77">
              <w:rPr>
                <w:rFonts w:cs="Calibri"/>
              </w:rPr>
              <w:t>amawiający żąda</w:t>
            </w:r>
            <w:r>
              <w:rPr>
                <w:rFonts w:cs="Calibri"/>
              </w:rPr>
              <w:t xml:space="preserve"> </w:t>
            </w:r>
            <w:r w:rsidRPr="002C1C77">
              <w:rPr>
                <w:rFonts w:cs="Calibri"/>
              </w:rPr>
              <w:t xml:space="preserve"> </w:t>
            </w:r>
            <w:r>
              <w:rPr>
                <w:rFonts w:cs="Calibri"/>
              </w:rPr>
              <w:t>(</w:t>
            </w:r>
            <w:r w:rsidRPr="002C1C77">
              <w:rPr>
                <w:rFonts w:cs="Calibri"/>
              </w:rPr>
              <w:t>ważnej</w:t>
            </w:r>
            <w:r>
              <w:rPr>
                <w:rFonts w:cs="Calibri"/>
              </w:rPr>
              <w:t>):</w:t>
            </w:r>
            <w:r w:rsidRPr="002C1C77">
              <w:rPr>
                <w:rFonts w:cs="Calibri"/>
              </w:rPr>
              <w:t xml:space="preserve"> </w:t>
            </w:r>
          </w:p>
          <w:p w:rsidR="00BD3D5A" w:rsidRPr="00A553A3" w:rsidRDefault="00BD3D5A" w:rsidP="00E33E74">
            <w:pPr>
              <w:pStyle w:val="Tekstpodstawowywcity2"/>
              <w:numPr>
                <w:ilvl w:val="0"/>
                <w:numId w:val="16"/>
              </w:numPr>
              <w:suppressAutoHyphens/>
              <w:autoSpaceDN w:val="0"/>
              <w:spacing w:after="0" w:line="240" w:lineRule="auto"/>
              <w:jc w:val="both"/>
              <w:textAlignment w:val="baseline"/>
            </w:pPr>
            <w:r>
              <w:t>posiadania koncesji</w:t>
            </w:r>
            <w:r w:rsidRPr="00A553A3">
              <w:t xml:space="preserve"> na prowadzenie działalności gospodarczej w zakresie o</w:t>
            </w:r>
            <w:r>
              <w:t xml:space="preserve">brotu energią </w:t>
            </w:r>
            <w:r w:rsidRPr="00A553A3">
              <w:t>elektryczną wydaną przez Prez</w:t>
            </w:r>
            <w:r>
              <w:t>esa Urzędu Regulacji Energetyki zgodnie z ustawą z dnia 10 kwietnia 1997r. Prawo energetyczne (Dz. U. z 2020 r. poz. 833 z późn. zm.);</w:t>
            </w:r>
          </w:p>
          <w:p w:rsidR="00BD3D5A" w:rsidRPr="00A553A3" w:rsidRDefault="00BD3D5A" w:rsidP="00E33E74">
            <w:pPr>
              <w:pStyle w:val="Tekstpodstawowywcity2"/>
              <w:numPr>
                <w:ilvl w:val="0"/>
                <w:numId w:val="16"/>
              </w:numPr>
              <w:suppressAutoHyphens/>
              <w:autoSpaceDN w:val="0"/>
              <w:spacing w:after="0" w:line="240" w:lineRule="auto"/>
              <w:jc w:val="both"/>
              <w:textAlignment w:val="baseline"/>
            </w:pPr>
            <w:r w:rsidRPr="00A553A3">
              <w:t>posiada</w:t>
            </w:r>
            <w:r>
              <w:t>nia obowiązującej</w:t>
            </w:r>
            <w:r w:rsidRPr="00A553A3">
              <w:t xml:space="preserve"> co najmniej od dnia złożenia oferty do końca wykonyw</w:t>
            </w:r>
            <w:r>
              <w:t>ania przedmiotu zamówienia umowy generalnej</w:t>
            </w:r>
            <w:r w:rsidRPr="00A553A3">
              <w:t xml:space="preserve"> dystrybucji z właściwym Operatorem Systemu Dystrybucyjnego do którego przyłączone są obiekty Zamawiającego</w:t>
            </w:r>
            <w:r>
              <w:t>.</w:t>
            </w:r>
          </w:p>
        </w:tc>
      </w:tr>
      <w:tr w:rsidR="00BD3D5A" w:rsidTr="00E33E74">
        <w:tc>
          <w:tcPr>
            <w:tcW w:w="720"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pStyle w:val="Akapitzlist"/>
              <w:numPr>
                <w:ilvl w:val="0"/>
                <w:numId w:val="15"/>
              </w:numPr>
              <w:spacing w:before="60" w:after="120"/>
            </w:pPr>
          </w:p>
        </w:tc>
        <w:tc>
          <w:tcPr>
            <w:tcW w:w="7774"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rPr>
                <w:b/>
                <w:bCs/>
              </w:rPr>
            </w:pPr>
            <w:r>
              <w:rPr>
                <w:b/>
                <w:bCs/>
              </w:rPr>
              <w:t>Zdolność techniczna lub zawodowa</w:t>
            </w:r>
          </w:p>
          <w:p w:rsidR="00BD3D5A" w:rsidRPr="00A553A3" w:rsidRDefault="00BD3D5A" w:rsidP="00E33E74">
            <w:pPr>
              <w:pStyle w:val="Tekstpodstawowywcity2"/>
              <w:spacing w:after="0" w:line="240" w:lineRule="auto"/>
              <w:ind w:left="0"/>
              <w:jc w:val="both"/>
            </w:pPr>
            <w:r w:rsidRPr="00A553A3">
              <w:t xml:space="preserve">W celu potwierdzenia przez Wykonawcę </w:t>
            </w:r>
            <w:r>
              <w:t>tego warunku Zamawiający wymaga</w:t>
            </w:r>
            <w:r w:rsidRPr="00A553A3">
              <w:t>:</w:t>
            </w:r>
            <w:r>
              <w:t xml:space="preserve"> </w:t>
            </w:r>
            <w:r w:rsidRPr="00A553A3">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w:t>
            </w:r>
            <w:r>
              <w:t>,</w:t>
            </w:r>
            <w:r w:rsidRPr="00A553A3">
              <w:t xml:space="preserve"> referencje bądź inne dokumenty potwierdzające ich należyte wykonanie powinny być wydane nie wcześniej niż 3 miesiące przed upływem terminu składania ofert albo wniosków o dopuszc</w:t>
            </w:r>
            <w:r>
              <w:t>zenie do udziału w postępowaniu.</w:t>
            </w:r>
          </w:p>
          <w:p w:rsidR="00BD3D5A" w:rsidRPr="00A553A3" w:rsidRDefault="00BD3D5A" w:rsidP="00E33E74">
            <w:pPr>
              <w:pStyle w:val="Akapitzlist"/>
              <w:spacing w:line="240" w:lineRule="auto"/>
              <w:ind w:left="0"/>
              <w:jc w:val="both"/>
              <w:rPr>
                <w:rFonts w:ascii="Times New Roman" w:hAnsi="Times New Roman"/>
                <w:bCs/>
                <w:sz w:val="24"/>
                <w:szCs w:val="24"/>
              </w:rPr>
            </w:pPr>
          </w:p>
          <w:p w:rsidR="00BD3D5A" w:rsidRPr="006D3C10" w:rsidRDefault="00BD3D5A" w:rsidP="00E33E74">
            <w:pPr>
              <w:pStyle w:val="Akapitzlist"/>
              <w:spacing w:line="240" w:lineRule="auto"/>
              <w:ind w:left="0"/>
              <w:jc w:val="both"/>
              <w:rPr>
                <w:rFonts w:ascii="Times New Roman" w:hAnsi="Times New Roman"/>
                <w:sz w:val="24"/>
                <w:szCs w:val="24"/>
              </w:rPr>
            </w:pPr>
            <w:r w:rsidRPr="00A553A3">
              <w:rPr>
                <w:rFonts w:ascii="Times New Roman" w:hAnsi="Times New Roman"/>
                <w:bCs/>
                <w:sz w:val="24"/>
                <w:szCs w:val="24"/>
              </w:rPr>
              <w:t xml:space="preserve">Warunek ten zostanie spełniony, jeżeli Wykonawca składając ofertę wykaże, że w okresie </w:t>
            </w:r>
            <w:r w:rsidRPr="00A553A3">
              <w:rPr>
                <w:rFonts w:ascii="Times New Roman" w:hAnsi="Times New Roman"/>
                <w:sz w:val="24"/>
                <w:szCs w:val="24"/>
              </w:rPr>
              <w:t xml:space="preserve">ostatnich trzech lat przed upływem terminu składania ofert, a jeżeli okres prowadzenia działalności jest krótszy – w tym okresie, wykonał należycie co najmniej </w:t>
            </w:r>
            <w:r w:rsidRPr="005137A7">
              <w:rPr>
                <w:rFonts w:ascii="Times New Roman" w:hAnsi="Times New Roman"/>
                <w:sz w:val="24"/>
                <w:szCs w:val="24"/>
              </w:rPr>
              <w:t>2 dostawy energii elektrycznej</w:t>
            </w:r>
            <w:r w:rsidRPr="00A553A3">
              <w:rPr>
                <w:rFonts w:ascii="Times New Roman" w:hAnsi="Times New Roman"/>
                <w:sz w:val="24"/>
                <w:szCs w:val="24"/>
              </w:rPr>
              <w:t xml:space="preserve"> na rzecz dwóch różnych odbiorców, których wartość roczna każdej z nich nie była niższa niż 1800 </w:t>
            </w:r>
            <w:proofErr w:type="spellStart"/>
            <w:r w:rsidRPr="00A553A3">
              <w:rPr>
                <w:rFonts w:ascii="Times New Roman" w:hAnsi="Times New Roman"/>
                <w:sz w:val="24"/>
                <w:szCs w:val="24"/>
              </w:rPr>
              <w:t>MWh</w:t>
            </w:r>
            <w:proofErr w:type="spellEnd"/>
            <w:r w:rsidRPr="00A553A3">
              <w:rPr>
                <w:rFonts w:ascii="Times New Roman" w:hAnsi="Times New Roman"/>
                <w:b/>
                <w:bCs/>
                <w:sz w:val="24"/>
                <w:szCs w:val="24"/>
              </w:rPr>
              <w:t>.</w:t>
            </w:r>
          </w:p>
        </w:tc>
      </w:tr>
      <w:tr w:rsidR="00BD3D5A" w:rsidTr="00E33E74">
        <w:tc>
          <w:tcPr>
            <w:tcW w:w="720"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p>
        </w:tc>
      </w:tr>
    </w:tbl>
    <w:p w:rsidR="00BD3D5A" w:rsidRDefault="00BD3D5A" w:rsidP="00BD3D5A">
      <w:pPr>
        <w:pStyle w:val="Nagwek1"/>
      </w:pPr>
      <w:r>
        <w:t>Podstawy wykluczenia wykonawcy Z POSTĘPOWANIA</w:t>
      </w:r>
    </w:p>
    <w:p w:rsidR="00BD3D5A" w:rsidRDefault="00BD3D5A" w:rsidP="00BD3D5A">
      <w:pPr>
        <w:pStyle w:val="Nagwek2"/>
      </w:pPr>
      <w:r>
        <w:t xml:space="preserve">Zamawiający wykluczy z postępowania o udzielenie zamówienia Wykonawcę, wobec którego zachodzą podstawy wykluczenia, o których mowa w art. 108 ust. 1 ustawy </w:t>
      </w:r>
      <w:proofErr w:type="spellStart"/>
      <w:r>
        <w:t>Pzp</w:t>
      </w:r>
      <w:proofErr w:type="spellEnd"/>
      <w:r>
        <w:t>.</w:t>
      </w:r>
    </w:p>
    <w:p w:rsidR="00BD3D5A" w:rsidRDefault="00BD3D5A" w:rsidP="00BD3D5A">
      <w:pPr>
        <w:pStyle w:val="Nagwek2"/>
      </w:pPr>
      <w:r>
        <w:t xml:space="preserve">Wykluczenie Wykonawcy nastąpi w przypadkach, o których mowa w art. 111 ustawy </w:t>
      </w:r>
      <w:proofErr w:type="spellStart"/>
      <w:r>
        <w:t>Pzp</w:t>
      </w:r>
      <w:proofErr w:type="spellEnd"/>
      <w:r>
        <w:t>.</w:t>
      </w:r>
    </w:p>
    <w:p w:rsidR="00BD3D5A" w:rsidRDefault="00BD3D5A" w:rsidP="00BD3D5A">
      <w:pPr>
        <w:pStyle w:val="Nagwek2"/>
      </w:pPr>
      <w:r>
        <w:t xml:space="preserve">Wykonawca nie podlega wykluczeniu w okolicznościach określonych w art. 108 ust. 1 pkt. 1, 2, 5 ustawy </w:t>
      </w:r>
      <w:proofErr w:type="spellStart"/>
      <w:r>
        <w:t>Pzp</w:t>
      </w:r>
      <w:proofErr w:type="spellEnd"/>
      <w:r>
        <w:t xml:space="preserve">, jeżeli udowodni Zamawiającemu, że spełnił łącznie przesłanki określone w art. 110 ust. 2 ustawy </w:t>
      </w:r>
      <w:proofErr w:type="spellStart"/>
      <w:r>
        <w:t>Pzp</w:t>
      </w:r>
      <w:proofErr w:type="spellEnd"/>
      <w:r>
        <w:t>.</w:t>
      </w:r>
    </w:p>
    <w:p w:rsidR="00BD3D5A" w:rsidRDefault="00BD3D5A" w:rsidP="00BD3D5A">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rsidR="00BD3D5A" w:rsidRDefault="00BD3D5A" w:rsidP="00BD3D5A">
      <w:pPr>
        <w:pStyle w:val="Nagwek2"/>
      </w:pPr>
      <w:r>
        <w:t>Zamawiający może wykluczyć Wykonawcę na każdym etapie postępowania, ofertę Wykonawcy wykluczonego uznaje się za odrzuconą.</w:t>
      </w:r>
    </w:p>
    <w:p w:rsidR="00BD3D5A" w:rsidRDefault="00BD3D5A" w:rsidP="00BD3D5A">
      <w:pPr>
        <w:pStyle w:val="Nagwek1"/>
      </w:pPr>
      <w:bookmarkStart w:id="9" w:name="_Toc258314248"/>
      <w:r>
        <w:t>wykaz podmiotowych środków dowodowych</w:t>
      </w:r>
      <w:bookmarkEnd w:id="9"/>
    </w:p>
    <w:p w:rsidR="00BD3D5A" w:rsidRDefault="00BD3D5A" w:rsidP="00BD3D5A">
      <w:pPr>
        <w:pStyle w:val="Nagwek2"/>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r>
              <w:rPr>
                <w:b/>
                <w:sz w:val="20"/>
                <w:szCs w:val="20"/>
              </w:rPr>
              <w:t>Wymagany dokument</w:t>
            </w: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Akapitzlist"/>
              <w:numPr>
                <w:ilvl w:val="0"/>
                <w:numId w:val="19"/>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60"/>
              <w:jc w:val="both"/>
            </w:pPr>
            <w:r>
              <w:rPr>
                <w:b/>
              </w:rPr>
              <w:t>Ofertę</w:t>
            </w:r>
            <w:r w:rsidRPr="002F6D1F">
              <w:rPr>
                <w:b/>
              </w:rPr>
              <w:t xml:space="preserve"> elektroniczn</w:t>
            </w:r>
            <w:r>
              <w:rPr>
                <w:b/>
              </w:rPr>
              <w:t>ą</w:t>
            </w:r>
          </w:p>
        </w:tc>
      </w:tr>
      <w:tr w:rsidR="00BD3D5A" w:rsidTr="00E33E74">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Akapitzlist"/>
              <w:numPr>
                <w:ilvl w:val="0"/>
                <w:numId w:val="19"/>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after="40"/>
              <w:jc w:val="both"/>
              <w:rPr>
                <w:b/>
                <w:iCs/>
              </w:rPr>
            </w:pPr>
            <w:r w:rsidRPr="00B57115">
              <w:rPr>
                <w:rStyle w:val="tekstdokbold"/>
                <w:bCs/>
              </w:rPr>
              <w:t xml:space="preserve">Oświadczenie </w:t>
            </w:r>
            <w:r w:rsidRPr="00B57115">
              <w:rPr>
                <w:b/>
                <w:iCs/>
              </w:rPr>
              <w:t>dotyczące przesłanek wykluczenia z postępowania</w:t>
            </w:r>
          </w:p>
          <w:p w:rsidR="00BD3D5A" w:rsidRPr="00B57115" w:rsidRDefault="00BD3D5A" w:rsidP="00E33E74">
            <w:pPr>
              <w:spacing w:after="40"/>
              <w:jc w:val="both"/>
            </w:pPr>
            <w:r>
              <w:rPr>
                <w:iCs/>
              </w:rPr>
              <w:t>Na podstawie art. 125 ust. 1.</w:t>
            </w: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E33E74">
            <w:pPr>
              <w:spacing w:after="40"/>
              <w:jc w:val="both"/>
              <w:rPr>
                <w:rStyle w:val="tekstdokbold"/>
                <w:bCs/>
              </w:rPr>
            </w:pP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pStyle w:val="Akapitzlist"/>
              <w:numPr>
                <w:ilvl w:val="0"/>
                <w:numId w:val="19"/>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after="40"/>
              <w:jc w:val="both"/>
              <w:rPr>
                <w:rFonts w:eastAsia="Calibri"/>
              </w:rPr>
            </w:pPr>
            <w:r>
              <w:rPr>
                <w:rFonts w:eastAsia="Calibri"/>
                <w:b/>
              </w:rPr>
              <w:t>Dokument KRS lub CEID</w:t>
            </w:r>
            <w:r w:rsidRPr="000F1178">
              <w:rPr>
                <w:rFonts w:eastAsia="Calibri"/>
                <w:b/>
              </w:rPr>
              <w:t>G</w:t>
            </w:r>
            <w:r w:rsidRPr="000F1178">
              <w:rPr>
                <w:rFonts w:eastAsia="Calibri"/>
              </w:rPr>
              <w:t xml:space="preserve"> </w:t>
            </w:r>
          </w:p>
          <w:p w:rsidR="00BD3D5A" w:rsidRPr="000F1178" w:rsidRDefault="00BD3D5A" w:rsidP="00E33E74">
            <w:pPr>
              <w:spacing w:after="40"/>
              <w:jc w:val="both"/>
              <w:rPr>
                <w:rStyle w:val="tekstdokbold"/>
                <w:bCs/>
              </w:rPr>
            </w:pPr>
            <w:r>
              <w:rPr>
                <w:rFonts w:eastAsia="Calibri"/>
              </w:rPr>
              <w:t>W</w:t>
            </w:r>
            <w:r w:rsidRPr="000F1178">
              <w:rPr>
                <w:rFonts w:eastAsia="Calibri"/>
              </w:rPr>
              <w:t xml:space="preserve"> celu weryfikacji osób uprawnionych do reprezentowania Wykonawcy, tym samym składania oświadczenia woli</w:t>
            </w:r>
            <w:r>
              <w:rPr>
                <w:rFonts w:eastAsia="Calibri"/>
              </w:rPr>
              <w:t>.</w:t>
            </w: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E33E74">
            <w:pPr>
              <w:spacing w:after="40"/>
              <w:jc w:val="both"/>
              <w:rPr>
                <w:rStyle w:val="tekstdokbold"/>
                <w:bCs/>
              </w:rPr>
            </w:pP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E33E74">
            <w:pPr>
              <w:spacing w:after="40"/>
              <w:jc w:val="both"/>
              <w:rPr>
                <w:rStyle w:val="tekstdokbold"/>
                <w:bCs/>
              </w:rPr>
            </w:pPr>
          </w:p>
        </w:tc>
      </w:tr>
      <w:tr w:rsidR="00BD3D5A" w:rsidTr="00E33E74">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E33E74">
            <w:pPr>
              <w:spacing w:after="40"/>
              <w:jc w:val="both"/>
              <w:rPr>
                <w:rStyle w:val="tekstdokbold"/>
                <w:bCs/>
              </w:rPr>
            </w:pPr>
          </w:p>
        </w:tc>
      </w:tr>
    </w:tbl>
    <w:p w:rsidR="00BD3D5A" w:rsidRDefault="00BD3D5A" w:rsidP="00BD3D5A">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D3D5A" w:rsidRDefault="00BD3D5A" w:rsidP="00BD3D5A">
      <w:pPr>
        <w:pStyle w:val="Nagwek2"/>
        <w:numPr>
          <w:ilvl w:val="0"/>
          <w:numId w:val="17"/>
        </w:numPr>
      </w:pPr>
      <w: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659"/>
      </w:tblGrid>
      <w:tr w:rsidR="00BD3D5A" w:rsidTr="00E33E74">
        <w:tc>
          <w:tcPr>
            <w:tcW w:w="708"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r>
              <w:rPr>
                <w:b/>
                <w:sz w:val="20"/>
                <w:szCs w:val="20"/>
              </w:rPr>
              <w:t>Wymagany dokument</w:t>
            </w:r>
          </w:p>
        </w:tc>
      </w:tr>
      <w:tr w:rsidR="00BD3D5A" w:rsidTr="00E33E74">
        <w:tc>
          <w:tcPr>
            <w:tcW w:w="708" w:type="dxa"/>
            <w:tcBorders>
              <w:top w:val="single" w:sz="4" w:space="0" w:color="auto"/>
              <w:left w:val="single" w:sz="4" w:space="0" w:color="auto"/>
              <w:bottom w:val="single" w:sz="4" w:space="0" w:color="auto"/>
              <w:right w:val="single" w:sz="4" w:space="0" w:color="auto"/>
            </w:tcBorders>
            <w:hideMark/>
          </w:tcPr>
          <w:p w:rsidR="00BD3D5A" w:rsidRPr="00535D41" w:rsidRDefault="00BD3D5A" w:rsidP="00E33E74">
            <w:pPr>
              <w:pStyle w:val="Akapitzlist"/>
              <w:numPr>
                <w:ilvl w:val="0"/>
                <w:numId w:val="18"/>
              </w:numPr>
              <w:spacing w:before="60" w:after="120"/>
              <w:jc w:val="center"/>
              <w:rPr>
                <w:rFonts w:ascii="Times New Roman" w:hAnsi="Times New Roman"/>
                <w:b/>
                <w:sz w:val="24"/>
                <w:szCs w:val="24"/>
              </w:rPr>
            </w:pPr>
          </w:p>
        </w:tc>
        <w:tc>
          <w:tcPr>
            <w:tcW w:w="7659"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rPr>
                <w:b/>
                <w:bCs/>
              </w:rPr>
            </w:pPr>
            <w:r>
              <w:rPr>
                <w:b/>
                <w:bCs/>
              </w:rPr>
              <w:t>Oświadczenie W</w:t>
            </w:r>
            <w:r w:rsidRPr="002F6D1F">
              <w:rPr>
                <w:b/>
                <w:bCs/>
              </w:rPr>
              <w:t>ykonawcy o aktualności informacji zawartych w oświadczeniu o niepodleganiu wykluczeniu</w:t>
            </w:r>
          </w:p>
          <w:p w:rsidR="00BD3D5A" w:rsidRDefault="00BD3D5A" w:rsidP="00E33E74">
            <w:pPr>
              <w:spacing w:before="60" w:after="120"/>
              <w:jc w:val="both"/>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BD3D5A" w:rsidTr="00E33E74">
        <w:tc>
          <w:tcPr>
            <w:tcW w:w="708" w:type="dxa"/>
            <w:tcBorders>
              <w:top w:val="single" w:sz="4" w:space="0" w:color="auto"/>
              <w:left w:val="single" w:sz="4" w:space="0" w:color="auto"/>
              <w:bottom w:val="single" w:sz="4" w:space="0" w:color="auto"/>
              <w:right w:val="single" w:sz="4" w:space="0" w:color="auto"/>
            </w:tcBorders>
            <w:hideMark/>
          </w:tcPr>
          <w:p w:rsidR="00BD3D5A" w:rsidRPr="00535D41" w:rsidRDefault="00BD3D5A" w:rsidP="00E33E74">
            <w:pPr>
              <w:pStyle w:val="Akapitzlist"/>
              <w:numPr>
                <w:ilvl w:val="0"/>
                <w:numId w:val="18"/>
              </w:numPr>
              <w:spacing w:before="60" w:after="120"/>
              <w:jc w:val="center"/>
              <w:rPr>
                <w:rFonts w:ascii="Times New Roman" w:hAnsi="Times New Roman"/>
                <w:b/>
                <w:sz w:val="24"/>
                <w:szCs w:val="24"/>
              </w:rPr>
            </w:pPr>
          </w:p>
        </w:tc>
        <w:tc>
          <w:tcPr>
            <w:tcW w:w="7659"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rPr>
                <w:b/>
                <w:bCs/>
              </w:rPr>
            </w:pPr>
            <w:r>
              <w:rPr>
                <w:b/>
                <w:bCs/>
              </w:rPr>
              <w:t>Oświadczenie W</w:t>
            </w:r>
            <w:r w:rsidRPr="002F6D1F">
              <w:rPr>
                <w:b/>
                <w:bCs/>
              </w:rPr>
              <w:t>ykonawcy w sprawie grupy kapitałowej</w:t>
            </w:r>
          </w:p>
          <w:p w:rsidR="00BD3D5A" w:rsidRDefault="00BD3D5A" w:rsidP="00E33E74">
            <w:pPr>
              <w:spacing w:before="60" w:after="120"/>
              <w:jc w:val="both"/>
            </w:pPr>
            <w:r w:rsidRPr="002F6D1F">
              <w:t>Oświadczenie Wykonawcy, w zakresie art. 108 ust. 1 pkt</w:t>
            </w:r>
            <w:r>
              <w:t>.</w:t>
            </w:r>
            <w:r w:rsidRPr="002F6D1F">
              <w:t xml:space="preserve"> 5 ustawy </w:t>
            </w:r>
            <w:proofErr w:type="spellStart"/>
            <w:r w:rsidRPr="002F6D1F">
              <w:t>Pzp</w:t>
            </w:r>
            <w:proofErr w:type="spellEnd"/>
            <w:r w:rsidRPr="002F6D1F">
              <w:t xml:space="preserve">, </w:t>
            </w:r>
            <w:r>
              <w:br/>
            </w:r>
            <w:r w:rsidRPr="002F6D1F">
              <w:t xml:space="preserve">o braku przynależności do tej samej grupy kapitałowej w rozumieniu ustawy z dnia 16 lutego 2007 r. o ochronie konkurencji i konsumentów (Dz. U. </w:t>
            </w:r>
            <w:r>
              <w:br/>
              <w:t>z 2021 r. poz. 275</w:t>
            </w:r>
            <w:r w:rsidRPr="002F6D1F">
              <w:t>), z innym Wykonawcą, który złożył o</w:t>
            </w:r>
            <w:r>
              <w:t xml:space="preserve">drębną ofertę, ofertę częściową </w:t>
            </w:r>
            <w:r w:rsidRPr="002F6D1F">
              <w:t>lub</w:t>
            </w:r>
            <w:r>
              <w:t xml:space="preserve"> </w:t>
            </w:r>
            <w:r w:rsidRPr="002F6D1F">
              <w:t>wniosek</w:t>
            </w:r>
            <w:r>
              <w:t xml:space="preserve"> </w:t>
            </w:r>
            <w:r w:rsidRPr="002F6D1F">
              <w:t>o</w:t>
            </w:r>
            <w:r>
              <w:t xml:space="preserve"> </w:t>
            </w:r>
            <w:r w:rsidRPr="002F6D1F">
              <w:t>dopuszczenie</w:t>
            </w:r>
            <w:r>
              <w:t xml:space="preserve"> do udziału </w:t>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rsidR="00BD3D5A" w:rsidRDefault="00BD3D5A" w:rsidP="00BD3D5A">
      <w:pPr>
        <w:pStyle w:val="Nagwek2"/>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D3D5A">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D3D5A">
      <w:pPr>
        <w:pStyle w:val="Nagwek2"/>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D3D5A">
      <w:pPr>
        <w:pStyle w:val="Nagwek2"/>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BD3D5A" w:rsidRPr="000F1178" w:rsidRDefault="00BD3D5A" w:rsidP="00BD3D5A">
      <w:pPr>
        <w:pStyle w:val="Nagwek2"/>
        <w:rPr>
          <w:sz w:val="16"/>
          <w:szCs w:val="16"/>
        </w:rPr>
      </w:pPr>
      <w:r>
        <w:lastRenderedPageBreak/>
        <w:t xml:space="preserve">Dokumenty sporządzone w języku obcym są składane wraz z tłumaczeniem na język polski. </w:t>
      </w:r>
      <w:bookmarkStart w:id="10" w:name="_Toc258314249"/>
    </w:p>
    <w:p w:rsidR="00BD3D5A" w:rsidRDefault="00BD3D5A" w:rsidP="00BD3D5A">
      <w:pPr>
        <w:pStyle w:val="Nagwek1"/>
      </w:pPr>
      <w:r>
        <w:t>PRZEDMIOTOWE ŚRODKI DOWODOWE</w:t>
      </w:r>
    </w:p>
    <w:p w:rsidR="00BD3D5A" w:rsidRPr="0038217D" w:rsidRDefault="00BD3D5A" w:rsidP="00BD3D5A">
      <w:pPr>
        <w:pStyle w:val="Nagwek2"/>
      </w:pPr>
      <w:r w:rsidRPr="0038217D">
        <w:t>W celu potwierdzenia, spełnienia przez Wykonawcę udziału w postępowaniu w zakresie uprawnień do prowadzenia działalności gospodarczej i zdolności technicznej l</w:t>
      </w:r>
      <w:r>
        <w:t>ub zawodowej Zamawiający wymaga:</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662"/>
      </w:tblGrid>
      <w:tr w:rsidR="00BD3D5A" w:rsidTr="00E33E74">
        <w:tc>
          <w:tcPr>
            <w:tcW w:w="708" w:type="dxa"/>
            <w:tcBorders>
              <w:top w:val="single" w:sz="4" w:space="0" w:color="auto"/>
              <w:left w:val="single" w:sz="4" w:space="0" w:color="auto"/>
              <w:bottom w:val="single" w:sz="4" w:space="0" w:color="auto"/>
              <w:right w:val="single" w:sz="4" w:space="0" w:color="auto"/>
            </w:tcBorders>
            <w:hideMark/>
          </w:tcPr>
          <w:p w:rsidR="00BD3D5A" w:rsidRPr="0038217D" w:rsidRDefault="00BD3D5A" w:rsidP="00E33E74">
            <w:pPr>
              <w:spacing w:before="60" w:after="120"/>
              <w:jc w:val="center"/>
            </w:pPr>
            <w:r w:rsidRPr="0038217D">
              <w:rPr>
                <w:b/>
              </w:rPr>
              <w:t>Lp.</w:t>
            </w:r>
          </w:p>
        </w:tc>
        <w:tc>
          <w:tcPr>
            <w:tcW w:w="7662" w:type="dxa"/>
            <w:tcBorders>
              <w:top w:val="single" w:sz="4" w:space="0" w:color="auto"/>
              <w:left w:val="single" w:sz="4" w:space="0" w:color="auto"/>
              <w:bottom w:val="single" w:sz="4" w:space="0" w:color="auto"/>
              <w:right w:val="single" w:sz="4" w:space="0" w:color="auto"/>
            </w:tcBorders>
            <w:hideMark/>
          </w:tcPr>
          <w:p w:rsidR="00BD3D5A" w:rsidRPr="0038217D" w:rsidRDefault="00BD3D5A" w:rsidP="00E33E74">
            <w:pPr>
              <w:spacing w:before="60" w:after="120"/>
              <w:jc w:val="both"/>
            </w:pPr>
            <w:r w:rsidRPr="0038217D">
              <w:rPr>
                <w:b/>
              </w:rPr>
              <w:t>Wymagany dokument</w:t>
            </w:r>
          </w:p>
        </w:tc>
      </w:tr>
      <w:tr w:rsidR="00BD3D5A" w:rsidTr="00E33E74">
        <w:tc>
          <w:tcPr>
            <w:tcW w:w="708"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Akapitzlist"/>
              <w:numPr>
                <w:ilvl w:val="0"/>
                <w:numId w:val="20"/>
              </w:numPr>
              <w:spacing w:before="60" w:after="120"/>
              <w:jc w:val="center"/>
            </w:pPr>
          </w:p>
        </w:tc>
        <w:tc>
          <w:tcPr>
            <w:tcW w:w="7662"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r w:rsidRPr="00501346">
              <w:rPr>
                <w:b/>
                <w:bCs/>
              </w:rPr>
              <w:t xml:space="preserve">Koncesji </w:t>
            </w:r>
            <w:r w:rsidRPr="00501346">
              <w:t>na prowadzenie działalności gospodarczej w zakresie obrotu energią elektryczną wydaną przez Prezesa Urzędu Regulacji Energetyki, która pozostaje ważna w okresie wykonania zamówienia</w:t>
            </w:r>
            <w:r>
              <w:t>.</w:t>
            </w:r>
          </w:p>
        </w:tc>
      </w:tr>
      <w:tr w:rsidR="00BD3D5A" w:rsidTr="00E33E74">
        <w:trPr>
          <w:trHeight w:val="494"/>
        </w:trPr>
        <w:tc>
          <w:tcPr>
            <w:tcW w:w="708"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pStyle w:val="Akapitzlist"/>
              <w:numPr>
                <w:ilvl w:val="0"/>
                <w:numId w:val="20"/>
              </w:numPr>
              <w:spacing w:before="60" w:after="120"/>
              <w:jc w:val="center"/>
            </w:pPr>
          </w:p>
        </w:tc>
        <w:tc>
          <w:tcPr>
            <w:tcW w:w="7662"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spacing w:before="60" w:after="120"/>
              <w:jc w:val="both"/>
              <w:rPr>
                <w:b/>
                <w:bCs/>
              </w:rPr>
            </w:pPr>
            <w:r w:rsidRPr="009C7EBE">
              <w:rPr>
                <w:b/>
                <w:bCs/>
              </w:rPr>
              <w:t>Wykazu dostaw</w:t>
            </w:r>
            <w:r w:rsidRPr="00501346">
              <w:rPr>
                <w:bCs/>
              </w:rPr>
              <w:t xml:space="preserve"> złożonego wg druku s</w:t>
            </w:r>
            <w:r>
              <w:rPr>
                <w:bCs/>
              </w:rPr>
              <w:t xml:space="preserve">tanowiącego </w:t>
            </w:r>
            <w:r w:rsidRPr="00533A19">
              <w:rPr>
                <w:b/>
                <w:bCs/>
              </w:rPr>
              <w:t>załącznik nr 3</w:t>
            </w:r>
            <w:r>
              <w:rPr>
                <w:bCs/>
              </w:rPr>
              <w:t xml:space="preserve"> do S</w:t>
            </w:r>
            <w:r w:rsidRPr="00501346">
              <w:rPr>
                <w:bCs/>
              </w:rPr>
              <w:t>WZ. Zamawiający informuje, że w przypadku złożenia oferty bez użycia załączonego wzoru złożona oferta musi zawierać w</w:t>
            </w:r>
            <w:r>
              <w:rPr>
                <w:bCs/>
              </w:rPr>
              <w:t>szelkie informacje wymagane w S</w:t>
            </w:r>
            <w:r w:rsidRPr="00501346">
              <w:rPr>
                <w:bCs/>
              </w:rPr>
              <w:t>WZ i wynikające z zawartości wykazu</w:t>
            </w:r>
            <w:r>
              <w:rPr>
                <w:bCs/>
              </w:rPr>
              <w:t>.</w:t>
            </w:r>
          </w:p>
        </w:tc>
      </w:tr>
      <w:tr w:rsidR="00BD3D5A" w:rsidTr="00E33E74">
        <w:trPr>
          <w:trHeight w:val="494"/>
        </w:trPr>
        <w:tc>
          <w:tcPr>
            <w:tcW w:w="708"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Akapitzlist"/>
              <w:numPr>
                <w:ilvl w:val="0"/>
                <w:numId w:val="20"/>
              </w:numPr>
              <w:spacing w:before="60" w:after="120"/>
              <w:jc w:val="center"/>
            </w:pPr>
          </w:p>
        </w:tc>
        <w:tc>
          <w:tcPr>
            <w:tcW w:w="7662" w:type="dxa"/>
            <w:tcBorders>
              <w:top w:val="single" w:sz="4" w:space="0" w:color="auto"/>
              <w:left w:val="single" w:sz="4" w:space="0" w:color="auto"/>
              <w:bottom w:val="single" w:sz="4" w:space="0" w:color="auto"/>
              <w:right w:val="single" w:sz="4" w:space="0" w:color="auto"/>
            </w:tcBorders>
            <w:hideMark/>
          </w:tcPr>
          <w:p w:rsidR="00BD3D5A" w:rsidRPr="002F6D1F" w:rsidRDefault="00BD3D5A" w:rsidP="00E33E74">
            <w:pPr>
              <w:pStyle w:val="Default"/>
              <w:jc w:val="both"/>
              <w:rPr>
                <w:b/>
                <w:bCs/>
              </w:rPr>
            </w:pPr>
            <w:r w:rsidRPr="00131B17">
              <w:rPr>
                <w:b/>
                <w:bCs/>
              </w:rPr>
              <w:t xml:space="preserve">Oświadczenie </w:t>
            </w:r>
            <w:r w:rsidRPr="00131B17">
              <w:t xml:space="preserve">o posiadaniu Generalnej Umowy Dystrybucyjnej z operatorem systemu dystrybucyjnego do którego przyłączone są obiekty Zamawiającego – </w:t>
            </w:r>
            <w:r w:rsidRPr="00533A19">
              <w:rPr>
                <w:b/>
                <w:bCs/>
              </w:rPr>
              <w:t>załącznik nr 4</w:t>
            </w:r>
            <w:r w:rsidRPr="00131B17">
              <w:rPr>
                <w:bCs/>
              </w:rPr>
              <w:t xml:space="preserve"> do SWZ.</w:t>
            </w:r>
            <w:r w:rsidRPr="00131B17">
              <w:rPr>
                <w:b/>
                <w:bCs/>
              </w:rPr>
              <w:t xml:space="preserve"> </w:t>
            </w:r>
          </w:p>
        </w:tc>
      </w:tr>
    </w:tbl>
    <w:p w:rsidR="00BD3D5A" w:rsidRDefault="00BD3D5A" w:rsidP="00BD3D5A">
      <w:pPr>
        <w:pStyle w:val="Nagwek2"/>
      </w:pPr>
      <w:r>
        <w:t>Jeżeli przedstawione dokumenty są w języku obcym wymagane jest tłumaczenie na język polski.</w:t>
      </w:r>
    </w:p>
    <w:p w:rsidR="00BD3D5A" w:rsidRPr="00885ADD" w:rsidRDefault="00BD3D5A" w:rsidP="00BD3D5A">
      <w:pPr>
        <w:pStyle w:val="Nagwek2"/>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BD3D5A" w:rsidRPr="000F1178" w:rsidRDefault="00BD3D5A" w:rsidP="00BD3D5A">
      <w:pPr>
        <w:pStyle w:val="Nagwek2"/>
      </w:pPr>
      <w:r>
        <w:t>Zamawiający może żądać od Wykonawców wyjaśnień dotyczących treści przedmiotowych środków dowodowych.</w:t>
      </w:r>
    </w:p>
    <w:p w:rsidR="00BD3D5A" w:rsidRDefault="00BD3D5A" w:rsidP="00BD3D5A">
      <w:pPr>
        <w:pStyle w:val="Nagwek1"/>
      </w:pPr>
      <w:r>
        <w:t>INFORMACJA DLA WYKONAWCÓW POLEGAJĄCYCH NA ZASOBACH podmiotów trzecich</w:t>
      </w:r>
    </w:p>
    <w:p w:rsidR="00BD3D5A" w:rsidRDefault="00BD3D5A" w:rsidP="00BD3D5A">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D3D5A">
      <w:pPr>
        <w:pStyle w:val="Nagwek2"/>
      </w:pPr>
      <w:r>
        <w:t>Wykonawca, który polega na zdolnościach lub sytuacji podmiotów udostępniających zasoby, zobowiązany jest:</w:t>
      </w:r>
    </w:p>
    <w:p w:rsidR="00BD3D5A" w:rsidRDefault="00BD3D5A" w:rsidP="00BD3D5A">
      <w:pPr>
        <w:pStyle w:val="Nagwek2"/>
        <w:numPr>
          <w:ilvl w:val="2"/>
          <w:numId w:val="21"/>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D3D5A">
      <w:pPr>
        <w:pStyle w:val="Nagwek2"/>
        <w:numPr>
          <w:ilvl w:val="2"/>
          <w:numId w:val="22"/>
        </w:numPr>
        <w:ind w:hanging="28"/>
      </w:pPr>
      <w:r>
        <w:t>zakres dostępnych Wykonawcy zasobów podmiotu udostępniającego zasoby;</w:t>
      </w:r>
    </w:p>
    <w:p w:rsidR="00BD3D5A" w:rsidRDefault="00BD3D5A" w:rsidP="00BD3D5A">
      <w:pPr>
        <w:pStyle w:val="Nagwek2"/>
        <w:numPr>
          <w:ilvl w:val="2"/>
          <w:numId w:val="22"/>
        </w:numPr>
        <w:tabs>
          <w:tab w:val="clear" w:pos="1021"/>
          <w:tab w:val="num" w:pos="1418"/>
        </w:tabs>
        <w:ind w:hanging="28"/>
      </w:pPr>
      <w:r>
        <w:t>sposób i okres udostępnienia Wykonawcy i wykorzystania przez niego zasobów podmiotu udostępniającego te zasoby przy wykonywaniu zamówienia;</w:t>
      </w:r>
    </w:p>
    <w:p w:rsidR="00BD3D5A" w:rsidRDefault="00BD3D5A" w:rsidP="00BD3D5A">
      <w:pPr>
        <w:pStyle w:val="Nagwek2"/>
        <w:numPr>
          <w:ilvl w:val="2"/>
          <w:numId w:val="22"/>
        </w:numPr>
        <w:ind w:hanging="28"/>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D3D5A" w:rsidP="00BD3D5A">
      <w:pPr>
        <w:pStyle w:val="Nagwek2"/>
        <w:numPr>
          <w:ilvl w:val="2"/>
          <w:numId w:val="21"/>
        </w:numPr>
      </w:pPr>
      <w:r>
        <w:t xml:space="preserve">Przedstawić na żądanie Zamawiającego podmiotowe środki dowodowe, określone w </w:t>
      </w:r>
      <w:bookmarkStart w:id="11" w:name="_Hlk61201418"/>
      <w:r w:rsidRPr="001F429A">
        <w:t>pkt</w:t>
      </w:r>
      <w:r>
        <w:t xml:space="preserve">. 9.2 </w:t>
      </w:r>
      <w:proofErr w:type="spellStart"/>
      <w:r w:rsidRPr="001F429A">
        <w:t>ppkt</w:t>
      </w:r>
      <w:proofErr w:type="spellEnd"/>
      <w:r>
        <w:t>.</w:t>
      </w:r>
      <w:r w:rsidRPr="001F429A">
        <w:t xml:space="preserve"> </w:t>
      </w:r>
      <w:bookmarkEnd w:id="11"/>
      <w:r>
        <w:t>1 SWZ, dotyczące tych podmiotów, na potwierdzenie, że nie zachodzą wobec nich podstawy wykluczenia z postępowania.</w:t>
      </w:r>
    </w:p>
    <w:p w:rsidR="00BD3D5A" w:rsidRDefault="00BD3D5A" w:rsidP="00BD3D5A">
      <w:pPr>
        <w:pStyle w:val="Nagwek2"/>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BD3D5A">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D3D5A">
      <w:pPr>
        <w:pStyle w:val="Nagwek1"/>
      </w:pPr>
      <w:r>
        <w:t>INFORMACJA DLA WYKONAWCÓW zamierzających powierzyć wykonanie części zamówienia podwykonawcom</w:t>
      </w:r>
    </w:p>
    <w:p w:rsidR="00BD3D5A" w:rsidRDefault="00BD3D5A" w:rsidP="00BD3D5A">
      <w:pPr>
        <w:pStyle w:val="Nagwek2"/>
      </w:pPr>
      <w:r>
        <w:t xml:space="preserve">Wykonawca może powierzyć wykonanie części zamówienia Podwykonawcom. </w:t>
      </w:r>
    </w:p>
    <w:p w:rsidR="00BD3D5A" w:rsidRDefault="00BD3D5A" w:rsidP="00BD3D5A">
      <w:pPr>
        <w:pStyle w:val="Nagwek2"/>
      </w:pPr>
      <w:r>
        <w:t>Zamawiający żąda wskazania przez Wykonawcę, w ofercie, części zamówienia, których wykonanie zamierza powierzyć Podwykonawcom oraz podania nazw ewentualnych Podwykonawców, jeżeli są już znani.</w:t>
      </w:r>
    </w:p>
    <w:p w:rsidR="00BD3D5A" w:rsidRDefault="00BD3D5A" w:rsidP="00BD3D5A">
      <w:pPr>
        <w:pStyle w:val="Nagwek2"/>
      </w:pPr>
      <w:r>
        <w:t>Zamawiający żąda, aby przed przystąpieniem do wykonania zamówienia Wykonawca, podał nazwy, dane kontaktowe oraz przedstawicieli podwykonawców zaangażowanych w realizację zamówienia, jeżeli są już znani.</w:t>
      </w:r>
    </w:p>
    <w:p w:rsidR="00BD3D5A" w:rsidRDefault="00BD3D5A" w:rsidP="00BD3D5A">
      <w:pPr>
        <w:pStyle w:val="Nagwek2"/>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rsidR="00BD3D5A" w:rsidRDefault="00BD3D5A" w:rsidP="00BD3D5A">
      <w:pPr>
        <w:pStyle w:val="Nagwek1"/>
      </w:pPr>
      <w:r>
        <w:t>Informacja dla wykonawców wspólnie ubiegających się o udzielenie zamówienia</w:t>
      </w:r>
    </w:p>
    <w:p w:rsidR="00BD3D5A" w:rsidRDefault="00BD3D5A" w:rsidP="00BD3D5A">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D3D5A">
      <w:pPr>
        <w:pStyle w:val="Nagwek2"/>
      </w:pPr>
      <w:r>
        <w:t>Pełnomocnictwo należy dołączyć do oferty i powinno ono zawierać w szczególności wskazanie:</w:t>
      </w:r>
    </w:p>
    <w:p w:rsidR="00BD3D5A" w:rsidRDefault="00BD3D5A" w:rsidP="00BD3D5A">
      <w:pPr>
        <w:pStyle w:val="Nagwek2"/>
        <w:numPr>
          <w:ilvl w:val="2"/>
          <w:numId w:val="23"/>
        </w:numPr>
      </w:pPr>
      <w:r>
        <w:t>postępowania o udzielenie zamówienie publicznego, którego dotyczy;</w:t>
      </w:r>
    </w:p>
    <w:p w:rsidR="00BD3D5A" w:rsidRDefault="00BD3D5A" w:rsidP="00BD3D5A">
      <w:pPr>
        <w:pStyle w:val="Nagwek2"/>
        <w:numPr>
          <w:ilvl w:val="2"/>
          <w:numId w:val="23"/>
        </w:numPr>
      </w:pPr>
      <w:r>
        <w:t>wszystkich Wykonawców ubiegających się wspólnie o udzielenie zamówienia;</w:t>
      </w:r>
    </w:p>
    <w:p w:rsidR="00BD3D5A" w:rsidRDefault="00BD3D5A" w:rsidP="00BD3D5A">
      <w:pPr>
        <w:pStyle w:val="Nagwek2"/>
        <w:numPr>
          <w:ilvl w:val="2"/>
          <w:numId w:val="23"/>
        </w:numPr>
      </w:pPr>
      <w:r>
        <w:t>ustanowionego pełnomocnika oraz zakresu jego  umocowania.</w:t>
      </w:r>
    </w:p>
    <w:p w:rsidR="00BD3D5A" w:rsidRDefault="00BD3D5A" w:rsidP="00BD3D5A">
      <w:pPr>
        <w:pStyle w:val="Nagwek1"/>
      </w:pPr>
      <w:r>
        <w:lastRenderedPageBreak/>
        <w:t>Informacje o sposobie porozumiewania się zamawiającego z Wykonawcami</w:t>
      </w:r>
      <w:bookmarkEnd w:id="10"/>
    </w:p>
    <w:p w:rsidR="00BD3D5A" w:rsidRPr="009F1AAE" w:rsidRDefault="00BD3D5A" w:rsidP="00BD3D5A">
      <w:pPr>
        <w:pStyle w:val="Nagwek2"/>
      </w:pPr>
      <w:r w:rsidRPr="009F1AAE">
        <w:t>W niniejszym postępowaniu komunikacja Zamawiającego z Wykonawcami odbywa się przy użyciu środków komunikacji elektronicznej, za pośrednictwem:</w:t>
      </w:r>
    </w:p>
    <w:p w:rsidR="00BD3D5A" w:rsidRPr="009F1AAE" w:rsidRDefault="00BD3D5A" w:rsidP="00BD3D5A">
      <w:pPr>
        <w:pStyle w:val="Nagwek2"/>
        <w:numPr>
          <w:ilvl w:val="2"/>
          <w:numId w:val="24"/>
        </w:numPr>
      </w:pPr>
      <w:r w:rsidRPr="009F1AAE">
        <w:t xml:space="preserve">Platformy </w:t>
      </w:r>
      <w:proofErr w:type="spellStart"/>
      <w:r w:rsidRPr="009F1AAE">
        <w:t>on-line</w:t>
      </w:r>
      <w:proofErr w:type="spellEnd"/>
      <w:r w:rsidRPr="009F1AAE">
        <w:t xml:space="preserve"> działającej pod adresem </w:t>
      </w:r>
      <w:hyperlink r:id="rId13" w:history="1">
        <w:r w:rsidRPr="00E57E3C">
          <w:rPr>
            <w:rStyle w:val="Hipercze"/>
          </w:rPr>
          <w:t>https://platformazakupowa.pl/pn/szpital_wrzesnia</w:t>
        </w:r>
      </w:hyperlink>
      <w:r>
        <w:t>;</w:t>
      </w:r>
    </w:p>
    <w:p w:rsidR="00BD3D5A" w:rsidRPr="009F1AAE" w:rsidRDefault="00BD3D5A" w:rsidP="00BD3D5A">
      <w:pPr>
        <w:pStyle w:val="Nagwek2"/>
        <w:numPr>
          <w:ilvl w:val="2"/>
          <w:numId w:val="24"/>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BD3D5A">
      <w:pPr>
        <w:pStyle w:val="Nagwek2"/>
      </w:pPr>
      <w:bookmarkStart w:id="12" w:name="_Hlk37863747"/>
      <w:r w:rsidRPr="009F1AAE">
        <w:t>Korzystanie z Platformy przez Wykonawcę jest bezpłatne</w:t>
      </w:r>
      <w:bookmarkEnd w:id="12"/>
      <w:r w:rsidRPr="009F1AAE">
        <w:t>.</w:t>
      </w:r>
    </w:p>
    <w:p w:rsidR="00BD3D5A" w:rsidRPr="009F1AAE" w:rsidRDefault="00BD3D5A" w:rsidP="00BD3D5A">
      <w:pPr>
        <w:pStyle w:val="Nagwek2"/>
      </w:pPr>
      <w:bookmarkStart w:id="13" w:name="_Hlk37863788"/>
      <w:r w:rsidRPr="009F1AAE">
        <w:t xml:space="preserve">Na Platformie postępowanie prowadzone jest pod nazwą: </w:t>
      </w:r>
      <w:r w:rsidRPr="001D61B9">
        <w:rPr>
          <w:b/>
        </w:rPr>
        <w:t>”</w:t>
      </w:r>
      <w:r w:rsidRPr="001D61B9">
        <w:rPr>
          <w:b/>
          <w:shd w:val="clear" w:color="auto" w:fill="FFFFFF"/>
        </w:rPr>
        <w:t xml:space="preserve"> Zakup energii elektrycznej dla Szpitala Powiatowego we Wrześni Sp. z o.</w:t>
      </w:r>
      <w:r>
        <w:rPr>
          <w:b/>
          <w:shd w:val="clear" w:color="auto" w:fill="FFFFFF"/>
        </w:rPr>
        <w:t xml:space="preserve"> </w:t>
      </w:r>
      <w:r w:rsidRPr="001D61B9">
        <w:rPr>
          <w:b/>
          <w:shd w:val="clear" w:color="auto" w:fill="FFFFFF"/>
        </w:rPr>
        <w:t>o.</w:t>
      </w:r>
      <w:r w:rsidRPr="001D61B9">
        <w:rPr>
          <w:b/>
          <w:spacing w:val="10"/>
        </w:rPr>
        <w:t xml:space="preserve"> w restrukturyzacji</w:t>
      </w:r>
      <w:r w:rsidRPr="001D61B9">
        <w:rPr>
          <w:b/>
        </w:rPr>
        <w:t>”</w:t>
      </w:r>
      <w:r w:rsidRPr="009F1AAE">
        <w:t xml:space="preserve"> – znak sprawy: </w:t>
      </w:r>
      <w:bookmarkEnd w:id="13"/>
      <w:r w:rsidRPr="009F1AAE">
        <w:rPr>
          <w:b/>
        </w:rPr>
        <w:t>SA-381</w:t>
      </w:r>
      <w:r>
        <w:rPr>
          <w:b/>
        </w:rPr>
        <w:t>-3</w:t>
      </w:r>
      <w:r w:rsidRPr="009F1AAE">
        <w:rPr>
          <w:b/>
        </w:rPr>
        <w:t>/21</w:t>
      </w:r>
      <w:r w:rsidRPr="009F1AAE">
        <w:t>.</w:t>
      </w:r>
      <w:r>
        <w:t xml:space="preserve"> </w:t>
      </w:r>
    </w:p>
    <w:p w:rsidR="00BD3D5A" w:rsidRPr="009F1AAE" w:rsidRDefault="00BD3D5A" w:rsidP="00BD3D5A">
      <w:pPr>
        <w:pStyle w:val="Nagwek2"/>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D3D5A">
      <w:pPr>
        <w:pStyle w:val="Nagwek2"/>
      </w:pPr>
      <w:bookmarkStart w:id="15" w:name="_Hlk37863841"/>
      <w:r w:rsidRPr="00C16587">
        <w:t>Wykonawca zamierzający wziąć udział w postępowaniu musi posiadać konto na Platformie</w:t>
      </w:r>
      <w:bookmarkEnd w:id="15"/>
      <w:r w:rsidRPr="00C16587">
        <w:t>.</w:t>
      </w:r>
    </w:p>
    <w:p w:rsidR="00BD3D5A" w:rsidRPr="009F1AAE" w:rsidRDefault="00BD3D5A" w:rsidP="00BD3D5A">
      <w:pPr>
        <w:pStyle w:val="Nagwek2"/>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D3D5A">
      <w:pPr>
        <w:pStyle w:val="Nagwek2"/>
      </w:pPr>
      <w:bookmarkStart w:id="17" w:name="_Hlk37937004"/>
      <w:r w:rsidRPr="009F1AAE">
        <w:t>Zamawiający określa następujące wymagania sprzętowo – aplikacyjne pozwalające na korzystanie z Platformy</w:t>
      </w:r>
      <w:bookmarkEnd w:id="17"/>
      <w:r w:rsidRPr="009F1AAE">
        <w:t>:</w:t>
      </w:r>
    </w:p>
    <w:p w:rsidR="00BD3D5A" w:rsidRPr="009F1AAE" w:rsidRDefault="00BD3D5A" w:rsidP="00BD3D5A">
      <w:pPr>
        <w:pStyle w:val="Nagwek2"/>
        <w:numPr>
          <w:ilvl w:val="0"/>
          <w:numId w:val="25"/>
        </w:numPr>
      </w:pPr>
      <w:bookmarkStart w:id="18" w:name="_Hlk37937034"/>
      <w:r w:rsidRPr="009F1AAE">
        <w:t>stały dostęp do sieci Internet</w:t>
      </w:r>
      <w:bookmarkEnd w:id="18"/>
      <w:r w:rsidRPr="009F1AAE">
        <w:t>,</w:t>
      </w:r>
    </w:p>
    <w:p w:rsidR="00BD3D5A" w:rsidRPr="009F1AAE" w:rsidRDefault="00BD3D5A" w:rsidP="00BD3D5A">
      <w:pPr>
        <w:numPr>
          <w:ilvl w:val="0"/>
          <w:numId w:val="25"/>
        </w:numPr>
        <w:spacing w:before="60" w:after="60"/>
        <w:jc w:val="both"/>
        <w:outlineLvl w:val="1"/>
        <w:rPr>
          <w:bCs/>
          <w:iCs/>
        </w:rPr>
      </w:pPr>
      <w:bookmarkStart w:id="19" w:name="_Hlk37937050"/>
      <w:r w:rsidRPr="009F1AAE">
        <w:rPr>
          <w:bCs/>
          <w:iCs/>
        </w:rPr>
        <w:t>posiadanie dowolnej i aktywnej skrzynki poczty elektronicznej (e-mail)</w:t>
      </w:r>
      <w:bookmarkEnd w:id="19"/>
      <w:r w:rsidRPr="009F1AAE">
        <w:rPr>
          <w:bCs/>
          <w:iCs/>
        </w:rPr>
        <w:t>,</w:t>
      </w:r>
    </w:p>
    <w:p w:rsidR="00BD3D5A" w:rsidRPr="009F1AAE" w:rsidRDefault="00BD3D5A" w:rsidP="00BD3D5A">
      <w:pPr>
        <w:numPr>
          <w:ilvl w:val="0"/>
          <w:numId w:val="25"/>
        </w:numPr>
        <w:spacing w:before="60" w:after="60"/>
        <w:jc w:val="both"/>
        <w:outlineLvl w:val="1"/>
        <w:rPr>
          <w:bCs/>
          <w:iCs/>
        </w:rPr>
      </w:pPr>
      <w:bookmarkStart w:id="20" w:name="_Hlk37937074"/>
      <w:r w:rsidRPr="009F1AAE">
        <w:t>komputer z zainstalowanym systemem operacyjnym Windows 7 (lub nowszym) albo Linux</w:t>
      </w:r>
      <w:bookmarkEnd w:id="20"/>
      <w:r w:rsidRPr="009F1AAE">
        <w:rPr>
          <w:bCs/>
          <w:iCs/>
        </w:rPr>
        <w:t>,</w:t>
      </w:r>
    </w:p>
    <w:p w:rsidR="00BD3D5A" w:rsidRPr="009F1AAE" w:rsidRDefault="00BD3D5A" w:rsidP="00BD3D5A">
      <w:pPr>
        <w:numPr>
          <w:ilvl w:val="0"/>
          <w:numId w:val="25"/>
        </w:numPr>
        <w:spacing w:before="60" w:after="60"/>
        <w:jc w:val="both"/>
        <w:outlineLvl w:val="1"/>
        <w:rPr>
          <w:bCs/>
          <w:iCs/>
        </w:rPr>
      </w:pPr>
      <w:bookmarkStart w:id="21" w:name="_Hlk37937092"/>
      <w:r w:rsidRPr="009F1AAE">
        <w:rPr>
          <w:bCs/>
          <w:iCs/>
        </w:rPr>
        <w:t>zainstalowana dowolna przeglądarka internetowa</w:t>
      </w:r>
      <w:r w:rsidRPr="009F1AAE">
        <w:t xml:space="preserve"> - Platforma współpracuje                    z najnowszymi, stabilnymi wersjami wszystkich głównych przeglądarek internetowych (Internet Explorer 10+, Microsoft Edge, </w:t>
      </w:r>
      <w:proofErr w:type="spellStart"/>
      <w:r w:rsidRPr="009F1AAE">
        <w:t>Mozilla</w:t>
      </w:r>
      <w:proofErr w:type="spellEnd"/>
      <w:r w:rsidRPr="009F1AAE">
        <w:t xml:space="preserve"> </w:t>
      </w:r>
      <w:proofErr w:type="spellStart"/>
      <w:r w:rsidRPr="009F1AAE">
        <w:t>Firefox</w:t>
      </w:r>
      <w:proofErr w:type="spellEnd"/>
      <w:r w:rsidRPr="009F1AAE">
        <w:t>, Google Chrome, Opera)</w:t>
      </w:r>
      <w:bookmarkEnd w:id="21"/>
      <w:r w:rsidRPr="009F1AAE">
        <w:rPr>
          <w:bCs/>
          <w:iCs/>
        </w:rPr>
        <w:t>,</w:t>
      </w:r>
    </w:p>
    <w:p w:rsidR="00BD3D5A" w:rsidRPr="009F1AAE" w:rsidRDefault="00BD3D5A" w:rsidP="00BD3D5A">
      <w:pPr>
        <w:pStyle w:val="Nagwek2"/>
        <w:numPr>
          <w:ilvl w:val="0"/>
          <w:numId w:val="25"/>
        </w:numPr>
      </w:pPr>
      <w:bookmarkStart w:id="22" w:name="_Hlk37937106"/>
      <w:r w:rsidRPr="009F1AAE">
        <w:t xml:space="preserve">włączona obsługa </w:t>
      </w:r>
      <w:proofErr w:type="spellStart"/>
      <w:r w:rsidRPr="009F1AAE">
        <w:t>JavaScript</w:t>
      </w:r>
      <w:proofErr w:type="spellEnd"/>
      <w:r w:rsidRPr="009F1AAE">
        <w:t xml:space="preserve"> oraz </w:t>
      </w:r>
      <w:proofErr w:type="spellStart"/>
      <w:r w:rsidRPr="009F1AAE">
        <w:t>Cookies</w:t>
      </w:r>
      <w:bookmarkEnd w:id="22"/>
      <w:proofErr w:type="spellEnd"/>
      <w:r w:rsidRPr="009F1AAE">
        <w:t>.</w:t>
      </w:r>
    </w:p>
    <w:p w:rsidR="00BD3D5A" w:rsidRPr="009F1AAE" w:rsidRDefault="00BD3D5A" w:rsidP="00BD3D5A">
      <w:pPr>
        <w:pStyle w:val="Nagwek2"/>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D3D5A">
      <w:pPr>
        <w:pStyle w:val="Nagwek2"/>
      </w:pPr>
      <w:bookmarkStart w:id="23" w:name="_Hlk37937156"/>
      <w:r w:rsidRPr="009F1AAE">
        <w:t>Zamawiający określa następujące informacje na temat kodowania i czasu odbioru danych</w:t>
      </w:r>
      <w:bookmarkEnd w:id="23"/>
      <w:r w:rsidRPr="009F1AAE">
        <w:t>:</w:t>
      </w:r>
    </w:p>
    <w:p w:rsidR="00BD3D5A" w:rsidRPr="009F1AAE" w:rsidRDefault="00BD3D5A" w:rsidP="00BD3D5A">
      <w:pPr>
        <w:pStyle w:val="Nagwek2"/>
        <w:numPr>
          <w:ilvl w:val="0"/>
          <w:numId w:val="26"/>
        </w:numPr>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D3D5A">
      <w:pPr>
        <w:numPr>
          <w:ilvl w:val="0"/>
          <w:numId w:val="26"/>
        </w:numPr>
        <w:spacing w:before="60" w:after="60"/>
        <w:jc w:val="both"/>
        <w:outlineLvl w:val="1"/>
        <w:rPr>
          <w:bCs/>
          <w:iCs/>
        </w:rPr>
      </w:pPr>
      <w:bookmarkStart w:id="25" w:name="_Hlk37937196"/>
      <w:r w:rsidRPr="009F1AAE">
        <w:rPr>
          <w:bCs/>
          <w:iCs/>
        </w:rPr>
        <w:lastRenderedPageBreak/>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D3D5A" w:rsidP="00BD3D5A">
      <w:pPr>
        <w:pStyle w:val="Nagwek2"/>
        <w:numPr>
          <w:ilvl w:val="0"/>
          <w:numId w:val="26"/>
        </w:numPr>
      </w:pPr>
      <w:bookmarkStart w:id="26" w:name="_Hlk37937220"/>
      <w:r w:rsidRPr="009F1AAE">
        <w:t>o terminie przesłania decyduje czas pełnego przeprocesowania transakcji pliku na Platformie</w:t>
      </w:r>
      <w:bookmarkEnd w:id="26"/>
      <w:r w:rsidRPr="009F1AAE">
        <w:t>.</w:t>
      </w:r>
    </w:p>
    <w:p w:rsidR="00BD3D5A" w:rsidRPr="009F1AAE" w:rsidRDefault="00BD3D5A" w:rsidP="00BD3D5A">
      <w:pPr>
        <w:pStyle w:val="Nagwek2"/>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BD3D5A">
      <w:pPr>
        <w:pStyle w:val="Nagwek2"/>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D3D5A">
      <w:pPr>
        <w:pStyle w:val="Nagwek2"/>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D3D5A">
      <w:pPr>
        <w:pStyle w:val="Nagwek2"/>
      </w:pPr>
      <w:r w:rsidRPr="009F1AAE">
        <w:t>Osobami uprawnionymi do kontaktu z Wykonawcami są:</w:t>
      </w:r>
    </w:p>
    <w:p w:rsidR="00BD3D5A" w:rsidRDefault="00BD3D5A" w:rsidP="00BD3D5A">
      <w:pPr>
        <w:pStyle w:val="Nagwek2"/>
        <w:numPr>
          <w:ilvl w:val="0"/>
          <w:numId w:val="10"/>
        </w:numPr>
      </w:pPr>
      <w:r>
        <w:t>w sprawach merytorycznych:</w:t>
      </w:r>
    </w:p>
    <w:p w:rsidR="00BD3D5A" w:rsidRDefault="00BD3D5A" w:rsidP="00BD3D5A">
      <w:pPr>
        <w:pStyle w:val="Nagwek2"/>
        <w:numPr>
          <w:ilvl w:val="0"/>
          <w:numId w:val="0"/>
        </w:numPr>
        <w:ind w:left="1040"/>
      </w:pPr>
      <w:r>
        <w:t>–   Marian Janiak – Kierownik Administracyjno-Techniczny, tel.: (61) 43 70 534,</w:t>
      </w:r>
    </w:p>
    <w:p w:rsidR="00BD3D5A" w:rsidRDefault="00BD3D5A" w:rsidP="00BD3D5A">
      <w:pPr>
        <w:pStyle w:val="Nagwek2"/>
        <w:numPr>
          <w:ilvl w:val="0"/>
          <w:numId w:val="0"/>
        </w:numPr>
        <w:ind w:left="1040"/>
      </w:pPr>
      <w:r>
        <w:t>od poniedziałku do piątku w godz. 8:00-14:30</w:t>
      </w:r>
    </w:p>
    <w:p w:rsidR="00BD3D5A" w:rsidRDefault="00BD3D5A" w:rsidP="00BD3D5A">
      <w:pPr>
        <w:pStyle w:val="Nagwek2"/>
        <w:numPr>
          <w:ilvl w:val="0"/>
          <w:numId w:val="0"/>
        </w:numPr>
        <w:ind w:left="680"/>
      </w:pPr>
      <w:bookmarkStart w:id="31" w:name="_Toc258314250"/>
      <w:r>
        <w:t>2)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E33E74">
        <w:tc>
          <w:tcPr>
            <w:tcW w:w="8636" w:type="dxa"/>
            <w:tcBorders>
              <w:top w:val="nil"/>
              <w:left w:val="nil"/>
              <w:bottom w:val="nil"/>
              <w:right w:val="nil"/>
            </w:tcBorders>
            <w:hideMark/>
          </w:tcPr>
          <w:p w:rsidR="00BD3D5A" w:rsidRPr="00D47FE2" w:rsidRDefault="00BD3D5A" w:rsidP="00E33E74">
            <w:pPr>
              <w:pStyle w:val="Akapitzlist"/>
              <w:numPr>
                <w:ilvl w:val="0"/>
                <w:numId w:val="11"/>
              </w:numPr>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 xml:space="preserve">537, e-mail: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E33E74">
            <w:pPr>
              <w:pStyle w:val="Akapitzlist"/>
              <w:numPr>
                <w:ilvl w:val="0"/>
                <w:numId w:val="11"/>
              </w:numPr>
              <w:rPr>
                <w:rFonts w:ascii="Times New Roman" w:hAnsi="Times New Roman"/>
                <w:sz w:val="24"/>
                <w:szCs w:val="24"/>
              </w:rPr>
            </w:pPr>
            <w:r>
              <w:rPr>
                <w:rFonts w:ascii="Times New Roman" w:hAnsi="Times New Roman"/>
                <w:sz w:val="24"/>
                <w:szCs w:val="24"/>
              </w:rPr>
              <w:t xml:space="preserve">Ewelina Zawiska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BD3D5A" w:rsidRPr="00D47FE2" w:rsidRDefault="00BD3D5A" w:rsidP="00E33E74">
            <w:pPr>
              <w:pStyle w:val="Nagwek2"/>
              <w:numPr>
                <w:ilvl w:val="0"/>
                <w:numId w:val="0"/>
              </w:numPr>
              <w:ind w:left="680" w:hanging="680"/>
            </w:pPr>
            <w:r>
              <w:t xml:space="preserve">   od poniedziałku do piątku w godz. 8:00-14:30.</w:t>
            </w:r>
          </w:p>
        </w:tc>
      </w:tr>
    </w:tbl>
    <w:p w:rsidR="00BD3D5A" w:rsidRDefault="00BD3D5A" w:rsidP="00BD3D5A">
      <w:pPr>
        <w:pStyle w:val="Nagwek1"/>
      </w:pPr>
      <w:r>
        <w:t>OPIS SPO</w:t>
      </w:r>
      <w:bookmarkStart w:id="32" w:name="_Hlk37938975"/>
      <w:r>
        <w:t>SOBU UDZIELANIA WYJAŚNIEŃ TREŚCI SWZ</w:t>
      </w:r>
      <w:bookmarkEnd w:id="32"/>
    </w:p>
    <w:p w:rsidR="00BD3D5A" w:rsidRDefault="00BD3D5A" w:rsidP="00BD3D5A">
      <w:pPr>
        <w:pStyle w:val="Nagwek2"/>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D3D5A">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D3D5A">
      <w:pPr>
        <w:pStyle w:val="Nagwek2"/>
      </w:pPr>
      <w:r>
        <w:t>Jeżeli wniosek o wyjaśnienie treści SWZ nie wpłynie w terminie, o którym mowa w punkcie powyżej, Zamawiający nie ma obowiązku udzielania wyjaśnień SWZ.</w:t>
      </w:r>
    </w:p>
    <w:p w:rsidR="00BD3D5A" w:rsidRDefault="00BD3D5A" w:rsidP="00BD3D5A">
      <w:pPr>
        <w:pStyle w:val="Nagwek2"/>
      </w:pPr>
      <w:r>
        <w:t>Przedłużenie terminu składania ofert, nie wpływa na bieg terminu składania wniosku o wyjaśnienie treści SWZ.</w:t>
      </w:r>
    </w:p>
    <w:p w:rsidR="00BD3D5A" w:rsidRDefault="00BD3D5A" w:rsidP="00BD3D5A">
      <w:pPr>
        <w:pStyle w:val="Nagwek2"/>
      </w:pPr>
      <w:r>
        <w:t>Treść zapytań wraz z wyjaśnieniami Zamawiający udostępni na stronie internetowej prowadzonego postępowania, bez ujawniania źródła zapytania.</w:t>
      </w:r>
    </w:p>
    <w:p w:rsidR="00BD3D5A" w:rsidRDefault="00BD3D5A" w:rsidP="00BD3D5A">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D3D5A">
      <w:pPr>
        <w:pStyle w:val="Nagwek1"/>
      </w:pPr>
      <w:r>
        <w:lastRenderedPageBreak/>
        <w:t>Wymagania dotycz</w:t>
      </w:r>
      <w:r>
        <w:rPr>
          <w:rFonts w:eastAsia="TimesNewRoman" w:cs="TimesNewRoman"/>
        </w:rPr>
        <w:t>ą</w:t>
      </w:r>
      <w:r>
        <w:t>ce wadium</w:t>
      </w:r>
      <w:bookmarkEnd w:id="31"/>
    </w:p>
    <w:p w:rsidR="00BD3D5A" w:rsidRDefault="00BD3D5A" w:rsidP="00BD3D5A">
      <w:pPr>
        <w:pStyle w:val="Nagwek2"/>
        <w:numPr>
          <w:ilvl w:val="0"/>
          <w:numId w:val="0"/>
        </w:numPr>
        <w:ind w:left="680"/>
      </w:pPr>
      <w:r>
        <w:t>W postępowaniu nie jest przewidziane składanie wadium.</w:t>
      </w:r>
    </w:p>
    <w:p w:rsidR="00BD3D5A" w:rsidRDefault="00BD3D5A" w:rsidP="00BD3D5A">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D3D5A">
      <w:pPr>
        <w:pStyle w:val="Nagwek2"/>
      </w:pPr>
      <w:r>
        <w:t xml:space="preserve">Wykonawca pozostaje związany </w:t>
      </w:r>
      <w:r w:rsidRPr="003A4A86">
        <w:t xml:space="preserve">ofertą do dnia </w:t>
      </w:r>
      <w:r w:rsidR="0002316B">
        <w:rPr>
          <w:b/>
        </w:rPr>
        <w:t>04</w:t>
      </w:r>
      <w:r w:rsidR="001D1962">
        <w:rPr>
          <w:b/>
        </w:rPr>
        <w:t>.06.2021r.</w:t>
      </w:r>
    </w:p>
    <w:p w:rsidR="00BD3D5A" w:rsidRDefault="00BD3D5A" w:rsidP="00BD3D5A">
      <w:pPr>
        <w:pStyle w:val="Nagwek2"/>
      </w:pPr>
      <w:r>
        <w:t>Bieg terminu związania ofertą rozpoczyna się wraz z upływem terminu składania ofert.</w:t>
      </w:r>
    </w:p>
    <w:p w:rsidR="00BD3D5A" w:rsidRDefault="00BD3D5A" w:rsidP="00BD3D5A">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D3D5A">
      <w:pPr>
        <w:pStyle w:val="Nagwek2"/>
      </w:pPr>
      <w:r>
        <w:t xml:space="preserve">Przedłużenie terminu związania ofertą wymaga złożenia pisemnego oświadczenia. </w:t>
      </w:r>
    </w:p>
    <w:p w:rsidR="00BD3D5A" w:rsidRDefault="00BD3D5A" w:rsidP="00BD3D5A">
      <w:pPr>
        <w:pStyle w:val="Nagwek1"/>
      </w:pPr>
      <w:bookmarkStart w:id="37" w:name="_Toc258314252"/>
      <w:r>
        <w:t>Opis sposobu przygotowywania ofert</w:t>
      </w:r>
      <w:bookmarkEnd w:id="37"/>
    </w:p>
    <w:p w:rsidR="00BD3D5A" w:rsidRDefault="00BD3D5A" w:rsidP="00BD3D5A">
      <w:pPr>
        <w:pStyle w:val="Nagwek2"/>
      </w:pPr>
      <w:r>
        <w:t>Wykonawca może złożyć tylko jedną ofertę.</w:t>
      </w:r>
    </w:p>
    <w:p w:rsidR="00BD3D5A" w:rsidRDefault="00BD3D5A" w:rsidP="00BD3D5A">
      <w:pPr>
        <w:pStyle w:val="Nagwek2"/>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D3D5A">
      <w:pPr>
        <w:pStyle w:val="Nagwek2"/>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D3D5A">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BD3D5A" w:rsidRDefault="00BD3D5A" w:rsidP="00BD3D5A">
      <w:pPr>
        <w:pStyle w:val="Nagwek2"/>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D3D5A">
      <w:pPr>
        <w:pStyle w:val="Nagwek2"/>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D3D5A">
      <w:pPr>
        <w:pStyle w:val="Nagwek2"/>
        <w:numPr>
          <w:ilvl w:val="2"/>
          <w:numId w:val="27"/>
        </w:numPr>
      </w:pPr>
      <w:r w:rsidRPr="003A4A86">
        <w:t>wraz z przekazaniem takich informacji, zastrzegł, że nie mogą być one udostępniane;</w:t>
      </w:r>
    </w:p>
    <w:p w:rsidR="00BD3D5A" w:rsidRPr="003A4A86" w:rsidRDefault="00BD3D5A" w:rsidP="00BD3D5A">
      <w:pPr>
        <w:pStyle w:val="Nagwek2"/>
        <w:numPr>
          <w:ilvl w:val="2"/>
          <w:numId w:val="27"/>
        </w:numPr>
      </w:pPr>
      <w:r w:rsidRPr="003A4A86">
        <w:t>wykazał, załączając stosowne uzasadnienie, iż zastrzeżone informacje stanowią tajemnicę przedsiębiorstwa.</w:t>
      </w:r>
      <w:bookmarkStart w:id="42" w:name="_Hlk37939296"/>
    </w:p>
    <w:p w:rsidR="00BD3D5A" w:rsidRPr="003A4A86" w:rsidRDefault="00BD3D5A" w:rsidP="00BD3D5A">
      <w:pPr>
        <w:pStyle w:val="Nagwek2"/>
        <w:numPr>
          <w:ilvl w:val="0"/>
          <w:numId w:val="0"/>
        </w:numPr>
        <w:ind w:left="680"/>
      </w:pPr>
      <w:r w:rsidRPr="003A4A86">
        <w:t>Zaleca się, aby uzasadnienie o którym mowa powyżej było sformułowane w sposób umożliwiający jego udostępnienie pozostałym uczestnikom postępowania.</w:t>
      </w:r>
    </w:p>
    <w:p w:rsidR="00BD3D5A" w:rsidRPr="003A4A86" w:rsidRDefault="00BD3D5A" w:rsidP="00BD3D5A">
      <w:pPr>
        <w:pStyle w:val="Nagwek2"/>
        <w:numPr>
          <w:ilvl w:val="0"/>
          <w:numId w:val="0"/>
        </w:numPr>
        <w:ind w:left="680"/>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D3D5A">
      <w:pPr>
        <w:pStyle w:val="Nagwek2"/>
      </w:pPr>
      <w:bookmarkStart w:id="44" w:name="_Hlk37928068"/>
      <w:r w:rsidRPr="003A4A86">
        <w:t>Opis sposobu przygotowania oferty składanej w formie elektronicznej</w:t>
      </w:r>
      <w:bookmarkEnd w:id="44"/>
      <w:r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Default="00BD3D5A" w:rsidP="00BD3D5A">
      <w:pPr>
        <w:spacing w:after="200" w:line="276" w:lineRule="auto"/>
        <w:jc w:val="both"/>
      </w:pPr>
    </w:p>
    <w:p w:rsidR="00BD3D5A" w:rsidRPr="00D75C33" w:rsidRDefault="00BD3D5A" w:rsidP="00BD3D5A">
      <w:pPr>
        <w:spacing w:after="200" w:line="276" w:lineRule="auto"/>
        <w:jc w:val="both"/>
      </w:pPr>
    </w:p>
    <w:p w:rsidR="00BD3D5A" w:rsidRPr="003A4A86" w:rsidRDefault="00BD3D5A" w:rsidP="00BD3D5A">
      <w:pPr>
        <w:pStyle w:val="Nagwek1"/>
      </w:pPr>
      <w:bookmarkStart w:id="45" w:name="_Toc258314253"/>
      <w:r w:rsidRPr="003A4A86">
        <w:lastRenderedPageBreak/>
        <w:t>Miejsce oraz termin składania i otwarcia ofert</w:t>
      </w:r>
      <w:bookmarkEnd w:id="45"/>
    </w:p>
    <w:p w:rsidR="00BD3D5A" w:rsidRPr="003A4A86" w:rsidRDefault="00BD3D5A" w:rsidP="00BD3D5A">
      <w:pPr>
        <w:pStyle w:val="Nagwek2"/>
      </w:pPr>
      <w:r w:rsidRPr="003A4A86">
        <w:t xml:space="preserve">Oferty należy złożyć w terminie do dnia </w:t>
      </w:r>
      <w:r w:rsidR="001D1962">
        <w:rPr>
          <w:b/>
        </w:rPr>
        <w:t>05.05.2021r.</w:t>
      </w:r>
      <w:r w:rsidRPr="003A4A86">
        <w:rPr>
          <w:b/>
        </w:rPr>
        <w:t xml:space="preserve"> do godz. </w:t>
      </w:r>
      <w:r w:rsidR="001D1962">
        <w:rPr>
          <w:b/>
        </w:rPr>
        <w:t>10:00</w:t>
      </w:r>
      <w:r w:rsidRPr="003A4A86">
        <w:t xml:space="preserve"> przy użyciu Platformy pod adresem: </w:t>
      </w:r>
      <w:hyperlink r:id="rId20"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BD3D5A">
      <w:pPr>
        <w:pStyle w:val="Nagwek2"/>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BD3D5A">
      <w:pPr>
        <w:pStyle w:val="Nagwek1"/>
      </w:pPr>
      <w:bookmarkStart w:id="46" w:name="_Toc258314254"/>
      <w:r w:rsidRPr="003A4A86">
        <w:t>termin otwarcia ofert</w:t>
      </w:r>
    </w:p>
    <w:p w:rsidR="00BD3D5A" w:rsidRPr="003A4A86" w:rsidRDefault="00BD3D5A" w:rsidP="00BD3D5A">
      <w:pPr>
        <w:pStyle w:val="Nagwek2"/>
      </w:pPr>
      <w:r w:rsidRPr="003A4A86">
        <w:t>Otwarcie ofert nastąpi w dniu:</w:t>
      </w:r>
      <w:r>
        <w:rPr>
          <w:b/>
        </w:rPr>
        <w:t xml:space="preserve"> </w:t>
      </w:r>
      <w:r w:rsidR="001D1962">
        <w:rPr>
          <w:b/>
        </w:rPr>
        <w:t xml:space="preserve">05.05.2021r. </w:t>
      </w:r>
      <w:r w:rsidRPr="003A4A86">
        <w:rPr>
          <w:b/>
        </w:rPr>
        <w:t xml:space="preserve">o godz. </w:t>
      </w:r>
      <w:r w:rsidR="001D1962">
        <w:rPr>
          <w:b/>
        </w:rPr>
        <w:t>10:15</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BD3D5A">
      <w:pPr>
        <w:pStyle w:val="Nagwek2"/>
      </w:pPr>
      <w:r w:rsidRPr="003A4A86">
        <w:t>Zamawiający, najpóźniej przed otwarciem ofert, udostępni na stronie prowadzonego postępowania informację o kwocie, jaką zamierza przeznaczyć na sfinansowanie zamówienia.</w:t>
      </w:r>
    </w:p>
    <w:p w:rsidR="00BD3D5A" w:rsidRPr="003A4A86" w:rsidRDefault="00BD3D5A" w:rsidP="00BD3D5A">
      <w:pPr>
        <w:pStyle w:val="Nagwek2"/>
      </w:pPr>
      <w:r w:rsidRPr="003A4A86">
        <w:t>Niezwłocznie po otwarciu ofert, Zamawiający zamieści na stronie internetowej prowadzonego postępowania informacje o:</w:t>
      </w:r>
    </w:p>
    <w:p w:rsidR="00BD3D5A" w:rsidRPr="003A4A86" w:rsidRDefault="00BD3D5A" w:rsidP="00BD3D5A">
      <w:pPr>
        <w:pStyle w:val="Nagwek2"/>
        <w:numPr>
          <w:ilvl w:val="2"/>
          <w:numId w:val="28"/>
        </w:numPr>
      </w:pPr>
      <w:r w:rsidRPr="003A4A86">
        <w:t>nazwach albo imionach i nazwiskach oraz siedzibach lub miejscach prowadzonej działalności gospodarczej bądź miejscach zamieszkania Wykonawców, których oferty zostały otwarte;</w:t>
      </w:r>
    </w:p>
    <w:p w:rsidR="00BD3D5A" w:rsidRDefault="00BD3D5A" w:rsidP="00BD3D5A">
      <w:pPr>
        <w:pStyle w:val="Nagwek2"/>
        <w:numPr>
          <w:ilvl w:val="2"/>
          <w:numId w:val="28"/>
        </w:numPr>
      </w:pPr>
      <w:r w:rsidRPr="003A4A86">
        <w:t>cenach lub kosztach zawartych</w:t>
      </w:r>
      <w:r>
        <w:t xml:space="preserve"> w ofertach.</w:t>
      </w:r>
    </w:p>
    <w:p w:rsidR="00BD3D5A" w:rsidRDefault="00BD3D5A" w:rsidP="00BD3D5A">
      <w:pPr>
        <w:pStyle w:val="Nagwek1"/>
      </w:pPr>
      <w:r>
        <w:t>Opis sposobu obliczenia ceny</w:t>
      </w:r>
      <w:bookmarkEnd w:id="46"/>
    </w:p>
    <w:p w:rsidR="00BD3D5A" w:rsidRPr="0065317A" w:rsidRDefault="00BD3D5A" w:rsidP="00BD3D5A">
      <w:pPr>
        <w:pStyle w:val="Nagwek2"/>
      </w:pPr>
      <w:r w:rsidRPr="0065317A">
        <w:t xml:space="preserve">Cena oferty jest ceną brutto za energię elektryczną czynną obliczoną zgodnie z Formularzem Oferty – </w:t>
      </w:r>
      <w:r w:rsidRPr="00A337F4">
        <w:rPr>
          <w:b/>
        </w:rPr>
        <w:t>Załącznik nr 1</w:t>
      </w:r>
      <w:r w:rsidRPr="0065317A">
        <w:t>. Cenę oferty należy podać w zaokrągleniu do dwóch miejsc po przecinku.</w:t>
      </w:r>
    </w:p>
    <w:p w:rsidR="00BD3D5A" w:rsidRDefault="00BD3D5A" w:rsidP="00BD3D5A">
      <w:pPr>
        <w:pStyle w:val="Nagwek2"/>
      </w:pPr>
      <w:r w:rsidRPr="0065317A">
        <w:t xml:space="preserve">Cena obejmuje wszystkie opłaty związane z zakupem energii czynnej, w tym opłatę </w:t>
      </w:r>
    </w:p>
    <w:p w:rsidR="00BD3D5A" w:rsidRPr="0065317A" w:rsidRDefault="00BD3D5A" w:rsidP="00BD3D5A">
      <w:pPr>
        <w:pStyle w:val="Default"/>
        <w:jc w:val="both"/>
      </w:pPr>
      <w:r>
        <w:t xml:space="preserve">            </w:t>
      </w:r>
      <w:r w:rsidRPr="0065317A">
        <w:t xml:space="preserve">handlową. </w:t>
      </w:r>
    </w:p>
    <w:p w:rsidR="00BD3D5A" w:rsidRPr="0065317A" w:rsidRDefault="00BD3D5A" w:rsidP="00BD3D5A">
      <w:pPr>
        <w:pStyle w:val="Nagwek2"/>
      </w:pPr>
      <w:r w:rsidRPr="0065317A">
        <w:t>Ceny jednostkowe netto zł/</w:t>
      </w:r>
      <w:proofErr w:type="spellStart"/>
      <w:r w:rsidRPr="0065317A">
        <w:t>MWh</w:t>
      </w:r>
      <w:proofErr w:type="spellEnd"/>
      <w:r w:rsidRPr="0065317A">
        <w:t xml:space="preserve"> wymienione w Formularzu Oferty - </w:t>
      </w:r>
      <w:r w:rsidRPr="00A337F4">
        <w:rPr>
          <w:b/>
        </w:rPr>
        <w:t>Załącznik nr 1</w:t>
      </w:r>
      <w:r w:rsidRPr="0065317A">
        <w:t>, nie będą podlegały waloryzacji.</w:t>
      </w:r>
    </w:p>
    <w:p w:rsidR="00BD3D5A" w:rsidRDefault="00BD3D5A" w:rsidP="00BD3D5A">
      <w:pPr>
        <w:pStyle w:val="Nagwek2"/>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D3D5A" w:rsidRDefault="00BD3D5A" w:rsidP="00BD3D5A">
      <w:pPr>
        <w:pStyle w:val="Nagwek2"/>
      </w:pPr>
      <w:r>
        <w:t xml:space="preserve">Rozliczenia między Zamawiającym, a Wykonawcą prowadzone będą w złotych polskich z dokładnością do dwóch miejsc po przecinku </w:t>
      </w:r>
      <w:r w:rsidRPr="009F1AAE">
        <w:t>(zasada zaokrąglenia – poniżej 5 należy końcówkę pominąć, powyżej i równe 5 należy zaokrąglić w górę)</w:t>
      </w:r>
      <w:r>
        <w:t>.</w:t>
      </w:r>
    </w:p>
    <w:p w:rsidR="00BD3D5A" w:rsidRDefault="00BD3D5A" w:rsidP="00BD3D5A">
      <w:pPr>
        <w:pStyle w:val="Nagwek2"/>
      </w:pPr>
      <w:r>
        <w:t>Wykonawca zobowiązany jest zastosować stawkę VAT zgodnie z obowiązującymi przepisami ustawy z 11 marca 2004 r. o  podatku od towarów i usług.</w:t>
      </w:r>
    </w:p>
    <w:p w:rsidR="00BD3D5A" w:rsidRPr="00714824" w:rsidRDefault="00BD3D5A" w:rsidP="00BD3D5A">
      <w:pPr>
        <w:pStyle w:val="Nagwek2"/>
        <w:numPr>
          <w:ilvl w:val="0"/>
          <w:numId w:val="0"/>
        </w:numPr>
        <w:ind w:left="680"/>
      </w:pPr>
      <w:r>
        <w:t xml:space="preserve">Podatek VAT wynosi </w:t>
      </w:r>
      <w:r w:rsidRPr="00714824">
        <w:t>23%.</w:t>
      </w:r>
    </w:p>
    <w:p w:rsidR="00BD3D5A" w:rsidRPr="009F1AAE" w:rsidRDefault="00BD3D5A" w:rsidP="00BD3D5A">
      <w:pPr>
        <w:pStyle w:val="Nagwek2"/>
        <w:numPr>
          <w:ilvl w:val="0"/>
          <w:numId w:val="0"/>
        </w:numPr>
        <w:ind w:left="680"/>
      </w:pPr>
      <w:r w:rsidRPr="009F1AAE">
        <w:lastRenderedPageBreak/>
        <w:t>Jeżeli Wykonawca jest uprawniony do naliczania innej stawki podatku VAT zobowiązany jest dołączyć do oferty interpretację indyw</w:t>
      </w:r>
      <w:r>
        <w:t>idualną wydaną przez Krajową Adm</w:t>
      </w:r>
      <w:r w:rsidRPr="009F1AAE">
        <w:t>inistrację Skarbową. W każdym braku ww. interpretacji i</w:t>
      </w:r>
      <w:r>
        <w:t xml:space="preserve"> każdym innym przypadku, Zamawi</w:t>
      </w:r>
      <w:r w:rsidRPr="009F1AAE">
        <w:t>a</w:t>
      </w:r>
      <w:r>
        <w:t>jący dokona poprawy podatku VAT.</w:t>
      </w:r>
    </w:p>
    <w:p w:rsidR="00BD3D5A" w:rsidRDefault="00BD3D5A" w:rsidP="00BD3D5A">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D3D5A" w:rsidRDefault="00BD3D5A" w:rsidP="00BD3D5A">
      <w:pPr>
        <w:pStyle w:val="Nagwek2"/>
      </w:pPr>
      <w:bookmarkStart w:id="47" w:name="_Hlk61113033"/>
      <w:r>
        <w:t>Wykonawca</w:t>
      </w:r>
      <w:bookmarkEnd w:id="47"/>
      <w:r>
        <w:t xml:space="preserve"> składając ofertę zobowiązany jest:</w:t>
      </w:r>
    </w:p>
    <w:p w:rsidR="00BD3D5A" w:rsidRDefault="00BD3D5A" w:rsidP="00BD3D5A">
      <w:pPr>
        <w:pStyle w:val="Nagwek2"/>
        <w:numPr>
          <w:ilvl w:val="2"/>
          <w:numId w:val="29"/>
        </w:numPr>
      </w:pPr>
      <w:r>
        <w:t>poinformować Zamawiającego, że wybór jego oferty będzie prowadził do powstania u Zamawiającego obowiązku podatkowego;</w:t>
      </w:r>
    </w:p>
    <w:p w:rsidR="00BD3D5A" w:rsidRDefault="00BD3D5A" w:rsidP="00BD3D5A">
      <w:pPr>
        <w:pStyle w:val="Nagwek2"/>
        <w:numPr>
          <w:ilvl w:val="2"/>
          <w:numId w:val="29"/>
        </w:numPr>
      </w:pPr>
      <w:r>
        <w:t>wskazać nazwę (rodzaj) towaru lub usługi, których dostawa lub świadczenie będą prowadziły do powstania obowiązku podatkowego;</w:t>
      </w:r>
    </w:p>
    <w:p w:rsidR="00BD3D5A" w:rsidRDefault="00BD3D5A" w:rsidP="00BD3D5A">
      <w:pPr>
        <w:pStyle w:val="Nagwek2"/>
        <w:numPr>
          <w:ilvl w:val="2"/>
          <w:numId w:val="29"/>
        </w:numPr>
      </w:pPr>
      <w:r>
        <w:t>wskazać wartości towaru lub usługi objętego obowiązkiem podatkowym Zamawiającego, bez kwoty podatku;</w:t>
      </w:r>
    </w:p>
    <w:p w:rsidR="00BD3D5A" w:rsidRDefault="00BD3D5A" w:rsidP="00BD3D5A">
      <w:pPr>
        <w:pStyle w:val="Nagwek2"/>
        <w:numPr>
          <w:ilvl w:val="2"/>
          <w:numId w:val="29"/>
        </w:numPr>
      </w:pPr>
      <w:r>
        <w:t>wskazać stawkę podatku od towarów i usług, która zgodnie z wiedzą Wykonawcy, będzie miała zastosowanie.</w:t>
      </w:r>
    </w:p>
    <w:p w:rsidR="00BD3D5A" w:rsidRDefault="00BD3D5A" w:rsidP="00BD3D5A">
      <w:pPr>
        <w:pStyle w:val="Nagwek1"/>
      </w:pPr>
      <w:bookmarkStart w:id="48" w:name="_Toc258314255"/>
      <w:r>
        <w:t>Opis kryteriUM oceny ofert, wraz z podaniem wagI TEGO kryteriUM i sposobu oceny ofert</w:t>
      </w:r>
      <w:bookmarkEnd w:id="48"/>
    </w:p>
    <w:p w:rsidR="00BD3D5A" w:rsidRDefault="00BD3D5A" w:rsidP="00BD3D5A">
      <w:pPr>
        <w:pStyle w:val="Nagwek2"/>
      </w:pPr>
      <w:r>
        <w:t>Przy dokonywaniu wyboru najkorzystniejszej oferty Zamawiający stosować będzie niżej podane kryterium: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743"/>
        <w:gridCol w:w="4835"/>
      </w:tblGrid>
      <w:tr w:rsidR="00BD3D5A" w:rsidTr="00E33E74">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Default="00BD3D5A" w:rsidP="00E33E74">
            <w:pPr>
              <w:spacing w:before="120" w:after="120"/>
              <w:jc w:val="center"/>
              <w:outlineLvl w:val="1"/>
              <w:rPr>
                <w:b/>
                <w:bCs/>
                <w:iCs/>
                <w:color w:val="000000"/>
              </w:rPr>
            </w:pPr>
            <w:r>
              <w:rPr>
                <w:b/>
                <w:bCs/>
                <w:iCs/>
                <w:color w:val="000000"/>
              </w:rPr>
              <w:t xml:space="preserve">Nazwa kryterium </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Default="00BD3D5A" w:rsidP="00E33E74">
            <w:pPr>
              <w:spacing w:before="120" w:after="120"/>
              <w:jc w:val="center"/>
              <w:outlineLvl w:val="1"/>
              <w:rPr>
                <w:b/>
                <w:bCs/>
                <w:iCs/>
                <w:color w:val="000000"/>
              </w:rPr>
            </w:pPr>
            <w:r>
              <w:rPr>
                <w:b/>
                <w:bCs/>
                <w:iCs/>
                <w:color w:val="000000"/>
              </w:rPr>
              <w:t>Nazwa kryterium - waga [%]</w:t>
            </w:r>
          </w:p>
        </w:tc>
      </w:tr>
      <w:tr w:rsidR="00BD3D5A" w:rsidTr="00E33E74">
        <w:tc>
          <w:tcPr>
            <w:tcW w:w="3743" w:type="dxa"/>
            <w:tcBorders>
              <w:top w:val="single" w:sz="4" w:space="0" w:color="auto"/>
              <w:left w:val="single" w:sz="4" w:space="0" w:color="auto"/>
              <w:bottom w:val="single" w:sz="4" w:space="0" w:color="auto"/>
              <w:right w:val="single" w:sz="4" w:space="0" w:color="auto"/>
            </w:tcBorders>
            <w:shd w:val="clear" w:color="auto" w:fill="FFFFFF"/>
            <w:hideMark/>
          </w:tcPr>
          <w:p w:rsidR="00BD3D5A" w:rsidRDefault="00BD3D5A" w:rsidP="00E33E74">
            <w:pPr>
              <w:spacing w:before="120" w:after="120"/>
              <w:jc w:val="both"/>
              <w:outlineLvl w:val="1"/>
              <w:rPr>
                <w:bCs/>
                <w:iCs/>
              </w:rPr>
            </w:pPr>
            <w:r>
              <w:rPr>
                <w:bCs/>
                <w:iCs/>
              </w:rPr>
              <w:t>Cena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BD3D5A" w:rsidRDefault="00BD3D5A" w:rsidP="00E33E74">
            <w:pPr>
              <w:spacing w:before="120" w:after="120"/>
              <w:jc w:val="both"/>
              <w:outlineLvl w:val="1"/>
              <w:rPr>
                <w:bCs/>
                <w:iCs/>
              </w:rPr>
            </w:pPr>
            <w:r w:rsidRPr="002F6D1F">
              <w:rPr>
                <w:bCs/>
                <w:iCs/>
              </w:rPr>
              <w:t>1 - Cena - 100</w:t>
            </w:r>
          </w:p>
        </w:tc>
      </w:tr>
    </w:tbl>
    <w:p w:rsidR="00BD3D5A" w:rsidRDefault="00BD3D5A" w:rsidP="00BD3D5A">
      <w:pPr>
        <w:pStyle w:val="Nagwek2"/>
      </w:pPr>
      <w:r>
        <w:t>Punkty przyznawane za podane kryterium będą liczone według następującego wzoru: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827"/>
        <w:gridCol w:w="4782"/>
      </w:tblGrid>
      <w:tr w:rsidR="00BD3D5A" w:rsidTr="00E33E74">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Default="00BD3D5A" w:rsidP="00E33E74">
            <w:pPr>
              <w:spacing w:before="120" w:after="120"/>
              <w:jc w:val="center"/>
              <w:outlineLvl w:val="1"/>
              <w:rPr>
                <w:b/>
                <w:bCs/>
                <w:iCs/>
                <w:color w:val="000000"/>
              </w:rPr>
            </w:pPr>
            <w:r>
              <w:rPr>
                <w:b/>
                <w:bCs/>
                <w:iCs/>
                <w:color w:val="000000"/>
              </w:rPr>
              <w:t>Nazwa kryterium</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3D5A" w:rsidRDefault="00BD3D5A" w:rsidP="00E33E74">
            <w:pPr>
              <w:spacing w:before="120" w:after="120"/>
              <w:jc w:val="center"/>
              <w:outlineLvl w:val="1"/>
              <w:rPr>
                <w:b/>
                <w:bCs/>
                <w:iCs/>
                <w:color w:val="000000"/>
              </w:rPr>
            </w:pPr>
            <w:r>
              <w:rPr>
                <w:b/>
                <w:bCs/>
                <w:iCs/>
                <w:color w:val="000000"/>
              </w:rPr>
              <w:t>Wzór</w:t>
            </w:r>
          </w:p>
        </w:tc>
      </w:tr>
      <w:tr w:rsidR="00BD3D5A" w:rsidTr="00E33E74">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BD3D5A" w:rsidRDefault="00BD3D5A" w:rsidP="00E33E74">
            <w:pPr>
              <w:spacing w:before="120" w:after="120"/>
              <w:jc w:val="both"/>
              <w:outlineLvl w:val="1"/>
              <w:rPr>
                <w:bCs/>
                <w:iCs/>
              </w:rPr>
            </w:pPr>
            <w:r>
              <w:rPr>
                <w:bCs/>
                <w:iCs/>
              </w:rPr>
              <w:t>Cena</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rsidR="00BD3D5A" w:rsidRPr="002F6D1F" w:rsidRDefault="00BD3D5A" w:rsidP="00E33E74">
            <w:pPr>
              <w:spacing w:before="120" w:after="120"/>
              <w:jc w:val="both"/>
              <w:outlineLvl w:val="1"/>
              <w:rPr>
                <w:bCs/>
                <w:iCs/>
                <w:color w:val="000000"/>
              </w:rPr>
            </w:pPr>
            <w:r w:rsidRPr="002F6D1F">
              <w:rPr>
                <w:bCs/>
                <w:iCs/>
                <w:color w:val="000000"/>
              </w:rPr>
              <w:t>1 - Cena</w:t>
            </w:r>
          </w:p>
          <w:p w:rsidR="00BD3D5A" w:rsidRPr="002F6D1F" w:rsidRDefault="00BD3D5A" w:rsidP="00E33E74">
            <w:pPr>
              <w:spacing w:before="120" w:after="120"/>
              <w:jc w:val="both"/>
              <w:outlineLvl w:val="1"/>
              <w:rPr>
                <w:bCs/>
                <w:iCs/>
                <w:color w:val="000000"/>
              </w:rPr>
            </w:pPr>
            <w:r w:rsidRPr="002F6D1F">
              <w:rPr>
                <w:bCs/>
                <w:iCs/>
                <w:color w:val="000000"/>
              </w:rPr>
              <w:t xml:space="preserve">Liczba punktów = ( </w:t>
            </w:r>
            <w:proofErr w:type="spellStart"/>
            <w:r w:rsidRPr="002F6D1F">
              <w:rPr>
                <w:bCs/>
                <w:iCs/>
                <w:color w:val="000000"/>
              </w:rPr>
              <w:t>Cmin</w:t>
            </w:r>
            <w:proofErr w:type="spellEnd"/>
            <w:r w:rsidRPr="002F6D1F">
              <w:rPr>
                <w:bCs/>
                <w:iCs/>
                <w:color w:val="000000"/>
              </w:rPr>
              <w:t>/</w:t>
            </w:r>
            <w:proofErr w:type="spellStart"/>
            <w:r w:rsidRPr="002F6D1F">
              <w:rPr>
                <w:bCs/>
                <w:iCs/>
                <w:color w:val="000000"/>
              </w:rPr>
              <w:t>Cof</w:t>
            </w:r>
            <w:proofErr w:type="spellEnd"/>
            <w:r w:rsidRPr="002F6D1F">
              <w:rPr>
                <w:bCs/>
                <w:iCs/>
                <w:color w:val="000000"/>
              </w:rPr>
              <w:t xml:space="preserve"> ) * 100 * waga</w:t>
            </w:r>
          </w:p>
          <w:p w:rsidR="00BD3D5A" w:rsidRPr="002F6D1F" w:rsidRDefault="00BD3D5A" w:rsidP="00E33E74">
            <w:pPr>
              <w:spacing w:before="120" w:after="120"/>
              <w:jc w:val="both"/>
              <w:outlineLvl w:val="1"/>
              <w:rPr>
                <w:bCs/>
                <w:iCs/>
                <w:color w:val="000000"/>
              </w:rPr>
            </w:pPr>
            <w:r w:rsidRPr="002F6D1F">
              <w:rPr>
                <w:bCs/>
                <w:iCs/>
                <w:color w:val="000000"/>
              </w:rPr>
              <w:t>gdzie:</w:t>
            </w:r>
          </w:p>
          <w:p w:rsidR="00BD3D5A" w:rsidRPr="002F6D1F" w:rsidRDefault="00BD3D5A" w:rsidP="00E33E74">
            <w:pPr>
              <w:spacing w:before="120" w:after="120"/>
              <w:jc w:val="both"/>
              <w:outlineLvl w:val="1"/>
              <w:rPr>
                <w:bCs/>
                <w:iCs/>
                <w:color w:val="000000"/>
              </w:rPr>
            </w:pPr>
            <w:r w:rsidRPr="002F6D1F">
              <w:rPr>
                <w:bCs/>
                <w:iCs/>
                <w:color w:val="000000"/>
              </w:rPr>
              <w:t xml:space="preserve">- </w:t>
            </w:r>
            <w:proofErr w:type="spellStart"/>
            <w:r w:rsidRPr="002F6D1F">
              <w:rPr>
                <w:bCs/>
                <w:iCs/>
                <w:color w:val="000000"/>
              </w:rPr>
              <w:t>Cmin</w:t>
            </w:r>
            <w:proofErr w:type="spellEnd"/>
            <w:r w:rsidRPr="002F6D1F">
              <w:rPr>
                <w:bCs/>
                <w:iCs/>
                <w:color w:val="000000"/>
              </w:rPr>
              <w:t xml:space="preserve"> - najniższa cena spośród wszystkich ofert</w:t>
            </w:r>
          </w:p>
          <w:p w:rsidR="00BD3D5A" w:rsidRDefault="00BD3D5A" w:rsidP="00E33E74">
            <w:pPr>
              <w:spacing w:before="120" w:after="120"/>
              <w:jc w:val="both"/>
              <w:outlineLvl w:val="1"/>
              <w:rPr>
                <w:bCs/>
                <w:iCs/>
              </w:rPr>
            </w:pPr>
            <w:r w:rsidRPr="002F6D1F">
              <w:rPr>
                <w:bCs/>
                <w:iCs/>
                <w:color w:val="000000"/>
              </w:rPr>
              <w:t xml:space="preserve">- </w:t>
            </w:r>
            <w:proofErr w:type="spellStart"/>
            <w:r w:rsidRPr="002F6D1F">
              <w:rPr>
                <w:bCs/>
                <w:iCs/>
                <w:color w:val="000000"/>
              </w:rPr>
              <w:t>Cof</w:t>
            </w:r>
            <w:proofErr w:type="spellEnd"/>
            <w:r w:rsidRPr="002F6D1F">
              <w:rPr>
                <w:bCs/>
                <w:iCs/>
                <w:color w:val="000000"/>
              </w:rPr>
              <w:t xml:space="preserve"> -  cena podana w ofercie</w:t>
            </w:r>
          </w:p>
        </w:tc>
      </w:tr>
    </w:tbl>
    <w:p w:rsidR="00BD3D5A" w:rsidRDefault="00BD3D5A" w:rsidP="00BD3D5A">
      <w:pPr>
        <w:pStyle w:val="Nagwek2"/>
      </w:pPr>
      <w:r>
        <w:t>Po dokonaniu oceny punkty przyznane przez każdego z członków Komisji przetargowej zostaną zsumowane dla podanego kryterium. Suma punktów uzyskanych za kryterium oceny stanowić będzie końcową ocenę danej oferty.</w:t>
      </w:r>
    </w:p>
    <w:p w:rsidR="00BD3D5A" w:rsidRDefault="00BD3D5A" w:rsidP="00BD3D5A">
      <w:pPr>
        <w:pStyle w:val="Nagwek2"/>
      </w:pPr>
      <w:r>
        <w:t>Zamawiaj</w:t>
      </w:r>
      <w:r>
        <w:rPr>
          <w:rFonts w:ascii="TimesNewRoman" w:eastAsia="TimesNewRoman" w:cs="TimesNewRoman"/>
        </w:rPr>
        <w:t>ą</w:t>
      </w:r>
      <w:r>
        <w:t>cy poprawi w ofercie:</w:t>
      </w:r>
    </w:p>
    <w:p w:rsidR="00BD3D5A" w:rsidRDefault="00BD3D5A" w:rsidP="00BD3D5A">
      <w:pPr>
        <w:pStyle w:val="Nagwek2"/>
        <w:numPr>
          <w:ilvl w:val="2"/>
          <w:numId w:val="30"/>
        </w:numPr>
      </w:pPr>
      <w:r>
        <w:t>oczywiste omyłki pisarskie,</w:t>
      </w:r>
    </w:p>
    <w:p w:rsidR="00BD3D5A" w:rsidRDefault="00BD3D5A" w:rsidP="00BD3D5A">
      <w:pPr>
        <w:pStyle w:val="Nagwek2"/>
        <w:numPr>
          <w:ilvl w:val="2"/>
          <w:numId w:val="30"/>
        </w:numPr>
      </w:pPr>
      <w:r>
        <w:t>oczywiste omyłki rachunkowe, z uwzgl</w:t>
      </w:r>
      <w:r>
        <w:rPr>
          <w:rFonts w:ascii="TimesNewRoman" w:eastAsia="TimesNewRoman" w:cs="TimesNewRoman"/>
        </w:rPr>
        <w:t>ę</w:t>
      </w:r>
      <w:r>
        <w:t>dnieniem konsekwencji rachunkowych dokonanych poprawek,</w:t>
      </w:r>
    </w:p>
    <w:p w:rsidR="00BD3D5A" w:rsidRDefault="00BD3D5A" w:rsidP="00BD3D5A">
      <w:pPr>
        <w:pStyle w:val="Nagwek2"/>
        <w:numPr>
          <w:ilvl w:val="2"/>
          <w:numId w:val="30"/>
        </w:numPr>
      </w:pPr>
      <w:r>
        <w:lastRenderedPageBreak/>
        <w:t xml:space="preserve">inne omyłki polegające na niezgodności oferty z dokumentami zamówienia, niepowodujące istotnych zmian w treści oferty </w:t>
      </w:r>
    </w:p>
    <w:p w:rsidR="00BD3D5A" w:rsidRDefault="00BD3D5A" w:rsidP="00BD3D5A">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BD3D5A">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BD3D5A">
      <w:pPr>
        <w:pStyle w:val="Nagwek2"/>
      </w:pPr>
      <w:r>
        <w:t>Obowiązek wykazania, że oferta nie zawiera rażąco niskiej ceny spoczywa na Wykonawcy.</w:t>
      </w:r>
    </w:p>
    <w:p w:rsidR="00BD3D5A" w:rsidRDefault="00BD3D5A" w:rsidP="00BD3D5A">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D3D5A">
      <w:pPr>
        <w:pStyle w:val="Nagwek2"/>
      </w:pPr>
      <w:r>
        <w:t>Zamawiający odrzuci ofertę Wykonawcy, który nie udzielił wyjaśnień w wyznaczonym terminie, lub jeżeli złożone wyjaśnienia wraz z dowodami nie uzasadniają rażąco niskiej ceny tej oferty.</w:t>
      </w:r>
    </w:p>
    <w:p w:rsidR="00BD3D5A" w:rsidRDefault="00BD3D5A" w:rsidP="00BD3D5A">
      <w:pPr>
        <w:pStyle w:val="Nagwek1"/>
      </w:pPr>
      <w:bookmarkStart w:id="49" w:name="_Toc258314256"/>
      <w:r>
        <w:t>UDZIELENIE ZAMÓWIENIA</w:t>
      </w:r>
      <w:bookmarkEnd w:id="49"/>
    </w:p>
    <w:p w:rsidR="00BD3D5A" w:rsidRDefault="00BD3D5A" w:rsidP="00BD3D5A">
      <w:pPr>
        <w:pStyle w:val="Nagwek2"/>
      </w:pPr>
      <w:r>
        <w:t>Zamawiający udzieli zamówienia Wykonawcy, którego oferta odpowiada wszystkim wymaganiom określonym w niniejszej SWZ i została oceniona jako najkorzystniejsza w oparciu o podane w niej kryteria oceny ofert.</w:t>
      </w:r>
    </w:p>
    <w:p w:rsidR="00BD3D5A" w:rsidRDefault="00BD3D5A" w:rsidP="00BD3D5A">
      <w:pPr>
        <w:pStyle w:val="Nagwek2"/>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BD3D5A">
      <w:pPr>
        <w:pStyle w:val="Nagwek2"/>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D3D5A">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BD3D5A">
      <w:pPr>
        <w:pStyle w:val="Nagwek2"/>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BD3D5A">
      <w:pPr>
        <w:pStyle w:val="Nagwek2"/>
      </w:pPr>
      <w:r>
        <w:t>Przed zawarciem umowy Wykonawca, na wezwanie Zamawiającego, zobowiązany jest do podania wszelkich informacji niezbędnych do wypełnienia treści umowy.</w:t>
      </w:r>
    </w:p>
    <w:p w:rsidR="00BD3D5A" w:rsidRDefault="00BD3D5A" w:rsidP="00BD3D5A">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BD3D5A" w:rsidRDefault="00BD3D5A" w:rsidP="00BD3D5A">
      <w:pPr>
        <w:pStyle w:val="Nagwek2"/>
        <w:numPr>
          <w:ilvl w:val="0"/>
          <w:numId w:val="0"/>
        </w:numPr>
        <w:ind w:left="680"/>
      </w:pPr>
      <w:r>
        <w:t>W danym postępowaniu wniesienie zabezpieczenie należytego wykonania umowy nie jest wymagane.</w:t>
      </w:r>
    </w:p>
    <w:p w:rsidR="00BD3D5A" w:rsidRDefault="00BD3D5A" w:rsidP="00BD3D5A">
      <w:pPr>
        <w:pStyle w:val="Nagwek1"/>
      </w:pPr>
      <w:bookmarkStart w:id="52" w:name="_Toc258314259"/>
      <w:r>
        <w:lastRenderedPageBreak/>
        <w:t>projektowane postanowienia umowy w sprawie zamówienia publicznego, które zostaną wprowadzone do umowy w sprawie zamówienia publicznego</w:t>
      </w:r>
      <w:bookmarkEnd w:id="52"/>
    </w:p>
    <w:p w:rsidR="00BD3D5A" w:rsidRDefault="00BD3D5A" w:rsidP="00BD3D5A">
      <w:pPr>
        <w:pStyle w:val="Nagwek2"/>
        <w:numPr>
          <w:ilvl w:val="0"/>
          <w:numId w:val="0"/>
        </w:numPr>
        <w:ind w:left="680"/>
      </w:pPr>
      <w:r>
        <w:t xml:space="preserve">Wzór umowy stanowi </w:t>
      </w:r>
      <w:r w:rsidRPr="007D2500">
        <w:rPr>
          <w:b/>
        </w:rPr>
        <w:t>załąc</w:t>
      </w:r>
      <w:bookmarkStart w:id="53" w:name="_GoBack"/>
      <w:bookmarkEnd w:id="53"/>
      <w:r w:rsidRPr="007D2500">
        <w:rPr>
          <w:b/>
        </w:rPr>
        <w:t xml:space="preserve">znik nr </w:t>
      </w:r>
      <w:r>
        <w:rPr>
          <w:b/>
        </w:rPr>
        <w:t xml:space="preserve">7 </w:t>
      </w:r>
      <w:r>
        <w:t xml:space="preserve">do niniejszej SWZ. </w:t>
      </w:r>
    </w:p>
    <w:p w:rsidR="00BD3D5A" w:rsidRDefault="00BD3D5A" w:rsidP="00BD3D5A">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BD3D5A">
      <w:pPr>
        <w:pStyle w:val="Nagwek2"/>
        <w:numPr>
          <w:ilvl w:val="0"/>
          <w:numId w:val="0"/>
        </w:numPr>
        <w:ind w:left="68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BD3D5A">
      <w:pPr>
        <w:pStyle w:val="Nagwek1"/>
      </w:pPr>
      <w:r>
        <w:t>Aukcja elektroniczna</w:t>
      </w:r>
    </w:p>
    <w:p w:rsidR="00BD3D5A" w:rsidRPr="006E52F9" w:rsidRDefault="00BD3D5A" w:rsidP="00BD3D5A">
      <w:pPr>
        <w:pStyle w:val="Nagwek2"/>
        <w:numPr>
          <w:ilvl w:val="0"/>
          <w:numId w:val="0"/>
        </w:numPr>
        <w:ind w:left="680"/>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BD3D5A">
      <w:pPr>
        <w:pStyle w:val="Nagwek1"/>
      </w:pPr>
      <w:r w:rsidRPr="006E52F9">
        <w:t>Ochrona danych osobowych</w:t>
      </w:r>
    </w:p>
    <w:p w:rsidR="00BD3D5A" w:rsidRPr="00805F6B" w:rsidRDefault="00BD3D5A" w:rsidP="00BD3D5A">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AD47B2">
      <w:pPr>
        <w:pStyle w:val="Akapitzlist"/>
        <w:numPr>
          <w:ilvl w:val="0"/>
          <w:numId w:val="31"/>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AD47B2">
      <w:pPr>
        <w:pStyle w:val="Akapitzlist"/>
        <w:numPr>
          <w:ilvl w:val="0"/>
          <w:numId w:val="31"/>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AD47B2">
      <w:pPr>
        <w:pStyle w:val="Akapitzlist"/>
        <w:numPr>
          <w:ilvl w:val="0"/>
          <w:numId w:val="31"/>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AD47B2">
      <w:pPr>
        <w:pStyle w:val="Akapitzlist"/>
        <w:numPr>
          <w:ilvl w:val="0"/>
          <w:numId w:val="31"/>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przechowywane, zgodnie z art. 97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AD47B2">
      <w:pPr>
        <w:pStyle w:val="Akapitzlist"/>
        <w:numPr>
          <w:ilvl w:val="0"/>
          <w:numId w:val="31"/>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Default="00BD3D5A" w:rsidP="00BD3D5A">
      <w:pPr>
        <w:pStyle w:val="Akapitzlist"/>
        <w:spacing w:after="200" w:line="276" w:lineRule="auto"/>
        <w:ind w:left="1080"/>
        <w:jc w:val="both"/>
        <w:rPr>
          <w:rFonts w:ascii="Times New Roman" w:hAnsi="Times New Roman"/>
          <w:sz w:val="24"/>
          <w:szCs w:val="24"/>
        </w:rPr>
      </w:pPr>
    </w:p>
    <w:p w:rsidR="00BD3D5A" w:rsidRPr="00C82F95" w:rsidRDefault="00BD3D5A" w:rsidP="00BD3D5A">
      <w:pPr>
        <w:pStyle w:val="Akapitzlist"/>
        <w:spacing w:after="200" w:line="276" w:lineRule="auto"/>
        <w:ind w:left="1080"/>
        <w:jc w:val="both"/>
        <w:rPr>
          <w:rFonts w:ascii="Times New Roman" w:hAnsi="Times New Roman"/>
          <w:sz w:val="24"/>
          <w:szCs w:val="24"/>
        </w:rPr>
      </w:pPr>
    </w:p>
    <w:p w:rsidR="00BD3D5A" w:rsidRPr="00C82F95" w:rsidRDefault="00BD3D5A" w:rsidP="00AD47B2">
      <w:pPr>
        <w:pStyle w:val="Akapitzlist"/>
        <w:numPr>
          <w:ilvl w:val="0"/>
          <w:numId w:val="31"/>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lastRenderedPageBreak/>
        <w:t>Realizacja praw:</w:t>
      </w:r>
    </w:p>
    <w:p w:rsidR="00BD3D5A" w:rsidRPr="00C82F95" w:rsidRDefault="00BD3D5A" w:rsidP="00AD47B2">
      <w:pPr>
        <w:pStyle w:val="Akapitzlist"/>
        <w:numPr>
          <w:ilvl w:val="0"/>
          <w:numId w:val="3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D47B2">
      <w:pPr>
        <w:pStyle w:val="Akapitzlist"/>
        <w:numPr>
          <w:ilvl w:val="0"/>
          <w:numId w:val="3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D47B2">
      <w:pPr>
        <w:pStyle w:val="Akapitzlist"/>
        <w:numPr>
          <w:ilvl w:val="0"/>
          <w:numId w:val="3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D47B2">
      <w:pPr>
        <w:pStyle w:val="Akapitzlist"/>
        <w:numPr>
          <w:ilvl w:val="0"/>
          <w:numId w:val="3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D47B2">
      <w:pPr>
        <w:pStyle w:val="Akapitzlist"/>
        <w:numPr>
          <w:ilvl w:val="0"/>
          <w:numId w:val="31"/>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D47B2">
      <w:pPr>
        <w:pStyle w:val="Akapitzlist"/>
        <w:numPr>
          <w:ilvl w:val="0"/>
          <w:numId w:val="3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D47B2">
      <w:pPr>
        <w:pStyle w:val="Akapitzlist"/>
        <w:numPr>
          <w:ilvl w:val="0"/>
          <w:numId w:val="3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AD47B2">
      <w:pPr>
        <w:pStyle w:val="Akapitzlist"/>
        <w:numPr>
          <w:ilvl w:val="0"/>
          <w:numId w:val="3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D47B2">
      <w:pPr>
        <w:pStyle w:val="Akapitzlist"/>
        <w:numPr>
          <w:ilvl w:val="0"/>
          <w:numId w:val="31"/>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D47B2">
      <w:pPr>
        <w:numPr>
          <w:ilvl w:val="0"/>
          <w:numId w:val="34"/>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 (Dz. U. z 2019 r. poz. 2019 z późn. zm.</w:t>
      </w:r>
      <w:r>
        <w:t>).</w:t>
      </w:r>
    </w:p>
    <w:p w:rsidR="00BD3D5A" w:rsidRPr="00C82F95" w:rsidRDefault="00BD3D5A" w:rsidP="00AD47B2">
      <w:pPr>
        <w:pStyle w:val="Akapitzlist"/>
        <w:numPr>
          <w:ilvl w:val="0"/>
          <w:numId w:val="34"/>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BD3D5A">
      <w:pPr>
        <w:jc w:val="both"/>
        <w:rPr>
          <w:b/>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Default="00BD3D5A" w:rsidP="00BD3D5A">
      <w:pPr>
        <w:tabs>
          <w:tab w:val="left" w:pos="1204"/>
        </w:tabs>
        <w:jc w:val="both"/>
      </w:pPr>
    </w:p>
    <w:p w:rsidR="00BD3D5A" w:rsidRPr="004D087C" w:rsidRDefault="00BD3D5A" w:rsidP="00BD3D5A">
      <w:pPr>
        <w:tabs>
          <w:tab w:val="left" w:pos="1204"/>
        </w:tabs>
        <w:jc w:val="both"/>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E33E74">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rPr>
                <w:b/>
              </w:rPr>
            </w:pPr>
            <w:r w:rsidRPr="00FA1A3A">
              <w:rPr>
                <w:b/>
              </w:rPr>
              <w:t>Nazwa załącznika</w:t>
            </w:r>
          </w:p>
        </w:tc>
      </w:tr>
      <w:tr w:rsidR="00BD3D5A" w:rsidRPr="00FA1A3A" w:rsidTr="00E33E74">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autoSpaceDE w:val="0"/>
              <w:autoSpaceDN w:val="0"/>
              <w:adjustRightInd w:val="0"/>
              <w:spacing w:before="60" w:line="276" w:lineRule="auto"/>
            </w:pPr>
            <w:r w:rsidRPr="00FA1A3A">
              <w:t xml:space="preserve">Formularz ofertowy </w:t>
            </w:r>
          </w:p>
        </w:tc>
      </w:tr>
      <w:tr w:rsidR="00BD3D5A" w:rsidRPr="00FA1A3A" w:rsidTr="00E33E74">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autoSpaceDE w:val="0"/>
              <w:autoSpaceDN w:val="0"/>
              <w:adjustRightInd w:val="0"/>
              <w:spacing w:before="60" w:after="60" w:line="276" w:lineRule="auto"/>
            </w:pPr>
            <w:r>
              <w:t>Formularz cenowy</w:t>
            </w:r>
            <w:r w:rsidRPr="00FA1A3A">
              <w:t xml:space="preserve"> </w:t>
            </w:r>
          </w:p>
        </w:tc>
      </w:tr>
      <w:tr w:rsidR="00BD3D5A" w:rsidRPr="00FA1A3A" w:rsidTr="00E33E74">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Default="00BD3D5A" w:rsidP="00E33E74">
            <w:pPr>
              <w:autoSpaceDE w:val="0"/>
              <w:autoSpaceDN w:val="0"/>
              <w:adjustRightInd w:val="0"/>
              <w:spacing w:before="60" w:after="60" w:line="276" w:lineRule="auto"/>
            </w:pPr>
            <w:r>
              <w:t>Wykaz wykonanych dostaw</w:t>
            </w:r>
          </w:p>
        </w:tc>
      </w:tr>
      <w:tr w:rsidR="00BD3D5A" w:rsidRPr="00FA1A3A" w:rsidTr="00E33E74">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Default="00BD3D5A" w:rsidP="00E33E74">
            <w:pPr>
              <w:pStyle w:val="Standard"/>
              <w:widowControl/>
              <w:autoSpaceDN w:val="0"/>
              <w:jc w:val="both"/>
              <w:textAlignment w:val="baseline"/>
            </w:pPr>
            <w:r>
              <w:rPr>
                <w:bCs/>
                <w:szCs w:val="24"/>
              </w:rPr>
              <w:t xml:space="preserve">Oświadczenie </w:t>
            </w:r>
            <w:r w:rsidRPr="00D97B93">
              <w:rPr>
                <w:szCs w:val="24"/>
              </w:rPr>
              <w:t xml:space="preserve">o posiadaniu Generalnej Umowy Dystrybucyjnej z operatorem systemu dystrybucyjnego do którego przyłączone są obiekty Zamawiającego </w:t>
            </w:r>
          </w:p>
        </w:tc>
      </w:tr>
      <w:tr w:rsidR="00BD3D5A" w:rsidRPr="00FA1A3A" w:rsidTr="00E33E74">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BD3D5A" w:rsidP="00E33E74">
            <w:pPr>
              <w:spacing w:before="60" w:after="120"/>
              <w:jc w:val="both"/>
            </w:pPr>
            <w:r w:rsidRPr="00376B92">
              <w:t>5</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rPr>
                <w:b/>
              </w:rPr>
            </w:pPr>
            <w:r>
              <w:t>Opis przedmiotu zamówienia</w:t>
            </w:r>
          </w:p>
        </w:tc>
      </w:tr>
      <w:tr w:rsidR="00BD3D5A" w:rsidRPr="00FA1A3A" w:rsidTr="00E33E74">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BD3D5A" w:rsidP="00E33E74">
            <w:pPr>
              <w:spacing w:before="60" w:after="120"/>
              <w:jc w:val="both"/>
            </w:pPr>
            <w:r w:rsidRPr="00376B92">
              <w:t>6</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E33E74">
            <w:pPr>
              <w:spacing w:before="60" w:after="120"/>
              <w:jc w:val="both"/>
              <w:rPr>
                <w:b/>
              </w:rPr>
            </w:pPr>
            <w:r w:rsidRPr="00FA1A3A">
              <w:t>Oświadczenie Wykonawcy w sprawie grupy kapitałowej</w:t>
            </w:r>
          </w:p>
        </w:tc>
      </w:tr>
      <w:tr w:rsidR="00BD3D5A" w:rsidRPr="00FA1A3A" w:rsidTr="00E33E74">
        <w:trPr>
          <w:trHeight w:val="371"/>
        </w:trPr>
        <w:tc>
          <w:tcPr>
            <w:tcW w:w="828" w:type="dxa"/>
            <w:tcBorders>
              <w:top w:val="single" w:sz="4" w:space="0" w:color="auto"/>
              <w:left w:val="single" w:sz="4" w:space="0" w:color="auto"/>
              <w:bottom w:val="single" w:sz="4" w:space="0" w:color="auto"/>
              <w:right w:val="single" w:sz="4" w:space="0" w:color="auto"/>
            </w:tcBorders>
            <w:hideMark/>
          </w:tcPr>
          <w:p w:rsidR="00BD3D5A" w:rsidRDefault="00BD3D5A" w:rsidP="00E33E74">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BD3D5A" w:rsidRPr="007D2500" w:rsidRDefault="00BD3D5A" w:rsidP="00E33E74">
            <w:pPr>
              <w:spacing w:before="60" w:after="120"/>
              <w:jc w:val="both"/>
              <w:rPr>
                <w:b/>
                <w:iCs/>
              </w:rPr>
            </w:pPr>
            <w:r>
              <w:rPr>
                <w:rStyle w:val="tekstdokbold"/>
                <w:b w:val="0"/>
                <w:bCs/>
              </w:rPr>
              <w:t>Wzór umowy</w:t>
            </w:r>
          </w:p>
        </w:tc>
      </w:tr>
    </w:tbl>
    <w:p w:rsidR="00BD3D5A" w:rsidRDefault="00BD3D5A" w:rsidP="00BD3D5A"/>
    <w:p w:rsidR="00BD3D5A" w:rsidRDefault="00BD3D5A"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E33E74">
        <w:tc>
          <w:tcPr>
            <w:tcW w:w="3070" w:type="dxa"/>
            <w:tcBorders>
              <w:top w:val="single" w:sz="4" w:space="0" w:color="000000"/>
              <w:left w:val="single" w:sz="4" w:space="0" w:color="000000"/>
              <w:bottom w:val="single" w:sz="4" w:space="0" w:color="000000"/>
            </w:tcBorders>
          </w:tcPr>
          <w:p w:rsidR="00BD3D5A" w:rsidRPr="00FA1A3A" w:rsidRDefault="00BD3D5A" w:rsidP="00E33E74">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E33E74">
            <w:pPr>
              <w:tabs>
                <w:tab w:val="left" w:pos="360"/>
              </w:tabs>
              <w:snapToGrid w:val="0"/>
              <w:jc w:val="both"/>
              <w:rPr>
                <w:b/>
                <w:bCs/>
              </w:rPr>
            </w:pPr>
            <w:r w:rsidRPr="00FA1A3A">
              <w:rPr>
                <w:b/>
                <w:bCs/>
              </w:rPr>
              <w:t>Sporządziła Komisja Przetargowa :</w:t>
            </w:r>
          </w:p>
        </w:tc>
      </w:tr>
      <w:tr w:rsidR="00BD3D5A" w:rsidRPr="00FA1A3A" w:rsidTr="00E33E74">
        <w:tc>
          <w:tcPr>
            <w:tcW w:w="3070" w:type="dxa"/>
            <w:tcBorders>
              <w:top w:val="single" w:sz="4" w:space="0" w:color="000000"/>
              <w:left w:val="single" w:sz="4" w:space="0" w:color="000000"/>
              <w:bottom w:val="single" w:sz="4" w:space="0" w:color="000000"/>
            </w:tcBorders>
          </w:tcPr>
          <w:p w:rsidR="00BD3D5A" w:rsidRPr="00FA1A3A" w:rsidRDefault="00BD3D5A" w:rsidP="00E33E74">
            <w:pPr>
              <w:tabs>
                <w:tab w:val="left" w:pos="360"/>
              </w:tabs>
              <w:snapToGrid w:val="0"/>
              <w:jc w:val="both"/>
            </w:pPr>
          </w:p>
          <w:p w:rsidR="00BD3D5A" w:rsidRPr="00FA1A3A" w:rsidRDefault="00BD3D5A" w:rsidP="00E33E74">
            <w:pPr>
              <w:tabs>
                <w:tab w:val="left" w:pos="360"/>
              </w:tabs>
              <w:snapToGrid w:val="0"/>
              <w:jc w:val="both"/>
            </w:pPr>
          </w:p>
          <w:p w:rsidR="00BD3D5A" w:rsidRPr="00FA1A3A" w:rsidRDefault="00404F14" w:rsidP="00E33E74">
            <w:pPr>
              <w:tabs>
                <w:tab w:val="left" w:pos="360"/>
              </w:tabs>
              <w:jc w:val="both"/>
            </w:pPr>
            <w:r>
              <w:t>21.04.</w:t>
            </w:r>
            <w:r w:rsidR="00BD3D5A" w:rsidRPr="00FA1A3A">
              <w:t>2021r.</w:t>
            </w:r>
          </w:p>
          <w:p w:rsidR="00BD3D5A" w:rsidRPr="00FA1A3A" w:rsidRDefault="00BD3D5A" w:rsidP="00E33E74">
            <w:pPr>
              <w:tabs>
                <w:tab w:val="left" w:pos="360"/>
              </w:tabs>
              <w:jc w:val="both"/>
            </w:pPr>
          </w:p>
          <w:p w:rsidR="00BD3D5A" w:rsidRPr="00FA1A3A" w:rsidRDefault="00BD3D5A" w:rsidP="00E33E74">
            <w:pPr>
              <w:tabs>
                <w:tab w:val="left" w:pos="360"/>
              </w:tabs>
              <w:jc w:val="both"/>
            </w:pPr>
          </w:p>
          <w:p w:rsidR="00BD3D5A" w:rsidRPr="00FA1A3A" w:rsidRDefault="00BD3D5A" w:rsidP="00E33E74">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E33E74">
            <w:pPr>
              <w:tabs>
                <w:tab w:val="left" w:pos="360"/>
              </w:tabs>
              <w:spacing w:line="360" w:lineRule="auto"/>
              <w:ind w:right="561"/>
              <w:jc w:val="both"/>
            </w:pPr>
          </w:p>
          <w:p w:rsidR="00BD3D5A" w:rsidRPr="00FA1A3A" w:rsidRDefault="00BD3D5A" w:rsidP="00E33E74">
            <w:pPr>
              <w:tabs>
                <w:tab w:val="left" w:pos="360"/>
              </w:tabs>
              <w:spacing w:line="360" w:lineRule="auto"/>
              <w:ind w:right="561"/>
              <w:jc w:val="both"/>
            </w:pPr>
            <w:r w:rsidRPr="00FA1A3A">
              <w:t xml:space="preserve">1. M. Janiak                                   .....................................         </w:t>
            </w:r>
            <w:r>
              <w:t xml:space="preserve">                              </w:t>
            </w:r>
            <w:r w:rsidRPr="00FA1A3A">
              <w:t xml:space="preserve">     </w:t>
            </w:r>
          </w:p>
          <w:p w:rsidR="00BD3D5A" w:rsidRPr="00FA1A3A" w:rsidRDefault="00497948" w:rsidP="00E33E74">
            <w:pPr>
              <w:tabs>
                <w:tab w:val="left" w:pos="360"/>
              </w:tabs>
              <w:spacing w:line="360" w:lineRule="auto"/>
              <w:ind w:right="561"/>
              <w:jc w:val="both"/>
            </w:pPr>
            <w:r>
              <w:t>2</w:t>
            </w:r>
            <w:r w:rsidR="00BD3D5A" w:rsidRPr="00FA1A3A">
              <w:t xml:space="preserve">. E. Zawiska                           </w:t>
            </w:r>
            <w:r w:rsidR="00BD3D5A">
              <w:t xml:space="preserve"> </w:t>
            </w:r>
            <w:r w:rsidR="00BD3D5A" w:rsidRPr="00FA1A3A">
              <w:t xml:space="preserve">     .....................................</w:t>
            </w:r>
          </w:p>
          <w:p w:rsidR="00BD3D5A" w:rsidRPr="00FA1A3A" w:rsidRDefault="00497948" w:rsidP="00E33E74">
            <w:pPr>
              <w:tabs>
                <w:tab w:val="left" w:pos="360"/>
              </w:tabs>
              <w:spacing w:line="360" w:lineRule="auto"/>
              <w:ind w:right="561"/>
              <w:jc w:val="both"/>
            </w:pPr>
            <w:r>
              <w:t>3</w:t>
            </w:r>
            <w:r w:rsidR="00BD3D5A" w:rsidRPr="00FA1A3A">
              <w:t xml:space="preserve">. K. Jędraszak                            </w:t>
            </w:r>
            <w:r w:rsidR="00BD3D5A">
              <w:t xml:space="preserve">  </w:t>
            </w:r>
            <w:r w:rsidR="00BD3D5A" w:rsidRPr="00FA1A3A">
              <w:t xml:space="preserve"> .....</w:t>
            </w:r>
            <w:r w:rsidR="00BD3D5A">
              <w:t>...............................</w:t>
            </w:r>
          </w:p>
          <w:p w:rsidR="00BD3D5A" w:rsidRPr="00FA1A3A" w:rsidRDefault="00BD3D5A" w:rsidP="00E33E74">
            <w:pPr>
              <w:tabs>
                <w:tab w:val="left" w:pos="360"/>
              </w:tabs>
              <w:spacing w:line="360" w:lineRule="auto"/>
              <w:ind w:right="561"/>
              <w:jc w:val="both"/>
            </w:pPr>
          </w:p>
        </w:tc>
      </w:tr>
      <w:tr w:rsidR="00BD3D5A" w:rsidRPr="001E13D6" w:rsidTr="00E33E74">
        <w:tc>
          <w:tcPr>
            <w:tcW w:w="4606" w:type="dxa"/>
            <w:gridSpan w:val="2"/>
            <w:tcBorders>
              <w:top w:val="single" w:sz="4" w:space="0" w:color="000000"/>
              <w:left w:val="single" w:sz="4" w:space="0" w:color="000000"/>
              <w:bottom w:val="single" w:sz="4" w:space="0" w:color="000000"/>
            </w:tcBorders>
          </w:tcPr>
          <w:p w:rsidR="00BD3D5A" w:rsidRPr="003641B6" w:rsidRDefault="00BD3D5A" w:rsidP="00E33E74">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E33E74">
            <w:pPr>
              <w:tabs>
                <w:tab w:val="left" w:pos="360"/>
              </w:tabs>
              <w:snapToGrid w:val="0"/>
              <w:jc w:val="both"/>
              <w:rPr>
                <w:b/>
                <w:bCs/>
              </w:rPr>
            </w:pPr>
            <w:r w:rsidRPr="003641B6">
              <w:rPr>
                <w:b/>
                <w:bCs/>
              </w:rPr>
              <w:t>Zatwierdził :</w:t>
            </w:r>
          </w:p>
        </w:tc>
      </w:tr>
      <w:tr w:rsidR="00BD3D5A" w:rsidRPr="001E13D6" w:rsidTr="00E33E74">
        <w:tc>
          <w:tcPr>
            <w:tcW w:w="4606" w:type="dxa"/>
            <w:gridSpan w:val="2"/>
            <w:tcBorders>
              <w:top w:val="single" w:sz="4" w:space="0" w:color="000000"/>
              <w:left w:val="single" w:sz="4" w:space="0" w:color="000000"/>
              <w:bottom w:val="single" w:sz="4" w:space="0" w:color="000000"/>
            </w:tcBorders>
          </w:tcPr>
          <w:p w:rsidR="00BD3D5A" w:rsidRPr="003641B6" w:rsidRDefault="00BD3D5A" w:rsidP="00E33E74">
            <w:pPr>
              <w:tabs>
                <w:tab w:val="left" w:pos="360"/>
              </w:tabs>
              <w:snapToGrid w:val="0"/>
              <w:jc w:val="both"/>
            </w:pPr>
          </w:p>
          <w:p w:rsidR="00BD3D5A" w:rsidRPr="003641B6" w:rsidRDefault="00BD3D5A" w:rsidP="00E33E74">
            <w:pPr>
              <w:tabs>
                <w:tab w:val="left" w:pos="360"/>
              </w:tabs>
              <w:jc w:val="both"/>
            </w:pPr>
          </w:p>
          <w:p w:rsidR="00BD3D5A" w:rsidRPr="003641B6" w:rsidRDefault="00BD3D5A" w:rsidP="00E33E74">
            <w:pPr>
              <w:tabs>
                <w:tab w:val="left" w:pos="360"/>
              </w:tabs>
              <w:jc w:val="both"/>
            </w:pPr>
          </w:p>
          <w:p w:rsidR="00BD3D5A" w:rsidRPr="003641B6" w:rsidRDefault="00BD3D5A" w:rsidP="00E33E74">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E33E74">
            <w:pPr>
              <w:tabs>
                <w:tab w:val="left" w:pos="360"/>
              </w:tabs>
              <w:jc w:val="both"/>
            </w:pPr>
          </w:p>
          <w:p w:rsidR="00BD3D5A" w:rsidRPr="003641B6" w:rsidRDefault="00BD3D5A" w:rsidP="00E33E74">
            <w:pPr>
              <w:tabs>
                <w:tab w:val="left" w:pos="360"/>
              </w:tabs>
              <w:jc w:val="both"/>
            </w:pPr>
          </w:p>
          <w:p w:rsidR="00BD3D5A" w:rsidRPr="003641B6" w:rsidRDefault="00BD3D5A" w:rsidP="00E33E74">
            <w:pPr>
              <w:tabs>
                <w:tab w:val="left" w:pos="360"/>
              </w:tabs>
              <w:jc w:val="both"/>
            </w:pPr>
          </w:p>
        </w:tc>
      </w:tr>
    </w:tbl>
    <w:p w:rsidR="00BD3D5A" w:rsidRDefault="00BD3D5A" w:rsidP="00BD3D5A">
      <w:pPr>
        <w:tabs>
          <w:tab w:val="left" w:pos="1701"/>
        </w:tabs>
        <w:ind w:left="1701" w:hanging="1701"/>
        <w:jc w:val="right"/>
        <w:rPr>
          <w:rFonts w:ascii="Arial Narrow" w:hAnsi="Arial Narrow"/>
          <w:sz w:val="22"/>
          <w:szCs w:val="22"/>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rPr>
          <w:b/>
          <w:bCs/>
        </w:rPr>
      </w:pPr>
    </w:p>
    <w:p w:rsidR="00BD3D5A" w:rsidRDefault="00BD3D5A" w:rsidP="00BD3D5A">
      <w:pPr>
        <w:rPr>
          <w:b/>
          <w:bCs/>
        </w:rPr>
      </w:pPr>
    </w:p>
    <w:p w:rsidR="00497948" w:rsidRDefault="00497948"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E33E74">
        <w:trPr>
          <w:trHeight w:val="657"/>
        </w:trPr>
        <w:tc>
          <w:tcPr>
            <w:tcW w:w="9286" w:type="dxa"/>
            <w:gridSpan w:val="2"/>
            <w:shd w:val="clear" w:color="auto" w:fill="auto"/>
            <w:vAlign w:val="center"/>
          </w:tcPr>
          <w:p w:rsidR="00BD3D5A" w:rsidRPr="00677A1C" w:rsidRDefault="00BD3D5A" w:rsidP="00E33E74">
            <w:pPr>
              <w:rPr>
                <w:b/>
                <w:iCs/>
              </w:rPr>
            </w:pPr>
            <w:r w:rsidRPr="00677A1C">
              <w:rPr>
                <w:b/>
                <w:iCs/>
              </w:rPr>
              <w:t>A. Dane Wykonawcy</w:t>
            </w:r>
          </w:p>
        </w:tc>
      </w:tr>
      <w:tr w:rsidR="00BD3D5A" w:rsidRPr="00677A1C" w:rsidTr="00E33E74">
        <w:trPr>
          <w:trHeight w:val="754"/>
        </w:trPr>
        <w:tc>
          <w:tcPr>
            <w:tcW w:w="4643" w:type="dxa"/>
            <w:shd w:val="clear" w:color="auto" w:fill="auto"/>
            <w:vAlign w:val="center"/>
          </w:tcPr>
          <w:p w:rsidR="00BD3D5A" w:rsidRPr="00677A1C" w:rsidRDefault="00BD3D5A" w:rsidP="00E33E74">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shd w:val="clear" w:color="auto" w:fill="auto"/>
            <w:vAlign w:val="center"/>
          </w:tcPr>
          <w:p w:rsidR="00BD3D5A" w:rsidRPr="00677A1C" w:rsidRDefault="00BD3D5A" w:rsidP="00E33E74">
            <w:pPr>
              <w:rPr>
                <w:iCs/>
              </w:rPr>
            </w:pPr>
            <w:r w:rsidRPr="00677A1C">
              <w:t xml:space="preserve">Siedziba albo miejsce zamieszkania i adres </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shd w:val="clear" w:color="auto" w:fill="auto"/>
            <w:vAlign w:val="center"/>
          </w:tcPr>
          <w:p w:rsidR="00BD3D5A" w:rsidRPr="00677A1C" w:rsidRDefault="00BD3D5A" w:rsidP="00E33E74">
            <w:r w:rsidRPr="00677A1C">
              <w:rPr>
                <w:iCs/>
              </w:rPr>
              <w:t xml:space="preserve">NIP, REGON, KRS </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shd w:val="clear" w:color="auto" w:fill="auto"/>
            <w:vAlign w:val="center"/>
          </w:tcPr>
          <w:p w:rsidR="00BD3D5A" w:rsidRPr="00677A1C" w:rsidRDefault="00BD3D5A" w:rsidP="00E33E74">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shd w:val="clear" w:color="auto" w:fill="auto"/>
            <w:vAlign w:val="center"/>
          </w:tcPr>
          <w:p w:rsidR="00BD3D5A" w:rsidRPr="00677A1C" w:rsidRDefault="00BD3D5A" w:rsidP="00E33E74">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tcBorders>
              <w:bottom w:val="single" w:sz="4" w:space="0" w:color="auto"/>
            </w:tcBorders>
            <w:shd w:val="clear" w:color="auto" w:fill="auto"/>
            <w:vAlign w:val="center"/>
          </w:tcPr>
          <w:p w:rsidR="00BD3D5A" w:rsidRPr="00677A1C" w:rsidRDefault="00BD3D5A" w:rsidP="00E33E74">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tcBorders>
              <w:bottom w:val="single" w:sz="4" w:space="0" w:color="auto"/>
            </w:tcBorders>
            <w:shd w:val="clear" w:color="auto" w:fill="auto"/>
            <w:vAlign w:val="center"/>
          </w:tcPr>
          <w:p w:rsidR="00BD3D5A" w:rsidRPr="00677A1C" w:rsidRDefault="00BD3D5A" w:rsidP="00E33E74">
            <w:pPr>
              <w:rPr>
                <w:iCs/>
              </w:rPr>
            </w:pPr>
            <w:r w:rsidRPr="00677A1C">
              <w:rPr>
                <w:iCs/>
              </w:rPr>
              <w:t>Adres email, na które składane będą zamówienia jednostkowe</w:t>
            </w:r>
          </w:p>
        </w:tc>
        <w:tc>
          <w:tcPr>
            <w:tcW w:w="4643" w:type="dxa"/>
            <w:shd w:val="clear" w:color="auto" w:fill="auto"/>
          </w:tcPr>
          <w:p w:rsidR="00BD3D5A" w:rsidRPr="00677A1C" w:rsidRDefault="00BD3D5A" w:rsidP="00E33E74">
            <w:pPr>
              <w:rPr>
                <w:b/>
                <w:iCs/>
              </w:rPr>
            </w:pPr>
          </w:p>
        </w:tc>
      </w:tr>
      <w:tr w:rsidR="00BD3D5A" w:rsidRPr="00677A1C" w:rsidTr="00E33E74">
        <w:trPr>
          <w:trHeight w:val="754"/>
        </w:trPr>
        <w:tc>
          <w:tcPr>
            <w:tcW w:w="4643" w:type="dxa"/>
            <w:tcBorders>
              <w:bottom w:val="single" w:sz="4" w:space="0" w:color="auto"/>
            </w:tcBorders>
            <w:shd w:val="clear" w:color="auto" w:fill="auto"/>
            <w:vAlign w:val="center"/>
          </w:tcPr>
          <w:p w:rsidR="00BD3D5A" w:rsidRPr="00677A1C" w:rsidRDefault="00BD3D5A" w:rsidP="00E33E74">
            <w:pPr>
              <w:rPr>
                <w:iCs/>
              </w:rPr>
            </w:pPr>
            <w:r w:rsidRPr="00677A1C">
              <w:rPr>
                <w:iCs/>
              </w:rPr>
              <w:t>Adres email, na które składane będą reklamacje</w:t>
            </w:r>
          </w:p>
        </w:tc>
        <w:tc>
          <w:tcPr>
            <w:tcW w:w="4643" w:type="dxa"/>
            <w:shd w:val="clear" w:color="auto" w:fill="auto"/>
          </w:tcPr>
          <w:p w:rsidR="00BD3D5A" w:rsidRPr="00677A1C" w:rsidRDefault="00BD3D5A" w:rsidP="00E33E74">
            <w:pPr>
              <w:rPr>
                <w:b/>
                <w:iCs/>
              </w:rPr>
            </w:pPr>
          </w:p>
        </w:tc>
      </w:tr>
      <w:tr w:rsidR="00BD3D5A" w:rsidRPr="00677A1C" w:rsidTr="00E33E74">
        <w:trPr>
          <w:trHeight w:val="835"/>
        </w:trPr>
        <w:tc>
          <w:tcPr>
            <w:tcW w:w="9286" w:type="dxa"/>
            <w:gridSpan w:val="2"/>
            <w:shd w:val="clear" w:color="auto" w:fill="auto"/>
          </w:tcPr>
          <w:p w:rsidR="00BD3D5A" w:rsidRPr="00677A1C" w:rsidRDefault="00BD3D5A" w:rsidP="00E33E74">
            <w:pPr>
              <w:rPr>
                <w:b/>
                <w:iCs/>
              </w:rPr>
            </w:pPr>
            <w:r w:rsidRPr="00677A1C">
              <w:rPr>
                <w:b/>
                <w:iCs/>
              </w:rPr>
              <w:t>B. Oferowany przedmiot zamówienia</w:t>
            </w:r>
          </w:p>
          <w:p w:rsidR="00BD3D5A" w:rsidRPr="00677A1C" w:rsidRDefault="00BD3D5A" w:rsidP="00E33E74">
            <w:pPr>
              <w:jc w:val="both"/>
              <w:rPr>
                <w:iCs/>
              </w:rPr>
            </w:pPr>
            <w:r w:rsidRPr="00677A1C">
              <w:rPr>
                <w:bCs/>
                <w:iCs/>
              </w:rPr>
              <w:t>W odpowiedzi na publiczne ogłoszenie o zamówieniu, składam ofertę wykonania zamówienia pu</w:t>
            </w:r>
            <w:r>
              <w:rPr>
                <w:bCs/>
                <w:iCs/>
              </w:rPr>
              <w:t xml:space="preserve">blicznego prowadzonego w trybie podstawowym na </w:t>
            </w:r>
            <w:r w:rsidRPr="00DF3CE5">
              <w:rPr>
                <w:b/>
                <w:bCs/>
                <w:iCs/>
              </w:rPr>
              <w:t>„</w:t>
            </w:r>
            <w:r w:rsidRPr="00DF3CE5">
              <w:rPr>
                <w:b/>
                <w:shd w:val="clear" w:color="auto" w:fill="FFFFFF"/>
              </w:rPr>
              <w:t>Zakup energii elektrycznej dla Szpitala Powiatowego we Wrześni Sp. z o.o.</w:t>
            </w:r>
            <w:r w:rsidRPr="00DF3CE5">
              <w:rPr>
                <w:b/>
                <w:spacing w:val="10"/>
              </w:rPr>
              <w:t xml:space="preserve"> w restrukturyzacji</w:t>
            </w:r>
            <w:r w:rsidRPr="00DF3CE5">
              <w:rPr>
                <w:b/>
                <w:bCs/>
                <w:iCs/>
              </w:rPr>
              <w:t>”</w:t>
            </w:r>
            <w:r w:rsidRPr="003B522D">
              <w:rPr>
                <w:bCs/>
                <w:iCs/>
              </w:rPr>
              <w:t>,</w:t>
            </w:r>
            <w:r w:rsidRPr="00677A1C">
              <w:rPr>
                <w:b/>
                <w:bCs/>
                <w:i/>
                <w:iCs/>
              </w:rPr>
              <w:t xml:space="preserve"> </w:t>
            </w:r>
            <w:r w:rsidRPr="00677A1C">
              <w:rPr>
                <w:bCs/>
                <w:iCs/>
              </w:rPr>
              <w:t>zgodnie z wymogami Specyfikacji  Warunków Zamówienia.</w:t>
            </w:r>
          </w:p>
          <w:p w:rsidR="00BD3D5A" w:rsidRPr="00677A1C" w:rsidRDefault="00BD3D5A" w:rsidP="00E33E74">
            <w:pPr>
              <w:jc w:val="both"/>
              <w:rPr>
                <w:b/>
                <w:bCs/>
              </w:rPr>
            </w:pPr>
          </w:p>
          <w:p w:rsidR="00BD3D5A" w:rsidRPr="00677A1C" w:rsidRDefault="00BD3D5A" w:rsidP="00E33E74">
            <w:pPr>
              <w:jc w:val="both"/>
              <w:rPr>
                <w:iCs/>
              </w:rPr>
            </w:pPr>
            <w:r w:rsidRPr="00677A1C">
              <w:rPr>
                <w:iCs/>
              </w:rPr>
              <w:t xml:space="preserve">Oferujemy wykonanie </w:t>
            </w:r>
            <w:r>
              <w:rPr>
                <w:bCs/>
                <w:iCs/>
              </w:rPr>
              <w:t>dostawy energii</w:t>
            </w:r>
            <w:r w:rsidRPr="00677A1C">
              <w:rPr>
                <w:b/>
                <w:bCs/>
                <w:i/>
                <w:iCs/>
              </w:rPr>
              <w:t xml:space="preserve"> </w:t>
            </w:r>
            <w:r w:rsidRPr="00677A1C">
              <w:rPr>
                <w:iCs/>
              </w:rPr>
              <w:t>za następującą cenę:</w:t>
            </w:r>
          </w:p>
          <w:p w:rsidR="00BD3D5A" w:rsidRPr="00677A1C" w:rsidRDefault="00BD3D5A" w:rsidP="00E33E74">
            <w:pPr>
              <w:jc w:val="both"/>
              <w:rPr>
                <w:iCs/>
              </w:rPr>
            </w:pPr>
          </w:p>
          <w:p w:rsidR="00BD3D5A" w:rsidRPr="00677A1C" w:rsidRDefault="00BD3D5A" w:rsidP="00E33E7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BD3D5A" w:rsidRPr="00677A1C" w:rsidRDefault="00BD3D5A" w:rsidP="00E33E7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BD3D5A" w:rsidRPr="00677A1C" w:rsidRDefault="00BD3D5A" w:rsidP="00E33E74">
            <w:pPr>
              <w:pStyle w:val="Tekstpodstawowy"/>
              <w:widowControl w:val="0"/>
              <w:suppressAutoHyphens/>
              <w:spacing w:after="0" w:line="276" w:lineRule="auto"/>
              <w:jc w:val="both"/>
            </w:pPr>
            <w:r>
              <w:t xml:space="preserve">        </w:t>
            </w:r>
            <w:r w:rsidRPr="00677A1C">
              <w:t>słownie: ……………………………………………………………..,</w:t>
            </w:r>
          </w:p>
          <w:p w:rsidR="00BD3D5A" w:rsidRPr="00677A1C" w:rsidRDefault="00BD3D5A" w:rsidP="00E33E74">
            <w:pPr>
              <w:jc w:val="both"/>
              <w:rPr>
                <w:iCs/>
                <w:color w:val="00000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4"/>
            </w:tblGrid>
            <w:tr w:rsidR="00BD3D5A" w:rsidRPr="00677A1C" w:rsidTr="00E33E74">
              <w:trPr>
                <w:trHeight w:val="663"/>
                <w:jc w:val="center"/>
              </w:trPr>
              <w:tc>
                <w:tcPr>
                  <w:tcW w:w="9034" w:type="dxa"/>
                  <w:shd w:val="clear" w:color="auto" w:fill="auto"/>
                  <w:vAlign w:val="center"/>
                </w:tcPr>
                <w:p w:rsidR="00BD3D5A" w:rsidRDefault="00BD3D5A" w:rsidP="00E33E74">
                  <w:pPr>
                    <w:widowControl w:val="0"/>
                    <w:autoSpaceDE w:val="0"/>
                    <w:ind w:right="-283"/>
                    <w:jc w:val="both"/>
                    <w:rPr>
                      <w:b/>
                      <w:bCs/>
                    </w:rPr>
                  </w:pPr>
                  <w:r w:rsidRPr="00A553A3">
                    <w:lastRenderedPageBreak/>
                    <w:t xml:space="preserve">Termin wykonania zakupu energii elektrycznej ma obejmować okres od </w:t>
                  </w:r>
                  <w:r>
                    <w:rPr>
                      <w:b/>
                      <w:bCs/>
                    </w:rPr>
                    <w:t>01.07.2021</w:t>
                  </w:r>
                  <w:r w:rsidRPr="00A553A3">
                    <w:rPr>
                      <w:b/>
                      <w:bCs/>
                    </w:rPr>
                    <w:t xml:space="preserve">r. </w:t>
                  </w:r>
                </w:p>
                <w:p w:rsidR="00BD3D5A" w:rsidRPr="00677A1C" w:rsidRDefault="00BD3D5A" w:rsidP="00E33E74">
                  <w:pPr>
                    <w:widowControl w:val="0"/>
                    <w:autoSpaceDE w:val="0"/>
                    <w:ind w:right="-283"/>
                    <w:jc w:val="both"/>
                    <w:rPr>
                      <w:b/>
                      <w:bCs/>
                      <w:iCs/>
                    </w:rPr>
                  </w:pPr>
                  <w:r w:rsidRPr="00A553A3">
                    <w:t xml:space="preserve">do </w:t>
                  </w:r>
                  <w:r>
                    <w:rPr>
                      <w:b/>
                      <w:bCs/>
                    </w:rPr>
                    <w:t>30.06.2022</w:t>
                  </w:r>
                  <w:r w:rsidRPr="00A553A3">
                    <w:rPr>
                      <w:b/>
                      <w:bCs/>
                    </w:rPr>
                    <w:t>r</w:t>
                  </w:r>
                  <w:r>
                    <w:rPr>
                      <w:b/>
                      <w:bCs/>
                    </w:rPr>
                    <w:t>.</w:t>
                  </w:r>
                </w:p>
              </w:tc>
            </w:tr>
          </w:tbl>
          <w:p w:rsidR="00BD3D5A" w:rsidRPr="00677A1C" w:rsidRDefault="00BD3D5A" w:rsidP="00E33E74">
            <w:pPr>
              <w:rPr>
                <w:b/>
                <w:iCs/>
              </w:rPr>
            </w:pPr>
          </w:p>
        </w:tc>
      </w:tr>
      <w:tr w:rsidR="00BD3D5A" w:rsidRPr="00677A1C" w:rsidTr="00E33E74">
        <w:tc>
          <w:tcPr>
            <w:tcW w:w="9286" w:type="dxa"/>
            <w:gridSpan w:val="2"/>
            <w:shd w:val="clear" w:color="auto" w:fill="auto"/>
          </w:tcPr>
          <w:p w:rsidR="00BD3D5A" w:rsidRPr="00677A1C" w:rsidRDefault="00BD3D5A" w:rsidP="00E33E74">
            <w:pPr>
              <w:jc w:val="both"/>
              <w:rPr>
                <w:b/>
                <w:iCs/>
              </w:rPr>
            </w:pPr>
            <w:r w:rsidRPr="00677A1C">
              <w:rPr>
                <w:b/>
                <w:iCs/>
              </w:rPr>
              <w:lastRenderedPageBreak/>
              <w:t>C. Oświadczenia</w:t>
            </w:r>
          </w:p>
          <w:p w:rsidR="00BD3D5A" w:rsidRPr="00677A1C" w:rsidRDefault="00BD3D5A" w:rsidP="00E33E74">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E33E74">
            <w:pPr>
              <w:numPr>
                <w:ilvl w:val="0"/>
                <w:numId w:val="5"/>
              </w:numPr>
              <w:ind w:left="426"/>
              <w:jc w:val="both"/>
              <w:rPr>
                <w:b/>
                <w:iCs/>
              </w:rPr>
            </w:pPr>
            <w:r w:rsidRPr="00677A1C">
              <w:rPr>
                <w:iCs/>
              </w:rPr>
              <w:t xml:space="preserve">uważam się za związanego niniejszą ofertą przez czas wskazany w specyfikacji warunków zamówienia, </w:t>
            </w:r>
          </w:p>
          <w:p w:rsidR="00BD3D5A" w:rsidRPr="00677A1C" w:rsidRDefault="00BD3D5A" w:rsidP="00E33E74">
            <w:pPr>
              <w:numPr>
                <w:ilvl w:val="0"/>
                <w:numId w:val="5"/>
              </w:numPr>
              <w:ind w:left="426"/>
              <w:jc w:val="both"/>
              <w:rPr>
                <w:b/>
                <w:iCs/>
              </w:rPr>
            </w:pPr>
            <w:r w:rsidRPr="00677A1C">
              <w:rPr>
                <w:iCs/>
              </w:rPr>
              <w:t>w cenie oferty zostały wliczone wszelkie koszty związane z realizacją zamówienia.</w:t>
            </w:r>
          </w:p>
        </w:tc>
      </w:tr>
      <w:tr w:rsidR="00BD3D5A" w:rsidRPr="00677A1C" w:rsidTr="00E33E74">
        <w:tc>
          <w:tcPr>
            <w:tcW w:w="9286" w:type="dxa"/>
            <w:gridSpan w:val="2"/>
            <w:shd w:val="clear" w:color="auto" w:fill="auto"/>
          </w:tcPr>
          <w:p w:rsidR="00BD3D5A" w:rsidRPr="00677A1C" w:rsidRDefault="00BD3D5A" w:rsidP="00E33E74">
            <w:pPr>
              <w:jc w:val="both"/>
              <w:rPr>
                <w:b/>
                <w:iCs/>
              </w:rPr>
            </w:pPr>
            <w:r w:rsidRPr="00677A1C">
              <w:rPr>
                <w:b/>
                <w:iCs/>
              </w:rPr>
              <w:t>D. Zobowiązanie w przypadku przyznania zamówienia</w:t>
            </w:r>
          </w:p>
          <w:p w:rsidR="00BD3D5A" w:rsidRPr="00677A1C" w:rsidRDefault="00BD3D5A" w:rsidP="00E33E74">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E33E74">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E33E74">
        <w:tc>
          <w:tcPr>
            <w:tcW w:w="9286" w:type="dxa"/>
            <w:gridSpan w:val="2"/>
            <w:shd w:val="clear" w:color="auto" w:fill="auto"/>
          </w:tcPr>
          <w:p w:rsidR="00BD3D5A" w:rsidRPr="00677A1C" w:rsidRDefault="00BD3D5A" w:rsidP="00E33E74">
            <w:pPr>
              <w:rPr>
                <w:b/>
                <w:iCs/>
              </w:rPr>
            </w:pPr>
            <w:r w:rsidRPr="00677A1C">
              <w:rPr>
                <w:b/>
                <w:iCs/>
              </w:rPr>
              <w:t xml:space="preserve">E. Obowiązek podatkowy </w:t>
            </w:r>
          </w:p>
          <w:p w:rsidR="00BD3D5A" w:rsidRPr="00677A1C" w:rsidRDefault="00BD3D5A" w:rsidP="00E33E74">
            <w:pPr>
              <w:rPr>
                <w:iCs/>
              </w:rPr>
            </w:pPr>
            <w:r w:rsidRPr="00677A1C">
              <w:rPr>
                <w:iCs/>
              </w:rPr>
              <w:t xml:space="preserve">Oświadczam, że wybór mojej / naszej oferty: </w:t>
            </w:r>
          </w:p>
          <w:p w:rsidR="00BD3D5A" w:rsidRPr="00677A1C" w:rsidRDefault="00BD3D5A" w:rsidP="00E33E74">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E33E74">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E33E74">
              <w:tc>
                <w:tcPr>
                  <w:tcW w:w="1129" w:type="dxa"/>
                  <w:shd w:val="clear" w:color="auto" w:fill="auto"/>
                  <w:vAlign w:val="center"/>
                </w:tcPr>
                <w:p w:rsidR="00BD3D5A" w:rsidRPr="00677A1C" w:rsidRDefault="00BD3D5A" w:rsidP="00E33E74">
                  <w:pPr>
                    <w:jc w:val="center"/>
                    <w:rPr>
                      <w:iCs/>
                    </w:rPr>
                  </w:pPr>
                  <w:r w:rsidRPr="00677A1C">
                    <w:rPr>
                      <w:iCs/>
                    </w:rPr>
                    <w:t>LP.</w:t>
                  </w:r>
                </w:p>
              </w:tc>
              <w:tc>
                <w:tcPr>
                  <w:tcW w:w="2415" w:type="dxa"/>
                  <w:shd w:val="clear" w:color="auto" w:fill="auto"/>
                  <w:vAlign w:val="center"/>
                </w:tcPr>
                <w:p w:rsidR="00BD3D5A" w:rsidRPr="00677A1C" w:rsidRDefault="00BD3D5A" w:rsidP="00E33E74">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E33E74">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E33E74">
                  <w:pPr>
                    <w:jc w:val="center"/>
                    <w:rPr>
                      <w:iCs/>
                    </w:rPr>
                  </w:pPr>
                  <w:r w:rsidRPr="00677A1C">
                    <w:rPr>
                      <w:iCs/>
                    </w:rPr>
                    <w:t xml:space="preserve">Stawka podatku VAT. </w:t>
                  </w:r>
                  <w:r w:rsidRPr="00677A1C">
                    <w:t>która zgodnie z wiedzą wykonawcy, będzie miała zastosowanie</w:t>
                  </w:r>
                </w:p>
              </w:tc>
            </w:tr>
            <w:tr w:rsidR="00BD3D5A" w:rsidRPr="00677A1C" w:rsidTr="00E33E74">
              <w:tc>
                <w:tcPr>
                  <w:tcW w:w="1129" w:type="dxa"/>
                  <w:shd w:val="clear" w:color="auto" w:fill="auto"/>
                </w:tcPr>
                <w:p w:rsidR="00BD3D5A" w:rsidRPr="00677A1C" w:rsidRDefault="00BD3D5A" w:rsidP="00E33E74">
                  <w:pPr>
                    <w:jc w:val="center"/>
                    <w:rPr>
                      <w:iCs/>
                    </w:rPr>
                  </w:pPr>
                  <w:r w:rsidRPr="00677A1C">
                    <w:rPr>
                      <w:iCs/>
                    </w:rPr>
                    <w:t>1</w:t>
                  </w:r>
                </w:p>
              </w:tc>
              <w:tc>
                <w:tcPr>
                  <w:tcW w:w="2415" w:type="dxa"/>
                  <w:shd w:val="clear" w:color="auto" w:fill="auto"/>
                </w:tcPr>
                <w:p w:rsidR="00BD3D5A" w:rsidRPr="00677A1C" w:rsidRDefault="00BD3D5A" w:rsidP="00E33E74">
                  <w:pPr>
                    <w:rPr>
                      <w:iCs/>
                    </w:rPr>
                  </w:pPr>
                </w:p>
              </w:tc>
              <w:tc>
                <w:tcPr>
                  <w:tcW w:w="1842" w:type="dxa"/>
                  <w:tcBorders>
                    <w:right w:val="single" w:sz="4" w:space="0" w:color="auto"/>
                  </w:tcBorders>
                  <w:shd w:val="clear" w:color="auto" w:fill="auto"/>
                </w:tcPr>
                <w:p w:rsidR="00BD3D5A" w:rsidRPr="00677A1C" w:rsidRDefault="00BD3D5A" w:rsidP="00E33E74">
                  <w:pPr>
                    <w:rPr>
                      <w:b/>
                      <w:iCs/>
                    </w:rPr>
                  </w:pPr>
                </w:p>
              </w:tc>
              <w:tc>
                <w:tcPr>
                  <w:tcW w:w="3261" w:type="dxa"/>
                  <w:tcBorders>
                    <w:left w:val="single" w:sz="4" w:space="0" w:color="auto"/>
                  </w:tcBorders>
                  <w:shd w:val="clear" w:color="auto" w:fill="auto"/>
                </w:tcPr>
                <w:p w:rsidR="00BD3D5A" w:rsidRPr="00677A1C" w:rsidRDefault="00BD3D5A" w:rsidP="00E33E74">
                  <w:pPr>
                    <w:rPr>
                      <w:b/>
                      <w:iCs/>
                    </w:rPr>
                  </w:pPr>
                </w:p>
              </w:tc>
            </w:tr>
            <w:tr w:rsidR="00BD3D5A" w:rsidRPr="00677A1C" w:rsidTr="00E33E74">
              <w:tc>
                <w:tcPr>
                  <w:tcW w:w="1129" w:type="dxa"/>
                  <w:shd w:val="clear" w:color="auto" w:fill="auto"/>
                </w:tcPr>
                <w:p w:rsidR="00BD3D5A" w:rsidRPr="00677A1C" w:rsidRDefault="00BD3D5A" w:rsidP="00E33E74">
                  <w:pPr>
                    <w:jc w:val="center"/>
                    <w:rPr>
                      <w:iCs/>
                    </w:rPr>
                  </w:pPr>
                  <w:r w:rsidRPr="00677A1C">
                    <w:rPr>
                      <w:iCs/>
                    </w:rPr>
                    <w:t>2</w:t>
                  </w:r>
                </w:p>
              </w:tc>
              <w:tc>
                <w:tcPr>
                  <w:tcW w:w="2415" w:type="dxa"/>
                  <w:shd w:val="clear" w:color="auto" w:fill="auto"/>
                </w:tcPr>
                <w:p w:rsidR="00BD3D5A" w:rsidRPr="00677A1C" w:rsidRDefault="00BD3D5A" w:rsidP="00E33E74">
                  <w:pPr>
                    <w:rPr>
                      <w:iCs/>
                    </w:rPr>
                  </w:pPr>
                </w:p>
              </w:tc>
              <w:tc>
                <w:tcPr>
                  <w:tcW w:w="1842" w:type="dxa"/>
                  <w:tcBorders>
                    <w:right w:val="single" w:sz="4" w:space="0" w:color="auto"/>
                  </w:tcBorders>
                  <w:shd w:val="clear" w:color="auto" w:fill="auto"/>
                </w:tcPr>
                <w:p w:rsidR="00BD3D5A" w:rsidRPr="00677A1C" w:rsidRDefault="00BD3D5A" w:rsidP="00E33E74">
                  <w:pPr>
                    <w:rPr>
                      <w:b/>
                      <w:iCs/>
                    </w:rPr>
                  </w:pPr>
                </w:p>
              </w:tc>
              <w:tc>
                <w:tcPr>
                  <w:tcW w:w="3261" w:type="dxa"/>
                  <w:tcBorders>
                    <w:left w:val="single" w:sz="4" w:space="0" w:color="auto"/>
                  </w:tcBorders>
                  <w:shd w:val="clear" w:color="auto" w:fill="auto"/>
                </w:tcPr>
                <w:p w:rsidR="00BD3D5A" w:rsidRPr="00677A1C" w:rsidRDefault="00BD3D5A" w:rsidP="00E33E74">
                  <w:pPr>
                    <w:rPr>
                      <w:b/>
                      <w:iCs/>
                    </w:rPr>
                  </w:pPr>
                </w:p>
              </w:tc>
            </w:tr>
            <w:tr w:rsidR="00BD3D5A" w:rsidRPr="00677A1C" w:rsidTr="00E33E74">
              <w:tc>
                <w:tcPr>
                  <w:tcW w:w="1129" w:type="dxa"/>
                  <w:shd w:val="clear" w:color="auto" w:fill="auto"/>
                </w:tcPr>
                <w:p w:rsidR="00BD3D5A" w:rsidRPr="00677A1C" w:rsidRDefault="00BD3D5A" w:rsidP="00E33E74">
                  <w:pPr>
                    <w:jc w:val="center"/>
                    <w:rPr>
                      <w:iCs/>
                    </w:rPr>
                  </w:pPr>
                </w:p>
              </w:tc>
              <w:tc>
                <w:tcPr>
                  <w:tcW w:w="2415" w:type="dxa"/>
                  <w:shd w:val="clear" w:color="auto" w:fill="auto"/>
                </w:tcPr>
                <w:p w:rsidR="00BD3D5A" w:rsidRPr="00677A1C" w:rsidRDefault="00BD3D5A" w:rsidP="00E33E74">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E33E74">
                  <w:pPr>
                    <w:rPr>
                      <w:b/>
                      <w:iCs/>
                    </w:rPr>
                  </w:pPr>
                </w:p>
              </w:tc>
              <w:tc>
                <w:tcPr>
                  <w:tcW w:w="3261" w:type="dxa"/>
                  <w:tcBorders>
                    <w:left w:val="single" w:sz="4" w:space="0" w:color="auto"/>
                  </w:tcBorders>
                  <w:shd w:val="clear" w:color="auto" w:fill="auto"/>
                </w:tcPr>
                <w:p w:rsidR="00BD3D5A" w:rsidRPr="00677A1C" w:rsidRDefault="00BD3D5A" w:rsidP="00E33E74">
                  <w:pPr>
                    <w:rPr>
                      <w:b/>
                      <w:iCs/>
                    </w:rPr>
                  </w:pPr>
                </w:p>
              </w:tc>
            </w:tr>
          </w:tbl>
          <w:p w:rsidR="00BD3D5A" w:rsidRPr="00677A1C" w:rsidRDefault="00BD3D5A" w:rsidP="00E33E74">
            <w:pPr>
              <w:jc w:val="both"/>
              <w:rPr>
                <w:iCs/>
              </w:rPr>
            </w:pPr>
            <w:r w:rsidRPr="00677A1C">
              <w:rPr>
                <w:iCs/>
              </w:rPr>
              <w:t>*niepotrzebne skreślić</w:t>
            </w:r>
          </w:p>
          <w:p w:rsidR="00BD3D5A" w:rsidRPr="00677A1C" w:rsidRDefault="00BD3D5A" w:rsidP="00E33E74">
            <w:pPr>
              <w:rPr>
                <w:b/>
                <w:iCs/>
              </w:rPr>
            </w:pPr>
            <w:r w:rsidRPr="00677A1C">
              <w:rPr>
                <w:iCs/>
              </w:rPr>
              <w:t>** brak podania informacji zostanie uznany za brak powstania u Zamawiającego obowiązku podatkowego zgodnie z przepisami o podatku od towarów i usług</w:t>
            </w:r>
          </w:p>
        </w:tc>
      </w:tr>
      <w:tr w:rsidR="00BD3D5A" w:rsidRPr="00677A1C" w:rsidTr="00E33E74">
        <w:trPr>
          <w:trHeight w:val="1125"/>
        </w:trPr>
        <w:tc>
          <w:tcPr>
            <w:tcW w:w="9286" w:type="dxa"/>
            <w:gridSpan w:val="2"/>
            <w:shd w:val="clear" w:color="auto" w:fill="auto"/>
          </w:tcPr>
          <w:p w:rsidR="00BD3D5A" w:rsidRPr="003A4A86" w:rsidRDefault="00BD3D5A" w:rsidP="00E33E74">
            <w:pPr>
              <w:jc w:val="both"/>
              <w:rPr>
                <w:b/>
                <w:iCs/>
              </w:rPr>
            </w:pPr>
            <w:r w:rsidRPr="003A4A86">
              <w:rPr>
                <w:b/>
                <w:iCs/>
              </w:rPr>
              <w:t>F. Czy wykonawca jest:</w:t>
            </w:r>
          </w:p>
          <w:p w:rsidR="00BD3D5A" w:rsidRPr="003A4A86" w:rsidRDefault="00CF064C" w:rsidP="00E33E74">
            <w:pPr>
              <w:ind w:left="426"/>
              <w:jc w:val="both"/>
              <w:rPr>
                <w:shd w:val="clear" w:color="auto" w:fill="FFFFFF"/>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CF064C" w:rsidP="00E33E74">
            <w:pPr>
              <w:ind w:left="426"/>
              <w:jc w:val="both"/>
              <w:rPr>
                <w:shd w:val="clear" w:color="auto" w:fill="FFFFFF"/>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CF064C" w:rsidP="00E33E74">
            <w:pPr>
              <w:ind w:left="426"/>
              <w:jc w:val="both"/>
              <w:rPr>
                <w:shd w:val="clear" w:color="auto" w:fill="FFFFFF"/>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CF064C" w:rsidP="00E33E74">
            <w:pPr>
              <w:ind w:left="426"/>
              <w:jc w:val="both"/>
              <w:rPr>
                <w:shd w:val="clear" w:color="auto" w:fill="FFFFFF"/>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CF064C" w:rsidP="00E33E74">
            <w:pPr>
              <w:ind w:left="426"/>
              <w:jc w:val="both"/>
              <w:rPr>
                <w:shd w:val="clear" w:color="auto" w:fill="FFFFFF"/>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CF064C" w:rsidP="00E33E74">
            <w:pPr>
              <w:ind w:left="426"/>
              <w:jc w:val="both"/>
              <w:rPr>
                <w:b/>
                <w:iCs/>
              </w:rPr>
            </w:pPr>
            <w:r w:rsidRPr="00CF064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E33E74">
            <w:pPr>
              <w:jc w:val="both"/>
            </w:pPr>
            <w:r w:rsidRPr="003A4A86">
              <w:t>*właściwe zaznaczyć</w:t>
            </w:r>
          </w:p>
        </w:tc>
      </w:tr>
      <w:tr w:rsidR="00BD3D5A" w:rsidRPr="00677A1C" w:rsidTr="00E33E74">
        <w:trPr>
          <w:trHeight w:val="1482"/>
        </w:trPr>
        <w:tc>
          <w:tcPr>
            <w:tcW w:w="9286" w:type="dxa"/>
            <w:gridSpan w:val="2"/>
            <w:shd w:val="clear" w:color="auto" w:fill="auto"/>
          </w:tcPr>
          <w:p w:rsidR="00BD3D5A" w:rsidRDefault="00BD3D5A" w:rsidP="00E33E74">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E33E74">
            <w:pPr>
              <w:jc w:val="both"/>
              <w:rPr>
                <w:b/>
                <w:bCs/>
                <w:iCs/>
              </w:rPr>
            </w:pPr>
          </w:p>
          <w:p w:rsidR="00BD3D5A" w:rsidRPr="003A4A86" w:rsidRDefault="00BD3D5A" w:rsidP="00E33E74">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E33E74">
            <w:pPr>
              <w:rPr>
                <w:iCs/>
              </w:rPr>
            </w:pPr>
            <w:r w:rsidRPr="003A4A86">
              <w:rPr>
                <w:iCs/>
              </w:rPr>
              <w:t>Oświadczam, że na dzień składania ofert :</w:t>
            </w:r>
          </w:p>
          <w:p w:rsidR="00BD3D5A" w:rsidRPr="003A4A86" w:rsidRDefault="00BD3D5A" w:rsidP="00E33E74">
            <w:pPr>
              <w:numPr>
                <w:ilvl w:val="0"/>
                <w:numId w:val="7"/>
              </w:numPr>
              <w:jc w:val="both"/>
              <w:rPr>
                <w:iCs/>
              </w:rPr>
            </w:pPr>
            <w:r w:rsidRPr="003A4A86">
              <w:rPr>
                <w:iCs/>
              </w:rPr>
              <w:t>podlegam / nie podlegam* wykluczeniu z postępowania na podstawie art. 108 ust. 1 ustawy Prawo zamówień publicznych,</w:t>
            </w:r>
          </w:p>
          <w:p w:rsidR="00BD3D5A" w:rsidRPr="001D1091" w:rsidRDefault="00BD3D5A" w:rsidP="00E33E74">
            <w:pPr>
              <w:numPr>
                <w:ilvl w:val="0"/>
                <w:numId w:val="7"/>
              </w:numPr>
              <w:jc w:val="both"/>
              <w:rPr>
                <w:iCs/>
              </w:rPr>
            </w:pPr>
            <w:r w:rsidRPr="003A4A86">
              <w:rPr>
                <w:iCs/>
              </w:rPr>
              <w:t>podlegam / nie podlegam* wykluczeniu z postępowania na podstawie art. 109 ust. 1                      pkt. 4  ustawy Prawo zamówień publicznych.</w:t>
            </w:r>
          </w:p>
          <w:p w:rsidR="00BD3D5A" w:rsidRPr="003A4A86" w:rsidRDefault="00BD3D5A" w:rsidP="00E33E74">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E33E74">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BD3D5A" w:rsidRPr="003A4A86" w:rsidRDefault="00BD3D5A" w:rsidP="00E33E74">
            <w:pPr>
              <w:rPr>
                <w:iCs/>
              </w:rPr>
            </w:pPr>
            <w:r w:rsidRPr="003A4A86">
              <w:rPr>
                <w:iCs/>
              </w:rPr>
              <w:lastRenderedPageBreak/>
              <w:t>*niepotrzebne skreślić</w:t>
            </w:r>
          </w:p>
          <w:p w:rsidR="00BD3D5A" w:rsidRPr="003A4A86" w:rsidRDefault="00BD3D5A" w:rsidP="00E33E74">
            <w:pPr>
              <w:jc w:val="both"/>
              <w:rPr>
                <w:b/>
                <w:iCs/>
              </w:rPr>
            </w:pPr>
          </w:p>
          <w:p w:rsidR="00BD3D5A" w:rsidRPr="003A4A86" w:rsidRDefault="00BD3D5A" w:rsidP="00E33E74">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E33E74">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E33E74">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E33E74">
            <w:pPr>
              <w:jc w:val="both"/>
              <w:rPr>
                <w:iCs/>
              </w:rPr>
            </w:pPr>
            <w:r w:rsidRPr="003A4A86">
              <w:rPr>
                <w:iCs/>
              </w:rPr>
              <w:t>Uwaga:</w:t>
            </w:r>
          </w:p>
          <w:p w:rsidR="00BD3D5A" w:rsidRPr="00677A1C" w:rsidRDefault="00BD3D5A" w:rsidP="00E33E74">
            <w:pPr>
              <w:jc w:val="both"/>
              <w:rPr>
                <w:color w:val="FF0000"/>
              </w:rPr>
            </w:pPr>
            <w:r w:rsidRPr="003A4A86">
              <w:rPr>
                <w:iCs/>
              </w:rPr>
              <w:t>W przypadku wykonawców wspólnie ubiegających się o zamówienie oświadczenie składa każdy z wykonawców.</w:t>
            </w:r>
          </w:p>
        </w:tc>
      </w:tr>
      <w:tr w:rsidR="00BD3D5A" w:rsidRPr="00677A1C" w:rsidTr="00E33E74">
        <w:trPr>
          <w:trHeight w:val="1482"/>
        </w:trPr>
        <w:tc>
          <w:tcPr>
            <w:tcW w:w="9286" w:type="dxa"/>
            <w:gridSpan w:val="2"/>
            <w:shd w:val="clear" w:color="auto" w:fill="auto"/>
          </w:tcPr>
          <w:p w:rsidR="00BD3D5A" w:rsidRPr="00677A1C" w:rsidRDefault="00BD3D5A" w:rsidP="00E33E74">
            <w:pPr>
              <w:jc w:val="both"/>
              <w:rPr>
                <w:b/>
                <w:iCs/>
              </w:rPr>
            </w:pPr>
            <w:r w:rsidRPr="00677A1C">
              <w:rPr>
                <w:b/>
                <w:iCs/>
              </w:rPr>
              <w:lastRenderedPageBreak/>
              <w:t xml:space="preserve">H. Oświadczenie wykonawców wspólnie ubiegających się o udzielenie zamówienia </w:t>
            </w:r>
          </w:p>
          <w:p w:rsidR="00BD3D5A" w:rsidRPr="00677A1C" w:rsidRDefault="00BD3D5A" w:rsidP="00E33E74">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E33E74">
            <w:pPr>
              <w:numPr>
                <w:ilvl w:val="0"/>
                <w:numId w:val="9"/>
              </w:numPr>
              <w:rPr>
                <w:iCs/>
              </w:rPr>
            </w:pPr>
            <w:r w:rsidRPr="00677A1C">
              <w:rPr>
                <w:iCs/>
              </w:rPr>
              <w:t>Lider konsorcjum (nazwa): ……………………….………………………………………………</w:t>
            </w:r>
          </w:p>
          <w:p w:rsidR="00BD3D5A" w:rsidRPr="00A8231F" w:rsidRDefault="00BD3D5A" w:rsidP="00E33E74">
            <w:pPr>
              <w:numPr>
                <w:ilvl w:val="0"/>
                <w:numId w:val="9"/>
              </w:numPr>
              <w:rPr>
                <w:iCs/>
              </w:rPr>
            </w:pPr>
            <w:r w:rsidRPr="00677A1C">
              <w:rPr>
                <w:iCs/>
              </w:rPr>
              <w:t>Partner konsorcjum (nazwa): ……………………………………………………………………</w:t>
            </w:r>
            <w:r>
              <w:rPr>
                <w:iCs/>
              </w:rPr>
              <w:t>….</w:t>
            </w:r>
          </w:p>
        </w:tc>
      </w:tr>
      <w:tr w:rsidR="00BD3D5A" w:rsidRPr="00677A1C" w:rsidTr="00E33E74">
        <w:tc>
          <w:tcPr>
            <w:tcW w:w="9286" w:type="dxa"/>
            <w:gridSpan w:val="2"/>
            <w:shd w:val="clear" w:color="auto" w:fill="auto"/>
          </w:tcPr>
          <w:p w:rsidR="00BD3D5A" w:rsidRPr="00677A1C" w:rsidRDefault="00BD3D5A" w:rsidP="00E33E74">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E33E74">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E33E74">
        <w:tc>
          <w:tcPr>
            <w:tcW w:w="9286" w:type="dxa"/>
            <w:gridSpan w:val="2"/>
            <w:shd w:val="clear" w:color="auto" w:fill="auto"/>
          </w:tcPr>
          <w:p w:rsidR="00BD3D5A" w:rsidRPr="00677A1C" w:rsidRDefault="00BD3D5A" w:rsidP="00E33E74">
            <w:pPr>
              <w:rPr>
                <w:b/>
              </w:rPr>
            </w:pPr>
            <w:r w:rsidRPr="00677A1C">
              <w:rPr>
                <w:b/>
              </w:rPr>
              <w:t>J. Oświadczenie dotyczące podanych informacji</w:t>
            </w:r>
          </w:p>
          <w:p w:rsidR="00BD3D5A" w:rsidRPr="00677A1C" w:rsidRDefault="00BD3D5A" w:rsidP="00E33E74">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E33E74">
        <w:tc>
          <w:tcPr>
            <w:tcW w:w="9286" w:type="dxa"/>
            <w:gridSpan w:val="2"/>
            <w:shd w:val="clear" w:color="auto" w:fill="auto"/>
          </w:tcPr>
          <w:p w:rsidR="00BD3D5A" w:rsidRPr="00677A1C" w:rsidRDefault="00BD3D5A" w:rsidP="00E33E74">
            <w:pPr>
              <w:jc w:val="both"/>
              <w:rPr>
                <w:b/>
                <w:iCs/>
              </w:rPr>
            </w:pPr>
            <w:r w:rsidRPr="00677A1C">
              <w:rPr>
                <w:b/>
                <w:iCs/>
              </w:rPr>
              <w:t>K. Spis treści</w:t>
            </w:r>
          </w:p>
          <w:p w:rsidR="00BD3D5A" w:rsidRPr="00677A1C" w:rsidRDefault="00BD3D5A" w:rsidP="00E33E74">
            <w:pPr>
              <w:jc w:val="both"/>
              <w:rPr>
                <w:iCs/>
              </w:rPr>
            </w:pPr>
            <w:r w:rsidRPr="00677A1C">
              <w:rPr>
                <w:iCs/>
              </w:rPr>
              <w:t xml:space="preserve">Oferta </w:t>
            </w:r>
            <w:r>
              <w:rPr>
                <w:iCs/>
              </w:rPr>
              <w:t>została złożona na ...........</w:t>
            </w:r>
            <w:r w:rsidRPr="00677A1C">
              <w:rPr>
                <w:iCs/>
              </w:rPr>
              <w:t xml:space="preserve"> stronach podpisanych i kolejno ponumerowanych od nr .............. do nr .........</w:t>
            </w:r>
            <w:r>
              <w:rPr>
                <w:iCs/>
              </w:rPr>
              <w:t xml:space="preserve"> .</w:t>
            </w:r>
          </w:p>
          <w:p w:rsidR="00BD3D5A" w:rsidRPr="00677A1C" w:rsidRDefault="00BD3D5A" w:rsidP="00E33E74">
            <w:pPr>
              <w:jc w:val="both"/>
              <w:rPr>
                <w:iCs/>
              </w:rPr>
            </w:pPr>
            <w:r w:rsidRPr="00677A1C">
              <w:rPr>
                <w:iCs/>
              </w:rPr>
              <w:t>Integralną część oferty stanowią następujące dokumenty:</w:t>
            </w:r>
          </w:p>
          <w:p w:rsidR="00BD3D5A" w:rsidRPr="00677A1C" w:rsidRDefault="00BD3D5A" w:rsidP="00E33E74">
            <w:pPr>
              <w:jc w:val="both"/>
              <w:rPr>
                <w:iCs/>
              </w:rPr>
            </w:pPr>
            <w:r w:rsidRPr="00677A1C">
              <w:rPr>
                <w:iCs/>
              </w:rPr>
              <w:t>1/ ...............................................................................................</w:t>
            </w:r>
          </w:p>
          <w:p w:rsidR="00BD3D5A" w:rsidRPr="00677A1C" w:rsidRDefault="00BD3D5A" w:rsidP="00E33E74">
            <w:pPr>
              <w:jc w:val="both"/>
              <w:rPr>
                <w:iCs/>
              </w:rPr>
            </w:pPr>
            <w:r w:rsidRPr="00677A1C">
              <w:rPr>
                <w:iCs/>
              </w:rPr>
              <w:t>2/ ...............................................................................................</w:t>
            </w:r>
          </w:p>
          <w:p w:rsidR="00BD3D5A" w:rsidRPr="00677A1C" w:rsidRDefault="00BD3D5A" w:rsidP="00E33E74">
            <w:pPr>
              <w:jc w:val="both"/>
              <w:rPr>
                <w:iCs/>
              </w:rPr>
            </w:pPr>
            <w:r w:rsidRPr="00677A1C">
              <w:rPr>
                <w:iCs/>
              </w:rPr>
              <w:t>3/ ...............................................................................................</w:t>
            </w:r>
          </w:p>
          <w:p w:rsidR="00BD3D5A" w:rsidRPr="00677A1C" w:rsidRDefault="00BD3D5A" w:rsidP="00E33E74">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20A9A">
          <w:footerReference w:type="default" r:id="rId27"/>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BD3D5A" w:rsidRDefault="00BD3D5A" w:rsidP="00BD3D5A">
      <w:pPr>
        <w:spacing w:after="60" w:line="259" w:lineRule="auto"/>
        <w:jc w:val="center"/>
        <w:rPr>
          <w:rFonts w:ascii="Arial Narrow" w:eastAsia="Calibri" w:hAnsi="Arial Narrow"/>
          <w:b/>
          <w:sz w:val="22"/>
          <w:szCs w:val="22"/>
          <w:lang w:eastAsia="en-US"/>
        </w:rPr>
      </w:pPr>
    </w:p>
    <w:p w:rsidR="00BD3D5A" w:rsidRDefault="00BD3D5A" w:rsidP="00BD3D5A">
      <w:pPr>
        <w:pStyle w:val="Tekstpodstawowy31"/>
        <w:spacing w:line="360" w:lineRule="auto"/>
        <w:rPr>
          <w:i w:val="0"/>
        </w:rPr>
      </w:pPr>
      <w:r w:rsidRPr="003B522D">
        <w:rPr>
          <w:i w:val="0"/>
          <w:color w:val="000000"/>
        </w:rPr>
        <w:t>Zobowiązuję się wykonać przedmiot zamówienia:</w:t>
      </w:r>
      <w:r>
        <w:rPr>
          <w:i w:val="0"/>
        </w:rPr>
        <w:t xml:space="preserve"> </w:t>
      </w:r>
    </w:p>
    <w:p w:rsidR="00BD3D5A" w:rsidRPr="003B522D" w:rsidRDefault="00BD3D5A" w:rsidP="00BD3D5A">
      <w:pPr>
        <w:pStyle w:val="Tekstpodstawowy31"/>
        <w:spacing w:line="360" w:lineRule="auto"/>
        <w:rPr>
          <w:i w:val="0"/>
          <w:color w:val="000000"/>
        </w:rPr>
      </w:pPr>
      <w:r w:rsidRPr="00EC6C4C">
        <w:rPr>
          <w:b/>
          <w:i w:val="0"/>
        </w:rPr>
        <w:t xml:space="preserve">Zakup energii elektrycznej dla Szpitala Powiatowego we Wrześni Sp. z o.o. </w:t>
      </w:r>
      <w:r w:rsidRPr="00EC6C4C">
        <w:rPr>
          <w:b/>
          <w:i w:val="0"/>
          <w:color w:val="000000"/>
        </w:rPr>
        <w:t>w restrukturyzacji</w:t>
      </w:r>
      <w:r>
        <w:rPr>
          <w:i w:val="0"/>
          <w:color w:val="000000"/>
        </w:rPr>
        <w:t xml:space="preserve"> </w:t>
      </w:r>
      <w:r w:rsidRPr="003B522D">
        <w:rPr>
          <w:i w:val="0"/>
          <w:color w:val="000000"/>
        </w:rPr>
        <w:t>za następującą cenę:</w:t>
      </w:r>
    </w:p>
    <w:p w:rsidR="00BD3D5A" w:rsidRPr="003B522D" w:rsidRDefault="00BD3D5A" w:rsidP="00BD3D5A">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1647"/>
        <w:gridCol w:w="2387"/>
        <w:gridCol w:w="2601"/>
        <w:gridCol w:w="1688"/>
      </w:tblGrid>
      <w:tr w:rsidR="00BD3D5A" w:rsidRPr="003B522D" w:rsidTr="00E33E74">
        <w:tc>
          <w:tcPr>
            <w:tcW w:w="1842" w:type="dxa"/>
            <w:tcBorders>
              <w:bottom w:val="single" w:sz="4" w:space="0" w:color="auto"/>
            </w:tcBorders>
          </w:tcPr>
          <w:p w:rsidR="00BD3D5A" w:rsidRPr="003B522D" w:rsidRDefault="00BD3D5A" w:rsidP="00E33E74">
            <w:pPr>
              <w:pStyle w:val="Default"/>
            </w:pPr>
            <w:r w:rsidRPr="003B522D">
              <w:rPr>
                <w:b/>
                <w:bCs/>
              </w:rPr>
              <w:t xml:space="preserve">Okres zakupu </w:t>
            </w:r>
          </w:p>
        </w:tc>
        <w:tc>
          <w:tcPr>
            <w:tcW w:w="1842" w:type="dxa"/>
          </w:tcPr>
          <w:p w:rsidR="00BD3D5A" w:rsidRPr="003B522D" w:rsidRDefault="00BD3D5A" w:rsidP="00E33E74">
            <w:pPr>
              <w:pStyle w:val="Default"/>
            </w:pPr>
            <w:r w:rsidRPr="003B522D">
              <w:rPr>
                <w:b/>
                <w:bCs/>
              </w:rPr>
              <w:t xml:space="preserve">Strefa zużycia </w:t>
            </w:r>
          </w:p>
        </w:tc>
        <w:tc>
          <w:tcPr>
            <w:tcW w:w="3228" w:type="dxa"/>
          </w:tcPr>
          <w:p w:rsidR="00BD3D5A" w:rsidRPr="003B522D" w:rsidRDefault="00BD3D5A" w:rsidP="00E33E74">
            <w:pPr>
              <w:pStyle w:val="Default"/>
            </w:pPr>
            <w:r w:rsidRPr="003B522D">
              <w:rPr>
                <w:b/>
                <w:bCs/>
              </w:rPr>
              <w:t xml:space="preserve">Cena jednostkowa netto w zł za 1 </w:t>
            </w:r>
            <w:proofErr w:type="spellStart"/>
            <w:r w:rsidRPr="003B522D">
              <w:rPr>
                <w:b/>
                <w:bCs/>
              </w:rPr>
              <w:t>MWh</w:t>
            </w:r>
            <w:proofErr w:type="spellEnd"/>
            <w:r w:rsidRPr="003B522D">
              <w:rPr>
                <w:b/>
                <w:bCs/>
              </w:rPr>
              <w:t xml:space="preserve"> w danej strefie, w danym okresie zakupu* </w:t>
            </w:r>
          </w:p>
        </w:tc>
        <w:tc>
          <w:tcPr>
            <w:tcW w:w="3686" w:type="dxa"/>
          </w:tcPr>
          <w:p w:rsidR="00BD3D5A" w:rsidRPr="003B522D" w:rsidRDefault="00BD3D5A" w:rsidP="00E33E74">
            <w:pPr>
              <w:pStyle w:val="Default"/>
            </w:pPr>
            <w:r w:rsidRPr="003B522D">
              <w:rPr>
                <w:b/>
                <w:bCs/>
              </w:rPr>
              <w:t xml:space="preserve">Wolumen zużycia energii elektrycznej w </w:t>
            </w:r>
            <w:proofErr w:type="spellStart"/>
            <w:r w:rsidRPr="003B522D">
              <w:rPr>
                <w:b/>
                <w:bCs/>
              </w:rPr>
              <w:t>MWh</w:t>
            </w:r>
            <w:proofErr w:type="spellEnd"/>
            <w:r w:rsidRPr="003B522D">
              <w:rPr>
                <w:b/>
                <w:bCs/>
              </w:rPr>
              <w:t xml:space="preserve">, w danym okresie zakupu </w:t>
            </w:r>
          </w:p>
        </w:tc>
        <w:tc>
          <w:tcPr>
            <w:tcW w:w="2268" w:type="dxa"/>
            <w:tcBorders>
              <w:bottom w:val="single" w:sz="4" w:space="0" w:color="auto"/>
            </w:tcBorders>
          </w:tcPr>
          <w:p w:rsidR="00BD3D5A" w:rsidRPr="003B522D" w:rsidRDefault="00BD3D5A" w:rsidP="00E33E74">
            <w:pPr>
              <w:pStyle w:val="Default"/>
              <w:jc w:val="center"/>
            </w:pPr>
            <w:r w:rsidRPr="003B522D">
              <w:rPr>
                <w:b/>
                <w:bCs/>
              </w:rPr>
              <w:t>Wartość</w:t>
            </w:r>
          </w:p>
        </w:tc>
      </w:tr>
      <w:tr w:rsidR="00BD3D5A" w:rsidRPr="003B522D" w:rsidTr="00E33E74">
        <w:tc>
          <w:tcPr>
            <w:tcW w:w="1842" w:type="dxa"/>
            <w:tcBorders>
              <w:left w:val="single" w:sz="4" w:space="0" w:color="auto"/>
              <w:bottom w:val="single" w:sz="4" w:space="0" w:color="auto"/>
            </w:tcBorders>
          </w:tcPr>
          <w:p w:rsidR="00BD3D5A" w:rsidRPr="003B522D" w:rsidRDefault="00BD3D5A" w:rsidP="00E33E74">
            <w:pPr>
              <w:pStyle w:val="Default"/>
            </w:pPr>
            <w:r w:rsidRPr="003B522D">
              <w:t>01.07.2021</w:t>
            </w:r>
            <w:r>
              <w:t>r.</w:t>
            </w:r>
            <w:r w:rsidRPr="003B522D">
              <w:t xml:space="preserve"> - 30.06.2022</w:t>
            </w:r>
            <w:r>
              <w:t xml:space="preserve"> r.</w:t>
            </w:r>
          </w:p>
        </w:tc>
        <w:tc>
          <w:tcPr>
            <w:tcW w:w="1842" w:type="dxa"/>
            <w:tcBorders>
              <w:bottom w:val="single" w:sz="4" w:space="0" w:color="auto"/>
            </w:tcBorders>
          </w:tcPr>
          <w:p w:rsidR="00BD3D5A" w:rsidRPr="003B522D" w:rsidRDefault="00BD3D5A" w:rsidP="00E33E74">
            <w:pPr>
              <w:pStyle w:val="Default"/>
            </w:pPr>
            <w:r w:rsidRPr="003B522D">
              <w:t xml:space="preserve">Całodobowo </w:t>
            </w:r>
          </w:p>
        </w:tc>
        <w:tc>
          <w:tcPr>
            <w:tcW w:w="3228" w:type="dxa"/>
            <w:tcBorders>
              <w:bottom w:val="single" w:sz="4" w:space="0" w:color="auto"/>
            </w:tcBorders>
          </w:tcPr>
          <w:p w:rsidR="00BD3D5A" w:rsidRPr="003B522D" w:rsidRDefault="00BD3D5A" w:rsidP="00E33E74">
            <w:pPr>
              <w:pStyle w:val="Default"/>
            </w:pPr>
          </w:p>
        </w:tc>
        <w:tc>
          <w:tcPr>
            <w:tcW w:w="3686" w:type="dxa"/>
          </w:tcPr>
          <w:p w:rsidR="00BD3D5A" w:rsidRPr="003B522D" w:rsidRDefault="00BD3D5A" w:rsidP="00E33E74">
            <w:pPr>
              <w:pStyle w:val="Default"/>
            </w:pPr>
            <w:r w:rsidRPr="003B522D">
              <w:rPr>
                <w:b/>
                <w:bCs/>
              </w:rPr>
              <w:t>1800,00</w:t>
            </w:r>
            <w:r w:rsidRPr="003B522D">
              <w:t xml:space="preserve"> </w:t>
            </w:r>
            <w:proofErr w:type="spellStart"/>
            <w:r w:rsidRPr="003B522D">
              <w:rPr>
                <w:b/>
              </w:rPr>
              <w:t>MWh</w:t>
            </w:r>
            <w:proofErr w:type="spellEnd"/>
          </w:p>
        </w:tc>
        <w:tc>
          <w:tcPr>
            <w:tcW w:w="2268" w:type="dxa"/>
            <w:tcBorders>
              <w:tl2br w:val="single" w:sz="4" w:space="0" w:color="auto"/>
              <w:tr2bl w:val="single" w:sz="4" w:space="0" w:color="auto"/>
            </w:tcBorders>
          </w:tcPr>
          <w:p w:rsidR="00BD3D5A" w:rsidRPr="003B522D" w:rsidRDefault="00BD3D5A" w:rsidP="00E33E74">
            <w:pPr>
              <w:pStyle w:val="Default"/>
            </w:pPr>
          </w:p>
        </w:tc>
      </w:tr>
      <w:tr w:rsidR="00BD3D5A" w:rsidRPr="003B522D" w:rsidTr="00E33E74">
        <w:tc>
          <w:tcPr>
            <w:tcW w:w="1842" w:type="dxa"/>
            <w:tcBorders>
              <w:left w:val="nil"/>
              <w:bottom w:val="nil"/>
              <w:right w:val="nil"/>
            </w:tcBorders>
          </w:tcPr>
          <w:p w:rsidR="00BD3D5A" w:rsidRPr="003B522D" w:rsidRDefault="00BD3D5A" w:rsidP="00E33E74">
            <w:pPr>
              <w:pStyle w:val="Default"/>
            </w:pPr>
          </w:p>
        </w:tc>
        <w:tc>
          <w:tcPr>
            <w:tcW w:w="1842" w:type="dxa"/>
            <w:tcBorders>
              <w:left w:val="nil"/>
              <w:bottom w:val="nil"/>
              <w:right w:val="nil"/>
            </w:tcBorders>
          </w:tcPr>
          <w:p w:rsidR="00BD3D5A" w:rsidRPr="003B522D" w:rsidRDefault="00BD3D5A" w:rsidP="00E33E74">
            <w:pPr>
              <w:pStyle w:val="Default"/>
            </w:pPr>
          </w:p>
        </w:tc>
        <w:tc>
          <w:tcPr>
            <w:tcW w:w="3228" w:type="dxa"/>
            <w:tcBorders>
              <w:left w:val="nil"/>
              <w:bottom w:val="nil"/>
            </w:tcBorders>
          </w:tcPr>
          <w:p w:rsidR="00BD3D5A" w:rsidRPr="003B522D" w:rsidRDefault="00BD3D5A" w:rsidP="00E33E74">
            <w:pPr>
              <w:pStyle w:val="Default"/>
            </w:pPr>
          </w:p>
        </w:tc>
        <w:tc>
          <w:tcPr>
            <w:tcW w:w="3686" w:type="dxa"/>
          </w:tcPr>
          <w:p w:rsidR="00BD3D5A" w:rsidRPr="003B522D" w:rsidRDefault="00BD3D5A" w:rsidP="00E33E74">
            <w:pPr>
              <w:pStyle w:val="Default"/>
            </w:pPr>
            <w:r w:rsidRPr="003B522D">
              <w:rPr>
                <w:b/>
                <w:bCs/>
              </w:rPr>
              <w:t xml:space="preserve">Razem wartość netto zł* </w:t>
            </w:r>
          </w:p>
        </w:tc>
        <w:tc>
          <w:tcPr>
            <w:tcW w:w="2268" w:type="dxa"/>
          </w:tcPr>
          <w:p w:rsidR="00BD3D5A" w:rsidRPr="003B522D" w:rsidRDefault="00BD3D5A" w:rsidP="00E33E74">
            <w:pPr>
              <w:pStyle w:val="Default"/>
            </w:pPr>
          </w:p>
        </w:tc>
      </w:tr>
      <w:tr w:rsidR="00BD3D5A" w:rsidRPr="003B522D" w:rsidTr="00E33E74">
        <w:tc>
          <w:tcPr>
            <w:tcW w:w="1842" w:type="dxa"/>
            <w:tcBorders>
              <w:top w:val="nil"/>
              <w:left w:val="nil"/>
              <w:bottom w:val="nil"/>
              <w:right w:val="nil"/>
            </w:tcBorders>
          </w:tcPr>
          <w:p w:rsidR="00BD3D5A" w:rsidRPr="003B522D" w:rsidRDefault="00BD3D5A" w:rsidP="00E33E74">
            <w:pPr>
              <w:pStyle w:val="Default"/>
            </w:pPr>
          </w:p>
        </w:tc>
        <w:tc>
          <w:tcPr>
            <w:tcW w:w="1842" w:type="dxa"/>
            <w:tcBorders>
              <w:top w:val="nil"/>
              <w:left w:val="nil"/>
              <w:bottom w:val="nil"/>
              <w:right w:val="nil"/>
            </w:tcBorders>
          </w:tcPr>
          <w:p w:rsidR="00BD3D5A" w:rsidRPr="003B522D" w:rsidRDefault="00BD3D5A" w:rsidP="00E33E74">
            <w:pPr>
              <w:pStyle w:val="Default"/>
            </w:pPr>
          </w:p>
        </w:tc>
        <w:tc>
          <w:tcPr>
            <w:tcW w:w="3228" w:type="dxa"/>
            <w:tcBorders>
              <w:top w:val="nil"/>
              <w:left w:val="nil"/>
              <w:bottom w:val="nil"/>
            </w:tcBorders>
          </w:tcPr>
          <w:p w:rsidR="00BD3D5A" w:rsidRPr="003B522D" w:rsidRDefault="00BD3D5A" w:rsidP="00E33E74">
            <w:pPr>
              <w:pStyle w:val="Default"/>
            </w:pPr>
          </w:p>
        </w:tc>
        <w:tc>
          <w:tcPr>
            <w:tcW w:w="3686" w:type="dxa"/>
          </w:tcPr>
          <w:p w:rsidR="00BD3D5A" w:rsidRPr="003B522D" w:rsidRDefault="00BD3D5A" w:rsidP="00E33E74">
            <w:pPr>
              <w:pStyle w:val="Default"/>
            </w:pPr>
            <w:r w:rsidRPr="003B522D">
              <w:rPr>
                <w:b/>
                <w:bCs/>
              </w:rPr>
              <w:t xml:space="preserve">Wartość VAT**  zł </w:t>
            </w:r>
          </w:p>
        </w:tc>
        <w:tc>
          <w:tcPr>
            <w:tcW w:w="2268" w:type="dxa"/>
          </w:tcPr>
          <w:p w:rsidR="00BD3D5A" w:rsidRPr="003B522D" w:rsidRDefault="00BD3D5A" w:rsidP="00E33E74">
            <w:pPr>
              <w:pStyle w:val="Default"/>
            </w:pPr>
          </w:p>
          <w:p w:rsidR="00BD3D5A" w:rsidRPr="003B522D" w:rsidRDefault="00BD3D5A" w:rsidP="00E33E74">
            <w:pPr>
              <w:pStyle w:val="Default"/>
            </w:pPr>
          </w:p>
        </w:tc>
      </w:tr>
      <w:tr w:rsidR="00BD3D5A" w:rsidRPr="003B522D" w:rsidTr="00E33E74">
        <w:tc>
          <w:tcPr>
            <w:tcW w:w="1842" w:type="dxa"/>
            <w:tcBorders>
              <w:top w:val="nil"/>
              <w:left w:val="nil"/>
              <w:bottom w:val="nil"/>
              <w:right w:val="nil"/>
            </w:tcBorders>
          </w:tcPr>
          <w:p w:rsidR="00BD3D5A" w:rsidRPr="003B522D" w:rsidRDefault="00BD3D5A" w:rsidP="00E33E74">
            <w:pPr>
              <w:pStyle w:val="Default"/>
            </w:pPr>
          </w:p>
        </w:tc>
        <w:tc>
          <w:tcPr>
            <w:tcW w:w="1842" w:type="dxa"/>
            <w:tcBorders>
              <w:top w:val="nil"/>
              <w:left w:val="nil"/>
              <w:bottom w:val="nil"/>
              <w:right w:val="nil"/>
            </w:tcBorders>
          </w:tcPr>
          <w:p w:rsidR="00BD3D5A" w:rsidRPr="003B522D" w:rsidRDefault="00BD3D5A" w:rsidP="00E33E74">
            <w:pPr>
              <w:pStyle w:val="Default"/>
            </w:pPr>
          </w:p>
        </w:tc>
        <w:tc>
          <w:tcPr>
            <w:tcW w:w="3228" w:type="dxa"/>
            <w:tcBorders>
              <w:top w:val="nil"/>
              <w:left w:val="nil"/>
              <w:bottom w:val="nil"/>
            </w:tcBorders>
          </w:tcPr>
          <w:p w:rsidR="00BD3D5A" w:rsidRPr="003B522D" w:rsidRDefault="00BD3D5A" w:rsidP="00E33E74">
            <w:pPr>
              <w:pStyle w:val="Default"/>
            </w:pPr>
          </w:p>
        </w:tc>
        <w:tc>
          <w:tcPr>
            <w:tcW w:w="3686" w:type="dxa"/>
          </w:tcPr>
          <w:p w:rsidR="00BD3D5A" w:rsidRPr="003B522D" w:rsidRDefault="00BD3D5A" w:rsidP="00E33E74">
            <w:pPr>
              <w:pStyle w:val="Default"/>
            </w:pPr>
            <w:r w:rsidRPr="003B522D">
              <w:rPr>
                <w:b/>
                <w:bCs/>
              </w:rPr>
              <w:t xml:space="preserve">Wartość brutto w zł* </w:t>
            </w:r>
          </w:p>
        </w:tc>
        <w:tc>
          <w:tcPr>
            <w:tcW w:w="2268" w:type="dxa"/>
          </w:tcPr>
          <w:p w:rsidR="00BD3D5A" w:rsidRPr="003B522D" w:rsidRDefault="00BD3D5A" w:rsidP="00E33E74">
            <w:pPr>
              <w:pStyle w:val="Default"/>
            </w:pPr>
          </w:p>
        </w:tc>
      </w:tr>
    </w:tbl>
    <w:p w:rsidR="00BD3D5A" w:rsidRDefault="00BD3D5A" w:rsidP="00BD3D5A">
      <w:pPr>
        <w:pStyle w:val="Default"/>
      </w:pPr>
    </w:p>
    <w:p w:rsidR="00BD3D5A" w:rsidRPr="003B522D" w:rsidRDefault="00BD3D5A" w:rsidP="00BD3D5A">
      <w:pPr>
        <w:pStyle w:val="Default"/>
      </w:pPr>
    </w:p>
    <w:p w:rsidR="00BD3D5A" w:rsidRPr="003B522D" w:rsidRDefault="00BD3D5A" w:rsidP="00BD3D5A">
      <w:pPr>
        <w:pStyle w:val="Default"/>
        <w:spacing w:line="360" w:lineRule="auto"/>
        <w:jc w:val="both"/>
      </w:pPr>
      <w:r w:rsidRPr="003B522D">
        <w:t xml:space="preserve">* Wartość powinna być podana w formacie z dokładnością do dwóch miejsc po przecinku. </w:t>
      </w:r>
    </w:p>
    <w:p w:rsidR="00BD3D5A" w:rsidRPr="003B522D" w:rsidRDefault="00BD3D5A" w:rsidP="00BD3D5A">
      <w:pPr>
        <w:pStyle w:val="Default"/>
        <w:spacing w:line="360" w:lineRule="auto"/>
        <w:jc w:val="both"/>
      </w:pPr>
      <w:r w:rsidRPr="003B522D">
        <w:t xml:space="preserve">** Podatek VAT powinien zostać wyliczony zgodnie z obowiązującymi w dniu składania ofert przepisami prawa, z dokładnością do dwóch miejsc po przecinku. </w:t>
      </w:r>
    </w:p>
    <w:p w:rsidR="00BD3D5A" w:rsidRPr="003B522D" w:rsidRDefault="00BD3D5A" w:rsidP="00AD47B2">
      <w:pPr>
        <w:pStyle w:val="Default"/>
        <w:numPr>
          <w:ilvl w:val="0"/>
          <w:numId w:val="35"/>
        </w:numPr>
        <w:spacing w:line="360" w:lineRule="auto"/>
        <w:jc w:val="both"/>
      </w:pPr>
      <w:r w:rsidRPr="003B522D">
        <w:t xml:space="preserve">Oświadczamy, że cena ostateczna oferty (z podatkiem VAT) podana w ust. 2 jest ceną faktyczną na dzień składania oferty. </w:t>
      </w:r>
    </w:p>
    <w:p w:rsidR="00BD3D5A" w:rsidRDefault="00BD3D5A" w:rsidP="00AD47B2">
      <w:pPr>
        <w:pStyle w:val="Default"/>
        <w:numPr>
          <w:ilvl w:val="0"/>
          <w:numId w:val="35"/>
        </w:numPr>
        <w:spacing w:line="360" w:lineRule="auto"/>
        <w:jc w:val="both"/>
      </w:pPr>
      <w:r w:rsidRPr="003B522D">
        <w:t xml:space="preserve">Oświadczamy, że cena jednostkowa za 1 </w:t>
      </w:r>
      <w:proofErr w:type="spellStart"/>
      <w:r w:rsidRPr="003B522D">
        <w:t>MWh</w:t>
      </w:r>
      <w:proofErr w:type="spellEnd"/>
      <w:r w:rsidRPr="003B522D">
        <w:t xml:space="preserve"> netto (tj. cena bez podatku VAT) podana w powyższej tabeli nie będzie zmieniana w toku realizacji zamówienia z wyjątkiem sytuacji, w której dokona się zmiana podatku akcyzowego. </w:t>
      </w:r>
    </w:p>
    <w:p w:rsidR="00BD3D5A" w:rsidRPr="003B522D" w:rsidRDefault="00BD3D5A" w:rsidP="00BD3D5A">
      <w:pPr>
        <w:pStyle w:val="Default"/>
        <w:spacing w:line="360" w:lineRule="auto"/>
        <w:jc w:val="both"/>
      </w:pPr>
    </w:p>
    <w:p w:rsidR="00BD3D5A" w:rsidRDefault="00BD3D5A" w:rsidP="00BD3D5A">
      <w:pPr>
        <w:spacing w:before="120" w:after="160"/>
        <w:rPr>
          <w:rFonts w:eastAsia="Calibri"/>
          <w:lang w:eastAsia="en-US"/>
        </w:rPr>
      </w:pPr>
      <w:r w:rsidRPr="003B522D">
        <w:rPr>
          <w:rFonts w:eastAsia="Calibri"/>
          <w:lang w:eastAsia="en-US"/>
        </w:rPr>
        <w:t xml:space="preserve">Łączna wartość netto wynosi:................................................... zł, </w:t>
      </w:r>
    </w:p>
    <w:p w:rsidR="00BD3D5A" w:rsidRDefault="00BD3D5A" w:rsidP="00BD3D5A">
      <w:pPr>
        <w:spacing w:before="120" w:after="160"/>
        <w:rPr>
          <w:rFonts w:eastAsia="Calibri"/>
          <w:lang w:eastAsia="en-US"/>
        </w:rPr>
      </w:pPr>
      <w:r w:rsidRPr="003B522D">
        <w:rPr>
          <w:rFonts w:eastAsia="Calibri"/>
          <w:lang w:eastAsia="en-US"/>
        </w:rPr>
        <w:t>słownie: ...............................................................................................................</w:t>
      </w:r>
      <w:r>
        <w:rPr>
          <w:rFonts w:eastAsia="Calibri"/>
          <w:lang w:eastAsia="en-US"/>
        </w:rPr>
        <w:t>......</w:t>
      </w:r>
    </w:p>
    <w:p w:rsidR="00BD3D5A" w:rsidRPr="003B522D" w:rsidRDefault="00BD3D5A" w:rsidP="00BD3D5A">
      <w:pPr>
        <w:spacing w:before="120" w:after="160"/>
        <w:rPr>
          <w:rFonts w:eastAsia="Calibri"/>
          <w:lang w:eastAsia="en-US"/>
        </w:rPr>
      </w:pPr>
    </w:p>
    <w:p w:rsidR="00BD3D5A" w:rsidRDefault="00BD3D5A" w:rsidP="00BD3D5A">
      <w:pPr>
        <w:spacing w:after="160"/>
        <w:rPr>
          <w:rFonts w:eastAsia="Calibri"/>
          <w:lang w:eastAsia="en-US"/>
        </w:rPr>
      </w:pPr>
      <w:r w:rsidRPr="003B522D">
        <w:rPr>
          <w:rFonts w:eastAsia="Calibri"/>
          <w:lang w:eastAsia="en-US"/>
        </w:rPr>
        <w:t xml:space="preserve">Łączna wartość brutto wynosi:.................................................. zł, </w:t>
      </w:r>
    </w:p>
    <w:p w:rsidR="00BD3D5A" w:rsidRPr="003B522D" w:rsidRDefault="00BD3D5A" w:rsidP="00BD3D5A">
      <w:pPr>
        <w:spacing w:after="160"/>
        <w:rPr>
          <w:rFonts w:eastAsia="Calibri"/>
          <w:lang w:eastAsia="en-US"/>
        </w:rPr>
      </w:pPr>
      <w:r w:rsidRPr="003B522D">
        <w:rPr>
          <w:rFonts w:eastAsia="Calibri"/>
          <w:lang w:eastAsia="en-US"/>
        </w:rPr>
        <w:t>słownie: .............................................................................................................</w:t>
      </w:r>
      <w:r>
        <w:rPr>
          <w:rFonts w:eastAsia="Calibri"/>
          <w:lang w:eastAsia="en-US"/>
        </w:rPr>
        <w:t>........</w:t>
      </w:r>
    </w:p>
    <w:p w:rsidR="00BD3D5A" w:rsidRPr="003724EA" w:rsidRDefault="00BD3D5A" w:rsidP="00BD3D5A">
      <w:pPr>
        <w:spacing w:after="160"/>
        <w:rPr>
          <w:rFonts w:eastAsia="Calibri"/>
          <w:lang w:eastAsia="en-US"/>
        </w:rPr>
      </w:pPr>
      <w:r w:rsidRPr="003B522D">
        <w:rPr>
          <w:rFonts w:eastAsia="Calibri"/>
          <w:lang w:eastAsia="en-US"/>
        </w:rPr>
        <w:t xml:space="preserve">              </w:t>
      </w: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E612E3" w:rsidRDefault="00BD3D5A" w:rsidP="00BD3D5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r>
        <w:rPr>
          <w:rFonts w:eastAsia="Calibri"/>
          <w:lang w:eastAsia="en-US"/>
        </w:rPr>
        <w:t xml:space="preserve">                            </w:t>
      </w:r>
      <w:r w:rsidRPr="003B522D">
        <w:rPr>
          <w:rFonts w:eastAsia="Calibri"/>
          <w:lang w:eastAsia="en-US"/>
        </w:rPr>
        <w:t xml:space="preserve">                                                                                                        </w:t>
      </w:r>
    </w:p>
    <w:p w:rsidR="00DF3CE5" w:rsidRDefault="00DF3CE5" w:rsidP="00BD3D5A">
      <w:pPr>
        <w:tabs>
          <w:tab w:val="left" w:pos="1701"/>
        </w:tabs>
        <w:ind w:left="1701" w:hanging="1701"/>
        <w:jc w:val="right"/>
        <w:rPr>
          <w:b/>
        </w:r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3 DO SWZ</w:t>
      </w:r>
    </w:p>
    <w:p w:rsidR="00BD3D5A" w:rsidRDefault="00BD3D5A" w:rsidP="00BD3D5A">
      <w:pPr>
        <w:pStyle w:val="Standard"/>
        <w:rPr>
          <w:rFonts w:ascii="Arial Narrow" w:hAnsi="Arial Narrow" w:cs="Verdana"/>
          <w:sz w:val="22"/>
          <w:szCs w:val="22"/>
        </w:rPr>
      </w:pPr>
    </w:p>
    <w:p w:rsidR="00BD3D5A" w:rsidRPr="00D97B93" w:rsidRDefault="00BD3D5A" w:rsidP="00BD3D5A">
      <w:pPr>
        <w:pStyle w:val="Standard"/>
        <w:rPr>
          <w:szCs w:val="24"/>
        </w:rPr>
      </w:pPr>
      <w:r w:rsidRPr="00D97B93">
        <w:rPr>
          <w:szCs w:val="24"/>
        </w:rPr>
        <w:t>…………………………………………………</w:t>
      </w:r>
    </w:p>
    <w:p w:rsidR="00BD3D5A" w:rsidRPr="00D97B93" w:rsidRDefault="00BD3D5A" w:rsidP="00BD3D5A">
      <w:pPr>
        <w:pStyle w:val="Standard"/>
        <w:ind w:left="708" w:firstLine="708"/>
        <w:rPr>
          <w:szCs w:val="24"/>
        </w:rPr>
      </w:pPr>
      <w:r w:rsidRPr="00D97B93">
        <w:rPr>
          <w:szCs w:val="24"/>
        </w:rPr>
        <w:t>(pieczęć Wykonawcy)</w:t>
      </w:r>
    </w:p>
    <w:p w:rsidR="00BD3D5A" w:rsidRPr="00D97B93" w:rsidRDefault="00BD3D5A" w:rsidP="00BD3D5A">
      <w:pPr>
        <w:pStyle w:val="Standard"/>
        <w:rPr>
          <w:szCs w:val="24"/>
        </w:rPr>
      </w:pPr>
    </w:p>
    <w:p w:rsidR="00BD3D5A" w:rsidRPr="00D97B93" w:rsidRDefault="00BD3D5A" w:rsidP="00BD3D5A">
      <w:pPr>
        <w:pStyle w:val="Standard"/>
        <w:jc w:val="center"/>
        <w:rPr>
          <w:b/>
          <w:bCs/>
          <w:color w:val="000000"/>
          <w:szCs w:val="24"/>
        </w:rPr>
      </w:pPr>
    </w:p>
    <w:p w:rsidR="00BD3D5A" w:rsidRPr="00D97B93" w:rsidRDefault="00BD3D5A" w:rsidP="00BD3D5A">
      <w:pPr>
        <w:pStyle w:val="Standard"/>
        <w:jc w:val="center"/>
        <w:rPr>
          <w:b/>
          <w:bCs/>
          <w:color w:val="000000"/>
          <w:szCs w:val="24"/>
        </w:rPr>
      </w:pPr>
      <w:r w:rsidRPr="00D97B93">
        <w:rPr>
          <w:b/>
          <w:bCs/>
          <w:color w:val="000000"/>
          <w:szCs w:val="24"/>
        </w:rPr>
        <w:t>WYKAZ USŁUG</w:t>
      </w:r>
    </w:p>
    <w:p w:rsidR="00BD3D5A" w:rsidRPr="00D97B93" w:rsidRDefault="00BD3D5A" w:rsidP="00BD3D5A">
      <w:pPr>
        <w:pStyle w:val="Tekstpodstawowy2"/>
      </w:pPr>
    </w:p>
    <w:p w:rsidR="00BD3D5A" w:rsidRPr="00D97B93" w:rsidRDefault="00BD3D5A" w:rsidP="00BD3D5A">
      <w:pPr>
        <w:widowControl w:val="0"/>
        <w:autoSpaceDE w:val="0"/>
        <w:autoSpaceDN w:val="0"/>
        <w:adjustRightInd w:val="0"/>
        <w:spacing w:line="276" w:lineRule="auto"/>
        <w:ind w:firstLine="708"/>
        <w:jc w:val="both"/>
        <w:rPr>
          <w:b/>
          <w:shd w:val="clear" w:color="auto" w:fill="FFFFFF"/>
        </w:rPr>
      </w:pPr>
      <w:r w:rsidRPr="00D97B93">
        <w:t>Przystępując do postępowania prowadzonego w trybie przetargu nieograniczonego o wartości szacunkowej poniżej kwot określonych w przepisa</w:t>
      </w:r>
      <w:r>
        <w:t>ch wydanych na podstawie art. 3</w:t>
      </w:r>
      <w:r w:rsidRPr="00D97B93">
        <w:t xml:space="preserve"> </w:t>
      </w:r>
      <w:r>
        <w:t>ustawy z dnia 11 września 2019 r. Prawo zamówień publicznych (Dz. U. z 2019r. poz. 2019 z późn.</w:t>
      </w:r>
      <w:r w:rsidRPr="002F6D1F">
        <w:t xml:space="preserve"> zm.)</w:t>
      </w:r>
      <w:r>
        <w:t xml:space="preserve"> </w:t>
      </w:r>
      <w:r w:rsidRPr="00D97B93">
        <w:t>w sprawie udzielenia zamówienia publicznego na</w:t>
      </w:r>
      <w:r>
        <w:rPr>
          <w:b/>
          <w:shd w:val="clear" w:color="auto" w:fill="FFFFFF"/>
        </w:rPr>
        <w:t xml:space="preserve"> Z</w:t>
      </w:r>
      <w:r w:rsidRPr="00D97B93">
        <w:rPr>
          <w:b/>
          <w:shd w:val="clear" w:color="auto" w:fill="FFFFFF"/>
        </w:rPr>
        <w:t>akup energii elektrycznej dla Szpitala Powiatowego we Wrześni Sp. z o.o.</w:t>
      </w:r>
      <w:r w:rsidRPr="003B522D">
        <w:rPr>
          <w:spacing w:val="10"/>
        </w:rPr>
        <w:t xml:space="preserve"> </w:t>
      </w:r>
      <w:r w:rsidRPr="00D97B93">
        <w:rPr>
          <w:b/>
          <w:spacing w:val="10"/>
        </w:rPr>
        <w:t>w restrukturyzacj</w:t>
      </w:r>
      <w:r>
        <w:rPr>
          <w:b/>
          <w:spacing w:val="10"/>
        </w:rPr>
        <w:t>i</w:t>
      </w:r>
    </w:p>
    <w:p w:rsidR="00BD3D5A" w:rsidRPr="00D97B93" w:rsidRDefault="00BD3D5A" w:rsidP="00BD3D5A">
      <w:pPr>
        <w:pStyle w:val="Tekstpodstawowy2"/>
        <w:spacing w:line="360" w:lineRule="auto"/>
      </w:pPr>
    </w:p>
    <w:p w:rsidR="00BD3D5A" w:rsidRPr="00D97B93" w:rsidRDefault="00BD3D5A" w:rsidP="00BD3D5A">
      <w:pPr>
        <w:pStyle w:val="Stopka"/>
        <w:tabs>
          <w:tab w:val="clear" w:pos="4536"/>
        </w:tabs>
        <w:jc w:val="both"/>
        <w:rPr>
          <w:color w:val="000000"/>
        </w:rPr>
      </w:pPr>
      <w:r w:rsidRPr="00D97B93">
        <w:rPr>
          <w:color w:val="000000"/>
        </w:rPr>
        <w:t>Ja niżej podpisany</w:t>
      </w:r>
    </w:p>
    <w:p w:rsidR="00BD3D5A" w:rsidRPr="00D97B93" w:rsidRDefault="00BD3D5A" w:rsidP="00BD3D5A">
      <w:pPr>
        <w:pStyle w:val="Stopka"/>
        <w:tabs>
          <w:tab w:val="clear" w:pos="4536"/>
        </w:tabs>
        <w:jc w:val="both"/>
        <w:rPr>
          <w:color w:val="000000"/>
        </w:rPr>
      </w:pPr>
    </w:p>
    <w:p w:rsidR="00BD3D5A" w:rsidRPr="00D97B93" w:rsidRDefault="00BD3D5A" w:rsidP="00BD3D5A">
      <w:pPr>
        <w:pStyle w:val="Stopka"/>
        <w:tabs>
          <w:tab w:val="clear" w:pos="4536"/>
        </w:tabs>
        <w:jc w:val="both"/>
      </w:pPr>
      <w:r w:rsidRPr="00D97B93">
        <w:rPr>
          <w:color w:val="000000"/>
        </w:rPr>
        <w:t>………………………….………………………………………………………………………………</w:t>
      </w:r>
    </w:p>
    <w:p w:rsidR="00BD3D5A" w:rsidRPr="00D97B93" w:rsidRDefault="00BD3D5A" w:rsidP="00BD3D5A">
      <w:pPr>
        <w:pStyle w:val="Stopka"/>
        <w:tabs>
          <w:tab w:val="clear" w:pos="4536"/>
        </w:tabs>
        <w:jc w:val="center"/>
        <w:rPr>
          <w:i/>
          <w:color w:val="000000"/>
        </w:rPr>
      </w:pPr>
      <w:r w:rsidRPr="00D97B93">
        <w:rPr>
          <w:i/>
          <w:color w:val="000000"/>
        </w:rPr>
        <w:t>(nazwisko i imię)</w:t>
      </w:r>
    </w:p>
    <w:p w:rsidR="00BD3D5A" w:rsidRPr="00D97B93" w:rsidRDefault="00BD3D5A" w:rsidP="00BD3D5A">
      <w:pPr>
        <w:pStyle w:val="Stopka"/>
        <w:tabs>
          <w:tab w:val="clear" w:pos="4536"/>
        </w:tabs>
        <w:jc w:val="both"/>
        <w:rPr>
          <w:color w:val="000000"/>
        </w:rPr>
      </w:pPr>
    </w:p>
    <w:p w:rsidR="00BD3D5A" w:rsidRPr="00D97B93" w:rsidRDefault="00BD3D5A" w:rsidP="00BD3D5A">
      <w:pPr>
        <w:pStyle w:val="Stopka"/>
        <w:tabs>
          <w:tab w:val="clear" w:pos="4536"/>
        </w:tabs>
        <w:jc w:val="both"/>
        <w:rPr>
          <w:color w:val="000000"/>
        </w:rPr>
      </w:pPr>
      <w:r w:rsidRPr="00D97B93">
        <w:rPr>
          <w:color w:val="000000"/>
        </w:rPr>
        <w:t>działając w imieniu</w:t>
      </w:r>
    </w:p>
    <w:p w:rsidR="00BD3D5A" w:rsidRPr="00D97B93" w:rsidRDefault="00BD3D5A" w:rsidP="00BD3D5A">
      <w:pPr>
        <w:pStyle w:val="Stopka"/>
        <w:tabs>
          <w:tab w:val="clear" w:pos="4536"/>
        </w:tabs>
        <w:jc w:val="both"/>
        <w:rPr>
          <w:color w:val="000000"/>
        </w:rPr>
      </w:pPr>
    </w:p>
    <w:p w:rsidR="00BD3D5A" w:rsidRPr="00D97B93" w:rsidRDefault="00BD3D5A" w:rsidP="00BD3D5A">
      <w:pPr>
        <w:pStyle w:val="Stopka"/>
        <w:tabs>
          <w:tab w:val="clear" w:pos="4536"/>
        </w:tabs>
        <w:jc w:val="both"/>
        <w:rPr>
          <w:color w:val="000000"/>
        </w:rPr>
      </w:pPr>
      <w:r w:rsidRPr="00D97B93">
        <w:rPr>
          <w:color w:val="000000"/>
        </w:rPr>
        <w:t>…………………………..………………………………………………………………………………</w:t>
      </w:r>
    </w:p>
    <w:p w:rsidR="00BD3D5A" w:rsidRPr="00D97B93" w:rsidRDefault="00BD3D5A" w:rsidP="00BD3D5A">
      <w:pPr>
        <w:pStyle w:val="Stopka"/>
        <w:tabs>
          <w:tab w:val="clear" w:pos="4536"/>
        </w:tabs>
        <w:jc w:val="center"/>
        <w:rPr>
          <w:i/>
          <w:color w:val="000000"/>
        </w:rPr>
      </w:pPr>
      <w:r w:rsidRPr="00D97B93">
        <w:rPr>
          <w:i/>
          <w:color w:val="000000"/>
        </w:rPr>
        <w:t>(nazwa i adres Wykonawcy)</w:t>
      </w:r>
    </w:p>
    <w:p w:rsidR="00BD3D5A" w:rsidRPr="00D97B93" w:rsidRDefault="00BD3D5A" w:rsidP="00BD3D5A">
      <w:pPr>
        <w:pStyle w:val="Stopka"/>
        <w:tabs>
          <w:tab w:val="clear" w:pos="4536"/>
        </w:tabs>
        <w:jc w:val="both"/>
        <w:rPr>
          <w:color w:val="000000"/>
        </w:rPr>
      </w:pPr>
    </w:p>
    <w:p w:rsidR="00BD3D5A" w:rsidRDefault="00BD3D5A" w:rsidP="00BD3D5A">
      <w:pPr>
        <w:pStyle w:val="Standard"/>
        <w:rPr>
          <w:b/>
          <w:szCs w:val="24"/>
          <w:lang w:val="en-US"/>
        </w:rPr>
      </w:pPr>
      <w:proofErr w:type="spellStart"/>
      <w:r w:rsidRPr="00D97B93">
        <w:rPr>
          <w:b/>
          <w:szCs w:val="24"/>
          <w:lang w:val="en-US"/>
        </w:rPr>
        <w:t>przedstawiam</w:t>
      </w:r>
      <w:proofErr w:type="spellEnd"/>
      <w:r w:rsidRPr="00D97B93">
        <w:rPr>
          <w:b/>
          <w:szCs w:val="24"/>
          <w:lang w:val="en-US"/>
        </w:rPr>
        <w:t xml:space="preserve"> </w:t>
      </w:r>
      <w:proofErr w:type="spellStart"/>
      <w:r w:rsidRPr="00D97B93">
        <w:rPr>
          <w:b/>
          <w:szCs w:val="24"/>
          <w:lang w:val="en-US"/>
        </w:rPr>
        <w:t>następujące</w:t>
      </w:r>
      <w:proofErr w:type="spellEnd"/>
      <w:r w:rsidRPr="00D97B93">
        <w:rPr>
          <w:b/>
          <w:szCs w:val="24"/>
          <w:lang w:val="en-US"/>
        </w:rPr>
        <w:t xml:space="preserve"> </w:t>
      </w:r>
      <w:proofErr w:type="spellStart"/>
      <w:r w:rsidRPr="00D97B93">
        <w:rPr>
          <w:b/>
          <w:szCs w:val="24"/>
          <w:lang w:val="en-US"/>
        </w:rPr>
        <w:t>informacje</w:t>
      </w:r>
      <w:proofErr w:type="spellEnd"/>
      <w:r w:rsidRPr="00D97B93">
        <w:rPr>
          <w:b/>
          <w:szCs w:val="24"/>
          <w:lang w:val="en-US"/>
        </w:rPr>
        <w:t>:</w:t>
      </w:r>
    </w:p>
    <w:p w:rsidR="00BD3D5A" w:rsidRPr="00D97B93" w:rsidRDefault="00BD3D5A" w:rsidP="00BD3D5A">
      <w:pPr>
        <w:pStyle w:val="Standard"/>
        <w:rPr>
          <w:b/>
          <w:szCs w:val="24"/>
          <w:lang w:val="en-US"/>
        </w:rPr>
      </w:pPr>
    </w:p>
    <w:tbl>
      <w:tblPr>
        <w:tblW w:w="10286" w:type="dxa"/>
        <w:tblInd w:w="-113" w:type="dxa"/>
        <w:tblLayout w:type="fixed"/>
        <w:tblCellMar>
          <w:left w:w="10" w:type="dxa"/>
          <w:right w:w="10" w:type="dxa"/>
        </w:tblCellMar>
        <w:tblLook w:val="0000"/>
      </w:tblPr>
      <w:tblGrid>
        <w:gridCol w:w="675"/>
        <w:gridCol w:w="2127"/>
        <w:gridCol w:w="1426"/>
        <w:gridCol w:w="2682"/>
        <w:gridCol w:w="1675"/>
        <w:gridCol w:w="1701"/>
      </w:tblGrid>
      <w:tr w:rsidR="00BD3D5A" w:rsidRPr="00D97B93" w:rsidTr="00E33E74">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lang w:val="en-US"/>
              </w:rPr>
            </w:pPr>
            <w:proofErr w:type="spellStart"/>
            <w:r w:rsidRPr="00D97B93">
              <w:rPr>
                <w:b/>
                <w:szCs w:val="24"/>
                <w:lang w:val="en-US"/>
              </w:rPr>
              <w:t>Lp</w:t>
            </w:r>
            <w:proofErr w:type="spellEnd"/>
            <w:r w:rsidRPr="00D97B93">
              <w:rPr>
                <w:b/>
                <w:szCs w:val="24"/>
                <w:lang w:val="en-US"/>
              </w:rPr>
              <w:t>.</w:t>
            </w:r>
          </w:p>
        </w:tc>
        <w:tc>
          <w:tcPr>
            <w:tcW w:w="212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szCs w:val="24"/>
              </w:rPr>
            </w:pPr>
            <w:r w:rsidRPr="00D97B93">
              <w:rPr>
                <w:b/>
                <w:szCs w:val="24"/>
              </w:rPr>
              <w:t>Nazwa przedmiotu zamówienia</w:t>
            </w:r>
          </w:p>
          <w:p w:rsidR="00BD3D5A" w:rsidRPr="00D97B93" w:rsidRDefault="00BD3D5A" w:rsidP="00E33E74">
            <w:pPr>
              <w:pStyle w:val="Standard"/>
              <w:jc w:val="center"/>
              <w:rPr>
                <w:szCs w:val="24"/>
              </w:rPr>
            </w:pPr>
            <w:r w:rsidRPr="00D97B93">
              <w:rPr>
                <w:b/>
                <w:szCs w:val="24"/>
              </w:rPr>
              <w:t>(opis dostawy)</w:t>
            </w:r>
          </w:p>
        </w:tc>
        <w:tc>
          <w:tcPr>
            <w:tcW w:w="142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lang w:val="en-US"/>
              </w:rPr>
            </w:pPr>
            <w:proofErr w:type="spellStart"/>
            <w:r w:rsidRPr="00D97B93">
              <w:rPr>
                <w:b/>
                <w:szCs w:val="24"/>
                <w:lang w:val="en-US"/>
              </w:rPr>
              <w:t>Wartość</w:t>
            </w:r>
            <w:proofErr w:type="spellEnd"/>
            <w:r w:rsidRPr="00D97B93">
              <w:rPr>
                <w:b/>
                <w:szCs w:val="24"/>
                <w:lang w:val="en-US"/>
              </w:rPr>
              <w:t xml:space="preserve"> </w:t>
            </w:r>
            <w:proofErr w:type="spellStart"/>
            <w:r w:rsidRPr="00D97B93">
              <w:rPr>
                <w:b/>
                <w:szCs w:val="24"/>
                <w:lang w:val="en-US"/>
              </w:rPr>
              <w:t>brutto</w:t>
            </w:r>
            <w:proofErr w:type="spellEnd"/>
            <w:r w:rsidRPr="00D97B93">
              <w:rPr>
                <w:b/>
                <w:szCs w:val="24"/>
                <w:lang w:val="en-US"/>
              </w:rPr>
              <w:t xml:space="preserve"> </w:t>
            </w:r>
            <w:proofErr w:type="spellStart"/>
            <w:r w:rsidRPr="00D97B93">
              <w:rPr>
                <w:b/>
                <w:szCs w:val="24"/>
                <w:lang w:val="en-US"/>
              </w:rPr>
              <w:t>dostawy</w:t>
            </w:r>
            <w:proofErr w:type="spellEnd"/>
          </w:p>
        </w:tc>
        <w:tc>
          <w:tcPr>
            <w:tcW w:w="268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rPr>
            </w:pPr>
            <w:r w:rsidRPr="00D97B93">
              <w:rPr>
                <w:b/>
                <w:szCs w:val="24"/>
              </w:rPr>
              <w:t>Nazwa podmiotu na rzecz którego była/jest realizowana dostawa</w:t>
            </w:r>
          </w:p>
        </w:tc>
        <w:tc>
          <w:tcPr>
            <w:tcW w:w="33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rPr>
            </w:pPr>
            <w:r w:rsidRPr="00D97B93">
              <w:rPr>
                <w:b/>
                <w:szCs w:val="24"/>
              </w:rPr>
              <w:t>Data realizacji dostawy (zgodnie z podpisaną umową)</w:t>
            </w:r>
          </w:p>
        </w:tc>
      </w:tr>
      <w:tr w:rsidR="00BD3D5A" w:rsidRPr="00D97B93" w:rsidTr="00E33E74">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tc>
        <w:tc>
          <w:tcPr>
            <w:tcW w:w="212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tc>
        <w:tc>
          <w:tcPr>
            <w:tcW w:w="14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tc>
        <w:tc>
          <w:tcPr>
            <w:tcW w:w="268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tc>
        <w:tc>
          <w:tcPr>
            <w:tcW w:w="1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lang w:val="en-US"/>
              </w:rPr>
            </w:pPr>
            <w:proofErr w:type="spellStart"/>
            <w:r w:rsidRPr="00D97B93">
              <w:rPr>
                <w:b/>
                <w:szCs w:val="24"/>
                <w:lang w:val="en-US"/>
              </w:rPr>
              <w:t>początek</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jc w:val="center"/>
              <w:rPr>
                <w:b/>
                <w:szCs w:val="24"/>
                <w:lang w:val="en-US"/>
              </w:rPr>
            </w:pPr>
            <w:proofErr w:type="spellStart"/>
            <w:r w:rsidRPr="00D97B93">
              <w:rPr>
                <w:b/>
                <w:szCs w:val="24"/>
                <w:lang w:val="en-US"/>
              </w:rPr>
              <w:t>koniec</w:t>
            </w:r>
            <w:proofErr w:type="spellEnd"/>
          </w:p>
        </w:tc>
      </w:tr>
      <w:tr w:rsidR="00BD3D5A" w:rsidRPr="00D97B93" w:rsidTr="00E33E74">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rPr>
                <w:szCs w:val="24"/>
              </w:rPr>
            </w:pPr>
            <w:r w:rsidRPr="00D97B93">
              <w:rPr>
                <w:b/>
                <w:szCs w:val="24"/>
                <w:lang w:val="en-US"/>
              </w:rPr>
              <w:t>1.</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2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r>
      <w:tr w:rsidR="00BD3D5A" w:rsidRPr="00D97B93" w:rsidTr="00E33E74">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rPr>
                <w:b/>
                <w:szCs w:val="24"/>
                <w:lang w:val="en-US"/>
              </w:rPr>
            </w:pPr>
            <w:r w:rsidRPr="00D97B93">
              <w:rPr>
                <w:b/>
                <w:szCs w:val="24"/>
                <w:lang w:val="en-US"/>
              </w:rPr>
              <w:t>2</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2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3D5A" w:rsidRPr="00D97B93" w:rsidRDefault="00BD3D5A" w:rsidP="00E33E74">
            <w:pPr>
              <w:pStyle w:val="Standard"/>
              <w:snapToGrid w:val="0"/>
              <w:rPr>
                <w:b/>
                <w:szCs w:val="24"/>
                <w:lang w:val="en-US"/>
              </w:rPr>
            </w:pPr>
          </w:p>
        </w:tc>
      </w:tr>
    </w:tbl>
    <w:p w:rsidR="00BD3D5A" w:rsidRPr="00D97B93" w:rsidRDefault="00BD3D5A" w:rsidP="00BD3D5A">
      <w:pPr>
        <w:pStyle w:val="Standard"/>
        <w:spacing w:line="276" w:lineRule="auto"/>
        <w:rPr>
          <w:b/>
          <w:szCs w:val="24"/>
          <w:lang w:val="en-US"/>
        </w:rPr>
      </w:pPr>
    </w:p>
    <w:p w:rsidR="00BD3D5A" w:rsidRPr="00D97B93" w:rsidRDefault="00BD3D5A" w:rsidP="00BD3D5A">
      <w:pPr>
        <w:pStyle w:val="Standard"/>
        <w:spacing w:line="276" w:lineRule="auto"/>
        <w:jc w:val="both"/>
        <w:rPr>
          <w:szCs w:val="24"/>
        </w:rPr>
      </w:pPr>
      <w:r w:rsidRPr="00D97B93">
        <w:rPr>
          <w:szCs w:val="24"/>
        </w:rPr>
        <w:t>Do wykazu załączono 2 egzemplarze dokumentów potwierdzających, że ww. zamówienie/a zostało/y wykonane lub jest/są wykonywane należycie.</w:t>
      </w:r>
    </w:p>
    <w:p w:rsidR="00BD3D5A" w:rsidRPr="00D97B93" w:rsidRDefault="00BD3D5A" w:rsidP="00BD3D5A">
      <w:pPr>
        <w:pStyle w:val="Standard"/>
        <w:spacing w:line="276" w:lineRule="auto"/>
        <w:jc w:val="both"/>
        <w:rPr>
          <w:szCs w:val="24"/>
        </w:rPr>
      </w:pPr>
      <w:r w:rsidRPr="00D97B93">
        <w:rPr>
          <w:szCs w:val="24"/>
        </w:rPr>
        <w:t>Jestem świadomy (a) odpowiedzialności karnej wynikającej z art. 297 §1 Kodeksu Karnego.</w:t>
      </w:r>
    </w:p>
    <w:p w:rsidR="00BD3D5A" w:rsidRPr="001863C7" w:rsidRDefault="00BD3D5A" w:rsidP="00BD3D5A">
      <w:pPr>
        <w:pStyle w:val="Standard"/>
        <w:rPr>
          <w:rFonts w:ascii="Arial Narrow" w:hAnsi="Arial Narrow" w:cs="Verdana"/>
          <w:sz w:val="22"/>
          <w:szCs w:val="22"/>
        </w:rPr>
      </w:pPr>
    </w:p>
    <w:p w:rsidR="00BD3D5A" w:rsidRPr="00CF23E2" w:rsidRDefault="00BD3D5A" w:rsidP="00BD3D5A">
      <w:pPr>
        <w:pStyle w:val="Stopka"/>
        <w:tabs>
          <w:tab w:val="clear" w:pos="4536"/>
        </w:tabs>
        <w:jc w:val="both"/>
        <w:rPr>
          <w:rFonts w:ascii="Arial Narrow" w:hAnsi="Arial Narrow" w:cs="Bookman Old Style"/>
          <w:color w:val="000000"/>
          <w:sz w:val="22"/>
          <w:szCs w:val="22"/>
        </w:rPr>
      </w:pPr>
    </w:p>
    <w:p w:rsidR="00BD3D5A" w:rsidRDefault="00BD3D5A" w:rsidP="00BD3D5A">
      <w:pPr>
        <w:rPr>
          <w:rFonts w:ascii="Arial Narrow" w:eastAsia="Calibri" w:hAnsi="Arial Narrow"/>
          <w:sz w:val="22"/>
          <w:szCs w:val="22"/>
          <w:lang w:eastAsia="en-US"/>
        </w:rPr>
      </w:pPr>
    </w:p>
    <w:p w:rsidR="00BD3D5A" w:rsidRDefault="00BD3D5A" w:rsidP="00BD3D5A">
      <w:pPr>
        <w:rPr>
          <w:rFonts w:ascii="Arial Narrow" w:eastAsia="Calibri" w:hAnsi="Arial Narrow"/>
          <w:sz w:val="22"/>
          <w:szCs w:val="22"/>
          <w:lang w:eastAsia="en-US"/>
        </w:rPr>
      </w:pPr>
    </w:p>
    <w:p w:rsidR="00BD3D5A" w:rsidRDefault="00BD3D5A" w:rsidP="00BD3D5A">
      <w:pPr>
        <w:rPr>
          <w:rFonts w:ascii="Arial Narrow" w:eastAsia="Calibri" w:hAnsi="Arial Narrow"/>
          <w:sz w:val="22"/>
          <w:szCs w:val="22"/>
          <w:lang w:eastAsia="en-US"/>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Pr="001D1091" w:rsidRDefault="00BD3D5A" w:rsidP="00BD3D5A">
      <w:pPr>
        <w:widowControl w:val="0"/>
        <w:adjustRightInd w:val="0"/>
        <w:spacing w:after="120"/>
        <w:ind w:left="4248"/>
        <w:textAlignment w:val="baseline"/>
        <w:rPr>
          <w:b/>
          <w:bCs/>
          <w:sz w:val="18"/>
          <w:szCs w:val="18"/>
          <w:vertAlign w:val="superscript"/>
        </w:rPr>
      </w:pPr>
      <w:r w:rsidRPr="006A0BFD">
        <w:rPr>
          <w:rFonts w:ascii="Arial Narrow" w:eastAsia="Calibri" w:hAnsi="Arial Narrow"/>
          <w:sz w:val="22"/>
          <w:szCs w:val="22"/>
          <w:lang w:eastAsia="en-US"/>
        </w:rPr>
        <w:t xml:space="preserve">                  </w:t>
      </w:r>
    </w:p>
    <w:p w:rsidR="00BD3D5A" w:rsidRDefault="00BD3D5A" w:rsidP="00BD3D5A">
      <w:pPr>
        <w:rPr>
          <w:rFonts w:ascii="Arial Narrow" w:eastAsia="Calibri" w:hAnsi="Arial Narrow"/>
          <w:sz w:val="22"/>
          <w:szCs w:val="22"/>
          <w:lang w:eastAsia="en-US"/>
        </w:rPr>
      </w:pPr>
    </w:p>
    <w:p w:rsidR="00BD3D5A" w:rsidRDefault="00BD3D5A" w:rsidP="00BD3D5A">
      <w:pPr>
        <w:rPr>
          <w:rFonts w:ascii="Arial Narrow" w:eastAsia="Calibri" w:hAnsi="Arial Narrow"/>
          <w:sz w:val="22"/>
          <w:szCs w:val="22"/>
          <w:lang w:eastAsia="en-US"/>
        </w:rPr>
      </w:pPr>
    </w:p>
    <w:p w:rsidR="00BD3D5A" w:rsidRDefault="00BD3D5A" w:rsidP="00BD3D5A">
      <w:pPr>
        <w:rPr>
          <w:rFonts w:ascii="Arial Narrow" w:eastAsia="Calibri" w:hAnsi="Arial Narrow"/>
          <w:sz w:val="22"/>
          <w:szCs w:val="22"/>
          <w:lang w:eastAsia="en-US"/>
        </w:rPr>
        <w:sectPr w:rsidR="00BD3D5A" w:rsidSect="00564CC5">
          <w:pgSz w:w="11906" w:h="16838" w:code="9"/>
          <w:pgMar w:top="1418" w:right="1304" w:bottom="1418" w:left="851"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4 DO SWZ</w:t>
      </w: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Pr="00D97B93" w:rsidRDefault="00BD3D5A" w:rsidP="00BD3D5A">
      <w:pPr>
        <w:jc w:val="right"/>
        <w:rPr>
          <w:b/>
          <w:bCs/>
        </w:rPr>
      </w:pPr>
    </w:p>
    <w:p w:rsidR="00BD3D5A" w:rsidRPr="00D97B93" w:rsidRDefault="00BD3D5A" w:rsidP="00BD3D5A">
      <w:pPr>
        <w:jc w:val="center"/>
        <w:rPr>
          <w:b/>
        </w:rPr>
      </w:pPr>
      <w:r w:rsidRPr="00D97B93">
        <w:rPr>
          <w:b/>
        </w:rPr>
        <w:t>OŚWIADCZENIE WYKONAWCY</w:t>
      </w:r>
    </w:p>
    <w:p w:rsidR="00BD3D5A" w:rsidRPr="00D97B93" w:rsidRDefault="00BD3D5A" w:rsidP="00BD3D5A">
      <w:pPr>
        <w:pStyle w:val="Tekstprzypisukocowego"/>
        <w:rPr>
          <w:sz w:val="24"/>
          <w:szCs w:val="24"/>
        </w:rPr>
      </w:pPr>
    </w:p>
    <w:p w:rsidR="00BD3D5A" w:rsidRPr="00D97B93" w:rsidRDefault="00BD3D5A" w:rsidP="00BD3D5A">
      <w:pPr>
        <w:spacing w:line="360" w:lineRule="auto"/>
      </w:pPr>
    </w:p>
    <w:p w:rsidR="00BD3D5A" w:rsidRPr="00D97B93" w:rsidRDefault="00BD3D5A" w:rsidP="00BD3D5A">
      <w:pPr>
        <w:pStyle w:val="Tekstpodstawowywcity"/>
      </w:pPr>
    </w:p>
    <w:p w:rsidR="00BD3D5A" w:rsidRPr="00D97B93" w:rsidRDefault="00BD3D5A" w:rsidP="00BD3D5A">
      <w:pPr>
        <w:pStyle w:val="Tekstpodstawowywcity"/>
        <w:spacing w:line="276" w:lineRule="auto"/>
        <w:ind w:left="0"/>
        <w:jc w:val="both"/>
      </w:pPr>
      <w:r w:rsidRPr="00D97B93">
        <w:t>Oświadczam, iż posiadamy zawartą Generalną Umowę Dystrybucyjną z właściwym Operatorem Systemu Dystrybucyjnego do którego przyłączone są obiekty Zamawiającego umożliwiającą sprzedaż energii przez nasze przedsiębiorstwo.</w:t>
      </w: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Default="00BD3D5A" w:rsidP="00BD3D5A">
      <w:pPr>
        <w:jc w:val="right"/>
        <w:rPr>
          <w:b/>
          <w:bCs/>
        </w:rPr>
      </w:pPr>
    </w:p>
    <w:p w:rsidR="00BD3D5A" w:rsidRPr="005772B8" w:rsidRDefault="00BD3D5A" w:rsidP="00BD3D5A">
      <w:pPr>
        <w:tabs>
          <w:tab w:val="left" w:pos="1701"/>
        </w:tabs>
        <w:ind w:left="1701" w:hanging="1701"/>
        <w:jc w:val="right"/>
        <w:rPr>
          <w:b/>
        </w:rPr>
      </w:pPr>
      <w:r w:rsidRPr="005772B8">
        <w:rPr>
          <w:b/>
        </w:rPr>
        <w:t>Z</w:t>
      </w:r>
      <w:r>
        <w:rPr>
          <w:b/>
        </w:rPr>
        <w:t>AŁĄCZNIK NR 5 DO SWZ</w:t>
      </w:r>
    </w:p>
    <w:p w:rsidR="00BD3D5A" w:rsidRPr="00716DFC" w:rsidRDefault="00BD3D5A" w:rsidP="00BD3D5A">
      <w:pPr>
        <w:jc w:val="right"/>
        <w:rPr>
          <w:b/>
          <w:bCs/>
        </w:rPr>
      </w:pPr>
    </w:p>
    <w:p w:rsidR="00BD3D5A" w:rsidRPr="00716DFC" w:rsidRDefault="00BD3D5A" w:rsidP="00BD3D5A">
      <w:pPr>
        <w:spacing w:before="120"/>
        <w:jc w:val="center"/>
        <w:rPr>
          <w:b/>
        </w:rPr>
      </w:pPr>
      <w:r w:rsidRPr="00716DFC">
        <w:rPr>
          <w:b/>
        </w:rPr>
        <w:t xml:space="preserve">OPIS PRZEDMIOTU ZAMÓWIENIA </w:t>
      </w:r>
    </w:p>
    <w:p w:rsidR="00BD3D5A" w:rsidRPr="001337BF" w:rsidRDefault="00BD3D5A" w:rsidP="00BD3D5A">
      <w:pPr>
        <w:autoSpaceDE w:val="0"/>
        <w:autoSpaceDN w:val="0"/>
        <w:adjustRightInd w:val="0"/>
        <w:jc w:val="both"/>
        <w:rPr>
          <w:rFonts w:ascii="Arial Narrow" w:hAnsi="Arial Narrow" w:cs="Arial"/>
          <w:b/>
          <w:sz w:val="22"/>
          <w:szCs w:val="22"/>
        </w:rPr>
      </w:pPr>
    </w:p>
    <w:p w:rsidR="00BD3D5A" w:rsidRPr="00B058F8" w:rsidRDefault="00BD3D5A" w:rsidP="00BD3D5A">
      <w:pPr>
        <w:pStyle w:val="Tekstpodstawowy3"/>
        <w:tabs>
          <w:tab w:val="num" w:pos="709"/>
        </w:tabs>
        <w:spacing w:line="360" w:lineRule="auto"/>
        <w:rPr>
          <w:rFonts w:ascii="Arial Narrow" w:hAnsi="Arial Narrow"/>
          <w:sz w:val="22"/>
          <w:szCs w:val="22"/>
        </w:rPr>
      </w:pPr>
    </w:p>
    <w:p w:rsidR="00BD3D5A" w:rsidRDefault="00BD3D5A" w:rsidP="00BD3D5A">
      <w:pPr>
        <w:spacing w:line="360" w:lineRule="auto"/>
        <w:ind w:left="1080"/>
        <w:jc w:val="both"/>
        <w:rPr>
          <w:b/>
        </w:rPr>
      </w:pPr>
      <w:r w:rsidRPr="00011B42">
        <w:rPr>
          <w:b/>
        </w:rPr>
        <w:t>Szczegółowe warunki zamówienia wraz z opisem przedmiotu zamówienia</w:t>
      </w:r>
    </w:p>
    <w:p w:rsidR="00BD3D5A" w:rsidRPr="00011B42" w:rsidRDefault="00BD3D5A" w:rsidP="00BD3D5A">
      <w:pPr>
        <w:spacing w:line="360" w:lineRule="auto"/>
        <w:ind w:left="1080"/>
        <w:jc w:val="both"/>
        <w:rPr>
          <w:b/>
        </w:rPr>
      </w:pPr>
    </w:p>
    <w:p w:rsidR="00BD3D5A" w:rsidRPr="00011B42" w:rsidRDefault="00BD3D5A" w:rsidP="00AD47B2">
      <w:pPr>
        <w:pStyle w:val="Akapitzlist"/>
        <w:numPr>
          <w:ilvl w:val="0"/>
          <w:numId w:val="36"/>
        </w:numPr>
        <w:spacing w:after="100" w:line="360" w:lineRule="auto"/>
        <w:jc w:val="both"/>
        <w:rPr>
          <w:rFonts w:ascii="Times New Roman" w:hAnsi="Times New Roman"/>
          <w:b/>
          <w:sz w:val="24"/>
          <w:szCs w:val="24"/>
        </w:rPr>
      </w:pPr>
      <w:r>
        <w:rPr>
          <w:rFonts w:ascii="Times New Roman" w:hAnsi="Times New Roman"/>
          <w:sz w:val="24"/>
          <w:szCs w:val="24"/>
        </w:rPr>
        <w:t xml:space="preserve">Przedmiotem zamówienia jest </w:t>
      </w:r>
      <w:r w:rsidRPr="00011B42">
        <w:rPr>
          <w:rFonts w:ascii="Times New Roman" w:hAnsi="Times New Roman"/>
          <w:b/>
          <w:sz w:val="24"/>
          <w:szCs w:val="24"/>
        </w:rPr>
        <w:t xml:space="preserve">Zakup energii elektrycznej </w:t>
      </w:r>
      <w:r w:rsidRPr="00011B42">
        <w:rPr>
          <w:rFonts w:ascii="Times New Roman" w:hAnsi="Times New Roman"/>
          <w:sz w:val="24"/>
          <w:szCs w:val="24"/>
        </w:rPr>
        <w:t>w rozumieniu Ustawy z dn. 10 kwietnia 1997r. P</w:t>
      </w:r>
      <w:r>
        <w:rPr>
          <w:rFonts w:ascii="Times New Roman" w:hAnsi="Times New Roman"/>
          <w:sz w:val="24"/>
          <w:szCs w:val="24"/>
        </w:rPr>
        <w:t>rawo Energetyczne (Dz. U. z 2020 r.  poz. 833 z późn.</w:t>
      </w:r>
      <w:r w:rsidRPr="00011B42">
        <w:rPr>
          <w:rFonts w:ascii="Times New Roman" w:hAnsi="Times New Roman"/>
          <w:sz w:val="24"/>
          <w:szCs w:val="24"/>
        </w:rPr>
        <w:t xml:space="preserve"> zm. ) zwana dalej sprzedażą energii elektrycznej, w planowanej łącznej ilości </w:t>
      </w:r>
      <w:r w:rsidRPr="00011B42">
        <w:rPr>
          <w:rFonts w:ascii="Times New Roman" w:hAnsi="Times New Roman"/>
          <w:b/>
          <w:bCs/>
          <w:sz w:val="24"/>
          <w:szCs w:val="24"/>
        </w:rPr>
        <w:t xml:space="preserve">1800,00 </w:t>
      </w:r>
      <w:proofErr w:type="spellStart"/>
      <w:r w:rsidRPr="00011B42">
        <w:rPr>
          <w:rFonts w:ascii="Times New Roman" w:hAnsi="Times New Roman"/>
          <w:b/>
          <w:sz w:val="24"/>
          <w:szCs w:val="24"/>
        </w:rPr>
        <w:t>MWh</w:t>
      </w:r>
      <w:proofErr w:type="spellEnd"/>
      <w:r w:rsidRPr="00011B42">
        <w:rPr>
          <w:rFonts w:ascii="Times New Roman" w:hAnsi="Times New Roman"/>
          <w:sz w:val="24"/>
          <w:szCs w:val="24"/>
        </w:rPr>
        <w:t xml:space="preserve">  dla 2 punktów poboru energii dla Zamawiającego w okresie od </w:t>
      </w:r>
      <w:r w:rsidRPr="00011B42">
        <w:rPr>
          <w:rFonts w:ascii="Times New Roman" w:hAnsi="Times New Roman"/>
          <w:b/>
          <w:bCs/>
          <w:sz w:val="24"/>
          <w:szCs w:val="24"/>
        </w:rPr>
        <w:t xml:space="preserve">01.07.2021r. </w:t>
      </w:r>
      <w:r w:rsidRPr="00011B42">
        <w:rPr>
          <w:rFonts w:ascii="Times New Roman" w:hAnsi="Times New Roman"/>
          <w:sz w:val="24"/>
          <w:szCs w:val="24"/>
        </w:rPr>
        <w:t xml:space="preserve">do </w:t>
      </w:r>
      <w:r w:rsidRPr="00011B42">
        <w:rPr>
          <w:rFonts w:ascii="Times New Roman" w:hAnsi="Times New Roman"/>
          <w:b/>
          <w:bCs/>
          <w:sz w:val="24"/>
          <w:szCs w:val="24"/>
        </w:rPr>
        <w:t xml:space="preserve">30.06.2022r. </w:t>
      </w:r>
    </w:p>
    <w:p w:rsidR="00BD3D5A" w:rsidRPr="00011B42" w:rsidRDefault="00BD3D5A" w:rsidP="00AD47B2">
      <w:pPr>
        <w:pStyle w:val="Default"/>
        <w:numPr>
          <w:ilvl w:val="0"/>
          <w:numId w:val="36"/>
        </w:numPr>
        <w:spacing w:after="100" w:line="360" w:lineRule="auto"/>
        <w:ind w:left="357" w:hanging="357"/>
        <w:jc w:val="both"/>
      </w:pPr>
      <w:r w:rsidRPr="00011B42">
        <w:t xml:space="preserve">Zamawiający będzie dokonywał zakupu energii na potrzeby odbiorcy końcowego w rozumieniu Ustawy Prawo Energetyczne. Szczegółowe informacje dotyczące poszczególnych punktów poboru przedstawione zostały w Tabelach nr 3.1. </w:t>
      </w:r>
    </w:p>
    <w:p w:rsidR="00BD3D5A" w:rsidRPr="00011B42" w:rsidRDefault="00BD3D5A" w:rsidP="00AD47B2">
      <w:pPr>
        <w:pStyle w:val="Default"/>
        <w:numPr>
          <w:ilvl w:val="0"/>
          <w:numId w:val="36"/>
        </w:numPr>
        <w:spacing w:after="100" w:line="360" w:lineRule="auto"/>
        <w:ind w:left="357" w:hanging="357"/>
        <w:jc w:val="both"/>
        <w:rPr>
          <w:color w:val="auto"/>
        </w:rPr>
      </w:pPr>
      <w:r w:rsidRPr="00011B42">
        <w:rPr>
          <w:color w:val="auto"/>
        </w:rPr>
        <w:t xml:space="preserve">Wszystkie punkty poboru energii są przyłączone do sieci Enea-Operator Sp. z o.o. </w:t>
      </w:r>
    </w:p>
    <w:p w:rsidR="00BD3D5A" w:rsidRPr="00011B42" w:rsidRDefault="00BD3D5A" w:rsidP="00AD47B2">
      <w:pPr>
        <w:pStyle w:val="Default"/>
        <w:numPr>
          <w:ilvl w:val="0"/>
          <w:numId w:val="36"/>
        </w:numPr>
        <w:spacing w:after="100" w:line="360" w:lineRule="auto"/>
        <w:ind w:left="357" w:hanging="357"/>
        <w:jc w:val="both"/>
      </w:pPr>
      <w:r w:rsidRPr="00011B42">
        <w:rPr>
          <w:color w:val="auto"/>
        </w:rPr>
        <w:t>Wykonawca zobowiązuje się do złożenia u OSD, w imieniu Zamawiającego, zgłoszenia o zawarciu umowy na sprzedaż energii elektrycznej.</w:t>
      </w:r>
    </w:p>
    <w:p w:rsidR="00BD3D5A" w:rsidRPr="00011B42" w:rsidRDefault="00BD3D5A" w:rsidP="00AD47B2">
      <w:pPr>
        <w:pStyle w:val="Default"/>
        <w:numPr>
          <w:ilvl w:val="0"/>
          <w:numId w:val="36"/>
        </w:numPr>
        <w:spacing w:after="100" w:line="360" w:lineRule="auto"/>
        <w:ind w:left="357" w:hanging="357"/>
        <w:jc w:val="both"/>
      </w:pPr>
      <w:r w:rsidRPr="00011B42">
        <w:t>Deklarowane</w:t>
      </w:r>
      <w:r>
        <w:t>,</w:t>
      </w:r>
      <w:r w:rsidRPr="00011B42">
        <w:t xml:space="preserve"> w ust. 1 powyżej</w:t>
      </w:r>
      <w:r>
        <w:t>,</w:t>
      </w:r>
      <w:r w:rsidRPr="00011B42">
        <w:t xml:space="preserve"> zużycie energii elektrycznej jest wielkością szacunkową i służy do obliczenia ceny oferty. </w:t>
      </w:r>
    </w:p>
    <w:p w:rsidR="00BD3D5A" w:rsidRPr="00011B42" w:rsidRDefault="00BD3D5A" w:rsidP="00AD47B2">
      <w:pPr>
        <w:pStyle w:val="Akapitzlist"/>
        <w:numPr>
          <w:ilvl w:val="0"/>
          <w:numId w:val="36"/>
        </w:numPr>
        <w:spacing w:after="100" w:line="360" w:lineRule="auto"/>
        <w:ind w:left="357" w:hanging="357"/>
        <w:jc w:val="both"/>
        <w:rPr>
          <w:rFonts w:ascii="Times New Roman" w:hAnsi="Times New Roman"/>
          <w:sz w:val="24"/>
          <w:szCs w:val="24"/>
        </w:rPr>
        <w:sectPr w:rsidR="00BD3D5A" w:rsidRPr="00011B42" w:rsidSect="008B13A2">
          <w:pgSz w:w="11906" w:h="16838"/>
          <w:pgMar w:top="992" w:right="1418" w:bottom="1418" w:left="1418" w:header="709" w:footer="709" w:gutter="0"/>
          <w:cols w:space="708"/>
          <w:docGrid w:linePitch="360"/>
        </w:sectPr>
      </w:pPr>
      <w:r w:rsidRPr="00011B42">
        <w:rPr>
          <w:rFonts w:ascii="Times New Roman" w:hAnsi="Times New Roman"/>
          <w:sz w:val="24"/>
          <w:szCs w:val="24"/>
        </w:rPr>
        <w:t>Energia elektryczna powinna spełniać parametry techniczne zgodne</w:t>
      </w:r>
      <w:r>
        <w:rPr>
          <w:rFonts w:ascii="Times New Roman" w:hAnsi="Times New Roman"/>
          <w:sz w:val="24"/>
          <w:szCs w:val="24"/>
        </w:rPr>
        <w:t xml:space="preserve"> z postanowieniami Ustawy Prawo </w:t>
      </w:r>
      <w:r w:rsidRPr="00011B42">
        <w:rPr>
          <w:rFonts w:ascii="Times New Roman" w:hAnsi="Times New Roman"/>
          <w:sz w:val="24"/>
          <w:szCs w:val="24"/>
        </w:rPr>
        <w:t>Energetyczne.</w:t>
      </w:r>
    </w:p>
    <w:tbl>
      <w:tblPr>
        <w:tblpPr w:leftFromText="141" w:rightFromText="141" w:horzAnchor="margin" w:tblpY="1440"/>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128"/>
        <w:gridCol w:w="1137"/>
        <w:gridCol w:w="949"/>
        <w:gridCol w:w="1276"/>
        <w:gridCol w:w="1134"/>
        <w:gridCol w:w="1134"/>
        <w:gridCol w:w="850"/>
        <w:gridCol w:w="1134"/>
        <w:gridCol w:w="1134"/>
        <w:gridCol w:w="1985"/>
        <w:gridCol w:w="1701"/>
      </w:tblGrid>
      <w:tr w:rsidR="00BD3D5A" w:rsidTr="00E33E74">
        <w:trPr>
          <w:trHeight w:val="665"/>
        </w:trPr>
        <w:tc>
          <w:tcPr>
            <w:tcW w:w="438" w:type="dxa"/>
          </w:tcPr>
          <w:p w:rsidR="00BD3D5A" w:rsidRPr="003F5480" w:rsidRDefault="00BD3D5A" w:rsidP="00E33E74">
            <w:pPr>
              <w:pStyle w:val="Default"/>
              <w:jc w:val="center"/>
              <w:rPr>
                <w:rFonts w:ascii="Arial Narrow" w:hAnsi="Arial Narrow"/>
                <w:sz w:val="18"/>
                <w:szCs w:val="18"/>
              </w:rPr>
            </w:pPr>
            <w:r w:rsidRPr="003F5480">
              <w:rPr>
                <w:rFonts w:ascii="Arial Narrow" w:hAnsi="Arial Narrow"/>
                <w:b/>
                <w:bCs/>
                <w:sz w:val="18"/>
                <w:szCs w:val="18"/>
              </w:rPr>
              <w:lastRenderedPageBreak/>
              <w:t>Lp.</w:t>
            </w:r>
          </w:p>
        </w:tc>
        <w:tc>
          <w:tcPr>
            <w:tcW w:w="1128" w:type="dxa"/>
          </w:tcPr>
          <w:p w:rsidR="00BD3D5A" w:rsidRPr="003F5480" w:rsidRDefault="00BD3D5A" w:rsidP="00E33E74">
            <w:pPr>
              <w:pStyle w:val="Default"/>
              <w:jc w:val="center"/>
              <w:rPr>
                <w:rFonts w:ascii="Arial Narrow" w:hAnsi="Arial Narrow"/>
                <w:sz w:val="18"/>
                <w:szCs w:val="18"/>
              </w:rPr>
            </w:pPr>
            <w:r w:rsidRPr="003F5480">
              <w:rPr>
                <w:rFonts w:ascii="Arial Narrow" w:hAnsi="Arial Narrow"/>
                <w:b/>
                <w:bCs/>
                <w:sz w:val="18"/>
                <w:szCs w:val="18"/>
              </w:rPr>
              <w:t>Obiekt</w:t>
            </w:r>
          </w:p>
        </w:tc>
        <w:tc>
          <w:tcPr>
            <w:tcW w:w="1137" w:type="dxa"/>
          </w:tcPr>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U</w:t>
            </w:r>
            <w:r w:rsidRPr="003F5480">
              <w:rPr>
                <w:rFonts w:ascii="Arial Narrow" w:hAnsi="Arial Narrow"/>
                <w:b/>
                <w:bCs/>
                <w:sz w:val="18"/>
                <w:szCs w:val="18"/>
              </w:rPr>
              <w:t>lica</w:t>
            </w:r>
          </w:p>
        </w:tc>
        <w:tc>
          <w:tcPr>
            <w:tcW w:w="949" w:type="dxa"/>
          </w:tcPr>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Kod poczto</w:t>
            </w:r>
            <w:r w:rsidRPr="003F5480">
              <w:rPr>
                <w:rFonts w:ascii="Arial Narrow" w:hAnsi="Arial Narrow"/>
                <w:b/>
                <w:bCs/>
                <w:sz w:val="18"/>
                <w:szCs w:val="18"/>
              </w:rPr>
              <w:t>wy</w:t>
            </w:r>
          </w:p>
        </w:tc>
        <w:tc>
          <w:tcPr>
            <w:tcW w:w="1276" w:type="dxa"/>
          </w:tcPr>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Miejscow</w:t>
            </w:r>
            <w:r w:rsidRPr="003F5480">
              <w:rPr>
                <w:rFonts w:ascii="Arial Narrow" w:hAnsi="Arial Narrow"/>
                <w:b/>
                <w:bCs/>
                <w:sz w:val="18"/>
                <w:szCs w:val="18"/>
              </w:rPr>
              <w:t>ość</w:t>
            </w:r>
          </w:p>
        </w:tc>
        <w:tc>
          <w:tcPr>
            <w:tcW w:w="1134" w:type="dxa"/>
          </w:tcPr>
          <w:p w:rsidR="00BD3D5A"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Nr Licznika</w:t>
            </w:r>
          </w:p>
          <w:p w:rsidR="00BD3D5A" w:rsidRDefault="00BD3D5A" w:rsidP="00E33E74">
            <w:pPr>
              <w:pStyle w:val="Default"/>
              <w:jc w:val="center"/>
              <w:rPr>
                <w:rFonts w:ascii="Arial Narrow" w:hAnsi="Arial Narrow"/>
                <w:b/>
                <w:bCs/>
                <w:sz w:val="18"/>
                <w:szCs w:val="18"/>
              </w:rPr>
            </w:pPr>
          </w:p>
          <w:p w:rsidR="00BD3D5A" w:rsidRPr="003F5480" w:rsidRDefault="00BD3D5A" w:rsidP="00E33E74">
            <w:pPr>
              <w:pStyle w:val="Default"/>
              <w:jc w:val="center"/>
              <w:rPr>
                <w:rFonts w:ascii="Arial Narrow" w:hAnsi="Arial Narrow"/>
                <w:sz w:val="18"/>
                <w:szCs w:val="18"/>
              </w:rPr>
            </w:pPr>
          </w:p>
        </w:tc>
        <w:tc>
          <w:tcPr>
            <w:tcW w:w="1134" w:type="dxa"/>
          </w:tcPr>
          <w:p w:rsidR="00BD3D5A" w:rsidRPr="003F5480"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Moc</w:t>
            </w:r>
          </w:p>
          <w:p w:rsidR="00BD3D5A" w:rsidRPr="003F5480"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Zamówiona OSD</w:t>
            </w:r>
          </w:p>
          <w:p w:rsidR="00BD3D5A" w:rsidRPr="003F5480" w:rsidRDefault="00BD3D5A" w:rsidP="00E33E74">
            <w:pPr>
              <w:pStyle w:val="Default"/>
              <w:jc w:val="center"/>
              <w:rPr>
                <w:rFonts w:ascii="Arial Narrow" w:hAnsi="Arial Narrow"/>
                <w:sz w:val="18"/>
                <w:szCs w:val="18"/>
              </w:rPr>
            </w:pPr>
            <w:r w:rsidRPr="003F5480">
              <w:rPr>
                <w:rFonts w:ascii="Arial Narrow" w:hAnsi="Arial Narrow"/>
                <w:b/>
                <w:bCs/>
                <w:sz w:val="18"/>
                <w:szCs w:val="18"/>
              </w:rPr>
              <w:t>MW</w:t>
            </w:r>
          </w:p>
        </w:tc>
        <w:tc>
          <w:tcPr>
            <w:tcW w:w="850" w:type="dxa"/>
          </w:tcPr>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G</w:t>
            </w:r>
            <w:r w:rsidRPr="003F5480">
              <w:rPr>
                <w:rFonts w:ascii="Arial Narrow" w:hAnsi="Arial Narrow"/>
                <w:b/>
                <w:bCs/>
                <w:sz w:val="18"/>
                <w:szCs w:val="18"/>
              </w:rPr>
              <w:t>rupa taryfowa OSD</w:t>
            </w:r>
          </w:p>
        </w:tc>
        <w:tc>
          <w:tcPr>
            <w:tcW w:w="1134" w:type="dxa"/>
          </w:tcPr>
          <w:p w:rsidR="00BD3D5A"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 xml:space="preserve">Szacunkowe zużycie energii </w:t>
            </w:r>
          </w:p>
          <w:p w:rsidR="00BD3D5A"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w:t>
            </w:r>
            <w:proofErr w:type="spellStart"/>
            <w:r w:rsidRPr="003F5480">
              <w:rPr>
                <w:rFonts w:ascii="Arial Narrow" w:hAnsi="Arial Narrow"/>
                <w:b/>
                <w:bCs/>
                <w:sz w:val="18"/>
                <w:szCs w:val="18"/>
              </w:rPr>
              <w:t>MWh</w:t>
            </w:r>
            <w:proofErr w:type="spellEnd"/>
            <w:r w:rsidRPr="003F5480">
              <w:rPr>
                <w:rFonts w:ascii="Arial Narrow" w:hAnsi="Arial Narrow"/>
                <w:b/>
                <w:bCs/>
                <w:sz w:val="18"/>
                <w:szCs w:val="18"/>
              </w:rPr>
              <w:t>]</w:t>
            </w:r>
            <w:r>
              <w:rPr>
                <w:rFonts w:ascii="Arial Narrow" w:hAnsi="Arial Narrow"/>
                <w:b/>
                <w:bCs/>
                <w:sz w:val="18"/>
                <w:szCs w:val="18"/>
              </w:rPr>
              <w:t xml:space="preserve"> /</w:t>
            </w:r>
          </w:p>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 xml:space="preserve">12 </w:t>
            </w:r>
            <w:proofErr w:type="spellStart"/>
            <w:r>
              <w:rPr>
                <w:rFonts w:ascii="Arial Narrow" w:hAnsi="Arial Narrow"/>
                <w:b/>
                <w:bCs/>
                <w:sz w:val="18"/>
                <w:szCs w:val="18"/>
              </w:rPr>
              <w:t>m-cy</w:t>
            </w:r>
            <w:proofErr w:type="spellEnd"/>
          </w:p>
        </w:tc>
        <w:tc>
          <w:tcPr>
            <w:tcW w:w="1134" w:type="dxa"/>
          </w:tcPr>
          <w:p w:rsidR="00BD3D5A" w:rsidRPr="003F5480" w:rsidRDefault="00BD3D5A" w:rsidP="00E33E74">
            <w:pPr>
              <w:pStyle w:val="Default"/>
              <w:jc w:val="center"/>
              <w:rPr>
                <w:rFonts w:ascii="Arial Narrow" w:hAnsi="Arial Narrow"/>
                <w:sz w:val="18"/>
                <w:szCs w:val="18"/>
              </w:rPr>
            </w:pPr>
            <w:r w:rsidRPr="003F5480">
              <w:rPr>
                <w:rFonts w:ascii="Arial Narrow" w:hAnsi="Arial Narrow"/>
                <w:b/>
                <w:bCs/>
                <w:sz w:val="18"/>
                <w:szCs w:val="18"/>
              </w:rPr>
              <w:t>Planowane rozpoczęcie sprzedaży od</w:t>
            </w:r>
          </w:p>
        </w:tc>
        <w:tc>
          <w:tcPr>
            <w:tcW w:w="1985" w:type="dxa"/>
          </w:tcPr>
          <w:p w:rsidR="00BD3D5A" w:rsidRDefault="00BD3D5A" w:rsidP="00E33E74">
            <w:pPr>
              <w:pStyle w:val="Default"/>
              <w:jc w:val="center"/>
              <w:rPr>
                <w:rFonts w:ascii="Arial Narrow" w:hAnsi="Arial Narrow"/>
                <w:b/>
                <w:bCs/>
                <w:sz w:val="18"/>
                <w:szCs w:val="18"/>
              </w:rPr>
            </w:pPr>
            <w:r w:rsidRPr="003F5480">
              <w:rPr>
                <w:rFonts w:ascii="Arial Narrow" w:hAnsi="Arial Narrow"/>
                <w:b/>
                <w:bCs/>
                <w:sz w:val="18"/>
                <w:szCs w:val="18"/>
              </w:rPr>
              <w:t>Nr aktualnej umowy dystrybucyjnej</w:t>
            </w:r>
          </w:p>
          <w:p w:rsidR="00BD3D5A" w:rsidRPr="003F5480" w:rsidRDefault="00BD3D5A" w:rsidP="00E33E74">
            <w:pPr>
              <w:pStyle w:val="Default"/>
              <w:jc w:val="center"/>
              <w:rPr>
                <w:rFonts w:ascii="Arial Narrow" w:hAnsi="Arial Narrow"/>
                <w:b/>
                <w:bCs/>
                <w:sz w:val="18"/>
                <w:szCs w:val="18"/>
              </w:rPr>
            </w:pPr>
          </w:p>
        </w:tc>
        <w:tc>
          <w:tcPr>
            <w:tcW w:w="1701" w:type="dxa"/>
          </w:tcPr>
          <w:p w:rsidR="00BD3D5A" w:rsidRPr="003F5480" w:rsidRDefault="00BD3D5A" w:rsidP="00E33E74">
            <w:pPr>
              <w:pStyle w:val="Default"/>
              <w:jc w:val="center"/>
              <w:rPr>
                <w:rFonts w:ascii="Arial Narrow" w:hAnsi="Arial Narrow"/>
                <w:sz w:val="18"/>
                <w:szCs w:val="18"/>
              </w:rPr>
            </w:pPr>
            <w:r>
              <w:rPr>
                <w:rFonts w:ascii="Arial Narrow" w:hAnsi="Arial Narrow"/>
                <w:b/>
                <w:bCs/>
                <w:sz w:val="18"/>
                <w:szCs w:val="18"/>
              </w:rPr>
              <w:t xml:space="preserve">Aktualny sprzedawca energii </w:t>
            </w:r>
          </w:p>
        </w:tc>
      </w:tr>
      <w:tr w:rsidR="00BD3D5A" w:rsidTr="00E33E74">
        <w:trPr>
          <w:trHeight w:val="177"/>
        </w:trPr>
        <w:tc>
          <w:tcPr>
            <w:tcW w:w="438"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1 </w:t>
            </w:r>
          </w:p>
        </w:tc>
        <w:tc>
          <w:tcPr>
            <w:tcW w:w="1128" w:type="dxa"/>
          </w:tcPr>
          <w:p w:rsidR="00BD3D5A" w:rsidRDefault="00BD3D5A" w:rsidP="00E33E74">
            <w:pPr>
              <w:pStyle w:val="Default"/>
              <w:rPr>
                <w:rFonts w:ascii="Arial Narrow" w:hAnsi="Arial Narrow"/>
                <w:sz w:val="20"/>
                <w:szCs w:val="20"/>
              </w:rPr>
            </w:pPr>
            <w:r w:rsidRPr="0089104C">
              <w:rPr>
                <w:rFonts w:ascii="Arial Narrow" w:hAnsi="Arial Narrow"/>
                <w:sz w:val="20"/>
                <w:szCs w:val="20"/>
              </w:rPr>
              <w:t>Szpital- zasilanie podstawowe</w:t>
            </w:r>
          </w:p>
          <w:p w:rsidR="00BD3D5A" w:rsidRPr="0089104C" w:rsidRDefault="00BD3D5A" w:rsidP="00E33E74">
            <w:pPr>
              <w:pStyle w:val="Default"/>
              <w:rPr>
                <w:rFonts w:ascii="Arial Narrow" w:hAnsi="Arial Narrow"/>
                <w:sz w:val="20"/>
                <w:szCs w:val="20"/>
              </w:rPr>
            </w:pPr>
            <w:r>
              <w:rPr>
                <w:rFonts w:ascii="Arial Narrow" w:hAnsi="Arial Narrow"/>
                <w:sz w:val="20"/>
                <w:szCs w:val="20"/>
              </w:rPr>
              <w:t>PPE: PLENED00000590000000001807479546</w:t>
            </w:r>
          </w:p>
        </w:tc>
        <w:tc>
          <w:tcPr>
            <w:tcW w:w="1137"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Słowackiego </w:t>
            </w:r>
            <w:r>
              <w:rPr>
                <w:rFonts w:ascii="Arial Narrow" w:hAnsi="Arial Narrow"/>
                <w:sz w:val="20"/>
                <w:szCs w:val="20"/>
              </w:rPr>
              <w:t>2</w:t>
            </w:r>
          </w:p>
        </w:tc>
        <w:tc>
          <w:tcPr>
            <w:tcW w:w="949"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62-300 </w:t>
            </w:r>
          </w:p>
        </w:tc>
        <w:tc>
          <w:tcPr>
            <w:tcW w:w="1276"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Września </w:t>
            </w:r>
          </w:p>
        </w:tc>
        <w:tc>
          <w:tcPr>
            <w:tcW w:w="1134" w:type="dxa"/>
          </w:tcPr>
          <w:p w:rsidR="00BD3D5A" w:rsidRDefault="00BD3D5A" w:rsidP="00E33E74">
            <w:pPr>
              <w:pStyle w:val="Default"/>
              <w:rPr>
                <w:rFonts w:ascii="Arial Narrow" w:hAnsi="Arial Narrow"/>
                <w:sz w:val="20"/>
                <w:szCs w:val="20"/>
              </w:rPr>
            </w:pPr>
            <w:r>
              <w:rPr>
                <w:rFonts w:ascii="Arial Narrow" w:hAnsi="Arial Narrow"/>
                <w:sz w:val="20"/>
                <w:szCs w:val="20"/>
              </w:rPr>
              <w:t>3250020380</w:t>
            </w:r>
          </w:p>
          <w:p w:rsidR="00BD3D5A" w:rsidRDefault="00BD3D5A" w:rsidP="00E33E74">
            <w:pPr>
              <w:pStyle w:val="Default"/>
              <w:rPr>
                <w:rFonts w:ascii="Arial Narrow" w:hAnsi="Arial Narrow"/>
                <w:sz w:val="20"/>
                <w:szCs w:val="20"/>
              </w:rPr>
            </w:pPr>
          </w:p>
          <w:p w:rsidR="00BD3D5A" w:rsidRPr="0089104C" w:rsidRDefault="00BD3D5A" w:rsidP="00E33E74">
            <w:pPr>
              <w:pStyle w:val="Default"/>
              <w:rPr>
                <w:rFonts w:ascii="Arial Narrow" w:hAnsi="Arial Narrow"/>
                <w:sz w:val="20"/>
                <w:szCs w:val="20"/>
              </w:rPr>
            </w:pPr>
            <w:r>
              <w:rPr>
                <w:rFonts w:ascii="Arial Narrow" w:hAnsi="Arial Narrow"/>
                <w:sz w:val="20"/>
                <w:szCs w:val="20"/>
              </w:rPr>
              <w:t>zgodne z TPA</w:t>
            </w:r>
            <w:r w:rsidRPr="0089104C">
              <w:rPr>
                <w:rFonts w:ascii="Arial Narrow" w:hAnsi="Arial Narrow"/>
                <w:sz w:val="20"/>
                <w:szCs w:val="20"/>
              </w:rPr>
              <w:t xml:space="preserve"> </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0,3</w:t>
            </w:r>
          </w:p>
        </w:tc>
        <w:tc>
          <w:tcPr>
            <w:tcW w:w="850"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B21 </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1150</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01.07.2021r</w:t>
            </w:r>
          </w:p>
        </w:tc>
        <w:tc>
          <w:tcPr>
            <w:tcW w:w="1985" w:type="dxa"/>
          </w:tcPr>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D/I/53/5A/13/000850/0</w:t>
            </w:r>
          </w:p>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 xml:space="preserve">Enea Operator </w:t>
            </w:r>
          </w:p>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Sp. z o.o.</w:t>
            </w:r>
          </w:p>
        </w:tc>
        <w:tc>
          <w:tcPr>
            <w:tcW w:w="1701" w:type="dxa"/>
          </w:tcPr>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 xml:space="preserve">Orange Energia Sp. z o. o. </w:t>
            </w:r>
          </w:p>
        </w:tc>
      </w:tr>
      <w:tr w:rsidR="00BD3D5A" w:rsidTr="00E33E74">
        <w:trPr>
          <w:trHeight w:val="177"/>
        </w:trPr>
        <w:tc>
          <w:tcPr>
            <w:tcW w:w="438"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2 </w:t>
            </w:r>
          </w:p>
        </w:tc>
        <w:tc>
          <w:tcPr>
            <w:tcW w:w="1128" w:type="dxa"/>
          </w:tcPr>
          <w:p w:rsidR="00BD3D5A" w:rsidRDefault="00BD3D5A" w:rsidP="00E33E74">
            <w:pPr>
              <w:pStyle w:val="Default"/>
              <w:rPr>
                <w:rFonts w:ascii="Arial Narrow" w:hAnsi="Arial Narrow"/>
                <w:sz w:val="20"/>
                <w:szCs w:val="20"/>
              </w:rPr>
            </w:pPr>
            <w:r w:rsidRPr="0089104C">
              <w:rPr>
                <w:rFonts w:ascii="Arial Narrow" w:hAnsi="Arial Narrow"/>
                <w:sz w:val="20"/>
                <w:szCs w:val="20"/>
              </w:rPr>
              <w:t xml:space="preserve">Szpital- zasilanie rezerwowe </w:t>
            </w:r>
          </w:p>
          <w:p w:rsidR="00BD3D5A" w:rsidRPr="0089104C" w:rsidRDefault="00BD3D5A" w:rsidP="00E33E74">
            <w:pPr>
              <w:pStyle w:val="Default"/>
              <w:rPr>
                <w:rFonts w:ascii="Arial Narrow" w:hAnsi="Arial Narrow"/>
                <w:sz w:val="20"/>
                <w:szCs w:val="20"/>
              </w:rPr>
            </w:pPr>
            <w:r>
              <w:rPr>
                <w:rFonts w:ascii="Arial Narrow" w:hAnsi="Arial Narrow"/>
                <w:sz w:val="20"/>
                <w:szCs w:val="20"/>
              </w:rPr>
              <w:t>PPE: PLENED00000590000000001807561522</w:t>
            </w:r>
          </w:p>
        </w:tc>
        <w:tc>
          <w:tcPr>
            <w:tcW w:w="1137"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Słowackiego </w:t>
            </w:r>
            <w:r>
              <w:rPr>
                <w:rFonts w:ascii="Arial Narrow" w:hAnsi="Arial Narrow"/>
                <w:sz w:val="20"/>
                <w:szCs w:val="20"/>
              </w:rPr>
              <w:t>2</w:t>
            </w:r>
          </w:p>
        </w:tc>
        <w:tc>
          <w:tcPr>
            <w:tcW w:w="949"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62-300 </w:t>
            </w:r>
          </w:p>
        </w:tc>
        <w:tc>
          <w:tcPr>
            <w:tcW w:w="1276"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Września </w:t>
            </w:r>
          </w:p>
        </w:tc>
        <w:tc>
          <w:tcPr>
            <w:tcW w:w="1134" w:type="dxa"/>
          </w:tcPr>
          <w:p w:rsidR="00BD3D5A" w:rsidRDefault="00BD3D5A" w:rsidP="00E33E74">
            <w:pPr>
              <w:pStyle w:val="Default"/>
              <w:rPr>
                <w:rFonts w:ascii="Arial Narrow" w:hAnsi="Arial Narrow"/>
                <w:sz w:val="20"/>
                <w:szCs w:val="20"/>
              </w:rPr>
            </w:pPr>
            <w:r w:rsidRPr="0089104C">
              <w:rPr>
                <w:rFonts w:ascii="Arial Narrow" w:hAnsi="Arial Narrow"/>
                <w:sz w:val="20"/>
                <w:szCs w:val="20"/>
              </w:rPr>
              <w:t xml:space="preserve">3250020795 </w:t>
            </w:r>
          </w:p>
          <w:p w:rsidR="00BD3D5A" w:rsidRDefault="00BD3D5A" w:rsidP="00E33E74">
            <w:pPr>
              <w:pStyle w:val="Default"/>
              <w:rPr>
                <w:rFonts w:ascii="Arial Narrow" w:hAnsi="Arial Narrow"/>
                <w:sz w:val="20"/>
                <w:szCs w:val="20"/>
              </w:rPr>
            </w:pPr>
          </w:p>
          <w:p w:rsidR="00BD3D5A" w:rsidRDefault="00BD3D5A" w:rsidP="00E33E74">
            <w:pPr>
              <w:pStyle w:val="Default"/>
              <w:rPr>
                <w:rFonts w:ascii="Arial Narrow" w:hAnsi="Arial Narrow"/>
                <w:sz w:val="20"/>
                <w:szCs w:val="20"/>
              </w:rPr>
            </w:pPr>
          </w:p>
          <w:p w:rsidR="00BD3D5A" w:rsidRPr="0089104C" w:rsidRDefault="00BD3D5A" w:rsidP="00E33E74">
            <w:pPr>
              <w:pStyle w:val="Default"/>
              <w:rPr>
                <w:rFonts w:ascii="Arial Narrow" w:hAnsi="Arial Narrow"/>
                <w:sz w:val="20"/>
                <w:szCs w:val="20"/>
              </w:rPr>
            </w:pPr>
            <w:r>
              <w:rPr>
                <w:rFonts w:ascii="Arial Narrow" w:hAnsi="Arial Narrow"/>
                <w:sz w:val="20"/>
                <w:szCs w:val="20"/>
              </w:rPr>
              <w:t>zgodne z TPA</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0,13</w:t>
            </w:r>
          </w:p>
        </w:tc>
        <w:tc>
          <w:tcPr>
            <w:tcW w:w="850" w:type="dxa"/>
          </w:tcPr>
          <w:p w:rsidR="00BD3D5A" w:rsidRPr="0089104C" w:rsidRDefault="00BD3D5A" w:rsidP="00E33E74">
            <w:pPr>
              <w:pStyle w:val="Default"/>
              <w:rPr>
                <w:rFonts w:ascii="Arial Narrow" w:hAnsi="Arial Narrow"/>
                <w:sz w:val="20"/>
                <w:szCs w:val="20"/>
              </w:rPr>
            </w:pPr>
            <w:r w:rsidRPr="0089104C">
              <w:rPr>
                <w:rFonts w:ascii="Arial Narrow" w:hAnsi="Arial Narrow"/>
                <w:sz w:val="20"/>
                <w:szCs w:val="20"/>
              </w:rPr>
              <w:t xml:space="preserve">B21 </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650</w:t>
            </w:r>
          </w:p>
        </w:tc>
        <w:tc>
          <w:tcPr>
            <w:tcW w:w="1134" w:type="dxa"/>
          </w:tcPr>
          <w:p w:rsidR="00BD3D5A" w:rsidRPr="0089104C" w:rsidRDefault="00BD3D5A" w:rsidP="00E33E74">
            <w:pPr>
              <w:pStyle w:val="Default"/>
              <w:rPr>
                <w:rFonts w:ascii="Arial Narrow" w:hAnsi="Arial Narrow"/>
                <w:sz w:val="20"/>
                <w:szCs w:val="20"/>
              </w:rPr>
            </w:pPr>
            <w:r>
              <w:rPr>
                <w:rFonts w:ascii="Arial Narrow" w:hAnsi="Arial Narrow"/>
                <w:sz w:val="20"/>
                <w:szCs w:val="20"/>
              </w:rPr>
              <w:t>01.07.2021r</w:t>
            </w:r>
          </w:p>
        </w:tc>
        <w:tc>
          <w:tcPr>
            <w:tcW w:w="1985" w:type="dxa"/>
          </w:tcPr>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D/I/53/5A/13/000851/0</w:t>
            </w:r>
          </w:p>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 xml:space="preserve">Enea Operator </w:t>
            </w:r>
          </w:p>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Sp. z o.o.</w:t>
            </w:r>
          </w:p>
        </w:tc>
        <w:tc>
          <w:tcPr>
            <w:tcW w:w="1701" w:type="dxa"/>
          </w:tcPr>
          <w:p w:rsidR="00BD3D5A" w:rsidRPr="00451675" w:rsidRDefault="00BD3D5A" w:rsidP="00E33E74">
            <w:pPr>
              <w:pStyle w:val="Default"/>
              <w:rPr>
                <w:rFonts w:ascii="Arial Narrow" w:hAnsi="Arial Narrow"/>
                <w:color w:val="auto"/>
                <w:sz w:val="20"/>
                <w:szCs w:val="20"/>
              </w:rPr>
            </w:pPr>
            <w:r w:rsidRPr="00451675">
              <w:rPr>
                <w:rFonts w:ascii="Arial Narrow" w:hAnsi="Arial Narrow"/>
                <w:color w:val="auto"/>
                <w:sz w:val="20"/>
                <w:szCs w:val="20"/>
              </w:rPr>
              <w:t>Orange Energia Sp. z o. o.</w:t>
            </w:r>
          </w:p>
        </w:tc>
      </w:tr>
    </w:tbl>
    <w:p w:rsidR="00BD3D5A" w:rsidRDefault="00BD3D5A" w:rsidP="00BD3D5A">
      <w:pPr>
        <w:spacing w:line="360" w:lineRule="auto"/>
        <w:rPr>
          <w:rFonts w:ascii="Arial Narrow" w:hAnsi="Arial Narrow"/>
          <w:sz w:val="22"/>
          <w:szCs w:val="22"/>
        </w:rPr>
        <w:sectPr w:rsidR="00BD3D5A" w:rsidSect="007D33F1">
          <w:pgSz w:w="16838" w:h="11906" w:orient="landscape" w:code="9"/>
          <w:pgMar w:top="1304" w:right="1418" w:bottom="1304" w:left="1418" w:header="709" w:footer="709" w:gutter="0"/>
          <w:cols w:space="708"/>
          <w:titlePg/>
          <w:docGrid w:linePitch="360"/>
        </w:sectPr>
      </w:pPr>
      <w:r w:rsidRPr="00E76876">
        <w:rPr>
          <w:rFonts w:ascii="Arial Narrow" w:hAnsi="Arial Narrow"/>
          <w:sz w:val="22"/>
          <w:szCs w:val="22"/>
        </w:rPr>
        <w:t>Tabela nr 3.1 Wykaz punktów poboru e</w:t>
      </w:r>
      <w:r>
        <w:rPr>
          <w:rFonts w:ascii="Arial Narrow" w:hAnsi="Arial Narrow"/>
          <w:sz w:val="22"/>
          <w:szCs w:val="22"/>
        </w:rPr>
        <w:t>nergii</w:t>
      </w:r>
    </w:p>
    <w:p w:rsidR="00BD3D5A" w:rsidRPr="00677A1C" w:rsidRDefault="00BD3D5A" w:rsidP="00BD3D5A">
      <w:pPr>
        <w:jc w:val="right"/>
      </w:pPr>
      <w:r>
        <w:rPr>
          <w:b/>
          <w:bCs/>
        </w:rPr>
        <w:lastRenderedPageBreak/>
        <w:t>ZAŁĄCZNIK NR 6</w:t>
      </w:r>
      <w:r w:rsidRPr="00677A1C">
        <w:rPr>
          <w:b/>
          <w:bCs/>
        </w:rPr>
        <w:t xml:space="preserve"> DO SWZ</w:t>
      </w:r>
    </w:p>
    <w:p w:rsidR="00BD3D5A" w:rsidRPr="00360BC3" w:rsidRDefault="00BD3D5A" w:rsidP="00BD3D5A">
      <w:pPr>
        <w:pStyle w:val="Nagwek"/>
        <w:tabs>
          <w:tab w:val="clear" w:pos="4536"/>
          <w:tab w:val="clear" w:pos="9072"/>
        </w:tabs>
        <w:rPr>
          <w:sz w:val="22"/>
          <w:szCs w:val="22"/>
        </w:rPr>
      </w:pPr>
    </w:p>
    <w:p w:rsidR="00BD3D5A" w:rsidRDefault="00BD3D5A" w:rsidP="00BD3D5A">
      <w:pPr>
        <w:pStyle w:val="Nagwek"/>
        <w:rPr>
          <w:b/>
          <w:sz w:val="22"/>
          <w:szCs w:val="22"/>
        </w:rPr>
      </w:pPr>
      <w:r w:rsidRPr="00360BC3">
        <w:rPr>
          <w:sz w:val="22"/>
          <w:szCs w:val="22"/>
        </w:rPr>
        <w:t xml:space="preserve">Znak Sprawy: </w:t>
      </w:r>
      <w:r>
        <w:rPr>
          <w:b/>
          <w:sz w:val="22"/>
          <w:szCs w:val="22"/>
        </w:rPr>
        <w:t>SA-381-3/21</w:t>
      </w:r>
    </w:p>
    <w:p w:rsidR="00BD3D5A" w:rsidRDefault="00BD3D5A" w:rsidP="00BD3D5A">
      <w:pPr>
        <w:spacing w:line="276" w:lineRule="auto"/>
        <w:rPr>
          <w:rFonts w:eastAsia="Calibri"/>
          <w:b/>
          <w:sz w:val="22"/>
          <w:szCs w:val="22"/>
          <w:lang w:eastAsia="en-US"/>
        </w:rPr>
      </w:pPr>
    </w:p>
    <w:p w:rsidR="00BD3D5A" w:rsidRDefault="00BD3D5A" w:rsidP="00BD3D5A">
      <w:pPr>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BD3D5A" w:rsidRPr="0043102D" w:rsidRDefault="00BD3D5A" w:rsidP="00BD3D5A">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BD3D5A" w:rsidRPr="0043102D" w:rsidRDefault="00BD3D5A" w:rsidP="00BD3D5A">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BD3D5A" w:rsidRPr="0043102D" w:rsidRDefault="00BD3D5A" w:rsidP="00BD3D5A">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rsidR="00BD3D5A" w:rsidRPr="00360BC3" w:rsidRDefault="00BD3D5A" w:rsidP="00BD3D5A">
      <w:pPr>
        <w:pStyle w:val="Nagwek"/>
        <w:rPr>
          <w:b/>
          <w:sz w:val="22"/>
          <w:szCs w:val="22"/>
        </w:rPr>
      </w:pPr>
    </w:p>
    <w:p w:rsidR="00BD3D5A" w:rsidRPr="00360BC3" w:rsidRDefault="00BD3D5A" w:rsidP="00BD3D5A">
      <w:pPr>
        <w:pStyle w:val="Nagwek"/>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BD3D5A" w:rsidRPr="00110593" w:rsidTr="00E33E74">
        <w:tc>
          <w:tcPr>
            <w:tcW w:w="9104" w:type="dxa"/>
            <w:shd w:val="clear" w:color="auto" w:fill="D9D9D9"/>
          </w:tcPr>
          <w:p w:rsidR="00BD3D5A" w:rsidRPr="00110593" w:rsidRDefault="00BD3D5A" w:rsidP="00E33E74">
            <w:pPr>
              <w:spacing w:before="120" w:after="120" w:line="276" w:lineRule="auto"/>
              <w:jc w:val="center"/>
              <w:rPr>
                <w:b/>
                <w:sz w:val="32"/>
                <w:szCs w:val="32"/>
              </w:rPr>
            </w:pPr>
            <w:r w:rsidRPr="00110593">
              <w:rPr>
                <w:b/>
                <w:sz w:val="32"/>
                <w:szCs w:val="32"/>
              </w:rPr>
              <w:t xml:space="preserve">Oświadczenie Wykonawcy </w:t>
            </w:r>
          </w:p>
          <w:p w:rsidR="00BD3D5A" w:rsidRPr="00110593" w:rsidRDefault="00BD3D5A" w:rsidP="00E33E74">
            <w:pPr>
              <w:spacing w:after="120"/>
              <w:jc w:val="both"/>
            </w:pPr>
            <w:r w:rsidRPr="00110593">
              <w:t xml:space="preserve">składane </w:t>
            </w:r>
            <w:r>
              <w:t xml:space="preserve">w zakresie art. 108 ust. 1 pkt. 5 ustawy </w:t>
            </w:r>
            <w:r w:rsidRPr="00110593">
              <w:t xml:space="preserve">z dnia 11 września 2019 r.  Prawo zamówień publicznych </w:t>
            </w:r>
            <w:r w:rsidRPr="005B5220">
              <w:t>(Dz.</w:t>
            </w:r>
            <w:r>
              <w:t xml:space="preserve"> </w:t>
            </w:r>
            <w:r w:rsidRPr="005B5220">
              <w:t>U. poz. 2019 ze zm.)</w:t>
            </w:r>
            <w:r w:rsidRPr="00110593">
              <w:t xml:space="preserve"> (dalej jako: ustawa </w:t>
            </w:r>
            <w:proofErr w:type="spellStart"/>
            <w:r w:rsidRPr="00110593">
              <w:t>Pzp</w:t>
            </w:r>
            <w:proofErr w:type="spellEnd"/>
            <w:r w:rsidRPr="00110593">
              <w:t>), dotyczące:</w:t>
            </w:r>
          </w:p>
          <w:p w:rsidR="00BD3D5A" w:rsidRPr="0043102D" w:rsidRDefault="00BD3D5A" w:rsidP="00E33E74">
            <w:pPr>
              <w:jc w:val="center"/>
              <w:rPr>
                <w:sz w:val="28"/>
                <w:szCs w:val="28"/>
              </w:rPr>
            </w:pPr>
            <w:r w:rsidRPr="0043102D">
              <w:rPr>
                <w:b/>
                <w:sz w:val="28"/>
                <w:szCs w:val="28"/>
              </w:rPr>
              <w:t xml:space="preserve">przynależności </w:t>
            </w:r>
            <w:r>
              <w:rPr>
                <w:b/>
                <w:sz w:val="28"/>
                <w:szCs w:val="28"/>
              </w:rPr>
              <w:t>lub</w:t>
            </w:r>
            <w:r w:rsidRPr="0043102D">
              <w:rPr>
                <w:b/>
                <w:sz w:val="28"/>
                <w:szCs w:val="28"/>
              </w:rPr>
              <w:t xml:space="preserve"> braku przynależności do grupy kapitałowej </w:t>
            </w:r>
          </w:p>
          <w:p w:rsidR="00BD3D5A" w:rsidRPr="00110593" w:rsidRDefault="00BD3D5A" w:rsidP="00E33E74">
            <w:pPr>
              <w:jc w:val="center"/>
              <w:rPr>
                <w:sz w:val="21"/>
                <w:szCs w:val="21"/>
              </w:rPr>
            </w:pPr>
          </w:p>
        </w:tc>
      </w:tr>
    </w:tbl>
    <w:p w:rsidR="00BD3D5A" w:rsidRDefault="00BD3D5A" w:rsidP="00BD3D5A">
      <w:pPr>
        <w:pStyle w:val="Nagwek3"/>
        <w:numPr>
          <w:ilvl w:val="0"/>
          <w:numId w:val="0"/>
        </w:numPr>
        <w:jc w:val="left"/>
        <w:rPr>
          <w:sz w:val="28"/>
        </w:rPr>
      </w:pPr>
    </w:p>
    <w:p w:rsidR="00BD3D5A" w:rsidRDefault="00BD3D5A" w:rsidP="00BD3D5A">
      <w:pPr>
        <w:pStyle w:val="Tekstpodstawowywcity"/>
        <w:spacing w:line="360" w:lineRule="auto"/>
        <w:ind w:left="0"/>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rsidR="00BD3D5A" w:rsidRPr="005E622E" w:rsidRDefault="00BD3D5A" w:rsidP="00BD3D5A">
      <w:pPr>
        <w:widowControl w:val="0"/>
        <w:adjustRightInd w:val="0"/>
        <w:spacing w:after="240" w:line="360" w:lineRule="atLeast"/>
        <w:jc w:val="center"/>
        <w:textAlignment w:val="baseline"/>
        <w:rPr>
          <w:b/>
          <w:sz w:val="22"/>
          <w:szCs w:val="22"/>
        </w:rPr>
      </w:pPr>
      <w:r>
        <w:rPr>
          <w:b/>
          <w:sz w:val="22"/>
          <w:szCs w:val="22"/>
        </w:rPr>
        <w:t>„</w:t>
      </w:r>
      <w:r>
        <w:rPr>
          <w:b/>
          <w:shd w:val="clear" w:color="auto" w:fill="FFFFFF"/>
        </w:rPr>
        <w:t>Z</w:t>
      </w:r>
      <w:r w:rsidRPr="00D97B93">
        <w:rPr>
          <w:b/>
          <w:shd w:val="clear" w:color="auto" w:fill="FFFFFF"/>
        </w:rPr>
        <w:t>akup energii elektrycznej dla Szpitala Powiatowego we Wrześni Sp. z o.o.</w:t>
      </w:r>
      <w:r w:rsidRPr="003B522D">
        <w:rPr>
          <w:spacing w:val="10"/>
        </w:rPr>
        <w:t xml:space="preserve"> </w:t>
      </w:r>
      <w:r w:rsidRPr="00D97B93">
        <w:rPr>
          <w:b/>
          <w:spacing w:val="10"/>
        </w:rPr>
        <w:t>w restrukturyzacji</w:t>
      </w:r>
      <w:r>
        <w:rPr>
          <w:b/>
          <w:sz w:val="22"/>
          <w:szCs w:val="22"/>
        </w:rPr>
        <w:t xml:space="preserve">” </w:t>
      </w:r>
    </w:p>
    <w:p w:rsidR="00BD3D5A" w:rsidRDefault="00BD3D5A" w:rsidP="00BD3D5A">
      <w:pPr>
        <w:pStyle w:val="Tekstpodstawowywcity"/>
        <w:spacing w:line="360" w:lineRule="auto"/>
        <w:ind w:left="0"/>
        <w:rPr>
          <w:bCs/>
        </w:rPr>
      </w:pPr>
      <w:r w:rsidRPr="005E622E">
        <w:rPr>
          <w:bCs/>
        </w:rPr>
        <w:t xml:space="preserve">oświadczam/(-my), </w:t>
      </w:r>
      <w:r>
        <w:rPr>
          <w:bCs/>
        </w:rPr>
        <w:t>co następuje</w:t>
      </w:r>
      <w:r w:rsidRPr="005E622E">
        <w:rPr>
          <w:bCs/>
        </w:rPr>
        <w:t>:</w:t>
      </w:r>
    </w:p>
    <w:p w:rsidR="00BD3D5A" w:rsidRDefault="00BD3D5A" w:rsidP="00BD3D5A">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BD3D5A" w:rsidRPr="00360BC3" w:rsidRDefault="00BD3D5A" w:rsidP="00BD3D5A">
      <w:pPr>
        <w:widowControl w:val="0"/>
        <w:adjustRightInd w:val="0"/>
        <w:jc w:val="both"/>
        <w:textAlignment w:val="baseline"/>
        <w:rPr>
          <w:sz w:val="22"/>
          <w:szCs w:val="22"/>
        </w:rPr>
      </w:pPr>
    </w:p>
    <w:p w:rsidR="00BD3D5A" w:rsidRPr="00360BC3" w:rsidRDefault="00BD3D5A" w:rsidP="00BD3D5A">
      <w:pPr>
        <w:widowControl w:val="0"/>
        <w:adjustRightInd w:val="0"/>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BD3D5A" w:rsidRPr="00360BC3" w:rsidRDefault="00BD3D5A" w:rsidP="00BD3D5A">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BD3D5A" w:rsidRPr="00360BC3" w:rsidTr="00E33E74">
        <w:trPr>
          <w:trHeight w:val="321"/>
        </w:trPr>
        <w:tc>
          <w:tcPr>
            <w:tcW w:w="516" w:type="dxa"/>
          </w:tcPr>
          <w:p w:rsidR="00BD3D5A" w:rsidRPr="00360BC3" w:rsidRDefault="00BD3D5A" w:rsidP="00E33E74">
            <w:pPr>
              <w:widowControl w:val="0"/>
              <w:adjustRightInd w:val="0"/>
              <w:spacing w:before="60" w:after="60" w:line="360" w:lineRule="atLeast"/>
              <w:jc w:val="both"/>
              <w:textAlignment w:val="baseline"/>
            </w:pPr>
            <w:r w:rsidRPr="00360BC3">
              <w:rPr>
                <w:sz w:val="22"/>
                <w:szCs w:val="22"/>
              </w:rPr>
              <w:t>Lp.</w:t>
            </w:r>
          </w:p>
        </w:tc>
        <w:tc>
          <w:tcPr>
            <w:tcW w:w="2689" w:type="dxa"/>
          </w:tcPr>
          <w:p w:rsidR="00BD3D5A" w:rsidRPr="00360BC3" w:rsidRDefault="00BD3D5A" w:rsidP="00E33E74">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BD3D5A" w:rsidRPr="00360BC3" w:rsidRDefault="00BD3D5A" w:rsidP="00E33E74">
            <w:pPr>
              <w:widowControl w:val="0"/>
              <w:adjustRightInd w:val="0"/>
              <w:spacing w:before="60" w:after="60" w:line="360" w:lineRule="atLeast"/>
              <w:jc w:val="center"/>
              <w:textAlignment w:val="baseline"/>
            </w:pPr>
            <w:r w:rsidRPr="00360BC3">
              <w:rPr>
                <w:sz w:val="22"/>
                <w:szCs w:val="22"/>
              </w:rPr>
              <w:t>Adres podmiotu</w:t>
            </w:r>
          </w:p>
        </w:tc>
      </w:tr>
      <w:tr w:rsidR="00BD3D5A" w:rsidRPr="00360BC3" w:rsidTr="00E33E74">
        <w:tc>
          <w:tcPr>
            <w:tcW w:w="516" w:type="dxa"/>
          </w:tcPr>
          <w:p w:rsidR="00BD3D5A" w:rsidRPr="00360BC3" w:rsidRDefault="00BD3D5A" w:rsidP="00E33E74">
            <w:pPr>
              <w:widowControl w:val="0"/>
              <w:adjustRightInd w:val="0"/>
              <w:spacing w:before="60" w:after="60" w:line="360" w:lineRule="atLeast"/>
              <w:jc w:val="both"/>
              <w:textAlignment w:val="baseline"/>
            </w:pPr>
            <w:r w:rsidRPr="00360BC3">
              <w:rPr>
                <w:sz w:val="22"/>
                <w:szCs w:val="22"/>
              </w:rPr>
              <w:t>1</w:t>
            </w:r>
          </w:p>
        </w:tc>
        <w:tc>
          <w:tcPr>
            <w:tcW w:w="2689" w:type="dxa"/>
          </w:tcPr>
          <w:p w:rsidR="00BD3D5A" w:rsidRPr="00360BC3" w:rsidRDefault="00BD3D5A" w:rsidP="00E33E74">
            <w:pPr>
              <w:widowControl w:val="0"/>
              <w:adjustRightInd w:val="0"/>
              <w:spacing w:before="60" w:after="60" w:line="360" w:lineRule="atLeast"/>
              <w:jc w:val="both"/>
              <w:textAlignment w:val="baseline"/>
            </w:pPr>
          </w:p>
        </w:tc>
        <w:tc>
          <w:tcPr>
            <w:tcW w:w="5867" w:type="dxa"/>
          </w:tcPr>
          <w:p w:rsidR="00BD3D5A" w:rsidRPr="00360BC3" w:rsidRDefault="00BD3D5A" w:rsidP="00E33E74">
            <w:pPr>
              <w:widowControl w:val="0"/>
              <w:adjustRightInd w:val="0"/>
              <w:spacing w:before="60" w:after="60" w:line="360" w:lineRule="atLeast"/>
              <w:jc w:val="both"/>
              <w:textAlignment w:val="baseline"/>
            </w:pPr>
          </w:p>
        </w:tc>
      </w:tr>
      <w:tr w:rsidR="00BD3D5A" w:rsidRPr="00360BC3" w:rsidTr="00E33E74">
        <w:tc>
          <w:tcPr>
            <w:tcW w:w="516" w:type="dxa"/>
          </w:tcPr>
          <w:p w:rsidR="00BD3D5A" w:rsidRPr="00360BC3" w:rsidRDefault="00BD3D5A" w:rsidP="00E33E74">
            <w:pPr>
              <w:widowControl w:val="0"/>
              <w:adjustRightInd w:val="0"/>
              <w:spacing w:before="60" w:after="60" w:line="360" w:lineRule="atLeast"/>
              <w:jc w:val="both"/>
              <w:textAlignment w:val="baseline"/>
            </w:pPr>
            <w:r w:rsidRPr="00360BC3">
              <w:rPr>
                <w:sz w:val="22"/>
                <w:szCs w:val="22"/>
              </w:rPr>
              <w:t>2</w:t>
            </w:r>
          </w:p>
        </w:tc>
        <w:tc>
          <w:tcPr>
            <w:tcW w:w="2689" w:type="dxa"/>
          </w:tcPr>
          <w:p w:rsidR="00BD3D5A" w:rsidRPr="00360BC3" w:rsidRDefault="00BD3D5A" w:rsidP="00E33E74">
            <w:pPr>
              <w:widowControl w:val="0"/>
              <w:adjustRightInd w:val="0"/>
              <w:spacing w:before="60" w:after="60" w:line="360" w:lineRule="atLeast"/>
              <w:jc w:val="both"/>
              <w:textAlignment w:val="baseline"/>
            </w:pPr>
          </w:p>
        </w:tc>
        <w:tc>
          <w:tcPr>
            <w:tcW w:w="5867" w:type="dxa"/>
          </w:tcPr>
          <w:p w:rsidR="00BD3D5A" w:rsidRPr="00360BC3" w:rsidRDefault="00BD3D5A" w:rsidP="00E33E74">
            <w:pPr>
              <w:widowControl w:val="0"/>
              <w:adjustRightInd w:val="0"/>
              <w:spacing w:before="60" w:after="60" w:line="360" w:lineRule="atLeast"/>
              <w:jc w:val="both"/>
              <w:textAlignment w:val="baseline"/>
            </w:pPr>
          </w:p>
        </w:tc>
      </w:tr>
    </w:tbl>
    <w:p w:rsidR="00BD3D5A" w:rsidRPr="009A4CD3" w:rsidRDefault="00BD3D5A" w:rsidP="00BD3D5A">
      <w:pPr>
        <w:widowControl w:val="0"/>
        <w:adjustRightInd w:val="0"/>
        <w:spacing w:before="120" w:line="360" w:lineRule="atLeast"/>
        <w:jc w:val="both"/>
        <w:textAlignment w:val="baseline"/>
        <w:rPr>
          <w:u w:val="single"/>
        </w:rPr>
      </w:pPr>
      <w:r w:rsidRPr="009A4CD3">
        <w:rPr>
          <w:u w:val="single"/>
        </w:rPr>
        <w:t>Uwaga</w:t>
      </w:r>
    </w:p>
    <w:p w:rsidR="00BD3D5A" w:rsidRPr="009A4CD3" w:rsidRDefault="00BD3D5A" w:rsidP="00BD3D5A">
      <w:pPr>
        <w:widowControl w:val="0"/>
        <w:adjustRightInd w:val="0"/>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BD3D5A" w:rsidRDefault="00BD3D5A" w:rsidP="00BD3D5A">
      <w:pPr>
        <w:widowControl w:val="0"/>
        <w:adjustRightInd w:val="0"/>
        <w:jc w:val="both"/>
        <w:textAlignment w:val="baseline"/>
        <w:rPr>
          <w:i/>
          <w:sz w:val="22"/>
          <w:szCs w:val="22"/>
        </w:rPr>
      </w:pPr>
    </w:p>
    <w:p w:rsidR="00BD3D5A" w:rsidRDefault="00BD3D5A" w:rsidP="00BD3D5A">
      <w:pPr>
        <w:pStyle w:val="Tekstprzypisudolnego"/>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Pr="00AA5D47" w:rsidRDefault="00BD3D5A" w:rsidP="00BD3D5A">
      <w:pPr>
        <w:rPr>
          <w:rFonts w:ascii="Arial Narrow" w:hAnsi="Arial Narrow"/>
          <w:b/>
          <w:sz w:val="22"/>
          <w:szCs w:val="22"/>
        </w:rPr>
      </w:pPr>
    </w:p>
    <w:p w:rsidR="00BD3D5A" w:rsidRDefault="00BD3D5A" w:rsidP="00BD3D5A">
      <w:pPr>
        <w:jc w:val="right"/>
        <w:rPr>
          <w:b/>
          <w:bCs/>
        </w:rPr>
      </w:pPr>
    </w:p>
    <w:p w:rsidR="00BD3D5A" w:rsidRPr="00677A1C" w:rsidRDefault="00BD3D5A" w:rsidP="00BD3D5A">
      <w:pPr>
        <w:jc w:val="right"/>
      </w:pPr>
      <w:r>
        <w:rPr>
          <w:b/>
          <w:bCs/>
        </w:rPr>
        <w:lastRenderedPageBreak/>
        <w:t>ZAŁĄCZNIK NR 7</w:t>
      </w:r>
      <w:r w:rsidRPr="00677A1C">
        <w:rPr>
          <w:b/>
          <w:bCs/>
        </w:rPr>
        <w:t xml:space="preserve"> DO SWZ</w:t>
      </w:r>
    </w:p>
    <w:p w:rsidR="00BD3D5A" w:rsidRDefault="00BD3D5A" w:rsidP="00BD3D5A">
      <w:pPr>
        <w:jc w:val="both"/>
        <w:rPr>
          <w:rStyle w:val="tekstdokbold"/>
          <w:b w:val="0"/>
          <w:bCs/>
        </w:rPr>
      </w:pPr>
    </w:p>
    <w:p w:rsidR="00BD3D5A" w:rsidRPr="00EB0215" w:rsidRDefault="00BD3D5A" w:rsidP="00BD3D5A">
      <w:pPr>
        <w:jc w:val="center"/>
      </w:pPr>
      <w:r>
        <w:rPr>
          <w:rStyle w:val="tekstdokbold"/>
          <w:bCs/>
        </w:rPr>
        <w:t>WZÓR</w:t>
      </w:r>
      <w:r w:rsidRPr="00EB0215">
        <w:rPr>
          <w:rStyle w:val="tekstdokbold"/>
          <w:bCs/>
        </w:rPr>
        <w:t xml:space="preserve"> UMOWY</w:t>
      </w:r>
    </w:p>
    <w:p w:rsidR="00BD3D5A" w:rsidRDefault="00BD3D5A" w:rsidP="00BD3D5A">
      <w:pPr>
        <w:jc w:val="both"/>
      </w:pPr>
    </w:p>
    <w:p w:rsidR="00BD3D5A" w:rsidRPr="00DA6BDF" w:rsidRDefault="00BD3D5A" w:rsidP="00BD3D5A">
      <w:pPr>
        <w:jc w:val="both"/>
      </w:pPr>
      <w:r>
        <w:t>zawarta w dniu ………….</w:t>
      </w:r>
      <w:r w:rsidRPr="00DA6BDF">
        <w:t>r. we Wrześni pomiędzy:</w:t>
      </w:r>
    </w:p>
    <w:p w:rsidR="00BD3D5A" w:rsidRPr="00DA6BDF" w:rsidRDefault="00BD3D5A" w:rsidP="00BD3D5A">
      <w:pPr>
        <w:jc w:val="both"/>
      </w:pPr>
      <w:r w:rsidRPr="00DA6BDF">
        <w:t>„Szpitalem Powiatowym we Wrześni” Sp. z o.o.</w:t>
      </w:r>
      <w:r>
        <w:t xml:space="preserve"> w restrukturyzacji</w:t>
      </w:r>
      <w:r w:rsidRPr="00DA6BDF">
        <w:t xml:space="preserve">, ul. Słowackiego 2, 62-300 Września  wpisaną do KRS przez Sąd Rejonowy Poznań – Nowe Miasto i Wilda w Poznaniu, IX Wydział Gospodarczy KRS pod numerem </w:t>
      </w:r>
      <w:r>
        <w:t>0000290122, kapitał zakładowy 36 6</w:t>
      </w:r>
      <w:r w:rsidRPr="00DA6BDF">
        <w:t>5</w:t>
      </w:r>
      <w:r>
        <w:t>0</w:t>
      </w:r>
      <w:r w:rsidRPr="00DA6BDF">
        <w:t xml:space="preserve"> 000 zł opłacony w całości, NIP 789-16-92-746 zwaną w dalszej części umowy Zamawiającym</w:t>
      </w:r>
      <w:r>
        <w:t>,</w:t>
      </w:r>
    </w:p>
    <w:p w:rsidR="00BD3D5A" w:rsidRPr="00DA6BDF" w:rsidRDefault="00BD3D5A" w:rsidP="00BD3D5A">
      <w:pPr>
        <w:jc w:val="both"/>
      </w:pPr>
      <w:r w:rsidRPr="00DA6BDF">
        <w:t xml:space="preserve">reprezentowaną przez Zbigniewa </w:t>
      </w:r>
      <w:proofErr w:type="spellStart"/>
      <w:r w:rsidRPr="00DA6BDF">
        <w:t>Hupało</w:t>
      </w:r>
      <w:proofErr w:type="spellEnd"/>
      <w:r w:rsidRPr="00DA6BDF">
        <w:t xml:space="preserve"> - Prezesa Zarządu</w:t>
      </w:r>
      <w:r>
        <w:t>,</w:t>
      </w:r>
    </w:p>
    <w:p w:rsidR="00BD3D5A" w:rsidRDefault="00BD3D5A" w:rsidP="00BD3D5A">
      <w:pPr>
        <w:jc w:val="both"/>
      </w:pPr>
      <w:r w:rsidRPr="00DA6BDF">
        <w:t>a</w:t>
      </w:r>
      <w:r>
        <w:t xml:space="preserve"> …………………………………………………………..., zwaną w dalszej części umowy WYKONAWCĄ,</w:t>
      </w:r>
    </w:p>
    <w:p w:rsidR="00BD3D5A" w:rsidRDefault="00BD3D5A" w:rsidP="00BD3D5A">
      <w:r>
        <w:t>reprezentowaną przez:</w:t>
      </w:r>
    </w:p>
    <w:p w:rsidR="00BD3D5A" w:rsidRDefault="00BD3D5A" w:rsidP="00BD3D5A">
      <w:pPr>
        <w:jc w:val="both"/>
      </w:pPr>
      <w:r>
        <w:t>…………………………………………………………..</w:t>
      </w:r>
    </w:p>
    <w:p w:rsidR="00BD3D5A" w:rsidRPr="00DA6BDF" w:rsidRDefault="00BD3D5A" w:rsidP="00BD3D5A"/>
    <w:p w:rsidR="00BD3D5A" w:rsidRPr="007E1FDA" w:rsidRDefault="00BD3D5A" w:rsidP="00BD3D5A">
      <w:pPr>
        <w:pStyle w:val="Tekstpodstawowywcity"/>
        <w:ind w:left="0"/>
        <w:jc w:val="both"/>
      </w:pPr>
      <w:r w:rsidRPr="00DA6BDF">
        <w:t>Na podstawie postępowania o udzielenie zamó</w:t>
      </w:r>
      <w:r>
        <w:t>wienia publicznego nr SA- 381 –3/21</w:t>
      </w:r>
      <w:r w:rsidRPr="00DA6BDF">
        <w:t xml:space="preserve"> w trybie przetargu nieograniczonego, w oparciu o ustawę z dnia </w:t>
      </w:r>
      <w:r>
        <w:t>11 września 2019 r</w:t>
      </w:r>
      <w:r w:rsidRPr="00DA6BDF">
        <w:t>. Prawo zamów</w:t>
      </w:r>
      <w:r>
        <w:t>ień publicznych (</w:t>
      </w:r>
      <w:r w:rsidRPr="00DA6BDF">
        <w:t>Dz. U. z  2019</w:t>
      </w:r>
      <w:r>
        <w:t xml:space="preserve"> r. poz. 2019 z późn.</w:t>
      </w:r>
      <w:r w:rsidRPr="00DA6BDF">
        <w:t xml:space="preserve"> zm</w:t>
      </w:r>
      <w:r>
        <w:t>.</w:t>
      </w:r>
      <w:r w:rsidRPr="00DA6BDF">
        <w:t>)  zwanej dalej ustawą</w:t>
      </w:r>
      <w:r>
        <w:t xml:space="preserve"> PZP</w:t>
      </w:r>
      <w:r w:rsidRPr="00DA6BDF">
        <w:t>, strony zawierają umowę o następującej treści:</w:t>
      </w:r>
    </w:p>
    <w:p w:rsidR="00BD3D5A" w:rsidRPr="009B295C" w:rsidRDefault="00BD3D5A" w:rsidP="00BD3D5A">
      <w:pPr>
        <w:jc w:val="center"/>
        <w:rPr>
          <w:b/>
        </w:rPr>
      </w:pPr>
      <w:r w:rsidRPr="009B295C">
        <w:rPr>
          <w:b/>
        </w:rPr>
        <w:t>§ 1</w:t>
      </w:r>
    </w:p>
    <w:p w:rsidR="00BD3D5A" w:rsidRDefault="00BD3D5A" w:rsidP="00BD3D5A">
      <w:pPr>
        <w:pStyle w:val="Default"/>
        <w:jc w:val="center"/>
        <w:rPr>
          <w:b/>
          <w:bCs/>
        </w:rPr>
      </w:pPr>
      <w:r w:rsidRPr="007E1FDA">
        <w:rPr>
          <w:b/>
          <w:bCs/>
        </w:rPr>
        <w:t>Przedmiot Umowy i Postanowienia ogólne</w:t>
      </w:r>
    </w:p>
    <w:p w:rsidR="00BD3D5A" w:rsidRPr="007E1FDA" w:rsidRDefault="00BD3D5A" w:rsidP="00BD3D5A">
      <w:pPr>
        <w:pStyle w:val="Default"/>
        <w:jc w:val="center"/>
      </w:pPr>
    </w:p>
    <w:p w:rsidR="00BD3D5A" w:rsidRPr="007E1FDA" w:rsidRDefault="00BD3D5A" w:rsidP="00AD47B2">
      <w:pPr>
        <w:pStyle w:val="Default"/>
        <w:numPr>
          <w:ilvl w:val="0"/>
          <w:numId w:val="37"/>
        </w:numPr>
        <w:jc w:val="both"/>
      </w:pPr>
      <w:r w:rsidRPr="007E1FDA">
        <w:t xml:space="preserve">Przedmiotem Umowy jest określenie praw i obowiązków Stron, związanych ze sprzedażą energii </w:t>
      </w:r>
      <w:r>
        <w:t>elektrycznej na potrzeby obiektów „</w:t>
      </w:r>
      <w:r w:rsidRPr="007E1FDA">
        <w:t>Szpital</w:t>
      </w:r>
      <w:r>
        <w:t>a Powiatowego</w:t>
      </w:r>
      <w:r w:rsidRPr="007E1FDA">
        <w:t xml:space="preserve"> we Wrześni</w:t>
      </w:r>
      <w:r>
        <w:t>”</w:t>
      </w:r>
      <w:r w:rsidRPr="007E1FDA">
        <w:t xml:space="preserve"> Sp. z o.o. </w:t>
      </w:r>
      <w:r>
        <w:t xml:space="preserve">w restrukturyzacji, </w:t>
      </w:r>
      <w:r w:rsidRPr="007E1FDA">
        <w:t xml:space="preserve">ul. Słowackiego 2, </w:t>
      </w:r>
      <w:r>
        <w:t xml:space="preserve">62-300 Września, </w:t>
      </w:r>
      <w:r w:rsidRPr="007E1FDA">
        <w:t>na zasadach określonych w ustawie z dnia 10 kwietnia 1997 r. Prawo energetyczne  (Dz.</w:t>
      </w:r>
      <w:r>
        <w:t xml:space="preserve"> U. z 2020 r. poz. 833 z późn. zm.).</w:t>
      </w:r>
    </w:p>
    <w:p w:rsidR="00BD3D5A" w:rsidRPr="007E1FDA" w:rsidRDefault="00BD3D5A" w:rsidP="00AD47B2">
      <w:pPr>
        <w:pStyle w:val="Default"/>
        <w:numPr>
          <w:ilvl w:val="0"/>
          <w:numId w:val="37"/>
        </w:numPr>
        <w:spacing w:after="52"/>
        <w:jc w:val="both"/>
      </w:pPr>
      <w:r w:rsidRPr="007E1FDA">
        <w:t xml:space="preserve">Umowa nie obejmuje spraw związanych z dystrybucją energii elektrycznej, przyłączeniem, </w:t>
      </w:r>
      <w:proofErr w:type="spellStart"/>
      <w:r w:rsidRPr="007E1FDA">
        <w:t>opomiarowaniem</w:t>
      </w:r>
      <w:proofErr w:type="spellEnd"/>
      <w:r w:rsidRPr="007E1FDA">
        <w:t xml:space="preserve"> i jakością energii wchodzących w zakres odrębnej umowy o świadczenie usług dystrybucyjnych zawartej przez Zamawiającego z Operatorem Systemu Dystrybucyjnego. </w:t>
      </w:r>
    </w:p>
    <w:p w:rsidR="00BD3D5A" w:rsidRPr="007E1FDA" w:rsidRDefault="00BD3D5A" w:rsidP="00AD47B2">
      <w:pPr>
        <w:pStyle w:val="Default"/>
        <w:numPr>
          <w:ilvl w:val="0"/>
          <w:numId w:val="37"/>
        </w:numPr>
        <w:jc w:val="both"/>
      </w:pPr>
      <w:r w:rsidRPr="007E1FDA">
        <w:t xml:space="preserve">Jeżeli nic innego nie wynika z postanowień Umowy użyte w niej pojęcia oznaczają: </w:t>
      </w:r>
    </w:p>
    <w:p w:rsidR="00BD3D5A" w:rsidRPr="007E1FDA" w:rsidRDefault="00BD3D5A" w:rsidP="00AD47B2">
      <w:pPr>
        <w:pStyle w:val="Default"/>
        <w:numPr>
          <w:ilvl w:val="0"/>
          <w:numId w:val="38"/>
        </w:numPr>
        <w:jc w:val="both"/>
        <w:rPr>
          <w:color w:val="auto"/>
        </w:rPr>
      </w:pPr>
      <w:r w:rsidRPr="007E1FDA">
        <w:t xml:space="preserve">OSD - Operator Systemu Dystrybucyjnego - przedsiębiorstwo energetyczne zajmujące się świadczeniem usług dystrybucyjnych; </w:t>
      </w:r>
    </w:p>
    <w:p w:rsidR="00BD3D5A" w:rsidRPr="007E1FDA" w:rsidRDefault="00BD3D5A" w:rsidP="00AD47B2">
      <w:pPr>
        <w:pStyle w:val="Default"/>
        <w:numPr>
          <w:ilvl w:val="0"/>
          <w:numId w:val="38"/>
        </w:numPr>
        <w:spacing w:after="55"/>
        <w:jc w:val="both"/>
        <w:rPr>
          <w:color w:val="auto"/>
        </w:rPr>
      </w:pPr>
      <w:r w:rsidRPr="007E1FDA">
        <w:rPr>
          <w:color w:val="auto"/>
        </w:rPr>
        <w:t>Generalna Umowa Dystrybucyjna – umowa zawarta pomiędzy Wykonawcą</w:t>
      </w:r>
      <w:r>
        <w:rPr>
          <w:color w:val="auto"/>
        </w:rPr>
        <w:t>,</w:t>
      </w:r>
      <w:r w:rsidRPr="007E1FDA">
        <w:rPr>
          <w:color w:val="auto"/>
        </w:rPr>
        <w:t xml:space="preserve"> a OSD określająca ich wzajemne prawa i obowiązki związane ze świadczeniem usługi dystrybucyjnej w celu realizacji niniejszej Umowy; </w:t>
      </w:r>
    </w:p>
    <w:p w:rsidR="00BD3D5A" w:rsidRPr="007E1FDA" w:rsidRDefault="00BD3D5A" w:rsidP="00AD47B2">
      <w:pPr>
        <w:pStyle w:val="Default"/>
        <w:numPr>
          <w:ilvl w:val="0"/>
          <w:numId w:val="38"/>
        </w:numPr>
        <w:spacing w:after="55"/>
        <w:jc w:val="both"/>
        <w:rPr>
          <w:color w:val="auto"/>
        </w:rPr>
      </w:pPr>
      <w:r>
        <w:rPr>
          <w:color w:val="auto"/>
        </w:rPr>
        <w:t>Umowa – niniejsza umowa;</w:t>
      </w:r>
    </w:p>
    <w:p w:rsidR="00BD3D5A" w:rsidRPr="007E1FDA" w:rsidRDefault="00BD3D5A" w:rsidP="00AD47B2">
      <w:pPr>
        <w:pStyle w:val="Default"/>
        <w:numPr>
          <w:ilvl w:val="0"/>
          <w:numId w:val="38"/>
        </w:numPr>
        <w:spacing w:after="55"/>
        <w:jc w:val="both"/>
        <w:rPr>
          <w:color w:val="auto"/>
        </w:rPr>
      </w:pPr>
      <w:r w:rsidRPr="007E1FDA">
        <w:rPr>
          <w:color w:val="auto"/>
        </w:rPr>
        <w:t>Umowa o świadczenie usług dystrybucji – umowa zawarta pomiędzy Zamawiającym</w:t>
      </w:r>
      <w:r>
        <w:rPr>
          <w:color w:val="auto"/>
        </w:rPr>
        <w:t>,</w:t>
      </w:r>
      <w:r w:rsidRPr="007E1FDA">
        <w:rPr>
          <w:color w:val="auto"/>
        </w:rPr>
        <w:t xml:space="preserve"> a OSD określająca prawa i obowiązki związane ze świadczeniem przez OSD usługi dystrybucji energii elektrycznej; </w:t>
      </w:r>
    </w:p>
    <w:p w:rsidR="00BD3D5A" w:rsidRPr="007E1FDA" w:rsidRDefault="00BD3D5A" w:rsidP="00AD47B2">
      <w:pPr>
        <w:pStyle w:val="Default"/>
        <w:numPr>
          <w:ilvl w:val="0"/>
          <w:numId w:val="38"/>
        </w:numPr>
        <w:spacing w:after="55"/>
        <w:jc w:val="both"/>
        <w:rPr>
          <w:color w:val="auto"/>
        </w:rPr>
      </w:pPr>
      <w:r w:rsidRPr="007E1FDA">
        <w:rPr>
          <w:color w:val="auto"/>
        </w:rPr>
        <w:t xml:space="preserve">punkt poboru – miejsce dostarczania energii elektrycznej; </w:t>
      </w:r>
    </w:p>
    <w:p w:rsidR="00BD3D5A" w:rsidRPr="007E1FDA" w:rsidRDefault="00BD3D5A" w:rsidP="00AD47B2">
      <w:pPr>
        <w:pStyle w:val="Default"/>
        <w:numPr>
          <w:ilvl w:val="0"/>
          <w:numId w:val="38"/>
        </w:numPr>
        <w:spacing w:after="55"/>
        <w:jc w:val="both"/>
        <w:rPr>
          <w:color w:val="auto"/>
        </w:rPr>
      </w:pPr>
      <w:r w:rsidRPr="007E1FDA">
        <w:rPr>
          <w:color w:val="auto"/>
        </w:rPr>
        <w:t xml:space="preserve">okres rozliczeniowy – okres, w którym na podstawie odczytów urządzeń pomiarowych następuje rozliczenie zużytej energii elektrycznej; </w:t>
      </w:r>
    </w:p>
    <w:p w:rsidR="00BD3D5A" w:rsidRPr="00BD3D5A" w:rsidRDefault="00BD3D5A" w:rsidP="00AD47B2">
      <w:pPr>
        <w:pStyle w:val="Default"/>
        <w:numPr>
          <w:ilvl w:val="0"/>
          <w:numId w:val="38"/>
        </w:numPr>
        <w:jc w:val="both"/>
        <w:rPr>
          <w:color w:val="auto"/>
        </w:rPr>
      </w:pPr>
      <w:r w:rsidRPr="007E1FDA">
        <w:rPr>
          <w:color w:val="auto"/>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rsidR="00BD3D5A" w:rsidRPr="009B295C" w:rsidRDefault="00BD3D5A" w:rsidP="00BD3D5A">
      <w:pPr>
        <w:jc w:val="center"/>
        <w:rPr>
          <w:b/>
        </w:rPr>
      </w:pPr>
      <w:r w:rsidRPr="009B295C">
        <w:rPr>
          <w:b/>
        </w:rPr>
        <w:lastRenderedPageBreak/>
        <w:t>§ 2</w:t>
      </w:r>
    </w:p>
    <w:p w:rsidR="00BD3D5A" w:rsidRDefault="00BD3D5A" w:rsidP="00BD3D5A">
      <w:pPr>
        <w:pStyle w:val="Default"/>
        <w:jc w:val="center"/>
        <w:rPr>
          <w:b/>
          <w:bCs/>
          <w:color w:val="auto"/>
        </w:rPr>
      </w:pPr>
      <w:r w:rsidRPr="007E1FDA">
        <w:rPr>
          <w:b/>
          <w:bCs/>
          <w:color w:val="auto"/>
        </w:rPr>
        <w:t>Podstawowe zasady sprzedaży energii elektrycznej</w:t>
      </w:r>
    </w:p>
    <w:p w:rsidR="00BD3D5A" w:rsidRPr="007E1FDA" w:rsidRDefault="00BD3D5A" w:rsidP="00BD3D5A">
      <w:pPr>
        <w:pStyle w:val="Default"/>
        <w:jc w:val="center"/>
        <w:rPr>
          <w:color w:val="auto"/>
        </w:rPr>
      </w:pPr>
    </w:p>
    <w:p w:rsidR="00BD3D5A" w:rsidRPr="007E1FDA" w:rsidRDefault="00BD3D5A" w:rsidP="00AD47B2">
      <w:pPr>
        <w:pStyle w:val="Default"/>
        <w:numPr>
          <w:ilvl w:val="0"/>
          <w:numId w:val="39"/>
        </w:numPr>
        <w:spacing w:after="19"/>
        <w:jc w:val="both"/>
        <w:rPr>
          <w:color w:val="auto"/>
        </w:rPr>
      </w:pPr>
      <w:r w:rsidRPr="007E1FDA">
        <w:rPr>
          <w:color w:val="auto"/>
        </w:rPr>
        <w:t>Wykonawca zobowiązuje się do złożenia u OSD, w imieniu Zamawiającego zgłoszenia o zawarciu umowy na sprzedaż energii elektrycznej.</w:t>
      </w:r>
    </w:p>
    <w:p w:rsidR="00BD3D5A" w:rsidRPr="007E1FDA" w:rsidRDefault="00BD3D5A" w:rsidP="00AD47B2">
      <w:pPr>
        <w:pStyle w:val="Default"/>
        <w:numPr>
          <w:ilvl w:val="0"/>
          <w:numId w:val="39"/>
        </w:numPr>
        <w:jc w:val="both"/>
        <w:rPr>
          <w:color w:val="auto"/>
        </w:rPr>
      </w:pPr>
      <w:r w:rsidRPr="007E1FDA">
        <w:rPr>
          <w:color w:val="auto"/>
        </w:rPr>
        <w:t xml:space="preserve">Powyższe Wykonawca zobowiązuje się wykonać bez zbędnej zwłoki, po zawarciu umowy na sprzedaż energii i udzieleniu pełnomocnictwa Wykonawcy </w:t>
      </w:r>
      <w:r>
        <w:rPr>
          <w:color w:val="auto"/>
        </w:rPr>
        <w:t xml:space="preserve">przez Zamawiającego </w:t>
      </w:r>
      <w:r w:rsidRPr="007E1FDA">
        <w:rPr>
          <w:color w:val="auto"/>
        </w:rPr>
        <w:t xml:space="preserve">w tym zakresie z zachowaniem zasad i terminów określonych w </w:t>
      </w:r>
      <w:r w:rsidRPr="00681C43">
        <w:rPr>
          <w:color w:val="auto"/>
        </w:rPr>
        <w:t>Instrukcji Ruchu i Eksploatacji Sieci Dystrybucyjnej</w:t>
      </w:r>
      <w:r w:rsidRPr="007E1FDA">
        <w:rPr>
          <w:color w:val="auto"/>
        </w:rPr>
        <w:t xml:space="preserve"> obowiązującej u danego OSD, do którego sieci przyłączone są obiekty Zamawiającego. </w:t>
      </w:r>
    </w:p>
    <w:p w:rsidR="00BD3D5A" w:rsidRPr="007E1FDA" w:rsidRDefault="00BD3D5A" w:rsidP="00AD47B2">
      <w:pPr>
        <w:pStyle w:val="Default"/>
        <w:numPr>
          <w:ilvl w:val="0"/>
          <w:numId w:val="39"/>
        </w:numPr>
        <w:jc w:val="both"/>
        <w:rPr>
          <w:color w:val="auto"/>
        </w:rPr>
      </w:pPr>
      <w:r w:rsidRPr="007E1FDA">
        <w:rPr>
          <w:color w:val="auto"/>
        </w:rPr>
        <w:t xml:space="preserve">W celu wykonania powyższych czynności, Zamawiający udostępni i przygotuje niezbędne dane i dokumenty. </w:t>
      </w:r>
    </w:p>
    <w:p w:rsidR="00BD3D5A" w:rsidRPr="008062A6" w:rsidRDefault="00BD3D5A" w:rsidP="00AD47B2">
      <w:pPr>
        <w:pStyle w:val="Default"/>
        <w:numPr>
          <w:ilvl w:val="0"/>
          <w:numId w:val="39"/>
        </w:numPr>
        <w:jc w:val="both"/>
        <w:rPr>
          <w:color w:val="auto"/>
        </w:rPr>
      </w:pPr>
      <w:r w:rsidRPr="007E1FDA">
        <w:rPr>
          <w:color w:val="auto"/>
        </w:rPr>
        <w:t xml:space="preserve">Wykonawca prześle na wskazany adres email: </w:t>
      </w:r>
      <w:hyperlink r:id="rId28" w:history="1">
        <w:r w:rsidRPr="00CE602E">
          <w:rPr>
            <w:rStyle w:val="Hipercze"/>
          </w:rPr>
          <w:t>sekretariat@szpitalwrzesnia.home.pl</w:t>
        </w:r>
      </w:hyperlink>
      <w:r>
        <w:t>,</w:t>
      </w:r>
      <w:r>
        <w:rPr>
          <w:color w:val="auto"/>
        </w:rPr>
        <w:t xml:space="preserve"> </w:t>
      </w:r>
      <w:r w:rsidRPr="007E1FDA">
        <w:rPr>
          <w:color w:val="auto"/>
        </w:rPr>
        <w:t xml:space="preserve"> dokumenty potwierdzające wykonanie powyższych czynności w terminie oraz przekaże</w:t>
      </w:r>
      <w:r>
        <w:rPr>
          <w:color w:val="auto"/>
        </w:rPr>
        <w:t>,</w:t>
      </w:r>
      <w:r w:rsidRPr="008062A6">
        <w:rPr>
          <w:color w:val="auto"/>
        </w:rPr>
        <w:t xml:space="preserve"> bez zbędnej zwłoki</w:t>
      </w:r>
      <w:r>
        <w:rPr>
          <w:color w:val="auto"/>
        </w:rPr>
        <w:t>,</w:t>
      </w:r>
      <w:r w:rsidRPr="008062A6">
        <w:rPr>
          <w:color w:val="auto"/>
        </w:rPr>
        <w:t xml:space="preserve"> wyniki od właściwego OSD weryfikacji zgłoszenia zmiany sprzedawcy. </w:t>
      </w:r>
    </w:p>
    <w:p w:rsidR="00BD3D5A" w:rsidRPr="007E1FDA" w:rsidRDefault="00BD3D5A" w:rsidP="00AD47B2">
      <w:pPr>
        <w:pStyle w:val="Default"/>
        <w:numPr>
          <w:ilvl w:val="0"/>
          <w:numId w:val="39"/>
        </w:numPr>
        <w:spacing w:after="52"/>
        <w:jc w:val="both"/>
        <w:rPr>
          <w:color w:val="auto"/>
        </w:rPr>
      </w:pPr>
      <w:r w:rsidRPr="007E1FDA">
        <w:rPr>
          <w:color w:val="auto"/>
        </w:rPr>
        <w:t>Moc umowna, warunki jej zmiany oraz miejsce dostarczenia energii elektrycznej określana jest każdorazowo w Umowie o świadczenie usług dystrybucji zawartej pomiędzy Zamawiającym</w:t>
      </w:r>
      <w:r>
        <w:rPr>
          <w:color w:val="auto"/>
        </w:rPr>
        <w:t>,</w:t>
      </w:r>
      <w:r w:rsidRPr="007E1FDA">
        <w:rPr>
          <w:color w:val="auto"/>
        </w:rPr>
        <w:t xml:space="preserve"> a OSD. </w:t>
      </w:r>
      <w:r w:rsidRPr="007E1FDA">
        <w:t>Zamawiający może</w:t>
      </w:r>
      <w:r w:rsidRPr="007E1FDA">
        <w:rPr>
          <w:b/>
          <w:i/>
        </w:rPr>
        <w:t xml:space="preserve"> </w:t>
      </w:r>
      <w:r w:rsidRPr="007E1FDA">
        <w:t>zmienić moc umowną do obiektów w ramach określonych przez Zamawiającego w przedmiocie zamówienia grupy taryfowej</w:t>
      </w:r>
      <w:r>
        <w:t>.</w:t>
      </w:r>
    </w:p>
    <w:p w:rsidR="00BD3D5A" w:rsidRPr="007E1FDA" w:rsidRDefault="00BD3D5A" w:rsidP="00AD47B2">
      <w:pPr>
        <w:pStyle w:val="Default"/>
        <w:numPr>
          <w:ilvl w:val="0"/>
          <w:numId w:val="39"/>
        </w:numPr>
        <w:spacing w:after="52"/>
        <w:jc w:val="both"/>
        <w:rPr>
          <w:color w:val="auto"/>
        </w:rPr>
      </w:pPr>
      <w:r w:rsidRPr="007E1FDA">
        <w:rPr>
          <w:color w:val="auto"/>
        </w:rPr>
        <w:t xml:space="preserve">Wykonawca zobowiązuje się również do pełnienia funkcji podmiotu odpowiedzialnego za bilansowanie handlowe dla energii elektrycznej sprzedanej w ramach tej Umowy. </w:t>
      </w:r>
    </w:p>
    <w:p w:rsidR="00BD3D5A" w:rsidRPr="007E1FDA" w:rsidRDefault="00BD3D5A" w:rsidP="00AD47B2">
      <w:pPr>
        <w:pStyle w:val="Default"/>
        <w:numPr>
          <w:ilvl w:val="0"/>
          <w:numId w:val="39"/>
        </w:numPr>
        <w:spacing w:after="52"/>
        <w:jc w:val="both"/>
        <w:rPr>
          <w:color w:val="auto"/>
        </w:rPr>
      </w:pPr>
      <w:r w:rsidRPr="007E1FDA">
        <w:rPr>
          <w:color w:val="auto"/>
        </w:rPr>
        <w:t xml:space="preserve">Koszty wynikające z dokonania bilansowania uwzględnione są w cenie energii elektrycznej. </w:t>
      </w:r>
    </w:p>
    <w:p w:rsidR="00BD3D5A" w:rsidRPr="007E1FDA" w:rsidRDefault="00BD3D5A" w:rsidP="00AD47B2">
      <w:pPr>
        <w:pStyle w:val="Default"/>
        <w:numPr>
          <w:ilvl w:val="0"/>
          <w:numId w:val="39"/>
        </w:numPr>
        <w:spacing w:after="52"/>
        <w:jc w:val="both"/>
        <w:rPr>
          <w:color w:val="auto"/>
        </w:rPr>
      </w:pPr>
      <w:r w:rsidRPr="007E1FDA">
        <w:rPr>
          <w:color w:val="auto"/>
        </w:rPr>
        <w:t xml:space="preserve">Wszystkie prawa i obowiązki związane z bilansowaniem handlowym wynikające z niniejszej Umowy, w tym zgłaszanie grafików handlowych do OSD, przechodzą na Wykonawcę. </w:t>
      </w:r>
    </w:p>
    <w:p w:rsidR="00BD3D5A" w:rsidRPr="007E1FDA" w:rsidRDefault="00BD3D5A" w:rsidP="00AD47B2">
      <w:pPr>
        <w:pStyle w:val="Default"/>
        <w:numPr>
          <w:ilvl w:val="0"/>
          <w:numId w:val="39"/>
        </w:numPr>
        <w:jc w:val="both"/>
        <w:rPr>
          <w:color w:val="auto"/>
        </w:rPr>
      </w:pPr>
      <w:r w:rsidRPr="007E1FDA">
        <w:rPr>
          <w:color w:val="auto"/>
        </w:rPr>
        <w:t xml:space="preserve">Energia elektryczna kupowana na podstawie Umowy zużywana będzie na potrzeby odbiorcy końcowego, co oznacza, że Zamawiający nie jest przedsiębiorstwem energetycznym w rozumieniu ustawy Prawo Energetyczne. </w:t>
      </w:r>
    </w:p>
    <w:p w:rsidR="00BD3D5A" w:rsidRPr="007E1FDA" w:rsidRDefault="00BD3D5A" w:rsidP="00BD3D5A">
      <w:pPr>
        <w:jc w:val="center"/>
      </w:pPr>
    </w:p>
    <w:p w:rsidR="00BD3D5A" w:rsidRPr="009B295C" w:rsidRDefault="00BD3D5A" w:rsidP="00BD3D5A">
      <w:pPr>
        <w:jc w:val="center"/>
        <w:rPr>
          <w:b/>
        </w:rPr>
      </w:pPr>
      <w:r w:rsidRPr="009B295C">
        <w:rPr>
          <w:b/>
        </w:rPr>
        <w:t>§ 3</w:t>
      </w:r>
    </w:p>
    <w:p w:rsidR="00BD3D5A" w:rsidRDefault="00BD3D5A" w:rsidP="00BD3D5A">
      <w:pPr>
        <w:pStyle w:val="Default"/>
        <w:jc w:val="center"/>
        <w:rPr>
          <w:b/>
          <w:bCs/>
          <w:color w:val="auto"/>
        </w:rPr>
      </w:pPr>
      <w:r w:rsidRPr="007E1FDA">
        <w:rPr>
          <w:b/>
          <w:bCs/>
          <w:color w:val="auto"/>
        </w:rPr>
        <w:t>Standardy jakości obsługi</w:t>
      </w:r>
    </w:p>
    <w:p w:rsidR="00BD3D5A" w:rsidRPr="007E1FDA" w:rsidRDefault="00BD3D5A" w:rsidP="00BD3D5A">
      <w:pPr>
        <w:pStyle w:val="Default"/>
        <w:jc w:val="center"/>
        <w:rPr>
          <w:color w:val="auto"/>
        </w:rPr>
      </w:pPr>
    </w:p>
    <w:p w:rsidR="00BD3D5A" w:rsidRPr="007E1FDA" w:rsidRDefault="00BD3D5A" w:rsidP="00AD47B2">
      <w:pPr>
        <w:pStyle w:val="Default"/>
        <w:numPr>
          <w:ilvl w:val="0"/>
          <w:numId w:val="40"/>
        </w:numPr>
        <w:spacing w:after="52"/>
        <w:jc w:val="both"/>
        <w:rPr>
          <w:color w:val="auto"/>
        </w:rPr>
      </w:pPr>
      <w:r w:rsidRPr="007E1FDA">
        <w:rPr>
          <w:color w:val="auto"/>
        </w:rPr>
        <w:t>Standardy jakości obsługi klienta zostały określone w obowiązujących przepisach wykonawczych wydanych na podstawie ustawy z dnia 10 kwietnia 199</w:t>
      </w:r>
      <w:r>
        <w:rPr>
          <w:color w:val="auto"/>
        </w:rPr>
        <w:t xml:space="preserve">7 r. Prawo energetyczne (Dz. U. z 2020 r. poz. 833 z późn. </w:t>
      </w:r>
      <w:r w:rsidRPr="007E1FDA">
        <w:rPr>
          <w:color w:val="auto"/>
        </w:rPr>
        <w:t>zm.)</w:t>
      </w:r>
      <w:r>
        <w:rPr>
          <w:color w:val="auto"/>
        </w:rPr>
        <w:t>.</w:t>
      </w:r>
      <w:r w:rsidRPr="007E1FDA">
        <w:rPr>
          <w:color w:val="auto"/>
        </w:rPr>
        <w:t xml:space="preserve"> </w:t>
      </w:r>
    </w:p>
    <w:p w:rsidR="00BD3D5A" w:rsidRPr="007E1FDA" w:rsidRDefault="00BD3D5A" w:rsidP="00AD47B2">
      <w:pPr>
        <w:pStyle w:val="Default"/>
        <w:numPr>
          <w:ilvl w:val="0"/>
          <w:numId w:val="40"/>
        </w:numPr>
        <w:jc w:val="both"/>
        <w:rPr>
          <w:color w:val="auto"/>
        </w:rPr>
      </w:pPr>
      <w:r w:rsidRPr="007E1FDA">
        <w:rPr>
          <w:color w:val="auto"/>
        </w:rPr>
        <w:t xml:space="preserve">W przypadku niedotrzymania jakościowych standardów obsługi Zamawiającemu przysługuje prawo bonifikaty według stawek określonych w  </w:t>
      </w:r>
      <w:r>
        <w:rPr>
          <w:color w:val="auto"/>
        </w:rPr>
        <w:t>r</w:t>
      </w:r>
      <w:r w:rsidRPr="007E1FDA">
        <w:rPr>
          <w:color w:val="auto"/>
        </w:rPr>
        <w:t>ozporządzeni</w:t>
      </w:r>
      <w:r>
        <w:rPr>
          <w:color w:val="auto"/>
        </w:rPr>
        <w:t>u</w:t>
      </w:r>
      <w:r w:rsidRPr="007E1FDA">
        <w:rPr>
          <w:color w:val="auto"/>
        </w:rPr>
        <w:t xml:space="preserve"> Ministra Energii z dnia 06 marca  2019 r. w sprawie szczegółowych zasad kształtowania i kalkulacji taryf oraz rozliczeń w obrocie energią elektryczną (Dz. U.  z 2019 poz. 503</w:t>
      </w:r>
      <w:r>
        <w:rPr>
          <w:color w:val="auto"/>
        </w:rPr>
        <w:t xml:space="preserve"> z późn. zm.</w:t>
      </w:r>
      <w:r w:rsidRPr="007E1FDA">
        <w:rPr>
          <w:color w:val="auto"/>
        </w:rPr>
        <w:t xml:space="preserve">) lub w każdym później wydanym akcie prawnym dotyczącym jakościowych standardów obsługi. </w:t>
      </w:r>
    </w:p>
    <w:p w:rsidR="00BD3D5A" w:rsidRPr="007E1FDA" w:rsidRDefault="00BD3D5A" w:rsidP="00AD47B2">
      <w:pPr>
        <w:pStyle w:val="Default"/>
        <w:numPr>
          <w:ilvl w:val="0"/>
          <w:numId w:val="40"/>
        </w:numPr>
        <w:jc w:val="both"/>
        <w:rPr>
          <w:color w:val="auto"/>
        </w:rPr>
      </w:pPr>
      <w:r w:rsidRPr="007E1FDA">
        <w:rPr>
          <w:color w:val="auto"/>
        </w:rPr>
        <w:t>W celu zagwarantowania sprawnej obsługi Wykonawca zapewni Zamawiającemu kontakt z co najmniej dwiema osobami bezpośrednio odpowiedzialnymi za realizację umowy ze strony Wykonawcy. Wszystkie zgłoszenia Zamawiającego wobec Wykonawcy, wynikające z treści Umowy, realizowane poprzez kontakt ze wskazanymi osobami z pomocą faksu lub poczty elektronicznej będą traktowane na równi z przekazaniem informacji tradycyjną drogą pocztową.</w:t>
      </w:r>
    </w:p>
    <w:p w:rsidR="00BD3D5A" w:rsidRPr="007E1FDA" w:rsidRDefault="00BD3D5A" w:rsidP="00BD3D5A">
      <w:pPr>
        <w:jc w:val="center"/>
      </w:pPr>
    </w:p>
    <w:p w:rsidR="00BD3D5A" w:rsidRDefault="00BD3D5A" w:rsidP="00BD3D5A">
      <w:pPr>
        <w:jc w:val="center"/>
        <w:rPr>
          <w:b/>
        </w:rPr>
      </w:pPr>
    </w:p>
    <w:p w:rsidR="00BD3D5A" w:rsidRPr="000E4242" w:rsidRDefault="00BD3D5A" w:rsidP="00BD3D5A">
      <w:pPr>
        <w:jc w:val="center"/>
        <w:rPr>
          <w:b/>
        </w:rPr>
      </w:pPr>
      <w:r w:rsidRPr="000E4242">
        <w:rPr>
          <w:b/>
        </w:rPr>
        <w:lastRenderedPageBreak/>
        <w:t>§ 4</w:t>
      </w:r>
    </w:p>
    <w:p w:rsidR="00BD3D5A" w:rsidRDefault="00BD3D5A" w:rsidP="00BD3D5A">
      <w:pPr>
        <w:pStyle w:val="Default"/>
        <w:jc w:val="center"/>
        <w:rPr>
          <w:b/>
          <w:bCs/>
          <w:color w:val="auto"/>
        </w:rPr>
      </w:pPr>
      <w:r w:rsidRPr="007E1FDA">
        <w:rPr>
          <w:b/>
          <w:bCs/>
          <w:color w:val="auto"/>
        </w:rPr>
        <w:t>Podstawowe obowiązki Zamawiającego</w:t>
      </w:r>
    </w:p>
    <w:p w:rsidR="00BD3D5A" w:rsidRPr="007E1FDA" w:rsidRDefault="00BD3D5A" w:rsidP="00BD3D5A">
      <w:pPr>
        <w:pStyle w:val="Default"/>
        <w:jc w:val="center"/>
        <w:rPr>
          <w:color w:val="auto"/>
        </w:rPr>
      </w:pPr>
    </w:p>
    <w:p w:rsidR="00BD3D5A" w:rsidRPr="007E1FDA" w:rsidRDefault="00BD3D5A" w:rsidP="00BD3D5A">
      <w:pPr>
        <w:pStyle w:val="Default"/>
        <w:jc w:val="both"/>
        <w:rPr>
          <w:color w:val="auto"/>
        </w:rPr>
      </w:pPr>
      <w:r w:rsidRPr="007E1FDA">
        <w:rPr>
          <w:color w:val="auto"/>
        </w:rPr>
        <w:t xml:space="preserve">Na mocy Umowy Zamawiający zobowiązuje się w szczególności do: </w:t>
      </w:r>
    </w:p>
    <w:p w:rsidR="00BD3D5A" w:rsidRPr="007E1FDA" w:rsidRDefault="00BD3D5A" w:rsidP="00AD47B2">
      <w:pPr>
        <w:pStyle w:val="Default"/>
        <w:numPr>
          <w:ilvl w:val="0"/>
          <w:numId w:val="41"/>
        </w:numPr>
        <w:spacing w:after="52"/>
        <w:jc w:val="both"/>
        <w:rPr>
          <w:color w:val="auto"/>
        </w:rPr>
      </w:pPr>
      <w:r w:rsidRPr="007E1FDA">
        <w:rPr>
          <w:color w:val="auto"/>
        </w:rPr>
        <w:t xml:space="preserve">Pobierania energii elektrycznej, zgodnie z warunkami Umowy oraz obowiązującymi przepisami prawa, </w:t>
      </w:r>
    </w:p>
    <w:p w:rsidR="00BD3D5A" w:rsidRPr="007E1FDA" w:rsidRDefault="00BD3D5A" w:rsidP="00AD47B2">
      <w:pPr>
        <w:pStyle w:val="Default"/>
        <w:numPr>
          <w:ilvl w:val="0"/>
          <w:numId w:val="41"/>
        </w:numPr>
        <w:spacing w:after="52"/>
        <w:jc w:val="both"/>
        <w:rPr>
          <w:color w:val="auto"/>
        </w:rPr>
      </w:pPr>
      <w:r w:rsidRPr="007E1FDA">
        <w:rPr>
          <w:color w:val="auto"/>
        </w:rPr>
        <w:t xml:space="preserve">Terminowego regulowania należności za zakupioną energię elektryczną, </w:t>
      </w:r>
    </w:p>
    <w:p w:rsidR="00BD3D5A" w:rsidRPr="007E1FDA" w:rsidRDefault="00BD3D5A" w:rsidP="00AD47B2">
      <w:pPr>
        <w:pStyle w:val="Default"/>
        <w:numPr>
          <w:ilvl w:val="0"/>
          <w:numId w:val="41"/>
        </w:numPr>
        <w:jc w:val="both"/>
        <w:rPr>
          <w:color w:val="auto"/>
        </w:rPr>
      </w:pPr>
      <w:r w:rsidRPr="007E1FDA">
        <w:rPr>
          <w:color w:val="auto"/>
        </w:rPr>
        <w:t xml:space="preserve">Zawiadamiania Wykonawcy o zmianie wielkości mocy umownej, planowanej wysokości rocznego zużycia. </w:t>
      </w:r>
      <w:r w:rsidRPr="007E1FDA">
        <w:t>Zamawiający może</w:t>
      </w:r>
      <w:r w:rsidRPr="007E1FDA">
        <w:rPr>
          <w:b/>
          <w:i/>
        </w:rPr>
        <w:t xml:space="preserve"> </w:t>
      </w:r>
      <w:r w:rsidRPr="007E1FDA">
        <w:t>zmienić moc umowną do obiektów w ramach określonych przez Zamawiającego w przedmiocie zamówienia grupy taryfowej</w:t>
      </w:r>
      <w:r>
        <w:t>.</w:t>
      </w:r>
    </w:p>
    <w:p w:rsidR="00BD3D5A" w:rsidRPr="007E1FDA" w:rsidRDefault="00BD3D5A" w:rsidP="00BD3D5A">
      <w:pPr>
        <w:jc w:val="center"/>
      </w:pPr>
    </w:p>
    <w:p w:rsidR="00BD3D5A" w:rsidRPr="000E4242" w:rsidRDefault="00BD3D5A" w:rsidP="00BD3D5A">
      <w:pPr>
        <w:jc w:val="center"/>
        <w:rPr>
          <w:b/>
        </w:rPr>
      </w:pPr>
      <w:r w:rsidRPr="000E4242">
        <w:rPr>
          <w:b/>
        </w:rPr>
        <w:t>§ 5</w:t>
      </w:r>
    </w:p>
    <w:p w:rsidR="00BD3D5A" w:rsidRDefault="00BD3D5A" w:rsidP="00BD3D5A">
      <w:pPr>
        <w:pStyle w:val="Default"/>
        <w:jc w:val="center"/>
        <w:rPr>
          <w:b/>
          <w:bCs/>
          <w:color w:val="auto"/>
        </w:rPr>
      </w:pPr>
      <w:r w:rsidRPr="007E1FDA">
        <w:rPr>
          <w:b/>
          <w:bCs/>
          <w:color w:val="auto"/>
        </w:rPr>
        <w:t>Zasady rozliczeń</w:t>
      </w:r>
    </w:p>
    <w:p w:rsidR="00BD3D5A" w:rsidRPr="007E1FDA" w:rsidRDefault="00BD3D5A" w:rsidP="00BD3D5A">
      <w:pPr>
        <w:pStyle w:val="Default"/>
        <w:jc w:val="center"/>
        <w:rPr>
          <w:color w:val="auto"/>
        </w:rPr>
      </w:pPr>
    </w:p>
    <w:p w:rsidR="00BD3D5A" w:rsidRPr="002F7F90" w:rsidRDefault="00BD3D5A" w:rsidP="00AD47B2">
      <w:pPr>
        <w:pStyle w:val="Default"/>
        <w:numPr>
          <w:ilvl w:val="0"/>
          <w:numId w:val="42"/>
        </w:numPr>
        <w:jc w:val="both"/>
        <w:rPr>
          <w:color w:val="auto"/>
        </w:rPr>
      </w:pPr>
      <w:r w:rsidRPr="002F7F90">
        <w:rPr>
          <w:color w:val="auto"/>
        </w:rPr>
        <w:t xml:space="preserve">Sprzedawana energia elektryczna będzie rozliczana według ceny jednostkowej, która wynosi za sprzedaż jednej 1 </w:t>
      </w:r>
      <w:proofErr w:type="spellStart"/>
      <w:r w:rsidRPr="002F7F90">
        <w:rPr>
          <w:color w:val="auto"/>
        </w:rPr>
        <w:t>MWh</w:t>
      </w:r>
      <w:proofErr w:type="spellEnd"/>
      <w:r w:rsidRPr="002F7F90">
        <w:rPr>
          <w:color w:val="auto"/>
        </w:rPr>
        <w:t xml:space="preserve">:  okresu dostawy: </w:t>
      </w:r>
      <w:r w:rsidRPr="002F7F90">
        <w:rPr>
          <w:b/>
          <w:bCs/>
          <w:color w:val="auto"/>
        </w:rPr>
        <w:t xml:space="preserve">od ………..r. do …………….r., </w:t>
      </w:r>
      <w:r w:rsidRPr="002F7F90">
        <w:rPr>
          <w:color w:val="auto"/>
        </w:rPr>
        <w:t>całodobowo: …………. zł/</w:t>
      </w:r>
      <w:proofErr w:type="spellStart"/>
      <w:r w:rsidRPr="002F7F90">
        <w:rPr>
          <w:color w:val="auto"/>
        </w:rPr>
        <w:t>MWh</w:t>
      </w:r>
      <w:proofErr w:type="spellEnd"/>
      <w:r w:rsidRPr="002F7F90">
        <w:rPr>
          <w:color w:val="auto"/>
        </w:rPr>
        <w:t xml:space="preserve">; do których to stawek dolicza się podatek od towarów i usług według stawki obowiązującej w dniu dokonywania płatności, a wynoszącej w dniu zawarcia umowy </w:t>
      </w:r>
      <w:r w:rsidRPr="002F7F90">
        <w:rPr>
          <w:b/>
          <w:bCs/>
          <w:color w:val="auto"/>
        </w:rPr>
        <w:t>23 %</w:t>
      </w:r>
      <w:r w:rsidRPr="002F7F90">
        <w:rPr>
          <w:color w:val="auto"/>
        </w:rPr>
        <w:t xml:space="preserve">. </w:t>
      </w:r>
    </w:p>
    <w:p w:rsidR="00BD3D5A" w:rsidRPr="002F7F90" w:rsidRDefault="00BD3D5A" w:rsidP="00AD47B2">
      <w:pPr>
        <w:pStyle w:val="Default"/>
        <w:numPr>
          <w:ilvl w:val="0"/>
          <w:numId w:val="42"/>
        </w:numPr>
        <w:jc w:val="both"/>
        <w:rPr>
          <w:color w:val="auto"/>
        </w:rPr>
      </w:pPr>
      <w:r w:rsidRPr="002F7F90">
        <w:rPr>
          <w:color w:val="auto"/>
        </w:rPr>
        <w:t>Wynagrodzenie umowne Wykonawcy za sprzedaż energii wynosi …………… zł ( słownie ……….00/100) brutto. Kwota ta stanowi maksymalną wartość zobowiązania Zamawiającego względem Wykonawcy</w:t>
      </w:r>
    </w:p>
    <w:p w:rsidR="00BD3D5A" w:rsidRPr="002F7F90" w:rsidRDefault="00BD3D5A" w:rsidP="00AD47B2">
      <w:pPr>
        <w:pStyle w:val="Default"/>
        <w:numPr>
          <w:ilvl w:val="0"/>
          <w:numId w:val="42"/>
        </w:numPr>
        <w:spacing w:after="21"/>
        <w:jc w:val="both"/>
        <w:rPr>
          <w:color w:val="auto"/>
        </w:rPr>
      </w:pPr>
      <w:r w:rsidRPr="002F7F90">
        <w:rPr>
          <w:color w:val="auto"/>
        </w:rPr>
        <w:t>Należność Wykonawcy za zużytą energię elektryczną w okresach rozliczeniowych obliczana będzie jako iloczyn ilości sprzedanej energii elektrycznej ustalonej na podstawie danych pomiarowo-rozliczeniowych i ceny jednostkowej energii elektrycznej określonej w Umowie.</w:t>
      </w:r>
    </w:p>
    <w:p w:rsidR="00BD3D5A" w:rsidRPr="002F7F90" w:rsidRDefault="00BD3D5A" w:rsidP="00AD47B2">
      <w:pPr>
        <w:pStyle w:val="Default"/>
        <w:numPr>
          <w:ilvl w:val="0"/>
          <w:numId w:val="42"/>
        </w:numPr>
        <w:spacing w:after="21"/>
        <w:jc w:val="both"/>
        <w:rPr>
          <w:color w:val="auto"/>
        </w:rPr>
      </w:pPr>
      <w:r w:rsidRPr="002F7F90">
        <w:rPr>
          <w:color w:val="auto"/>
        </w:rPr>
        <w:t xml:space="preserve">Do wyliczonej należności Wykonawca doliczy należny podatek VAT według obowiązującej stawki. </w:t>
      </w:r>
    </w:p>
    <w:p w:rsidR="00BD3D5A" w:rsidRPr="002F7F90" w:rsidRDefault="00BD3D5A" w:rsidP="00AD47B2">
      <w:pPr>
        <w:pStyle w:val="Default"/>
        <w:numPr>
          <w:ilvl w:val="0"/>
          <w:numId w:val="42"/>
        </w:numPr>
        <w:spacing w:after="21"/>
        <w:jc w:val="both"/>
        <w:rPr>
          <w:color w:val="auto"/>
        </w:rPr>
      </w:pPr>
      <w:r w:rsidRPr="002F7F90">
        <w:rPr>
          <w:color w:val="auto"/>
        </w:rPr>
        <w:t>Rozliczanie zobowiązań wynikających z tytułu sprzedaży energii elektrycznej odbywać się będzie według danych pomiarowo-rozliczeniowych uzyskanych z układu pomiarowo – rozliczeniowego dla danego punktu poboru energii.</w:t>
      </w:r>
    </w:p>
    <w:p w:rsidR="00BD3D5A" w:rsidRPr="002F7F90" w:rsidRDefault="00BD3D5A" w:rsidP="00AD47B2">
      <w:pPr>
        <w:pStyle w:val="Default"/>
        <w:numPr>
          <w:ilvl w:val="0"/>
          <w:numId w:val="42"/>
        </w:numPr>
        <w:spacing w:after="21"/>
        <w:jc w:val="both"/>
        <w:rPr>
          <w:color w:val="auto"/>
        </w:rPr>
      </w:pPr>
      <w:r w:rsidRPr="002F7F90">
        <w:rPr>
          <w:color w:val="auto"/>
        </w:rPr>
        <w:t xml:space="preserve">Wykonawca nie przewiduje zainstalowania innego lub dodatkowego układu pomiarowego z tytułu świadczenia usługi dystrybucji oraz sprzedaży energii elektrycznej przez dwa odrębne podmioty. </w:t>
      </w:r>
    </w:p>
    <w:p w:rsidR="00BD3D5A" w:rsidRPr="002F7F90" w:rsidRDefault="00BD3D5A" w:rsidP="00AD47B2">
      <w:pPr>
        <w:pStyle w:val="Default"/>
        <w:numPr>
          <w:ilvl w:val="0"/>
          <w:numId w:val="42"/>
        </w:numPr>
        <w:jc w:val="both"/>
        <w:rPr>
          <w:color w:val="auto"/>
        </w:rPr>
      </w:pPr>
      <w:r w:rsidRPr="002F7F90">
        <w:rPr>
          <w:color w:val="auto"/>
        </w:rPr>
        <w:t>Odczyty rozliczeniowe układów pomiarowo-rozliczeniowych i rozliczenia kosztów sprzedanej energii odbywać się będą w okresach rozliczeniowych wskazanych przez OSD w przekazanych (udostępnionych) Wykonawcy danych pomiarowo-rozliczeniowych.</w:t>
      </w:r>
    </w:p>
    <w:p w:rsidR="00BD3D5A" w:rsidRPr="007E1FDA" w:rsidRDefault="00BD3D5A" w:rsidP="00BD3D5A">
      <w:pPr>
        <w:pStyle w:val="Default"/>
        <w:rPr>
          <w:bCs/>
          <w:color w:val="auto"/>
        </w:rPr>
      </w:pPr>
    </w:p>
    <w:p w:rsidR="00BD3D5A" w:rsidRPr="000E4242" w:rsidRDefault="00BD3D5A" w:rsidP="00BD3D5A">
      <w:pPr>
        <w:jc w:val="center"/>
        <w:rPr>
          <w:b/>
        </w:rPr>
      </w:pPr>
      <w:r w:rsidRPr="000E4242">
        <w:rPr>
          <w:b/>
        </w:rPr>
        <w:t>§ 6</w:t>
      </w:r>
    </w:p>
    <w:p w:rsidR="00BD3D5A" w:rsidRDefault="00BD3D5A" w:rsidP="00BD3D5A">
      <w:pPr>
        <w:pStyle w:val="Default"/>
        <w:jc w:val="center"/>
        <w:rPr>
          <w:b/>
          <w:bCs/>
          <w:color w:val="auto"/>
        </w:rPr>
      </w:pPr>
      <w:r w:rsidRPr="007E1FDA">
        <w:rPr>
          <w:b/>
          <w:bCs/>
          <w:color w:val="auto"/>
        </w:rPr>
        <w:t>Płatności</w:t>
      </w:r>
    </w:p>
    <w:p w:rsidR="00BD3D5A" w:rsidRPr="007E1FDA" w:rsidRDefault="00BD3D5A" w:rsidP="00BD3D5A">
      <w:pPr>
        <w:pStyle w:val="Default"/>
        <w:jc w:val="center"/>
        <w:rPr>
          <w:color w:val="auto"/>
        </w:rPr>
      </w:pPr>
    </w:p>
    <w:p w:rsidR="00BD3D5A" w:rsidRPr="002F7F90" w:rsidRDefault="00BD3D5A" w:rsidP="00AD47B2">
      <w:pPr>
        <w:pStyle w:val="Default"/>
        <w:numPr>
          <w:ilvl w:val="0"/>
          <w:numId w:val="43"/>
        </w:numPr>
        <w:spacing w:after="52"/>
        <w:jc w:val="both"/>
        <w:rPr>
          <w:color w:val="auto"/>
        </w:rPr>
      </w:pPr>
      <w:r w:rsidRPr="007E1FDA">
        <w:rPr>
          <w:color w:val="auto"/>
        </w:rPr>
        <w:t>Termin płatności faktur wynosi 60 dni od daty jej otrzymania.</w:t>
      </w:r>
      <w:r w:rsidRPr="007E1FDA">
        <w:t xml:space="preserve">  </w:t>
      </w:r>
    </w:p>
    <w:p w:rsidR="00BD3D5A" w:rsidRPr="002F7F90" w:rsidRDefault="00BD3D5A" w:rsidP="00AD47B2">
      <w:pPr>
        <w:numPr>
          <w:ilvl w:val="0"/>
          <w:numId w:val="43"/>
        </w:numPr>
        <w:overflowPunct w:val="0"/>
        <w:autoSpaceDE w:val="0"/>
        <w:jc w:val="both"/>
        <w:textAlignment w:val="baseline"/>
      </w:pPr>
      <w:r>
        <w:t xml:space="preserve">Wykonawca może przesłać fakturę w formie elektronicznej: adres </w:t>
      </w:r>
      <w:hyperlink r:id="rId29" w:history="1">
        <w:r w:rsidRPr="00A534B3">
          <w:rPr>
            <w:rStyle w:val="Hipercze"/>
          </w:rPr>
          <w:t>www.brokerinfinite.efaktura.gov.pl</w:t>
        </w:r>
      </w:hyperlink>
      <w:r>
        <w:t xml:space="preserve"> , nazwa podmiotu „Szpital Powiatowy we Wrześni” Sp. z o.o. w restrukturyzacji.</w:t>
      </w:r>
    </w:p>
    <w:p w:rsidR="00BD3D5A" w:rsidRPr="007E1FDA" w:rsidRDefault="00BD3D5A" w:rsidP="00AD47B2">
      <w:pPr>
        <w:pStyle w:val="Default"/>
        <w:numPr>
          <w:ilvl w:val="0"/>
          <w:numId w:val="43"/>
        </w:numPr>
        <w:spacing w:after="52"/>
        <w:jc w:val="both"/>
        <w:rPr>
          <w:color w:val="auto"/>
        </w:rPr>
      </w:pPr>
      <w:r w:rsidRPr="007E1FDA">
        <w:rPr>
          <w:color w:val="auto"/>
        </w:rPr>
        <w:t xml:space="preserve">Za </w:t>
      </w:r>
      <w:r>
        <w:rPr>
          <w:color w:val="auto"/>
        </w:rPr>
        <w:t xml:space="preserve">opóźnienie w  </w:t>
      </w:r>
      <w:r w:rsidRPr="007E1FDA">
        <w:rPr>
          <w:color w:val="auto"/>
        </w:rPr>
        <w:t>płatnośc</w:t>
      </w:r>
      <w:r>
        <w:rPr>
          <w:color w:val="auto"/>
        </w:rPr>
        <w:t xml:space="preserve">i </w:t>
      </w:r>
      <w:r w:rsidRPr="007E1FDA">
        <w:rPr>
          <w:color w:val="auto"/>
        </w:rPr>
        <w:t xml:space="preserve"> Wykonawca może naliczyć odset</w:t>
      </w:r>
      <w:r>
        <w:rPr>
          <w:color w:val="auto"/>
        </w:rPr>
        <w:t xml:space="preserve">ki ustawowe  </w:t>
      </w:r>
      <w:r w:rsidRPr="007E1FDA">
        <w:rPr>
          <w:color w:val="auto"/>
        </w:rPr>
        <w:t xml:space="preserve">w transakcjach handlowych. </w:t>
      </w:r>
    </w:p>
    <w:p w:rsidR="00BD3D5A" w:rsidRPr="007E1FDA" w:rsidRDefault="00BD3D5A" w:rsidP="00AD47B2">
      <w:pPr>
        <w:pStyle w:val="Default"/>
        <w:numPr>
          <w:ilvl w:val="0"/>
          <w:numId w:val="43"/>
        </w:numPr>
        <w:jc w:val="both"/>
        <w:rPr>
          <w:color w:val="auto"/>
        </w:rPr>
      </w:pPr>
      <w:r w:rsidRPr="007E1FDA">
        <w:rPr>
          <w:color w:val="auto"/>
        </w:rPr>
        <w:t>Zamawiający oświadcza, że jest płatnikiem podatku VAT i posiada numer identyfikacji podatkowej NIP:</w:t>
      </w:r>
      <w:r>
        <w:rPr>
          <w:color w:val="auto"/>
        </w:rPr>
        <w:t xml:space="preserve"> </w:t>
      </w:r>
      <w:r w:rsidRPr="007E1FDA">
        <w:rPr>
          <w:color w:val="auto"/>
        </w:rPr>
        <w:t>789</w:t>
      </w:r>
      <w:r>
        <w:rPr>
          <w:color w:val="auto"/>
        </w:rPr>
        <w:t>-</w:t>
      </w:r>
      <w:r w:rsidRPr="007E1FDA">
        <w:rPr>
          <w:color w:val="auto"/>
        </w:rPr>
        <w:t>16</w:t>
      </w:r>
      <w:r>
        <w:rPr>
          <w:color w:val="auto"/>
        </w:rPr>
        <w:t>-</w:t>
      </w:r>
      <w:r w:rsidRPr="007E1FDA">
        <w:rPr>
          <w:color w:val="auto"/>
        </w:rPr>
        <w:t>92</w:t>
      </w:r>
      <w:r>
        <w:rPr>
          <w:color w:val="auto"/>
        </w:rPr>
        <w:t>-</w:t>
      </w:r>
      <w:r w:rsidRPr="007E1FDA">
        <w:rPr>
          <w:color w:val="auto"/>
        </w:rPr>
        <w:t>746</w:t>
      </w:r>
      <w:r>
        <w:rPr>
          <w:color w:val="auto"/>
        </w:rPr>
        <w:t>.</w:t>
      </w:r>
      <w:r w:rsidRPr="007E1FDA">
        <w:rPr>
          <w:color w:val="auto"/>
        </w:rPr>
        <w:t xml:space="preserve"> </w:t>
      </w:r>
    </w:p>
    <w:p w:rsidR="00BD3D5A" w:rsidRPr="007E1FDA" w:rsidRDefault="00BD3D5A" w:rsidP="00AD47B2">
      <w:pPr>
        <w:pStyle w:val="Default"/>
        <w:numPr>
          <w:ilvl w:val="0"/>
          <w:numId w:val="43"/>
        </w:numPr>
        <w:spacing w:after="52"/>
        <w:jc w:val="both"/>
        <w:rPr>
          <w:color w:val="auto"/>
        </w:rPr>
      </w:pPr>
      <w:r w:rsidRPr="007E1FDA">
        <w:rPr>
          <w:color w:val="auto"/>
        </w:rPr>
        <w:t>Wykonawca oświadcza, że jest płatnikiem podatku VAT i posiada numer identyfikacji podatkowej NIP:………………..</w:t>
      </w:r>
    </w:p>
    <w:p w:rsidR="00BD3D5A" w:rsidRDefault="00BD3D5A" w:rsidP="00AD47B2">
      <w:pPr>
        <w:pStyle w:val="Default"/>
        <w:numPr>
          <w:ilvl w:val="0"/>
          <w:numId w:val="43"/>
        </w:numPr>
        <w:spacing w:after="52"/>
        <w:jc w:val="both"/>
        <w:rPr>
          <w:color w:val="auto"/>
        </w:rPr>
      </w:pPr>
      <w:r w:rsidRPr="007E1FDA">
        <w:rPr>
          <w:color w:val="auto"/>
        </w:rPr>
        <w:lastRenderedPageBreak/>
        <w:t>Wynikające z niniejszej umowy prawa i obowiązki Wykonawcy nie mogą być przenoszone na inne podmioty pod jakimkolwiek tytułem prawnym, chyba że Zamawiający wyrazi na to przeniesienie zgodę w formi</w:t>
      </w:r>
      <w:r>
        <w:rPr>
          <w:color w:val="auto"/>
        </w:rPr>
        <w:t>e pisemnej.</w:t>
      </w:r>
    </w:p>
    <w:p w:rsidR="00BD3D5A" w:rsidRPr="007E1FDA" w:rsidRDefault="00BD3D5A" w:rsidP="00BD3D5A">
      <w:pPr>
        <w:pStyle w:val="Default"/>
        <w:spacing w:after="52"/>
        <w:rPr>
          <w:color w:val="auto"/>
        </w:rPr>
      </w:pPr>
    </w:p>
    <w:p w:rsidR="00BD3D5A" w:rsidRPr="000E4242" w:rsidRDefault="00BD3D5A" w:rsidP="00BD3D5A">
      <w:pPr>
        <w:jc w:val="center"/>
        <w:rPr>
          <w:b/>
        </w:rPr>
      </w:pPr>
      <w:r w:rsidRPr="000E4242">
        <w:rPr>
          <w:b/>
        </w:rPr>
        <w:t>§ 7</w:t>
      </w:r>
    </w:p>
    <w:p w:rsidR="00BD3D5A" w:rsidRDefault="00BD3D5A" w:rsidP="00BD3D5A">
      <w:pPr>
        <w:pStyle w:val="Default"/>
        <w:jc w:val="center"/>
        <w:rPr>
          <w:b/>
          <w:bCs/>
          <w:color w:val="auto"/>
        </w:rPr>
      </w:pPr>
      <w:r w:rsidRPr="007E1FDA">
        <w:rPr>
          <w:b/>
          <w:bCs/>
          <w:color w:val="auto"/>
        </w:rPr>
        <w:t>Obowiązywanie Umowy, wypowiedzenie Umowy, wstrzymanie dostaw</w:t>
      </w:r>
    </w:p>
    <w:p w:rsidR="00BD3D5A" w:rsidRPr="007E1FDA" w:rsidRDefault="00BD3D5A" w:rsidP="00BD3D5A">
      <w:pPr>
        <w:pStyle w:val="Default"/>
        <w:jc w:val="center"/>
        <w:rPr>
          <w:color w:val="auto"/>
        </w:rPr>
      </w:pPr>
    </w:p>
    <w:p w:rsidR="00BD3D5A" w:rsidRPr="007E1FDA" w:rsidRDefault="00BD3D5A" w:rsidP="00AD47B2">
      <w:pPr>
        <w:pStyle w:val="Default"/>
        <w:numPr>
          <w:ilvl w:val="0"/>
          <w:numId w:val="44"/>
        </w:numPr>
        <w:spacing w:after="43"/>
        <w:jc w:val="both"/>
        <w:rPr>
          <w:color w:val="auto"/>
        </w:rPr>
      </w:pPr>
      <w:r w:rsidRPr="007E1FDA">
        <w:rPr>
          <w:color w:val="auto"/>
        </w:rPr>
        <w:t>Sprzedaż energii rozpoczyna się od ………. r. jednak nie wcześniej niż po pozytywnej weryfikacji zgłoszenia zmiany sprzedawcy dokonanej przez OSD .</w:t>
      </w:r>
    </w:p>
    <w:p w:rsidR="00BD3D5A" w:rsidRPr="007E1FDA" w:rsidRDefault="00BD3D5A" w:rsidP="00AD47B2">
      <w:pPr>
        <w:pStyle w:val="Default"/>
        <w:numPr>
          <w:ilvl w:val="0"/>
          <w:numId w:val="44"/>
        </w:numPr>
        <w:spacing w:after="43"/>
        <w:jc w:val="both"/>
        <w:rPr>
          <w:color w:val="auto"/>
        </w:rPr>
      </w:pPr>
      <w:r w:rsidRPr="007E1FDA">
        <w:rPr>
          <w:color w:val="auto"/>
        </w:rPr>
        <w:t>Umowa zostaje zawarta na cza</w:t>
      </w:r>
      <w:r>
        <w:rPr>
          <w:color w:val="auto"/>
        </w:rPr>
        <w:t xml:space="preserve">s oznaczony do dnia ……………. r. </w:t>
      </w:r>
    </w:p>
    <w:p w:rsidR="00BD3D5A" w:rsidRPr="007E1FDA" w:rsidRDefault="00BD3D5A" w:rsidP="00AD47B2">
      <w:pPr>
        <w:pStyle w:val="Default"/>
        <w:numPr>
          <w:ilvl w:val="0"/>
          <w:numId w:val="44"/>
        </w:numPr>
        <w:jc w:val="both"/>
        <w:rPr>
          <w:color w:val="auto"/>
        </w:rPr>
      </w:pPr>
      <w:r w:rsidRPr="007E1FDA">
        <w:rPr>
          <w:color w:val="auto"/>
        </w:rPr>
        <w:t xml:space="preserve">Dzień wejścia Umowy w życie jest dniem rozpoczynającym sprzedaż energii elektrycznej przez  Wykonawcę. </w:t>
      </w:r>
    </w:p>
    <w:p w:rsidR="00BD3D5A" w:rsidRPr="007E1FDA" w:rsidRDefault="00BD3D5A" w:rsidP="00AD47B2">
      <w:pPr>
        <w:pStyle w:val="Default"/>
        <w:numPr>
          <w:ilvl w:val="0"/>
          <w:numId w:val="44"/>
        </w:numPr>
        <w:jc w:val="both"/>
        <w:rPr>
          <w:color w:val="auto"/>
        </w:rPr>
      </w:pPr>
      <w:r w:rsidRPr="007E1FDA">
        <w:rPr>
          <w:color w:val="auto"/>
        </w:rPr>
        <w:t xml:space="preserve">Dla realizacji Umowy w zakresie każdego punktu poboru konieczne jest jednoczesne obowiązywanie umów: </w:t>
      </w:r>
    </w:p>
    <w:p w:rsidR="00BD3D5A" w:rsidRPr="007E1FDA" w:rsidRDefault="00BD3D5A" w:rsidP="00AD47B2">
      <w:pPr>
        <w:pStyle w:val="Default"/>
        <w:numPr>
          <w:ilvl w:val="0"/>
          <w:numId w:val="45"/>
        </w:numPr>
        <w:spacing w:after="52"/>
        <w:jc w:val="both"/>
        <w:rPr>
          <w:color w:val="auto"/>
        </w:rPr>
      </w:pPr>
      <w:r w:rsidRPr="007E1FDA">
        <w:rPr>
          <w:color w:val="auto"/>
        </w:rPr>
        <w:t>Umowy o świadczenie usług dystrybucji zawartej pomiędzy Zamawiającym</w:t>
      </w:r>
      <w:r>
        <w:rPr>
          <w:color w:val="auto"/>
        </w:rPr>
        <w:t>,</w:t>
      </w:r>
      <w:r w:rsidRPr="007E1FDA">
        <w:rPr>
          <w:color w:val="auto"/>
        </w:rPr>
        <w:t xml:space="preserve"> a OSD, </w:t>
      </w:r>
    </w:p>
    <w:p w:rsidR="00BD3D5A" w:rsidRPr="007E1FDA" w:rsidRDefault="00BD3D5A" w:rsidP="00AD47B2">
      <w:pPr>
        <w:pStyle w:val="Default"/>
        <w:numPr>
          <w:ilvl w:val="0"/>
          <w:numId w:val="45"/>
        </w:numPr>
        <w:spacing w:after="52"/>
        <w:jc w:val="both"/>
        <w:rPr>
          <w:color w:val="auto"/>
        </w:rPr>
      </w:pPr>
      <w:r w:rsidRPr="007E1FDA">
        <w:rPr>
          <w:color w:val="auto"/>
        </w:rPr>
        <w:t>Generalnej umowy dystrybucyjnej zawartej pomiędzy Wykonawcą</w:t>
      </w:r>
      <w:r>
        <w:rPr>
          <w:color w:val="auto"/>
        </w:rPr>
        <w:t>,</w:t>
      </w:r>
      <w:r w:rsidRPr="007E1FDA">
        <w:rPr>
          <w:color w:val="auto"/>
        </w:rPr>
        <w:t xml:space="preserve"> a OSD, </w:t>
      </w:r>
    </w:p>
    <w:p w:rsidR="00BD3D5A" w:rsidRPr="007E1FDA" w:rsidRDefault="00BD3D5A" w:rsidP="00AD47B2">
      <w:pPr>
        <w:pStyle w:val="Default"/>
        <w:numPr>
          <w:ilvl w:val="0"/>
          <w:numId w:val="45"/>
        </w:numPr>
        <w:jc w:val="both"/>
        <w:rPr>
          <w:color w:val="auto"/>
        </w:rPr>
      </w:pPr>
      <w:r w:rsidRPr="007E1FDA">
        <w:rPr>
          <w:color w:val="auto"/>
        </w:rPr>
        <w:t xml:space="preserve">Umowy zawartej przez Wykonawcę z OSD umożliwiającej bilansowanie handlowe Zamawiającego przez Wykonawcę. </w:t>
      </w:r>
    </w:p>
    <w:p w:rsidR="00BD3D5A" w:rsidRPr="007E1FDA" w:rsidRDefault="00BD3D5A" w:rsidP="00AD47B2">
      <w:pPr>
        <w:pStyle w:val="Default"/>
        <w:numPr>
          <w:ilvl w:val="0"/>
          <w:numId w:val="44"/>
        </w:numPr>
        <w:spacing w:after="53"/>
        <w:jc w:val="both"/>
        <w:rPr>
          <w:color w:val="auto"/>
        </w:rPr>
      </w:pPr>
      <w:r w:rsidRPr="007E1FDA">
        <w:rPr>
          <w:color w:val="auto"/>
        </w:rPr>
        <w:t xml:space="preserve">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 </w:t>
      </w:r>
    </w:p>
    <w:p w:rsidR="00BD3D5A" w:rsidRPr="007E1FDA" w:rsidRDefault="00BD3D5A" w:rsidP="00AD47B2">
      <w:pPr>
        <w:pStyle w:val="Default"/>
        <w:numPr>
          <w:ilvl w:val="0"/>
          <w:numId w:val="44"/>
        </w:numPr>
        <w:jc w:val="both"/>
        <w:rPr>
          <w:color w:val="auto"/>
        </w:rPr>
      </w:pPr>
      <w:r w:rsidRPr="007E1FDA">
        <w:rPr>
          <w:color w:val="auto"/>
        </w:rPr>
        <w:t>Przedstawicielem Wykonawcy w ramach realizacji niniejszej umowy jest:</w:t>
      </w:r>
    </w:p>
    <w:p w:rsidR="00BD3D5A" w:rsidRPr="007E1FDA" w:rsidRDefault="00BD3D5A" w:rsidP="00BD3D5A">
      <w:pPr>
        <w:pStyle w:val="Default"/>
        <w:ind w:left="360"/>
        <w:jc w:val="both"/>
        <w:rPr>
          <w:color w:val="auto"/>
        </w:rPr>
      </w:pPr>
      <w:r w:rsidRPr="007E1FDA">
        <w:rPr>
          <w:color w:val="auto"/>
        </w:rPr>
        <w:t xml:space="preserve">……………, tel. ………… , </w:t>
      </w:r>
      <w:proofErr w:type="spellStart"/>
      <w:r w:rsidRPr="007E1FDA">
        <w:rPr>
          <w:color w:val="auto"/>
        </w:rPr>
        <w:t>fax</w:t>
      </w:r>
      <w:proofErr w:type="spellEnd"/>
      <w:r w:rsidRPr="007E1FDA">
        <w:rPr>
          <w:color w:val="auto"/>
        </w:rPr>
        <w:t xml:space="preserve"> ………….., e-mail …………………..</w:t>
      </w:r>
    </w:p>
    <w:p w:rsidR="00BD3D5A" w:rsidRDefault="00BD3D5A" w:rsidP="00AD47B2">
      <w:pPr>
        <w:pStyle w:val="Default"/>
        <w:numPr>
          <w:ilvl w:val="0"/>
          <w:numId w:val="44"/>
        </w:numPr>
        <w:jc w:val="both"/>
        <w:rPr>
          <w:color w:val="auto"/>
        </w:rPr>
      </w:pPr>
      <w:r w:rsidRPr="007E1FDA">
        <w:rPr>
          <w:color w:val="auto"/>
        </w:rPr>
        <w:t>Przedstawicielem Zamawiającego w ramach realizacji niniejszej umowy jest</w:t>
      </w:r>
      <w:r>
        <w:rPr>
          <w:color w:val="auto"/>
        </w:rPr>
        <w:t>:</w:t>
      </w:r>
    </w:p>
    <w:p w:rsidR="00BD3D5A" w:rsidRDefault="00BD3D5A" w:rsidP="00BD3D5A">
      <w:pPr>
        <w:pStyle w:val="Default"/>
        <w:ind w:left="360"/>
        <w:jc w:val="both"/>
        <w:rPr>
          <w:color w:val="auto"/>
        </w:rPr>
      </w:pPr>
      <w:r>
        <w:rPr>
          <w:color w:val="auto"/>
        </w:rPr>
        <w:t xml:space="preserve">Marian Janiak, tel. 508 019 </w:t>
      </w:r>
      <w:r w:rsidRPr="007E1FDA">
        <w:rPr>
          <w:color w:val="auto"/>
        </w:rPr>
        <w:t xml:space="preserve">673, </w:t>
      </w:r>
      <w:proofErr w:type="spellStart"/>
      <w:r w:rsidRPr="007E1FDA">
        <w:rPr>
          <w:color w:val="auto"/>
        </w:rPr>
        <w:t>fax</w:t>
      </w:r>
      <w:proofErr w:type="spellEnd"/>
      <w:r w:rsidRPr="007E1FDA">
        <w:rPr>
          <w:color w:val="auto"/>
        </w:rPr>
        <w:t>, 61</w:t>
      </w:r>
      <w:r>
        <w:rPr>
          <w:color w:val="auto"/>
        </w:rPr>
        <w:t xml:space="preserve"> </w:t>
      </w:r>
      <w:r w:rsidRPr="007E1FDA">
        <w:rPr>
          <w:color w:val="auto"/>
        </w:rPr>
        <w:t>43</w:t>
      </w:r>
      <w:r>
        <w:rPr>
          <w:color w:val="auto"/>
        </w:rPr>
        <w:t xml:space="preserve"> </w:t>
      </w:r>
      <w:r w:rsidRPr="007E1FDA">
        <w:rPr>
          <w:color w:val="auto"/>
        </w:rPr>
        <w:t>70</w:t>
      </w:r>
      <w:r>
        <w:rPr>
          <w:color w:val="auto"/>
        </w:rPr>
        <w:t> </w:t>
      </w:r>
      <w:r w:rsidRPr="007E1FDA">
        <w:rPr>
          <w:color w:val="auto"/>
        </w:rPr>
        <w:t>534</w:t>
      </w:r>
      <w:r>
        <w:rPr>
          <w:color w:val="auto"/>
        </w:rPr>
        <w:t>,</w:t>
      </w:r>
      <w:r w:rsidRPr="007E1FDA">
        <w:rPr>
          <w:color w:val="auto"/>
        </w:rPr>
        <w:t xml:space="preserve"> </w:t>
      </w:r>
    </w:p>
    <w:p w:rsidR="00BD3D5A" w:rsidRDefault="00BD3D5A" w:rsidP="00BD3D5A">
      <w:pPr>
        <w:pStyle w:val="Default"/>
        <w:ind w:left="360"/>
        <w:jc w:val="both"/>
        <w:rPr>
          <w:color w:val="auto"/>
        </w:rPr>
      </w:pPr>
      <w:r w:rsidRPr="007E1FDA">
        <w:rPr>
          <w:color w:val="auto"/>
        </w:rPr>
        <w:t>e-mail</w:t>
      </w:r>
      <w:r>
        <w:rPr>
          <w:color w:val="auto"/>
        </w:rPr>
        <w:t>:</w:t>
      </w:r>
      <w:r w:rsidRPr="007E1FDA">
        <w:rPr>
          <w:color w:val="auto"/>
        </w:rPr>
        <w:t xml:space="preserve"> </w:t>
      </w:r>
      <w:hyperlink r:id="rId30" w:history="1">
        <w:r w:rsidRPr="00CE602E">
          <w:rPr>
            <w:rStyle w:val="Hipercze"/>
          </w:rPr>
          <w:t>mjaniak@szpitalwrzesnia.home.pl</w:t>
        </w:r>
      </w:hyperlink>
      <w:r>
        <w:rPr>
          <w:color w:val="auto"/>
        </w:rPr>
        <w:t xml:space="preserve">. </w:t>
      </w:r>
    </w:p>
    <w:p w:rsidR="00BD3D5A" w:rsidRDefault="00BD3D5A" w:rsidP="00BD3D5A">
      <w:pPr>
        <w:rPr>
          <w:b/>
        </w:rPr>
      </w:pPr>
    </w:p>
    <w:p w:rsidR="00BD3D5A" w:rsidRPr="000E4242" w:rsidRDefault="00BD3D5A" w:rsidP="00BD3D5A">
      <w:pPr>
        <w:jc w:val="center"/>
        <w:rPr>
          <w:b/>
        </w:rPr>
      </w:pPr>
      <w:r w:rsidRPr="000E4242">
        <w:rPr>
          <w:b/>
        </w:rPr>
        <w:t>§ 8</w:t>
      </w:r>
    </w:p>
    <w:p w:rsidR="00BD3D5A" w:rsidRDefault="00BD3D5A" w:rsidP="00BD3D5A">
      <w:pPr>
        <w:pStyle w:val="Default"/>
        <w:jc w:val="center"/>
        <w:rPr>
          <w:b/>
          <w:color w:val="auto"/>
        </w:rPr>
      </w:pPr>
      <w:r w:rsidRPr="007E1FDA">
        <w:rPr>
          <w:b/>
          <w:color w:val="auto"/>
        </w:rPr>
        <w:t>Kary umowne</w:t>
      </w:r>
    </w:p>
    <w:p w:rsidR="00BD3D5A" w:rsidRPr="007E1FDA" w:rsidRDefault="00BD3D5A" w:rsidP="00BD3D5A">
      <w:pPr>
        <w:pStyle w:val="Default"/>
        <w:jc w:val="center"/>
        <w:rPr>
          <w:b/>
          <w:color w:val="auto"/>
        </w:rPr>
      </w:pPr>
    </w:p>
    <w:p w:rsidR="00BD3D5A" w:rsidRPr="007E1FDA" w:rsidRDefault="00BD3D5A" w:rsidP="00AD47B2">
      <w:pPr>
        <w:pStyle w:val="Default"/>
        <w:numPr>
          <w:ilvl w:val="0"/>
          <w:numId w:val="46"/>
        </w:numPr>
        <w:jc w:val="both"/>
        <w:rPr>
          <w:color w:val="auto"/>
        </w:rPr>
      </w:pPr>
      <w:r w:rsidRPr="007E1FDA">
        <w:rPr>
          <w:color w:val="auto"/>
        </w:rPr>
        <w:t>Wykonawca zapłaci Zamawiającemu karę umowną za rozwiązanie umowy</w:t>
      </w:r>
      <w:r>
        <w:rPr>
          <w:color w:val="auto"/>
        </w:rPr>
        <w:t xml:space="preserve"> lub zaprzestanie sprzedaży energii elektrycznej</w:t>
      </w:r>
      <w:r w:rsidRPr="007E1FDA">
        <w:rPr>
          <w:color w:val="auto"/>
        </w:rPr>
        <w:t xml:space="preserve"> z przyczyn, za które odpowiedzialność ponosi Wykonawca, w wysokości 10% wynagrodzenia umown</w:t>
      </w:r>
      <w:r>
        <w:rPr>
          <w:color w:val="auto"/>
        </w:rPr>
        <w:t>ego brutto, określonego w  §  5 ust. 2.</w:t>
      </w:r>
    </w:p>
    <w:p w:rsidR="00BD3D5A" w:rsidRPr="007E1FDA" w:rsidRDefault="00BD3D5A" w:rsidP="00AD47B2">
      <w:pPr>
        <w:pStyle w:val="Default"/>
        <w:numPr>
          <w:ilvl w:val="0"/>
          <w:numId w:val="46"/>
        </w:numPr>
        <w:jc w:val="both"/>
        <w:rPr>
          <w:color w:val="auto"/>
        </w:rPr>
      </w:pPr>
      <w:r w:rsidRPr="007E1FDA">
        <w:t xml:space="preserve">Zamawiający zapłaci Wykonawcy karę umowną w przypadku rozwiązania umowy z przyczyn leżących po stronie Zamawiającego w wysokości 10% </w:t>
      </w:r>
      <w:r w:rsidRPr="007E1FDA">
        <w:rPr>
          <w:color w:val="auto"/>
        </w:rPr>
        <w:t>wynagrodzenia umown</w:t>
      </w:r>
      <w:r>
        <w:rPr>
          <w:color w:val="auto"/>
        </w:rPr>
        <w:t>ego brutto, określonego w  §  5 ust. 2.</w:t>
      </w:r>
    </w:p>
    <w:p w:rsidR="00BD3D5A" w:rsidRPr="002A7847" w:rsidRDefault="00BD3D5A" w:rsidP="00AD47B2">
      <w:pPr>
        <w:pStyle w:val="Default"/>
        <w:numPr>
          <w:ilvl w:val="0"/>
          <w:numId w:val="46"/>
        </w:numPr>
        <w:jc w:val="both"/>
        <w:rPr>
          <w:color w:val="auto"/>
        </w:rPr>
      </w:pPr>
      <w:r w:rsidRPr="002A7847">
        <w:rPr>
          <w:color w:val="auto"/>
        </w:rPr>
        <w:t>W przypadku utraty przez Wykonawcę podmiotu odpowiedzialnego za bilansowanie handlowe (POB), Wykonawca zobowiązany będzie zapłacić karę umowną w wysokości różnicy pomiędzy ceną energii od dostawcy rezerwowego, a ceną energii wynikającą z niniejszej umowy od dnia  wstrzymania dostaw energii przez Wykonawcę do dnia zawarcia przez Zamawiającego nowej umowy na dostawę energii elektrycznej.</w:t>
      </w:r>
    </w:p>
    <w:p w:rsidR="00BD3D5A" w:rsidRPr="00FA4F79" w:rsidRDefault="00BD3D5A" w:rsidP="00AD47B2">
      <w:pPr>
        <w:pStyle w:val="Default"/>
        <w:numPr>
          <w:ilvl w:val="0"/>
          <w:numId w:val="46"/>
        </w:numPr>
        <w:jc w:val="both"/>
        <w:rPr>
          <w:color w:val="auto"/>
        </w:rPr>
      </w:pPr>
      <w:r w:rsidRPr="007E1FDA">
        <w:t>Stronom przysługuje prawo dochodzenia odszkodowania przewyższającego karę umowną na zasadach ogólnych.</w:t>
      </w:r>
    </w:p>
    <w:p w:rsidR="00BD3D5A" w:rsidRPr="00FA4F79" w:rsidRDefault="00BD3D5A" w:rsidP="00AD47B2">
      <w:pPr>
        <w:pStyle w:val="Default"/>
        <w:numPr>
          <w:ilvl w:val="0"/>
          <w:numId w:val="46"/>
        </w:numPr>
        <w:jc w:val="both"/>
        <w:rPr>
          <w:color w:val="auto"/>
        </w:rPr>
      </w:pPr>
      <w:r w:rsidRPr="007E1FDA">
        <w:rPr>
          <w:color w:val="auto"/>
        </w:rPr>
        <w:t>Zamawiający zastrzega sobie prawo do potrąceniu kar umownych z wynagrodzenia Wykonawcy</w:t>
      </w:r>
      <w:r>
        <w:rPr>
          <w:color w:val="auto"/>
        </w:rPr>
        <w:t>,</w:t>
      </w:r>
      <w:r w:rsidRPr="007E1FDA">
        <w:rPr>
          <w:color w:val="auto"/>
        </w:rPr>
        <w:t xml:space="preserve"> </w:t>
      </w:r>
      <w:r>
        <w:rPr>
          <w:color w:val="auto"/>
        </w:rPr>
        <w:t>po uprzednim poinformowaniu Wykonawcy</w:t>
      </w:r>
      <w:r w:rsidRPr="007E1FDA">
        <w:rPr>
          <w:color w:val="auto"/>
        </w:rPr>
        <w:t xml:space="preserve"> o wysokości kar i sposobie ich wyliczenia</w:t>
      </w:r>
      <w:r>
        <w:rPr>
          <w:color w:val="auto"/>
        </w:rPr>
        <w:t xml:space="preserve">, z </w:t>
      </w:r>
      <w:r w:rsidRPr="008B18EF">
        <w:rPr>
          <w:color w:val="auto"/>
        </w:rPr>
        <w:t>zastrzeżeniem art. 15r</w:t>
      </w:r>
      <w:r w:rsidRPr="008B18EF">
        <w:rPr>
          <w:color w:val="auto"/>
          <w:vertAlign w:val="superscript"/>
        </w:rPr>
        <w:t xml:space="preserve">1  </w:t>
      </w:r>
      <w:r w:rsidRPr="008B18EF">
        <w:rPr>
          <w:color w:val="auto"/>
        </w:rPr>
        <w:t xml:space="preserve">ustawy z dnia 2 marca 2020 r. o szczególnych rozwiązaniach </w:t>
      </w:r>
      <w:r w:rsidRPr="008B18EF">
        <w:rPr>
          <w:rFonts w:eastAsia="Times New Roman"/>
          <w:bCs/>
          <w:color w:val="auto"/>
          <w:lang w:eastAsia="pl-PL"/>
        </w:rPr>
        <w:t>związanych z zapobieganiem, przeciwdziałaniem i zwalczaniem COVID-</w:t>
      </w:r>
      <w:r w:rsidRPr="008B18EF">
        <w:rPr>
          <w:rFonts w:eastAsia="Times New Roman"/>
          <w:bCs/>
          <w:color w:val="auto"/>
          <w:lang w:eastAsia="pl-PL"/>
        </w:rPr>
        <w:lastRenderedPageBreak/>
        <w:t>19, innych chorób zakaźnych oraz wywołanych nimi sytuacji kryzysowych (Dz. U. z 2020 r. poz. 1842 z późn. zm.).</w:t>
      </w:r>
      <w:r w:rsidRPr="008B18EF">
        <w:rPr>
          <w:rFonts w:eastAsia="Times New Roman"/>
          <w:bCs/>
          <w:color w:val="auto"/>
          <w:lang w:eastAsia="pl-PL"/>
        </w:rPr>
        <w:tab/>
      </w:r>
    </w:p>
    <w:p w:rsidR="00BD3D5A" w:rsidRPr="006B3206" w:rsidRDefault="00BD3D5A" w:rsidP="00AD47B2">
      <w:pPr>
        <w:pStyle w:val="Default"/>
        <w:numPr>
          <w:ilvl w:val="0"/>
          <w:numId w:val="46"/>
        </w:numPr>
        <w:jc w:val="both"/>
        <w:rPr>
          <w:b/>
          <w:color w:val="auto"/>
        </w:rPr>
      </w:pPr>
      <w:r>
        <w:rPr>
          <w:color w:val="auto"/>
        </w:rPr>
        <w:t>Łączna wysokość kar umownych nie może przekroczyć 50% wartości wynagrodzenia brutto o którym mowa w §  5 ust. 2.</w:t>
      </w:r>
    </w:p>
    <w:p w:rsidR="00BD3D5A" w:rsidRPr="006B3206" w:rsidRDefault="00BD3D5A" w:rsidP="00BD3D5A">
      <w:pPr>
        <w:pStyle w:val="Default"/>
        <w:ind w:left="360"/>
        <w:jc w:val="both"/>
        <w:rPr>
          <w:b/>
          <w:color w:val="auto"/>
        </w:rPr>
      </w:pPr>
    </w:p>
    <w:p w:rsidR="00BD3D5A" w:rsidRPr="000E4242" w:rsidRDefault="00BD3D5A" w:rsidP="00BD3D5A">
      <w:pPr>
        <w:jc w:val="center"/>
        <w:rPr>
          <w:b/>
        </w:rPr>
      </w:pPr>
      <w:r w:rsidRPr="000E4242">
        <w:rPr>
          <w:b/>
        </w:rPr>
        <w:t>§ 9</w:t>
      </w:r>
    </w:p>
    <w:p w:rsidR="00BD3D5A" w:rsidRDefault="00BD3D5A" w:rsidP="00BD3D5A">
      <w:pPr>
        <w:pStyle w:val="Default"/>
        <w:jc w:val="center"/>
        <w:rPr>
          <w:b/>
        </w:rPr>
      </w:pPr>
      <w:r>
        <w:rPr>
          <w:b/>
        </w:rPr>
        <w:t>Rozwiązanie Umowy, odstąpienie od U</w:t>
      </w:r>
      <w:r w:rsidRPr="007E1FDA">
        <w:rPr>
          <w:b/>
        </w:rPr>
        <w:t>mowy</w:t>
      </w:r>
    </w:p>
    <w:p w:rsidR="00BD3D5A" w:rsidRPr="007E1FDA" w:rsidRDefault="00BD3D5A" w:rsidP="00BD3D5A">
      <w:pPr>
        <w:pStyle w:val="Default"/>
        <w:jc w:val="center"/>
        <w:rPr>
          <w:b/>
          <w:color w:val="auto"/>
        </w:rPr>
      </w:pPr>
    </w:p>
    <w:p w:rsidR="00BD3D5A" w:rsidRPr="00AF2C13" w:rsidRDefault="00BD3D5A" w:rsidP="00AD47B2">
      <w:pPr>
        <w:numPr>
          <w:ilvl w:val="0"/>
          <w:numId w:val="51"/>
        </w:numPr>
        <w:jc w:val="both"/>
      </w:pPr>
      <w:r w:rsidRPr="00AF2C13">
        <w:t>Umowa została zawarta na czas  od …………r. do ………….r.</w:t>
      </w:r>
    </w:p>
    <w:p w:rsidR="00BD3D5A" w:rsidRPr="008B18EF" w:rsidRDefault="00BD3D5A" w:rsidP="00AD47B2">
      <w:pPr>
        <w:numPr>
          <w:ilvl w:val="0"/>
          <w:numId w:val="51"/>
        </w:numPr>
        <w:jc w:val="both"/>
      </w:pPr>
      <w:r w:rsidRPr="008B18EF">
        <w:t>Każda ze stron może wypo</w:t>
      </w:r>
      <w:r>
        <w:t>wiedzieć umowę z zachowaniem 3</w:t>
      </w:r>
      <w:r w:rsidRPr="008B18EF">
        <w:t xml:space="preserve"> miesięcznego terminu wypowiedzenia ze skutkiem na koniec miesiąca kalendarzowego. </w:t>
      </w:r>
    </w:p>
    <w:p w:rsidR="00BD3D5A" w:rsidRPr="00AF2C13" w:rsidRDefault="00BD3D5A" w:rsidP="00AD47B2">
      <w:pPr>
        <w:pStyle w:val="Akapitzlist"/>
        <w:numPr>
          <w:ilvl w:val="0"/>
          <w:numId w:val="51"/>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Zamawiający może odstąpić od umowy:</w:t>
      </w:r>
    </w:p>
    <w:p w:rsidR="00BD3D5A" w:rsidRPr="00AF2C13" w:rsidRDefault="00BD3D5A" w:rsidP="00AD47B2">
      <w:pPr>
        <w:pStyle w:val="Akapitzlist"/>
        <w:numPr>
          <w:ilvl w:val="1"/>
          <w:numId w:val="50"/>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BD3D5A" w:rsidRPr="00AF2C13" w:rsidRDefault="00BD3D5A" w:rsidP="00AD47B2">
      <w:pPr>
        <w:pStyle w:val="Akapitzlist"/>
        <w:numPr>
          <w:ilvl w:val="1"/>
          <w:numId w:val="50"/>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jeżeli zachodzi co najmniej jedna z następujących okoliczności:</w:t>
      </w:r>
    </w:p>
    <w:p w:rsidR="00BD3D5A" w:rsidRPr="00AF2C13" w:rsidRDefault="00BD3D5A" w:rsidP="00AD47B2">
      <w:pPr>
        <w:pStyle w:val="Akapitzlist"/>
        <w:numPr>
          <w:ilvl w:val="0"/>
          <w:numId w:val="52"/>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dokonano zmian umowy z naruszeniem art. 454 i art. 455,</w:t>
      </w:r>
    </w:p>
    <w:p w:rsidR="00BD3D5A" w:rsidRPr="00AF2C13" w:rsidRDefault="00BD3D5A" w:rsidP="00AD47B2">
      <w:pPr>
        <w:pStyle w:val="Akapitzlist"/>
        <w:numPr>
          <w:ilvl w:val="0"/>
          <w:numId w:val="52"/>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Wykonawca w chwili zawarcia umowy podlegał wykluczeniu na podstawie art. 108,</w:t>
      </w:r>
    </w:p>
    <w:p w:rsidR="00BD3D5A" w:rsidRPr="00AF2C13" w:rsidRDefault="00BD3D5A" w:rsidP="00AD47B2">
      <w:pPr>
        <w:pStyle w:val="Akapitzlist"/>
        <w:numPr>
          <w:ilvl w:val="0"/>
          <w:numId w:val="52"/>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BD3D5A" w:rsidRPr="00AF2C13" w:rsidRDefault="00BD3D5A" w:rsidP="00AD47B2">
      <w:pPr>
        <w:pStyle w:val="Akapitzlist"/>
        <w:numPr>
          <w:ilvl w:val="0"/>
          <w:numId w:val="51"/>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W przypadku, o którym mowa w ust. 3 pkt. 2 lit. a, Zamawiający odstępuje od umowy w części, której zmiana dotyczy.</w:t>
      </w:r>
    </w:p>
    <w:p w:rsidR="00BD3D5A" w:rsidRPr="008B18EF" w:rsidRDefault="00BD3D5A" w:rsidP="00AD47B2">
      <w:pPr>
        <w:pStyle w:val="Akapitzlist"/>
        <w:numPr>
          <w:ilvl w:val="0"/>
          <w:numId w:val="51"/>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AF2C13">
        <w:rPr>
          <w:rFonts w:ascii="Times New Roman" w:hAnsi="Times New Roman"/>
          <w:sz w:val="24"/>
          <w:szCs w:val="24"/>
        </w:rPr>
        <w:t>W przypadkach, o których mowa w ust. 3, Wykonawca może żądać wyłącznie wynagrodzenia należnego z tytułu wykonania części umowy.</w:t>
      </w:r>
    </w:p>
    <w:p w:rsidR="00BD3D5A" w:rsidRPr="00AF2C13" w:rsidRDefault="00BD3D5A" w:rsidP="00BD3D5A">
      <w:pPr>
        <w:tabs>
          <w:tab w:val="left" w:pos="360"/>
        </w:tabs>
        <w:overflowPunct w:val="0"/>
        <w:autoSpaceDE w:val="0"/>
        <w:autoSpaceDN w:val="0"/>
        <w:adjustRightInd w:val="0"/>
        <w:jc w:val="both"/>
        <w:textAlignment w:val="baseline"/>
      </w:pPr>
    </w:p>
    <w:p w:rsidR="00BD3D5A" w:rsidRPr="00AF2C13" w:rsidRDefault="00BD3D5A" w:rsidP="00BD3D5A">
      <w:pPr>
        <w:shd w:val="clear" w:color="auto" w:fill="FFFFFF"/>
        <w:ind w:left="360"/>
        <w:jc w:val="center"/>
        <w:rPr>
          <w:b/>
        </w:rPr>
      </w:pPr>
      <w:r w:rsidRPr="00AF2C13">
        <w:rPr>
          <w:b/>
        </w:rPr>
        <w:t>§ 10</w:t>
      </w:r>
    </w:p>
    <w:p w:rsidR="00BD3D5A" w:rsidRPr="00AF2C13" w:rsidRDefault="00BD3D5A" w:rsidP="00BD3D5A">
      <w:pPr>
        <w:pStyle w:val="Default"/>
        <w:jc w:val="center"/>
        <w:rPr>
          <w:b/>
          <w:bCs/>
          <w:color w:val="auto"/>
        </w:rPr>
      </w:pPr>
      <w:r w:rsidRPr="00AF2C13">
        <w:rPr>
          <w:b/>
          <w:bCs/>
          <w:color w:val="auto"/>
        </w:rPr>
        <w:t>Zmiana Umowy</w:t>
      </w:r>
    </w:p>
    <w:p w:rsidR="00BD3D5A" w:rsidRPr="00AF2C13" w:rsidRDefault="00BD3D5A" w:rsidP="00BD3D5A">
      <w:pPr>
        <w:pStyle w:val="Default"/>
        <w:jc w:val="center"/>
        <w:rPr>
          <w:b/>
          <w:bCs/>
          <w:color w:val="auto"/>
        </w:rPr>
      </w:pPr>
    </w:p>
    <w:p w:rsidR="00BD3D5A" w:rsidRPr="00FF4D39" w:rsidRDefault="00BD3D5A" w:rsidP="00AD47B2">
      <w:pPr>
        <w:pStyle w:val="Akapitzlist"/>
        <w:numPr>
          <w:ilvl w:val="0"/>
          <w:numId w:val="53"/>
        </w:numPr>
        <w:spacing w:after="60" w:line="280" w:lineRule="atLeast"/>
        <w:jc w:val="both"/>
        <w:rPr>
          <w:rFonts w:ascii="Times New Roman" w:hAnsi="Times New Roman"/>
          <w:sz w:val="24"/>
          <w:szCs w:val="24"/>
        </w:rPr>
      </w:pPr>
      <w:r w:rsidRPr="00FF4D39">
        <w:rPr>
          <w:rFonts w:ascii="Times New Roman" w:hAnsi="Times New Roman"/>
          <w:sz w:val="24"/>
          <w:szCs w:val="24"/>
        </w:rPr>
        <w:t xml:space="preserve">Zamawiający dopuszcza wprowadzenie zmian w treści Umowy w zakresie zmiany jednostkowej ceny za 1 </w:t>
      </w:r>
      <w:proofErr w:type="spellStart"/>
      <w:r w:rsidRPr="00FF4D39">
        <w:rPr>
          <w:rFonts w:ascii="Times New Roman" w:hAnsi="Times New Roman"/>
          <w:sz w:val="24"/>
          <w:szCs w:val="24"/>
        </w:rPr>
        <w:t>MWh</w:t>
      </w:r>
      <w:proofErr w:type="spellEnd"/>
      <w:r w:rsidRPr="00FF4D39">
        <w:rPr>
          <w:rFonts w:ascii="Times New Roman" w:hAnsi="Times New Roman"/>
          <w:sz w:val="24"/>
          <w:szCs w:val="24"/>
        </w:rPr>
        <w:t xml:space="preserve"> brutto wyłącznie w przypadku:</w:t>
      </w:r>
    </w:p>
    <w:p w:rsidR="00BD3D5A" w:rsidRPr="00FF4D39" w:rsidRDefault="00BD3D5A" w:rsidP="00AD47B2">
      <w:pPr>
        <w:pStyle w:val="Akapitzlist"/>
        <w:numPr>
          <w:ilvl w:val="0"/>
          <w:numId w:val="49"/>
        </w:numPr>
        <w:tabs>
          <w:tab w:val="left" w:pos="1134"/>
        </w:tabs>
        <w:overflowPunct w:val="0"/>
        <w:autoSpaceDE w:val="0"/>
        <w:autoSpaceDN w:val="0"/>
        <w:adjustRightInd w:val="0"/>
        <w:spacing w:after="60" w:line="280" w:lineRule="atLeast"/>
        <w:ind w:left="720"/>
        <w:jc w:val="both"/>
        <w:textAlignment w:val="baseline"/>
        <w:rPr>
          <w:rFonts w:ascii="Times New Roman" w:hAnsi="Times New Roman"/>
          <w:sz w:val="24"/>
          <w:szCs w:val="24"/>
        </w:rPr>
      </w:pPr>
      <w:r w:rsidRPr="00FF4D39">
        <w:rPr>
          <w:rFonts w:ascii="Times New Roman" w:hAnsi="Times New Roman"/>
          <w:sz w:val="24"/>
          <w:szCs w:val="24"/>
        </w:rPr>
        <w:t xml:space="preserve">ustawowej zmiany stawki podatku VAT, </w:t>
      </w:r>
    </w:p>
    <w:p w:rsidR="00BD3D5A" w:rsidRPr="00FF4D39" w:rsidRDefault="00BD3D5A" w:rsidP="00AD47B2">
      <w:pPr>
        <w:pStyle w:val="Akapitzlist"/>
        <w:numPr>
          <w:ilvl w:val="0"/>
          <w:numId w:val="49"/>
        </w:numPr>
        <w:tabs>
          <w:tab w:val="left" w:pos="1134"/>
        </w:tabs>
        <w:overflowPunct w:val="0"/>
        <w:autoSpaceDE w:val="0"/>
        <w:autoSpaceDN w:val="0"/>
        <w:adjustRightInd w:val="0"/>
        <w:spacing w:after="60" w:line="280" w:lineRule="atLeast"/>
        <w:ind w:left="720"/>
        <w:jc w:val="both"/>
        <w:textAlignment w:val="baseline"/>
        <w:rPr>
          <w:rFonts w:ascii="Times New Roman" w:hAnsi="Times New Roman"/>
          <w:sz w:val="24"/>
          <w:szCs w:val="24"/>
        </w:rPr>
      </w:pPr>
      <w:r w:rsidRPr="00FF4D39">
        <w:rPr>
          <w:rFonts w:ascii="Times New Roman" w:hAnsi="Times New Roman"/>
          <w:sz w:val="24"/>
          <w:szCs w:val="24"/>
        </w:rPr>
        <w:t>ustawowej zmiany opodatkowania energii elektrycznej podatkiem akcyzowym.</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z w:val="24"/>
          <w:szCs w:val="24"/>
          <w:lang w:bidi="pl-PL"/>
        </w:rPr>
        <w:t xml:space="preserve">Ceny energii elektrycznej pozostaną niezmienne w okresie obowiązywania umowy, za wyjątkiem nowelizacji przepisów skutkujących zmianą kwoty podatku VAT lub podatku akcyzowego. </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z w:val="24"/>
          <w:szCs w:val="24"/>
        </w:rPr>
        <w:t>Dopuszczalne są zmiany w treści Umowy w przypadku zmiany ilości Punktów poboru, przy czym zmiana ta wynikać może np. z likwidacji Punktu poboru w okresie trwania Umowy, podłączenia nowego Punktu poboru, włączenia do eksploatacji lub zmiany stanu prawnego Punktu poboru (w tym jego przejęcia przez inny podmiot), zmiany grupy taryfowej OSD dla Punktów poboru, zaistnienia przeszkód prawnych i formalnych uniemożliwiających przeprowadzenie procedury zmiany sprzedawcy, w tym w przypadku zaistnienia przeszkód uniemożliwiających rozwiązanie dotychczas obowiązujących umów</w:t>
      </w:r>
      <w:r w:rsidRPr="00FF4D39">
        <w:rPr>
          <w:rFonts w:ascii="Times New Roman" w:hAnsi="Times New Roman"/>
          <w:b/>
          <w:sz w:val="24"/>
          <w:szCs w:val="24"/>
        </w:rPr>
        <w:t>.</w:t>
      </w:r>
      <w:r w:rsidRPr="00FF4D39">
        <w:rPr>
          <w:rFonts w:ascii="Times New Roman" w:hAnsi="Times New Roman"/>
          <w:sz w:val="24"/>
          <w:szCs w:val="24"/>
        </w:rPr>
        <w:t xml:space="preserve"> Zwiększenie ilości Punktów poboru możliwe jest jedynie w obrębie grup taryfowych OSD, które zostały ujęte w SWZ oraz Załączniku nr 1 do Umowy.  </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z w:val="24"/>
          <w:szCs w:val="24"/>
        </w:rPr>
        <w:lastRenderedPageBreak/>
        <w:t>Określone w ust. 3 okoliczności stanowiące podstawę dokonania zmian Umowy stanowią uprawnienie Zamawiającego, nie zaś obowiązek wprowadzenia takich zmian.</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napToGrid w:val="0"/>
          <w:sz w:val="24"/>
          <w:szCs w:val="24"/>
        </w:rPr>
        <w:t xml:space="preserve">Zamawiający ma prawo do zwiększenia ilości Punktów poboru poprzez zawarcie stosownego aneksu do Umowy. Rozliczenie dodatkowych Punktów poboru będzie się odbywać odpowiednio do pierwotnej części zamówienia i według cen określonych w § 5 ust. 2. </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napToGrid w:val="0"/>
          <w:sz w:val="24"/>
          <w:szCs w:val="24"/>
        </w:rPr>
        <w:t>Zwiększenie ilości punktów poboru lub zmiana grupy taryfowej możliwe jest jedynie w obrębie grup taryfowych OSD, które zostały ujęte w SWZ oraz Załączniku nr 1 do Umowy i wycenione w Formularzu Ofertowym Wykonawcy.</w:t>
      </w:r>
    </w:p>
    <w:p w:rsidR="00BD3D5A" w:rsidRPr="00FF4D39" w:rsidRDefault="00BD3D5A" w:rsidP="00AD47B2">
      <w:pPr>
        <w:pStyle w:val="Akapitzlist"/>
        <w:numPr>
          <w:ilvl w:val="0"/>
          <w:numId w:val="53"/>
        </w:numPr>
        <w:tabs>
          <w:tab w:val="left" w:pos="567"/>
        </w:tabs>
        <w:overflowPunct w:val="0"/>
        <w:autoSpaceDE w:val="0"/>
        <w:autoSpaceDN w:val="0"/>
        <w:adjustRightInd w:val="0"/>
        <w:spacing w:after="60" w:line="280" w:lineRule="atLeast"/>
        <w:jc w:val="both"/>
        <w:textAlignment w:val="baseline"/>
        <w:rPr>
          <w:rFonts w:ascii="Times New Roman" w:hAnsi="Times New Roman"/>
          <w:sz w:val="24"/>
          <w:szCs w:val="24"/>
        </w:rPr>
      </w:pPr>
      <w:r w:rsidRPr="00FF4D39">
        <w:rPr>
          <w:rFonts w:ascii="Times New Roman" w:hAnsi="Times New Roman"/>
          <w:sz w:val="24"/>
          <w:szCs w:val="24"/>
        </w:rPr>
        <w:t xml:space="preserve">Dopuszczalne są zmiany określone w art. 455 ust. 1 pkt. 1 lit. b, pkt. 3 i4, ust. 2 ustawy </w:t>
      </w:r>
      <w:proofErr w:type="spellStart"/>
      <w:r w:rsidRPr="00FF4D39">
        <w:rPr>
          <w:rFonts w:ascii="Times New Roman" w:hAnsi="Times New Roman"/>
          <w:sz w:val="24"/>
          <w:szCs w:val="24"/>
        </w:rPr>
        <w:t>Pzp</w:t>
      </w:r>
      <w:proofErr w:type="spellEnd"/>
      <w:r w:rsidRPr="00FF4D39">
        <w:rPr>
          <w:rFonts w:ascii="Times New Roman" w:hAnsi="Times New Roman"/>
          <w:sz w:val="24"/>
          <w:szCs w:val="24"/>
        </w:rPr>
        <w:t xml:space="preserve"> z zachowaniem zasad określonych w tym przepisie.</w:t>
      </w:r>
    </w:p>
    <w:p w:rsidR="00BD3D5A" w:rsidRPr="00AF2C13" w:rsidRDefault="00BD3D5A" w:rsidP="00BD3D5A">
      <w:pPr>
        <w:spacing w:after="60" w:line="280" w:lineRule="atLeast"/>
        <w:jc w:val="both"/>
        <w:rPr>
          <w:snapToGrid w:val="0"/>
        </w:rPr>
      </w:pPr>
    </w:p>
    <w:p w:rsidR="00BD3D5A" w:rsidRPr="006B3206" w:rsidRDefault="00BD3D5A" w:rsidP="00BD3D5A">
      <w:pPr>
        <w:jc w:val="center"/>
        <w:rPr>
          <w:b/>
        </w:rPr>
      </w:pPr>
      <w:r w:rsidRPr="006B3206">
        <w:rPr>
          <w:b/>
        </w:rPr>
        <w:t>§ 11</w:t>
      </w:r>
    </w:p>
    <w:p w:rsidR="00BD3D5A" w:rsidRPr="006B3206" w:rsidRDefault="00BD3D5A" w:rsidP="00BD3D5A">
      <w:r w:rsidRPr="006B3206">
        <w:t>Wszystkie istotne zmiany umowy wymagają formy pisemnej, pod rygorem nieważności.</w:t>
      </w:r>
    </w:p>
    <w:p w:rsidR="00BD3D5A" w:rsidRDefault="00BD3D5A" w:rsidP="00BD3D5A">
      <w:pPr>
        <w:rPr>
          <w:b/>
        </w:rPr>
      </w:pPr>
    </w:p>
    <w:p w:rsidR="00BD3D5A" w:rsidRDefault="00BD3D5A" w:rsidP="00BD3D5A">
      <w:pPr>
        <w:jc w:val="center"/>
        <w:rPr>
          <w:b/>
        </w:rPr>
      </w:pPr>
      <w:r w:rsidRPr="006B3206">
        <w:rPr>
          <w:b/>
        </w:rPr>
        <w:t>§ 12</w:t>
      </w:r>
    </w:p>
    <w:p w:rsidR="00BD3D5A" w:rsidRDefault="00BD3D5A" w:rsidP="00BD3D5A">
      <w:pPr>
        <w:jc w:val="both"/>
      </w:pPr>
      <w:r w:rsidRPr="00ED3966">
        <w:t>Strony oświadczają, iż wierzytelności wynikające z niniejszej umowy nie mogą być przeniesione na osoby trzecie bez zgody Zamawiającego</w:t>
      </w:r>
      <w:r>
        <w:t>.</w:t>
      </w:r>
    </w:p>
    <w:p w:rsidR="00BD3D5A" w:rsidRPr="006B3206" w:rsidRDefault="00BD3D5A" w:rsidP="00BD3D5A">
      <w:pPr>
        <w:jc w:val="both"/>
        <w:rPr>
          <w:b/>
        </w:rPr>
      </w:pPr>
    </w:p>
    <w:p w:rsidR="00BD3D5A" w:rsidRDefault="00BD3D5A" w:rsidP="00BD3D5A">
      <w:pPr>
        <w:jc w:val="center"/>
        <w:rPr>
          <w:b/>
        </w:rPr>
      </w:pPr>
      <w:r w:rsidRPr="006B3206">
        <w:rPr>
          <w:b/>
        </w:rPr>
        <w:t>§ 1</w:t>
      </w:r>
      <w:r>
        <w:rPr>
          <w:b/>
        </w:rPr>
        <w:t>3</w:t>
      </w:r>
    </w:p>
    <w:p w:rsidR="00BD3D5A" w:rsidRPr="007E1FDA" w:rsidRDefault="00BD3D5A" w:rsidP="00BD3D5A">
      <w:pPr>
        <w:jc w:val="both"/>
      </w:pPr>
      <w:r>
        <w:t>S</w:t>
      </w:r>
      <w:r w:rsidRPr="007E1FDA">
        <w:t>pory mogące powstać na tle stosowania niniejszej umowy strony poddają pod rozstrzygnięcie sądowi właściwemu miejscowo dla siedziby Zamawiającego.</w:t>
      </w:r>
    </w:p>
    <w:p w:rsidR="00BD3D5A" w:rsidRPr="007E1FDA" w:rsidRDefault="00BD3D5A" w:rsidP="00BD3D5A">
      <w:pPr>
        <w:jc w:val="both"/>
      </w:pPr>
    </w:p>
    <w:p w:rsidR="00BD3D5A" w:rsidRPr="006B3206" w:rsidRDefault="00BD3D5A" w:rsidP="00BD3D5A">
      <w:pPr>
        <w:jc w:val="center"/>
        <w:rPr>
          <w:b/>
        </w:rPr>
      </w:pPr>
      <w:r w:rsidRPr="006B3206">
        <w:rPr>
          <w:b/>
        </w:rPr>
        <w:t>§ 1</w:t>
      </w:r>
      <w:r>
        <w:rPr>
          <w:b/>
        </w:rPr>
        <w:t>4</w:t>
      </w:r>
    </w:p>
    <w:p w:rsidR="00BD3D5A" w:rsidRDefault="00BD3D5A" w:rsidP="00BD3D5A">
      <w:r w:rsidRPr="007E1FDA">
        <w:t>W sprawach nie uregulowanych niniejszą umową mają zastosowanie przepisy ustawy Prawo zamówień publicznych i kodeksu cywilnego.</w:t>
      </w:r>
    </w:p>
    <w:p w:rsidR="00BD3D5A" w:rsidRPr="007E1FDA" w:rsidRDefault="00BD3D5A" w:rsidP="00BD3D5A"/>
    <w:p w:rsidR="00BD3D5A" w:rsidRDefault="00BD3D5A" w:rsidP="00BD3D5A">
      <w:pPr>
        <w:jc w:val="center"/>
        <w:rPr>
          <w:b/>
        </w:rPr>
      </w:pPr>
      <w:r>
        <w:rPr>
          <w:b/>
        </w:rPr>
        <w:t>§ 15</w:t>
      </w:r>
    </w:p>
    <w:p w:rsidR="00BD3D5A" w:rsidRDefault="00BD3D5A" w:rsidP="00BD3D5A">
      <w:pPr>
        <w:jc w:val="both"/>
        <w:rPr>
          <w:color w:val="000000"/>
        </w:rPr>
      </w:pPr>
      <w:r w:rsidRPr="00DC2083">
        <w:rPr>
          <w:color w:val="000000"/>
        </w:rPr>
        <w:t>Zamawiający oświadcza, że jest  dużym przedsiębiorcą w rozumieniu art. 4 pkt. 6 ustawy z dnia 8 marca 2013 r. o przeciwdziałaniu nadmiernym opóźnieniom w transakcjach handlowych (DZ. U. z 2020 r. poz. 935 z późn. zm.).</w:t>
      </w:r>
    </w:p>
    <w:p w:rsidR="00BD3D5A" w:rsidRDefault="00BD3D5A" w:rsidP="00BD3D5A">
      <w:pPr>
        <w:jc w:val="both"/>
        <w:rPr>
          <w:b/>
        </w:rPr>
      </w:pPr>
    </w:p>
    <w:p w:rsidR="00BD3D5A" w:rsidRPr="00DC2083" w:rsidRDefault="00BD3D5A" w:rsidP="00BD3D5A">
      <w:pPr>
        <w:jc w:val="center"/>
        <w:rPr>
          <w:b/>
        </w:rPr>
      </w:pPr>
      <w:r>
        <w:rPr>
          <w:b/>
        </w:rPr>
        <w:t>§ 16</w:t>
      </w:r>
    </w:p>
    <w:p w:rsidR="00BD3D5A" w:rsidRDefault="00BD3D5A" w:rsidP="00BD3D5A">
      <w:pPr>
        <w:pStyle w:val="Default"/>
        <w:jc w:val="center"/>
        <w:rPr>
          <w:b/>
          <w:bCs/>
          <w:color w:val="auto"/>
        </w:rPr>
      </w:pPr>
      <w:r w:rsidRPr="00DC2083">
        <w:rPr>
          <w:b/>
          <w:bCs/>
          <w:color w:val="auto"/>
        </w:rPr>
        <w:t>Postanowienia końcowe</w:t>
      </w:r>
    </w:p>
    <w:p w:rsidR="00BD3D5A" w:rsidRPr="006B3206" w:rsidRDefault="00BD3D5A" w:rsidP="00BD3D5A">
      <w:pPr>
        <w:pStyle w:val="Default"/>
        <w:jc w:val="center"/>
        <w:rPr>
          <w:b/>
          <w:bCs/>
          <w:color w:val="auto"/>
        </w:rPr>
      </w:pPr>
    </w:p>
    <w:p w:rsidR="00BD3D5A" w:rsidRPr="007E1FDA" w:rsidRDefault="00BD3D5A" w:rsidP="00AD47B2">
      <w:pPr>
        <w:pStyle w:val="Default"/>
        <w:numPr>
          <w:ilvl w:val="0"/>
          <w:numId w:val="47"/>
        </w:numPr>
        <w:spacing w:after="52"/>
        <w:jc w:val="both"/>
        <w:rPr>
          <w:color w:val="auto"/>
        </w:rPr>
      </w:pPr>
      <w:r w:rsidRPr="007E1FDA">
        <w:rPr>
          <w:color w:val="auto"/>
        </w:rPr>
        <w:t xml:space="preserve">Integralną częścią niniejszej umowy jest wykaz punktów poboru energii elektrycznej (załącznik nr 1 do Umowy). </w:t>
      </w:r>
    </w:p>
    <w:p w:rsidR="00BD3D5A" w:rsidRPr="007E1FDA" w:rsidRDefault="00BD3D5A" w:rsidP="00AD47B2">
      <w:pPr>
        <w:pStyle w:val="Default"/>
        <w:numPr>
          <w:ilvl w:val="0"/>
          <w:numId w:val="47"/>
        </w:numPr>
        <w:spacing w:after="52"/>
        <w:jc w:val="both"/>
        <w:rPr>
          <w:color w:val="auto"/>
        </w:rPr>
      </w:pPr>
      <w:r w:rsidRPr="007E1FDA">
        <w:rPr>
          <w:color w:val="auto"/>
        </w:rPr>
        <w:t xml:space="preserve">Zamawiający dla realizacji umowy i dokonania czynności związanych z wprowadzeniem jej do realizacji przez OSD udziela Wykonawcy pełnomocnictwa o treści zawartej w załączniku nr 2 do niniejszej umowy. </w:t>
      </w:r>
    </w:p>
    <w:p w:rsidR="00BD3D5A" w:rsidRPr="007E1FDA" w:rsidRDefault="00BD3D5A" w:rsidP="00AD47B2">
      <w:pPr>
        <w:pStyle w:val="Default"/>
        <w:numPr>
          <w:ilvl w:val="0"/>
          <w:numId w:val="47"/>
        </w:numPr>
        <w:jc w:val="both"/>
        <w:rPr>
          <w:color w:val="auto"/>
        </w:rPr>
      </w:pPr>
      <w:r w:rsidRPr="007E1FDA">
        <w:rPr>
          <w:color w:val="auto"/>
        </w:rPr>
        <w:t xml:space="preserve">Umowę sporządzono w 3 jednobrzmiących egzemplarzach, z czego 2 egzemplarz dla Zamawiającego i 1 egzemplarz dla Wykonawcy. </w:t>
      </w:r>
    </w:p>
    <w:p w:rsidR="00BD3D5A" w:rsidRPr="007E1FDA" w:rsidRDefault="00BD3D5A" w:rsidP="00BD3D5A">
      <w:pPr>
        <w:pStyle w:val="Default"/>
        <w:rPr>
          <w:color w:val="auto"/>
        </w:rPr>
      </w:pPr>
    </w:p>
    <w:p w:rsidR="00BD3D5A" w:rsidRPr="00AF2C13" w:rsidRDefault="00BD3D5A" w:rsidP="00BD3D5A">
      <w:pPr>
        <w:pStyle w:val="Default"/>
        <w:rPr>
          <w:b/>
          <w:color w:val="auto"/>
        </w:rPr>
      </w:pPr>
      <w:r w:rsidRPr="00AF2C13">
        <w:rPr>
          <w:b/>
          <w:bCs/>
          <w:color w:val="auto"/>
        </w:rPr>
        <w:t xml:space="preserve">Załączniki do umowy </w:t>
      </w:r>
    </w:p>
    <w:p w:rsidR="00BD3D5A" w:rsidRPr="00AF2C13" w:rsidRDefault="00BD3D5A" w:rsidP="00BD3D5A">
      <w:pPr>
        <w:pStyle w:val="Default"/>
        <w:spacing w:after="58"/>
        <w:rPr>
          <w:b/>
          <w:color w:val="auto"/>
        </w:rPr>
      </w:pPr>
      <w:r w:rsidRPr="00AF2C13">
        <w:rPr>
          <w:b/>
          <w:bCs/>
          <w:color w:val="auto"/>
        </w:rPr>
        <w:t xml:space="preserve">1. Załącznik nr 1 –Wykaz punktów poboru energii elektrycznej. </w:t>
      </w:r>
    </w:p>
    <w:p w:rsidR="00BD3D5A" w:rsidRDefault="00BD3D5A" w:rsidP="00BD3D5A">
      <w:pPr>
        <w:pStyle w:val="Default"/>
        <w:rPr>
          <w:b/>
          <w:bCs/>
          <w:color w:val="auto"/>
        </w:rPr>
      </w:pPr>
      <w:r w:rsidRPr="00AF2C13">
        <w:rPr>
          <w:b/>
          <w:bCs/>
          <w:color w:val="auto"/>
        </w:rPr>
        <w:t xml:space="preserve">2. Załącznik nr 2 - Pełnomocnictwo. </w:t>
      </w:r>
    </w:p>
    <w:p w:rsidR="00BD3D5A" w:rsidRDefault="00BD3D5A" w:rsidP="00BD3D5A">
      <w:pPr>
        <w:pStyle w:val="Default"/>
        <w:rPr>
          <w:b/>
          <w:bCs/>
          <w:color w:val="auto"/>
        </w:rPr>
      </w:pPr>
    </w:p>
    <w:p w:rsidR="00BD3D5A" w:rsidRPr="00AF2C13" w:rsidRDefault="00BD3D5A" w:rsidP="00BD3D5A">
      <w:pPr>
        <w:pStyle w:val="Default"/>
        <w:rPr>
          <w:b/>
          <w:color w:val="auto"/>
        </w:rPr>
      </w:pPr>
    </w:p>
    <w:p w:rsidR="00BD3D5A" w:rsidRPr="007E1FDA" w:rsidRDefault="00BD3D5A" w:rsidP="00BD3D5A"/>
    <w:p w:rsidR="00BD3D5A" w:rsidRPr="007E1FDA" w:rsidRDefault="00BD3D5A" w:rsidP="00BD3D5A">
      <w:pPr>
        <w:sectPr w:rsidR="00BD3D5A" w:rsidRPr="007E1FDA" w:rsidSect="008B13A2">
          <w:headerReference w:type="even" r:id="rId31"/>
          <w:headerReference w:type="default" r:id="rId32"/>
          <w:footerReference w:type="even" r:id="rId33"/>
          <w:headerReference w:type="first" r:id="rId34"/>
          <w:footerReference w:type="first" r:id="rId35"/>
          <w:pgSz w:w="11906" w:h="16838"/>
          <w:pgMar w:top="992" w:right="1418" w:bottom="1418" w:left="1418" w:header="709" w:footer="709" w:gutter="0"/>
          <w:cols w:space="708"/>
          <w:docGrid w:linePitch="360"/>
        </w:sectPr>
      </w:pPr>
      <w:r w:rsidRPr="007E1FDA">
        <w:rPr>
          <w:color w:val="000000"/>
        </w:rPr>
        <w:t xml:space="preserve">  </w:t>
      </w:r>
      <w:r>
        <w:rPr>
          <w:color w:val="000000"/>
        </w:rPr>
        <w:tab/>
      </w:r>
      <w:r>
        <w:rPr>
          <w:b/>
          <w:color w:val="000000"/>
        </w:rPr>
        <w:t xml:space="preserve">Wykonawca         </w:t>
      </w:r>
      <w:r w:rsidRPr="007E1FDA">
        <w:rPr>
          <w:b/>
          <w:color w:val="000000"/>
        </w:rPr>
        <w:t xml:space="preserve">                                  </w:t>
      </w:r>
      <w:r>
        <w:rPr>
          <w:b/>
          <w:color w:val="000000"/>
        </w:rPr>
        <w:t xml:space="preserve">                                   </w:t>
      </w:r>
      <w:r w:rsidRPr="007E1FDA">
        <w:rPr>
          <w:b/>
          <w:color w:val="000000"/>
        </w:rPr>
        <w:t xml:space="preserve"> Zamawiający                                               </w:t>
      </w:r>
    </w:p>
    <w:tbl>
      <w:tblPr>
        <w:tblpPr w:leftFromText="141" w:rightFromText="141" w:vertAnchor="text" w:horzAnchor="margin" w:tblpXSpec="center" w:tblpY="-561"/>
        <w:tblW w:w="14850" w:type="dxa"/>
        <w:tblBorders>
          <w:top w:val="nil"/>
          <w:left w:val="nil"/>
          <w:bottom w:val="nil"/>
          <w:right w:val="nil"/>
        </w:tblBorders>
        <w:tblLayout w:type="fixed"/>
        <w:tblLook w:val="0000"/>
      </w:tblPr>
      <w:tblGrid>
        <w:gridCol w:w="1056"/>
        <w:gridCol w:w="1056"/>
        <w:gridCol w:w="1056"/>
        <w:gridCol w:w="1056"/>
        <w:gridCol w:w="5280"/>
        <w:gridCol w:w="5346"/>
      </w:tblGrid>
      <w:tr w:rsidR="00BD3D5A" w:rsidRPr="007E1FDA" w:rsidTr="00E33E74">
        <w:trPr>
          <w:gridAfter w:val="1"/>
          <w:wAfter w:w="5346" w:type="dxa"/>
          <w:trHeight w:val="444"/>
        </w:trPr>
        <w:tc>
          <w:tcPr>
            <w:tcW w:w="1056" w:type="dxa"/>
          </w:tcPr>
          <w:p w:rsidR="00BD3D5A" w:rsidRPr="007E1FDA" w:rsidRDefault="00BD3D5A" w:rsidP="00E33E74">
            <w:pPr>
              <w:pStyle w:val="Default"/>
            </w:pPr>
          </w:p>
        </w:tc>
        <w:tc>
          <w:tcPr>
            <w:tcW w:w="1056" w:type="dxa"/>
          </w:tcPr>
          <w:p w:rsidR="00BD3D5A" w:rsidRPr="007E1FDA" w:rsidRDefault="00BD3D5A" w:rsidP="00E33E74">
            <w:pPr>
              <w:pStyle w:val="Default"/>
            </w:pPr>
          </w:p>
          <w:p w:rsidR="00BD3D5A" w:rsidRPr="007E1FDA" w:rsidRDefault="00BD3D5A" w:rsidP="00E33E74">
            <w:pPr>
              <w:pStyle w:val="Default"/>
            </w:pPr>
          </w:p>
          <w:p w:rsidR="00BD3D5A" w:rsidRPr="007E1FDA" w:rsidRDefault="00BD3D5A" w:rsidP="00E33E74">
            <w:pPr>
              <w:pStyle w:val="Default"/>
            </w:pPr>
          </w:p>
          <w:p w:rsidR="00BD3D5A" w:rsidRPr="007E1FDA" w:rsidRDefault="00BD3D5A" w:rsidP="00E33E74">
            <w:pPr>
              <w:pStyle w:val="Default"/>
            </w:pPr>
          </w:p>
          <w:p w:rsidR="00BD3D5A" w:rsidRPr="007E1FDA" w:rsidRDefault="00BD3D5A" w:rsidP="00E33E74">
            <w:pPr>
              <w:pStyle w:val="Default"/>
            </w:pPr>
          </w:p>
          <w:p w:rsidR="00BD3D5A" w:rsidRPr="007E1FDA" w:rsidRDefault="00BD3D5A" w:rsidP="00E33E74">
            <w:pPr>
              <w:pStyle w:val="Default"/>
            </w:pPr>
          </w:p>
          <w:p w:rsidR="00BD3D5A" w:rsidRPr="007E1FDA" w:rsidRDefault="00BD3D5A" w:rsidP="00E33E74">
            <w:pPr>
              <w:pStyle w:val="Default"/>
            </w:pPr>
          </w:p>
        </w:tc>
        <w:tc>
          <w:tcPr>
            <w:tcW w:w="1056" w:type="dxa"/>
          </w:tcPr>
          <w:p w:rsidR="00BD3D5A" w:rsidRPr="007E1FDA" w:rsidRDefault="00BD3D5A" w:rsidP="00E33E74">
            <w:pPr>
              <w:pStyle w:val="Default"/>
            </w:pPr>
          </w:p>
        </w:tc>
        <w:tc>
          <w:tcPr>
            <w:tcW w:w="1056" w:type="dxa"/>
          </w:tcPr>
          <w:p w:rsidR="00BD3D5A" w:rsidRPr="007E1FDA" w:rsidRDefault="00BD3D5A" w:rsidP="00E33E74">
            <w:pPr>
              <w:pStyle w:val="Default"/>
            </w:pPr>
          </w:p>
        </w:tc>
        <w:tc>
          <w:tcPr>
            <w:tcW w:w="5280" w:type="dxa"/>
          </w:tcPr>
          <w:p w:rsidR="00BD3D5A" w:rsidRPr="001F3B74" w:rsidRDefault="00BD3D5A" w:rsidP="00E33E74">
            <w:pPr>
              <w:pStyle w:val="Default"/>
              <w:jc w:val="right"/>
              <w:rPr>
                <w:b/>
                <w:bCs/>
                <w:color w:val="auto"/>
              </w:rPr>
            </w:pPr>
            <w:r w:rsidRPr="007E1FDA">
              <w:rPr>
                <w:b/>
                <w:bCs/>
                <w:color w:val="auto"/>
              </w:rPr>
              <w:t xml:space="preserve">                                            </w:t>
            </w:r>
            <w:r>
              <w:rPr>
                <w:b/>
                <w:bCs/>
                <w:color w:val="auto"/>
              </w:rPr>
              <w:t xml:space="preserve">                               </w:t>
            </w:r>
            <w:r w:rsidRPr="007E1FDA">
              <w:rPr>
                <w:b/>
                <w:bCs/>
                <w:color w:val="auto"/>
              </w:rPr>
              <w:t>Załącznik nr 1 do</w:t>
            </w:r>
            <w:r>
              <w:rPr>
                <w:b/>
                <w:bCs/>
                <w:color w:val="auto"/>
              </w:rPr>
              <w:t xml:space="preserve"> umowy sprzedaży energii </w:t>
            </w:r>
            <w:r w:rsidRPr="007E1FDA">
              <w:rPr>
                <w:b/>
                <w:bCs/>
                <w:color w:val="auto"/>
              </w:rPr>
              <w:t>elektrycznej.</w:t>
            </w:r>
          </w:p>
        </w:tc>
      </w:tr>
      <w:tr w:rsidR="00BD3D5A" w:rsidRPr="007E1FDA" w:rsidTr="00E33E74">
        <w:trPr>
          <w:trHeight w:val="319"/>
        </w:trPr>
        <w:tc>
          <w:tcPr>
            <w:tcW w:w="14850" w:type="dxa"/>
            <w:gridSpan w:val="6"/>
          </w:tcPr>
          <w:tbl>
            <w:tblPr>
              <w:tblpPr w:leftFromText="141" w:rightFromText="141" w:vertAnchor="page" w:horzAnchor="margin"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004"/>
              <w:gridCol w:w="1264"/>
              <w:gridCol w:w="1134"/>
              <w:gridCol w:w="1418"/>
              <w:gridCol w:w="992"/>
              <w:gridCol w:w="1276"/>
              <w:gridCol w:w="992"/>
              <w:gridCol w:w="1276"/>
              <w:gridCol w:w="1417"/>
              <w:gridCol w:w="1560"/>
              <w:gridCol w:w="1417"/>
            </w:tblGrid>
            <w:tr w:rsidR="00BD3D5A" w:rsidRPr="00B14F79" w:rsidTr="00E33E74">
              <w:trPr>
                <w:trHeight w:val="665"/>
              </w:trPr>
              <w:tc>
                <w:tcPr>
                  <w:tcW w:w="562"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Lp.</w:t>
                  </w:r>
                </w:p>
              </w:tc>
              <w:tc>
                <w:tcPr>
                  <w:tcW w:w="1004" w:type="dxa"/>
                </w:tcPr>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Obiekt /</w:t>
                  </w:r>
                </w:p>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PPE</w:t>
                  </w:r>
                </w:p>
              </w:tc>
              <w:tc>
                <w:tcPr>
                  <w:tcW w:w="1264"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Ulica</w:t>
                  </w:r>
                </w:p>
              </w:tc>
              <w:tc>
                <w:tcPr>
                  <w:tcW w:w="1134"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Kod pocztowy</w:t>
                  </w:r>
                </w:p>
              </w:tc>
              <w:tc>
                <w:tcPr>
                  <w:tcW w:w="1418"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Miejscowość</w:t>
                  </w:r>
                </w:p>
              </w:tc>
              <w:tc>
                <w:tcPr>
                  <w:tcW w:w="992"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Nr Licznika</w:t>
                  </w:r>
                </w:p>
              </w:tc>
              <w:tc>
                <w:tcPr>
                  <w:tcW w:w="1276" w:type="dxa"/>
                </w:tcPr>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Moc</w:t>
                  </w:r>
                </w:p>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Zamówiona OSD</w:t>
                  </w:r>
                </w:p>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MW</w:t>
                  </w:r>
                </w:p>
              </w:tc>
              <w:tc>
                <w:tcPr>
                  <w:tcW w:w="992"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Grupa taryfowa OSD</w:t>
                  </w:r>
                </w:p>
              </w:tc>
              <w:tc>
                <w:tcPr>
                  <w:tcW w:w="1276" w:type="dxa"/>
                </w:tcPr>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 xml:space="preserve">Szacunkowe zużycie energii </w:t>
                  </w:r>
                </w:p>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w:t>
                  </w:r>
                  <w:proofErr w:type="spellStart"/>
                  <w:r w:rsidRPr="00117208">
                    <w:rPr>
                      <w:rFonts w:ascii="Arial Narrow" w:hAnsi="Arial Narrow"/>
                      <w:b/>
                      <w:bCs/>
                      <w:sz w:val="20"/>
                      <w:szCs w:val="20"/>
                    </w:rPr>
                    <w:t>MWh</w:t>
                  </w:r>
                  <w:proofErr w:type="spellEnd"/>
                  <w:r w:rsidRPr="00117208">
                    <w:rPr>
                      <w:rFonts w:ascii="Arial Narrow" w:hAnsi="Arial Narrow"/>
                      <w:b/>
                      <w:bCs/>
                      <w:sz w:val="20"/>
                      <w:szCs w:val="20"/>
                    </w:rPr>
                    <w:t>] /</w:t>
                  </w:r>
                </w:p>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 xml:space="preserve">12 </w:t>
                  </w:r>
                  <w:proofErr w:type="spellStart"/>
                  <w:r w:rsidRPr="00117208">
                    <w:rPr>
                      <w:rFonts w:ascii="Arial Narrow" w:hAnsi="Arial Narrow"/>
                      <w:b/>
                      <w:bCs/>
                      <w:sz w:val="20"/>
                      <w:szCs w:val="20"/>
                    </w:rPr>
                    <w:t>m-cy</w:t>
                  </w:r>
                  <w:proofErr w:type="spellEnd"/>
                </w:p>
              </w:tc>
              <w:tc>
                <w:tcPr>
                  <w:tcW w:w="1417"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Planowane rozpoczęcie sprzedaży od</w:t>
                  </w:r>
                </w:p>
              </w:tc>
              <w:tc>
                <w:tcPr>
                  <w:tcW w:w="1560" w:type="dxa"/>
                </w:tcPr>
                <w:p w:rsidR="00BD3D5A" w:rsidRPr="00117208" w:rsidRDefault="00BD3D5A" w:rsidP="00E33E74">
                  <w:pPr>
                    <w:pStyle w:val="Default"/>
                    <w:jc w:val="center"/>
                    <w:rPr>
                      <w:rFonts w:ascii="Arial Narrow" w:hAnsi="Arial Narrow"/>
                      <w:b/>
                      <w:bCs/>
                      <w:sz w:val="20"/>
                      <w:szCs w:val="20"/>
                    </w:rPr>
                  </w:pPr>
                  <w:r w:rsidRPr="00117208">
                    <w:rPr>
                      <w:rFonts w:ascii="Arial Narrow" w:hAnsi="Arial Narrow"/>
                      <w:b/>
                      <w:bCs/>
                      <w:sz w:val="20"/>
                      <w:szCs w:val="20"/>
                    </w:rPr>
                    <w:t>Nr aktualnej umowy dystrybucyjnej</w:t>
                  </w:r>
                </w:p>
                <w:p w:rsidR="00BD3D5A" w:rsidRPr="00117208" w:rsidRDefault="00BD3D5A" w:rsidP="00E33E74">
                  <w:pPr>
                    <w:pStyle w:val="Default"/>
                    <w:jc w:val="center"/>
                    <w:rPr>
                      <w:rFonts w:ascii="Arial Narrow" w:hAnsi="Arial Narrow"/>
                      <w:b/>
                      <w:bCs/>
                      <w:sz w:val="20"/>
                      <w:szCs w:val="20"/>
                    </w:rPr>
                  </w:pPr>
                </w:p>
              </w:tc>
              <w:tc>
                <w:tcPr>
                  <w:tcW w:w="1417" w:type="dxa"/>
                </w:tcPr>
                <w:p w:rsidR="00BD3D5A" w:rsidRPr="00117208" w:rsidRDefault="00BD3D5A" w:rsidP="00E33E74">
                  <w:pPr>
                    <w:pStyle w:val="Default"/>
                    <w:jc w:val="center"/>
                    <w:rPr>
                      <w:rFonts w:ascii="Arial Narrow" w:hAnsi="Arial Narrow"/>
                      <w:sz w:val="20"/>
                      <w:szCs w:val="20"/>
                    </w:rPr>
                  </w:pPr>
                  <w:r w:rsidRPr="00117208">
                    <w:rPr>
                      <w:rFonts w:ascii="Arial Narrow" w:hAnsi="Arial Narrow"/>
                      <w:b/>
                      <w:bCs/>
                      <w:sz w:val="20"/>
                      <w:szCs w:val="20"/>
                    </w:rPr>
                    <w:t xml:space="preserve">Aktualny sprzedawca energii </w:t>
                  </w:r>
                </w:p>
              </w:tc>
            </w:tr>
            <w:tr w:rsidR="00BD3D5A" w:rsidRPr="00B14F79" w:rsidTr="00E33E74">
              <w:trPr>
                <w:trHeight w:val="177"/>
              </w:trPr>
              <w:tc>
                <w:tcPr>
                  <w:tcW w:w="56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1 </w:t>
                  </w:r>
                </w:p>
              </w:tc>
              <w:tc>
                <w:tcPr>
                  <w:tcW w:w="100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Szpital- zasilanie podstawowe </w:t>
                  </w:r>
                </w:p>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PPE: PLENED00000590000000001807479546</w:t>
                  </w:r>
                </w:p>
              </w:tc>
              <w:tc>
                <w:tcPr>
                  <w:tcW w:w="126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Słowackiego 2</w:t>
                  </w:r>
                </w:p>
              </w:tc>
              <w:tc>
                <w:tcPr>
                  <w:tcW w:w="113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62-300 </w:t>
                  </w:r>
                </w:p>
              </w:tc>
              <w:tc>
                <w:tcPr>
                  <w:tcW w:w="1418"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Września </w:t>
                  </w:r>
                </w:p>
              </w:tc>
              <w:tc>
                <w:tcPr>
                  <w:tcW w:w="99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3250020380</w:t>
                  </w:r>
                </w:p>
                <w:p w:rsidR="00BD3D5A" w:rsidRPr="00117208" w:rsidRDefault="00BD3D5A" w:rsidP="00E33E74">
                  <w:pPr>
                    <w:pStyle w:val="Default"/>
                    <w:rPr>
                      <w:rFonts w:ascii="Arial Narrow" w:hAnsi="Arial Narrow"/>
                      <w:sz w:val="20"/>
                      <w:szCs w:val="20"/>
                    </w:rPr>
                  </w:pPr>
                </w:p>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zgodne z TPA </w:t>
                  </w:r>
                </w:p>
              </w:tc>
              <w:tc>
                <w:tcPr>
                  <w:tcW w:w="1276"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0,3</w:t>
                  </w:r>
                </w:p>
              </w:tc>
              <w:tc>
                <w:tcPr>
                  <w:tcW w:w="99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B21 </w:t>
                  </w:r>
                </w:p>
              </w:tc>
              <w:tc>
                <w:tcPr>
                  <w:tcW w:w="1276"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1150</w:t>
                  </w:r>
                </w:p>
              </w:tc>
              <w:tc>
                <w:tcPr>
                  <w:tcW w:w="1417"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01.07.2021r.</w:t>
                  </w:r>
                </w:p>
              </w:tc>
              <w:tc>
                <w:tcPr>
                  <w:tcW w:w="1560" w:type="dxa"/>
                </w:tcPr>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D/I/53/5A/13/000850/0</w:t>
                  </w:r>
                </w:p>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 xml:space="preserve">Enea Operator </w:t>
                  </w:r>
                </w:p>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Sp. z o.o.</w:t>
                  </w:r>
                </w:p>
              </w:tc>
              <w:tc>
                <w:tcPr>
                  <w:tcW w:w="1417" w:type="dxa"/>
                </w:tcPr>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 xml:space="preserve">Orange Energia Sp. z o. o. </w:t>
                  </w:r>
                </w:p>
              </w:tc>
            </w:tr>
            <w:tr w:rsidR="00BD3D5A" w:rsidRPr="00B14F79" w:rsidTr="00E33E74">
              <w:trPr>
                <w:trHeight w:val="177"/>
              </w:trPr>
              <w:tc>
                <w:tcPr>
                  <w:tcW w:w="56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2 </w:t>
                  </w:r>
                </w:p>
              </w:tc>
              <w:tc>
                <w:tcPr>
                  <w:tcW w:w="100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Szpital- zasilanie rezerwowe </w:t>
                  </w:r>
                </w:p>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PPE: PLENED00000590000000001807561522</w:t>
                  </w:r>
                </w:p>
              </w:tc>
              <w:tc>
                <w:tcPr>
                  <w:tcW w:w="126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Słowackiego 2</w:t>
                  </w:r>
                </w:p>
              </w:tc>
              <w:tc>
                <w:tcPr>
                  <w:tcW w:w="1134"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62-300 </w:t>
                  </w:r>
                </w:p>
              </w:tc>
              <w:tc>
                <w:tcPr>
                  <w:tcW w:w="1418"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Września </w:t>
                  </w:r>
                </w:p>
              </w:tc>
              <w:tc>
                <w:tcPr>
                  <w:tcW w:w="99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3250020795</w:t>
                  </w:r>
                </w:p>
                <w:p w:rsidR="00BD3D5A" w:rsidRPr="00117208" w:rsidRDefault="00BD3D5A" w:rsidP="00E33E74">
                  <w:pPr>
                    <w:pStyle w:val="Default"/>
                    <w:rPr>
                      <w:rFonts w:ascii="Arial Narrow" w:hAnsi="Arial Narrow"/>
                      <w:sz w:val="20"/>
                      <w:szCs w:val="20"/>
                    </w:rPr>
                  </w:pPr>
                </w:p>
                <w:p w:rsidR="00BD3D5A" w:rsidRPr="00117208" w:rsidRDefault="00BD3D5A" w:rsidP="00E33E74">
                  <w:pPr>
                    <w:pStyle w:val="Default"/>
                    <w:rPr>
                      <w:rFonts w:ascii="Arial Narrow" w:hAnsi="Arial Narrow"/>
                      <w:sz w:val="20"/>
                      <w:szCs w:val="20"/>
                    </w:rPr>
                  </w:pPr>
                </w:p>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zgodne z TPA </w:t>
                  </w:r>
                </w:p>
              </w:tc>
              <w:tc>
                <w:tcPr>
                  <w:tcW w:w="1276"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0,13</w:t>
                  </w:r>
                </w:p>
              </w:tc>
              <w:tc>
                <w:tcPr>
                  <w:tcW w:w="992"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 xml:space="preserve">B21 </w:t>
                  </w:r>
                </w:p>
              </w:tc>
              <w:tc>
                <w:tcPr>
                  <w:tcW w:w="1276"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650</w:t>
                  </w:r>
                </w:p>
              </w:tc>
              <w:tc>
                <w:tcPr>
                  <w:tcW w:w="1417" w:type="dxa"/>
                </w:tcPr>
                <w:p w:rsidR="00BD3D5A" w:rsidRPr="00117208" w:rsidRDefault="00BD3D5A" w:rsidP="00E33E74">
                  <w:pPr>
                    <w:pStyle w:val="Default"/>
                    <w:rPr>
                      <w:rFonts w:ascii="Arial Narrow" w:hAnsi="Arial Narrow"/>
                      <w:sz w:val="20"/>
                      <w:szCs w:val="20"/>
                    </w:rPr>
                  </w:pPr>
                  <w:r w:rsidRPr="00117208">
                    <w:rPr>
                      <w:rFonts w:ascii="Arial Narrow" w:hAnsi="Arial Narrow"/>
                      <w:sz w:val="20"/>
                      <w:szCs w:val="20"/>
                    </w:rPr>
                    <w:t>01.07.2021r.</w:t>
                  </w:r>
                </w:p>
              </w:tc>
              <w:tc>
                <w:tcPr>
                  <w:tcW w:w="1560" w:type="dxa"/>
                </w:tcPr>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D/I/53/5A/13/000851/0</w:t>
                  </w:r>
                </w:p>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 xml:space="preserve">Enea Operator </w:t>
                  </w:r>
                </w:p>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Sp. z o.o.</w:t>
                  </w:r>
                </w:p>
              </w:tc>
              <w:tc>
                <w:tcPr>
                  <w:tcW w:w="1417" w:type="dxa"/>
                </w:tcPr>
                <w:p w:rsidR="00BD3D5A" w:rsidRPr="00117208" w:rsidRDefault="00BD3D5A" w:rsidP="00E33E74">
                  <w:pPr>
                    <w:pStyle w:val="Default"/>
                    <w:rPr>
                      <w:rFonts w:ascii="Arial Narrow" w:hAnsi="Arial Narrow"/>
                      <w:color w:val="auto"/>
                      <w:sz w:val="20"/>
                      <w:szCs w:val="20"/>
                    </w:rPr>
                  </w:pPr>
                  <w:r w:rsidRPr="00117208">
                    <w:rPr>
                      <w:rFonts w:ascii="Arial Narrow" w:hAnsi="Arial Narrow"/>
                      <w:color w:val="auto"/>
                      <w:sz w:val="20"/>
                      <w:szCs w:val="20"/>
                    </w:rPr>
                    <w:t>Orange Energia Sp. z o. o.</w:t>
                  </w:r>
                </w:p>
              </w:tc>
            </w:tr>
          </w:tbl>
          <w:p w:rsidR="00BD3D5A" w:rsidRPr="007E1FDA" w:rsidRDefault="00BD3D5A" w:rsidP="00E33E74">
            <w:pPr>
              <w:spacing w:line="360" w:lineRule="auto"/>
              <w:jc w:val="both"/>
            </w:pPr>
          </w:p>
          <w:p w:rsidR="00BD3D5A" w:rsidRPr="007E1FDA" w:rsidRDefault="00BD3D5A" w:rsidP="00E33E74">
            <w:pPr>
              <w:spacing w:line="360" w:lineRule="auto"/>
              <w:ind w:left="1080"/>
              <w:jc w:val="both"/>
            </w:pPr>
          </w:p>
          <w:p w:rsidR="00BD3D5A" w:rsidRPr="007E1FDA" w:rsidRDefault="00BD3D5A" w:rsidP="00E33E74">
            <w:pPr>
              <w:pStyle w:val="Default"/>
            </w:pPr>
          </w:p>
        </w:tc>
      </w:tr>
    </w:tbl>
    <w:p w:rsidR="00BD3D5A" w:rsidRPr="007E1FDA" w:rsidRDefault="00BD3D5A" w:rsidP="00BD3D5A"/>
    <w:p w:rsidR="00BD3D5A" w:rsidRPr="007E1FDA" w:rsidRDefault="00BD3D5A" w:rsidP="00BD3D5A">
      <w:pPr>
        <w:pStyle w:val="Default"/>
        <w:sectPr w:rsidR="00BD3D5A" w:rsidRPr="007E1FDA" w:rsidSect="008B13A2">
          <w:pgSz w:w="16838" w:h="11906" w:orient="landscape" w:code="9"/>
          <w:pgMar w:top="1418" w:right="992" w:bottom="1418" w:left="1418" w:header="709" w:footer="709" w:gutter="0"/>
          <w:cols w:space="708"/>
          <w:docGrid w:linePitch="360"/>
        </w:sectPr>
      </w:pPr>
    </w:p>
    <w:p w:rsidR="00BD3D5A" w:rsidRPr="007E1FDA" w:rsidRDefault="00BD3D5A" w:rsidP="00BD3D5A">
      <w:pPr>
        <w:pStyle w:val="Default"/>
        <w:rPr>
          <w:b/>
          <w:bCs/>
          <w:color w:val="auto"/>
        </w:rPr>
      </w:pPr>
      <w:r w:rsidRPr="007E1FDA">
        <w:lastRenderedPageBreak/>
        <w:t xml:space="preserve">                                             </w:t>
      </w:r>
      <w:r>
        <w:t xml:space="preserve">             </w:t>
      </w:r>
      <w:r w:rsidRPr="007E1FDA">
        <w:rPr>
          <w:b/>
          <w:bCs/>
          <w:color w:val="auto"/>
        </w:rPr>
        <w:t xml:space="preserve">Załącznik </w:t>
      </w:r>
      <w:r>
        <w:rPr>
          <w:b/>
          <w:bCs/>
          <w:color w:val="auto"/>
        </w:rPr>
        <w:t>nr 2 do umowy sprzedaży energii elektrycznej</w:t>
      </w:r>
    </w:p>
    <w:p w:rsidR="00BD3D5A" w:rsidRPr="007E1FDA" w:rsidRDefault="00BD3D5A" w:rsidP="00BD3D5A">
      <w:pPr>
        <w:pStyle w:val="Default"/>
        <w:rPr>
          <w:b/>
          <w:bCs/>
          <w:color w:val="auto"/>
        </w:rPr>
      </w:pPr>
    </w:p>
    <w:p w:rsidR="00BD3D5A" w:rsidRPr="007E1FDA" w:rsidRDefault="00BD3D5A" w:rsidP="00BD3D5A">
      <w:pPr>
        <w:pStyle w:val="Default"/>
        <w:rPr>
          <w:color w:val="auto"/>
        </w:rPr>
      </w:pPr>
    </w:p>
    <w:p w:rsidR="00BD3D5A" w:rsidRPr="007E1FDA" w:rsidRDefault="00BD3D5A" w:rsidP="00BD3D5A">
      <w:pPr>
        <w:pStyle w:val="Default"/>
        <w:rPr>
          <w:color w:val="auto"/>
        </w:rPr>
      </w:pPr>
      <w:r w:rsidRPr="007E1FDA">
        <w:rPr>
          <w:b/>
          <w:bCs/>
          <w:color w:val="auto"/>
        </w:rPr>
        <w:t>Miejscowość</w:t>
      </w:r>
      <w:r w:rsidRPr="007E1FDA">
        <w:rPr>
          <w:color w:val="auto"/>
        </w:rPr>
        <w:t xml:space="preserve">, dnia ........................ </w:t>
      </w:r>
    </w:p>
    <w:p w:rsidR="00BD3D5A" w:rsidRPr="007E1FDA" w:rsidRDefault="00BD3D5A" w:rsidP="00BD3D5A">
      <w:pPr>
        <w:pStyle w:val="Default"/>
        <w:rPr>
          <w:color w:val="auto"/>
        </w:rPr>
      </w:pPr>
      <w:r w:rsidRPr="007E1FDA">
        <w:rPr>
          <w:b/>
          <w:bCs/>
          <w:color w:val="auto"/>
        </w:rPr>
        <w:t xml:space="preserve">Oznaczenie Mocodawcy/Zamawiającego: </w:t>
      </w:r>
    </w:p>
    <w:p w:rsidR="00BD3D5A" w:rsidRPr="007E1FDA" w:rsidRDefault="00BD3D5A" w:rsidP="00BD3D5A">
      <w:pPr>
        <w:pStyle w:val="Default"/>
        <w:rPr>
          <w:color w:val="auto"/>
        </w:rPr>
      </w:pPr>
      <w:r w:rsidRPr="007E1FDA">
        <w:rPr>
          <w:color w:val="auto"/>
        </w:rPr>
        <w:t xml:space="preserve">…………………………. z siedzibą w …….. </w:t>
      </w:r>
    </w:p>
    <w:p w:rsidR="00BD3D5A" w:rsidRPr="007E1FDA" w:rsidRDefault="00BD3D5A" w:rsidP="00BD3D5A">
      <w:pPr>
        <w:pStyle w:val="Default"/>
        <w:rPr>
          <w:color w:val="auto"/>
        </w:rPr>
      </w:pPr>
      <w:r w:rsidRPr="007E1FDA">
        <w:rPr>
          <w:b/>
          <w:bCs/>
          <w:color w:val="auto"/>
        </w:rPr>
        <w:t xml:space="preserve">REGON: </w:t>
      </w:r>
      <w:r w:rsidRPr="007E1FDA">
        <w:rPr>
          <w:color w:val="auto"/>
        </w:rPr>
        <w:t xml:space="preserve">………………………….. </w:t>
      </w:r>
    </w:p>
    <w:p w:rsidR="00BD3D5A" w:rsidRPr="007E1FDA" w:rsidRDefault="00BD3D5A" w:rsidP="00BD3D5A">
      <w:pPr>
        <w:pStyle w:val="Default"/>
        <w:rPr>
          <w:color w:val="auto"/>
        </w:rPr>
      </w:pPr>
      <w:r w:rsidRPr="007E1FDA">
        <w:rPr>
          <w:b/>
          <w:bCs/>
          <w:color w:val="auto"/>
        </w:rPr>
        <w:t xml:space="preserve">NIP: </w:t>
      </w:r>
      <w:r w:rsidRPr="007E1FDA">
        <w:rPr>
          <w:color w:val="auto"/>
        </w:rPr>
        <w:t xml:space="preserve">………………………….. </w:t>
      </w:r>
    </w:p>
    <w:p w:rsidR="00BD3D5A" w:rsidRPr="007E1FDA" w:rsidRDefault="00BD3D5A" w:rsidP="00BD3D5A">
      <w:pPr>
        <w:pStyle w:val="Default"/>
        <w:rPr>
          <w:color w:val="auto"/>
        </w:rPr>
      </w:pPr>
      <w:r w:rsidRPr="007E1FDA">
        <w:rPr>
          <w:b/>
          <w:bCs/>
          <w:color w:val="auto"/>
        </w:rPr>
        <w:t xml:space="preserve">Miejscowość </w:t>
      </w:r>
      <w:r w:rsidRPr="007E1FDA">
        <w:rPr>
          <w:color w:val="auto"/>
        </w:rPr>
        <w:t xml:space="preserve">………………………….. </w:t>
      </w:r>
    </w:p>
    <w:p w:rsidR="00BD3D5A" w:rsidRPr="007E1FDA" w:rsidRDefault="00BD3D5A" w:rsidP="00BD3D5A">
      <w:pPr>
        <w:pStyle w:val="Default"/>
        <w:rPr>
          <w:color w:val="auto"/>
        </w:rPr>
      </w:pPr>
      <w:r w:rsidRPr="007E1FDA">
        <w:rPr>
          <w:b/>
          <w:bCs/>
          <w:color w:val="auto"/>
        </w:rPr>
        <w:t xml:space="preserve">Adres: </w:t>
      </w:r>
      <w:r w:rsidRPr="007E1FDA">
        <w:rPr>
          <w:color w:val="auto"/>
        </w:rPr>
        <w:t xml:space="preserve">………………………….. </w:t>
      </w:r>
    </w:p>
    <w:p w:rsidR="00BD3D5A" w:rsidRPr="007E1FDA" w:rsidRDefault="00BD3D5A" w:rsidP="00BD3D5A">
      <w:pPr>
        <w:pStyle w:val="Default"/>
        <w:rPr>
          <w:color w:val="auto"/>
        </w:rPr>
      </w:pPr>
    </w:p>
    <w:p w:rsidR="00BD3D5A" w:rsidRPr="007E1FDA" w:rsidRDefault="00BD3D5A" w:rsidP="00BD3D5A">
      <w:pPr>
        <w:pStyle w:val="Default"/>
        <w:jc w:val="center"/>
        <w:rPr>
          <w:b/>
          <w:bCs/>
          <w:color w:val="auto"/>
        </w:rPr>
      </w:pPr>
      <w:r w:rsidRPr="007E1FDA">
        <w:rPr>
          <w:b/>
          <w:bCs/>
          <w:color w:val="auto"/>
        </w:rPr>
        <w:t>PEŁNOMOCNICTWO</w:t>
      </w:r>
    </w:p>
    <w:p w:rsidR="00BD3D5A" w:rsidRPr="007E1FDA" w:rsidRDefault="00BD3D5A" w:rsidP="00BD3D5A">
      <w:pPr>
        <w:pStyle w:val="Default"/>
        <w:jc w:val="center"/>
        <w:rPr>
          <w:color w:val="auto"/>
        </w:rPr>
      </w:pPr>
    </w:p>
    <w:p w:rsidR="00BD3D5A" w:rsidRPr="007E1FDA" w:rsidRDefault="00BD3D5A" w:rsidP="00BD3D5A">
      <w:pPr>
        <w:pStyle w:val="Default"/>
        <w:spacing w:line="360" w:lineRule="auto"/>
        <w:rPr>
          <w:color w:val="auto"/>
        </w:rPr>
      </w:pPr>
      <w:r w:rsidRPr="007E1FDA">
        <w:rPr>
          <w:color w:val="auto"/>
        </w:rPr>
        <w:t xml:space="preserve">Niniejszym udzielamy pełnomocnictwa na rzecz: </w:t>
      </w:r>
    </w:p>
    <w:p w:rsidR="00BD3D5A" w:rsidRPr="007E1FDA" w:rsidRDefault="00BD3D5A" w:rsidP="00BD3D5A">
      <w:pPr>
        <w:pStyle w:val="Default"/>
        <w:spacing w:line="360" w:lineRule="auto"/>
        <w:jc w:val="both"/>
        <w:rPr>
          <w:color w:val="auto"/>
        </w:rPr>
      </w:pPr>
      <w:r w:rsidRPr="007E1FDA">
        <w:rPr>
          <w:b/>
          <w:bCs/>
          <w:color w:val="auto"/>
        </w:rPr>
        <w:t>Nazwa Sprzedawcy z siedzibą w …. ul….. 00-000 Miejscowość, NIP:…… REGON: ….</w:t>
      </w:r>
      <w:r w:rsidRPr="007E1FDA">
        <w:rPr>
          <w:color w:val="auto"/>
        </w:rPr>
        <w:t xml:space="preserve">do dokonania następujących czynności związanych ze zmianą sprzedawcy energii elektrycznej: </w:t>
      </w:r>
    </w:p>
    <w:p w:rsidR="00BD3D5A" w:rsidRPr="007E1FDA" w:rsidRDefault="00BD3D5A" w:rsidP="00AD47B2">
      <w:pPr>
        <w:pStyle w:val="Default"/>
        <w:numPr>
          <w:ilvl w:val="0"/>
          <w:numId w:val="48"/>
        </w:numPr>
        <w:spacing w:after="52" w:line="360" w:lineRule="auto"/>
        <w:jc w:val="both"/>
        <w:rPr>
          <w:color w:val="auto"/>
        </w:rPr>
      </w:pPr>
      <w:r w:rsidRPr="007E1FDA">
        <w:rPr>
          <w:color w:val="auto"/>
        </w:rPr>
        <w:t xml:space="preserve">zgłoszenia właściwemu Operatorowi Systemu Dystrybucyjnego do realizacji umowy sprzedaży energii elektrycznej, </w:t>
      </w:r>
    </w:p>
    <w:p w:rsidR="00BD3D5A" w:rsidRPr="007E1FDA" w:rsidRDefault="00BD3D5A" w:rsidP="00AD47B2">
      <w:pPr>
        <w:pStyle w:val="Default"/>
        <w:numPr>
          <w:ilvl w:val="0"/>
          <w:numId w:val="48"/>
        </w:numPr>
        <w:spacing w:after="52" w:line="360" w:lineRule="auto"/>
        <w:jc w:val="both"/>
        <w:rPr>
          <w:color w:val="auto"/>
        </w:rPr>
      </w:pPr>
      <w:r w:rsidRPr="007E1FDA">
        <w:rPr>
          <w:color w:val="auto"/>
        </w:rPr>
        <w:t xml:space="preserve">doprowadzenia do przygotowania i przedłożenia z właściwym Operatorem Systemu Dystrybucyjnego umowy o świadczenie usług dystrybucji energii elektrycznej, </w:t>
      </w:r>
    </w:p>
    <w:p w:rsidR="00BD3D5A" w:rsidRPr="007E1FDA" w:rsidRDefault="00BD3D5A" w:rsidP="00AD47B2">
      <w:pPr>
        <w:pStyle w:val="Default"/>
        <w:numPr>
          <w:ilvl w:val="0"/>
          <w:numId w:val="48"/>
        </w:numPr>
        <w:spacing w:after="52" w:line="360" w:lineRule="auto"/>
        <w:jc w:val="both"/>
        <w:rPr>
          <w:color w:val="auto"/>
        </w:rPr>
      </w:pPr>
      <w:r w:rsidRPr="007E1FDA">
        <w:rPr>
          <w:color w:val="auto"/>
        </w:rPr>
        <w:t xml:space="preserve">dokonywania wszelkich czynności, które będą konieczne do przeprowadzenia działań, o których mowa w pkt. 1 i 2, </w:t>
      </w:r>
    </w:p>
    <w:p w:rsidR="00BD3D5A" w:rsidRPr="007E1FDA" w:rsidRDefault="00BD3D5A" w:rsidP="00AD47B2">
      <w:pPr>
        <w:pStyle w:val="Default"/>
        <w:numPr>
          <w:ilvl w:val="0"/>
          <w:numId w:val="48"/>
        </w:numPr>
        <w:spacing w:line="360" w:lineRule="auto"/>
        <w:jc w:val="both"/>
        <w:rPr>
          <w:color w:val="auto"/>
        </w:rPr>
      </w:pPr>
      <w:r w:rsidRPr="007E1FDA">
        <w:rPr>
          <w:color w:val="auto"/>
        </w:rPr>
        <w:t xml:space="preserve">udzielania dalszych pełnomocnictw w w/w zakresie. </w:t>
      </w:r>
    </w:p>
    <w:p w:rsidR="00BD3D5A" w:rsidRPr="007E1FDA" w:rsidRDefault="00BD3D5A" w:rsidP="00BD3D5A">
      <w:pPr>
        <w:pStyle w:val="Default"/>
        <w:spacing w:line="360" w:lineRule="auto"/>
        <w:rPr>
          <w:color w:val="auto"/>
        </w:rPr>
      </w:pPr>
    </w:p>
    <w:p w:rsidR="00BD3D5A" w:rsidRPr="007E1FDA" w:rsidRDefault="00BD3D5A" w:rsidP="00BD3D5A">
      <w:pPr>
        <w:pStyle w:val="Default"/>
        <w:spacing w:line="360" w:lineRule="auto"/>
        <w:jc w:val="both"/>
        <w:rPr>
          <w:color w:val="auto"/>
        </w:rPr>
      </w:pPr>
      <w:r w:rsidRPr="007E1FDA">
        <w:rPr>
          <w:color w:val="auto"/>
        </w:rPr>
        <w:t xml:space="preserve">Pełnomocnictwo jest ważne w okresie trwania umowy sprzedaży energii elektrycznej z w/w Sprzedawcą i dotyczy punktów poboru energii wymienionych w Załączniku nr 1. </w:t>
      </w:r>
    </w:p>
    <w:p w:rsidR="00BD3D5A" w:rsidRDefault="00BD3D5A" w:rsidP="00BD3D5A">
      <w:pPr>
        <w:pStyle w:val="Default"/>
        <w:rPr>
          <w:color w:val="auto"/>
        </w:rPr>
      </w:pPr>
    </w:p>
    <w:p w:rsidR="00BD3D5A" w:rsidRPr="007E1FDA" w:rsidRDefault="00BD3D5A" w:rsidP="00BD3D5A">
      <w:pPr>
        <w:pStyle w:val="Default"/>
        <w:rPr>
          <w:color w:val="auto"/>
        </w:rPr>
      </w:pPr>
    </w:p>
    <w:p w:rsidR="00BD3D5A" w:rsidRDefault="00BD3D5A" w:rsidP="00BD3D5A">
      <w:pPr>
        <w:pStyle w:val="Default"/>
        <w:rPr>
          <w:color w:val="auto"/>
        </w:rPr>
      </w:pPr>
    </w:p>
    <w:p w:rsidR="00BD3D5A" w:rsidRPr="007E1FDA" w:rsidRDefault="00BD3D5A" w:rsidP="00BD3D5A">
      <w:pPr>
        <w:pStyle w:val="Default"/>
        <w:rPr>
          <w:color w:val="auto"/>
        </w:rPr>
      </w:pPr>
    </w:p>
    <w:p w:rsidR="00BD3D5A" w:rsidRPr="007E1FDA" w:rsidRDefault="00BD3D5A" w:rsidP="00BD3D5A">
      <w:pPr>
        <w:pStyle w:val="Default"/>
        <w:rPr>
          <w:color w:val="auto"/>
        </w:rPr>
      </w:pPr>
      <w:r w:rsidRPr="007E1FDA">
        <w:rPr>
          <w:color w:val="auto"/>
        </w:rPr>
        <w:t xml:space="preserve">…………………………….                       </w:t>
      </w:r>
      <w:r>
        <w:rPr>
          <w:color w:val="auto"/>
        </w:rPr>
        <w:t xml:space="preserve">            ……</w:t>
      </w:r>
      <w:r w:rsidRPr="007E1FDA">
        <w:rPr>
          <w:color w:val="auto"/>
        </w:rPr>
        <w:t xml:space="preserve">….……………………………. </w:t>
      </w:r>
    </w:p>
    <w:p w:rsidR="00BD3D5A" w:rsidRPr="007E1FDA" w:rsidRDefault="00BD3D5A" w:rsidP="00BD3D5A">
      <w:pPr>
        <w:pStyle w:val="Default"/>
        <w:rPr>
          <w:color w:val="auto"/>
        </w:rPr>
      </w:pPr>
      <w:r w:rsidRPr="007E1FDA">
        <w:rPr>
          <w:color w:val="auto"/>
        </w:rPr>
        <w:t xml:space="preserve">(pieczątka Mocodawcy)                        </w:t>
      </w:r>
      <w:r>
        <w:rPr>
          <w:color w:val="auto"/>
        </w:rPr>
        <w:t xml:space="preserve">      </w:t>
      </w:r>
      <w:r w:rsidRPr="007E1FDA">
        <w:rPr>
          <w:color w:val="auto"/>
        </w:rPr>
        <w:t xml:space="preserve"> (podpisy osób upoważnionych, pieczątki imienne)</w:t>
      </w:r>
    </w:p>
    <w:p w:rsidR="00BD3D5A" w:rsidRDefault="00BD3D5A" w:rsidP="00BD3D5A">
      <w:pPr>
        <w:pStyle w:val="Tekstprzypisudolnego"/>
        <w:rPr>
          <w:sz w:val="24"/>
          <w:szCs w:val="24"/>
        </w:rPr>
      </w:pPr>
    </w:p>
    <w:p w:rsidR="00BD3D5A" w:rsidRDefault="00BD3D5A" w:rsidP="00BD3D5A">
      <w:pPr>
        <w:pStyle w:val="Tekstprzypisudolnego"/>
        <w:rPr>
          <w:sz w:val="24"/>
          <w:szCs w:val="24"/>
        </w:rPr>
      </w:pPr>
    </w:p>
    <w:p w:rsidR="00BD3D5A" w:rsidRDefault="00BD3D5A" w:rsidP="00BD3D5A">
      <w:pPr>
        <w:pStyle w:val="Tekstprzypisudolnego"/>
        <w:rPr>
          <w:sz w:val="24"/>
          <w:szCs w:val="24"/>
        </w:rPr>
      </w:pPr>
    </w:p>
    <w:p w:rsidR="00BD3D5A" w:rsidRDefault="00BD3D5A" w:rsidP="00BD3D5A">
      <w:pPr>
        <w:pStyle w:val="Tekstprzypisudolnego"/>
        <w:rPr>
          <w:sz w:val="24"/>
          <w:szCs w:val="24"/>
        </w:rPr>
      </w:pPr>
    </w:p>
    <w:p w:rsidR="00BD3D5A" w:rsidRDefault="00BD3D5A" w:rsidP="00BD3D5A">
      <w:pPr>
        <w:pStyle w:val="Tekstprzypisudolnego"/>
        <w:rPr>
          <w:sz w:val="24"/>
          <w:szCs w:val="24"/>
        </w:rPr>
      </w:pPr>
    </w:p>
    <w:p w:rsidR="00BD3D5A" w:rsidRPr="007E1FDA" w:rsidRDefault="00BD3D5A" w:rsidP="00BD3D5A">
      <w:pPr>
        <w:pStyle w:val="Tekstprzypisudolnego"/>
        <w:rPr>
          <w:sz w:val="24"/>
          <w:szCs w:val="24"/>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Pr="007E1FDA" w:rsidRDefault="00BD3D5A" w:rsidP="00BD3D5A">
      <w:pPr>
        <w:pStyle w:val="Tekstprzypisudolnego"/>
        <w:rPr>
          <w:b/>
          <w:bCs/>
          <w:vertAlign w:val="superscript"/>
        </w:rPr>
      </w:pPr>
    </w:p>
    <w:p w:rsidR="004B3EB9" w:rsidRDefault="004B3EB9"/>
    <w:sectPr w:rsidR="004B3EB9" w:rsidSect="007D33F1">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56" w:rsidRDefault="008D3D56" w:rsidP="00BD3D5A">
      <w:r>
        <w:separator/>
      </w:r>
    </w:p>
  </w:endnote>
  <w:endnote w:type="continuationSeparator" w:id="0">
    <w:p w:rsidR="008D3D56" w:rsidRDefault="008D3D5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CF064C">
    <w:pPr>
      <w:pStyle w:val="Stopka"/>
      <w:rPr>
        <w:sz w:val="18"/>
        <w:szCs w:val="18"/>
      </w:rPr>
    </w:pPr>
    <w:r>
      <w:rPr>
        <w:noProof/>
        <w:sz w:val="18"/>
        <w:szCs w:val="18"/>
      </w:rPr>
      <w:pict>
        <v:line id="_x0000_s1025" style="position:absolute;z-index:251660288" from="0,5.05pt" to="459pt,5.05pt"/>
      </w:pict>
    </w:r>
  </w:p>
  <w:p w:rsidR="00BD3D5A" w:rsidRDefault="00BD3D5A">
    <w:pPr>
      <w:pStyle w:val="Stopka"/>
      <w:tabs>
        <w:tab w:val="clear" w:pos="4536"/>
        <w:tab w:val="right" w:pos="9000"/>
      </w:tabs>
      <w:rPr>
        <w:sz w:val="18"/>
        <w:szCs w:val="18"/>
      </w:rPr>
    </w:pPr>
    <w:r>
      <w:rPr>
        <w:sz w:val="18"/>
        <w:szCs w:val="18"/>
      </w:rPr>
      <w:tab/>
      <w:t xml:space="preserve">Strona: </w:t>
    </w:r>
    <w:r w:rsidR="00CF064C">
      <w:rPr>
        <w:rStyle w:val="Numerstrony"/>
        <w:sz w:val="18"/>
        <w:szCs w:val="18"/>
      </w:rPr>
      <w:fldChar w:fldCharType="begin"/>
    </w:r>
    <w:r>
      <w:rPr>
        <w:rStyle w:val="Numerstrony"/>
        <w:sz w:val="18"/>
        <w:szCs w:val="18"/>
      </w:rPr>
      <w:instrText xml:space="preserve"> PAGE </w:instrText>
    </w:r>
    <w:r w:rsidR="00CF064C">
      <w:rPr>
        <w:rStyle w:val="Numerstrony"/>
        <w:sz w:val="18"/>
        <w:szCs w:val="18"/>
      </w:rPr>
      <w:fldChar w:fldCharType="separate"/>
    </w:r>
    <w:r w:rsidR="00203791">
      <w:rPr>
        <w:rStyle w:val="Numerstrony"/>
        <w:noProof/>
        <w:sz w:val="18"/>
        <w:szCs w:val="18"/>
      </w:rPr>
      <w:t>32</w:t>
    </w:r>
    <w:r w:rsidR="00CF064C">
      <w:rPr>
        <w:rStyle w:val="Numerstrony"/>
        <w:sz w:val="18"/>
        <w:szCs w:val="18"/>
      </w:rPr>
      <w:fldChar w:fldCharType="end"/>
    </w:r>
    <w:r>
      <w:rPr>
        <w:rStyle w:val="Numerstrony"/>
        <w:sz w:val="18"/>
        <w:szCs w:val="18"/>
      </w:rPr>
      <w:t>/</w:t>
    </w:r>
    <w:r w:rsidR="00CF064C">
      <w:rPr>
        <w:rStyle w:val="Numerstrony"/>
        <w:sz w:val="18"/>
        <w:szCs w:val="18"/>
      </w:rPr>
      <w:fldChar w:fldCharType="begin"/>
    </w:r>
    <w:r>
      <w:rPr>
        <w:rStyle w:val="Numerstrony"/>
        <w:sz w:val="18"/>
        <w:szCs w:val="18"/>
      </w:rPr>
      <w:instrText xml:space="preserve"> NUMPAGES </w:instrText>
    </w:r>
    <w:r w:rsidR="00CF064C">
      <w:rPr>
        <w:rStyle w:val="Numerstrony"/>
        <w:sz w:val="18"/>
        <w:szCs w:val="18"/>
      </w:rPr>
      <w:fldChar w:fldCharType="separate"/>
    </w:r>
    <w:r w:rsidR="00203791">
      <w:rPr>
        <w:rStyle w:val="Numerstrony"/>
        <w:noProof/>
        <w:sz w:val="18"/>
        <w:szCs w:val="18"/>
      </w:rPr>
      <w:t>33</w:t>
    </w:r>
    <w:r w:rsidR="00CF064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BD3D5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CF064C" w:rsidP="00117208">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D3D5A" w:rsidRDefault="00BD3D5A" w:rsidP="00117208">
    <w:pPr>
      <w:pStyle w:val="Stopka"/>
      <w:tabs>
        <w:tab w:val="clear" w:pos="4536"/>
        <w:tab w:val="right" w:pos="9000"/>
      </w:tabs>
      <w:rPr>
        <w:sz w:val="18"/>
        <w:szCs w:val="18"/>
      </w:rPr>
    </w:pPr>
    <w:r>
      <w:rPr>
        <w:sz w:val="18"/>
        <w:szCs w:val="18"/>
      </w:rPr>
      <w:tab/>
      <w:t xml:space="preserve">Strona: </w:t>
    </w:r>
    <w:r w:rsidR="00CF064C">
      <w:rPr>
        <w:rStyle w:val="Numerstrony"/>
        <w:sz w:val="18"/>
        <w:szCs w:val="18"/>
      </w:rPr>
      <w:fldChar w:fldCharType="begin"/>
    </w:r>
    <w:r>
      <w:rPr>
        <w:rStyle w:val="Numerstrony"/>
        <w:sz w:val="18"/>
        <w:szCs w:val="18"/>
      </w:rPr>
      <w:instrText xml:space="preserve"> PAGE </w:instrText>
    </w:r>
    <w:r w:rsidR="00CF064C">
      <w:rPr>
        <w:rStyle w:val="Numerstrony"/>
        <w:sz w:val="18"/>
        <w:szCs w:val="18"/>
      </w:rPr>
      <w:fldChar w:fldCharType="separate"/>
    </w:r>
    <w:r w:rsidR="00203791">
      <w:rPr>
        <w:rStyle w:val="Numerstrony"/>
        <w:noProof/>
        <w:sz w:val="18"/>
        <w:szCs w:val="18"/>
      </w:rPr>
      <w:t>33</w:t>
    </w:r>
    <w:r w:rsidR="00CF064C">
      <w:rPr>
        <w:rStyle w:val="Numerstrony"/>
        <w:sz w:val="18"/>
        <w:szCs w:val="18"/>
      </w:rPr>
      <w:fldChar w:fldCharType="end"/>
    </w:r>
    <w:r>
      <w:rPr>
        <w:rStyle w:val="Numerstrony"/>
        <w:sz w:val="18"/>
        <w:szCs w:val="18"/>
      </w:rPr>
      <w:t>/</w:t>
    </w:r>
    <w:r w:rsidR="00CF064C">
      <w:rPr>
        <w:rStyle w:val="Numerstrony"/>
        <w:sz w:val="18"/>
        <w:szCs w:val="18"/>
      </w:rPr>
      <w:fldChar w:fldCharType="begin"/>
    </w:r>
    <w:r>
      <w:rPr>
        <w:rStyle w:val="Numerstrony"/>
        <w:sz w:val="18"/>
        <w:szCs w:val="18"/>
      </w:rPr>
      <w:instrText xml:space="preserve"> NUMPAGES </w:instrText>
    </w:r>
    <w:r w:rsidR="00CF064C">
      <w:rPr>
        <w:rStyle w:val="Numerstrony"/>
        <w:sz w:val="18"/>
        <w:szCs w:val="18"/>
      </w:rPr>
      <w:fldChar w:fldCharType="separate"/>
    </w:r>
    <w:r w:rsidR="00203791">
      <w:rPr>
        <w:rStyle w:val="Numerstrony"/>
        <w:noProof/>
        <w:sz w:val="18"/>
        <w:szCs w:val="18"/>
      </w:rPr>
      <w:t>33</w:t>
    </w:r>
    <w:r w:rsidR="00CF064C">
      <w:rPr>
        <w:rStyle w:val="Numerstrony"/>
        <w:sz w:val="18"/>
        <w:szCs w:val="18"/>
      </w:rPr>
      <w:fldChar w:fldCharType="end"/>
    </w:r>
  </w:p>
  <w:p w:rsidR="00BD3D5A" w:rsidRDefault="00BD3D5A">
    <w:pPr>
      <w:pStyle w:val="Stopka"/>
      <w:jc w:val="center"/>
    </w:pPr>
  </w:p>
  <w:p w:rsidR="00BD3D5A" w:rsidRDefault="00BD3D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56" w:rsidRDefault="008D3D56" w:rsidP="00BD3D5A">
      <w:r>
        <w:separator/>
      </w:r>
    </w:p>
  </w:footnote>
  <w:footnote w:type="continuationSeparator" w:id="0">
    <w:p w:rsidR="008D3D56" w:rsidRDefault="008D3D56" w:rsidP="00BD3D5A">
      <w:r>
        <w:continuationSeparator/>
      </w:r>
    </w:p>
  </w:footnote>
  <w:footnote w:id="1">
    <w:p w:rsidR="00BD3D5A" w:rsidRPr="00C37CD2" w:rsidRDefault="00BD3D5A" w:rsidP="00BD3D5A">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CF064C" w:rsidP="008B13A2">
    <w:pPr>
      <w:pStyle w:val="Nagwek"/>
      <w:framePr w:wrap="around" w:vAnchor="text" w:hAnchor="margin" w:xAlign="right" w:y="1"/>
      <w:rPr>
        <w:rStyle w:val="Numerstrony"/>
      </w:rPr>
    </w:pPr>
    <w:r>
      <w:rPr>
        <w:rStyle w:val="Numerstrony"/>
      </w:rPr>
      <w:fldChar w:fldCharType="begin"/>
    </w:r>
    <w:r w:rsidR="00BD3D5A">
      <w:rPr>
        <w:rStyle w:val="Numerstrony"/>
      </w:rPr>
      <w:instrText xml:space="preserve">PAGE  </w:instrText>
    </w:r>
    <w:r>
      <w:rPr>
        <w:rStyle w:val="Numerstrony"/>
      </w:rPr>
      <w:fldChar w:fldCharType="end"/>
    </w:r>
  </w:p>
  <w:p w:rsidR="00BD3D5A" w:rsidRDefault="00BD3D5A" w:rsidP="008B13A2">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BD3D5A" w:rsidP="008B13A2">
    <w:pPr>
      <w:pStyle w:val="Nagwek"/>
      <w:framePr w:wrap="around" w:vAnchor="text" w:hAnchor="margin" w:xAlign="right" w:y="1"/>
      <w:rPr>
        <w:rStyle w:val="Numerstrony"/>
      </w:rPr>
    </w:pPr>
  </w:p>
  <w:p w:rsidR="00BD3D5A" w:rsidRDefault="00BD3D5A" w:rsidP="008B13A2">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5A" w:rsidRDefault="00BD3D5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1">
    <w:nsid w:val="064A0769"/>
    <w:multiLevelType w:val="hybridMultilevel"/>
    <w:tmpl w:val="363031FE"/>
    <w:lvl w:ilvl="0" w:tplc="50A07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DE0FDB"/>
    <w:multiLevelType w:val="hybridMultilevel"/>
    <w:tmpl w:val="0526FF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ED6363"/>
    <w:multiLevelType w:val="hybridMultilevel"/>
    <w:tmpl w:val="CC3A442E"/>
    <w:lvl w:ilvl="0" w:tplc="27A0B038">
      <w:start w:val="1"/>
      <w:numFmt w:val="decimal"/>
      <w:lvlText w:val="%1."/>
      <w:lvlJc w:val="left"/>
      <w:pPr>
        <w:ind w:left="360" w:hanging="360"/>
      </w:pPr>
      <w:rPr>
        <w:rFonts w:ascii="Times New Roman" w:hAnsi="Times New Roman"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7B17E1"/>
    <w:multiLevelType w:val="multilevel"/>
    <w:tmpl w:val="A1D2868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lowerLetter"/>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B766752"/>
    <w:multiLevelType w:val="hybridMultilevel"/>
    <w:tmpl w:val="FD0688F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4A27B1"/>
    <w:multiLevelType w:val="hybridMultilevel"/>
    <w:tmpl w:val="F662A6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7276DA"/>
    <w:multiLevelType w:val="multilevel"/>
    <w:tmpl w:val="D71C0348"/>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1AE6463"/>
    <w:multiLevelType w:val="hybridMultilevel"/>
    <w:tmpl w:val="B1A8225C"/>
    <w:lvl w:ilvl="0" w:tplc="0415000F">
      <w:start w:val="1"/>
      <w:numFmt w:val="decimal"/>
      <w:lvlText w:val="%1."/>
      <w:lvlJc w:val="left"/>
      <w:pPr>
        <w:ind w:left="360" w:hanging="360"/>
      </w:pPr>
    </w:lvl>
    <w:lvl w:ilvl="1" w:tplc="A0AEC8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2AA26BC"/>
    <w:multiLevelType w:val="hybridMultilevel"/>
    <w:tmpl w:val="7F1E1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FE7A8C"/>
    <w:multiLevelType w:val="hybridMultilevel"/>
    <w:tmpl w:val="42681C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E3197E"/>
    <w:multiLevelType w:val="multilevel"/>
    <w:tmpl w:val="57B6712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nsid w:val="242E2092"/>
    <w:multiLevelType w:val="hybridMultilevel"/>
    <w:tmpl w:val="85F200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4546BE2"/>
    <w:multiLevelType w:val="hybridMultilevel"/>
    <w:tmpl w:val="E7821AF2"/>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nsid w:val="26292940"/>
    <w:multiLevelType w:val="hybridMultilevel"/>
    <w:tmpl w:val="6C0EEB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2EA05DCA"/>
    <w:multiLevelType w:val="hybridMultilevel"/>
    <w:tmpl w:val="B12EAA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F2B4241"/>
    <w:multiLevelType w:val="hybridMultilevel"/>
    <w:tmpl w:val="493AA648"/>
    <w:lvl w:ilvl="0" w:tplc="835E2D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28C6E71"/>
    <w:multiLevelType w:val="multilevel"/>
    <w:tmpl w:val="81540B9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hint="default"/>
        <w:b w:val="0"/>
        <w:i w:val="0"/>
        <w:sz w:val="24"/>
        <w:szCs w:val="24"/>
      </w:rPr>
    </w:lvl>
    <w:lvl w:ilvl="3">
      <w:start w:val="1"/>
      <w:numFmt w:val="lowerLetter"/>
      <w:lvlText w:val="%4)"/>
      <w:lvlJc w:val="left"/>
      <w:pPr>
        <w:tabs>
          <w:tab w:val="num" w:pos="864"/>
        </w:tabs>
        <w:ind w:left="864" w:hanging="864"/>
      </w:pPr>
      <w:rPr>
        <w:rFonts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64776A0"/>
    <w:multiLevelType w:val="hybridMultilevel"/>
    <w:tmpl w:val="346A3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8BB20D1"/>
    <w:multiLevelType w:val="hybridMultilevel"/>
    <w:tmpl w:val="AC84E0B4"/>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9774ECC"/>
    <w:multiLevelType w:val="multilevel"/>
    <w:tmpl w:val="5F7812F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06818B3"/>
    <w:multiLevelType w:val="multilevel"/>
    <w:tmpl w:val="78BC621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bullet"/>
      <w:lvlText w:val=""/>
      <w:lvlJc w:val="left"/>
      <w:pPr>
        <w:tabs>
          <w:tab w:val="num" w:pos="680"/>
        </w:tabs>
        <w:ind w:left="680" w:hanging="680"/>
      </w:pPr>
      <w:rPr>
        <w:rFonts w:ascii="Symbol" w:hAnsi="Symbol" w:hint="default"/>
        <w:b w:val="0"/>
        <w:i w:val="0"/>
        <w:sz w:val="24"/>
        <w:szCs w:val="24"/>
      </w:rPr>
    </w:lvl>
    <w:lvl w:ilvl="2">
      <w:start w:val="1"/>
      <w:numFmt w:val="bullet"/>
      <w:lvlText w:val=""/>
      <w:lvlJc w:val="left"/>
      <w:pPr>
        <w:tabs>
          <w:tab w:val="num" w:pos="1021"/>
        </w:tabs>
        <w:ind w:left="1021" w:hanging="341"/>
      </w:pPr>
      <w:rPr>
        <w:rFonts w:ascii="Symbol" w:hAnsi="Symbol"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8CF7412"/>
    <w:multiLevelType w:val="hybridMultilevel"/>
    <w:tmpl w:val="2B4EC0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E42779D"/>
    <w:multiLevelType w:val="multilevel"/>
    <w:tmpl w:val="4CDC01A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84C2C08"/>
    <w:multiLevelType w:val="hybridMultilevel"/>
    <w:tmpl w:val="0122CA40"/>
    <w:lvl w:ilvl="0" w:tplc="ABA08470">
      <w:start w:val="1"/>
      <w:numFmt w:val="decimal"/>
      <w:lvlText w:val="%1)"/>
      <w:lvlJc w:val="left"/>
      <w:pPr>
        <w:ind w:left="1288" w:hanging="360"/>
      </w:pPr>
      <w:rPr>
        <w:rFonts w:ascii="Times New Roman" w:eastAsia="Times New Roman" w:hAnsi="Times New Roman" w:cs="Times New Roman"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nsid w:val="5B551DC5"/>
    <w:multiLevelType w:val="hybridMultilevel"/>
    <w:tmpl w:val="7FF8D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CE17AD0"/>
    <w:multiLevelType w:val="hybridMultilevel"/>
    <w:tmpl w:val="3E9416EC"/>
    <w:lvl w:ilvl="0" w:tplc="B824D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nsid w:val="5F062E7B"/>
    <w:multiLevelType w:val="hybridMultilevel"/>
    <w:tmpl w:val="E806D8EA"/>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nsid w:val="60AA34EB"/>
    <w:multiLevelType w:val="hybridMultilevel"/>
    <w:tmpl w:val="1CCC0A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1012BDF"/>
    <w:multiLevelType w:val="hybridMultilevel"/>
    <w:tmpl w:val="BAC8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BB5388"/>
    <w:multiLevelType w:val="hybridMultilevel"/>
    <w:tmpl w:val="8230F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8874A12"/>
    <w:multiLevelType w:val="multilevel"/>
    <w:tmpl w:val="B89E05F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F90429"/>
    <w:multiLevelType w:val="hybridMultilevel"/>
    <w:tmpl w:val="91A4D79E"/>
    <w:lvl w:ilvl="0" w:tplc="4900D11E">
      <w:start w:val="1"/>
      <w:numFmt w:val="decimal"/>
      <w:lvlText w:val="%1."/>
      <w:lvlJc w:val="left"/>
      <w:pPr>
        <w:ind w:left="360" w:hanging="360"/>
      </w:pPr>
      <w:rPr>
        <w:rFonts w:ascii="Times New Roman" w:hAnsi="Times New Roman"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C06B0B"/>
    <w:multiLevelType w:val="hybridMultilevel"/>
    <w:tmpl w:val="DBEC74C4"/>
    <w:lvl w:ilvl="0" w:tplc="42C8523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5">
    <w:nsid w:val="6FC51BE3"/>
    <w:multiLevelType w:val="hybridMultilevel"/>
    <w:tmpl w:val="A46AFA7A"/>
    <w:lvl w:ilvl="0" w:tplc="A1D27AE6">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08C0CCC"/>
    <w:multiLevelType w:val="hybridMultilevel"/>
    <w:tmpl w:val="38740C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3031A67"/>
    <w:multiLevelType w:val="multilevel"/>
    <w:tmpl w:val="2246422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7D31DAE"/>
    <w:multiLevelType w:val="hybridMultilevel"/>
    <w:tmpl w:val="6A74463E"/>
    <w:lvl w:ilvl="0" w:tplc="0EFE88CC">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A12465F"/>
    <w:multiLevelType w:val="hybridMultilevel"/>
    <w:tmpl w:val="D0A045EE"/>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nsid w:val="7AFD1DA2"/>
    <w:multiLevelType w:val="hybridMultilevel"/>
    <w:tmpl w:val="F5EA994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C860543"/>
    <w:multiLevelType w:val="hybridMultilevel"/>
    <w:tmpl w:val="2A2AD2DE"/>
    <w:lvl w:ilvl="0" w:tplc="4AE008FA">
      <w:start w:val="1"/>
      <w:numFmt w:val="decimal"/>
      <w:lvlText w:val="%1."/>
      <w:lvlJc w:val="left"/>
      <w:pPr>
        <w:ind w:left="360" w:hanging="360"/>
      </w:pPr>
      <w:rPr>
        <w:rFonts w:ascii="Times New Roman" w:hAnsi="Times New Roman" w:cs="Times New Roman"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8"/>
  </w:num>
  <w:num w:numId="3">
    <w:abstractNumId w:val="16"/>
  </w:num>
  <w:num w:numId="4">
    <w:abstractNumId w:val="40"/>
  </w:num>
  <w:num w:numId="5">
    <w:abstractNumId w:val="11"/>
  </w:num>
  <w:num w:numId="6">
    <w:abstractNumId w:val="21"/>
  </w:num>
  <w:num w:numId="7">
    <w:abstractNumId w:val="30"/>
  </w:num>
  <w:num w:numId="8">
    <w:abstractNumId w:val="39"/>
  </w:num>
  <w:num w:numId="9">
    <w:abstractNumId w:val="47"/>
  </w:num>
  <w:num w:numId="10">
    <w:abstractNumId w:val="44"/>
  </w:num>
  <w:num w:numId="11">
    <w:abstractNumId w:val="22"/>
  </w:num>
  <w:num w:numId="12">
    <w:abstractNumId w:val="23"/>
  </w:num>
  <w:num w:numId="13">
    <w:abstractNumId w:val="0"/>
  </w:num>
  <w:num w:numId="14">
    <w:abstractNumId w:val="35"/>
  </w:num>
  <w:num w:numId="15">
    <w:abstractNumId w:val="52"/>
  </w:num>
  <w:num w:numId="16">
    <w:abstractNumId w:val="51"/>
  </w:num>
  <w:num w:numId="17">
    <w:abstractNumId w:val="36"/>
  </w:num>
  <w:num w:numId="18">
    <w:abstractNumId w:val="45"/>
  </w:num>
  <w:num w:numId="19">
    <w:abstractNumId w:val="43"/>
  </w:num>
  <w:num w:numId="20">
    <w:abstractNumId w:val="3"/>
  </w:num>
  <w:num w:numId="21">
    <w:abstractNumId w:val="48"/>
  </w:num>
  <w:num w:numId="22">
    <w:abstractNumId w:val="25"/>
  </w:num>
  <w:num w:numId="23">
    <w:abstractNumId w:val="33"/>
  </w:num>
  <w:num w:numId="24">
    <w:abstractNumId w:val="31"/>
  </w:num>
  <w:num w:numId="25">
    <w:abstractNumId w:val="50"/>
  </w:num>
  <w:num w:numId="26">
    <w:abstractNumId w:val="37"/>
  </w:num>
  <w:num w:numId="27">
    <w:abstractNumId w:val="42"/>
  </w:num>
  <w:num w:numId="28">
    <w:abstractNumId w:val="7"/>
  </w:num>
  <w:num w:numId="29">
    <w:abstractNumId w:val="4"/>
  </w:num>
  <w:num w:numId="30">
    <w:abstractNumId w:val="29"/>
  </w:num>
  <w:num w:numId="31">
    <w:abstractNumId w:val="13"/>
  </w:num>
  <w:num w:numId="32">
    <w:abstractNumId w:val="26"/>
  </w:num>
  <w:num w:numId="33">
    <w:abstractNumId w:val="24"/>
  </w:num>
  <w:num w:numId="34">
    <w:abstractNumId w:val="12"/>
  </w:num>
  <w:num w:numId="35">
    <w:abstractNumId w:val="38"/>
  </w:num>
  <w:num w:numId="36">
    <w:abstractNumId w:val="49"/>
  </w:num>
  <w:num w:numId="37">
    <w:abstractNumId w:val="19"/>
  </w:num>
  <w:num w:numId="38">
    <w:abstractNumId w:val="46"/>
  </w:num>
  <w:num w:numId="39">
    <w:abstractNumId w:val="6"/>
  </w:num>
  <w:num w:numId="40">
    <w:abstractNumId w:val="32"/>
  </w:num>
  <w:num w:numId="41">
    <w:abstractNumId w:val="28"/>
  </w:num>
  <w:num w:numId="42">
    <w:abstractNumId w:val="20"/>
  </w:num>
  <w:num w:numId="43">
    <w:abstractNumId w:val="15"/>
  </w:num>
  <w:num w:numId="44">
    <w:abstractNumId w:val="9"/>
  </w:num>
  <w:num w:numId="45">
    <w:abstractNumId w:val="10"/>
  </w:num>
  <w:num w:numId="46">
    <w:abstractNumId w:val="1"/>
  </w:num>
  <w:num w:numId="47">
    <w:abstractNumId w:val="2"/>
  </w:num>
  <w:num w:numId="48">
    <w:abstractNumId w:val="5"/>
  </w:num>
  <w:num w:numId="49">
    <w:abstractNumId w:val="34"/>
  </w:num>
  <w:num w:numId="50">
    <w:abstractNumId w:val="8"/>
  </w:num>
  <w:num w:numId="51">
    <w:abstractNumId w:val="27"/>
  </w:num>
  <w:num w:numId="52">
    <w:abstractNumId w:val="41"/>
  </w:num>
  <w:num w:numId="53">
    <w:abstractNumId w:val="1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D3D5A"/>
    <w:rsid w:val="0002316B"/>
    <w:rsid w:val="001D1962"/>
    <w:rsid w:val="00203791"/>
    <w:rsid w:val="00404F14"/>
    <w:rsid w:val="00497948"/>
    <w:rsid w:val="004B3EB9"/>
    <w:rsid w:val="00757586"/>
    <w:rsid w:val="007C3BFA"/>
    <w:rsid w:val="008D3D56"/>
    <w:rsid w:val="00AD47B2"/>
    <w:rsid w:val="00BD3D5A"/>
    <w:rsid w:val="00CF064C"/>
    <w:rsid w:val="00DF3CE5"/>
    <w:rsid w:val="00E52B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D3D5A"/>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BD3D5A"/>
    <w:pPr>
      <w:numPr>
        <w:ilvl w:val="1"/>
        <w:numId w:val="1"/>
      </w:numPr>
      <w:spacing w:before="120" w:after="60"/>
      <w:jc w:val="both"/>
      <w:outlineLvl w:val="1"/>
    </w:pPr>
    <w:rPr>
      <w:bCs/>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D3D5A"/>
    <w:pPr>
      <w:keepNext/>
      <w:numPr>
        <w:ilvl w:val="3"/>
        <w:numId w:val="1"/>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3D5A"/>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BD3D5A"/>
    <w:rPr>
      <w:rFonts w:ascii="Times New Roman" w:eastAsia="Times New Roman" w:hAnsi="Times New Roman" w:cs="Times New Roman"/>
      <w:bCs/>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D3D5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numPr>
        <w:ilvl w:val="0"/>
        <w:numId w:val="0"/>
      </w:num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2"/>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3"/>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uiPriority w:val="1"/>
    <w:rsid w:val="00BD3D5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http://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yperlink" Target="mailto:sekretariat@szpitalwrzesnia.home.pl" TargetMode="Externa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hyperlink" Target="mailto:mjaniak@szpitalwrzesnia.home.pl" TargetMode="Externa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99ED6-1EDE-4104-972E-A0876CF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9885</Words>
  <Characters>59316</Characters>
  <Application>Microsoft Office Word</Application>
  <DocSecurity>0</DocSecurity>
  <Lines>494</Lines>
  <Paragraphs>138</Paragraphs>
  <ScaleCrop>false</ScaleCrop>
  <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8</cp:revision>
  <cp:lastPrinted>2021-04-21T10:54:00Z</cp:lastPrinted>
  <dcterms:created xsi:type="dcterms:W3CDTF">2021-04-20T06:03:00Z</dcterms:created>
  <dcterms:modified xsi:type="dcterms:W3CDTF">2021-04-21T10:55:00Z</dcterms:modified>
</cp:coreProperties>
</file>