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7369"/>
      </w:tblGrid>
      <w:tr w:rsidR="00EB22A9" w:rsidRPr="003A2EF9" w14:paraId="698148C6" w14:textId="77777777" w:rsidTr="0079105F">
        <w:trPr>
          <w:trHeight w:val="1000"/>
          <w:jc w:val="center"/>
        </w:trPr>
        <w:tc>
          <w:tcPr>
            <w:tcW w:w="9918" w:type="dxa"/>
            <w:gridSpan w:val="2"/>
          </w:tcPr>
          <w:p w14:paraId="1B125F83" w14:textId="5530C699" w:rsidR="008A245E" w:rsidRPr="0079105F" w:rsidRDefault="00EB22A9" w:rsidP="0079105F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3957E5E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79105F" w:rsidRPr="006836B6" w14:paraId="683E0BEE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18849DA9" w14:textId="77777777" w:rsidR="0079105F" w:rsidRPr="006836B6" w:rsidRDefault="0079105F" w:rsidP="00D87BA5">
            <w:pPr>
              <w:spacing w:before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32A1120B" w14:textId="77777777" w:rsidR="0079105F" w:rsidRPr="006836B6" w:rsidRDefault="0079105F" w:rsidP="00D87B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40F0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</w:tr>
      <w:tr w:rsidR="0079105F" w:rsidRPr="006836B6" w14:paraId="56CD6275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2F5CA4CB" w14:textId="77777777" w:rsidR="0079105F" w:rsidRPr="006836B6" w:rsidRDefault="0079105F" w:rsidP="00D87BA5">
            <w:pPr>
              <w:rPr>
                <w:rFonts w:cstheme="minorHAnsi"/>
                <w:bCs/>
                <w:sz w:val="20"/>
                <w:szCs w:val="20"/>
              </w:rPr>
            </w:pPr>
            <w:r w:rsidRPr="00E70C1E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102AD8D7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Monitor LCD</w:t>
            </w:r>
          </w:p>
        </w:tc>
      </w:tr>
      <w:tr w:rsidR="0079105F" w:rsidRPr="006836B6" w14:paraId="5C52E278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2046FEBE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Proporcje obrazu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5EA78980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16:9</w:t>
            </w:r>
          </w:p>
        </w:tc>
      </w:tr>
      <w:tr w:rsidR="0079105F" w:rsidRPr="006836B6" w14:paraId="48FC8F8E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72C6EFCE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Przekątna ekranu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54EAA659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6,9</w:t>
            </w:r>
            <w:r w:rsidRPr="006836B6">
              <w:rPr>
                <w:rFonts w:cstheme="minorHAnsi"/>
                <w:sz w:val="20"/>
                <w:szCs w:val="20"/>
              </w:rPr>
              <w:t>"</w:t>
            </w:r>
          </w:p>
        </w:tc>
      </w:tr>
      <w:tr w:rsidR="0079105F" w:rsidRPr="006836B6" w14:paraId="111AC181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1C1C11A8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Typ matrycy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7BDE100D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TFT IPS</w:t>
            </w:r>
          </w:p>
        </w:tc>
      </w:tr>
      <w:tr w:rsidR="0079105F" w:rsidRPr="006836B6" w14:paraId="1AA93E61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4A7E323A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Powierzchnia matrycy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6659B608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Matowa</w:t>
            </w:r>
          </w:p>
        </w:tc>
      </w:tr>
      <w:tr w:rsidR="0079105F" w:rsidRPr="006836B6" w14:paraId="14675E75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69CAD12C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Ilość kolorów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24C77F32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1,07 mld</w:t>
            </w:r>
          </w:p>
        </w:tc>
      </w:tr>
      <w:tr w:rsidR="0079105F" w:rsidRPr="006836B6" w14:paraId="198B0D5E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5C9F784F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Odwzorowanie kolorów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6CD74550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proofErr w:type="spellStart"/>
            <w:r w:rsidRPr="00696412">
              <w:rPr>
                <w:rFonts w:cstheme="minorHAnsi"/>
                <w:sz w:val="20"/>
                <w:szCs w:val="20"/>
              </w:rPr>
              <w:t>sRGB</w:t>
            </w:r>
            <w:proofErr w:type="spellEnd"/>
            <w:r w:rsidRPr="00696412">
              <w:rPr>
                <w:rFonts w:cstheme="minorHAnsi"/>
                <w:sz w:val="20"/>
                <w:szCs w:val="20"/>
              </w:rPr>
              <w:t xml:space="preserve"> 99%</w:t>
            </w:r>
          </w:p>
        </w:tc>
      </w:tr>
      <w:tr w:rsidR="0079105F" w:rsidRPr="006836B6" w14:paraId="31C84A63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068C9A01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Technologia podświetlania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5AFCDD72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Diody LED</w:t>
            </w:r>
          </w:p>
        </w:tc>
      </w:tr>
      <w:tr w:rsidR="0079105F" w:rsidRPr="006836B6" w14:paraId="42BFEE04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6BDA87FC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Plamka matrycy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399FCE73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Max. </w:t>
            </w:r>
            <w:r w:rsidRPr="006836B6">
              <w:rPr>
                <w:rFonts w:cstheme="minorHAnsi"/>
                <w:sz w:val="20"/>
                <w:szCs w:val="20"/>
              </w:rPr>
              <w:t>0.1554 mm</w:t>
            </w:r>
          </w:p>
        </w:tc>
      </w:tr>
      <w:tr w:rsidR="0079105F" w:rsidRPr="006836B6" w14:paraId="18C44C2D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581AD9EE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Rozdzielczość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19276E6F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3840 x 2160</w:t>
            </w:r>
          </w:p>
        </w:tc>
      </w:tr>
      <w:tr w:rsidR="0079105F" w:rsidRPr="00BD657D" w14:paraId="53AF6F9E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3DAB2880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6A3D7B48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6630E2">
              <w:rPr>
                <w:rFonts w:cstheme="minorHAnsi"/>
                <w:sz w:val="20"/>
                <w:szCs w:val="20"/>
                <w:lang w:val="en-GB"/>
              </w:rPr>
              <w:t xml:space="preserve">Max. 5 </w:t>
            </w:r>
            <w:proofErr w:type="spellStart"/>
            <w:r w:rsidRPr="006630E2">
              <w:rPr>
                <w:rFonts w:cstheme="minorHAnsi"/>
                <w:sz w:val="20"/>
                <w:szCs w:val="20"/>
                <w:lang w:val="en-GB"/>
              </w:rPr>
              <w:t>ms</w:t>
            </w:r>
            <w:proofErr w:type="spellEnd"/>
            <w:r w:rsidRPr="006630E2">
              <w:rPr>
                <w:rFonts w:cstheme="minorHAnsi"/>
                <w:sz w:val="20"/>
                <w:szCs w:val="20"/>
                <w:lang w:val="en-GB"/>
              </w:rPr>
              <w:t xml:space="preserve"> (Fast mode),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max. </w:t>
            </w:r>
            <w:r w:rsidRPr="006630E2">
              <w:rPr>
                <w:rFonts w:cstheme="minorHAnsi"/>
                <w:sz w:val="20"/>
                <w:szCs w:val="20"/>
                <w:lang w:val="en-GB"/>
              </w:rPr>
              <w:t xml:space="preserve">8 </w:t>
            </w:r>
            <w:proofErr w:type="spellStart"/>
            <w:r w:rsidRPr="006630E2">
              <w:rPr>
                <w:rFonts w:cstheme="minorHAnsi"/>
                <w:sz w:val="20"/>
                <w:szCs w:val="20"/>
                <w:lang w:val="en-GB"/>
              </w:rPr>
              <w:t>ms</w:t>
            </w:r>
            <w:proofErr w:type="spellEnd"/>
            <w:r w:rsidRPr="006630E2">
              <w:rPr>
                <w:rFonts w:cstheme="minorHAnsi"/>
                <w:sz w:val="20"/>
                <w:szCs w:val="20"/>
                <w:lang w:val="en-GB"/>
              </w:rPr>
              <w:t xml:space="preserve"> (Normal mode)</w:t>
            </w:r>
          </w:p>
        </w:tc>
      </w:tr>
      <w:tr w:rsidR="0079105F" w:rsidRPr="006836B6" w14:paraId="397DC00A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0C59E0E9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Jasność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6F15FC52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350 cd/m²</w:t>
            </w:r>
          </w:p>
        </w:tc>
      </w:tr>
      <w:tr w:rsidR="0079105F" w:rsidRPr="006836B6" w14:paraId="235FE1EF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283D08FD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Kontrast statyczny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488EA515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1 000:1</w:t>
            </w:r>
          </w:p>
        </w:tc>
      </w:tr>
      <w:tr w:rsidR="0079105F" w:rsidRPr="006836B6" w14:paraId="4DFDE69B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306B565B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Kąt widzenia poziomy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20DCB44E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178 °</w:t>
            </w:r>
          </w:p>
        </w:tc>
      </w:tr>
      <w:tr w:rsidR="0079105F" w:rsidRPr="006836B6" w14:paraId="5C316600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2084B315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Kąt widzenia pionowy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1DD70040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178 °</w:t>
            </w:r>
          </w:p>
        </w:tc>
      </w:tr>
      <w:tr w:rsidR="0079105F" w:rsidRPr="006836B6" w14:paraId="25550B1E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6E22E42A" w14:textId="6F659C66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</w:t>
            </w:r>
            <w:r w:rsidR="001208EB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ezpieczenia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4B981B1D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jedno złącze zabezpieczające</w:t>
            </w:r>
          </w:p>
        </w:tc>
      </w:tr>
      <w:tr w:rsidR="0079105F" w:rsidRPr="006836B6" w14:paraId="1B393364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  <w:hideMark/>
          </w:tcPr>
          <w:p w14:paraId="4A9840BC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Gniazda we/wy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  <w:hideMark/>
          </w:tcPr>
          <w:p w14:paraId="4DF84709" w14:textId="77777777" w:rsidR="0079105F" w:rsidRPr="00F84CB0" w:rsidRDefault="0079105F" w:rsidP="0079105F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84CB0">
              <w:rPr>
                <w:rFonts w:cstheme="minorHAnsi"/>
                <w:sz w:val="20"/>
                <w:szCs w:val="20"/>
                <w:lang w:val="en-GB"/>
              </w:rPr>
              <w:t>min. 1 x DP 1.4 (in) port (HDCP 1.4, HDCP 2.3)</w:t>
            </w:r>
          </w:p>
          <w:p w14:paraId="48C9FCD6" w14:textId="77777777" w:rsidR="0079105F" w:rsidRPr="00F84CB0" w:rsidRDefault="0079105F" w:rsidP="0079105F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84CB0">
              <w:rPr>
                <w:rFonts w:cstheme="minorHAnsi"/>
                <w:sz w:val="20"/>
                <w:szCs w:val="20"/>
                <w:lang w:val="en-GB"/>
              </w:rPr>
              <w:t>min. 1 x HDMI 2.0 port (HDCP 1.4, HDCP 2.3)</w:t>
            </w:r>
          </w:p>
          <w:p w14:paraId="07F56C0C" w14:textId="77777777" w:rsidR="0079105F" w:rsidRPr="00F84CB0" w:rsidRDefault="0079105F" w:rsidP="0079105F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84CB0">
              <w:rPr>
                <w:rFonts w:cstheme="minorHAnsi"/>
                <w:sz w:val="20"/>
                <w:szCs w:val="20"/>
                <w:lang w:val="en-GB"/>
              </w:rPr>
              <w:t>min.1 x USB-C (USB 3.2 Gen 1 (5Gbps) upstream port, Power Delivery</w:t>
            </w:r>
          </w:p>
          <w:p w14:paraId="6D3EB4B7" w14:textId="77777777" w:rsidR="0079105F" w:rsidRPr="00F84CB0" w:rsidRDefault="0079105F" w:rsidP="0079105F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84CB0">
              <w:rPr>
                <w:rFonts w:cstheme="minorHAnsi"/>
                <w:sz w:val="20"/>
                <w:szCs w:val="20"/>
                <w:lang w:val="en-GB"/>
              </w:rPr>
              <w:t>up to 90 W)</w:t>
            </w:r>
          </w:p>
          <w:p w14:paraId="19A7BEB4" w14:textId="77777777" w:rsidR="0079105F" w:rsidRPr="00F84CB0" w:rsidRDefault="0079105F" w:rsidP="0079105F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F84CB0">
              <w:rPr>
                <w:rFonts w:cstheme="minorHAnsi"/>
                <w:sz w:val="20"/>
                <w:szCs w:val="20"/>
                <w:lang w:val="en-GB"/>
              </w:rPr>
              <w:t>min. 4 x SuperSpeed USB 5Gbps (USB 3.2 Gen1) downstream port</w:t>
            </w:r>
          </w:p>
          <w:p w14:paraId="534BBA5C" w14:textId="77777777" w:rsidR="0079105F" w:rsidRPr="00F84CB0" w:rsidRDefault="0079105F" w:rsidP="0079105F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F84CB0">
              <w:rPr>
                <w:rFonts w:cstheme="minorHAnsi"/>
                <w:sz w:val="20"/>
                <w:szCs w:val="20"/>
              </w:rPr>
              <w:t>min. 1 x RJ45</w:t>
            </w:r>
          </w:p>
        </w:tc>
      </w:tr>
      <w:tr w:rsidR="0079105F" w:rsidRPr="006836B6" w14:paraId="47ACC8D7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7C75403E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pozycji obrazu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392E7E37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w</w:t>
            </w:r>
            <w:r w:rsidRPr="006836B6">
              <w:rPr>
                <w:rFonts w:cstheme="minorHAnsi"/>
                <w:sz w:val="20"/>
                <w:szCs w:val="20"/>
              </w:rPr>
              <w:t xml:space="preserve">ysokość, </w:t>
            </w:r>
            <w:proofErr w:type="spellStart"/>
            <w:r w:rsidRPr="006836B6">
              <w:rPr>
                <w:rFonts w:cstheme="minorHAnsi"/>
                <w:sz w:val="20"/>
                <w:szCs w:val="20"/>
              </w:rPr>
              <w:t>pivot</w:t>
            </w:r>
            <w:proofErr w:type="spellEnd"/>
            <w:r w:rsidRPr="006836B6">
              <w:rPr>
                <w:rFonts w:cstheme="minorHAnsi"/>
                <w:sz w:val="20"/>
                <w:szCs w:val="20"/>
              </w:rPr>
              <w:t xml:space="preserve"> (obrót), odchylenie</w:t>
            </w:r>
          </w:p>
        </w:tc>
      </w:tr>
      <w:tr w:rsidR="0079105F" w:rsidRPr="006836B6" w14:paraId="056D0B2B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4AA1B72C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38FCEF5F" w14:textId="77777777" w:rsidR="0079105F" w:rsidRPr="00DA25F3" w:rsidRDefault="0079105F" w:rsidP="007910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A25F3">
              <w:rPr>
                <w:rFonts w:cstheme="minorHAnsi"/>
                <w:sz w:val="20"/>
                <w:szCs w:val="20"/>
              </w:rPr>
              <w:t>RoHS</w:t>
            </w:r>
            <w:proofErr w:type="spellEnd"/>
          </w:p>
          <w:p w14:paraId="5A77E7ED" w14:textId="77777777" w:rsidR="0079105F" w:rsidRPr="00DA25F3" w:rsidRDefault="0079105F" w:rsidP="007910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DA25F3">
              <w:rPr>
                <w:rFonts w:cstheme="minorHAnsi"/>
                <w:sz w:val="20"/>
                <w:szCs w:val="20"/>
              </w:rPr>
              <w:t>TCO</w:t>
            </w:r>
          </w:p>
          <w:p w14:paraId="450955D3" w14:textId="77777777" w:rsidR="0079105F" w:rsidRPr="00DA25F3" w:rsidRDefault="0079105F" w:rsidP="007910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DA25F3">
              <w:rPr>
                <w:rFonts w:cstheme="minorHAnsi"/>
                <w:sz w:val="20"/>
                <w:szCs w:val="20"/>
              </w:rPr>
              <w:t>ENERGY STAR</w:t>
            </w:r>
          </w:p>
          <w:p w14:paraId="122E5A9E" w14:textId="77777777" w:rsidR="0079105F" w:rsidRPr="00DA25F3" w:rsidRDefault="0079105F" w:rsidP="007910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DA25F3">
              <w:rPr>
                <w:rFonts w:cstheme="minorHAnsi"/>
                <w:sz w:val="20"/>
                <w:szCs w:val="20"/>
              </w:rPr>
              <w:t>EPEAT</w:t>
            </w:r>
          </w:p>
          <w:p w14:paraId="17572682" w14:textId="77777777" w:rsidR="0079105F" w:rsidRPr="00DA25F3" w:rsidRDefault="0079105F" w:rsidP="007910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DA25F3">
              <w:rPr>
                <w:rFonts w:cstheme="minorHAnsi"/>
                <w:sz w:val="20"/>
                <w:szCs w:val="20"/>
              </w:rPr>
              <w:t>NFPA 99</w:t>
            </w:r>
          </w:p>
        </w:tc>
      </w:tr>
      <w:tr w:rsidR="0079105F" w:rsidRPr="006836B6" w14:paraId="4B9F4240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43521E1A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Standard VESA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4059AF1A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6836B6">
              <w:rPr>
                <w:rFonts w:cstheme="minorHAnsi"/>
                <w:sz w:val="20"/>
                <w:szCs w:val="20"/>
              </w:rPr>
              <w:t>100 x 100</w:t>
            </w:r>
          </w:p>
        </w:tc>
      </w:tr>
      <w:tr w:rsidR="0079105F" w:rsidRPr="006836B6" w14:paraId="44F2D3A2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37BD67DE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Pobór mocy</w:t>
            </w:r>
            <w:r>
              <w:rPr>
                <w:rFonts w:cstheme="minorHAnsi"/>
                <w:sz w:val="20"/>
                <w:szCs w:val="20"/>
              </w:rPr>
              <w:t xml:space="preserve"> maksymalny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78468896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Max. </w:t>
            </w:r>
            <w:r w:rsidRPr="006836B6">
              <w:rPr>
                <w:rFonts w:cstheme="minorHAnsi"/>
                <w:sz w:val="20"/>
                <w:szCs w:val="20"/>
              </w:rPr>
              <w:t>169 W</w:t>
            </w:r>
          </w:p>
        </w:tc>
      </w:tr>
      <w:tr w:rsidR="0079105F" w:rsidRPr="006836B6" w14:paraId="665E941A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32ADD27B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Wysokość z podstawą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51709059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Max. </w:t>
            </w:r>
            <w:r w:rsidRPr="006836B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4 c</w:t>
            </w:r>
            <w:r w:rsidRPr="006836B6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79105F" w:rsidRPr="006836B6" w14:paraId="4BB77265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55648741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Szerokość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0CA5B257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 62 c</w:t>
            </w:r>
            <w:r w:rsidRPr="006836B6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79105F" w:rsidRPr="006836B6" w14:paraId="7D9CF5A0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57AC6EC5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Głębokość z podstawą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0D2272DB" w14:textId="77777777" w:rsidR="0079105F" w:rsidRPr="006836B6" w:rsidRDefault="0079105F" w:rsidP="00D87BA5">
            <w:pPr>
              <w:spacing w:before="100" w:beforeAutospacing="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 19 c</w:t>
            </w:r>
            <w:r w:rsidRPr="006836B6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79105F" w:rsidRPr="006836B6" w14:paraId="77A9405C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0987F290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 w:rsidRPr="006836B6">
              <w:rPr>
                <w:rFonts w:cstheme="minorHAnsi"/>
                <w:sz w:val="20"/>
                <w:szCs w:val="20"/>
              </w:rPr>
              <w:t>Waga z podstawą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3F714678" w14:textId="77777777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Max. </w:t>
            </w:r>
            <w:r w:rsidRPr="006836B6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6836B6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79105F" w:rsidRPr="00BD657D" w14:paraId="28058793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3316F04D" w14:textId="599021C9" w:rsidR="0079105F" w:rsidRDefault="0040360F" w:rsidP="00D87B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Wyposażenie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120D7C96" w14:textId="77777777" w:rsidR="0079105F" w:rsidRPr="00F94A07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 w:rsidRPr="00F94A07">
              <w:rPr>
                <w:rFonts w:cstheme="minorHAnsi"/>
                <w:sz w:val="20"/>
                <w:szCs w:val="20"/>
              </w:rPr>
              <w:t>Podstawa monitora</w:t>
            </w:r>
          </w:p>
          <w:p w14:paraId="2A714C54" w14:textId="77777777" w:rsidR="0079105F" w:rsidRPr="00F94A07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 w:rsidRPr="00F94A07">
              <w:rPr>
                <w:rFonts w:cstheme="minorHAnsi"/>
                <w:sz w:val="20"/>
                <w:szCs w:val="20"/>
              </w:rPr>
              <w:t>przewód zasilający</w:t>
            </w:r>
          </w:p>
          <w:p w14:paraId="5789F114" w14:textId="77777777" w:rsidR="0079105F" w:rsidRPr="00F94A07" w:rsidRDefault="0079105F" w:rsidP="00D87BA5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przewód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 xml:space="preserve"> DisplayPort =&gt; DisplayPort min.1,8m</w:t>
            </w:r>
          </w:p>
          <w:p w14:paraId="61F27FCE" w14:textId="77777777" w:rsidR="0079105F" w:rsidRPr="00F94A07" w:rsidRDefault="0079105F" w:rsidP="00D87BA5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przewód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 xml:space="preserve"> Super speed USB 10Gbps min. USB 3.2 Gen2 </w:t>
            </w: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Typ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>-C=&gt;</w:t>
            </w: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Typ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>-C min.1m</w:t>
            </w:r>
          </w:p>
          <w:p w14:paraId="2F1DDF1F" w14:textId="77777777" w:rsidR="0079105F" w:rsidRPr="00F94A07" w:rsidRDefault="0079105F" w:rsidP="00D87BA5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przewód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 xml:space="preserve"> Super speed USB 5Gbps USB 3.2 Gen1 </w:t>
            </w: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Typ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>-C=&gt;</w:t>
            </w:r>
            <w:proofErr w:type="spellStart"/>
            <w:r w:rsidRPr="00F94A07">
              <w:rPr>
                <w:rFonts w:cstheme="minorHAnsi"/>
                <w:sz w:val="20"/>
                <w:szCs w:val="20"/>
                <w:lang w:val="en-GB"/>
              </w:rPr>
              <w:t>Typ</w:t>
            </w:r>
            <w:proofErr w:type="spellEnd"/>
            <w:r w:rsidRPr="00F94A07">
              <w:rPr>
                <w:rFonts w:cstheme="minorHAnsi"/>
                <w:sz w:val="20"/>
                <w:szCs w:val="20"/>
                <w:lang w:val="en-GB"/>
              </w:rPr>
              <w:t>-A upstream min.1,8m</w:t>
            </w:r>
          </w:p>
        </w:tc>
      </w:tr>
      <w:tr w:rsidR="0079105F" w:rsidRPr="006836B6" w14:paraId="501DF50F" w14:textId="77777777" w:rsidTr="0079105F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549" w:type="dxa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120" w:type="dxa"/>
            </w:tcMar>
            <w:vAlign w:val="center"/>
          </w:tcPr>
          <w:p w14:paraId="772EC7AC" w14:textId="77777777" w:rsidR="0079105F" w:rsidRPr="006836B6" w:rsidRDefault="0079105F" w:rsidP="00D87B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7369" w:type="dxa"/>
            <w:shd w:val="clear" w:color="auto" w:fill="FFFFFF" w:themeFill="background1"/>
            <w:tcMar>
              <w:top w:w="45" w:type="dxa"/>
              <w:left w:w="375" w:type="dxa"/>
              <w:bottom w:w="45" w:type="dxa"/>
              <w:right w:w="120" w:type="dxa"/>
            </w:tcMar>
            <w:vAlign w:val="center"/>
          </w:tcPr>
          <w:p w14:paraId="58AF174E" w14:textId="6AC5150A" w:rsidR="0079105F" w:rsidRPr="006836B6" w:rsidRDefault="0079105F" w:rsidP="00D87BA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60 miesięcy </w:t>
            </w:r>
            <w:r w:rsidR="00ED5452">
              <w:rPr>
                <w:rFonts w:cstheme="minorHAnsi"/>
                <w:sz w:val="20"/>
                <w:szCs w:val="20"/>
              </w:rPr>
              <w:t xml:space="preserve">gwarancji producenta </w:t>
            </w:r>
            <w:r>
              <w:rPr>
                <w:rFonts w:cstheme="minorHAnsi"/>
                <w:sz w:val="20"/>
                <w:szCs w:val="20"/>
              </w:rPr>
              <w:t>w miejscu instalacji</w:t>
            </w:r>
            <w:r w:rsidR="00930133">
              <w:rPr>
                <w:rFonts w:cstheme="minorHAnsi"/>
                <w:sz w:val="20"/>
                <w:szCs w:val="20"/>
              </w:rPr>
              <w:t>,</w:t>
            </w:r>
            <w:r w:rsidR="00BD657D">
              <w:rPr>
                <w:rFonts w:cstheme="minorHAnsi"/>
                <w:sz w:val="20"/>
                <w:szCs w:val="20"/>
              </w:rPr>
              <w:t>,</w:t>
            </w:r>
            <w:r w:rsidR="0082623F">
              <w:rPr>
                <w:rFonts w:cstheme="minorHAnsi"/>
                <w:sz w:val="20"/>
                <w:szCs w:val="20"/>
              </w:rPr>
              <w:t xml:space="preserve"> licząc </w:t>
            </w:r>
            <w:r w:rsidR="0082623F" w:rsidRPr="002922C9">
              <w:rPr>
                <w:rFonts w:asciiTheme="minorHAnsi" w:hAnsiTheme="minorHAnsi" w:cstheme="minorHAnsi"/>
                <w:sz w:val="20"/>
                <w:szCs w:val="20"/>
              </w:rPr>
              <w:t>od daty</w:t>
            </w:r>
            <w:r w:rsidR="0082623F" w:rsidRPr="002922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podpisania przez przedstawicieli obu Stron bez zastrzeżeń Protokołu odbioru</w:t>
            </w:r>
          </w:p>
        </w:tc>
      </w:tr>
    </w:tbl>
    <w:p w14:paraId="1AE0AB6D" w14:textId="148DD56F" w:rsidR="00EB22A9" w:rsidRPr="003A2EF9" w:rsidRDefault="00EB22A9" w:rsidP="0082623F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B7272" w16cid:durableId="283C15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9918" w14:textId="77777777" w:rsidR="00EB4D10" w:rsidRDefault="00EB4D10">
      <w:r>
        <w:separator/>
      </w:r>
    </w:p>
  </w:endnote>
  <w:endnote w:type="continuationSeparator" w:id="0">
    <w:p w14:paraId="7CC439C1" w14:textId="77777777" w:rsidR="00EB4D10" w:rsidRDefault="00EB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38B115C1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605A5E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605A5E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ED9C5" w14:textId="77777777" w:rsidR="00EB4D10" w:rsidRDefault="00EB4D10">
      <w:r>
        <w:separator/>
      </w:r>
    </w:p>
  </w:footnote>
  <w:footnote w:type="continuationSeparator" w:id="0">
    <w:p w14:paraId="6F1C7B19" w14:textId="77777777" w:rsidR="00EB4D10" w:rsidRDefault="00EB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00402672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605A5E">
      <w:rPr>
        <w:noProof/>
      </w:rPr>
      <w:t>Załącznik nr 1.2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A93474"/>
    <w:multiLevelType w:val="hybridMultilevel"/>
    <w:tmpl w:val="12B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5256"/>
    <w:multiLevelType w:val="hybridMultilevel"/>
    <w:tmpl w:val="EBE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E4C06"/>
    <w:rsid w:val="0010438A"/>
    <w:rsid w:val="001204BF"/>
    <w:rsid w:val="001208EB"/>
    <w:rsid w:val="00157180"/>
    <w:rsid w:val="001A2250"/>
    <w:rsid w:val="001B5397"/>
    <w:rsid w:val="001C2ED9"/>
    <w:rsid w:val="001E7315"/>
    <w:rsid w:val="001F060C"/>
    <w:rsid w:val="001F2E57"/>
    <w:rsid w:val="00225369"/>
    <w:rsid w:val="00254D7D"/>
    <w:rsid w:val="002853E0"/>
    <w:rsid w:val="003472C2"/>
    <w:rsid w:val="0037258D"/>
    <w:rsid w:val="0037713B"/>
    <w:rsid w:val="003A2EF9"/>
    <w:rsid w:val="003B26AE"/>
    <w:rsid w:val="003F12C2"/>
    <w:rsid w:val="0040360F"/>
    <w:rsid w:val="00452ADE"/>
    <w:rsid w:val="00493660"/>
    <w:rsid w:val="004C627C"/>
    <w:rsid w:val="004E4E6B"/>
    <w:rsid w:val="0058173E"/>
    <w:rsid w:val="005A7C6E"/>
    <w:rsid w:val="005C32D0"/>
    <w:rsid w:val="00605A5E"/>
    <w:rsid w:val="00642D15"/>
    <w:rsid w:val="00670EC5"/>
    <w:rsid w:val="00684B01"/>
    <w:rsid w:val="006963EF"/>
    <w:rsid w:val="006D4F26"/>
    <w:rsid w:val="00703F5C"/>
    <w:rsid w:val="0079105F"/>
    <w:rsid w:val="0082623F"/>
    <w:rsid w:val="008A1680"/>
    <w:rsid w:val="008A245E"/>
    <w:rsid w:val="008A701D"/>
    <w:rsid w:val="008C146E"/>
    <w:rsid w:val="00900625"/>
    <w:rsid w:val="00914B21"/>
    <w:rsid w:val="00930133"/>
    <w:rsid w:val="0093142B"/>
    <w:rsid w:val="00935D58"/>
    <w:rsid w:val="009B4FAA"/>
    <w:rsid w:val="009D16BF"/>
    <w:rsid w:val="00A170A3"/>
    <w:rsid w:val="00B65BF0"/>
    <w:rsid w:val="00BD657D"/>
    <w:rsid w:val="00C871A7"/>
    <w:rsid w:val="00CF703C"/>
    <w:rsid w:val="00D3549C"/>
    <w:rsid w:val="00D37DD6"/>
    <w:rsid w:val="00D5282E"/>
    <w:rsid w:val="00D77E2D"/>
    <w:rsid w:val="00DA2B73"/>
    <w:rsid w:val="00DB5AEC"/>
    <w:rsid w:val="00DD5EA8"/>
    <w:rsid w:val="00DF5A1B"/>
    <w:rsid w:val="00DF74B3"/>
    <w:rsid w:val="00E152A6"/>
    <w:rsid w:val="00E20D8F"/>
    <w:rsid w:val="00E23BF8"/>
    <w:rsid w:val="00E56970"/>
    <w:rsid w:val="00E64035"/>
    <w:rsid w:val="00EB22A9"/>
    <w:rsid w:val="00EB4D10"/>
    <w:rsid w:val="00EC690E"/>
    <w:rsid w:val="00ED0F59"/>
    <w:rsid w:val="00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1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1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1A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1A7"/>
    <w:rPr>
      <w:b/>
      <w:bCs/>
    </w:rPr>
  </w:style>
  <w:style w:type="paragraph" w:styleId="Poprawka">
    <w:name w:val="Revision"/>
    <w:hidden/>
    <w:uiPriority w:val="99"/>
    <w:semiHidden/>
    <w:rsid w:val="00826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2023-06-28T15:08:00Z</dcterms:created>
  <dcterms:modified xsi:type="dcterms:W3CDTF">2023-06-30T12:51:00Z</dcterms:modified>
</cp:coreProperties>
</file>