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C9FA" w14:textId="7189158C" w:rsidR="000B1609" w:rsidRPr="005F1D70" w:rsidRDefault="000B1609" w:rsidP="005F1D70">
      <w:pPr>
        <w:pStyle w:val="Bezodstpw"/>
        <w:jc w:val="right"/>
      </w:pPr>
      <w:r w:rsidRPr="005F1D70">
        <w:t xml:space="preserve">Załącznik nr </w:t>
      </w:r>
      <w:r w:rsidR="00956956">
        <w:t>7</w:t>
      </w:r>
      <w:r w:rsidRPr="005F1D70">
        <w:t xml:space="preserve"> do SWZ</w:t>
      </w:r>
    </w:p>
    <w:p w14:paraId="3019B70F" w14:textId="7B24B406" w:rsidR="005F1D70" w:rsidRPr="005F1D70" w:rsidRDefault="005F1D70" w:rsidP="005F1D70">
      <w:pPr>
        <w:spacing w:after="0" w:line="276" w:lineRule="auto"/>
        <w:jc w:val="right"/>
        <w:rPr>
          <w:rFonts w:asciiTheme="majorHAnsi" w:eastAsia="Times New Roman" w:hAnsiTheme="majorHAnsi" w:cs="Arial"/>
          <w:b/>
          <w:color w:val="auto"/>
          <w:spacing w:val="0"/>
          <w:sz w:val="18"/>
          <w:szCs w:val="18"/>
          <w:lang w:eastAsia="pl-PL"/>
        </w:rPr>
      </w:pPr>
      <w:r w:rsidRPr="005F1D70">
        <w:rPr>
          <w:rFonts w:asciiTheme="majorHAnsi" w:eastAsia="Times New Roman" w:hAnsiTheme="majorHAnsi" w:cs="Arial"/>
          <w:b/>
          <w:color w:val="auto"/>
          <w:spacing w:val="0"/>
          <w:sz w:val="18"/>
          <w:szCs w:val="18"/>
          <w:lang w:eastAsia="pl-PL"/>
        </w:rPr>
        <w:t>nr sprawy</w:t>
      </w:r>
      <w:r w:rsidRPr="005F1D70">
        <w:rPr>
          <w:rFonts w:asciiTheme="majorHAnsi" w:eastAsia="Times New Roman" w:hAnsiTheme="majorHAnsi" w:cs="Arial"/>
          <w:b/>
          <w:bCs/>
          <w:color w:val="auto"/>
          <w:spacing w:val="0"/>
          <w:sz w:val="18"/>
          <w:szCs w:val="18"/>
          <w:lang w:eastAsia="pl-PL"/>
        </w:rPr>
        <w:t xml:space="preserve">: </w:t>
      </w:r>
      <w:r w:rsidR="00244C3E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1</w:t>
      </w:r>
      <w:r w:rsidR="00956956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7</w:t>
      </w:r>
      <w:r w:rsidRPr="005F1D70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/PZP/</w:t>
      </w:r>
      <w:r w:rsidR="00956956">
        <w:rPr>
          <w:rFonts w:asciiTheme="majorHAnsi" w:eastAsia="Calibri" w:hAnsiTheme="majorHAnsi" w:cs="Arial"/>
          <w:b/>
          <w:bCs/>
          <w:color w:val="000000"/>
          <w:spacing w:val="0"/>
          <w:sz w:val="18"/>
          <w:szCs w:val="18"/>
          <w:shd w:val="clear" w:color="auto" w:fill="FFFFFF"/>
          <w:lang w:eastAsia="pl-PL"/>
        </w:rPr>
        <w:t>BAO</w:t>
      </w:r>
      <w:r w:rsidRPr="005F1D70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/2021/</w:t>
      </w:r>
      <w:r w:rsidR="004C6E45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BZN</w:t>
      </w:r>
    </w:p>
    <w:p w14:paraId="65907C4F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</w:p>
    <w:p w14:paraId="72FDD5F0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</w:p>
    <w:p w14:paraId="2682FE1C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KLAUZULA INFORMACYJNA DLA  WYKONAWCÓW </w:t>
      </w:r>
    </w:p>
    <w:p w14:paraId="0F053FF7" w14:textId="37BB4641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(ZAMÓWIENIA PUBLICZNE)</w:t>
      </w:r>
    </w:p>
    <w:p w14:paraId="5773B03C" w14:textId="2D0ED3D9" w:rsidR="005F1D70" w:rsidRPr="005F1D70" w:rsidRDefault="005F1D70" w:rsidP="005F1D70">
      <w:pPr>
        <w:spacing w:after="16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Data: 18.</w:t>
      </w:r>
      <w:r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0</w:t>
      </w: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1.2021 r. </w:t>
      </w:r>
    </w:p>
    <w:p w14:paraId="0C3CCEE8" w14:textId="77777777" w:rsidR="005F1D70" w:rsidRPr="005F1D70" w:rsidRDefault="005F1D70" w:rsidP="005F1D70">
      <w:pPr>
        <w:spacing w:after="16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Wersja 3</w:t>
      </w:r>
    </w:p>
    <w:p w14:paraId="13DA5D58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 realizujemy obowiązek informacyjny</w:t>
      </w:r>
    </w:p>
    <w:p w14:paraId="3B3BC240" w14:textId="77777777" w:rsidR="005F1D70" w:rsidRPr="005F1D70" w:rsidRDefault="005F1D70" w:rsidP="005F1D70">
      <w:pPr>
        <w:spacing w:after="160" w:line="276" w:lineRule="auto"/>
        <w:jc w:val="left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</w:p>
    <w:p w14:paraId="7E97DD73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Informujemy, że użyte w niniejszej klauzuli informacyjnej skróty oznaczają: </w:t>
      </w:r>
      <w:bookmarkStart w:id="0" w:name="_Hlk536655302"/>
    </w:p>
    <w:p w14:paraId="23177A91" w14:textId="6EFE178D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Dane osobowe/dane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oznaczają informacje o zidentyfikowanej lub możliwej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zidentyfikowania osobie fizycznej („osobie, której dane dotyczą”); możliwa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fizycznej; </w:t>
      </w:r>
    </w:p>
    <w:p w14:paraId="56C5D4D5" w14:textId="5468B4DE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Odbiorca danych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– oznacza osobę fizyczną lub prawną, organ publiczny, jednostkę lub inny podmiot, któremu ujawnia się dane osobowe, niezależnie od tego, czy jest stroną trzecią. Organy publiczne, które mogą otrzymywać dane osobowe w ramach konkretnego postępowania zgodnie z prawem powszechnie obowiązującym,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nie są jednak uznawane za odbiorców - przetwarzanie tych danych przez te organy publiczne musi być zgodne z przepisami o ochronie danych mającymi zastosowanie stosownie do celów przetwarzania; przy czym przez sformułowanie, „strona trzecia” rozumie się osobę fizyczną lub prawną, organ publiczny, jednostkę lub podmiot inny niż osoba, której dane dotyczą, administrator, podmiot przetwarzający czy osoby, które –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 upoważnienia Administratora lub podmiotu przetwarzającego – mogą przetwarzać dane osobowe. </w:t>
      </w:r>
    </w:p>
    <w:p w14:paraId="7E82C624" w14:textId="53862592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Przetwarzanie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oznacza operację lub zestaw operacji wykonywanych na danych osobowych lub zestawach danych osobowych w sposób zautomatyzowany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lub niezautomatyzowany, taką jak zbieranie, utrwalanie, organizowanie,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orządkowanie, przechowywanie, adaptowanie lub modyfikowanie, pobieranie, przeglądanie, wykorzystywanie, ujawnianie poprzez przesłanie, rozpowszechnianie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lub innego rodzaju udostępnianie, dopasowywanie lub łączenie, ograniczanie, usuwanie lub niszczenie;</w:t>
      </w:r>
    </w:p>
    <w:p w14:paraId="79F86051" w14:textId="5C5C3B29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RODO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Rozporządzenie Parlamentu Europejskiego i Rady (UE) 2016/679 z dnia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27 kwietnia 2016 r. w sprawie ochrony osób fizycznych w związku z przetwarzaniem danych osobowych i w sprawie swobodnego przepływu takich danych oraz uchylenia dyrektywy 95/46/WE;</w:t>
      </w:r>
    </w:p>
    <w:p w14:paraId="4893EC66" w14:textId="59568E07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Zgoda osoby, której dane dotyczą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– oznacza dobrowolne, konkretne, świadome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i jednoznaczne okazanie woli, którym osoba, której dane dotyczą, w formie oświadczenia lub wyraźnego działania potwierdzającego, przyzwala na przetwarzanie dotyczących jej danych osobowych</w:t>
      </w:r>
      <w:bookmarkEnd w:id="0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.</w:t>
      </w:r>
    </w:p>
    <w:p w14:paraId="6DE0F153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</w:pPr>
    </w:p>
    <w:p w14:paraId="6996E90C" w14:textId="68937F3A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  <w:t xml:space="preserve">Obowiązek podania danych osobowych bezpośrednio ich dotyczących jest wymogiem ustawowym określonym w przepisach ustawy z dnia 11 września 2019 roku Prawo zamówień publicznych (Dz.U. z 2019 r. poz. 2019, z 2020 r. poz. 288, 875,1492, 1517, 2275, 2320), związanym z udziałem w postępowaniu o udzielenie zamówienia publicznego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  <w:lastRenderedPageBreak/>
        <w:t xml:space="preserve">i realizacją zamówienia publicznego; konsekwencje niepodania określonych danych wynikają z ww. ustawy. </w:t>
      </w:r>
    </w:p>
    <w:p w14:paraId="5D7760C7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47C88FF4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1. Informacje o Administratorze Danych Osobowych i Inspektorze Ochrony Danych</w:t>
      </w:r>
    </w:p>
    <w:p w14:paraId="74475F6D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Administratorem Danych Osobowych jest </w:t>
      </w:r>
      <w:bookmarkStart w:id="1" w:name="_Hlk5034084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Centrum Łukasiewicz</w:t>
      </w:r>
      <w:bookmarkEnd w:id="1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, ul. Poleczki 19, 02-822 Warszawa, e-mail: kontakt@lukasiewicz.gov.pl. </w:t>
      </w:r>
    </w:p>
    <w:p w14:paraId="7124C5FE" w14:textId="642C56DD" w:rsid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W sprawie gromadzenia, przetwarzania i ochrony danych można kontaktować się pod adresem: </w:t>
      </w:r>
      <w:bookmarkStart w:id="2" w:name="_Hlk5558296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ul. Poleczki 19, 02-822 Warszawa, e-mail:</w:t>
      </w:r>
      <w:r w:rsidRPr="005F1D70">
        <w:rPr>
          <w:rFonts w:asciiTheme="majorHAnsi" w:eastAsia="Calibri" w:hAnsiTheme="majorHAnsi" w:cs="Times New Roman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dane.osobowe@lukasiewicz.gov.pl. </w:t>
      </w:r>
      <w:bookmarkEnd w:id="2"/>
    </w:p>
    <w:p w14:paraId="140D3E5F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1B0E047B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2. Informacje o pobieranych/gromadzonych danych: </w:t>
      </w:r>
    </w:p>
    <w:p w14:paraId="2AD8CCBC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Cel przetwarzania: przeprowadzenie postępowania o udzielenie zamówienia publicznego zgodnie z wymogami ustawy z dnia 11 września 2019 roku Prawo zamówień publicznych, aktami wykonawczymi do tej ustawy oraz regulacjami wewnętrznymi obowiązującymi w Centrum Łukasiewicz.  </w:t>
      </w:r>
    </w:p>
    <w:p w14:paraId="5A331E63" w14:textId="7D84C85B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Podstawą przetwarzania twoich danych osobowych jest art. 6 ust. 1 lit. b i c RODO. Dane są przetwarzane w celu przeprowadzenia postępowania o udzielenie zamówienia publicznego oraz zawarcia umowy. Twoje dane osobowe otrzymaliśmy bezpośrednio od ciebie (w składanej ofercie, wniosku, zapytaniu, odwołaniu,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czy przesłanej informacji). Kategorie odnośnych danych osobowych:</w:t>
      </w:r>
    </w:p>
    <w:p w14:paraId="7621B0DA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Wykonawcy będącego osobą fizyczną,</w:t>
      </w:r>
    </w:p>
    <w:p w14:paraId="058A82D3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Wykonawcy będącego osobą fizyczną, prowadzącą jednoosobową działalność gospodarczą,</w:t>
      </w:r>
    </w:p>
    <w:p w14:paraId="2DC99439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pełnomocnika Wykonawcy będącego osobą fizyczną (np. dane osobowe zamieszczone w pełnomocnictwie),</w:t>
      </w:r>
    </w:p>
    <w:p w14:paraId="294811B2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członka organu zarządzającego Wykonawcy, będącego osobą fizyczną.</w:t>
      </w:r>
    </w:p>
    <w:p w14:paraId="4CDB9BFA" w14:textId="6A0747A9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Zakres danych wymaganych przez przepisy prawa powszechnie obowiązującego określony został w ustawie Prawo zamówień publicznych i aktach wykonawczych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tej ustawy. </w:t>
      </w:r>
    </w:p>
    <w:p w14:paraId="1FFB9625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Informacja o zawarciu umowy powierzenia przetwarzania: Centrum Łukasiewicz może zawrzeć umowy powierzenia w zakresie:</w:t>
      </w:r>
    </w:p>
    <w:p w14:paraId="11BBD87E" w14:textId="77777777" w:rsidR="005F1D70" w:rsidRPr="005F1D70" w:rsidRDefault="005F1D70" w:rsidP="005F1D70">
      <w:pPr>
        <w:numPr>
          <w:ilvl w:val="0"/>
          <w:numId w:val="18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osoby/podmioty trzecie, które zaangażowane są w proces udzielania zamówień publicznych (w tym m.in. kancelarie prawne, podmioty doradcze); </w:t>
      </w:r>
    </w:p>
    <w:p w14:paraId="6E6D2573" w14:textId="0739F678" w:rsidR="005F1D70" w:rsidRPr="005F1D70" w:rsidRDefault="005F1D70" w:rsidP="005F1D70">
      <w:pPr>
        <w:numPr>
          <w:ilvl w:val="0"/>
          <w:numId w:val="18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dostawcom usług zaopatrujących Centrum Łukasiewicz w rozwiązania techniczne oraz organizacyjne zapewniające sprawne zarządzanie (w szczególności dostawcom usług teleinformatycznych, dostawcom sprzętu, firmom kurierskim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 pocztowym). </w:t>
      </w:r>
    </w:p>
    <w:p w14:paraId="6C429826" w14:textId="55B116CF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Informacje o odbiorcach danych osobowych lub o kategoriach odbiorców, jeżeli istnieją: odbiorcami danych osobowych będą osoby lub podmioty, którym udostępniona zostanie dokumentacja postępowania w oparciu o ustawę z dnia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6 września 2001 r. o dostępie do informacji publicznej (Dz. U. z 2020 r. poz. 2176) lub art. 74 ustawy Prawo zamówień publicznych. Ponadto, dokumentacja udostępniana jest uprawnionym organom kontroli. </w:t>
      </w:r>
    </w:p>
    <w:p w14:paraId="51D3CEE2" w14:textId="6EADDFCA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Informacje o zamiarze przekazania danych osobowych odbiorcy w państwie trzecim lub organizacji międzynarodowej oraz o stwierdzeniu lub braku stwierdzenia przez Komisję Europejską odpowiedniego stopnia ochrony lub w przypadku przekazania,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 którym mowa w art. 46, art. 47 lub art. 49 ust. 1 akapit drugi RODO: Administrator Danych Osobowych korzysta z Microsoft Office 365, co może spowodować przekazanie Państwa danych osobowych do państwa trzeciego. Regulamin korzystania z Usług Online w zakresie MS Office 365 oraz zobowiązania w odniesieniu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lastRenderedPageBreak/>
        <w:t xml:space="preserve">do przetwarzania i zabezpieczania danych użytkownika oraz danych osobowych przez usługi online określa dokumentacja Microsoft, w tym w szczególności: </w:t>
      </w:r>
    </w:p>
    <w:p w14:paraId="45B48F4A" w14:textId="77777777" w:rsidR="005F1D70" w:rsidRPr="005F1D70" w:rsidRDefault="005F1D70" w:rsidP="005F1D70">
      <w:pPr>
        <w:spacing w:after="160" w:line="276" w:lineRule="auto"/>
        <w:ind w:left="993" w:hanging="426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 xml:space="preserve">oświadczenie o ochronie prywatności - https://privacy.microsoft.com/pl-pl/privacystatement;  </w:t>
      </w:r>
    </w:p>
    <w:p w14:paraId="3AE9E5E5" w14:textId="77777777" w:rsidR="005F1D70" w:rsidRPr="005F1D70" w:rsidRDefault="005F1D70" w:rsidP="005F1D70">
      <w:pPr>
        <w:spacing w:after="160" w:line="276" w:lineRule="auto"/>
        <w:ind w:left="993" w:hanging="426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b)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 xml:space="preserve">umowa dotycząca usług Microsoft (Microsoft Services Agreement, MSA) - https://www.microsoft.com/pl-pl/servicesagreement/. </w:t>
      </w:r>
    </w:p>
    <w:p w14:paraId="3A255E21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 ramach usług Microsoft Office, dane wprowadzone do Microsoft Office 365 będą przetwarzane i przechowywane w określonej lokalizacji geograficznej. Zgodnie z funkcjonalnością usług Microsoft Office w dostępnym panelu administracyjnym w „Profilu Organizacji”, wskazano iż dane przetwarzane są na terenie Unii Europejskiej.</w:t>
      </w:r>
    </w:p>
    <w:p w14:paraId="4698ECF5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Microsoft zobowiązuje się do przestrzegania przepisów prawa dotyczących świadczenia Usług Online, które dotyczą ogółu dostawców informatycznych.</w:t>
      </w:r>
    </w:p>
    <w:p w14:paraId="73C74C17" w14:textId="1F6F4750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Microsoft realizuje coroczne audyty Usług Online, obejmujące audyty zabezpieczeń komputerów, środowiska informatycznego i fizycznych Centrów Danych, nadzorowany i upoważnione przez niego firmy trzecie, łącznie z prawem których szczegóły można znaleźć pod adresem https://www.microsoft.com/pl-pl/trust-center/privacy?docid=27.</w:t>
      </w:r>
    </w:p>
    <w:p w14:paraId="3FBF0D6F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Okres, przez który dane osobowe będą przechowywane, a gdy nie jest to możliwe, kryteria ustalania tego okresu: dane osobowe będą przechowywane przez okres niezbędny do przeprowadzenia postępowania, udzielenia zamówienia, zawarcia umowy i jej realizacji (jeżeli dotyczy) – zgodnie z przepisami art. 78 ustawy Prawo zamówień publicznych, a następnie, jeśli chodzi o materiały archiwalne, przez czas wynikający z przepisów ustawy z dnia 14 lipca 1983 r. o narodowym zasobie archiwalnym i archiwach  (Dz. U. z 2020 r. poz. 164) i regulacji wewnętrznych obowiązujących w Centrum Łukasiewicz (nie krócej niż 4 lata). </w:t>
      </w:r>
    </w:p>
    <w:p w14:paraId="1F733790" w14:textId="590F8C4F" w:rsid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Informacja o profilowaniu (przez profilowanie rozumie się dowolną formę zautomatyzowanego przetwarzania danych osobowych, które polega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się): nie dotyczy. </w:t>
      </w:r>
    </w:p>
    <w:p w14:paraId="700E003F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222759CB" w14:textId="77777777" w:rsidR="005F1D70" w:rsidRPr="005F1D70" w:rsidRDefault="005F1D70" w:rsidP="005F1D70">
      <w:pPr>
        <w:autoSpaceDE w:val="0"/>
        <w:autoSpaceDN w:val="0"/>
        <w:adjustRightInd w:val="0"/>
        <w:spacing w:after="0" w:line="276" w:lineRule="auto"/>
        <w:rPr>
          <w:rFonts w:asciiTheme="majorHAnsi" w:eastAsia="Calibri" w:hAnsiTheme="majorHAnsi" w:cs="Arial"/>
          <w:color w:val="000000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000000"/>
          <w:spacing w:val="0"/>
          <w:sz w:val="18"/>
          <w:szCs w:val="18"/>
        </w:rPr>
        <w:t>3. Pouczenie o prawach osoby, której dane są przetwarzane</w:t>
      </w:r>
      <w:r w:rsidRPr="005F1D70">
        <w:rPr>
          <w:rFonts w:asciiTheme="majorHAnsi" w:eastAsia="Calibri" w:hAnsiTheme="majorHAnsi" w:cs="Arial"/>
          <w:color w:val="000000"/>
          <w:spacing w:val="0"/>
          <w:sz w:val="18"/>
          <w:szCs w:val="18"/>
        </w:rPr>
        <w:t>:</w:t>
      </w:r>
    </w:p>
    <w:p w14:paraId="5AAC895A" w14:textId="77777777" w:rsidR="005F1D70" w:rsidRPr="005F1D70" w:rsidRDefault="005F1D70" w:rsidP="005F1D70">
      <w:pPr>
        <w:autoSpaceDE w:val="0"/>
        <w:autoSpaceDN w:val="0"/>
        <w:adjustRightInd w:val="0"/>
        <w:spacing w:after="0" w:line="276" w:lineRule="auto"/>
        <w:ind w:left="1080"/>
        <w:rPr>
          <w:rFonts w:asciiTheme="majorHAnsi" w:eastAsia="Calibri" w:hAnsiTheme="majorHAnsi" w:cs="Arial"/>
          <w:color w:val="000000"/>
          <w:spacing w:val="0"/>
          <w:sz w:val="18"/>
          <w:szCs w:val="18"/>
        </w:rPr>
      </w:pPr>
    </w:p>
    <w:p w14:paraId="281E1BE9" w14:textId="77777777" w:rsidR="005F1D70" w:rsidRPr="005F1D70" w:rsidRDefault="005F1D70" w:rsidP="005F1D70">
      <w:pPr>
        <w:numPr>
          <w:ilvl w:val="0"/>
          <w:numId w:val="19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Posiada Pani/Pan prawo: </w:t>
      </w:r>
    </w:p>
    <w:p w14:paraId="262187CC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dostępu do swoich danych osobowych,</w:t>
      </w:r>
    </w:p>
    <w:p w14:paraId="6F6361E4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sprostowania swoich danych osobowych,</w:t>
      </w:r>
    </w:p>
    <w:p w14:paraId="52AF5E4A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usunięcia swoich danych osobowych,</w:t>
      </w:r>
    </w:p>
    <w:p w14:paraId="2CC11D78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ograniczenia przetwarzania swoich danych osobowych,</w:t>
      </w:r>
    </w:p>
    <w:p w14:paraId="07943D3E" w14:textId="44869E99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cofnięcia zgody na przetwarzanie danych osobowych poprzez złożenie/przesłanie pisma na adres:  Centrum Łukasiewicz, ul. Poleczki 19, 02-822 Warszawa,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e-mail: dane.osobowe@lukasiewicz.gov.pl – jeżeli uprzednio wyrazili Państwo taką zgodę i przetwarzanie dotyczących Państwa danych odbywa się na jej podstawie,</w:t>
      </w:r>
    </w:p>
    <w:p w14:paraId="5CFE3349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przenoszenia swoich danych osobowych,</w:t>
      </w:r>
    </w:p>
    <w:p w14:paraId="1F026777" w14:textId="77777777" w:rsidR="005F1D70" w:rsidRPr="005F1D70" w:rsidRDefault="005F1D70" w:rsidP="005F1D70">
      <w:pPr>
        <w:numPr>
          <w:ilvl w:val="0"/>
          <w:numId w:val="20"/>
        </w:numPr>
        <w:spacing w:after="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wniesienia sprzeciwu wobec przetwarzania swoich danych osobowych z przyczyn związanych z szczególną Państwa sytuacją zgodnie z art. 21 RODO.</w:t>
      </w:r>
    </w:p>
    <w:p w14:paraId="3A4801F1" w14:textId="24773288" w:rsidR="005F1D70" w:rsidRPr="005F1D70" w:rsidRDefault="005F1D70" w:rsidP="005F1D70">
      <w:pPr>
        <w:pStyle w:val="Akapitzlist"/>
        <w:spacing w:after="0" w:line="276" w:lineRule="auto"/>
        <w:ind w:left="567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Jednak ze względu na ograniczenia wynikające z ustawy Prawo zamówień publicznych - nie przysługuje Pani/Panu:</w:t>
      </w:r>
    </w:p>
    <w:p w14:paraId="777F5FDA" w14:textId="77777777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w związku z art. 17 ust. 3 lit. b, d lub e RODO - prawo do usunięcia danych osobowych,</w:t>
      </w:r>
    </w:p>
    <w:p w14:paraId="6C8D1E36" w14:textId="77777777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b)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prawo do przenoszenia danych osobowych, o którym mowa w art. 20 RODO,</w:t>
      </w:r>
    </w:p>
    <w:p w14:paraId="7CCCECBC" w14:textId="38691108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lastRenderedPageBreak/>
        <w:t>c)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na podstawie art. 21 RODO - prawo sprzeciwu, wobec przetwarzania danych osobowych, gdyż podstawą prawną przetwarzania danych osobowych jest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art. 6 ust. 1 lit. b i c RODO.</w:t>
      </w:r>
    </w:p>
    <w:p w14:paraId="5CA2D085" w14:textId="77777777" w:rsidR="005F1D70" w:rsidRPr="005F1D70" w:rsidRDefault="005F1D70" w:rsidP="005F1D70">
      <w:pPr>
        <w:spacing w:after="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6D2671A1" w14:textId="567A76E0" w:rsidR="005F1D70" w:rsidRPr="005F1D70" w:rsidRDefault="005F1D70" w:rsidP="005F1D70">
      <w:pPr>
        <w:spacing w:after="0" w:line="276" w:lineRule="auto"/>
        <w:ind w:left="284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2) Osobie, której dane są przetwarzane przysługuje prawo do złożenia skargi związanej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 przetwarzaniem jej danych osobowych przez Administratora Danych Osobowych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lub podmiot/organizację, której dane osobowe zostały przekazane do:</w:t>
      </w:r>
      <w:r w:rsidRPr="005F1D70">
        <w:rPr>
          <w:rFonts w:asciiTheme="majorHAnsi" w:eastAsia="Calibri" w:hAnsiTheme="majorHAnsi" w:cs="Times New Roman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Prezes Urzędu Ochrony Danych Osobowych, ul. Stawki 2, 00-193 Warszawa, tel. 22 531 03 00, fax. 22 531 03 01, </w:t>
      </w:r>
      <w:hyperlink r:id="rId8" w:history="1">
        <w:r w:rsidRPr="005F1D70">
          <w:rPr>
            <w:rFonts w:asciiTheme="majorHAnsi" w:eastAsia="Calibri" w:hAnsiTheme="majorHAnsi" w:cs="Arial"/>
            <w:color w:val="0563C1"/>
            <w:spacing w:val="0"/>
            <w:sz w:val="18"/>
            <w:szCs w:val="18"/>
            <w:u w:val="single"/>
          </w:rPr>
          <w:t>https://uodo.gov.pl/pl/p/kontakt</w:t>
        </w:r>
      </w:hyperlink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</w:p>
    <w:p w14:paraId="09DA5034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16FB6F57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42958A25" w14:textId="3CC11AEB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5732738D" w14:textId="239AD38F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05B2DEE8" w14:textId="136E9E66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15BF738B" w14:textId="7E03AC2F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6DF192BE" w14:textId="3B0B4B0E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3B4B2410" w14:textId="77777777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52150F8C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4C095D91" w14:textId="3549A210" w:rsidR="00555979" w:rsidRPr="005F1D70" w:rsidRDefault="00555979" w:rsidP="005F1D70">
      <w:pPr>
        <w:spacing w:after="0" w:line="276" w:lineRule="auto"/>
        <w:jc w:val="right"/>
        <w:rPr>
          <w:rFonts w:asciiTheme="majorHAnsi" w:eastAsia="Times New Roman" w:hAnsiTheme="majorHAnsi" w:cs="Arial"/>
          <w:color w:val="auto"/>
          <w:spacing w:val="0"/>
          <w:sz w:val="18"/>
          <w:szCs w:val="18"/>
          <w:lang w:eastAsia="ar-SA"/>
        </w:rPr>
      </w:pPr>
    </w:p>
    <w:p w14:paraId="11826B16" w14:textId="77777777" w:rsidR="00555979" w:rsidRPr="005F1D70" w:rsidRDefault="00555979" w:rsidP="005F1D70">
      <w:pPr>
        <w:spacing w:after="0" w:line="276" w:lineRule="auto"/>
        <w:rPr>
          <w:rFonts w:asciiTheme="majorHAnsi" w:hAnsiTheme="majorHAnsi" w:cs="Arial"/>
          <w:sz w:val="18"/>
          <w:szCs w:val="18"/>
        </w:rPr>
      </w:pPr>
    </w:p>
    <w:sectPr w:rsidR="00555979" w:rsidRPr="005F1D70" w:rsidSect="00CC6694">
      <w:footerReference w:type="default" r:id="rId9"/>
      <w:headerReference w:type="first" r:id="rId10"/>
      <w:footerReference w:type="first" r:id="rId11"/>
      <w:pgSz w:w="11906" w:h="16838" w:code="9"/>
      <w:pgMar w:top="1134" w:right="1021" w:bottom="1702" w:left="2722" w:header="709" w:footer="10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D9967" w14:textId="77777777" w:rsidR="00557560" w:rsidRDefault="00557560" w:rsidP="006747BD">
      <w:pPr>
        <w:spacing w:after="0" w:line="240" w:lineRule="auto"/>
      </w:pPr>
      <w:r>
        <w:separator/>
      </w:r>
    </w:p>
  </w:endnote>
  <w:endnote w:type="continuationSeparator" w:id="0">
    <w:p w14:paraId="60580BC2" w14:textId="77777777" w:rsidR="00557560" w:rsidRDefault="00557560" w:rsidP="006747BD">
      <w:pPr>
        <w:spacing w:after="0" w:line="240" w:lineRule="auto"/>
      </w:pPr>
      <w:r>
        <w:continuationSeparator/>
      </w:r>
    </w:p>
  </w:endnote>
  <w:endnote w:type="continuationNotice" w:id="1">
    <w:p w14:paraId="0C509777" w14:textId="77777777" w:rsidR="00557560" w:rsidRDefault="005575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8E0863A" w14:textId="528326D1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E756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E7562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A3E9C" w14:textId="77777777" w:rsidR="00D40690" w:rsidRDefault="00D40690">
    <w:pPr>
      <w:pStyle w:val="Stopka"/>
    </w:pPr>
    <w:r w:rsidRPr="00D40690">
      <w:rPr>
        <w:noProof/>
        <w:lang w:eastAsia="pl-PL"/>
      </w:rPr>
      <w:drawing>
        <wp:anchor distT="0" distB="0" distL="114300" distR="114300" simplePos="0" relativeHeight="251658243" behindDoc="1" locked="1" layoutInCell="1" allowOverlap="1" wp14:anchorId="1A478747" wp14:editId="41262024">
          <wp:simplePos x="0" y="0"/>
          <wp:positionH relativeFrom="column">
            <wp:posOffset>4594225</wp:posOffset>
          </wp:positionH>
          <wp:positionV relativeFrom="page">
            <wp:posOffset>9831070</wp:posOffset>
          </wp:positionV>
          <wp:extent cx="1230630" cy="848995"/>
          <wp:effectExtent l="0" t="0" r="0" b="0"/>
          <wp:wrapNone/>
          <wp:docPr id="192" name="Obraz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69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12D4284D" wp14:editId="6EABECA0">
              <wp:simplePos x="0" y="0"/>
              <wp:positionH relativeFrom="column">
                <wp:posOffset>0</wp:posOffset>
              </wp:positionH>
              <wp:positionV relativeFrom="page">
                <wp:posOffset>10050780</wp:posOffset>
              </wp:positionV>
              <wp:extent cx="4269105" cy="222885"/>
              <wp:effectExtent l="0" t="0" r="0" b="3810"/>
              <wp:wrapNone/>
              <wp:docPr id="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273F8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1CD79D9B" w14:textId="77777777" w:rsidR="00D40690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428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91.4pt;width:336.15pt;height:17.5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177273F8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1CD79D9B" w14:textId="77777777" w:rsidR="00D40690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26A2A94" w14:textId="661A3C91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E756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E7562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0DF039E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1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10866887" wp14:editId="3954A99B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4269600" cy="2232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22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6F90D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480D17C0" w14:textId="77777777" w:rsidR="004F5805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668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2.65pt;width:336.2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0F86F90D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480D17C0" w14:textId="77777777" w:rsidR="004F5805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E8302" w14:textId="77777777" w:rsidR="00557560" w:rsidRDefault="00557560" w:rsidP="006747BD">
      <w:pPr>
        <w:spacing w:after="0" w:line="240" w:lineRule="auto"/>
      </w:pPr>
      <w:r>
        <w:separator/>
      </w:r>
    </w:p>
  </w:footnote>
  <w:footnote w:type="continuationSeparator" w:id="0">
    <w:p w14:paraId="4A878A4C" w14:textId="77777777" w:rsidR="00557560" w:rsidRDefault="00557560" w:rsidP="006747BD">
      <w:pPr>
        <w:spacing w:after="0" w:line="240" w:lineRule="auto"/>
      </w:pPr>
      <w:r>
        <w:continuationSeparator/>
      </w:r>
    </w:p>
  </w:footnote>
  <w:footnote w:type="continuationNotice" w:id="1">
    <w:p w14:paraId="19867696" w14:textId="77777777" w:rsidR="00557560" w:rsidRDefault="005575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15AD" w14:textId="77777777" w:rsidR="006747BD" w:rsidRDefault="00805D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5857B22B" wp14:editId="5636CB73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1501140" cy="1803400"/>
          <wp:effectExtent l="0" t="0" r="3810" b="6350"/>
          <wp:wrapNone/>
          <wp:docPr id="28" name="Obraz 28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5423C"/>
    <w:multiLevelType w:val="hybridMultilevel"/>
    <w:tmpl w:val="B2A88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</w:lvl>
    <w:lvl w:ilvl="3" w:tplc="0624EFDC">
      <w:start w:val="1"/>
      <w:numFmt w:val="decimal"/>
      <w:lvlText w:val="%4."/>
      <w:lvlJc w:val="left"/>
      <w:pPr>
        <w:ind w:left="3360" w:hanging="84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24E0B"/>
    <w:multiLevelType w:val="hybridMultilevel"/>
    <w:tmpl w:val="CF0217A6"/>
    <w:lvl w:ilvl="0" w:tplc="EEE09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2065BE"/>
    <w:multiLevelType w:val="hybridMultilevel"/>
    <w:tmpl w:val="4866FD9A"/>
    <w:lvl w:ilvl="0" w:tplc="88C0D0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71DC"/>
    <w:multiLevelType w:val="hybridMultilevel"/>
    <w:tmpl w:val="2236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601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F32E4"/>
    <w:multiLevelType w:val="hybridMultilevel"/>
    <w:tmpl w:val="2F9CD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9A43BF"/>
    <w:multiLevelType w:val="hybridMultilevel"/>
    <w:tmpl w:val="6B10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47E40"/>
    <w:multiLevelType w:val="hybridMultilevel"/>
    <w:tmpl w:val="5146497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A38C2"/>
    <w:multiLevelType w:val="hybridMultilevel"/>
    <w:tmpl w:val="4ECEAB8C"/>
    <w:lvl w:ilvl="0" w:tplc="EEE09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A85C7F"/>
    <w:multiLevelType w:val="hybridMultilevel"/>
    <w:tmpl w:val="7696C07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3D34AB"/>
    <w:multiLevelType w:val="hybridMultilevel"/>
    <w:tmpl w:val="83D638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B123D7"/>
    <w:multiLevelType w:val="hybridMultilevel"/>
    <w:tmpl w:val="F4C00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F7966"/>
    <w:multiLevelType w:val="hybridMultilevel"/>
    <w:tmpl w:val="12604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C5DC3"/>
    <w:multiLevelType w:val="hybridMultilevel"/>
    <w:tmpl w:val="BA0A9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6DB5D99"/>
    <w:multiLevelType w:val="hybridMultilevel"/>
    <w:tmpl w:val="243EA1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D20976"/>
    <w:multiLevelType w:val="hybridMultilevel"/>
    <w:tmpl w:val="2A9E4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20879"/>
    <w:multiLevelType w:val="hybridMultilevel"/>
    <w:tmpl w:val="8C088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C8C0DFA"/>
    <w:multiLevelType w:val="hybridMultilevel"/>
    <w:tmpl w:val="C1486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80EAE"/>
    <w:multiLevelType w:val="hybridMultilevel"/>
    <w:tmpl w:val="AC585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ECE6B1C"/>
    <w:multiLevelType w:val="hybridMultilevel"/>
    <w:tmpl w:val="A9582D4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8"/>
  </w:num>
  <w:num w:numId="9">
    <w:abstractNumId w:val="2"/>
  </w:num>
  <w:num w:numId="10">
    <w:abstractNumId w:val="16"/>
  </w:num>
  <w:num w:numId="11">
    <w:abstractNumId w:val="9"/>
  </w:num>
  <w:num w:numId="12">
    <w:abstractNumId w:val="3"/>
  </w:num>
  <w:num w:numId="13">
    <w:abstractNumId w:val="13"/>
  </w:num>
  <w:num w:numId="14">
    <w:abstractNumId w:val="19"/>
  </w:num>
  <w:num w:numId="15">
    <w:abstractNumId w:val="1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85"/>
    <w:rsid w:val="00002D45"/>
    <w:rsid w:val="00003D91"/>
    <w:rsid w:val="00003F51"/>
    <w:rsid w:val="000058D3"/>
    <w:rsid w:val="00005EF9"/>
    <w:rsid w:val="00006720"/>
    <w:rsid w:val="000102F3"/>
    <w:rsid w:val="00012816"/>
    <w:rsid w:val="0002284C"/>
    <w:rsid w:val="00022AD4"/>
    <w:rsid w:val="00023B54"/>
    <w:rsid w:val="0002422F"/>
    <w:rsid w:val="0003478F"/>
    <w:rsid w:val="00043CDA"/>
    <w:rsid w:val="00045189"/>
    <w:rsid w:val="00045D7F"/>
    <w:rsid w:val="00055595"/>
    <w:rsid w:val="000579F5"/>
    <w:rsid w:val="00064B19"/>
    <w:rsid w:val="00070438"/>
    <w:rsid w:val="0007064C"/>
    <w:rsid w:val="00077647"/>
    <w:rsid w:val="00081B42"/>
    <w:rsid w:val="000874F5"/>
    <w:rsid w:val="00092A3A"/>
    <w:rsid w:val="000A0744"/>
    <w:rsid w:val="000A08A0"/>
    <w:rsid w:val="000A0D11"/>
    <w:rsid w:val="000B1609"/>
    <w:rsid w:val="000B5B83"/>
    <w:rsid w:val="000B6A47"/>
    <w:rsid w:val="000C6E78"/>
    <w:rsid w:val="000D0C96"/>
    <w:rsid w:val="000D2404"/>
    <w:rsid w:val="000D4B42"/>
    <w:rsid w:val="000F7146"/>
    <w:rsid w:val="000F7194"/>
    <w:rsid w:val="0010290D"/>
    <w:rsid w:val="00102AAD"/>
    <w:rsid w:val="001035A3"/>
    <w:rsid w:val="00104990"/>
    <w:rsid w:val="00107561"/>
    <w:rsid w:val="0011777B"/>
    <w:rsid w:val="0011798D"/>
    <w:rsid w:val="00117F93"/>
    <w:rsid w:val="001252B4"/>
    <w:rsid w:val="00127F63"/>
    <w:rsid w:val="00135C85"/>
    <w:rsid w:val="001365A4"/>
    <w:rsid w:val="0013732F"/>
    <w:rsid w:val="00140B09"/>
    <w:rsid w:val="001416B6"/>
    <w:rsid w:val="00144B34"/>
    <w:rsid w:val="00144F0D"/>
    <w:rsid w:val="00146000"/>
    <w:rsid w:val="00160B8B"/>
    <w:rsid w:val="00160E45"/>
    <w:rsid w:val="0016290D"/>
    <w:rsid w:val="00163812"/>
    <w:rsid w:val="00167393"/>
    <w:rsid w:val="00177071"/>
    <w:rsid w:val="00177E07"/>
    <w:rsid w:val="0018016F"/>
    <w:rsid w:val="00190811"/>
    <w:rsid w:val="00193432"/>
    <w:rsid w:val="001A05C4"/>
    <w:rsid w:val="001A371C"/>
    <w:rsid w:val="001A4699"/>
    <w:rsid w:val="001A6D8C"/>
    <w:rsid w:val="001B1FA7"/>
    <w:rsid w:val="001B779E"/>
    <w:rsid w:val="001C0FC0"/>
    <w:rsid w:val="001C1B46"/>
    <w:rsid w:val="001C2F16"/>
    <w:rsid w:val="001C51AF"/>
    <w:rsid w:val="001D616D"/>
    <w:rsid w:val="001D7604"/>
    <w:rsid w:val="00205AFB"/>
    <w:rsid w:val="00206125"/>
    <w:rsid w:val="0021303B"/>
    <w:rsid w:val="0022224F"/>
    <w:rsid w:val="00223CEC"/>
    <w:rsid w:val="00226436"/>
    <w:rsid w:val="00231524"/>
    <w:rsid w:val="002360F4"/>
    <w:rsid w:val="0024358F"/>
    <w:rsid w:val="00243E5D"/>
    <w:rsid w:val="00244C3E"/>
    <w:rsid w:val="00244CCD"/>
    <w:rsid w:val="00244ED4"/>
    <w:rsid w:val="00245ECE"/>
    <w:rsid w:val="002471EC"/>
    <w:rsid w:val="00250B21"/>
    <w:rsid w:val="00253CCC"/>
    <w:rsid w:val="00255577"/>
    <w:rsid w:val="00260D80"/>
    <w:rsid w:val="002661BF"/>
    <w:rsid w:val="00276954"/>
    <w:rsid w:val="002860CB"/>
    <w:rsid w:val="00290385"/>
    <w:rsid w:val="002903B4"/>
    <w:rsid w:val="00291468"/>
    <w:rsid w:val="00296544"/>
    <w:rsid w:val="002A255E"/>
    <w:rsid w:val="002A279A"/>
    <w:rsid w:val="002D027F"/>
    <w:rsid w:val="002D1141"/>
    <w:rsid w:val="002D211C"/>
    <w:rsid w:val="002D39A1"/>
    <w:rsid w:val="002D48BE"/>
    <w:rsid w:val="002D490E"/>
    <w:rsid w:val="002D7AEB"/>
    <w:rsid w:val="002E500C"/>
    <w:rsid w:val="002E52DF"/>
    <w:rsid w:val="002E54C1"/>
    <w:rsid w:val="002E7633"/>
    <w:rsid w:val="002F3995"/>
    <w:rsid w:val="002F4128"/>
    <w:rsid w:val="002F4540"/>
    <w:rsid w:val="002F535B"/>
    <w:rsid w:val="00300453"/>
    <w:rsid w:val="00302DC6"/>
    <w:rsid w:val="0031198D"/>
    <w:rsid w:val="00311D48"/>
    <w:rsid w:val="00314321"/>
    <w:rsid w:val="00316872"/>
    <w:rsid w:val="00320A18"/>
    <w:rsid w:val="00320CA8"/>
    <w:rsid w:val="00325312"/>
    <w:rsid w:val="003257C2"/>
    <w:rsid w:val="00333224"/>
    <w:rsid w:val="00335F9F"/>
    <w:rsid w:val="003360F1"/>
    <w:rsid w:val="00340EE9"/>
    <w:rsid w:val="00342DF9"/>
    <w:rsid w:val="00345EFF"/>
    <w:rsid w:val="00346C00"/>
    <w:rsid w:val="00351BB6"/>
    <w:rsid w:val="00354EE1"/>
    <w:rsid w:val="00360D83"/>
    <w:rsid w:val="00362443"/>
    <w:rsid w:val="003658A5"/>
    <w:rsid w:val="00366002"/>
    <w:rsid w:val="00372741"/>
    <w:rsid w:val="003738EC"/>
    <w:rsid w:val="00374F6F"/>
    <w:rsid w:val="0038114F"/>
    <w:rsid w:val="0039050B"/>
    <w:rsid w:val="003930ED"/>
    <w:rsid w:val="00395886"/>
    <w:rsid w:val="003971FC"/>
    <w:rsid w:val="003A0B0C"/>
    <w:rsid w:val="003B265D"/>
    <w:rsid w:val="003C6D8D"/>
    <w:rsid w:val="003D0058"/>
    <w:rsid w:val="003E7562"/>
    <w:rsid w:val="003F48C3"/>
    <w:rsid w:val="003F4BA3"/>
    <w:rsid w:val="00403691"/>
    <w:rsid w:val="00415097"/>
    <w:rsid w:val="00417A78"/>
    <w:rsid w:val="00424084"/>
    <w:rsid w:val="00425C5B"/>
    <w:rsid w:val="00426555"/>
    <w:rsid w:val="00426BE5"/>
    <w:rsid w:val="00440654"/>
    <w:rsid w:val="00445630"/>
    <w:rsid w:val="00446E93"/>
    <w:rsid w:val="00450F86"/>
    <w:rsid w:val="00454868"/>
    <w:rsid w:val="004616FE"/>
    <w:rsid w:val="00461F41"/>
    <w:rsid w:val="00467632"/>
    <w:rsid w:val="00470B1F"/>
    <w:rsid w:val="00473A26"/>
    <w:rsid w:val="00473E3E"/>
    <w:rsid w:val="00474758"/>
    <w:rsid w:val="00483086"/>
    <w:rsid w:val="00483E1D"/>
    <w:rsid w:val="00485404"/>
    <w:rsid w:val="00485F9B"/>
    <w:rsid w:val="00496E0F"/>
    <w:rsid w:val="004A39A1"/>
    <w:rsid w:val="004A5B54"/>
    <w:rsid w:val="004B0B0A"/>
    <w:rsid w:val="004C3AD0"/>
    <w:rsid w:val="004C4065"/>
    <w:rsid w:val="004C6E45"/>
    <w:rsid w:val="004C7601"/>
    <w:rsid w:val="004C7D13"/>
    <w:rsid w:val="004D0B01"/>
    <w:rsid w:val="004D24AE"/>
    <w:rsid w:val="004D2DBA"/>
    <w:rsid w:val="004D59AE"/>
    <w:rsid w:val="004D659E"/>
    <w:rsid w:val="004E0FCB"/>
    <w:rsid w:val="004E3E47"/>
    <w:rsid w:val="004E4490"/>
    <w:rsid w:val="004E76CA"/>
    <w:rsid w:val="004F16E9"/>
    <w:rsid w:val="004F2D24"/>
    <w:rsid w:val="004F5805"/>
    <w:rsid w:val="004F6764"/>
    <w:rsid w:val="005221CB"/>
    <w:rsid w:val="00526CDD"/>
    <w:rsid w:val="005324A0"/>
    <w:rsid w:val="005368BB"/>
    <w:rsid w:val="00542462"/>
    <w:rsid w:val="00542A34"/>
    <w:rsid w:val="00553BBE"/>
    <w:rsid w:val="00555979"/>
    <w:rsid w:val="00557560"/>
    <w:rsid w:val="00586B2F"/>
    <w:rsid w:val="00587545"/>
    <w:rsid w:val="00587D96"/>
    <w:rsid w:val="005903CA"/>
    <w:rsid w:val="005923BA"/>
    <w:rsid w:val="00595F11"/>
    <w:rsid w:val="005A1E64"/>
    <w:rsid w:val="005B4CD2"/>
    <w:rsid w:val="005B5ED0"/>
    <w:rsid w:val="005B66E8"/>
    <w:rsid w:val="005C0139"/>
    <w:rsid w:val="005C2176"/>
    <w:rsid w:val="005C5A2C"/>
    <w:rsid w:val="005D1495"/>
    <w:rsid w:val="005D57B8"/>
    <w:rsid w:val="005D62FB"/>
    <w:rsid w:val="005D664D"/>
    <w:rsid w:val="005E38A7"/>
    <w:rsid w:val="005E74D6"/>
    <w:rsid w:val="005F1D70"/>
    <w:rsid w:val="005F6A6F"/>
    <w:rsid w:val="00605A5F"/>
    <w:rsid w:val="006066F1"/>
    <w:rsid w:val="00606F01"/>
    <w:rsid w:val="00613B5A"/>
    <w:rsid w:val="006144D3"/>
    <w:rsid w:val="006212DD"/>
    <w:rsid w:val="006234DE"/>
    <w:rsid w:val="006234EA"/>
    <w:rsid w:val="00627919"/>
    <w:rsid w:val="00632B09"/>
    <w:rsid w:val="0064290E"/>
    <w:rsid w:val="00646ACD"/>
    <w:rsid w:val="006472DA"/>
    <w:rsid w:val="00653ED0"/>
    <w:rsid w:val="00654919"/>
    <w:rsid w:val="00661561"/>
    <w:rsid w:val="0066388E"/>
    <w:rsid w:val="00664F72"/>
    <w:rsid w:val="006747BD"/>
    <w:rsid w:val="006959AE"/>
    <w:rsid w:val="006A07B6"/>
    <w:rsid w:val="006B2477"/>
    <w:rsid w:val="006B7428"/>
    <w:rsid w:val="006D1AC6"/>
    <w:rsid w:val="006D4BEA"/>
    <w:rsid w:val="006D6DE5"/>
    <w:rsid w:val="006E1CC5"/>
    <w:rsid w:val="006E34CA"/>
    <w:rsid w:val="006E374A"/>
    <w:rsid w:val="006E5990"/>
    <w:rsid w:val="006F54AE"/>
    <w:rsid w:val="006F7A5C"/>
    <w:rsid w:val="00702AA5"/>
    <w:rsid w:val="007042E5"/>
    <w:rsid w:val="00704E1E"/>
    <w:rsid w:val="00705039"/>
    <w:rsid w:val="007071AC"/>
    <w:rsid w:val="0071129E"/>
    <w:rsid w:val="00716255"/>
    <w:rsid w:val="007173D7"/>
    <w:rsid w:val="0072276B"/>
    <w:rsid w:val="00735783"/>
    <w:rsid w:val="00735D3B"/>
    <w:rsid w:val="00735DBD"/>
    <w:rsid w:val="00737AFA"/>
    <w:rsid w:val="007412B1"/>
    <w:rsid w:val="007431AF"/>
    <w:rsid w:val="00743DB4"/>
    <w:rsid w:val="007442AE"/>
    <w:rsid w:val="00746D23"/>
    <w:rsid w:val="0074744A"/>
    <w:rsid w:val="0075057D"/>
    <w:rsid w:val="00760595"/>
    <w:rsid w:val="00775BC1"/>
    <w:rsid w:val="00777772"/>
    <w:rsid w:val="00777BCE"/>
    <w:rsid w:val="00781363"/>
    <w:rsid w:val="00791225"/>
    <w:rsid w:val="00797CCC"/>
    <w:rsid w:val="007B1D91"/>
    <w:rsid w:val="007B5A66"/>
    <w:rsid w:val="007B7862"/>
    <w:rsid w:val="007C087D"/>
    <w:rsid w:val="007D00A1"/>
    <w:rsid w:val="007D52E0"/>
    <w:rsid w:val="007E6761"/>
    <w:rsid w:val="007F41B3"/>
    <w:rsid w:val="007F4C1B"/>
    <w:rsid w:val="00803435"/>
    <w:rsid w:val="00805DF6"/>
    <w:rsid w:val="00805F23"/>
    <w:rsid w:val="00810123"/>
    <w:rsid w:val="008179ED"/>
    <w:rsid w:val="00821132"/>
    <w:rsid w:val="00821F16"/>
    <w:rsid w:val="00826CA8"/>
    <w:rsid w:val="0082749B"/>
    <w:rsid w:val="00830EC0"/>
    <w:rsid w:val="00832BCB"/>
    <w:rsid w:val="00833EE9"/>
    <w:rsid w:val="00836BFF"/>
    <w:rsid w:val="0084101A"/>
    <w:rsid w:val="0084396A"/>
    <w:rsid w:val="00853B45"/>
    <w:rsid w:val="0085480F"/>
    <w:rsid w:val="00854B7B"/>
    <w:rsid w:val="00860487"/>
    <w:rsid w:val="00862F40"/>
    <w:rsid w:val="008631DD"/>
    <w:rsid w:val="00863FA8"/>
    <w:rsid w:val="00867681"/>
    <w:rsid w:val="008728D4"/>
    <w:rsid w:val="00874BA0"/>
    <w:rsid w:val="008772A2"/>
    <w:rsid w:val="0088101B"/>
    <w:rsid w:val="008866B7"/>
    <w:rsid w:val="00887FCF"/>
    <w:rsid w:val="0089037B"/>
    <w:rsid w:val="008921AE"/>
    <w:rsid w:val="00893484"/>
    <w:rsid w:val="008B7507"/>
    <w:rsid w:val="008C1729"/>
    <w:rsid w:val="008C4D9E"/>
    <w:rsid w:val="008C75DD"/>
    <w:rsid w:val="008D1C22"/>
    <w:rsid w:val="008D50DE"/>
    <w:rsid w:val="008E1D4D"/>
    <w:rsid w:val="008E61E6"/>
    <w:rsid w:val="008E63DE"/>
    <w:rsid w:val="008E6A2E"/>
    <w:rsid w:val="008E7787"/>
    <w:rsid w:val="008E7E13"/>
    <w:rsid w:val="008F19D3"/>
    <w:rsid w:val="008F209D"/>
    <w:rsid w:val="008F3CE4"/>
    <w:rsid w:val="0090283A"/>
    <w:rsid w:val="00905D37"/>
    <w:rsid w:val="00912775"/>
    <w:rsid w:val="00920FD9"/>
    <w:rsid w:val="00927138"/>
    <w:rsid w:val="009307DC"/>
    <w:rsid w:val="00933A4E"/>
    <w:rsid w:val="00935401"/>
    <w:rsid w:val="00936A2C"/>
    <w:rsid w:val="00937BA4"/>
    <w:rsid w:val="00951872"/>
    <w:rsid w:val="00954081"/>
    <w:rsid w:val="00956956"/>
    <w:rsid w:val="00961DF1"/>
    <w:rsid w:val="00962D7B"/>
    <w:rsid w:val="009640A2"/>
    <w:rsid w:val="00970CF5"/>
    <w:rsid w:val="00975840"/>
    <w:rsid w:val="00983A0F"/>
    <w:rsid w:val="00985F51"/>
    <w:rsid w:val="00986AF2"/>
    <w:rsid w:val="009950AE"/>
    <w:rsid w:val="009A7A4C"/>
    <w:rsid w:val="009B2B91"/>
    <w:rsid w:val="009B470F"/>
    <w:rsid w:val="009C054C"/>
    <w:rsid w:val="009C4245"/>
    <w:rsid w:val="009C688C"/>
    <w:rsid w:val="009D4C4D"/>
    <w:rsid w:val="009E0303"/>
    <w:rsid w:val="009E324E"/>
    <w:rsid w:val="009F2B2D"/>
    <w:rsid w:val="009F3F1D"/>
    <w:rsid w:val="009F597C"/>
    <w:rsid w:val="00A030D1"/>
    <w:rsid w:val="00A10A49"/>
    <w:rsid w:val="00A15A09"/>
    <w:rsid w:val="00A24C3F"/>
    <w:rsid w:val="00A2558F"/>
    <w:rsid w:val="00A3124A"/>
    <w:rsid w:val="00A366EE"/>
    <w:rsid w:val="00A36F46"/>
    <w:rsid w:val="00A40027"/>
    <w:rsid w:val="00A43BBC"/>
    <w:rsid w:val="00A46821"/>
    <w:rsid w:val="00A5613C"/>
    <w:rsid w:val="00A56A34"/>
    <w:rsid w:val="00A629EC"/>
    <w:rsid w:val="00A62B46"/>
    <w:rsid w:val="00A63B0D"/>
    <w:rsid w:val="00A6456C"/>
    <w:rsid w:val="00A67BFE"/>
    <w:rsid w:val="00A75F00"/>
    <w:rsid w:val="00A82F1C"/>
    <w:rsid w:val="00A83199"/>
    <w:rsid w:val="00A8320A"/>
    <w:rsid w:val="00A87925"/>
    <w:rsid w:val="00AA73E0"/>
    <w:rsid w:val="00AB2148"/>
    <w:rsid w:val="00AB346F"/>
    <w:rsid w:val="00AB6AB1"/>
    <w:rsid w:val="00AC2724"/>
    <w:rsid w:val="00AC31C7"/>
    <w:rsid w:val="00AD0283"/>
    <w:rsid w:val="00AD3877"/>
    <w:rsid w:val="00AE1EBA"/>
    <w:rsid w:val="00AE20FA"/>
    <w:rsid w:val="00AE372A"/>
    <w:rsid w:val="00AE53EC"/>
    <w:rsid w:val="00AE7137"/>
    <w:rsid w:val="00AF1901"/>
    <w:rsid w:val="00AF562A"/>
    <w:rsid w:val="00B02FC2"/>
    <w:rsid w:val="00B05198"/>
    <w:rsid w:val="00B05E6D"/>
    <w:rsid w:val="00B10889"/>
    <w:rsid w:val="00B154E2"/>
    <w:rsid w:val="00B20746"/>
    <w:rsid w:val="00B246EA"/>
    <w:rsid w:val="00B25C8C"/>
    <w:rsid w:val="00B3151F"/>
    <w:rsid w:val="00B358A2"/>
    <w:rsid w:val="00B609CC"/>
    <w:rsid w:val="00B61680"/>
    <w:rsid w:val="00B61F2A"/>
    <w:rsid w:val="00B61F8A"/>
    <w:rsid w:val="00B677BE"/>
    <w:rsid w:val="00B75AA1"/>
    <w:rsid w:val="00B77C60"/>
    <w:rsid w:val="00B81486"/>
    <w:rsid w:val="00B84FD0"/>
    <w:rsid w:val="00B86F6D"/>
    <w:rsid w:val="00B873B0"/>
    <w:rsid w:val="00BA12B3"/>
    <w:rsid w:val="00BA15A5"/>
    <w:rsid w:val="00BB1A94"/>
    <w:rsid w:val="00BB467A"/>
    <w:rsid w:val="00BC51F7"/>
    <w:rsid w:val="00BD211D"/>
    <w:rsid w:val="00BD79CB"/>
    <w:rsid w:val="00BE31E2"/>
    <w:rsid w:val="00BE33C3"/>
    <w:rsid w:val="00BE4716"/>
    <w:rsid w:val="00BE5A5F"/>
    <w:rsid w:val="00BE7DF0"/>
    <w:rsid w:val="00BF0B42"/>
    <w:rsid w:val="00BF2BF1"/>
    <w:rsid w:val="00BF773B"/>
    <w:rsid w:val="00C10DB3"/>
    <w:rsid w:val="00C161CB"/>
    <w:rsid w:val="00C21A6B"/>
    <w:rsid w:val="00C228B9"/>
    <w:rsid w:val="00C2385E"/>
    <w:rsid w:val="00C26B25"/>
    <w:rsid w:val="00C27736"/>
    <w:rsid w:val="00C30637"/>
    <w:rsid w:val="00C34D6D"/>
    <w:rsid w:val="00C3693B"/>
    <w:rsid w:val="00C416B0"/>
    <w:rsid w:val="00C52BD2"/>
    <w:rsid w:val="00C57448"/>
    <w:rsid w:val="00C8028B"/>
    <w:rsid w:val="00C80691"/>
    <w:rsid w:val="00C81A63"/>
    <w:rsid w:val="00C83054"/>
    <w:rsid w:val="00C907BF"/>
    <w:rsid w:val="00C925F9"/>
    <w:rsid w:val="00C9790D"/>
    <w:rsid w:val="00CA22D6"/>
    <w:rsid w:val="00CA559F"/>
    <w:rsid w:val="00CB24BD"/>
    <w:rsid w:val="00CB518E"/>
    <w:rsid w:val="00CB6FE5"/>
    <w:rsid w:val="00CC6694"/>
    <w:rsid w:val="00CD246D"/>
    <w:rsid w:val="00CD3CCF"/>
    <w:rsid w:val="00CE5C08"/>
    <w:rsid w:val="00CF37E9"/>
    <w:rsid w:val="00CF6491"/>
    <w:rsid w:val="00CF7A6E"/>
    <w:rsid w:val="00D004BC"/>
    <w:rsid w:val="00D005B3"/>
    <w:rsid w:val="00D06D36"/>
    <w:rsid w:val="00D125AD"/>
    <w:rsid w:val="00D15D73"/>
    <w:rsid w:val="00D1674E"/>
    <w:rsid w:val="00D26860"/>
    <w:rsid w:val="00D32BA8"/>
    <w:rsid w:val="00D40409"/>
    <w:rsid w:val="00D40690"/>
    <w:rsid w:val="00D54854"/>
    <w:rsid w:val="00D54929"/>
    <w:rsid w:val="00D5550B"/>
    <w:rsid w:val="00D615A5"/>
    <w:rsid w:val="00D7566A"/>
    <w:rsid w:val="00D839C7"/>
    <w:rsid w:val="00D83FE1"/>
    <w:rsid w:val="00D9085A"/>
    <w:rsid w:val="00D97300"/>
    <w:rsid w:val="00DA0337"/>
    <w:rsid w:val="00DA1098"/>
    <w:rsid w:val="00DA2665"/>
    <w:rsid w:val="00DB36BB"/>
    <w:rsid w:val="00DC4805"/>
    <w:rsid w:val="00DC5B5F"/>
    <w:rsid w:val="00DC70A1"/>
    <w:rsid w:val="00DD1891"/>
    <w:rsid w:val="00DE0795"/>
    <w:rsid w:val="00DE61AE"/>
    <w:rsid w:val="00DE7004"/>
    <w:rsid w:val="00DE79D8"/>
    <w:rsid w:val="00DF1B5E"/>
    <w:rsid w:val="00DF4E3C"/>
    <w:rsid w:val="00E00840"/>
    <w:rsid w:val="00E03D5E"/>
    <w:rsid w:val="00E04B88"/>
    <w:rsid w:val="00E05E85"/>
    <w:rsid w:val="00E07EC6"/>
    <w:rsid w:val="00E2543D"/>
    <w:rsid w:val="00E3117A"/>
    <w:rsid w:val="00E44A51"/>
    <w:rsid w:val="00E6017D"/>
    <w:rsid w:val="00E622AF"/>
    <w:rsid w:val="00E76251"/>
    <w:rsid w:val="00E774F4"/>
    <w:rsid w:val="00EA3E21"/>
    <w:rsid w:val="00EB60D7"/>
    <w:rsid w:val="00EC302A"/>
    <w:rsid w:val="00EC5DF4"/>
    <w:rsid w:val="00ED689B"/>
    <w:rsid w:val="00EE1177"/>
    <w:rsid w:val="00EE493C"/>
    <w:rsid w:val="00EF000C"/>
    <w:rsid w:val="00EF2656"/>
    <w:rsid w:val="00F02942"/>
    <w:rsid w:val="00F1170D"/>
    <w:rsid w:val="00F130CB"/>
    <w:rsid w:val="00F16FC2"/>
    <w:rsid w:val="00F26B32"/>
    <w:rsid w:val="00F339E9"/>
    <w:rsid w:val="00F34FB6"/>
    <w:rsid w:val="00F40BCB"/>
    <w:rsid w:val="00F4453E"/>
    <w:rsid w:val="00F506B4"/>
    <w:rsid w:val="00F5716B"/>
    <w:rsid w:val="00F579E9"/>
    <w:rsid w:val="00F57C79"/>
    <w:rsid w:val="00F60EC9"/>
    <w:rsid w:val="00F64276"/>
    <w:rsid w:val="00F66B95"/>
    <w:rsid w:val="00F715F3"/>
    <w:rsid w:val="00F7621D"/>
    <w:rsid w:val="00F824EA"/>
    <w:rsid w:val="00F83DEA"/>
    <w:rsid w:val="00F86580"/>
    <w:rsid w:val="00F86CE5"/>
    <w:rsid w:val="00F9447A"/>
    <w:rsid w:val="00F95AD2"/>
    <w:rsid w:val="00F96923"/>
    <w:rsid w:val="00FA63A7"/>
    <w:rsid w:val="00FB6AB3"/>
    <w:rsid w:val="00FB6B4D"/>
    <w:rsid w:val="00FC09B8"/>
    <w:rsid w:val="00FC470A"/>
    <w:rsid w:val="00FC4EE4"/>
    <w:rsid w:val="00FC62D0"/>
    <w:rsid w:val="00FD26BD"/>
    <w:rsid w:val="00FD58BB"/>
    <w:rsid w:val="00FD748B"/>
    <w:rsid w:val="00FF1996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55A12B"/>
  <w15:chartTrackingRefBased/>
  <w15:docId w15:val="{9CACC560-73D6-4FAF-9F31-6417B134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AF1901"/>
    <w:pPr>
      <w:spacing w:after="0" w:line="276" w:lineRule="auto"/>
      <w:outlineLvl w:val="0"/>
    </w:pPr>
    <w:rPr>
      <w:rFonts w:asciiTheme="majorHAnsi" w:hAnsiTheme="majorHAnsi"/>
      <w:b/>
      <w:color w:val="auto"/>
      <w:sz w:val="18"/>
      <w:szCs w:val="18"/>
    </w:rPr>
  </w:style>
  <w:style w:type="paragraph" w:styleId="Akapitzlist">
    <w:name w:val="List Paragraph"/>
    <w:aliases w:val="EPL lista punktowana z wyrózneniem,A_wyliczenie,K-P_odwolanie,Akapit z listą5,maz_wyliczenie,opis dzialania,Wykres,sw tekst,L1,Numerowanie,Akapit z listą BS,normalny tekst,Akapit z listą 1,lp1,Bullet 1,Use Case List Paragra,numbered"/>
    <w:basedOn w:val="Normalny"/>
    <w:link w:val="AkapitzlistZnak"/>
    <w:uiPriority w:val="34"/>
    <w:qFormat/>
    <w:rsid w:val="001B779E"/>
    <w:pPr>
      <w:ind w:left="720"/>
      <w:contextualSpacing/>
    </w:pPr>
  </w:style>
  <w:style w:type="character" w:styleId="Hipercze">
    <w:name w:val="Hyperlink"/>
    <w:rsid w:val="00C9790D"/>
    <w:rPr>
      <w:color w:val="0000FF"/>
      <w:u w:val="single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sw tekst Znak,L1 Znak,Numerowanie Znak,Akapit z listą BS Znak,normalny tekst Znak"/>
    <w:link w:val="Akapitzlist"/>
    <w:uiPriority w:val="34"/>
    <w:qFormat/>
    <w:locked/>
    <w:rsid w:val="00C9790D"/>
    <w:rPr>
      <w:color w:val="000000" w:themeColor="background1"/>
      <w:spacing w:val="4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790D"/>
    <w:rPr>
      <w:color w:val="605E5C"/>
      <w:shd w:val="clear" w:color="auto" w:fill="E1DFDD"/>
    </w:rPr>
  </w:style>
  <w:style w:type="paragraph" w:customStyle="1" w:styleId="Default">
    <w:name w:val="Default"/>
    <w:rsid w:val="00CB24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3DB4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3DB4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3D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B19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TML-staaszeroko">
    <w:name w:val="HTML Typewriter"/>
    <w:basedOn w:val="Domylnaczcionkaakapitu"/>
    <w:uiPriority w:val="99"/>
    <w:unhideWhenUsed/>
    <w:rsid w:val="00473A26"/>
    <w:rPr>
      <w:rFonts w:ascii="Courier New" w:eastAsiaTheme="minorHAnsi" w:hAnsi="Courier New" w:cs="Courier New" w:hint="default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45189"/>
    <w:pPr>
      <w:spacing w:after="0" w:line="240" w:lineRule="auto"/>
    </w:pPr>
    <w:rPr>
      <w:rFonts w:ascii="Calibri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4E76CA"/>
    <w:pPr>
      <w:spacing w:after="0" w:line="240" w:lineRule="auto"/>
      <w:jc w:val="left"/>
    </w:pPr>
    <w:rPr>
      <w:rFonts w:ascii="Calibri" w:hAnsi="Calibri"/>
      <w:color w:val="auto"/>
      <w:spacing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E76CA"/>
    <w:rPr>
      <w:rFonts w:ascii="Calibri" w:hAnsi="Calibri"/>
      <w:szCs w:val="21"/>
    </w:rPr>
  </w:style>
  <w:style w:type="paragraph" w:customStyle="1" w:styleId="Teksttreci1">
    <w:name w:val="Tekst treści1"/>
    <w:basedOn w:val="Normalny"/>
    <w:uiPriority w:val="99"/>
    <w:rsid w:val="004E76CA"/>
    <w:pPr>
      <w:shd w:val="clear" w:color="auto" w:fill="FFFFFF"/>
      <w:spacing w:after="0" w:line="361" w:lineRule="exact"/>
      <w:ind w:hanging="420"/>
      <w:jc w:val="left"/>
    </w:pPr>
    <w:rPr>
      <w:rFonts w:ascii="Tahoma" w:eastAsia="Calibri" w:hAnsi="Tahoma" w:cs="Tahoma"/>
      <w:color w:val="auto"/>
      <w:spacing w:val="0"/>
      <w:sz w:val="19"/>
      <w:szCs w:val="19"/>
      <w:lang w:eastAsia="pl-PL"/>
    </w:rPr>
  </w:style>
  <w:style w:type="character" w:customStyle="1" w:styleId="TeksttreciPogrubienie">
    <w:name w:val="Tekst treści + Pogrubienie"/>
    <w:basedOn w:val="Domylnaczcionkaakapitu"/>
    <w:uiPriority w:val="99"/>
    <w:rsid w:val="004E76CA"/>
    <w:rPr>
      <w:rFonts w:ascii="Times New Roman" w:eastAsia="Arial" w:hAnsi="Times New Roman" w:cs="Times New Roman" w:hint="default"/>
      <w:b/>
      <w:bCs/>
      <w:spacing w:val="0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388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388E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88E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555979"/>
    <w:pPr>
      <w:spacing w:after="0" w:line="240" w:lineRule="auto"/>
    </w:pPr>
    <w:rPr>
      <w:color w:val="000000" w:themeColor="background1"/>
      <w:spacing w:val="4"/>
      <w:sz w:val="20"/>
    </w:rPr>
  </w:style>
  <w:style w:type="paragraph" w:customStyle="1" w:styleId="FR2">
    <w:name w:val="FR2"/>
    <w:uiPriority w:val="99"/>
    <w:rsid w:val="00F130CB"/>
    <w:pPr>
      <w:widowControl w:val="0"/>
      <w:autoSpaceDE w:val="0"/>
      <w:autoSpaceDN w:val="0"/>
      <w:adjustRightInd w:val="0"/>
      <w:spacing w:after="0" w:line="480" w:lineRule="auto"/>
      <w:ind w:left="80" w:right="1400"/>
      <w:jc w:val="center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21236-15DA-47B5-8FAD-857CD833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1458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Links>
    <vt:vector size="108" baseType="variant">
      <vt:variant>
        <vt:i4>7405642</vt:i4>
      </vt:variant>
      <vt:variant>
        <vt:i4>51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48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45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42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39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7405649</vt:i4>
      </vt:variant>
      <vt:variant>
        <vt:i4>36</vt:i4>
      </vt:variant>
      <vt:variant>
        <vt:i4>0</vt:i4>
      </vt:variant>
      <vt:variant>
        <vt:i4>5</vt:i4>
      </vt:variant>
      <vt:variant>
        <vt:lpwstr>mailto:dane.osobowe@luksiewicz.gov.pl</vt:lpwstr>
      </vt:variant>
      <vt:variant>
        <vt:lpwstr/>
      </vt:variant>
      <vt:variant>
        <vt:i4>3801191</vt:i4>
      </vt:variant>
      <vt:variant>
        <vt:i4>33</vt:i4>
      </vt:variant>
      <vt:variant>
        <vt:i4>0</vt:i4>
      </vt:variant>
      <vt:variant>
        <vt:i4>5</vt:i4>
      </vt:variant>
      <vt:variant>
        <vt:lpwstr>https://lukasiewicz.gov.pl/dane-osobowe</vt:lpwstr>
      </vt:variant>
      <vt:variant>
        <vt:lpwstr/>
      </vt:variant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>mailto:dokumenty.ksiegowe@lukasiewicz.gov.pl</vt:lpwstr>
      </vt:variant>
      <vt:variant>
        <vt:lpwstr/>
      </vt:variant>
      <vt:variant>
        <vt:i4>655399</vt:i4>
      </vt:variant>
      <vt:variant>
        <vt:i4>27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1114236</vt:i4>
      </vt:variant>
      <vt:variant>
        <vt:i4>24</vt:i4>
      </vt:variant>
      <vt:variant>
        <vt:i4>0</vt:i4>
      </vt:variant>
      <vt:variant>
        <vt:i4>5</vt:i4>
      </vt:variant>
      <vt:variant>
        <vt:lpwstr>mailto:kontakt@lukasiewicz.gov.pl</vt:lpwstr>
      </vt:variant>
      <vt:variant>
        <vt:lpwstr/>
      </vt:variant>
      <vt:variant>
        <vt:i4>6881399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2752574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  <vt:variant>
        <vt:i4>6881399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Kordulski | Centrum Łukasiewicz</cp:lastModifiedBy>
  <cp:revision>6</cp:revision>
  <cp:lastPrinted>2020-10-14T12:43:00Z</cp:lastPrinted>
  <dcterms:created xsi:type="dcterms:W3CDTF">2021-07-26T21:09:00Z</dcterms:created>
  <dcterms:modified xsi:type="dcterms:W3CDTF">2021-12-16T13:11:00Z</dcterms:modified>
</cp:coreProperties>
</file>