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FF0EAB">
        <w:rPr>
          <w:rFonts w:cs="Calibri"/>
          <w:b/>
        </w:rPr>
        <w:t>1</w:t>
      </w:r>
      <w:r w:rsidR="00206A39">
        <w:rPr>
          <w:rFonts w:cs="Calibri"/>
          <w:b/>
        </w:rPr>
        <w:t>/2</w:t>
      </w:r>
      <w:r w:rsidR="00FF0EAB">
        <w:rPr>
          <w:rFonts w:cs="Calibri"/>
          <w:b/>
        </w:rPr>
        <w:t>4</w:t>
      </w:r>
      <w:r w:rsidRPr="002F6D1C">
        <w:rPr>
          <w:rFonts w:cs="Calibri"/>
        </w:rPr>
        <w:t xml:space="preserve">    </w:t>
      </w:r>
    </w:p>
    <w:p w:rsidR="00206A39" w:rsidRPr="00FF0EAB" w:rsidRDefault="00206A39" w:rsidP="00FF0EAB">
      <w:pPr>
        <w:pStyle w:val="Tekstpodstawowy"/>
        <w:spacing w:line="240" w:lineRule="exact"/>
        <w:ind w:right="-166"/>
        <w:rPr>
          <w:rFonts w:ascii="Calibri" w:hAnsi="Calibri"/>
          <w:b/>
          <w:sz w:val="22"/>
          <w:szCs w:val="22"/>
        </w:rPr>
      </w:pPr>
      <w:r w:rsidRPr="00A378F3">
        <w:rPr>
          <w:rFonts w:asciiTheme="minorHAnsi" w:hAnsiTheme="minorHAnsi"/>
          <w:b/>
          <w:sz w:val="22"/>
          <w:szCs w:val="22"/>
        </w:rPr>
        <w:t>,,</w:t>
      </w:r>
      <w:r w:rsidR="004D1D53" w:rsidRPr="00A378F3">
        <w:rPr>
          <w:rFonts w:asciiTheme="minorHAnsi" w:hAnsiTheme="minorHAnsi"/>
          <w:b/>
          <w:sz w:val="22"/>
          <w:szCs w:val="22"/>
          <w:lang w:val="pl-PL"/>
        </w:rPr>
        <w:t>Dostawa</w:t>
      </w:r>
      <w:r w:rsidR="007F2650" w:rsidRPr="00A378F3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FF0EAB" w:rsidRPr="000F6233">
        <w:rPr>
          <w:rFonts w:ascii="Calibri" w:hAnsi="Calibri"/>
          <w:b/>
          <w:sz w:val="22"/>
          <w:szCs w:val="22"/>
        </w:rPr>
        <w:t>produktów leczniczych i środków dezynfekcyjnych w podziale na zadania</w:t>
      </w:r>
      <w:r w:rsidRPr="00A378F3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</w:t>
      </w:r>
      <w:r w:rsidR="00A6738D">
        <w:rPr>
          <w:rFonts w:eastAsia="Times New Roman" w:cs="Times New Roman"/>
          <w:lang w:eastAsia="pl-PL"/>
        </w:rPr>
        <w:t>3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A6738D">
        <w:rPr>
          <w:rFonts w:eastAsia="Times New Roman" w:cs="Times New Roman"/>
          <w:lang w:eastAsia="pl-PL"/>
        </w:rPr>
        <w:t>1605</w:t>
      </w:r>
      <w:r w:rsidR="00FF0EAB">
        <w:rPr>
          <w:rFonts w:eastAsia="Times New Roman" w:cs="Times New Roman"/>
          <w:lang w:eastAsia="pl-PL"/>
        </w:rPr>
        <w:t xml:space="preserve"> ze zm.</w:t>
      </w:r>
      <w:r w:rsidR="00A6738D">
        <w:rPr>
          <w:rFonts w:eastAsia="Times New Roman" w:cs="Times New Roman"/>
          <w:lang w:eastAsia="pl-PL"/>
        </w:rPr>
        <w:t>)</w:t>
      </w:r>
      <w:r w:rsidRPr="002F6D1C">
        <w:rPr>
          <w:rFonts w:eastAsia="Times New Roman" w:cs="Times New Roman"/>
          <w:lang w:eastAsia="pl-PL"/>
        </w:rPr>
        <w:t xml:space="preserve">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7F2650" w:rsidRDefault="00FF0EAB" w:rsidP="007F2650">
      <w:pPr>
        <w:jc w:val="both"/>
        <w:rPr>
          <w:rFonts w:eastAsia="Times New Roman" w:cs="Times New Roman"/>
          <w:b/>
          <w:lang w:eastAsia="pl-PL"/>
        </w:rPr>
        <w:sectPr w:rsidR="00453F75" w:rsidRPr="007F2650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 xml:space="preserve">4.822.101,94 </w:t>
      </w:r>
      <w:r w:rsidR="00C5129A" w:rsidRPr="007F2650">
        <w:rPr>
          <w:rFonts w:eastAsia="Times New Roman" w:cs="Times New Roman"/>
          <w:b/>
          <w:lang w:eastAsia="pl-PL"/>
        </w:rPr>
        <w:t xml:space="preserve">PLN </w:t>
      </w:r>
      <w:r w:rsidR="00D55D41" w:rsidRPr="007F2650">
        <w:rPr>
          <w:rFonts w:eastAsia="Times New Roman" w:cs="Times New Roman"/>
          <w:b/>
          <w:lang w:eastAsia="pl-PL"/>
        </w:rPr>
        <w:t xml:space="preserve">brutto </w:t>
      </w:r>
      <w:r w:rsidR="00C5129A" w:rsidRPr="007F2650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cztery miliony osiemset dwadzieścia dwa tysiące sto jeden</w:t>
      </w:r>
      <w:r w:rsidR="00D925EB">
        <w:rPr>
          <w:rFonts w:eastAsia="Times New Roman" w:cs="Times New Roman"/>
          <w:b/>
          <w:lang w:eastAsia="pl-PL"/>
        </w:rPr>
        <w:t xml:space="preserve"> </w:t>
      </w:r>
      <w:r w:rsidR="00C5129A" w:rsidRPr="007F2650">
        <w:rPr>
          <w:rFonts w:eastAsia="Times New Roman" w:cs="Times New Roman"/>
          <w:b/>
          <w:lang w:eastAsia="pl-PL"/>
        </w:rPr>
        <w:t>złot</w:t>
      </w:r>
      <w:r w:rsidR="004D1D53" w:rsidRPr="007F2650">
        <w:rPr>
          <w:rFonts w:eastAsia="Times New Roman" w:cs="Times New Roman"/>
          <w:b/>
          <w:lang w:eastAsia="pl-PL"/>
        </w:rPr>
        <w:t>ych</w:t>
      </w:r>
      <w:r w:rsidR="00946909" w:rsidRPr="007F2650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94</w:t>
      </w:r>
      <w:r w:rsidR="00946909" w:rsidRPr="007F2650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409"/>
      </w:tblGrid>
      <w:tr w:rsidR="00252AE0" w:rsidRPr="00252AE0" w:rsidTr="00252AE0">
        <w:trPr>
          <w:trHeight w:val="33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105 655,40 zł </w:t>
            </w: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27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</w:t>
            </w:r>
          </w:p>
        </w:tc>
      </w:tr>
      <w:tr w:rsidR="00252AE0" w:rsidRPr="00252AE0" w:rsidTr="00252AE0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826 016,89 zł </w:t>
            </w:r>
          </w:p>
        </w:tc>
      </w:tr>
      <w:tr w:rsidR="00252AE0" w:rsidRPr="00252AE0" w:rsidTr="00252AE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45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308 165,26 zł </w:t>
            </w:r>
          </w:p>
        </w:tc>
      </w:tr>
      <w:tr w:rsidR="00252AE0" w:rsidRPr="00252AE0" w:rsidTr="00252AE0"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2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243 960,62 zł </w:t>
            </w:r>
          </w:p>
        </w:tc>
      </w:tr>
      <w:tr w:rsidR="00252AE0" w:rsidRPr="00252AE0" w:rsidTr="00252AE0">
        <w:trPr>
          <w:trHeight w:val="2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42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128 980,19 zł </w:t>
            </w:r>
          </w:p>
        </w:tc>
      </w:tr>
      <w:tr w:rsidR="00252AE0" w:rsidRPr="00252AE0" w:rsidTr="00252AE0">
        <w:trPr>
          <w:trHeight w:val="39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27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52 409,16 zł </w:t>
            </w: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3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52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104 957,64 zł </w:t>
            </w:r>
          </w:p>
        </w:tc>
      </w:tr>
      <w:tr w:rsidR="00252AE0" w:rsidRPr="00252AE0" w:rsidTr="00252AE0">
        <w:trPr>
          <w:trHeight w:val="4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42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4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177 213,64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330 343,98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ZADANIE 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250 452,00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436 373,01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28 902,20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361 065,60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67 523,76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205 200,00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136 583,67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17.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32 400,00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18.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181 396,64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19.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64 057,50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20.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17 075,93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21.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    750,17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22.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18 725,47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ZADANIE 23.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14 530,39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24.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77 857,38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25.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    190,30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26.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542 386,80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27.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20 574,00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28.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9 180,00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29.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5 976,07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30.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72 316,80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31.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    626,40 zł </w:t>
            </w:r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E0" w:rsidRPr="00252AE0" w:rsidRDefault="00252AE0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AE0" w:rsidRPr="00252AE0" w:rsidTr="00252AE0">
        <w:trPr>
          <w:trHeight w:val="3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32.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  <w:bookmarkStart w:id="0" w:name="_GoBack"/>
            <w:bookmarkEnd w:id="0"/>
          </w:p>
        </w:tc>
      </w:tr>
      <w:tr w:rsidR="00252AE0" w:rsidRPr="00252AE0" w:rsidTr="00252AE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252AE0" w:rsidRPr="00252AE0" w:rsidRDefault="00252AE0" w:rsidP="00252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52AE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    255,09 zł 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52AE0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C7DD9"/>
    <w:rsid w:val="008E05C3"/>
    <w:rsid w:val="00946909"/>
    <w:rsid w:val="00975D86"/>
    <w:rsid w:val="00A378F3"/>
    <w:rsid w:val="00A37AD0"/>
    <w:rsid w:val="00A6738D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D925EB"/>
    <w:rsid w:val="00F97650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2022-08-29T07:44:00Z</cp:lastPrinted>
  <dcterms:created xsi:type="dcterms:W3CDTF">2024-03-04T07:21:00Z</dcterms:created>
  <dcterms:modified xsi:type="dcterms:W3CDTF">2024-03-04T07:25:00Z</dcterms:modified>
</cp:coreProperties>
</file>