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A7E9" w14:textId="77777777" w:rsidR="00C44258" w:rsidRPr="008A554D" w:rsidRDefault="00C44258" w:rsidP="00C44258">
      <w:pPr>
        <w:pStyle w:val="Default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A554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ODPOWIEDZI NA PYTANIA Z 14.03.2024R.</w:t>
      </w:r>
    </w:p>
    <w:p w14:paraId="4CBA85F6" w14:textId="77777777" w:rsidR="00C44258" w:rsidRPr="008A554D" w:rsidRDefault="00C44258" w:rsidP="00C44258">
      <w:pPr>
        <w:pStyle w:val="Default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2AB212EC" w14:textId="77777777" w:rsidR="00C44258" w:rsidRPr="008A554D" w:rsidRDefault="00C44258" w:rsidP="00C44258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8A554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Dotyczy przetargu nieograniczonego na:</w:t>
      </w:r>
    </w:p>
    <w:p w14:paraId="0C8CB870" w14:textId="77777777" w:rsidR="00C44258" w:rsidRPr="008A554D" w:rsidRDefault="00C44258" w:rsidP="00C44258">
      <w:pPr>
        <w:pStyle w:val="Default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A554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Wykonanie przebudowy, rozbudowy, termomodernizacji i zagospodarowania terenu przy budynku Uniwersytetu Łódzkiego przy ul. Sienkiewicza 21 w Łodzi</w:t>
      </w:r>
    </w:p>
    <w:p w14:paraId="447BE6D6" w14:textId="77777777" w:rsidR="00C44258" w:rsidRDefault="00C44258" w:rsidP="00C44258">
      <w:pPr>
        <w:ind w:left="720" w:hanging="360"/>
        <w:jc w:val="both"/>
      </w:pPr>
    </w:p>
    <w:p w14:paraId="7E71AF07" w14:textId="77777777" w:rsidR="00C44258" w:rsidRDefault="00C44258" w:rsidP="00C44258">
      <w:pPr>
        <w:pStyle w:val="Akapitzlist"/>
        <w:jc w:val="both"/>
      </w:pPr>
    </w:p>
    <w:p w14:paraId="0FAC7C5C" w14:textId="60538066" w:rsidR="00C44258" w:rsidRDefault="0069053B" w:rsidP="00C44258">
      <w:pPr>
        <w:pStyle w:val="Akapitzlist"/>
        <w:numPr>
          <w:ilvl w:val="0"/>
          <w:numId w:val="1"/>
        </w:numPr>
        <w:jc w:val="both"/>
      </w:pPr>
      <w:r w:rsidRPr="0067129B">
        <w:t xml:space="preserve">Wykonawca wnosi o zmianę zapisu </w:t>
      </w:r>
      <w:r w:rsidRPr="0067129B">
        <w:rPr>
          <w:rFonts w:cstheme="minorHAnsi"/>
        </w:rPr>
        <w:t>§</w:t>
      </w:r>
      <w:r w:rsidRPr="0067129B">
        <w:t xml:space="preserve">13 ust. 4 wzoru umowy poprzez obniżenie łącznej wysokości kar umownych do progu 10 % kwoty wynagrodzenia netto wynikającego z umowy. Wniosek Wykonawca motywuje okolicznością, iż kary umowne powinny mieć charakter mobilizujący Wykonawcę i nie stanowić obciążenia wygórowanego lub niewspółmiernego do skutków czynów lub zaniechań Wykonawcy. Co więcej ich wysokość winna być każdorazowo skorelowana z wysokością i powstaniem szkody. </w:t>
      </w:r>
    </w:p>
    <w:p w14:paraId="5C991350" w14:textId="77777777" w:rsidR="00C44258" w:rsidRDefault="00C44258" w:rsidP="00C44258">
      <w:pPr>
        <w:pStyle w:val="Akapitzlist"/>
        <w:jc w:val="both"/>
      </w:pPr>
    </w:p>
    <w:p w14:paraId="465BBE7A" w14:textId="77777777" w:rsidR="002C06DF" w:rsidRDefault="00C44258" w:rsidP="002C06DF">
      <w:pPr>
        <w:ind w:firstLine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="00AC40FA" w:rsidRPr="00AC40FA">
        <w:rPr>
          <w:rFonts w:eastAsia="Times New Roman"/>
        </w:rPr>
        <w:t xml:space="preserve">  </w:t>
      </w:r>
      <w:r w:rsidR="002C06DF">
        <w:rPr>
          <w:rFonts w:eastAsia="Times New Roman"/>
        </w:rPr>
        <w:t>Zamawiający nie wyraża zgody na zmianę treści wzoru umowy.</w:t>
      </w:r>
    </w:p>
    <w:p w14:paraId="032AA0FA" w14:textId="77777777" w:rsidR="002C06DF" w:rsidRDefault="002C06DF" w:rsidP="002C06DF">
      <w:pPr>
        <w:pStyle w:val="Akapitzlist"/>
        <w:jc w:val="both"/>
      </w:pPr>
    </w:p>
    <w:p w14:paraId="5B5EA2D6" w14:textId="1B400C75" w:rsidR="00F364CE" w:rsidRPr="00C44258" w:rsidRDefault="0069053B" w:rsidP="00E25352">
      <w:pPr>
        <w:pStyle w:val="Akapitzlist"/>
        <w:numPr>
          <w:ilvl w:val="0"/>
          <w:numId w:val="1"/>
        </w:numPr>
        <w:jc w:val="both"/>
      </w:pPr>
      <w:r w:rsidRPr="00F364CE">
        <w:t xml:space="preserve">Wykonawca wnosi o modyfikację zapisu </w:t>
      </w:r>
      <w:r w:rsidRPr="00F364CE">
        <w:rPr>
          <w:rFonts w:cstheme="minorHAnsi"/>
        </w:rPr>
        <w:t>§</w:t>
      </w:r>
      <w:r w:rsidRPr="00F364CE">
        <w:t>2 umowy i wprowadzenie hierarchii zapisów przytoczonych dokumentów poprzez</w:t>
      </w:r>
      <w:r w:rsidR="00F364CE" w:rsidRPr="00F364CE">
        <w:t xml:space="preserve"> nadanie przywołanemu §2 brzmienia: </w:t>
      </w:r>
      <w:r w:rsidR="00F364CE" w:rsidRPr="00F364CE">
        <w:rPr>
          <w:i/>
          <w:iCs/>
        </w:rPr>
        <w:t>„§ 2.Przedmiot umowy  zostanie wykonany w oparciu o dokumentację, na którą składają niżej wskazane dokumenty, które należy odczytywać i interpretować zgodnie z poniższą hierarchią: 1.SWZ.2.Dokumentacja projektowa.3.Kosztorysy ofertowe,4.Złożona oferta,5- zwaną dalej łącznie Dokumentacją techniczną.</w:t>
      </w:r>
      <w:r w:rsidR="00F364CE">
        <w:rPr>
          <w:i/>
          <w:iCs/>
        </w:rPr>
        <w:t xml:space="preserve"> W przypadku sprzeczności lub braków dokumentacji obowiązywać będą zapisy dokumentu będącego wyżej we wskazanej hierarchii.”</w:t>
      </w:r>
    </w:p>
    <w:p w14:paraId="3F3BB957" w14:textId="77777777" w:rsidR="00C44258" w:rsidRDefault="00C44258" w:rsidP="00C44258">
      <w:pPr>
        <w:pStyle w:val="Akapitzlist"/>
      </w:pPr>
    </w:p>
    <w:p w14:paraId="587427D5" w14:textId="25D731C8" w:rsidR="00C44258" w:rsidRDefault="00C44258" w:rsidP="00C44258">
      <w:pPr>
        <w:pStyle w:val="Akapitzlist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="002C06DF">
        <w:rPr>
          <w:rFonts w:eastAsia="Times New Roman"/>
        </w:rPr>
        <w:t xml:space="preserve"> Zamawiający nie wyraża zmianę treści projektu wzoru umowy</w:t>
      </w:r>
    </w:p>
    <w:p w14:paraId="40C0D2D5" w14:textId="77777777" w:rsidR="002C06DF" w:rsidRPr="002C06DF" w:rsidRDefault="002C06DF" w:rsidP="00C44258">
      <w:pPr>
        <w:pStyle w:val="Akapitzlist"/>
      </w:pPr>
    </w:p>
    <w:p w14:paraId="003BCC89" w14:textId="01437B5A" w:rsidR="00C44258" w:rsidRDefault="00F364CE" w:rsidP="00C44258">
      <w:pPr>
        <w:pStyle w:val="Akapitzlist"/>
        <w:numPr>
          <w:ilvl w:val="0"/>
          <w:numId w:val="1"/>
        </w:numPr>
        <w:jc w:val="both"/>
      </w:pPr>
      <w:r>
        <w:t xml:space="preserve">Wykonawca wnosi o zmianę zapisów wzoru umowy w zakresie terminu wskazanego w </w:t>
      </w:r>
      <w:r>
        <w:rPr>
          <w:rFonts w:cstheme="minorHAnsi"/>
        </w:rPr>
        <w:t>§</w:t>
      </w:r>
      <w:r>
        <w:t xml:space="preserve">5 ust. 4 poprzez jego skrócenie do 3 dni. </w:t>
      </w:r>
    </w:p>
    <w:p w14:paraId="439BABD0" w14:textId="52FE2FAB" w:rsidR="00C44258" w:rsidRDefault="002C06DF" w:rsidP="002C06DF">
      <w:pPr>
        <w:ind w:firstLine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Pr="00AC40FA">
        <w:rPr>
          <w:rFonts w:eastAsia="Times New Roman"/>
        </w:rPr>
        <w:t xml:space="preserve">  </w:t>
      </w:r>
      <w:r>
        <w:rPr>
          <w:rFonts w:eastAsia="Times New Roman"/>
        </w:rPr>
        <w:t>Zamawiający nie wyraża zgody na zmianę treści wzoru umowy.</w:t>
      </w:r>
    </w:p>
    <w:p w14:paraId="6578A2E3" w14:textId="77777777" w:rsidR="002C06DF" w:rsidRDefault="002C06DF" w:rsidP="002C06DF">
      <w:pPr>
        <w:ind w:firstLine="708"/>
        <w:jc w:val="both"/>
      </w:pPr>
    </w:p>
    <w:p w14:paraId="631D27B3" w14:textId="77777777" w:rsidR="0006072E" w:rsidRDefault="00F364CE" w:rsidP="00E25352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F364CE">
        <w:t xml:space="preserve">Wykonawca wnosi o zmianę zapisów wzoru umowy w zakresie terminu wskazanego w §5 ust. </w:t>
      </w:r>
      <w:r>
        <w:t>1</w:t>
      </w:r>
      <w:r w:rsidRPr="00F364CE">
        <w:t xml:space="preserve"> poprzez </w:t>
      </w:r>
      <w:r>
        <w:t xml:space="preserve">wprowadzenie jego następującego brzmienia: </w:t>
      </w:r>
      <w:r w:rsidRPr="00F364CE">
        <w:t xml:space="preserve"> </w:t>
      </w:r>
      <w:r w:rsidRPr="00F364CE">
        <w:rPr>
          <w:i/>
          <w:iCs/>
        </w:rPr>
        <w:t xml:space="preserve">„protokolarne przekazanie Wykonawcy terenu  robót  wraz z dziennikiem </w:t>
      </w:r>
      <w:r>
        <w:rPr>
          <w:i/>
          <w:iCs/>
        </w:rPr>
        <w:t>nastąpi w dniu</w:t>
      </w:r>
      <w:r w:rsidRPr="00F364CE">
        <w:rPr>
          <w:i/>
          <w:iCs/>
        </w:rPr>
        <w:t xml:space="preserve"> zawarcia umowy</w:t>
      </w:r>
      <w:r>
        <w:rPr>
          <w:i/>
          <w:iCs/>
        </w:rPr>
        <w:t>”.</w:t>
      </w:r>
    </w:p>
    <w:p w14:paraId="78BB2E15" w14:textId="77777777" w:rsidR="00C44258" w:rsidRDefault="00C44258" w:rsidP="00C44258">
      <w:pPr>
        <w:pStyle w:val="Akapitzlist"/>
        <w:rPr>
          <w:i/>
          <w:iCs/>
        </w:rPr>
      </w:pPr>
    </w:p>
    <w:p w14:paraId="0E9DC5E2" w14:textId="77777777" w:rsidR="002C06DF" w:rsidRDefault="00C44258" w:rsidP="002C06DF">
      <w:pPr>
        <w:ind w:firstLine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="002C06DF">
        <w:rPr>
          <w:rFonts w:eastAsia="Times New Roman"/>
        </w:rPr>
        <w:t xml:space="preserve"> Zamawiający nie wyraża zgody na zmianę treści wzoru umowy.</w:t>
      </w:r>
    </w:p>
    <w:p w14:paraId="574121D1" w14:textId="77777777" w:rsidR="00C44258" w:rsidRPr="00C44258" w:rsidRDefault="00C44258" w:rsidP="00C44258">
      <w:pPr>
        <w:jc w:val="both"/>
        <w:rPr>
          <w:i/>
          <w:iCs/>
        </w:rPr>
      </w:pPr>
    </w:p>
    <w:p w14:paraId="4B366465" w14:textId="523FC31B" w:rsidR="0006072E" w:rsidRPr="00C44258" w:rsidRDefault="0006072E" w:rsidP="00E25352">
      <w:pPr>
        <w:pStyle w:val="Akapitzlist"/>
        <w:numPr>
          <w:ilvl w:val="0"/>
          <w:numId w:val="1"/>
        </w:numPr>
        <w:jc w:val="both"/>
        <w:rPr>
          <w:i/>
          <w:iCs/>
        </w:rPr>
      </w:pPr>
      <w:r>
        <w:t xml:space="preserve">Wykonawca wnosi o zmianę zapisu </w:t>
      </w:r>
      <w:r w:rsidRPr="0006072E">
        <w:rPr>
          <w:rFonts w:cstheme="minorHAnsi"/>
        </w:rPr>
        <w:t>§</w:t>
      </w:r>
      <w:r>
        <w:t>6 ust. 2 pkt. 18 poprzez nadanie mu brzmienia:</w:t>
      </w:r>
      <w:r w:rsidRPr="0006072E">
        <w:t xml:space="preserve"> </w:t>
      </w:r>
      <w:r w:rsidRPr="0006072E">
        <w:rPr>
          <w:i/>
          <w:iCs/>
        </w:rPr>
        <w:t>„usunięcia wszelkich wad i usterek  stwierdzonych przez nadzór inwestorski w trakcie trwania robót w terminie nie dłuższym niż termin 14 dni liczonym od dnia powiadomienia Wykonawcy w sposób pisemny (wpis do dziennika budowy, protokół ustaleń, notatka służbowa obustronnie podpisana)</w:t>
      </w:r>
      <w:r>
        <w:rPr>
          <w:i/>
          <w:iCs/>
        </w:rPr>
        <w:t xml:space="preserve"> chyba że względy organizacyjne, technologiczne lub techniczne wymagają przedłużenia wskazanego terminu”</w:t>
      </w:r>
      <w:r>
        <w:t xml:space="preserve">; </w:t>
      </w:r>
    </w:p>
    <w:p w14:paraId="20FCD64B" w14:textId="77777777" w:rsidR="002C06DF" w:rsidRDefault="00C44258" w:rsidP="002C06DF">
      <w:pPr>
        <w:ind w:firstLine="708"/>
        <w:jc w:val="bot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="002C06DF">
        <w:rPr>
          <w:rFonts w:eastAsia="Times New Roman"/>
        </w:rPr>
        <w:t xml:space="preserve"> Zamawiający nie wyraża zgody na zmianę treści wzoru umowy.</w:t>
      </w:r>
    </w:p>
    <w:p w14:paraId="353B0474" w14:textId="1EB5B8C4" w:rsidR="00C44258" w:rsidRPr="002C06DF" w:rsidRDefault="00C44258" w:rsidP="00C44258">
      <w:pPr>
        <w:ind w:firstLine="708"/>
        <w:jc w:val="both"/>
        <w:rPr>
          <w:i/>
          <w:iCs/>
        </w:rPr>
      </w:pPr>
    </w:p>
    <w:p w14:paraId="7602881E" w14:textId="562CCB4C" w:rsidR="0006072E" w:rsidRDefault="0006072E" w:rsidP="00E25352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06072E">
        <w:t>Wykonawca wnosi o zmianę zapisu §6 ust. 2 pkt. 1</w:t>
      </w:r>
      <w:r>
        <w:t>9</w:t>
      </w:r>
      <w:r w:rsidRPr="0006072E">
        <w:t xml:space="preserve"> poprzez nadanie mu brzmienia: </w:t>
      </w:r>
      <w:r>
        <w:t>„</w:t>
      </w:r>
      <w:r w:rsidRPr="0006072E">
        <w:rPr>
          <w:i/>
          <w:iCs/>
        </w:rPr>
        <w:t>usuwania wszelkich stwierdzonych wad i usterek podczas okresu gwarancyjnego, w terminie 14 dni od daty pisemnego powiadomienia przez Inwestora</w:t>
      </w:r>
      <w:r w:rsidRPr="0006072E">
        <w:t xml:space="preserve"> </w:t>
      </w:r>
      <w:r w:rsidRPr="0006072E">
        <w:rPr>
          <w:i/>
          <w:iCs/>
        </w:rPr>
        <w:t>chyba że względy organizacyjne, technologiczne lub techniczne wymagają przedłużenia wskazanego terminu</w:t>
      </w:r>
      <w:r>
        <w:rPr>
          <w:i/>
          <w:iCs/>
        </w:rPr>
        <w:t>”</w:t>
      </w:r>
      <w:r w:rsidRPr="0006072E">
        <w:rPr>
          <w:i/>
          <w:iCs/>
        </w:rPr>
        <w:t>;</w:t>
      </w:r>
    </w:p>
    <w:p w14:paraId="5A42D5F4" w14:textId="77777777" w:rsidR="00C44258" w:rsidRDefault="00C44258" w:rsidP="00C44258">
      <w:pPr>
        <w:pStyle w:val="Akapitzlist"/>
        <w:rPr>
          <w:i/>
          <w:iCs/>
        </w:rPr>
      </w:pPr>
    </w:p>
    <w:p w14:paraId="7840A35E" w14:textId="71497969" w:rsidR="00C44258" w:rsidRPr="00C44258" w:rsidRDefault="00C44258" w:rsidP="00C44258">
      <w:pPr>
        <w:pStyle w:val="Akapitzlist"/>
        <w:rPr>
          <w:i/>
          <w:iCs/>
          <w:u w:val="single"/>
        </w:rPr>
      </w:pPr>
      <w:r w:rsidRPr="00C44258">
        <w:rPr>
          <w:rFonts w:eastAsia="Times New Roman"/>
          <w:u w:val="single"/>
        </w:rPr>
        <w:t>Odpowiedź:</w:t>
      </w:r>
      <w:r w:rsidR="002C06DF" w:rsidRPr="002C06DF">
        <w:rPr>
          <w:rFonts w:eastAsia="Times New Roman"/>
        </w:rPr>
        <w:t xml:space="preserve"> Zamawiający nie wyraża zgody na zmianę treści wzoru umowy.</w:t>
      </w:r>
    </w:p>
    <w:p w14:paraId="1459F619" w14:textId="77777777" w:rsidR="00C44258" w:rsidRPr="00C44258" w:rsidRDefault="00C44258" w:rsidP="00C44258">
      <w:pPr>
        <w:jc w:val="both"/>
        <w:rPr>
          <w:i/>
          <w:iCs/>
        </w:rPr>
      </w:pPr>
    </w:p>
    <w:p w14:paraId="16326D34" w14:textId="1EA5487B" w:rsidR="0006072E" w:rsidRPr="00C44258" w:rsidRDefault="0006072E" w:rsidP="00E25352">
      <w:pPr>
        <w:pStyle w:val="Akapitzlist"/>
        <w:numPr>
          <w:ilvl w:val="0"/>
          <w:numId w:val="1"/>
        </w:numPr>
        <w:jc w:val="both"/>
      </w:pPr>
      <w:r w:rsidRPr="0006072E">
        <w:t>Wykonawca wnosi o zmianę zapisu §</w:t>
      </w:r>
      <w:r>
        <w:t xml:space="preserve">7 ust. 6 </w:t>
      </w:r>
      <w:r w:rsidRPr="0006072E">
        <w:t>poprzez nadanie mu brzmienia:</w:t>
      </w:r>
      <w:r>
        <w:t xml:space="preserve"> </w:t>
      </w:r>
      <w:r w:rsidRPr="0006072E">
        <w:rPr>
          <w:i/>
          <w:iCs/>
        </w:rPr>
        <w:t xml:space="preserve">„Wymagana jest obecność </w:t>
      </w:r>
      <w:r>
        <w:rPr>
          <w:i/>
          <w:iCs/>
        </w:rPr>
        <w:t>osoby uprawnionej do nadzoru</w:t>
      </w:r>
      <w:r w:rsidRPr="0006072E">
        <w:rPr>
          <w:i/>
          <w:iCs/>
        </w:rPr>
        <w:t xml:space="preserve"> w trakcie wykonywania prac. W przypadku prowadzenia prac bez nadzoru, Zamawiający ma prawo wstrzymać wykonywanie robót. Roboty mogą być uruchomione dopiero wtedy, gdy</w:t>
      </w:r>
      <w:r>
        <w:rPr>
          <w:i/>
          <w:iCs/>
        </w:rPr>
        <w:t xml:space="preserve"> będzie obecna osoba nadzorująca</w:t>
      </w:r>
      <w:r w:rsidRPr="0006072E">
        <w:rPr>
          <w:i/>
          <w:iCs/>
        </w:rPr>
        <w:t>.”</w:t>
      </w:r>
    </w:p>
    <w:p w14:paraId="7B799790" w14:textId="5D147E75" w:rsidR="00C44258" w:rsidRPr="00C44258" w:rsidRDefault="00C44258" w:rsidP="00C44258">
      <w:pPr>
        <w:ind w:firstLine="708"/>
        <w:jc w:val="both"/>
        <w:rPr>
          <w:u w:val="single"/>
        </w:rPr>
      </w:pPr>
      <w:r w:rsidRPr="00C44258">
        <w:rPr>
          <w:rFonts w:eastAsia="Times New Roman"/>
          <w:u w:val="single"/>
        </w:rPr>
        <w:t>Odpowiedź:</w:t>
      </w:r>
      <w:r w:rsidR="002C06DF" w:rsidRPr="002C06DF">
        <w:rPr>
          <w:rFonts w:eastAsia="Times New Roman"/>
        </w:rPr>
        <w:t xml:space="preserve"> Zamawiający nie wyraża zgody na zmianę treści wzoru umowy.</w:t>
      </w:r>
    </w:p>
    <w:p w14:paraId="74B614BA" w14:textId="77777777" w:rsidR="00C44258" w:rsidRPr="0006072E" w:rsidRDefault="00C44258" w:rsidP="00C44258">
      <w:pPr>
        <w:jc w:val="both"/>
      </w:pPr>
    </w:p>
    <w:p w14:paraId="50BB50C5" w14:textId="77777777" w:rsidR="00E25352" w:rsidRDefault="00E25352" w:rsidP="00E25352">
      <w:pPr>
        <w:pStyle w:val="Akapitzlist"/>
        <w:numPr>
          <w:ilvl w:val="0"/>
          <w:numId w:val="1"/>
        </w:numPr>
        <w:jc w:val="both"/>
      </w:pPr>
      <w:r w:rsidRPr="00E25352">
        <w:t xml:space="preserve">Wykonawca wnosi o zmianę zapisu §7 ust. </w:t>
      </w:r>
      <w:r>
        <w:t xml:space="preserve">7 </w:t>
      </w:r>
      <w:r w:rsidRPr="00E25352">
        <w:t>poprzez nadanie mu brzmienia:</w:t>
      </w:r>
      <w:r>
        <w:t xml:space="preserve"> „</w:t>
      </w:r>
      <w:bookmarkStart w:id="0" w:name="_Hlk161386234"/>
      <w:r w:rsidRPr="00E25352">
        <w:t xml:space="preserve">Zmiana </w:t>
      </w:r>
      <w:r>
        <w:t xml:space="preserve">kierownika budowy lub kierownika robót </w:t>
      </w:r>
      <w:r w:rsidRPr="00E25352">
        <w:t>w trakcie realizacji przedmiotu niniejszej umowy, musi być uzasadniona przez Wykonawcę na piśmie i wymaga zaakceptowania  przez Zamawiającego</w:t>
      </w:r>
      <w:r>
        <w:t xml:space="preserve"> w zakresie potwierdzenia doświadczenia tej osoby określonego w przetargu</w:t>
      </w:r>
      <w:r w:rsidRPr="00E25352">
        <w:t>. Zamawiający zaakceptuje taką zmianę w terminie 7 dni od daty przedłożenia propozycji wyłącznie wtedy, gdy kwalifikacje wskazanej osoby będą spełniać warunki postawione w tym zakresie w Specyfikacji Warunków Zamówienia.</w:t>
      </w:r>
      <w:r>
        <w:t>”</w:t>
      </w:r>
      <w:bookmarkEnd w:id="0"/>
    </w:p>
    <w:p w14:paraId="6C06283D" w14:textId="77777777" w:rsidR="00C44258" w:rsidRDefault="00C44258" w:rsidP="00C44258">
      <w:pPr>
        <w:pStyle w:val="Akapitzlist"/>
      </w:pPr>
    </w:p>
    <w:p w14:paraId="0712200E" w14:textId="50EB94BA" w:rsidR="00C44258" w:rsidRPr="00C44258" w:rsidRDefault="00C44258" w:rsidP="00C44258">
      <w:pPr>
        <w:pStyle w:val="Akapitzlist"/>
        <w:rPr>
          <w:u w:val="single"/>
        </w:rPr>
      </w:pPr>
      <w:r w:rsidRPr="00C44258">
        <w:rPr>
          <w:rFonts w:eastAsia="Times New Roman"/>
          <w:u w:val="single"/>
        </w:rPr>
        <w:t>Odpowiedź:</w:t>
      </w:r>
      <w:r w:rsidR="004D0A0D">
        <w:rPr>
          <w:rFonts w:eastAsia="Times New Roman"/>
          <w:u w:val="single"/>
        </w:rPr>
        <w:t xml:space="preserve"> </w:t>
      </w:r>
      <w:r w:rsidR="004D0A0D" w:rsidRPr="002C06DF">
        <w:rPr>
          <w:rFonts w:eastAsia="Times New Roman"/>
        </w:rPr>
        <w:t>Zamawiający nie wyraża zgody na zmianę treści wzoru umowy.</w:t>
      </w:r>
    </w:p>
    <w:p w14:paraId="6E63216C" w14:textId="77777777" w:rsidR="00C44258" w:rsidRDefault="00C44258" w:rsidP="00C44258">
      <w:pPr>
        <w:jc w:val="both"/>
      </w:pPr>
    </w:p>
    <w:p w14:paraId="72311389" w14:textId="77777777" w:rsidR="00557C77" w:rsidRPr="00C44258" w:rsidRDefault="00E25352" w:rsidP="00557C77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E25352">
        <w:rPr>
          <w:rFonts w:ascii="Tahoma" w:hAnsi="Tahoma" w:cs="Tahoma"/>
          <w:sz w:val="20"/>
          <w:szCs w:val="20"/>
          <w:lang w:eastAsia="pl-PL"/>
        </w:rPr>
        <w:t xml:space="preserve">Wykonawca wnosi o zmianę zapisu §13 ust. 1 lit. a poprzez nadanie mu brzmienia: </w:t>
      </w:r>
      <w:r w:rsidRPr="00E25352">
        <w:rPr>
          <w:rFonts w:ascii="Tahoma" w:hAnsi="Tahoma" w:cs="Tahoma"/>
          <w:i/>
          <w:iCs/>
          <w:sz w:val="20"/>
          <w:szCs w:val="20"/>
          <w:lang w:eastAsia="pl-PL"/>
        </w:rPr>
        <w:t xml:space="preserve">„odbiory częściowe robót podlegających zakryciu, robót zanikających, zakończonych etapów robót </w:t>
      </w:r>
      <w:r>
        <w:rPr>
          <w:rFonts w:ascii="Tahoma" w:hAnsi="Tahoma" w:cs="Tahoma"/>
          <w:i/>
          <w:iCs/>
          <w:sz w:val="20"/>
          <w:szCs w:val="20"/>
          <w:lang w:eastAsia="pl-PL"/>
        </w:rPr>
        <w:t xml:space="preserve">przy czym wskazane odbiory </w:t>
      </w:r>
      <w:r w:rsidRPr="00E25352">
        <w:rPr>
          <w:rFonts w:ascii="Tahoma" w:hAnsi="Tahoma" w:cs="Tahoma"/>
          <w:i/>
          <w:iCs/>
          <w:sz w:val="20"/>
          <w:szCs w:val="20"/>
          <w:lang w:eastAsia="pl-PL"/>
        </w:rPr>
        <w:t>odbywać się będą w ciągu 2 dni o ich zgłoszenia</w:t>
      </w:r>
      <w:r>
        <w:rPr>
          <w:rFonts w:ascii="Tahoma" w:hAnsi="Tahoma" w:cs="Tahoma"/>
          <w:i/>
          <w:iCs/>
          <w:sz w:val="20"/>
          <w:szCs w:val="20"/>
          <w:lang w:eastAsia="pl-PL"/>
        </w:rPr>
        <w:t xml:space="preserve"> przez Wykonawcę</w:t>
      </w:r>
      <w:r w:rsidRPr="00E25352">
        <w:rPr>
          <w:rFonts w:ascii="Tahoma" w:hAnsi="Tahoma" w:cs="Tahoma"/>
          <w:i/>
          <w:iCs/>
          <w:sz w:val="20"/>
          <w:szCs w:val="20"/>
          <w:lang w:eastAsia="pl-PL"/>
        </w:rPr>
        <w:t>”</w:t>
      </w:r>
    </w:p>
    <w:p w14:paraId="75EADF04" w14:textId="7E1A7AAA" w:rsidR="00C44258" w:rsidRPr="00C44258" w:rsidRDefault="00C44258" w:rsidP="00C44258">
      <w:pPr>
        <w:ind w:firstLine="708"/>
        <w:jc w:val="both"/>
        <w:rPr>
          <w:i/>
          <w:iCs/>
          <w:u w:val="single"/>
        </w:rPr>
      </w:pPr>
      <w:r w:rsidRPr="00C44258">
        <w:rPr>
          <w:rFonts w:eastAsia="Times New Roman"/>
          <w:u w:val="single"/>
        </w:rPr>
        <w:t>Odpowiedź:</w:t>
      </w:r>
      <w:r w:rsidR="004D0A0D">
        <w:rPr>
          <w:rFonts w:eastAsia="Times New Roman"/>
          <w:u w:val="single"/>
        </w:rPr>
        <w:t xml:space="preserve"> </w:t>
      </w:r>
      <w:r w:rsidR="004D0A0D" w:rsidRPr="002C06DF">
        <w:rPr>
          <w:rFonts w:eastAsia="Times New Roman"/>
        </w:rPr>
        <w:t>Zamawiający nie wyraża zgody na zmianę treści wzoru umowy.</w:t>
      </w:r>
    </w:p>
    <w:p w14:paraId="3843093E" w14:textId="77777777" w:rsidR="00C44258" w:rsidRPr="00C44258" w:rsidRDefault="00C44258" w:rsidP="00C44258">
      <w:pPr>
        <w:jc w:val="both"/>
        <w:rPr>
          <w:i/>
          <w:iCs/>
        </w:rPr>
      </w:pPr>
    </w:p>
    <w:p w14:paraId="03200252" w14:textId="27920CBD" w:rsidR="0069053B" w:rsidRDefault="00557C77" w:rsidP="00860B5E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557C77">
        <w:t xml:space="preserve">Wykonawca wnosi o zmianę zapisu </w:t>
      </w:r>
      <w:r>
        <w:t xml:space="preserve">§15 ust.6 poprzez nadanie mu brzmienia: </w:t>
      </w:r>
      <w:r w:rsidRPr="00557C77">
        <w:rPr>
          <w:i/>
          <w:iCs/>
        </w:rPr>
        <w:t>„Jeżeli Wykonawca nie usunie wad w terminie wyznaczonym przez Zamawiającego, to Zamawiający może usunąć wady we własnym zakresie lub zlecić usunięcie ich osobie trzeciej i obciążyć kosztami Wykonawcę, za uprzednim ponownym pisemnym wezwaniem Wykonawcy do ich usunięcia z terminem nie krótszym niż 10 dni. Powyższe działanie Zamawiającego nie skutkuje utratą uprawnień z tytułu udzielonej przez Wykonawcę gwarancji.”</w:t>
      </w:r>
      <w:r w:rsidR="00860B5E">
        <w:rPr>
          <w:i/>
          <w:iCs/>
        </w:rPr>
        <w:t>.</w:t>
      </w:r>
    </w:p>
    <w:p w14:paraId="6428043C" w14:textId="77777777" w:rsidR="00C44258" w:rsidRDefault="00C44258" w:rsidP="00C44258">
      <w:pPr>
        <w:pStyle w:val="Akapitzlist"/>
        <w:rPr>
          <w:i/>
          <w:iCs/>
        </w:rPr>
      </w:pPr>
    </w:p>
    <w:p w14:paraId="2C88C915" w14:textId="39A3E2CE" w:rsidR="00C44258" w:rsidRPr="00C44258" w:rsidRDefault="00C44258" w:rsidP="00C44258">
      <w:pPr>
        <w:pStyle w:val="Akapitzlist"/>
        <w:rPr>
          <w:i/>
          <w:iCs/>
          <w:u w:val="single"/>
        </w:rPr>
      </w:pPr>
      <w:r w:rsidRPr="00C44258">
        <w:rPr>
          <w:rFonts w:eastAsia="Times New Roman"/>
          <w:u w:val="single"/>
        </w:rPr>
        <w:t>Odpowiedź:</w:t>
      </w:r>
      <w:r w:rsidR="004D0A0D" w:rsidRPr="004D0A0D">
        <w:rPr>
          <w:rFonts w:eastAsia="Times New Roman"/>
        </w:rPr>
        <w:t xml:space="preserve"> Zamawiający nie wyraża zgody na zmianę treści wzoru umowy.</w:t>
      </w:r>
    </w:p>
    <w:p w14:paraId="164EB2A4" w14:textId="77777777" w:rsidR="00C44258" w:rsidRPr="00C44258" w:rsidRDefault="00C44258" w:rsidP="00C44258">
      <w:pPr>
        <w:jc w:val="both"/>
        <w:rPr>
          <w:i/>
          <w:iCs/>
        </w:rPr>
      </w:pPr>
    </w:p>
    <w:p w14:paraId="6BB73246" w14:textId="77777777" w:rsidR="0067129B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bookmarkStart w:id="1" w:name="_Hlk161385455"/>
      <w:r>
        <w:rPr>
          <w:rFonts w:eastAsia="Times New Roman"/>
        </w:rPr>
        <w:t xml:space="preserve">W kosztorysach zakresu elektrycznego występuje system BMS wyszczególniony jako pozycje typu komplet 1. Niestety w materiałach przetargowych nie ma projektu BMS-u ani żadnych informacji na ten temat co uniemożliwia wycenę tego działu. Prosimy o uzupełnienie </w:t>
      </w:r>
      <w:r>
        <w:rPr>
          <w:rFonts w:eastAsia="Times New Roman"/>
        </w:rPr>
        <w:lastRenderedPageBreak/>
        <w:t>materiałów przetargowych o projekt BMS ewentualnie potwierdzenie, że BMS nie jest w zakresie wyceny.</w:t>
      </w:r>
    </w:p>
    <w:p w14:paraId="4D69A037" w14:textId="77777777" w:rsidR="00C44258" w:rsidRDefault="00C44258" w:rsidP="00C44258">
      <w:pPr>
        <w:pStyle w:val="xmsolistparagraph"/>
        <w:rPr>
          <w:rFonts w:eastAsia="Times New Roman"/>
        </w:rPr>
      </w:pPr>
    </w:p>
    <w:p w14:paraId="37201B85" w14:textId="4FE832FF" w:rsidR="00C44258" w:rsidRPr="004D2D83" w:rsidRDefault="00C44258" w:rsidP="00C44258">
      <w:pPr>
        <w:pStyle w:val="xmsolistparagraph"/>
        <w:rPr>
          <w:rFonts w:eastAsia="Times New Roman"/>
          <w:u w:val="single"/>
        </w:rPr>
      </w:pPr>
      <w:r w:rsidRPr="004D2D83">
        <w:rPr>
          <w:rFonts w:eastAsia="Times New Roman"/>
          <w:u w:val="single"/>
        </w:rPr>
        <w:t>Odpowiedź:</w:t>
      </w:r>
      <w:r w:rsidR="004D2D83" w:rsidRPr="004D2D83">
        <w:rPr>
          <w:rFonts w:eastAsia="Times New Roman"/>
          <w:u w:val="single"/>
        </w:rPr>
        <w:t xml:space="preserve"> </w:t>
      </w:r>
      <w:r w:rsidR="004D2D83" w:rsidRPr="004D2D83">
        <w:rPr>
          <w:rFonts w:eastAsia="Times New Roman"/>
        </w:rPr>
        <w:t>Projekt warsztatowy BMS po stronie Generalnego Wykonawcy na podstawie wytycznych automatyki  branży wentylacji</w:t>
      </w:r>
    </w:p>
    <w:p w14:paraId="5D5AB18D" w14:textId="77777777" w:rsidR="00C44258" w:rsidRDefault="00C44258" w:rsidP="00C44258">
      <w:pPr>
        <w:pStyle w:val="xmsolistparagraph"/>
        <w:rPr>
          <w:rFonts w:eastAsia="Times New Roman"/>
        </w:rPr>
      </w:pPr>
    </w:p>
    <w:p w14:paraId="6B79D01E" w14:textId="77777777" w:rsidR="0067129B" w:rsidRPr="00C44258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t>Prosimy o informację czy do budynku doprowadzona jest czynna instalacja gazowa. Jeśli tak, w jaki sposób należy wykonać jej odcięcie, po czyjej stronie leży ww. zakres robót?</w:t>
      </w:r>
    </w:p>
    <w:p w14:paraId="64A9D0F7" w14:textId="77777777" w:rsidR="00C44258" w:rsidRDefault="00C44258" w:rsidP="00C44258">
      <w:pPr>
        <w:pStyle w:val="Akapitzlist"/>
        <w:rPr>
          <w:rFonts w:eastAsia="Times New Roman"/>
        </w:rPr>
      </w:pPr>
    </w:p>
    <w:p w14:paraId="0F4243F7" w14:textId="763FB84E" w:rsidR="00C44258" w:rsidRDefault="00C44258" w:rsidP="00C44258">
      <w:pPr>
        <w:pStyle w:val="Akapitzlist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>
        <w:rPr>
          <w:rFonts w:eastAsia="Times New Roman"/>
        </w:rPr>
        <w:t xml:space="preserve"> Do budynku doprowadzono instalację gazową z dwóch stron: od strony ul. Moniuszki i od strony ul. Sienkiewicza. Instalacja po stronie UŁ jest odcięta, brak gazomierzy, ale Wykonawca musi ująć w ofercie demontaż tych instalacji gazowych w uzgodnieniu z gestorem sieci.</w:t>
      </w:r>
    </w:p>
    <w:p w14:paraId="54DE7868" w14:textId="77777777" w:rsidR="00C44258" w:rsidRDefault="00C44258" w:rsidP="00C44258">
      <w:pPr>
        <w:pStyle w:val="Akapitzlist"/>
        <w:rPr>
          <w:rFonts w:eastAsia="Times New Roman"/>
        </w:rPr>
      </w:pPr>
    </w:p>
    <w:p w14:paraId="58415389" w14:textId="77777777" w:rsidR="0067129B" w:rsidRPr="00C44258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t>Prosimy o potwierdzenie, że dla instalacji wodociągowej hydrantowej nie należy wyceniać izolacji.</w:t>
      </w:r>
    </w:p>
    <w:p w14:paraId="18F22A1C" w14:textId="77777777" w:rsidR="00C44258" w:rsidRPr="00C44258" w:rsidRDefault="00C44258" w:rsidP="00C44258">
      <w:pPr>
        <w:pStyle w:val="xmsolistparagraph"/>
        <w:rPr>
          <w:rFonts w:eastAsia="Times New Roman"/>
        </w:rPr>
      </w:pPr>
    </w:p>
    <w:p w14:paraId="0D7E5A77" w14:textId="0F533AB4" w:rsidR="00C44258" w:rsidRPr="004D2D83" w:rsidRDefault="00C44258" w:rsidP="00C44258">
      <w:pPr>
        <w:pStyle w:val="xmsolistparagraph"/>
        <w:rPr>
          <w:rFonts w:eastAsia="Times New Roman"/>
          <w:u w:val="single"/>
        </w:rPr>
      </w:pPr>
      <w:r w:rsidRPr="004D2D83">
        <w:rPr>
          <w:rFonts w:eastAsia="Times New Roman"/>
          <w:u w:val="single"/>
        </w:rPr>
        <w:t>Odpowiedź:</w:t>
      </w:r>
      <w:r w:rsidR="004D2D83" w:rsidRPr="004D2D83">
        <w:rPr>
          <w:rFonts w:eastAsia="Times New Roman"/>
          <w:u w:val="single"/>
        </w:rPr>
        <w:t xml:space="preserve"> </w:t>
      </w:r>
      <w:r w:rsidR="004D2D83" w:rsidRPr="004D2D83">
        <w:rPr>
          <w:rFonts w:eastAsia="Times New Roman"/>
        </w:rPr>
        <w:t>Wycenić zgodnie z projektem- nie przewiduje się roszenia instalacji poza pierwszym zalaniem.</w:t>
      </w:r>
    </w:p>
    <w:p w14:paraId="7E1447A0" w14:textId="77777777" w:rsidR="00C44258" w:rsidRPr="0067129B" w:rsidRDefault="00C44258" w:rsidP="00C44258">
      <w:pPr>
        <w:pStyle w:val="xmsolistparagraph"/>
        <w:rPr>
          <w:rFonts w:eastAsia="Times New Roman"/>
        </w:rPr>
      </w:pPr>
    </w:p>
    <w:p w14:paraId="60F228B8" w14:textId="77777777" w:rsidR="0067129B" w:rsidRPr="00C44258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t xml:space="preserve">W nawiązaniu do odpowiedzi nr 19 z dn. 07.03.2024r. prosimy o informację z jakiego materiału ma zostać wykonana instalacji wodociągowa w zakresie pionów i poziomów w piwnicy. Zgodnie z opisem technicznym powinny być one wykonane z rurociągów stalowych ocynkowanych z </w:t>
      </w:r>
      <w:r w:rsidRPr="007C299A">
        <w:t>łącznikami gwintowanymi, natomiast zgodnie z udzieloną odpowiedzią tylko instalacja hydrantowa ma być w wykonaniu stalowym. Prosimy o jednoznaczną odpowiedź oraz informację jak ww. zakres uwzględnić w przekazanym kosztorysie.</w:t>
      </w:r>
    </w:p>
    <w:p w14:paraId="0EB038EC" w14:textId="77777777" w:rsidR="00C44258" w:rsidRDefault="00C44258" w:rsidP="00C44258">
      <w:pPr>
        <w:pStyle w:val="Akapitzlist"/>
        <w:rPr>
          <w:rFonts w:eastAsia="Times New Roman"/>
        </w:rPr>
      </w:pPr>
    </w:p>
    <w:p w14:paraId="26D95A94" w14:textId="203C02AB" w:rsidR="00C44258" w:rsidRPr="00C44258" w:rsidRDefault="00C44258" w:rsidP="00C44258">
      <w:pPr>
        <w:pStyle w:val="Akapitzlist"/>
        <w:rPr>
          <w:rFonts w:eastAsia="Times New Roman"/>
          <w:u w:val="single"/>
        </w:rPr>
      </w:pPr>
      <w:r w:rsidRPr="00C44258">
        <w:rPr>
          <w:rFonts w:eastAsia="Times New Roman"/>
          <w:u w:val="single"/>
        </w:rPr>
        <w:t>Odpowiedź:</w:t>
      </w:r>
      <w:r w:rsidR="00AC40FA">
        <w:rPr>
          <w:rFonts w:eastAsia="Times New Roman"/>
        </w:rPr>
        <w:t xml:space="preserve"> Instalacja wodociągowa w zakresie pionów i poziomów w piwnicy oraz instalacja hydrantowa z</w:t>
      </w:r>
      <w:r w:rsidR="00AC40FA" w:rsidRPr="00AC40FA">
        <w:rPr>
          <w:rFonts w:ascii="Calibri" w:hAnsi="Calibri" w:cs="Calibri"/>
          <w:kern w:val="0"/>
          <w:lang w:eastAsia="pl-PL"/>
          <w14:ligatures w14:val="none"/>
        </w:rPr>
        <w:t xml:space="preserve"> rur stalowych</w:t>
      </w:r>
      <w:r w:rsidR="00AC40FA">
        <w:rPr>
          <w:rFonts w:ascii="Calibri" w:hAnsi="Calibri" w:cs="Calibri"/>
          <w:kern w:val="0"/>
          <w:lang w:eastAsia="pl-PL"/>
          <w14:ligatures w14:val="none"/>
        </w:rPr>
        <w:t xml:space="preserve"> ocynkowanych.</w:t>
      </w:r>
    </w:p>
    <w:p w14:paraId="6414D806" w14:textId="77777777" w:rsidR="00C44258" w:rsidRPr="0067129B" w:rsidRDefault="00C44258" w:rsidP="00C44258">
      <w:pPr>
        <w:pStyle w:val="xmsolistparagraph"/>
        <w:rPr>
          <w:rFonts w:eastAsia="Times New Roman"/>
        </w:rPr>
      </w:pPr>
    </w:p>
    <w:p w14:paraId="0589A393" w14:textId="77777777" w:rsidR="0067129B" w:rsidRPr="00C44258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7C299A">
        <w:t>Prosimy o potwierdzenie, że poza zakresem oferty jest wykonanie drenażu opaskowego od strony ogrodu, z uwagi na brak wytycznych wykonania w dokumentacji projektowej. W przypadku konieczności wyceny ww. zakresu robót, prosimy o udostępnienie projektu.</w:t>
      </w:r>
    </w:p>
    <w:p w14:paraId="579C3EF8" w14:textId="77777777" w:rsidR="00C44258" w:rsidRDefault="00C44258" w:rsidP="00C44258">
      <w:pPr>
        <w:pStyle w:val="xmsolistparagraph"/>
      </w:pPr>
    </w:p>
    <w:p w14:paraId="4FD5B543" w14:textId="421478CE" w:rsidR="00C44258" w:rsidRPr="004D2D83" w:rsidRDefault="00C44258" w:rsidP="00C44258">
      <w:pPr>
        <w:pStyle w:val="xmsolistparagraph"/>
        <w:rPr>
          <w:rFonts w:eastAsia="Times New Roman"/>
          <w:u w:val="single"/>
        </w:rPr>
      </w:pPr>
      <w:r w:rsidRPr="004D2D83">
        <w:rPr>
          <w:rFonts w:eastAsia="Times New Roman"/>
          <w:u w:val="single"/>
        </w:rPr>
        <w:t>Odpowiedź:</w:t>
      </w:r>
      <w:r w:rsidR="004D2D83" w:rsidRPr="004D2D83">
        <w:rPr>
          <w:rFonts w:eastAsia="Times New Roman"/>
          <w:u w:val="single"/>
        </w:rPr>
        <w:t xml:space="preserve"> </w:t>
      </w:r>
      <w:r w:rsidR="004D2D83" w:rsidRPr="004D2D83">
        <w:rPr>
          <w:rFonts w:eastAsia="Times New Roman"/>
        </w:rPr>
        <w:t xml:space="preserve">Należy wycenić wykonanie drenażu opaskowego  rurą DN126 dł. 65mb,  pompę, </w:t>
      </w:r>
      <w:proofErr w:type="spellStart"/>
      <w:r w:rsidR="004D2D83" w:rsidRPr="004D2D83">
        <w:rPr>
          <w:rFonts w:eastAsia="Times New Roman"/>
        </w:rPr>
        <w:t>studzienke</w:t>
      </w:r>
      <w:proofErr w:type="spellEnd"/>
      <w:r w:rsidR="004D2D83" w:rsidRPr="004D2D83">
        <w:rPr>
          <w:rFonts w:eastAsia="Times New Roman"/>
        </w:rPr>
        <w:t xml:space="preserve"> fi1000 głębokość 3m.</w:t>
      </w:r>
    </w:p>
    <w:p w14:paraId="0794307E" w14:textId="77777777" w:rsidR="00C44258" w:rsidRPr="0067129B" w:rsidRDefault="00C44258" w:rsidP="00C44258">
      <w:pPr>
        <w:pStyle w:val="xmsolistparagraph"/>
        <w:rPr>
          <w:rFonts w:eastAsia="Times New Roman"/>
        </w:rPr>
      </w:pPr>
    </w:p>
    <w:p w14:paraId="02E3F8A2" w14:textId="77777777" w:rsidR="0067129B" w:rsidRPr="00C44258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BF129E">
        <w:t>Prosimy o potwierdzenie, że istniejące przyłącza kanalizacyjne, do których przewidziano włączenie projektowanych instalacji, są drożne.</w:t>
      </w:r>
    </w:p>
    <w:p w14:paraId="1CD4A083" w14:textId="77777777" w:rsidR="00C44258" w:rsidRDefault="00C44258" w:rsidP="00C44258">
      <w:pPr>
        <w:pStyle w:val="Akapitzlist"/>
        <w:rPr>
          <w:rFonts w:eastAsia="Times New Roman"/>
        </w:rPr>
      </w:pPr>
    </w:p>
    <w:p w14:paraId="74E2B2D8" w14:textId="37D97D85" w:rsidR="00C44258" w:rsidRPr="00AC40FA" w:rsidRDefault="00C44258" w:rsidP="00C44258">
      <w:pPr>
        <w:pStyle w:val="Akapitzlist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="00AC40FA">
        <w:rPr>
          <w:rFonts w:eastAsia="Times New Roman"/>
        </w:rPr>
        <w:t xml:space="preserve"> Na dzień 15.03.2024r. istniejące przyłącza kanalizacyjne są drożne.</w:t>
      </w:r>
    </w:p>
    <w:p w14:paraId="4F662635" w14:textId="77777777" w:rsidR="00C44258" w:rsidRPr="0067129B" w:rsidRDefault="00C44258" w:rsidP="00C44258">
      <w:pPr>
        <w:pStyle w:val="xmsolistparagraph"/>
        <w:rPr>
          <w:rFonts w:eastAsia="Times New Roman"/>
        </w:rPr>
      </w:pPr>
    </w:p>
    <w:p w14:paraId="53915647" w14:textId="77777777" w:rsidR="0067129B" w:rsidRPr="00C44258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BF129E">
        <w:t>Prosimy o informację po czyjej stronie jest przeprowadzenie badań dot. stanu technicznego istniejących przyłączy kanalizacyjnych. Jeżeli Zamawiający jest z posiadaniu protokołów z ww. badań, prosimy o udostępnienie dokumentacji.</w:t>
      </w:r>
    </w:p>
    <w:p w14:paraId="15F95D0B" w14:textId="77777777" w:rsidR="00C44258" w:rsidRDefault="00C44258" w:rsidP="00C44258">
      <w:pPr>
        <w:pStyle w:val="xmsolistparagraph"/>
      </w:pPr>
    </w:p>
    <w:p w14:paraId="4EB0859C" w14:textId="36B3F2F3" w:rsidR="00C44258" w:rsidRPr="00AC40FA" w:rsidRDefault="00C44258" w:rsidP="00C44258">
      <w:pPr>
        <w:pStyle w:val="xmsolistparagrap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="00AC40FA">
        <w:rPr>
          <w:rFonts w:eastAsia="Times New Roman"/>
        </w:rPr>
        <w:t xml:space="preserve"> Nadania dot. stanu technicznego istniejących przyłączy kanalizacyjnych są po stronie Oferenta. Zamawiający nie posada protokołów z badań drożności instalacji.</w:t>
      </w:r>
    </w:p>
    <w:p w14:paraId="43EA6BE5" w14:textId="77777777" w:rsidR="00C44258" w:rsidRPr="0067129B" w:rsidRDefault="00C44258" w:rsidP="00C44258">
      <w:pPr>
        <w:pStyle w:val="xmsolistparagraph"/>
        <w:rPr>
          <w:rFonts w:eastAsia="Times New Roman"/>
        </w:rPr>
      </w:pPr>
    </w:p>
    <w:p w14:paraId="0B0F11C1" w14:textId="77777777" w:rsidR="0067129B" w:rsidRPr="00C44258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lastRenderedPageBreak/>
        <w:t>Prosimy o informację czy istnieje umowa lub uzgodnienia pomiędzy Zamawiającym a gestorem sieci dotyczące odprowadzenia do instalacji kanalizacji wód deszczowych lub wód pochodzących z odwodnienia wykopów.</w:t>
      </w:r>
    </w:p>
    <w:p w14:paraId="54772FF6" w14:textId="77777777" w:rsidR="00C44258" w:rsidRDefault="00C44258" w:rsidP="00C44258">
      <w:pPr>
        <w:pStyle w:val="Akapitzlist"/>
        <w:rPr>
          <w:rFonts w:eastAsia="Times New Roman"/>
        </w:rPr>
      </w:pPr>
    </w:p>
    <w:p w14:paraId="09C64B5D" w14:textId="6B0D0D90" w:rsidR="00C44258" w:rsidRPr="00AC40FA" w:rsidRDefault="00C44258" w:rsidP="00C44258">
      <w:pPr>
        <w:pStyle w:val="Akapitzlist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="00AC40FA">
        <w:rPr>
          <w:rFonts w:eastAsia="Times New Roman"/>
        </w:rPr>
        <w:t xml:space="preserve"> Zamawiający nie posiada takiej umowy ani uzgodnień. Uzgodnienia po stronie Wykonawcy.</w:t>
      </w:r>
    </w:p>
    <w:p w14:paraId="32B13CD3" w14:textId="77777777" w:rsidR="00C44258" w:rsidRPr="0067129B" w:rsidRDefault="00C44258" w:rsidP="00C44258">
      <w:pPr>
        <w:pStyle w:val="xmsolistparagraph"/>
        <w:rPr>
          <w:rFonts w:eastAsia="Times New Roman"/>
        </w:rPr>
      </w:pPr>
    </w:p>
    <w:p w14:paraId="6758A3DD" w14:textId="77777777" w:rsidR="0067129B" w:rsidRPr="00C44258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t xml:space="preserve">Prosimy o uszczegółowienie opisu technicznego w zakresie instalacji realizowanej za pomocą </w:t>
      </w:r>
      <w:r w:rsidRPr="00080414">
        <w:t>kanału technologicznego oraz dokładne opisane elementów wchodzących w skład ww. instalacji na poz. -1, z uwagi na brak dokładnych wytycznych wykonania w dokumentacji projektowej.</w:t>
      </w:r>
    </w:p>
    <w:p w14:paraId="5169ABA0" w14:textId="77777777" w:rsidR="00C44258" w:rsidRPr="00C44258" w:rsidRDefault="00C44258" w:rsidP="00C44258">
      <w:pPr>
        <w:pStyle w:val="xmsolistparagraph"/>
        <w:rPr>
          <w:rFonts w:eastAsia="Times New Roman"/>
        </w:rPr>
      </w:pPr>
    </w:p>
    <w:p w14:paraId="58513990" w14:textId="68D207FE" w:rsidR="00C44258" w:rsidRPr="004D2D83" w:rsidRDefault="00C44258" w:rsidP="00C44258">
      <w:pPr>
        <w:pStyle w:val="xmsolistparagraph"/>
        <w:rPr>
          <w:rFonts w:eastAsia="Times New Roman"/>
          <w:u w:val="single"/>
        </w:rPr>
      </w:pPr>
      <w:r w:rsidRPr="004D2D83">
        <w:rPr>
          <w:rFonts w:eastAsia="Times New Roman"/>
          <w:u w:val="single"/>
        </w:rPr>
        <w:t>Odpowiedź:</w:t>
      </w:r>
      <w:r w:rsidR="004D2D83" w:rsidRPr="004D2D83">
        <w:rPr>
          <w:rFonts w:eastAsia="Times New Roman"/>
          <w:u w:val="single"/>
        </w:rPr>
        <w:t xml:space="preserve"> </w:t>
      </w:r>
      <w:r w:rsidR="004D2D83" w:rsidRPr="004D2D83">
        <w:rPr>
          <w:rFonts w:eastAsia="Times New Roman"/>
        </w:rPr>
        <w:t xml:space="preserve">Kanał technologiczny pod dziedzińcem ma za zadanie zapewnienie cyrkulacji powietrza nawiewanego/wywiewanego przez </w:t>
      </w:r>
      <w:proofErr w:type="spellStart"/>
      <w:r w:rsidR="004D2D83" w:rsidRPr="004D2D83">
        <w:rPr>
          <w:rFonts w:eastAsia="Times New Roman"/>
        </w:rPr>
        <w:t>klimakonwektory</w:t>
      </w:r>
      <w:proofErr w:type="spellEnd"/>
      <w:r w:rsidR="004D2D83" w:rsidRPr="004D2D83">
        <w:rPr>
          <w:rFonts w:eastAsia="Times New Roman"/>
        </w:rPr>
        <w:t xml:space="preserve"> 3Fc1 oraz 3Fc2. </w:t>
      </w:r>
      <w:proofErr w:type="spellStart"/>
      <w:r w:rsidR="004D2D83" w:rsidRPr="004D2D83">
        <w:rPr>
          <w:rFonts w:eastAsia="Times New Roman"/>
        </w:rPr>
        <w:t>Klimakonwektory</w:t>
      </w:r>
      <w:proofErr w:type="spellEnd"/>
      <w:r w:rsidR="004D2D83" w:rsidRPr="004D2D83">
        <w:rPr>
          <w:rFonts w:eastAsia="Times New Roman"/>
        </w:rPr>
        <w:t xml:space="preserve"> będą pobierały powietrze z dziedzińca poprzez </w:t>
      </w:r>
      <w:proofErr w:type="spellStart"/>
      <w:r w:rsidR="004D2D83" w:rsidRPr="004D2D83">
        <w:rPr>
          <w:rFonts w:eastAsia="Times New Roman"/>
        </w:rPr>
        <w:t>wywiewniki</w:t>
      </w:r>
      <w:proofErr w:type="spellEnd"/>
      <w:r w:rsidR="004D2D83" w:rsidRPr="004D2D83">
        <w:rPr>
          <w:rFonts w:eastAsia="Times New Roman"/>
        </w:rPr>
        <w:t xml:space="preserve"> podłogowe 3Ns400s5 i po schłodzeniu/ogrzaniu będą to powietrze nawiewały na drugim końcu dziedzińca nawiewnikami 3Ns350s5 oraz 3Ns 450s5. W kanale przewiduje się montaż kulis tłumiących których zadaniem będzie redukcja hałasu generowanego przez </w:t>
      </w:r>
      <w:proofErr w:type="spellStart"/>
      <w:r w:rsidR="004D2D83" w:rsidRPr="004D2D83">
        <w:rPr>
          <w:rFonts w:eastAsia="Times New Roman"/>
        </w:rPr>
        <w:t>klimakonwektory</w:t>
      </w:r>
      <w:proofErr w:type="spellEnd"/>
      <w:r w:rsidR="004D2D83" w:rsidRPr="004D2D83">
        <w:rPr>
          <w:rFonts w:eastAsia="Times New Roman"/>
        </w:rPr>
        <w:t xml:space="preserve"> kanałowe 3Fc1 oraz 3Fc2. Tym kanałem do dziedzińca dostarczane będzie również powietrze świeże z centrali 3Ck1.</w:t>
      </w:r>
    </w:p>
    <w:p w14:paraId="3DAF03C3" w14:textId="77777777" w:rsidR="00C44258" w:rsidRPr="0067129B" w:rsidRDefault="00C44258" w:rsidP="00C44258">
      <w:pPr>
        <w:pStyle w:val="xmsolistparagraph"/>
        <w:rPr>
          <w:rFonts w:eastAsia="Times New Roman"/>
        </w:rPr>
      </w:pPr>
    </w:p>
    <w:p w14:paraId="47D4631E" w14:textId="77777777" w:rsidR="0067129B" w:rsidRPr="00C44258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080414">
        <w:t>Prosimy o wyjaśnienie czy instalacja sprężonego powietrza docelowo ma zasilać urządzeni</w:t>
      </w:r>
      <w:r>
        <w:t>a</w:t>
      </w:r>
      <w:r w:rsidRPr="00080414">
        <w:t>. Jeśli nie, prosimy o wskazanie przeznaczenia ww. instalacji.</w:t>
      </w:r>
    </w:p>
    <w:p w14:paraId="2289B355" w14:textId="77777777" w:rsidR="00C44258" w:rsidRDefault="00C44258" w:rsidP="00C44258">
      <w:pPr>
        <w:pStyle w:val="Akapitzlist"/>
        <w:rPr>
          <w:rFonts w:eastAsia="Times New Roman"/>
        </w:rPr>
      </w:pPr>
    </w:p>
    <w:p w14:paraId="76DAD434" w14:textId="7D9521A5" w:rsidR="00C44258" w:rsidRPr="00AC40FA" w:rsidRDefault="00C44258" w:rsidP="00C44258">
      <w:pPr>
        <w:pStyle w:val="Akapitzlist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="00AC40FA">
        <w:rPr>
          <w:rFonts w:eastAsia="Times New Roman"/>
        </w:rPr>
        <w:t xml:space="preserve"> Instalacja sprężonego powietrza ma zasilać urządzenia użytkowe związane z realizowaniem wystaw i wydarzeń na parterze obiektu.</w:t>
      </w:r>
    </w:p>
    <w:p w14:paraId="18DE4855" w14:textId="77777777" w:rsidR="00C44258" w:rsidRPr="0067129B" w:rsidRDefault="00C44258" w:rsidP="00C44258">
      <w:pPr>
        <w:pStyle w:val="xmsolistparagraph"/>
        <w:rPr>
          <w:rFonts w:eastAsia="Times New Roman"/>
        </w:rPr>
      </w:pPr>
    </w:p>
    <w:p w14:paraId="1C713E2D" w14:textId="26F95F93" w:rsidR="0067129B" w:rsidRPr="00C44258" w:rsidRDefault="0067129B" w:rsidP="0067129B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t>Z uwagi na fakt, iż w dokumentacji projektowej nie zostały zawarte wytyczne wykonania instalacji sprężonego powietrza prosimy o potwierdzenie, że do wyceny należy przyjąć założenia wg udostępnionego kosztorysu (tj. materiał i średnica rurociągu).</w:t>
      </w:r>
    </w:p>
    <w:p w14:paraId="1550E878" w14:textId="23E71811" w:rsidR="00C44258" w:rsidRDefault="00C44258" w:rsidP="00C44258">
      <w:pPr>
        <w:pStyle w:val="xmsolistparagraph"/>
      </w:pPr>
    </w:p>
    <w:p w14:paraId="6CE7FD26" w14:textId="2AABD781" w:rsidR="00C44258" w:rsidRPr="00AC40FA" w:rsidRDefault="00C44258" w:rsidP="00C44258">
      <w:pPr>
        <w:pStyle w:val="xmsolistparagraph"/>
        <w:rPr>
          <w:rFonts w:eastAsia="Times New Roman"/>
        </w:rPr>
      </w:pPr>
      <w:r w:rsidRPr="00C44258">
        <w:rPr>
          <w:rFonts w:eastAsia="Times New Roman"/>
          <w:u w:val="single"/>
        </w:rPr>
        <w:t>Odpowiedź:</w:t>
      </w:r>
      <w:r w:rsidR="00AC40FA">
        <w:rPr>
          <w:rFonts w:eastAsia="Times New Roman"/>
          <w:u w:val="single"/>
        </w:rPr>
        <w:t xml:space="preserve"> </w:t>
      </w:r>
      <w:r w:rsidR="00AC40FA">
        <w:rPr>
          <w:rFonts w:eastAsia="Times New Roman"/>
        </w:rPr>
        <w:t>Wytyczne ujęto w projekcie, a kosztorys stanowi dokumentację pomocniczą.</w:t>
      </w:r>
    </w:p>
    <w:bookmarkEnd w:id="1"/>
    <w:p w14:paraId="4157E2C3" w14:textId="77777777" w:rsidR="0067129B" w:rsidRPr="0067129B" w:rsidRDefault="0067129B" w:rsidP="0067129B">
      <w:pPr>
        <w:jc w:val="both"/>
        <w:rPr>
          <w:i/>
          <w:iCs/>
        </w:rPr>
      </w:pPr>
    </w:p>
    <w:sectPr w:rsidR="0067129B" w:rsidRPr="0067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27E9D"/>
    <w:multiLevelType w:val="hybridMultilevel"/>
    <w:tmpl w:val="3A869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02BB6"/>
    <w:multiLevelType w:val="hybridMultilevel"/>
    <w:tmpl w:val="A5DEE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26EE"/>
    <w:multiLevelType w:val="multilevel"/>
    <w:tmpl w:val="6A4E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753616">
    <w:abstractNumId w:val="2"/>
  </w:num>
  <w:num w:numId="2" w16cid:durableId="986202769">
    <w:abstractNumId w:val="0"/>
  </w:num>
  <w:num w:numId="3" w16cid:durableId="481311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07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3B"/>
    <w:rsid w:val="0006072E"/>
    <w:rsid w:val="00241DAB"/>
    <w:rsid w:val="002C06DF"/>
    <w:rsid w:val="004D0A0D"/>
    <w:rsid w:val="004D2D83"/>
    <w:rsid w:val="005119D6"/>
    <w:rsid w:val="00557C77"/>
    <w:rsid w:val="0067129B"/>
    <w:rsid w:val="0069053B"/>
    <w:rsid w:val="00860B5E"/>
    <w:rsid w:val="00AC40FA"/>
    <w:rsid w:val="00C44258"/>
    <w:rsid w:val="00E25352"/>
    <w:rsid w:val="00F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EFEC"/>
  <w15:chartTrackingRefBased/>
  <w15:docId w15:val="{C8C5F17F-9E3A-4CDB-A516-1C958BBE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0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53B"/>
    <w:rPr>
      <w:b/>
      <w:bCs/>
      <w:sz w:val="20"/>
      <w:szCs w:val="20"/>
    </w:rPr>
  </w:style>
  <w:style w:type="character" w:customStyle="1" w:styleId="TekstkomentarzaZnak2">
    <w:name w:val="Tekst komentarza Znak2"/>
    <w:basedOn w:val="Domylnaczcionkaakapitu"/>
    <w:uiPriority w:val="99"/>
    <w:rsid w:val="00E25352"/>
    <w:rPr>
      <w:sz w:val="24"/>
      <w:szCs w:val="24"/>
      <w:lang w:eastAsia="zh-CN"/>
    </w:rPr>
  </w:style>
  <w:style w:type="paragraph" w:customStyle="1" w:styleId="xmsonormal">
    <w:name w:val="x_msonormal"/>
    <w:basedOn w:val="Normalny"/>
    <w:rsid w:val="0067129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xmsolistparagraph">
    <w:name w:val="x_msolistparagraph"/>
    <w:basedOn w:val="Normalny"/>
    <w:rsid w:val="0067129B"/>
    <w:pPr>
      <w:spacing w:after="0" w:line="240" w:lineRule="auto"/>
      <w:ind w:left="720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Default">
    <w:name w:val="Default"/>
    <w:rsid w:val="00C44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Kobak-Kargol</dc:creator>
  <cp:keywords/>
  <dc:description/>
  <cp:lastModifiedBy>Adam Adrianowski</cp:lastModifiedBy>
  <cp:revision>6</cp:revision>
  <dcterms:created xsi:type="dcterms:W3CDTF">2024-03-14T22:16:00Z</dcterms:created>
  <dcterms:modified xsi:type="dcterms:W3CDTF">2024-03-18T05:36:00Z</dcterms:modified>
</cp:coreProperties>
</file>