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677"/>
        <w:gridCol w:w="567"/>
        <w:gridCol w:w="851"/>
        <w:gridCol w:w="1417"/>
        <w:gridCol w:w="2127"/>
      </w:tblGrid>
      <w:tr w:rsidR="00E703BF" w:rsidRPr="00A832E1" w14:paraId="05B76B6E" w14:textId="77777777" w:rsidTr="00E703BF">
        <w:trPr>
          <w:gridAfter w:val="5"/>
          <w:wAfter w:w="9639" w:type="dxa"/>
          <w:trHeight w:val="297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78B56EF9" w14:textId="77777777" w:rsidR="00E703BF" w:rsidRPr="00A832E1" w:rsidRDefault="00E703BF" w:rsidP="00A83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01144" w:rsidRPr="00A832E1" w14:paraId="082C13E9" w14:textId="77777777" w:rsidTr="00840C96">
        <w:trPr>
          <w:trHeight w:val="1886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3E331BF0" w14:textId="77777777" w:rsidR="00B01144" w:rsidRPr="00A832E1" w:rsidRDefault="00B01144" w:rsidP="00A832E1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</w:pPr>
            <w:bookmarkStart w:id="0" w:name="_Hlk103860910"/>
          </w:p>
        </w:tc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94024" w14:textId="77777777" w:rsidR="00E703BF" w:rsidRDefault="00E703BF" w:rsidP="00E703BF">
            <w:pPr>
              <w:pStyle w:val="Tytu"/>
              <w:jc w:val="right"/>
              <w:rPr>
                <w:sz w:val="22"/>
                <w:szCs w:val="22"/>
              </w:rPr>
            </w:pPr>
          </w:p>
          <w:p w14:paraId="6ECE8AE7" w14:textId="35CB0950" w:rsidR="00E703BF" w:rsidRPr="00E703BF" w:rsidRDefault="00E703BF" w:rsidP="00E703BF">
            <w:pPr>
              <w:tabs>
                <w:tab w:val="left" w:pos="8789"/>
              </w:tabs>
              <w:ind w:right="207"/>
              <w:jc w:val="right"/>
              <w:rPr>
                <w:rFonts w:ascii="Times New Roman" w:hAnsi="Times New Roman" w:cs="Times New Roman"/>
                <w:bCs/>
                <w:i/>
                <w:iCs/>
                <w:color w:val="000000"/>
                <w:sz w:val="16"/>
                <w:szCs w:val="16"/>
              </w:rPr>
            </w:pPr>
            <w:r w:rsidRPr="00E703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Załącznik nr 4.1 do SWZ</w:t>
            </w:r>
          </w:p>
          <w:tbl>
            <w:tblPr>
              <w:tblW w:w="9476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614"/>
              <w:gridCol w:w="6862"/>
            </w:tblGrid>
            <w:tr w:rsidR="00E703BF" w14:paraId="07EDE887" w14:textId="77777777" w:rsidTr="00E703BF">
              <w:trPr>
                <w:trHeight w:val="1171"/>
              </w:trPr>
              <w:tc>
                <w:tcPr>
                  <w:tcW w:w="261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14:paraId="79987AA6" w14:textId="69A63DF8" w:rsidR="00E703BF" w:rsidRDefault="00E703BF" w:rsidP="00E703BF">
                  <w:pPr>
                    <w:jc w:val="center"/>
                    <w:rPr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  <w:p w14:paraId="29A4431D" w14:textId="1DAF7838" w:rsidR="00E703BF" w:rsidRDefault="00E703BF" w:rsidP="00E703BF">
                  <w:pPr>
                    <w:jc w:val="center"/>
                    <w:rPr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  <w:p w14:paraId="7E00E10A" w14:textId="6C269FA1" w:rsidR="00E703BF" w:rsidRDefault="00E703BF" w:rsidP="00E703BF">
                  <w:pPr>
                    <w:jc w:val="center"/>
                    <w:rPr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iCs/>
                      <w:color w:val="000000"/>
                      <w:sz w:val="16"/>
                      <w:szCs w:val="16"/>
                    </w:rPr>
                    <w:t>(Pieczęć Wykonawcy/Wykonawców)</w:t>
                  </w:r>
                </w:p>
              </w:tc>
              <w:tc>
                <w:tcPr>
                  <w:tcW w:w="6862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B4C6E7"/>
                  <w:vAlign w:val="center"/>
                </w:tcPr>
                <w:p w14:paraId="02C62E61" w14:textId="77777777" w:rsidR="00E703BF" w:rsidRPr="00E703BF" w:rsidRDefault="00E703BF" w:rsidP="00E703B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03B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KOSZTORYS OFERTOWY</w:t>
                  </w:r>
                </w:p>
              </w:tc>
            </w:tr>
          </w:tbl>
          <w:p w14:paraId="6D6F71D3" w14:textId="1AB5E65E" w:rsidR="00B01144" w:rsidRDefault="00B01144" w:rsidP="009A325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2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Dotyczy postępowania:</w:t>
            </w:r>
            <w:bookmarkStart w:id="1" w:name="_Hlk73682757"/>
          </w:p>
          <w:p w14:paraId="11BCE6BC" w14:textId="46423D1E" w:rsidR="00B01144" w:rsidRPr="00A832E1" w:rsidRDefault="00B01144" w:rsidP="008D0816">
            <w:pPr>
              <w:spacing w:line="26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MONTAŻ BARIER DROGOWYCH STALOWYCH WRAZ Z DOSTAWĄ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D0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</w:t>
            </w:r>
            <w:r w:rsidRPr="00A8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DEMONTAŻEM NA DROGACH WOJEWÓDZKICH ADMINISTROWANYCH PRZEZ ZARZĄD DRÓG WOJEWÓDZKICH W BYDGOSZCZY W 202</w:t>
            </w:r>
            <w:bookmarkStart w:id="2" w:name="_Hlk80172323"/>
            <w:r w:rsidR="00AA24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A8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R.,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40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</w:t>
            </w:r>
            <w:r w:rsidRPr="00A8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 PODZIAŁEM NA </w:t>
            </w:r>
            <w:r w:rsidR="00636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A832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CZĘŚCI</w:t>
            </w:r>
            <w:bookmarkEnd w:id="2"/>
          </w:p>
          <w:bookmarkEnd w:id="1"/>
          <w:p w14:paraId="08B1C5CB" w14:textId="78A618D1" w:rsidR="00B01144" w:rsidRPr="00A832E1" w:rsidRDefault="00B01144" w:rsidP="00A83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2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CZĘŚĆ NR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832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dotyczy dróg będących w administracji RDW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Inowrocław</w:t>
            </w:r>
          </w:p>
          <w:p w14:paraId="68A11EEB" w14:textId="6E3F26A7" w:rsidR="00B01144" w:rsidRPr="00A832E1" w:rsidRDefault="00B01144" w:rsidP="00A8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B01144" w:rsidRPr="00A832E1" w14:paraId="4C1387C0" w14:textId="77777777" w:rsidTr="00840C96">
        <w:trPr>
          <w:trHeight w:val="297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6DD9C100" w14:textId="77777777" w:rsidR="00B01144" w:rsidRPr="00A832E1" w:rsidRDefault="00B01144" w:rsidP="009A3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492C2" w14:textId="49C38BDF" w:rsidR="00B01144" w:rsidRPr="00A832E1" w:rsidRDefault="00B01144" w:rsidP="009A3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F066" w14:textId="77777777" w:rsidR="00B01144" w:rsidRPr="00A832E1" w:rsidRDefault="00B01144" w:rsidP="000D5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93D51" w14:textId="77777777" w:rsidR="00B01144" w:rsidRPr="00A832E1" w:rsidRDefault="00B01144" w:rsidP="000D5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2121B" w14:textId="77777777" w:rsidR="00B01144" w:rsidRPr="00A832E1" w:rsidRDefault="00B01144" w:rsidP="000D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D932A" w14:textId="77777777" w:rsidR="00B01144" w:rsidRPr="00A832E1" w:rsidRDefault="00B01144" w:rsidP="000D5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01144" w:rsidRPr="00A832E1" w14:paraId="4DDC5D9A" w14:textId="77777777" w:rsidTr="00840C96">
        <w:trPr>
          <w:trHeight w:val="8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8D31" w14:textId="6EB53B1B" w:rsidR="00B01144" w:rsidRPr="00524903" w:rsidRDefault="00090893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B442" w14:textId="2A07F500" w:rsidR="00B01144" w:rsidRPr="00524903" w:rsidRDefault="00D8692C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Opis pozycji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03D9" w14:textId="4C6F1340" w:rsidR="00B01144" w:rsidRPr="00524903" w:rsidRDefault="00090893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35453" w14:textId="4CDF9BD4" w:rsidR="00B01144" w:rsidRPr="00524903" w:rsidRDefault="00D8692C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r w:rsidR="00B01144" w:rsidRPr="0052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F2B6" w14:textId="024AFA7D" w:rsidR="00B01144" w:rsidRPr="00524903" w:rsidRDefault="00D8692C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="00B01144" w:rsidRPr="0052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ena jednostkowa netto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DBA6" w14:textId="31A58769" w:rsidR="00B01144" w:rsidRPr="00524903" w:rsidRDefault="00D8692C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B01144" w:rsidRPr="0052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artość</w:t>
            </w:r>
            <w:r w:rsidR="0052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netto</w:t>
            </w:r>
          </w:p>
        </w:tc>
      </w:tr>
      <w:tr w:rsidR="00B01144" w:rsidRPr="00A832E1" w14:paraId="0034044B" w14:textId="77777777" w:rsidTr="00840C96">
        <w:trPr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F1A7" w14:textId="7777777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AA46" w14:textId="43CA772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REGULACJA ISTNIEJĄCYCH BARIER DROGOWYCH</w:t>
            </w:r>
          </w:p>
        </w:tc>
      </w:tr>
      <w:tr w:rsidR="00B01144" w:rsidRPr="00A832E1" w14:paraId="7CD76B89" w14:textId="77777777" w:rsidTr="00840C96">
        <w:trPr>
          <w:trHeight w:val="1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C2AB" w14:textId="6561A0EF" w:rsidR="00B01144" w:rsidRPr="008D0816" w:rsidRDefault="005A256F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61F3" w14:textId="34C86F62" w:rsidR="00B01144" w:rsidRPr="001A2537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A2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Demontaż istniejących barier drogowych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83AB" w14:textId="24B5110C" w:rsidR="00B01144" w:rsidRPr="005A745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A7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F78E" w14:textId="0A131934" w:rsidR="00B01144" w:rsidRPr="001A2537" w:rsidRDefault="00AA243B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  <w:r w:rsidR="00B01144"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0AE1" w14:textId="7777777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432B" w14:textId="7777777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01144" w:rsidRPr="00A832E1" w14:paraId="1FB2BC20" w14:textId="77777777" w:rsidTr="00840C96">
        <w:trPr>
          <w:trHeight w:val="20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C436" w14:textId="7F8DF215" w:rsidR="00B01144" w:rsidRPr="008D0816" w:rsidRDefault="005A256F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5955" w14:textId="42E9D936" w:rsidR="00B01144" w:rsidRPr="001A2537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A2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Montaż zdemontowanych barier drogowych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07BE" w14:textId="479A618A" w:rsidR="00B01144" w:rsidRPr="005A745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5A74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D339" w14:textId="404304EE" w:rsidR="00B01144" w:rsidRPr="001A2537" w:rsidRDefault="00AA243B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  <w:r w:rsidR="00B01144"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0B52" w14:textId="7777777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2BEB" w14:textId="7777777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01144" w:rsidRPr="00A832E1" w14:paraId="293E89E4" w14:textId="77777777" w:rsidTr="00840C96">
        <w:trPr>
          <w:trHeight w:val="5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5704" w14:textId="77777777" w:rsidR="00B01144" w:rsidRPr="008D0816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7E4BA" w14:textId="22FA0C0F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DEMONTAŻ ISTNIEJĄCYCH USZKODZONYCH BARIER I MONTAŻ W TEJ SAMEJ LOKALIZACJI NOWYCH BARIER DROGOWYCH</w:t>
            </w:r>
          </w:p>
        </w:tc>
      </w:tr>
      <w:tr w:rsidR="00B01144" w:rsidRPr="00A832E1" w14:paraId="1091E051" w14:textId="77777777" w:rsidTr="00840C96">
        <w:trPr>
          <w:trHeight w:val="6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2A4B" w14:textId="3AF2C078" w:rsidR="00B01144" w:rsidRPr="008D0816" w:rsidRDefault="005A256F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CACE5" w14:textId="2DF01DCE" w:rsidR="00B01144" w:rsidRPr="001A2537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A2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Demontaż istniejących barier drogowych wraz z wywozem               i rozładunkiem (w miejsce wskazane przez Zamawiającego)  oraz zasypanie dołków po słupkach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A874" w14:textId="5A95DD9C" w:rsidR="00B01144" w:rsidRPr="009A3256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A32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4D1F" w14:textId="04493642" w:rsidR="00B01144" w:rsidRPr="001A2537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AA243B"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  <w:r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7613" w14:textId="7777777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B29B" w14:textId="7777777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01144" w:rsidRPr="00A832E1" w14:paraId="39EE6D30" w14:textId="77777777" w:rsidTr="00840C96">
        <w:trPr>
          <w:trHeight w:val="68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C8F9" w14:textId="1B1F4610" w:rsidR="00B01144" w:rsidRPr="008D0816" w:rsidRDefault="005A256F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74E94" w14:textId="2A373297" w:rsidR="00B01144" w:rsidRPr="001A2537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A2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Dostawa i montaż kompletnych barier stalowych U-14a                     z rozstawem słupków co 4 m, N2W5A </w:t>
            </w:r>
            <w:r w:rsidR="008D0816" w:rsidRPr="001A2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</w:t>
            </w:r>
            <w:r w:rsidRPr="001A2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(słupkami h = 1 900 mm</w:t>
            </w:r>
            <w:r w:rsidR="008D0816" w:rsidRPr="001A2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1A2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 elementami odblaskowymi)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64B8" w14:textId="0BF8D3B0" w:rsidR="00B01144" w:rsidRPr="009A3256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A32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AE8B2" w14:textId="1BC625A5" w:rsidR="00B01144" w:rsidRPr="001A2537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AA243B"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  <w:r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C644" w14:textId="7777777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CAC3" w14:textId="7777777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01144" w:rsidRPr="00A832E1" w14:paraId="4534BDCB" w14:textId="77777777" w:rsidTr="00840C96">
        <w:trPr>
          <w:trHeight w:val="41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C076" w14:textId="48CB1BF6" w:rsidR="00B01144" w:rsidRPr="008D0816" w:rsidRDefault="005A256F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  <w:r w:rsidR="008D08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F95D2" w14:textId="109CAC89" w:rsidR="00B01144" w:rsidRPr="001A2537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A2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kompletnych barier stalowych łukowych U-14a z rozstawem słupków co 4 m, N2W5A (ze słupkami h = 1 900 mm i elementami odblaskowymi), jednostronne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426D" w14:textId="616F689A" w:rsidR="00B01144" w:rsidRPr="009A3256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A32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1EB9" w14:textId="3EE80C20" w:rsidR="00B01144" w:rsidRPr="001A2537" w:rsidRDefault="00AA243B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B01144"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71DB" w14:textId="7777777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F9F72" w14:textId="7777777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01144" w:rsidRPr="00A832E1" w14:paraId="311BAA5F" w14:textId="77777777" w:rsidTr="00840C96">
        <w:trPr>
          <w:trHeight w:val="4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D0E5" w14:textId="77777777" w:rsidR="00B01144" w:rsidRPr="008D0816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1FC60" w14:textId="704B4DA6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DOST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</w:t>
            </w:r>
            <w:r w:rsidRPr="00A832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WA Z MONTAŻEM NOWYCH BARIER DROGOWYCH W LOKALIZACJACH,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                              </w:t>
            </w:r>
            <w:r w:rsidRPr="00A832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 KTÓRYCH BARIERY WCZEŚNIEJ NIE WYSTĘPOWAŁY</w:t>
            </w:r>
          </w:p>
        </w:tc>
      </w:tr>
      <w:tr w:rsidR="00B01144" w:rsidRPr="00A832E1" w14:paraId="6DDD538F" w14:textId="77777777" w:rsidTr="00840C96">
        <w:trPr>
          <w:trHeight w:val="51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BC85" w14:textId="1C8A52DE" w:rsidR="00B01144" w:rsidRPr="008D0816" w:rsidRDefault="005A256F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  <w:r w:rsidR="008D08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3BA88" w14:textId="4BD090C5" w:rsidR="00B01144" w:rsidRPr="001A2537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A2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kompletnych barier stalowych U-14a z rozstawem słupków co 4 m, N2W5A (ze słupkami h = 1 900 mm i elementami odblaskowymi), jednostronne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B9D7" w14:textId="2244C82C" w:rsidR="00B01144" w:rsidRPr="009A3256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A32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13D0E" w14:textId="4314A65F" w:rsidR="00B01144" w:rsidRPr="001A2537" w:rsidRDefault="00AA243B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  <w:r w:rsidR="00B01144"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14A9" w14:textId="7777777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5151" w14:textId="7777777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01144" w:rsidRPr="00A832E1" w14:paraId="0B2F1175" w14:textId="77777777" w:rsidTr="00840C96">
        <w:trPr>
          <w:trHeight w:val="4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7066" w14:textId="5030946F" w:rsidR="00B01144" w:rsidRPr="008D0816" w:rsidRDefault="005A256F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  <w:r w:rsidR="008D08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FB65A" w14:textId="36A303D2" w:rsidR="00B01144" w:rsidRPr="001A2537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A2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Dostawa i montaż kompletnych barier stalowych łukowych U-14a z rozstawem słupków co 4 m, N2W5A (ze słupkami h = 1 900 mm i elementami odblaskowymi) jednostronne</w:t>
            </w:r>
          </w:p>
          <w:p w14:paraId="5EDB8B8F" w14:textId="783D0E6F" w:rsidR="00B01144" w:rsidRPr="009A3256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DB78" w14:textId="5468A76B" w:rsidR="00B01144" w:rsidRPr="009A3256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A32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1615C" w14:textId="04C70409" w:rsidR="00B01144" w:rsidRPr="001A2537" w:rsidRDefault="00AA243B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B01144"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ED4C" w14:textId="7777777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6581" w14:textId="7777777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01144" w:rsidRPr="00A832E1" w14:paraId="2ABB9C79" w14:textId="77777777" w:rsidTr="00840C96">
        <w:trPr>
          <w:trHeight w:val="5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942D" w14:textId="77777777" w:rsidR="00B01144" w:rsidRPr="008D0816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D7844" w14:textId="0BA2BC1E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DEMONTAŻ ISTNIEJĄCYCH USZKODZONYCH BARIER RUROWYCH (TYPU TRZEPAK)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                    </w:t>
            </w:r>
            <w:r w:rsidRPr="00A832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 MONTAŻ W TEJ SAMEJ LOKALIZACJI NOWYCH BARIER RUROWYCH</w:t>
            </w:r>
          </w:p>
        </w:tc>
      </w:tr>
      <w:tr w:rsidR="00B01144" w:rsidRPr="00A832E1" w14:paraId="144F839C" w14:textId="77777777" w:rsidTr="00840C96">
        <w:trPr>
          <w:trHeight w:val="50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0481" w14:textId="1491FF4A" w:rsidR="00B01144" w:rsidRPr="008D0816" w:rsidRDefault="005A256F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  <w:r w:rsidR="008D08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EAAA4" w14:textId="2C33413B" w:rsidR="00B01144" w:rsidRPr="001A2537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A2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Demontaż barier drogowych rurowych (typu trzepak) wraz</w:t>
            </w:r>
            <w:r w:rsidR="0070767F" w:rsidRPr="001A2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1A2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 wywozem w miejsce wskazane przez Zamawiającego                        i rozładunkiem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49DF" w14:textId="22B35009" w:rsidR="00B01144" w:rsidRPr="009A3256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9A32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9FE4" w14:textId="163AF0BA" w:rsidR="00B01144" w:rsidRPr="001A2537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="00AA243B"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  <w:r w:rsidRPr="001A25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CA4C" w14:textId="7777777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6F46" w14:textId="77777777" w:rsidR="00B01144" w:rsidRPr="00A832E1" w:rsidRDefault="00B01144" w:rsidP="00B01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832E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1A2537" w:rsidRPr="00A832E1" w14:paraId="3DF86949" w14:textId="77777777" w:rsidTr="00840C96">
        <w:trPr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5558" w14:textId="77777777" w:rsidR="001A2537" w:rsidRPr="008D0816" w:rsidRDefault="001A2537" w:rsidP="001A25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F9A1" w14:textId="73E95F1B" w:rsidR="001A2537" w:rsidRPr="001A2537" w:rsidRDefault="001A2537" w:rsidP="001A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A2537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6728" w14:textId="77777777" w:rsidR="001A2537" w:rsidRPr="00A832E1" w:rsidRDefault="001A2537" w:rsidP="001A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A2537" w:rsidRPr="00A832E1" w14:paraId="33999D54" w14:textId="77777777" w:rsidTr="00840C96">
        <w:trPr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A3F1" w14:textId="77777777" w:rsidR="001A2537" w:rsidRPr="008D0816" w:rsidRDefault="001A2537" w:rsidP="001A25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892C" w14:textId="2506879E" w:rsidR="001A2537" w:rsidRPr="001A2537" w:rsidRDefault="001A2537" w:rsidP="001A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A2537">
              <w:rPr>
                <w:rFonts w:ascii="Times New Roman" w:hAnsi="Times New Roman" w:cs="Times New Roman"/>
                <w:b/>
                <w:sz w:val="20"/>
                <w:szCs w:val="20"/>
              </w:rPr>
              <w:t>Podatek VAT 23%: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2E22" w14:textId="77777777" w:rsidR="001A2537" w:rsidRPr="00A832E1" w:rsidRDefault="001A2537" w:rsidP="001A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1A2537" w:rsidRPr="00A832E1" w14:paraId="45362E60" w14:textId="77777777" w:rsidTr="00840C96">
        <w:trPr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4D20" w14:textId="77777777" w:rsidR="001A2537" w:rsidRPr="008D0816" w:rsidRDefault="001A2537" w:rsidP="001A25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5933" w14:textId="7C058FCF" w:rsidR="001A2537" w:rsidRPr="001A2537" w:rsidRDefault="001A2537" w:rsidP="001A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A2537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C116" w14:textId="77777777" w:rsidR="001A2537" w:rsidRPr="00A832E1" w:rsidRDefault="001A2537" w:rsidP="001A2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bookmarkEnd w:id="0"/>
    </w:tbl>
    <w:p w14:paraId="69C588DA" w14:textId="77777777" w:rsidR="00E703BF" w:rsidRDefault="00E703BF" w:rsidP="009A3256">
      <w:pPr>
        <w:spacing w:before="120" w:line="288" w:lineRule="auto"/>
        <w:rPr>
          <w:rFonts w:ascii="Times New Roman" w:hAnsi="Times New Roman" w:cs="Times New Roman"/>
        </w:rPr>
      </w:pPr>
    </w:p>
    <w:p w14:paraId="27E72A0B" w14:textId="45B5C7FA" w:rsidR="00F133BE" w:rsidRDefault="00F133BE" w:rsidP="009A3256">
      <w:pPr>
        <w:spacing w:before="120" w:line="288" w:lineRule="auto"/>
        <w:rPr>
          <w:rFonts w:ascii="Times New Roman" w:hAnsi="Times New Roman" w:cs="Times New Roman"/>
          <w:i/>
        </w:rPr>
      </w:pPr>
      <w:r w:rsidRPr="00F133BE">
        <w:rPr>
          <w:rFonts w:ascii="Times New Roman" w:hAnsi="Times New Roman" w:cs="Times New Roman"/>
        </w:rPr>
        <w:t>__________________ dnia __.__.____ r.</w:t>
      </w:r>
      <w:r w:rsidRPr="00F133BE">
        <w:rPr>
          <w:rFonts w:ascii="Times New Roman" w:hAnsi="Times New Roman" w:cs="Times New Roman"/>
          <w:i/>
        </w:rPr>
        <w:t xml:space="preserve">                   </w:t>
      </w:r>
      <w:r w:rsidRPr="00F133BE">
        <w:rPr>
          <w:rFonts w:ascii="Times New Roman" w:hAnsi="Times New Roman" w:cs="Times New Roman"/>
          <w:i/>
        </w:rPr>
        <w:tab/>
        <w:t xml:space="preserve">     </w:t>
      </w:r>
      <w:r w:rsidR="009A3256">
        <w:rPr>
          <w:rFonts w:ascii="Times New Roman" w:hAnsi="Times New Roman" w:cs="Times New Roman"/>
          <w:i/>
        </w:rPr>
        <w:t xml:space="preserve">                     </w:t>
      </w:r>
    </w:p>
    <w:p w14:paraId="16F4B703" w14:textId="77777777" w:rsidR="00E703BF" w:rsidRDefault="009A3256" w:rsidP="009A3256">
      <w:pPr>
        <w:spacing w:before="120" w:line="288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</w:p>
    <w:p w14:paraId="388808C0" w14:textId="5A1FF487" w:rsidR="009A3256" w:rsidRPr="00F133BE" w:rsidRDefault="009A3256" w:rsidP="00E703BF">
      <w:pPr>
        <w:spacing w:before="120" w:line="288" w:lineRule="auto"/>
        <w:ind w:left="4248" w:firstLine="708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…………………………………………………………….</w:t>
      </w:r>
    </w:p>
    <w:p w14:paraId="0AC6E003" w14:textId="6E49C02C" w:rsidR="00F133BE" w:rsidRPr="00A832E1" w:rsidRDefault="001A2537" w:rsidP="009A3256">
      <w:pPr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8"/>
          <w:szCs w:val="18"/>
        </w:rPr>
        <w:t>Kosztorys</w:t>
      </w:r>
      <w:r w:rsidR="00F133BE" w:rsidRPr="00F133BE">
        <w:rPr>
          <w:rFonts w:ascii="Times New Roman" w:hAnsi="Times New Roman" w:cs="Times New Roman"/>
          <w:i/>
          <w:iCs/>
          <w:sz w:val="18"/>
          <w:szCs w:val="18"/>
        </w:rPr>
        <w:t xml:space="preserve"> należy opatrzyć podpisem kwalifikowanym </w:t>
      </w:r>
      <w:r w:rsidR="00F133BE">
        <w:rPr>
          <w:rFonts w:ascii="Times New Roman" w:hAnsi="Times New Roman" w:cs="Times New Roman"/>
          <w:i/>
          <w:iCs/>
          <w:sz w:val="18"/>
          <w:szCs w:val="18"/>
        </w:rPr>
        <w:t xml:space="preserve">           </w:t>
      </w:r>
      <w:r w:rsidR="00F133BE" w:rsidRPr="00F133BE">
        <w:rPr>
          <w:rFonts w:ascii="Times New Roman" w:hAnsi="Times New Roman" w:cs="Times New Roman"/>
          <w:i/>
          <w:iCs/>
          <w:sz w:val="18"/>
          <w:szCs w:val="18"/>
        </w:rPr>
        <w:t>lub podpisem zaufanym albo podpisem osobistym,</w:t>
      </w:r>
      <w:r w:rsidR="00F133BE" w:rsidRPr="00F133BE">
        <w:rPr>
          <w:rFonts w:ascii="Times New Roman" w:hAnsi="Times New Roman" w:cs="Times New Roman"/>
          <w:sz w:val="18"/>
          <w:szCs w:val="18"/>
        </w:rPr>
        <w:t xml:space="preserve"> </w:t>
      </w:r>
      <w:r w:rsidR="00F133BE" w:rsidRPr="00F133BE">
        <w:rPr>
          <w:rFonts w:ascii="Times New Roman" w:hAnsi="Times New Roman" w:cs="Times New Roman"/>
          <w:i/>
          <w:iCs/>
          <w:sz w:val="18"/>
          <w:szCs w:val="18"/>
        </w:rPr>
        <w:t>osoby</w:t>
      </w:r>
      <w:r w:rsidR="00F133BE" w:rsidRPr="000E3EE7">
        <w:rPr>
          <w:i/>
          <w:iCs/>
          <w:sz w:val="18"/>
          <w:szCs w:val="18"/>
        </w:rPr>
        <w:t xml:space="preserve"> </w:t>
      </w:r>
      <w:r w:rsidR="00F133BE" w:rsidRPr="00F133BE">
        <w:rPr>
          <w:rFonts w:ascii="Times New Roman" w:hAnsi="Times New Roman" w:cs="Times New Roman"/>
          <w:i/>
          <w:iCs/>
          <w:sz w:val="18"/>
          <w:szCs w:val="18"/>
        </w:rPr>
        <w:t>uprawnionej do reprezentowania Wykonawcy</w:t>
      </w:r>
    </w:p>
    <w:sectPr w:rsidR="00F133BE" w:rsidRPr="00A832E1" w:rsidSect="00E703BF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CE3"/>
    <w:rsid w:val="000319A3"/>
    <w:rsid w:val="00090893"/>
    <w:rsid w:val="000D5CE3"/>
    <w:rsid w:val="001567D3"/>
    <w:rsid w:val="001A2537"/>
    <w:rsid w:val="001D572C"/>
    <w:rsid w:val="00394272"/>
    <w:rsid w:val="004135B4"/>
    <w:rsid w:val="00515BEF"/>
    <w:rsid w:val="00524903"/>
    <w:rsid w:val="005A256F"/>
    <w:rsid w:val="005A7451"/>
    <w:rsid w:val="00636533"/>
    <w:rsid w:val="0070767F"/>
    <w:rsid w:val="00840C96"/>
    <w:rsid w:val="008D0816"/>
    <w:rsid w:val="009155EC"/>
    <w:rsid w:val="009A3256"/>
    <w:rsid w:val="009E4B1D"/>
    <w:rsid w:val="00A832E1"/>
    <w:rsid w:val="00AA243B"/>
    <w:rsid w:val="00B01144"/>
    <w:rsid w:val="00B14CB7"/>
    <w:rsid w:val="00B22AA7"/>
    <w:rsid w:val="00B64589"/>
    <w:rsid w:val="00D8692C"/>
    <w:rsid w:val="00DA3E02"/>
    <w:rsid w:val="00E703BF"/>
    <w:rsid w:val="00EF07CB"/>
    <w:rsid w:val="00F133BE"/>
    <w:rsid w:val="00F6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06A68"/>
  <w15:chartTrackingRefBased/>
  <w15:docId w15:val="{E2BA5715-E45F-4FCC-9CBB-023D84D6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Edyta Głodek"/>
    <w:basedOn w:val="Normalny"/>
    <w:next w:val="Normalny"/>
    <w:link w:val="TytuZnak"/>
    <w:qFormat/>
    <w:rsid w:val="00F612C0"/>
    <w:pPr>
      <w:spacing w:after="0" w:line="360" w:lineRule="auto"/>
      <w:contextualSpacing/>
    </w:pPr>
    <w:rPr>
      <w:rFonts w:ascii="Times New Roman" w:eastAsiaTheme="majorEastAsia" w:hAnsi="Times New Roman" w:cstheme="majorBidi"/>
      <w:b/>
      <w:color w:val="262626" w:themeColor="text1" w:themeTint="D9"/>
      <w:sz w:val="28"/>
      <w:szCs w:val="96"/>
    </w:rPr>
  </w:style>
  <w:style w:type="character" w:customStyle="1" w:styleId="TytuZnak">
    <w:name w:val="Tytuł Znak"/>
    <w:aliases w:val="Edyta Głodek Znak"/>
    <w:basedOn w:val="Domylnaczcionkaakapitu"/>
    <w:link w:val="Tytu"/>
    <w:rsid w:val="00F612C0"/>
    <w:rPr>
      <w:rFonts w:ascii="Times New Roman" w:eastAsiaTheme="majorEastAsia" w:hAnsi="Times New Roman" w:cstheme="majorBidi"/>
      <w:b/>
      <w:color w:val="262626" w:themeColor="text1" w:themeTint="D9"/>
      <w:sz w:val="28"/>
      <w:szCs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8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Mariusz Wojtyszyn</cp:lastModifiedBy>
  <cp:revision>23</cp:revision>
  <dcterms:created xsi:type="dcterms:W3CDTF">2022-04-27T12:44:00Z</dcterms:created>
  <dcterms:modified xsi:type="dcterms:W3CDTF">2022-12-06T07:29:00Z</dcterms:modified>
</cp:coreProperties>
</file>