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3368" w14:textId="77777777" w:rsidR="00D3496D" w:rsidRPr="00E07A63" w:rsidRDefault="007E534E" w:rsidP="00D3496D">
      <w:pPr>
        <w:spacing w:after="0" w:line="240" w:lineRule="auto"/>
        <w:jc w:val="right"/>
        <w:rPr>
          <w:rFonts w:ascii="Times" w:eastAsia="Times New Roman" w:hAnsi="Times" w:cs="Times"/>
          <w:b/>
          <w:i/>
          <w:color w:val="000000"/>
          <w:lang w:eastAsia="pl-PL"/>
        </w:rPr>
      </w:pPr>
      <w:r w:rsidRPr="00E07A63">
        <w:rPr>
          <w:rFonts w:ascii="Times" w:eastAsia="Times New Roman" w:hAnsi="Times" w:cs="Times"/>
          <w:b/>
          <w:i/>
          <w:color w:val="000000"/>
          <w:lang w:eastAsia="pl-PL"/>
        </w:rPr>
        <w:t>Załącznik  Nr 1</w:t>
      </w:r>
      <w:r w:rsidR="003303BF" w:rsidRPr="00E07A63">
        <w:rPr>
          <w:rFonts w:ascii="Times" w:eastAsia="Times New Roman" w:hAnsi="Times" w:cs="Times"/>
          <w:b/>
          <w:i/>
          <w:color w:val="000000"/>
          <w:lang w:eastAsia="pl-PL"/>
        </w:rPr>
        <w:t xml:space="preserve"> do  S</w:t>
      </w:r>
      <w:r w:rsidR="00D3496D" w:rsidRPr="00E07A63">
        <w:rPr>
          <w:rFonts w:ascii="Times" w:eastAsia="Times New Roman" w:hAnsi="Times" w:cs="Times"/>
          <w:b/>
          <w:i/>
          <w:color w:val="000000"/>
          <w:lang w:eastAsia="pl-PL"/>
        </w:rPr>
        <w:t>WZ</w:t>
      </w:r>
    </w:p>
    <w:p w14:paraId="36EACF0F" w14:textId="77777777" w:rsidR="00D3496D" w:rsidRPr="00E07A63" w:rsidRDefault="00D3496D" w:rsidP="00D3496D">
      <w:pPr>
        <w:tabs>
          <w:tab w:val="left" w:pos="0"/>
        </w:tabs>
        <w:spacing w:after="0" w:line="264" w:lineRule="auto"/>
        <w:ind w:right="-142"/>
        <w:jc w:val="right"/>
        <w:rPr>
          <w:rFonts w:ascii="Times" w:eastAsia="Times New Roman" w:hAnsi="Times" w:cs="Times"/>
          <w:i/>
          <w:color w:val="000000"/>
          <w:lang w:eastAsia="pl-PL"/>
        </w:rPr>
      </w:pPr>
    </w:p>
    <w:p w14:paraId="691647B7" w14:textId="77777777" w:rsidR="00D3496D" w:rsidRPr="00E07A63" w:rsidRDefault="00D3496D" w:rsidP="00D3496D">
      <w:pPr>
        <w:tabs>
          <w:tab w:val="left" w:pos="0"/>
        </w:tabs>
        <w:spacing w:after="0" w:line="264" w:lineRule="auto"/>
        <w:ind w:right="-142"/>
        <w:rPr>
          <w:rFonts w:ascii="Times" w:eastAsia="Times New Roman" w:hAnsi="Times" w:cs="Times"/>
          <w:i/>
          <w:color w:val="000000"/>
          <w:lang w:eastAsia="pl-PL"/>
        </w:rPr>
      </w:pPr>
    </w:p>
    <w:p w14:paraId="16CA2C72" w14:textId="77777777" w:rsidR="006C1CED" w:rsidRPr="00E07A63" w:rsidRDefault="006C1CED" w:rsidP="00D3496D">
      <w:pPr>
        <w:tabs>
          <w:tab w:val="left" w:pos="0"/>
        </w:tabs>
        <w:spacing w:after="0" w:line="264" w:lineRule="auto"/>
        <w:ind w:right="-142"/>
        <w:rPr>
          <w:rFonts w:ascii="Times" w:eastAsia="Times New Roman" w:hAnsi="Times" w:cs="Times"/>
          <w:i/>
          <w:color w:val="000000"/>
          <w:lang w:eastAsia="pl-PL"/>
        </w:rPr>
      </w:pPr>
    </w:p>
    <w:p w14:paraId="6517D9A5" w14:textId="77777777" w:rsidR="00D3496D" w:rsidRPr="007A45D6" w:rsidRDefault="00D3496D" w:rsidP="00D3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7A45D6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OPIS  PRZEDMIOTU  ZAMÓWIENIA</w:t>
      </w:r>
    </w:p>
    <w:p w14:paraId="5F056CAD" w14:textId="77777777" w:rsidR="00D3496D" w:rsidRPr="007A45D6" w:rsidRDefault="00D3496D" w:rsidP="00D3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</w:p>
    <w:p w14:paraId="6E270B9A" w14:textId="77777777" w:rsidR="00D3496D" w:rsidRPr="007A45D6" w:rsidRDefault="00D3496D" w:rsidP="00D3496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</w:p>
    <w:p w14:paraId="6AF4FC38" w14:textId="77777777" w:rsidR="00D3496D" w:rsidRPr="007A45D6" w:rsidRDefault="00D3496D" w:rsidP="00F70947">
      <w:pPr>
        <w:spacing w:after="0"/>
        <w:ind w:right="-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7A45D6">
        <w:rPr>
          <w:rFonts w:ascii="Times New Roman" w:eastAsia="Times New Roman" w:hAnsi="Times New Roman" w:cs="Times New Roman"/>
          <w:color w:val="000000"/>
          <w:lang w:eastAsia="pl-PL"/>
        </w:rPr>
        <w:t>D o t y c z y:  postępowania o zamówienie publiczne na wykonanie zadania:</w:t>
      </w:r>
    </w:p>
    <w:p w14:paraId="4AB4E5AC" w14:textId="77777777" w:rsidR="00AB2015" w:rsidRPr="00AB2015" w:rsidRDefault="00AB2015" w:rsidP="00AB2015">
      <w:pPr>
        <w:pStyle w:val="Nagwek1"/>
        <w:keepLines w:val="0"/>
        <w:suppressAutoHyphens/>
        <w:overflowPunct/>
        <w:autoSpaceDE/>
        <w:adjustRightInd/>
        <w:spacing w:before="240" w:after="6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Hlk152327235"/>
      <w:r w:rsidRPr="00AB201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„Naprawa pojazdu specjalnego autodrabiny mechanicznej Iveco </w:t>
      </w:r>
      <w:proofErr w:type="spellStart"/>
      <w:r w:rsidRPr="00AB2015">
        <w:rPr>
          <w:rFonts w:ascii="Times New Roman" w:hAnsi="Times New Roman" w:cs="Times New Roman"/>
          <w:b/>
          <w:bCs/>
          <w:color w:val="auto"/>
          <w:sz w:val="24"/>
          <w:szCs w:val="24"/>
        </w:rPr>
        <w:t>Magirus</w:t>
      </w:r>
      <w:proofErr w:type="spellEnd"/>
      <w:r w:rsidRPr="00AB201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(SD-41) ”</w:t>
      </w:r>
      <w:bookmarkEnd w:id="0"/>
    </w:p>
    <w:p w14:paraId="714FB70E" w14:textId="2BD54C7A" w:rsidR="00D3496D" w:rsidRPr="007A45D6" w:rsidRDefault="00D3496D" w:rsidP="00D34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1A9DA7D6" w14:textId="06583855" w:rsidR="00AB2015" w:rsidRDefault="00F70947" w:rsidP="00AB2015">
      <w:pPr>
        <w:pStyle w:val="Nagwek1"/>
        <w:keepLines w:val="0"/>
        <w:numPr>
          <w:ilvl w:val="0"/>
          <w:numId w:val="15"/>
        </w:numPr>
        <w:tabs>
          <w:tab w:val="clear" w:pos="0"/>
        </w:tabs>
        <w:suppressAutoHyphens/>
        <w:overflowPunct/>
        <w:autoSpaceDE/>
        <w:adjustRightInd/>
        <w:spacing w:before="240" w:after="60"/>
        <w:ind w:left="786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2015">
        <w:rPr>
          <w:rFonts w:ascii="Times New Roman" w:hAnsi="Times New Roman" w:cs="Times New Roman"/>
          <w:color w:val="auto"/>
          <w:kern w:val="2"/>
          <w:sz w:val="24"/>
          <w:szCs w:val="24"/>
          <w:lang w:eastAsia="ar-SA"/>
        </w:rPr>
        <w:t xml:space="preserve">Przedmiotem zamówienia jest </w:t>
      </w:r>
      <w:r w:rsidR="00AB2015" w:rsidRPr="00AB2015">
        <w:rPr>
          <w:rFonts w:ascii="Times New Roman" w:hAnsi="Times New Roman" w:cs="Times New Roman"/>
          <w:color w:val="auto"/>
          <w:sz w:val="24"/>
          <w:szCs w:val="24"/>
        </w:rPr>
        <w:t xml:space="preserve">„Naprawa pojazdu specjalnego autodrabiny mechanicznej Iveco </w:t>
      </w:r>
      <w:proofErr w:type="spellStart"/>
      <w:r w:rsidR="00AB2015" w:rsidRPr="00AB2015">
        <w:rPr>
          <w:rFonts w:ascii="Times New Roman" w:hAnsi="Times New Roman" w:cs="Times New Roman"/>
          <w:color w:val="auto"/>
          <w:sz w:val="24"/>
          <w:szCs w:val="24"/>
        </w:rPr>
        <w:t>Magirus</w:t>
      </w:r>
      <w:proofErr w:type="spellEnd"/>
      <w:r w:rsidR="00AB2015" w:rsidRPr="00AB2015">
        <w:rPr>
          <w:rFonts w:ascii="Times New Roman" w:hAnsi="Times New Roman" w:cs="Times New Roman"/>
          <w:color w:val="auto"/>
          <w:sz w:val="24"/>
          <w:szCs w:val="24"/>
        </w:rPr>
        <w:t xml:space="preserve"> (SD-41) ”</w:t>
      </w:r>
      <w:r w:rsidR="00AB2015">
        <w:rPr>
          <w:rFonts w:ascii="Times New Roman" w:hAnsi="Times New Roman" w:cs="Times New Roman"/>
          <w:color w:val="auto"/>
          <w:sz w:val="24"/>
          <w:szCs w:val="24"/>
        </w:rPr>
        <w:t>, po wypadku drogowym w zakresie:</w:t>
      </w:r>
    </w:p>
    <w:p w14:paraId="496F7ED8" w14:textId="77777777" w:rsidR="00AB2015" w:rsidRPr="00AB2015" w:rsidRDefault="00AB2015" w:rsidP="00AB2015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pl-PL"/>
        </w:rPr>
      </w:pPr>
      <w:r w:rsidRPr="00AB2015">
        <w:rPr>
          <w:rFonts w:ascii="Times New Roman" w:hAnsi="Times New Roman"/>
          <w:sz w:val="24"/>
          <w:szCs w:val="24"/>
          <w:lang w:eastAsia="pl-PL"/>
        </w:rPr>
        <w:t>Wymiany podpór wewnętrznej i zewnętrznej pojazdu,</w:t>
      </w:r>
    </w:p>
    <w:p w14:paraId="39589A44" w14:textId="77777777" w:rsidR="00AB2015" w:rsidRPr="00AB2015" w:rsidRDefault="00AB2015" w:rsidP="00AB2015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pl-PL"/>
        </w:rPr>
      </w:pPr>
      <w:r w:rsidRPr="00AB2015">
        <w:rPr>
          <w:rFonts w:ascii="Times New Roman" w:hAnsi="Times New Roman"/>
          <w:sz w:val="24"/>
          <w:szCs w:val="24"/>
          <w:lang w:eastAsia="pl-PL"/>
        </w:rPr>
        <w:t>Wymiana talerzy podpory wraz z zawiasami talerza podpory,</w:t>
      </w:r>
    </w:p>
    <w:p w14:paraId="3427191F" w14:textId="444FAE48" w:rsidR="00AB2015" w:rsidRPr="00AB2015" w:rsidRDefault="00AB2015" w:rsidP="00AB2015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pl-PL"/>
        </w:rPr>
      </w:pPr>
      <w:r w:rsidRPr="00AB2015">
        <w:rPr>
          <w:rFonts w:ascii="Times New Roman" w:hAnsi="Times New Roman"/>
          <w:sz w:val="24"/>
          <w:szCs w:val="24"/>
          <w:lang w:eastAsia="pl-PL"/>
        </w:rPr>
        <w:t xml:space="preserve"> Wykonanie przeglądu po zakończonej naprawie dopuszczającego do użytkowania wraz z niezbędną dokumentacją, </w:t>
      </w:r>
    </w:p>
    <w:p w14:paraId="1DAE2714" w14:textId="77777777" w:rsidR="00AB2015" w:rsidRPr="00AB2015" w:rsidRDefault="00AB2015" w:rsidP="00AB2015">
      <w:pPr>
        <w:pStyle w:val="Akapitzlist"/>
        <w:numPr>
          <w:ilvl w:val="1"/>
          <w:numId w:val="15"/>
        </w:numPr>
        <w:rPr>
          <w:lang w:eastAsia="pl-PL"/>
        </w:rPr>
      </w:pPr>
    </w:p>
    <w:p w14:paraId="1D358E50" w14:textId="0D686A77" w:rsidR="00AB2015" w:rsidRPr="00AB2015" w:rsidRDefault="00AB2015" w:rsidP="00AB2015">
      <w:pPr>
        <w:pStyle w:val="Nagwek1"/>
        <w:keepLines w:val="0"/>
        <w:numPr>
          <w:ilvl w:val="1"/>
          <w:numId w:val="15"/>
        </w:numPr>
        <w:tabs>
          <w:tab w:val="clear" w:pos="0"/>
        </w:tabs>
        <w:suppressAutoHyphens/>
        <w:overflowPunct/>
        <w:autoSpaceDE/>
        <w:adjustRightInd/>
        <w:spacing w:before="24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201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Wszelkie naprawy powinny być zgodne z dokumentacją techniczną pojazdu oraz wykonane </w:t>
      </w:r>
      <w:r w:rsidRPr="00AB2015">
        <w:rPr>
          <w:rFonts w:ascii="Times New Roman" w:hAnsi="Times New Roman" w:cs="Times New Roman"/>
          <w:color w:val="auto"/>
          <w:sz w:val="24"/>
          <w:szCs w:val="24"/>
        </w:rPr>
        <w:t xml:space="preserve">przez osoby posiadające autoryzację serwisową producenta.  </w:t>
      </w:r>
    </w:p>
    <w:sectPr w:rsidR="00AB2015" w:rsidRPr="00AB2015" w:rsidSect="006C1CE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19C9" w14:textId="77777777" w:rsidR="0028591E" w:rsidRDefault="0028591E" w:rsidP="00AB2015">
      <w:pPr>
        <w:spacing w:after="0" w:line="240" w:lineRule="auto"/>
      </w:pPr>
      <w:r>
        <w:separator/>
      </w:r>
    </w:p>
  </w:endnote>
  <w:endnote w:type="continuationSeparator" w:id="0">
    <w:p w14:paraId="22FC5E54" w14:textId="77777777" w:rsidR="0028591E" w:rsidRDefault="0028591E" w:rsidP="00AB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1DE6" w14:textId="77777777" w:rsidR="0028591E" w:rsidRDefault="0028591E" w:rsidP="00AB2015">
      <w:pPr>
        <w:spacing w:after="0" w:line="240" w:lineRule="auto"/>
      </w:pPr>
      <w:r>
        <w:separator/>
      </w:r>
    </w:p>
  </w:footnote>
  <w:footnote w:type="continuationSeparator" w:id="0">
    <w:p w14:paraId="79A35805" w14:textId="77777777" w:rsidR="0028591E" w:rsidRDefault="0028591E" w:rsidP="00AB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309B"/>
    <w:multiLevelType w:val="hybridMultilevel"/>
    <w:tmpl w:val="F7DC7E22"/>
    <w:lvl w:ilvl="0" w:tplc="6A469E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AA38B8"/>
    <w:multiLevelType w:val="hybridMultilevel"/>
    <w:tmpl w:val="3CBED94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5D07"/>
    <w:multiLevelType w:val="hybridMultilevel"/>
    <w:tmpl w:val="292E3F42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3FBD"/>
    <w:multiLevelType w:val="hybridMultilevel"/>
    <w:tmpl w:val="F5DE0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45402"/>
    <w:multiLevelType w:val="hybridMultilevel"/>
    <w:tmpl w:val="2BBE7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49922823"/>
    <w:multiLevelType w:val="hybridMultilevel"/>
    <w:tmpl w:val="1D246AF8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44D65"/>
    <w:multiLevelType w:val="hybridMultilevel"/>
    <w:tmpl w:val="2820BB06"/>
    <w:lvl w:ilvl="0" w:tplc="10002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10326"/>
    <w:multiLevelType w:val="hybridMultilevel"/>
    <w:tmpl w:val="AFE09C6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302CF5"/>
    <w:multiLevelType w:val="hybridMultilevel"/>
    <w:tmpl w:val="EDE62F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4EA2816"/>
    <w:multiLevelType w:val="hybridMultilevel"/>
    <w:tmpl w:val="EAB60D0C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37674"/>
    <w:multiLevelType w:val="hybridMultilevel"/>
    <w:tmpl w:val="022CCC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3D4904"/>
    <w:multiLevelType w:val="hybridMultilevel"/>
    <w:tmpl w:val="3E50E1AE"/>
    <w:lvl w:ilvl="0" w:tplc="5122E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C42F5B"/>
    <w:multiLevelType w:val="hybridMultilevel"/>
    <w:tmpl w:val="F1DAD816"/>
    <w:lvl w:ilvl="0" w:tplc="FE62A330">
      <w:start w:val="1"/>
      <w:numFmt w:val="bullet"/>
      <w:lvlText w:val="-"/>
      <w:lvlJc w:val="left"/>
      <w:pPr>
        <w:ind w:left="2160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F5A67A3"/>
    <w:multiLevelType w:val="hybridMultilevel"/>
    <w:tmpl w:val="14EE5878"/>
    <w:lvl w:ilvl="0" w:tplc="3A5AF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8595188">
    <w:abstractNumId w:val="5"/>
  </w:num>
  <w:num w:numId="2" w16cid:durableId="93936573">
    <w:abstractNumId w:val="4"/>
  </w:num>
  <w:num w:numId="3" w16cid:durableId="1173908456">
    <w:abstractNumId w:val="2"/>
  </w:num>
  <w:num w:numId="4" w16cid:durableId="1218203337">
    <w:abstractNumId w:val="14"/>
  </w:num>
  <w:num w:numId="5" w16cid:durableId="1979190659">
    <w:abstractNumId w:val="0"/>
  </w:num>
  <w:num w:numId="6" w16cid:durableId="1501965877">
    <w:abstractNumId w:val="3"/>
  </w:num>
  <w:num w:numId="7" w16cid:durableId="494960251">
    <w:abstractNumId w:val="8"/>
  </w:num>
  <w:num w:numId="8" w16cid:durableId="2142529713">
    <w:abstractNumId w:val="12"/>
  </w:num>
  <w:num w:numId="9" w16cid:durableId="361826863">
    <w:abstractNumId w:val="9"/>
  </w:num>
  <w:num w:numId="10" w16cid:durableId="860976974">
    <w:abstractNumId w:val="13"/>
  </w:num>
  <w:num w:numId="11" w16cid:durableId="818771819">
    <w:abstractNumId w:val="15"/>
  </w:num>
  <w:num w:numId="12" w16cid:durableId="1978143140">
    <w:abstractNumId w:val="7"/>
  </w:num>
  <w:num w:numId="13" w16cid:durableId="1632246241">
    <w:abstractNumId w:val="1"/>
  </w:num>
  <w:num w:numId="14" w16cid:durableId="1878590124">
    <w:abstractNumId w:val="11"/>
  </w:num>
  <w:num w:numId="15" w16cid:durableId="172963397">
    <w:abstractNumId w:val="6"/>
  </w:num>
  <w:num w:numId="16" w16cid:durableId="19734357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6D"/>
    <w:rsid w:val="00027695"/>
    <w:rsid w:val="000B3904"/>
    <w:rsid w:val="00105F06"/>
    <w:rsid w:val="001D1A7C"/>
    <w:rsid w:val="002324B4"/>
    <w:rsid w:val="00240F4D"/>
    <w:rsid w:val="002416AA"/>
    <w:rsid w:val="00247133"/>
    <w:rsid w:val="0025234E"/>
    <w:rsid w:val="00282513"/>
    <w:rsid w:val="0028591E"/>
    <w:rsid w:val="002E4857"/>
    <w:rsid w:val="003303BF"/>
    <w:rsid w:val="00467DD4"/>
    <w:rsid w:val="004E1420"/>
    <w:rsid w:val="005A250F"/>
    <w:rsid w:val="006C1CED"/>
    <w:rsid w:val="006C42CD"/>
    <w:rsid w:val="007A45D6"/>
    <w:rsid w:val="007B5152"/>
    <w:rsid w:val="007E534E"/>
    <w:rsid w:val="00830A5B"/>
    <w:rsid w:val="00874E3C"/>
    <w:rsid w:val="00885D7F"/>
    <w:rsid w:val="009D33EF"/>
    <w:rsid w:val="00A41C5A"/>
    <w:rsid w:val="00A52F7D"/>
    <w:rsid w:val="00A601D8"/>
    <w:rsid w:val="00AB2015"/>
    <w:rsid w:val="00BF5B2C"/>
    <w:rsid w:val="00C72AFD"/>
    <w:rsid w:val="00C95EC1"/>
    <w:rsid w:val="00CE79D4"/>
    <w:rsid w:val="00D03116"/>
    <w:rsid w:val="00D054E1"/>
    <w:rsid w:val="00D3496D"/>
    <w:rsid w:val="00E07A63"/>
    <w:rsid w:val="00F7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661B"/>
  <w15:docId w15:val="{B7CBFCEC-26E1-4559-9019-B35726F0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AFD"/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AB2015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Cambria"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Akapit z listą1,Wypunktowanie,L1,Akapit z listą5,T_SZ_List Paragraph,normalny tekst,CW_Lista"/>
    <w:basedOn w:val="Normalny"/>
    <w:link w:val="AkapitzlistZnak"/>
    <w:uiPriority w:val="34"/>
    <w:qFormat/>
    <w:rsid w:val="006C42C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054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Kolorowa lista — akcent 11 Znak,Akapit z listą1 Znak,Wypunktowanie Znak,L1 Znak,Akapit z listą5 Znak,T_SZ_List Paragraph Znak,normalny tekst Znak,CW_Lista Znak"/>
    <w:link w:val="Akapitzlist"/>
    <w:uiPriority w:val="34"/>
    <w:locked/>
    <w:rsid w:val="00BF5B2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7A45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45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rsid w:val="00AB2015"/>
    <w:rPr>
      <w:rFonts w:ascii="Cambria" w:eastAsia="Times New Roman" w:hAnsi="Cambria" w:cs="Cambria"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0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0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0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CFE4-8BA3-4EB6-9E61-C20C1F49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M.Gierczak (KM Radom)</cp:lastModifiedBy>
  <cp:revision>11</cp:revision>
  <dcterms:created xsi:type="dcterms:W3CDTF">2021-06-23T07:22:00Z</dcterms:created>
  <dcterms:modified xsi:type="dcterms:W3CDTF">2023-12-01T12:05:00Z</dcterms:modified>
</cp:coreProperties>
</file>