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56699B28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320FDC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245AC9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45AC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47C461F1" w14:textId="77777777" w:rsidR="00245AC9" w:rsidRDefault="00E6101F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DD3527">
        <w:rPr>
          <w:rFonts w:ascii="Arial" w:hAnsi="Arial" w:cs="Arial"/>
          <w:color w:val="000000"/>
          <w:sz w:val="20"/>
          <w:szCs w:val="20"/>
        </w:rPr>
        <w:t>Składając ofertę w postępowaniu o udzielenie zamówienia pn.</w:t>
      </w:r>
      <w:r w:rsidR="00DD352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D33CFA0" w14:textId="35D0BDFB" w:rsidR="00245AC9" w:rsidRPr="006F197A" w:rsidRDefault="00245AC9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Cz.1 Przebudowa drogi powiatowej nr 2624G Chociński Młyn – Charzykowy na odcinku Charzykowy – Małe Swornegacie</w:t>
      </w:r>
    </w:p>
    <w:p w14:paraId="07B111D5" w14:textId="77777777" w:rsidR="00245AC9" w:rsidRPr="006F197A" w:rsidRDefault="00245AC9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</w:t>
      </w:r>
    </w:p>
    <w:p w14:paraId="2F05D0A7" w14:textId="77777777" w:rsidR="00245AC9" w:rsidRPr="006F197A" w:rsidRDefault="00245AC9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D2259F5" w14:textId="77777777" w:rsidR="00245AC9" w:rsidRPr="006F197A" w:rsidRDefault="00245AC9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Cz.2  Rozbudowa drogi powiatowej nr 2624G na odcinku od km 3+770,00 do km 4+003,71 oraz od km 6+235 do km 6+528,52 </w:t>
      </w:r>
    </w:p>
    <w:p w14:paraId="79E1C3D3" w14:textId="77777777" w:rsidR="00245AC9" w:rsidRPr="006F197A" w:rsidRDefault="00245AC9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DC161FE" w14:textId="6232115B" w:rsidR="00E6101F" w:rsidRDefault="00245AC9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 Poprawa Bezpieczeństwa Niechronionych Uczestników Ruchu</w:t>
      </w:r>
    </w:p>
    <w:p w14:paraId="5C604602" w14:textId="77777777" w:rsidR="005D4CC5" w:rsidRDefault="005D4CC5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E9B9C54" w14:textId="77777777" w:rsidR="005D4CC5" w:rsidRPr="005D4CC5" w:rsidRDefault="005D4CC5" w:rsidP="005D4CC5">
      <w:pPr>
        <w:pStyle w:val="Style6"/>
        <w:spacing w:line="250" w:lineRule="exact"/>
        <w:jc w:val="center"/>
        <w:rPr>
          <w:rFonts w:ascii="Arial" w:hAnsi="Arial" w:cs="Arial"/>
          <w:sz w:val="20"/>
          <w:szCs w:val="20"/>
        </w:rPr>
      </w:pPr>
      <w:r w:rsidRPr="005D4CC5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4662CC6A" w14:textId="77777777" w:rsidR="005D4CC5" w:rsidRPr="00245AC9" w:rsidRDefault="005D4CC5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37DAD396" w14:textId="7428F453" w:rsidR="00EE51C0" w:rsidRPr="00245AC9" w:rsidRDefault="00AD3085" w:rsidP="00245AC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</w:t>
      </w: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C582E11" w14:textId="2F556F15" w:rsidR="00EE51C0" w:rsidRPr="005D4CC5" w:rsidRDefault="00155A7C" w:rsidP="005D4CC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77CD1" w14:textId="77777777" w:rsidR="00792846" w:rsidRDefault="00792846">
      <w:r>
        <w:separator/>
      </w:r>
    </w:p>
  </w:endnote>
  <w:endnote w:type="continuationSeparator" w:id="0">
    <w:p w14:paraId="089B8C44" w14:textId="77777777" w:rsidR="00792846" w:rsidRDefault="0079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97F9B" w14:textId="77777777" w:rsidR="00792846" w:rsidRDefault="00792846">
      <w:r>
        <w:separator/>
      </w:r>
    </w:p>
  </w:footnote>
  <w:footnote w:type="continuationSeparator" w:id="0">
    <w:p w14:paraId="157B931D" w14:textId="77777777" w:rsidR="00792846" w:rsidRDefault="00792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5AC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4A18"/>
    <w:rsid w:val="00325F89"/>
    <w:rsid w:val="00333491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D4CC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92846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  <w:style w:type="paragraph" w:customStyle="1" w:styleId="Style6">
    <w:name w:val="Style6"/>
    <w:basedOn w:val="Normalny"/>
    <w:uiPriority w:val="99"/>
    <w:rsid w:val="00245AC9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9</cp:revision>
  <cp:lastPrinted>2020-01-10T11:07:00Z</cp:lastPrinted>
  <dcterms:created xsi:type="dcterms:W3CDTF">2022-03-24T20:02:00Z</dcterms:created>
  <dcterms:modified xsi:type="dcterms:W3CDTF">2023-10-11T09:56:00Z</dcterms:modified>
</cp:coreProperties>
</file>