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7B0" w:rsidRPr="00E93286" w:rsidRDefault="007A67B0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7A67B0" w:rsidRPr="002452CA" w:rsidRDefault="007A67B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7A67B0" w:rsidRPr="002452CA" w:rsidRDefault="007A67B0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7B0" w:rsidRDefault="007A67B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7A67B0" w:rsidRPr="00C62C75" w:rsidRDefault="007A67B0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7A67B0" w:rsidRDefault="007A67B0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7A67B0" w:rsidRPr="009722A1" w:rsidRDefault="007A67B0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7A67B0" w:rsidRPr="009722A1" w:rsidRDefault="007A67B0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7A67B0" w:rsidRPr="009722A1" w:rsidRDefault="007A67B0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354FC" w:rsidRPr="00E93286" w:rsidRDefault="00E354FC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354FC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354FC" w:rsidRPr="00C62C75" w:rsidRDefault="00E354FC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354FC" w:rsidRDefault="00E354FC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354FC" w:rsidRPr="009722A1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263B2">
        <w:rPr>
          <w:rFonts w:ascii="Calibri" w:hAnsi="Calibri"/>
          <w:sz w:val="21"/>
          <w:szCs w:val="21"/>
        </w:rPr>
        <w:t>1</w:t>
      </w:r>
      <w:r w:rsidR="007D68A2">
        <w:rPr>
          <w:rFonts w:ascii="Calibri" w:hAnsi="Calibri"/>
          <w:sz w:val="21"/>
          <w:szCs w:val="21"/>
        </w:rPr>
        <w:t>5</w:t>
      </w:r>
      <w:r w:rsidR="00FE7F61">
        <w:rPr>
          <w:rFonts w:ascii="Calibri" w:hAnsi="Calibri"/>
          <w:sz w:val="21"/>
          <w:szCs w:val="21"/>
        </w:rPr>
        <w:t xml:space="preserve"> </w:t>
      </w:r>
      <w:r w:rsidR="00566BCA">
        <w:rPr>
          <w:rFonts w:ascii="Calibri" w:hAnsi="Calibri"/>
          <w:sz w:val="21"/>
          <w:szCs w:val="21"/>
        </w:rPr>
        <w:t>luty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7D68A2">
        <w:rPr>
          <w:rFonts w:ascii="Calibri" w:hAnsi="Calibri" w:cs="Arial"/>
          <w:sz w:val="20"/>
        </w:rPr>
        <w:t>108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5B42FC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5B42FC">
        <w:rPr>
          <w:rFonts w:ascii="Calibri" w:hAnsi="Calibri" w:cs="Calibri"/>
          <w:b/>
          <w:sz w:val="28"/>
          <w:szCs w:val="28"/>
        </w:rPr>
        <w:t>„</w:t>
      </w:r>
      <w:r w:rsidR="000B5304" w:rsidRPr="005B42FC">
        <w:rPr>
          <w:rFonts w:ascii="Calibri" w:hAnsi="Calibri" w:cs="Arial"/>
          <w:b/>
          <w:sz w:val="28"/>
          <w:szCs w:val="28"/>
        </w:rPr>
        <w:t>Dostawa</w:t>
      </w:r>
      <w:r w:rsidR="002B6FC5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5B42FC" w:rsidRPr="005B42FC">
        <w:rPr>
          <w:rFonts w:ascii="Calibri" w:hAnsi="Calibri" w:cs="Arial"/>
          <w:b/>
          <w:sz w:val="28"/>
          <w:szCs w:val="28"/>
        </w:rPr>
        <w:t xml:space="preserve">Fibroskopu </w:t>
      </w:r>
      <w:r w:rsidR="000B5304" w:rsidRPr="005B42FC">
        <w:rPr>
          <w:rFonts w:ascii="Calibri" w:hAnsi="Calibri" w:cs="Arial"/>
          <w:b/>
          <w:sz w:val="28"/>
          <w:szCs w:val="28"/>
        </w:rPr>
        <w:t>dla SP ZOZ w Kędzierzynie-Koźlu</w:t>
      </w:r>
      <w:r w:rsidR="009F1905" w:rsidRPr="005B42FC">
        <w:rPr>
          <w:rFonts w:ascii="Calibri" w:hAnsi="Calibri" w:cs="Calibri"/>
          <w:b/>
          <w:sz w:val="28"/>
          <w:szCs w:val="28"/>
        </w:rPr>
        <w:t>”</w:t>
      </w:r>
      <w:r w:rsidR="006C41AD" w:rsidRPr="005B42FC">
        <w:rPr>
          <w:rFonts w:ascii="Calibri" w:hAnsi="Calibri" w:cs="Calibri"/>
          <w:b/>
          <w:sz w:val="28"/>
          <w:szCs w:val="28"/>
        </w:rPr>
        <w:t>.</w:t>
      </w:r>
    </w:p>
    <w:p w:rsidR="005B42FC" w:rsidRPr="005B42FC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5B42FC">
        <w:rPr>
          <w:rFonts w:ascii="Calibri" w:hAnsi="Calibri" w:cs="Arial"/>
          <w:sz w:val="20"/>
        </w:rPr>
        <w:t>Szczegółowy opis przedmiotu zamówienia</w:t>
      </w:r>
      <w:r w:rsidR="0031694C" w:rsidRPr="005B42FC">
        <w:rPr>
          <w:rFonts w:ascii="Calibri" w:hAnsi="Calibri" w:cs="Arial"/>
          <w:sz w:val="20"/>
        </w:rPr>
        <w:t>:</w:t>
      </w:r>
    </w:p>
    <w:p w:rsidR="005B42FC" w:rsidRPr="005B42FC" w:rsidRDefault="005B42FC" w:rsidP="005B42FC">
      <w:pPr>
        <w:pStyle w:val="Akapitzlist"/>
        <w:spacing w:line="360" w:lineRule="auto"/>
        <w:ind w:left="360" w:right="-428"/>
        <w:jc w:val="both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Nasofi</w:t>
      </w:r>
      <w:r w:rsidR="007D68A2">
        <w:rPr>
          <w:rFonts w:ascii="Calibri" w:hAnsi="Calibri" w:cs="Arial"/>
          <w:sz w:val="20"/>
        </w:rPr>
        <w:t>beroskop</w:t>
      </w:r>
      <w:proofErr w:type="spellEnd"/>
      <w:r w:rsidR="007D68A2">
        <w:rPr>
          <w:rFonts w:ascii="Calibri" w:hAnsi="Calibri" w:cs="Arial"/>
          <w:sz w:val="20"/>
        </w:rPr>
        <w:t xml:space="preserve"> optyczny o </w:t>
      </w:r>
      <w:r>
        <w:rPr>
          <w:rFonts w:ascii="Calibri" w:hAnsi="Calibri" w:cs="Arial"/>
          <w:sz w:val="20"/>
        </w:rPr>
        <w:t>następujących parametrach:</w:t>
      </w:r>
    </w:p>
    <w:p w:rsidR="00196BE8" w:rsidRP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Pole widzenia 85 stopni</w:t>
      </w:r>
      <w:r w:rsidR="00E36037" w:rsidRPr="005B42FC">
        <w:rPr>
          <w:rFonts w:ascii="Calibri" w:hAnsi="Calibri" w:cs="Calibri"/>
          <w:sz w:val="20"/>
        </w:rPr>
        <w:t>;</w:t>
      </w:r>
    </w:p>
    <w:p w:rsidR="00FD1A5D" w:rsidRP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Głębia widzenia 5-50 mm</w:t>
      </w:r>
      <w:r w:rsidR="00E36037" w:rsidRPr="005B42FC">
        <w:rPr>
          <w:rFonts w:ascii="Calibri" w:hAnsi="Calibri" w:cs="Calibri"/>
          <w:sz w:val="20"/>
        </w:rPr>
        <w:t>;</w:t>
      </w:r>
      <w:r w:rsidR="00196BE8" w:rsidRPr="005B42FC">
        <w:rPr>
          <w:rFonts w:ascii="Calibri" w:hAnsi="Calibri" w:cs="Calibri"/>
          <w:sz w:val="20"/>
        </w:rPr>
        <w:t xml:space="preserve"> </w:t>
      </w:r>
    </w:p>
    <w:p w:rsidR="005B42FC" w:rsidRDefault="005B42FC" w:rsidP="005B42FC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Średnica końcówki 3,1 mm</w:t>
      </w:r>
    </w:p>
    <w:p w:rsidR="009D4B77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Średnica sondy 3,5 mm</w:t>
      </w:r>
    </w:p>
    <w:p w:rsid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Długość robocza 300 mm</w:t>
      </w:r>
    </w:p>
    <w:p w:rsid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Długość całkowita 550 mm</w:t>
      </w:r>
    </w:p>
    <w:p w:rsid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Zagięcie</w:t>
      </w:r>
      <w:r w:rsidR="007D68A2">
        <w:rPr>
          <w:rFonts w:ascii="Calibri" w:hAnsi="Calibri" w:cs="Calibri"/>
          <w:sz w:val="20"/>
        </w:rPr>
        <w:t xml:space="preserve"> końcówki góra/ dół 130 stopni</w:t>
      </w:r>
    </w:p>
    <w:p w:rsidR="005B42FC" w:rsidRDefault="007D68A2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Standardowe przyłą</w:t>
      </w:r>
      <w:r w:rsidR="005B42FC">
        <w:rPr>
          <w:rFonts w:ascii="Calibri" w:hAnsi="Calibri" w:cs="Calibri"/>
          <w:sz w:val="20"/>
        </w:rPr>
        <w:t>cze światłowodu</w:t>
      </w:r>
    </w:p>
    <w:p w:rsidR="005B42FC" w:rsidRDefault="005B42FC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Możliwość sterylizacji: </w:t>
      </w:r>
      <w:proofErr w:type="spellStart"/>
      <w:r>
        <w:rPr>
          <w:rFonts w:ascii="Calibri" w:hAnsi="Calibri" w:cs="Calibri"/>
          <w:sz w:val="20"/>
        </w:rPr>
        <w:t>Steris</w:t>
      </w:r>
      <w:proofErr w:type="spellEnd"/>
      <w:r>
        <w:rPr>
          <w:rFonts w:ascii="Calibri" w:hAnsi="Calibri" w:cs="Calibri"/>
          <w:sz w:val="20"/>
        </w:rPr>
        <w:t xml:space="preserve">, </w:t>
      </w:r>
      <w:proofErr w:type="spellStart"/>
      <w:r>
        <w:rPr>
          <w:rFonts w:ascii="Calibri" w:hAnsi="Calibri" w:cs="Calibri"/>
          <w:sz w:val="20"/>
        </w:rPr>
        <w:t>Sterrad</w:t>
      </w:r>
      <w:proofErr w:type="spellEnd"/>
    </w:p>
    <w:p w:rsidR="002D2C66" w:rsidRDefault="002D2C66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Kompatybilny z posiadanym źródłem światła: OLYMPUS CLL-V1</w:t>
      </w:r>
    </w:p>
    <w:p w:rsidR="002D2C66" w:rsidRPr="005B42FC" w:rsidRDefault="002D2C66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Kompatybilny z posiadanym systemem video: OLYMPUS OTV-CS2</w:t>
      </w:r>
    </w:p>
    <w:p w:rsidR="00FD643C" w:rsidRDefault="00FD643C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Wymagana gwarancja producenta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 na oferowane urządzenie: co najmniej 24 miesiące.</w:t>
      </w:r>
    </w:p>
    <w:p w:rsidR="00F32941" w:rsidRPr="005B42FC" w:rsidRDefault="00E4362D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Wykonawca dostarczy przedmiot umowy na własny koszt i odpowiedzialność w wyznaczonym przez Zamawiającego miejscu tj. do </w:t>
      </w:r>
      <w:r w:rsidR="001963A0" w:rsidRPr="005B42FC">
        <w:rPr>
          <w:rFonts w:ascii="Calibri" w:hAnsi="Calibri" w:cs="Calibri"/>
          <w:sz w:val="20"/>
        </w:rPr>
        <w:t>Apteki</w:t>
      </w:r>
      <w:r w:rsidRPr="005B42FC">
        <w:rPr>
          <w:rFonts w:ascii="Calibri" w:hAnsi="Calibri" w:cs="Calibri"/>
          <w:sz w:val="20"/>
        </w:rPr>
        <w:t xml:space="preserve"> </w:t>
      </w:r>
      <w:r w:rsidR="001963A0" w:rsidRPr="005B42FC">
        <w:rPr>
          <w:rFonts w:ascii="Calibri" w:hAnsi="Calibri" w:cs="Calibri"/>
          <w:sz w:val="20"/>
        </w:rPr>
        <w:t>Szpit</w:t>
      </w:r>
      <w:r w:rsidRPr="005B42FC">
        <w:rPr>
          <w:rFonts w:ascii="Calibri" w:hAnsi="Calibri" w:cs="Calibri"/>
          <w:sz w:val="20"/>
        </w:rPr>
        <w:t>alne</w:t>
      </w:r>
      <w:r w:rsidR="001963A0" w:rsidRPr="005B42FC">
        <w:rPr>
          <w:rFonts w:ascii="Calibri" w:hAnsi="Calibri" w:cs="Calibri"/>
          <w:sz w:val="20"/>
        </w:rPr>
        <w:t>j</w:t>
      </w:r>
      <w:r w:rsidRPr="005B42FC">
        <w:rPr>
          <w:rFonts w:ascii="Calibri" w:hAnsi="Calibri" w:cs="Calibri"/>
          <w:sz w:val="20"/>
        </w:rPr>
        <w:t>, ul. Roosevelta 2, 47-200 Kędzierzyn Koźle</w:t>
      </w:r>
      <w:r w:rsidR="002E0D51" w:rsidRPr="005B42FC">
        <w:rPr>
          <w:rFonts w:ascii="Calibri" w:hAnsi="Calibri" w:cs="Calibri"/>
          <w:sz w:val="20"/>
        </w:rPr>
        <w:t xml:space="preserve"> w godzinach pracy </w:t>
      </w:r>
      <w:r w:rsidR="001963A0" w:rsidRPr="005B42FC">
        <w:rPr>
          <w:rFonts w:ascii="Calibri" w:hAnsi="Calibri" w:cs="Calibri"/>
          <w:sz w:val="20"/>
        </w:rPr>
        <w:t>apteki</w:t>
      </w:r>
      <w:r w:rsidR="002E0D51" w:rsidRPr="005B42FC">
        <w:rPr>
          <w:rFonts w:ascii="Calibri" w:hAnsi="Calibri" w:cs="Calibri"/>
          <w:sz w:val="20"/>
        </w:rPr>
        <w:t xml:space="preserve"> 7</w:t>
      </w:r>
      <w:r w:rsidR="00A54633" w:rsidRPr="005B42FC">
        <w:rPr>
          <w:rFonts w:ascii="Calibri" w:hAnsi="Calibri" w:cs="Calibri"/>
          <w:sz w:val="20"/>
        </w:rPr>
        <w:t>:30 do 14:</w:t>
      </w:r>
      <w:r w:rsidR="003B5FC1" w:rsidRPr="005B42FC">
        <w:rPr>
          <w:rFonts w:ascii="Calibri" w:hAnsi="Calibri" w:cs="Calibri"/>
          <w:sz w:val="20"/>
        </w:rPr>
        <w:t>00</w:t>
      </w:r>
      <w:r w:rsidRPr="005B42FC">
        <w:rPr>
          <w:rFonts w:ascii="Calibri" w:hAnsi="Calibri" w:cs="Calibri"/>
          <w:sz w:val="20"/>
        </w:rPr>
        <w:t>.</w:t>
      </w:r>
    </w:p>
    <w:p w:rsidR="00F32941" w:rsidRPr="005B42FC" w:rsidRDefault="00603AC5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realizacji zamówienia (dostawy):</w:t>
      </w:r>
      <w:r w:rsidR="002D687D" w:rsidRPr="005B42FC">
        <w:rPr>
          <w:rFonts w:ascii="Calibri" w:hAnsi="Calibri" w:cs="Calibri"/>
          <w:sz w:val="20"/>
        </w:rPr>
        <w:t xml:space="preserve"> do</w:t>
      </w:r>
      <w:r w:rsidRPr="005B42FC">
        <w:rPr>
          <w:rFonts w:ascii="Calibri" w:hAnsi="Calibri" w:cs="Calibri"/>
          <w:sz w:val="20"/>
        </w:rPr>
        <w:t xml:space="preserve"> </w:t>
      </w:r>
      <w:r w:rsidR="002D2C66">
        <w:rPr>
          <w:rFonts w:ascii="Calibri" w:hAnsi="Calibri" w:cs="Calibri"/>
          <w:sz w:val="20"/>
        </w:rPr>
        <w:t>60</w:t>
      </w:r>
      <w:r w:rsidR="00AF4EF3" w:rsidRPr="005B42FC">
        <w:rPr>
          <w:rFonts w:ascii="Calibri" w:hAnsi="Calibri" w:cs="Calibri"/>
          <w:sz w:val="20"/>
        </w:rPr>
        <w:t xml:space="preserve"> dni</w:t>
      </w:r>
      <w:r w:rsidR="003F7CD4" w:rsidRPr="005B42FC">
        <w:rPr>
          <w:rFonts w:ascii="Calibri" w:hAnsi="Calibri" w:cs="Calibri"/>
          <w:sz w:val="20"/>
        </w:rPr>
        <w:t xml:space="preserve"> </w:t>
      </w:r>
      <w:r w:rsidR="00AF5B13" w:rsidRPr="005B42FC">
        <w:rPr>
          <w:rFonts w:ascii="Calibri" w:hAnsi="Calibri" w:cs="Calibri"/>
          <w:sz w:val="20"/>
        </w:rPr>
        <w:t>od dnia</w:t>
      </w:r>
      <w:r w:rsidR="003F7CD4" w:rsidRPr="005B42FC">
        <w:rPr>
          <w:rFonts w:ascii="Calibri" w:hAnsi="Calibri" w:cs="Calibri"/>
          <w:sz w:val="20"/>
        </w:rPr>
        <w:t xml:space="preserve"> otrzymania</w:t>
      </w:r>
      <w:r w:rsidR="00AF5B13" w:rsidRPr="005B42FC">
        <w:rPr>
          <w:rFonts w:ascii="Calibri" w:hAnsi="Calibri" w:cs="Calibri"/>
          <w:sz w:val="20"/>
        </w:rPr>
        <w:t xml:space="preserve"> </w:t>
      </w:r>
      <w:r w:rsidR="003F7CD4" w:rsidRPr="005B42FC">
        <w:rPr>
          <w:rFonts w:ascii="Calibri" w:hAnsi="Calibri" w:cs="Calibri"/>
          <w:sz w:val="20"/>
        </w:rPr>
        <w:t>zlec</w:t>
      </w:r>
      <w:r w:rsidR="00BB64A8" w:rsidRPr="005B42FC">
        <w:rPr>
          <w:rFonts w:ascii="Calibri" w:hAnsi="Calibri" w:cs="Calibri"/>
          <w:sz w:val="20"/>
        </w:rPr>
        <w:t>enia</w:t>
      </w:r>
      <w:r w:rsidR="002D2C66">
        <w:rPr>
          <w:rFonts w:ascii="Calibri" w:hAnsi="Calibri" w:cs="Calibri"/>
          <w:sz w:val="20"/>
        </w:rPr>
        <w:t>/ podpisanie umowy</w:t>
      </w:r>
      <w:r w:rsidR="00A54633" w:rsidRPr="005B42FC">
        <w:rPr>
          <w:rFonts w:ascii="Calibri" w:hAnsi="Calibri" w:cs="Calibri"/>
          <w:sz w:val="20"/>
        </w:rPr>
        <w:t>.</w:t>
      </w:r>
    </w:p>
    <w:p w:rsidR="00A54633" w:rsidRPr="005B42FC" w:rsidRDefault="00A971B8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Poprzez dostawę Zamawiający rozumie dostarcz</w:t>
      </w:r>
      <w:r w:rsidR="00DE722B" w:rsidRPr="005B42FC">
        <w:rPr>
          <w:rFonts w:ascii="Calibri" w:hAnsi="Calibri" w:cs="Calibri"/>
          <w:sz w:val="20"/>
        </w:rPr>
        <w:t>enie</w:t>
      </w:r>
      <w:r w:rsidR="00AA09FE" w:rsidRPr="005B42FC">
        <w:rPr>
          <w:rFonts w:ascii="Calibri" w:hAnsi="Calibri" w:cs="Calibri"/>
          <w:sz w:val="20"/>
        </w:rPr>
        <w:t xml:space="preserve"> przedmiotu</w:t>
      </w:r>
      <w:r w:rsidR="004003B9" w:rsidRPr="005B42FC">
        <w:rPr>
          <w:rFonts w:ascii="Calibri" w:hAnsi="Calibri" w:cs="Calibri"/>
          <w:sz w:val="20"/>
        </w:rPr>
        <w:t xml:space="preserve">  do </w:t>
      </w:r>
      <w:r w:rsidR="002D2C66">
        <w:rPr>
          <w:rFonts w:ascii="Calibri" w:hAnsi="Calibri" w:cs="Calibri"/>
          <w:sz w:val="20"/>
        </w:rPr>
        <w:t>Oddziału Laryngologii</w:t>
      </w:r>
      <w:r w:rsidR="00A54633" w:rsidRPr="005B42FC">
        <w:rPr>
          <w:rFonts w:ascii="Calibri" w:hAnsi="Calibri" w:cs="Calibri"/>
          <w:sz w:val="20"/>
        </w:rPr>
        <w:t>.</w:t>
      </w:r>
    </w:p>
    <w:p w:rsidR="00B11075" w:rsidRPr="005B42FC" w:rsidRDefault="009F319B" w:rsidP="00F32941">
      <w:pPr>
        <w:autoSpaceDN w:val="0"/>
        <w:spacing w:after="120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Cs/>
          <w:sz w:val="20"/>
        </w:rPr>
        <w:t>Zamawiający</w:t>
      </w:r>
      <w:r w:rsidR="00B11075" w:rsidRPr="005B42FC">
        <w:rPr>
          <w:rFonts w:ascii="Calibri" w:hAnsi="Calibri" w:cs="Calibri"/>
          <w:bCs/>
          <w:sz w:val="20"/>
        </w:rPr>
        <w:t>:</w:t>
      </w:r>
    </w:p>
    <w:p w:rsidR="009F319B" w:rsidRPr="005B42FC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2B6E36" w:rsidRPr="005B42FC">
        <w:rPr>
          <w:rFonts w:ascii="Calibri" w:hAnsi="Calibri" w:cs="Calibri"/>
          <w:b/>
          <w:sz w:val="20"/>
        </w:rPr>
        <w:t>-</w:t>
      </w:r>
      <w:r w:rsidRPr="005B42FC">
        <w:rPr>
          <w:rFonts w:ascii="Calibri" w:hAnsi="Calibri" w:cs="Calibri"/>
          <w:b/>
          <w:sz w:val="20"/>
        </w:rPr>
        <w:t xml:space="preserve"> Koźlu</w:t>
      </w:r>
    </w:p>
    <w:p w:rsidR="00B11075" w:rsidRPr="005B42FC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ul. 24 Kwietnia 5,</w:t>
      </w: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47-200 Kędzierzyn - Koźle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 xml:space="preserve">/40 62 506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lastRenderedPageBreak/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.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B3115E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552B58">
        <w:rPr>
          <w:rFonts w:ascii="Calibri" w:hAnsi="Calibri" w:cs="Calibri"/>
          <w:b/>
          <w:color w:val="FF0000"/>
          <w:sz w:val="20"/>
          <w:u w:val="single"/>
        </w:rPr>
        <w:t>2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9D4B77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B3115E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552B58">
        <w:rPr>
          <w:rFonts w:ascii="Calibri" w:hAnsi="Calibri" w:cs="Calibri"/>
          <w:b/>
          <w:color w:val="FF0000"/>
          <w:sz w:val="20"/>
          <w:u w:val="single"/>
        </w:rPr>
        <w:t>2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9D4B77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056F44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r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A144D8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:15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 uzupełniania brakującej dokumentacji, lub poprawienia już złożonej.</w:t>
      </w:r>
    </w:p>
    <w:p w:rsidR="006C41AD" w:rsidRPr="005B42FC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 celu weryfikacji parametrów oferowanych produktów, Zamawiający może wezwać Wykonawcę do przedłożenia próbek.</w:t>
      </w:r>
      <w:r w:rsidR="006C41AD" w:rsidRPr="005B42FC">
        <w:rPr>
          <w:rFonts w:ascii="Calibri" w:hAnsi="Calibri" w:cs="Calibri"/>
          <w:sz w:val="20"/>
        </w:rPr>
        <w:t xml:space="preserve"> </w:t>
      </w:r>
    </w:p>
    <w:p w:rsidR="006C41AD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5B42FC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Pr="005B42FC" w:rsidRDefault="00A144D8" w:rsidP="00895FD2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5B42FC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552B58">
        <w:rPr>
          <w:rFonts w:ascii="Calibri" w:hAnsi="Calibri" w:cs="Arial"/>
          <w:b/>
          <w:szCs w:val="22"/>
        </w:rPr>
        <w:t>108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552B5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>Dostawa Fibroskopu dla SP ZOZ w Kędzierzynie-Koźlu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.”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713E9" w:rsidRPr="00552B58" w:rsidRDefault="00B713E9" w:rsidP="00552B58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52B58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552B58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552B5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552B58">
              <w:rPr>
                <w:rFonts w:ascii="Calibri" w:hAnsi="Calibri" w:cs="Arial"/>
                <w:b/>
                <w:sz w:val="24"/>
                <w:szCs w:val="24"/>
              </w:rPr>
              <w:t>108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B713E9" w:rsidRPr="007D68A2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D68A2" w:rsidRPr="007D68A2" w:rsidRDefault="007D68A2" w:rsidP="007D68A2">
      <w:pPr>
        <w:pStyle w:val="Datapisma"/>
        <w:tabs>
          <w:tab w:val="clear" w:pos="9071"/>
        </w:tabs>
        <w:spacing w:before="0" w:after="0" w:line="360" w:lineRule="auto"/>
        <w:ind w:left="284" w:right="-1"/>
        <w:rPr>
          <w:rFonts w:ascii="Calibri" w:hAnsi="Calibri"/>
        </w:rPr>
      </w:pP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552B58" w:rsidP="002D2C66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1" w:name="_Hlk134694443"/>
            <w:r>
              <w:rPr>
                <w:rFonts w:ascii="Calibrii" w:hAnsi="Calibrii" w:cs="Gisha"/>
                <w:b/>
                <w:sz w:val="16"/>
                <w:szCs w:val="16"/>
              </w:rPr>
              <w:t xml:space="preserve">FIBEROSKOP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552B58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FD643C" w:rsidRPr="00C23776" w:rsidRDefault="00FD643C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Oświadczamy, że urządzenie objęte jest 24 miesięczną gwarancją producenta.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FD643C">
        <w:rPr>
          <w:rFonts w:ascii="Calibri" w:hAnsi="Calibri"/>
          <w:sz w:val="18"/>
          <w:szCs w:val="18"/>
        </w:rPr>
        <w:t>60</w:t>
      </w:r>
      <w:r w:rsidR="002D687D" w:rsidRPr="00C23776">
        <w:rPr>
          <w:rFonts w:ascii="Calibri" w:hAnsi="Calibri"/>
          <w:sz w:val="18"/>
          <w:szCs w:val="18"/>
        </w:rPr>
        <w:t xml:space="preserve"> dni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FD643C">
        <w:rPr>
          <w:rFonts w:ascii="Calibri" w:hAnsi="Calibri" w:cs="Calibri"/>
          <w:sz w:val="18"/>
          <w:szCs w:val="18"/>
        </w:rPr>
        <w:t>/ podpisania umowy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D2C66" w:rsidRPr="005B42FC">
        <w:rPr>
          <w:rFonts w:ascii="Calibri" w:hAnsi="Calibri" w:cs="Arial"/>
          <w:b/>
          <w:sz w:val="28"/>
          <w:szCs w:val="28"/>
        </w:rPr>
        <w:t>Dostawa Fibroskopu dla SP ZOZ w Kędzierzynie-Koźlu</w:t>
      </w:r>
      <w:r w:rsidR="002D2C66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B0" w:rsidRDefault="007A67B0">
      <w:r>
        <w:separator/>
      </w:r>
    </w:p>
  </w:endnote>
  <w:endnote w:type="continuationSeparator" w:id="0">
    <w:p w:rsidR="007A67B0" w:rsidRDefault="007A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EndPr/>
    <w:sdtContent>
      <w:p w:rsidR="007A67B0" w:rsidRDefault="007A67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3C">
          <w:rPr>
            <w:noProof/>
          </w:rPr>
          <w:t>1</w:t>
        </w:r>
        <w:r>
          <w:fldChar w:fldCharType="end"/>
        </w:r>
      </w:p>
    </w:sdtContent>
  </w:sdt>
  <w:p w:rsidR="007A67B0" w:rsidRDefault="007A6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B0" w:rsidRDefault="007A67B0">
      <w:r>
        <w:separator/>
      </w:r>
    </w:p>
  </w:footnote>
  <w:footnote w:type="continuationSeparator" w:id="0">
    <w:p w:rsidR="007A67B0" w:rsidRDefault="007A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B0" w:rsidRPr="0057416C" w:rsidRDefault="007A67B0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5"/>
  </w:num>
  <w:num w:numId="21">
    <w:abstractNumId w:val="12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0A11-8047-4778-A2F7-0FE98A9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5B703B02</Template>
  <TotalTime>60</TotalTime>
  <Pages>4</Pages>
  <Words>929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5</cp:revision>
  <cp:lastPrinted>2024-02-15T11:53:00Z</cp:lastPrinted>
  <dcterms:created xsi:type="dcterms:W3CDTF">2024-02-15T11:27:00Z</dcterms:created>
  <dcterms:modified xsi:type="dcterms:W3CDTF">2024-02-15T12:31:00Z</dcterms:modified>
</cp:coreProperties>
</file>