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EF7" w:rsidRPr="00C8022C" w:rsidRDefault="00191EF7" w:rsidP="00191EF7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C8022C">
        <w:rPr>
          <w:rFonts w:ascii="Tahoma" w:hAnsi="Tahoma" w:cs="Tahoma"/>
          <w:sz w:val="18"/>
          <w:szCs w:val="18"/>
        </w:rPr>
        <w:t>Załącznik nr 2.2 do SWZ</w:t>
      </w:r>
    </w:p>
    <w:p w:rsidR="00191EF7" w:rsidRPr="00C775CF" w:rsidRDefault="00191EF7" w:rsidP="00191EF7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:rsidR="00191EF7" w:rsidRPr="00C775CF" w:rsidRDefault="00191EF7" w:rsidP="00191EF7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:rsidR="00191EF7" w:rsidRPr="00C775CF" w:rsidRDefault="00191EF7" w:rsidP="00191EF7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:rsidR="00191EF7" w:rsidRPr="00C775CF" w:rsidRDefault="00191EF7" w:rsidP="00191EF7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191EF7" w:rsidRPr="00C775CF" w:rsidTr="00D948C8">
        <w:tc>
          <w:tcPr>
            <w:tcW w:w="9648" w:type="dxa"/>
            <w:shd w:val="clear" w:color="auto" w:fill="F2F2F2"/>
          </w:tcPr>
          <w:p w:rsidR="00191EF7" w:rsidRPr="00C775CF" w:rsidRDefault="00191EF7" w:rsidP="00D948C8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:rsidR="00191EF7" w:rsidRPr="00C775CF" w:rsidRDefault="00191EF7" w:rsidP="00D948C8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191EF7" w:rsidRPr="00C775CF" w:rsidRDefault="00191EF7" w:rsidP="00D948C8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:rsidR="00191EF7" w:rsidRDefault="00191EF7" w:rsidP="00191EF7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191EF7" w:rsidRPr="00C775CF" w:rsidRDefault="00191EF7" w:rsidP="00191EF7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Oświadczenia wykonawcy/wykonawców wspólnie ubiegającego się o udzielenie zamówienia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 xml:space="preserve">Na potrzeby postępowania o udzielenie zamówienia publicznego </w:t>
      </w:r>
      <w:r>
        <w:rPr>
          <w:rFonts w:ascii="Tahoma" w:hAnsi="Tahoma" w:cs="Tahoma"/>
          <w:sz w:val="18"/>
          <w:szCs w:val="18"/>
        </w:rPr>
        <w:t>pn.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FF0F2A" w:rsidRPr="00FF0F2A">
        <w:rPr>
          <w:rFonts w:ascii="Tahoma" w:hAnsi="Tahoma" w:cs="Tahoma"/>
          <w:b/>
          <w:sz w:val="18"/>
          <w:szCs w:val="18"/>
        </w:rPr>
        <w:t>Zakup sprzętu do diagnostyki i leczenia raka płuc</w:t>
      </w:r>
      <w:bookmarkStart w:id="0" w:name="_GoBack"/>
      <w:bookmarkEnd w:id="0"/>
      <w:r>
        <w:rPr>
          <w:rFonts w:ascii="Tahoma" w:hAnsi="Tahoma" w:cs="Tahoma"/>
          <w:b/>
          <w:sz w:val="18"/>
          <w:szCs w:val="18"/>
        </w:rPr>
        <w:t xml:space="preserve">, </w:t>
      </w:r>
      <w:r w:rsidRPr="00C775CF">
        <w:rPr>
          <w:rFonts w:ascii="Tahoma" w:hAnsi="Tahoma" w:cs="Tahoma"/>
          <w:sz w:val="18"/>
          <w:szCs w:val="18"/>
        </w:rPr>
        <w:t>prowadzonego przez Szpital Miejski św. Jana Pawła II w Elblągu, ul. Komeńskiego 35</w:t>
      </w:r>
      <w:r w:rsidRPr="00C775CF">
        <w:rPr>
          <w:rFonts w:ascii="Tahoma" w:hAnsi="Tahoma" w:cs="Tahoma"/>
          <w:i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>oświadczam, co następuje:</w:t>
      </w:r>
    </w:p>
    <w:p w:rsidR="00191EF7" w:rsidRPr="00C775CF" w:rsidRDefault="00191EF7" w:rsidP="00191EF7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:rsidR="00191EF7" w:rsidRPr="00C775CF" w:rsidRDefault="00191EF7" w:rsidP="00191EF7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:rsidR="00191EF7" w:rsidRDefault="00191EF7" w:rsidP="00191EF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:rsidR="00191EF7" w:rsidRPr="00C775CF" w:rsidRDefault="00191EF7" w:rsidP="00191EF7">
      <w:pPr>
        <w:pStyle w:val="NormalnyWeb"/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FF0F2A">
        <w:rPr>
          <w:rFonts w:ascii="Tahoma" w:hAnsi="Tahoma" w:cs="Tahoma"/>
          <w:b/>
          <w:sz w:val="18"/>
          <w:szCs w:val="18"/>
          <w:lang w:eastAsia="x-none"/>
        </w:rPr>
      </w:r>
      <w:r w:rsidR="00FF0F2A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Pr="00C775CF">
        <w:rPr>
          <w:rFonts w:ascii="Tahoma" w:hAnsi="Tahoma" w:cs="Tahoma"/>
          <w:b/>
          <w:sz w:val="18"/>
          <w:szCs w:val="18"/>
        </w:rPr>
        <w:t>nie</w:t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b/>
          <w:sz w:val="18"/>
          <w:szCs w:val="18"/>
        </w:rPr>
        <w:t>zachodzą</w:t>
      </w:r>
      <w:r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>
        <w:rPr>
          <w:rFonts w:ascii="Tahoma" w:hAnsi="Tahoma" w:cs="Tahoma"/>
          <w:iCs/>
          <w:color w:val="222222"/>
          <w:sz w:val="18"/>
          <w:szCs w:val="18"/>
        </w:rPr>
        <w:t>129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:rsidR="00191EF7" w:rsidRPr="00C775CF" w:rsidRDefault="00191EF7" w:rsidP="005F73A7">
      <w:pPr>
        <w:keepNext/>
        <w:keepLines/>
        <w:widowControl w:val="0"/>
        <w:spacing w:line="276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FF0F2A">
        <w:rPr>
          <w:rFonts w:ascii="Tahoma" w:hAnsi="Tahoma" w:cs="Tahoma"/>
          <w:b/>
          <w:sz w:val="18"/>
          <w:szCs w:val="18"/>
          <w:lang w:eastAsia="x-none"/>
        </w:rPr>
      </w:r>
      <w:r w:rsidR="00FF0F2A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C775CF">
        <w:rPr>
          <w:rFonts w:ascii="Tahoma" w:hAnsi="Tahoma" w:cs="Tahoma"/>
          <w:b/>
          <w:sz w:val="18"/>
          <w:szCs w:val="18"/>
        </w:rPr>
        <w:t>zachodzą</w:t>
      </w:r>
      <w:r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>
        <w:rPr>
          <w:rFonts w:ascii="Tahoma" w:hAnsi="Tahoma" w:cs="Tahoma"/>
          <w:iCs/>
          <w:color w:val="222222"/>
          <w:sz w:val="18"/>
          <w:szCs w:val="18"/>
        </w:rPr>
        <w:t>129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:rsidR="00191EF7" w:rsidRPr="00C775CF" w:rsidRDefault="00191EF7" w:rsidP="00191EF7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</w:p>
    <w:p w:rsidR="00191EF7" w:rsidRPr="00C775CF" w:rsidRDefault="00191EF7" w:rsidP="00191EF7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Oświadczam, że wszystkie informacje podane w powyższych oświadczeniach są aktualne </w:t>
      </w: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91EF7" w:rsidRPr="00C775CF" w:rsidRDefault="00191EF7" w:rsidP="00191EF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191EF7" w:rsidRDefault="00191EF7" w:rsidP="00191EF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91EF7" w:rsidRPr="009C0691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20"/>
          <w:lang w:eastAsia="pl-PL"/>
        </w:rPr>
      </w:pPr>
      <w:r w:rsidRPr="009C0691">
        <w:rPr>
          <w:rFonts w:ascii="Tahoma" w:eastAsia="Times New Roman" w:hAnsi="Tahoma" w:cs="Tahoma"/>
          <w:sz w:val="18"/>
          <w:szCs w:val="20"/>
          <w:lang w:eastAsia="pl-PL"/>
        </w:rPr>
        <w:t xml:space="preserve">............................., dnia ........................       </w:t>
      </w: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191EF7" w:rsidRPr="00C775CF" w:rsidRDefault="00191EF7" w:rsidP="00191EF7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0E1155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191EF7" w:rsidRDefault="00191EF7" w:rsidP="00191EF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0E1155" w:rsidRDefault="000E1155" w:rsidP="00191EF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</w:p>
    <w:p w:rsidR="000E1155" w:rsidRDefault="000E1155" w:rsidP="00191EF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</w:p>
    <w:sectPr w:rsidR="000E1155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40E" w:rsidRDefault="00EF740E" w:rsidP="00E00C08">
      <w:pPr>
        <w:spacing w:after="0" w:line="240" w:lineRule="auto"/>
      </w:pPr>
      <w:r>
        <w:separator/>
      </w:r>
    </w:p>
  </w:endnote>
  <w:endnote w:type="continuationSeparator" w:id="0">
    <w:p w:rsidR="00EF740E" w:rsidRDefault="00EF740E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40E" w:rsidRDefault="00EF740E" w:rsidP="00E00C08">
      <w:pPr>
        <w:spacing w:after="0" w:line="240" w:lineRule="auto"/>
      </w:pPr>
      <w:r>
        <w:separator/>
      </w:r>
    </w:p>
  </w:footnote>
  <w:footnote w:type="continuationSeparator" w:id="0">
    <w:p w:rsidR="00EF740E" w:rsidRDefault="00EF740E" w:rsidP="00E00C08">
      <w:pPr>
        <w:spacing w:after="0" w:line="240" w:lineRule="auto"/>
      </w:pPr>
      <w:r>
        <w:continuationSeparator/>
      </w:r>
    </w:p>
  </w:footnote>
  <w:footnote w:id="1"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91EF7" w:rsidRPr="00761CEB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2022r.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mu (Dz. U. z 2022 r. poz. 593,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655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91EF7" w:rsidRPr="00761CEB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z 2022r.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994C4C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2449</wp:posOffset>
                </wp:positionH>
                <wp:positionV relativeFrom="paragraph">
                  <wp:posOffset>-907</wp:posOffset>
                </wp:positionV>
                <wp:extent cx="796290" cy="838200"/>
                <wp:effectExtent l="0" t="0" r="381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282" cy="843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00C08" w:rsidRPr="00E00C08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6338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r w:rsidRPr="00633808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</w:t>
          </w:r>
          <w:r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wa.pl/pn/szpitalmiejski_elblag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FF0F2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FF0F2A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AE7578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E00C0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FF0F2A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FF0F2A">
            <w:rPr>
              <w:rFonts w:ascii="Tahoma" w:hAnsi="Tahoma" w:cs="Tahoma"/>
              <w:bCs/>
              <w:sz w:val="12"/>
              <w:szCs w:val="12"/>
            </w:rPr>
            <w:t>Zakup sprzętu do diagnostyki i leczenia raka płuc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E1155"/>
    <w:rsid w:val="00123439"/>
    <w:rsid w:val="00191EF7"/>
    <w:rsid w:val="00226597"/>
    <w:rsid w:val="002D7F50"/>
    <w:rsid w:val="002E0B69"/>
    <w:rsid w:val="002F1B4E"/>
    <w:rsid w:val="005D5546"/>
    <w:rsid w:val="005F73A7"/>
    <w:rsid w:val="00633808"/>
    <w:rsid w:val="00707EFE"/>
    <w:rsid w:val="007B5534"/>
    <w:rsid w:val="00811010"/>
    <w:rsid w:val="008418C6"/>
    <w:rsid w:val="008D1B3C"/>
    <w:rsid w:val="00994C4C"/>
    <w:rsid w:val="00A165CC"/>
    <w:rsid w:val="00AE7578"/>
    <w:rsid w:val="00BD723B"/>
    <w:rsid w:val="00C8022C"/>
    <w:rsid w:val="00DC52F1"/>
    <w:rsid w:val="00E00C08"/>
    <w:rsid w:val="00E6291C"/>
    <w:rsid w:val="00E64946"/>
    <w:rsid w:val="00EF740E"/>
    <w:rsid w:val="00FF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E4AFDC8-FD6E-4356-9B89-36BDDA91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1EF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91E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22</cp:revision>
  <cp:lastPrinted>2023-10-30T10:43:00Z</cp:lastPrinted>
  <dcterms:created xsi:type="dcterms:W3CDTF">2021-03-08T07:55:00Z</dcterms:created>
  <dcterms:modified xsi:type="dcterms:W3CDTF">2024-02-22T13:44:00Z</dcterms:modified>
</cp:coreProperties>
</file>