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8F6" w:rsidRDefault="00A706A9">
      <w:pPr>
        <w:pStyle w:val="Teksttreci20"/>
      </w:pPr>
      <w:r>
        <w:t>KLAUZULA INFORMACYJNA DOTYCZĄCA</w:t>
      </w:r>
      <w:r>
        <w:br/>
        <w:t>PRZETWARZANIA DANYCH OSOBOWYCH</w:t>
      </w:r>
    </w:p>
    <w:p w:rsidR="002338F6" w:rsidRDefault="00A706A9">
      <w:pPr>
        <w:pStyle w:val="Teksttreci0"/>
        <w:spacing w:after="820" w:line="262" w:lineRule="auto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left="680" w:hanging="320"/>
        <w:jc w:val="both"/>
      </w:pPr>
      <w:r>
        <w:t>Administratorem Pani/Pana danych osobowych przetwarzanych w Urzędzie Miejskim w Świebodzicach jest Burmistrz Miasta Świebodzice, ul. Rynek 1, 58-160 Świebodzice.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spacing w:after="0"/>
        <w:ind w:firstLine="340"/>
        <w:jc w:val="both"/>
      </w:pPr>
      <w:r>
        <w:t>Z administratorem - Burmistrzem Miasta można się skontaktować:</w:t>
      </w:r>
    </w:p>
    <w:p w:rsidR="002338F6" w:rsidRDefault="00A706A9">
      <w:pPr>
        <w:pStyle w:val="Teksttreci0"/>
        <w:numPr>
          <w:ilvl w:val="0"/>
          <w:numId w:val="2"/>
        </w:numPr>
        <w:tabs>
          <w:tab w:val="left" w:pos="933"/>
        </w:tabs>
        <w:spacing w:after="0"/>
        <w:ind w:firstLine="680"/>
        <w:jc w:val="both"/>
      </w:pPr>
      <w:r>
        <w:t>listownie na adres: Rynek 1, 58-160 Świebodzice</w:t>
      </w:r>
    </w:p>
    <w:p w:rsidR="002338F6" w:rsidRDefault="00A706A9">
      <w:pPr>
        <w:pStyle w:val="Teksttreci0"/>
        <w:numPr>
          <w:ilvl w:val="0"/>
          <w:numId w:val="2"/>
        </w:numPr>
        <w:tabs>
          <w:tab w:val="left" w:pos="933"/>
        </w:tabs>
        <w:spacing w:after="0"/>
        <w:ind w:firstLine="680"/>
        <w:jc w:val="both"/>
      </w:pPr>
      <w:r>
        <w:t xml:space="preserve">na adres e-mail: </w:t>
      </w:r>
      <w:hyperlink r:id="rId7" w:history="1">
        <w:r>
          <w:rPr>
            <w:u w:val="single"/>
            <w:lang w:val="en-US" w:eastAsia="en-US" w:bidi="en-US"/>
          </w:rPr>
          <w:t>sekretariat@swiebodzice.pl</w:t>
        </w:r>
      </w:hyperlink>
    </w:p>
    <w:p w:rsidR="002338F6" w:rsidRDefault="00A706A9">
      <w:pPr>
        <w:pStyle w:val="Teksttreci0"/>
        <w:numPr>
          <w:ilvl w:val="0"/>
          <w:numId w:val="2"/>
        </w:numPr>
        <w:tabs>
          <w:tab w:val="left" w:pos="933"/>
        </w:tabs>
        <w:ind w:firstLine="680"/>
        <w:jc w:val="both"/>
      </w:pPr>
      <w:r>
        <w:t>telefonicznie: 74-666-95-55.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left="680" w:hanging="320"/>
        <w:jc w:val="both"/>
      </w:pPr>
      <w:r>
        <w:t xml:space="preserve">Administrator wyznaczył Inspektora Ochrony Danych, z którym może się Pani/Pan skontaktować poprzez e-mail </w:t>
      </w:r>
      <w:hyperlink r:id="rId8" w:history="1">
        <w:r>
          <w:rPr>
            <w:u w:val="single"/>
            <w:lang w:val="en-US" w:eastAsia="en-US" w:bidi="en-US"/>
          </w:rPr>
          <w:t>iod@swiebodzice.pl</w:t>
        </w:r>
      </w:hyperlink>
      <w:r>
        <w:rPr>
          <w:lang w:val="en-US" w:eastAsia="en-US" w:bidi="en-US"/>
        </w:rPr>
        <w:t xml:space="preserve"> </w:t>
      </w:r>
      <w:r>
        <w:t>lub pisemnie na adres siedziby administratora.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firstLine="340"/>
        <w:jc w:val="both"/>
      </w:pPr>
      <w:r>
        <w:t>Pani/Pana dane osobowe będą przetwarzane na podstawie wyrażonej zgody.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left="680" w:hanging="320"/>
        <w:jc w:val="both"/>
      </w:pPr>
      <w:r>
        <w:t>Podanie danych osobowych jest dobrowolne, lecz niezbędne do wykonania celu określonego w treści zgody.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firstLine="340"/>
        <w:jc w:val="both"/>
      </w:pPr>
      <w:r>
        <w:t>Pani/Pana dane będą przetwarzane w zakresie i celu określonym w treści zgody.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left="680" w:hanging="320"/>
        <w:jc w:val="both"/>
      </w:pPr>
      <w:r>
        <w:t>Pani/Pana dane będą przechowywane przez okres niezbędny do realizacji celów przetwarzania, a po tym czasie przez okres wymagany przepisami prawa.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ind w:firstLine="340"/>
        <w:jc w:val="both"/>
      </w:pPr>
      <w:r>
        <w:t>Pani/Pana dane osobowe nie będą przekazywane podmiotom trzecim.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708"/>
        </w:tabs>
        <w:spacing w:line="257" w:lineRule="auto"/>
        <w:ind w:left="680" w:hanging="320"/>
        <w:jc w:val="both"/>
      </w:pPr>
      <w:r>
        <w:t>Pani/Pan posiada prawo dostępu do swoich danych osobowych, ich sprostowania, usunięcia lub ograniczenia przetwarzania.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811"/>
        </w:tabs>
        <w:ind w:left="680" w:hanging="320"/>
        <w:jc w:val="both"/>
      </w:pPr>
      <w:r>
        <w:t>W przypadku przetwarzania danych na podstawie zgody, przysługuje Pani/Panu prawo do cofnięcia zgody - bez wpływu na zgodność z prawem przetwarzania do momentu cofnięcia.</w:t>
      </w:r>
    </w:p>
    <w:p w:rsidR="002338F6" w:rsidRDefault="00A706A9">
      <w:pPr>
        <w:pStyle w:val="Teksttreci0"/>
        <w:numPr>
          <w:ilvl w:val="0"/>
          <w:numId w:val="1"/>
        </w:numPr>
        <w:tabs>
          <w:tab w:val="left" w:pos="808"/>
        </w:tabs>
        <w:ind w:left="680" w:hanging="320"/>
        <w:jc w:val="both"/>
      </w:pPr>
      <w:r>
        <w:t>Przysługuje Pani/Panu prawo wniesienia skargi do Prezesa Urzędu Ochrony Danych Osobowych gdy uzna Pani/Pan, iż przetwarzanie danych osobowych Pani/Pana narusza przepisy RODO.</w:t>
      </w:r>
    </w:p>
    <w:sectPr w:rsidR="002338F6">
      <w:pgSz w:w="11900" w:h="16840"/>
      <w:pgMar w:top="1301" w:right="1420" w:bottom="1301" w:left="1688" w:header="873" w:footer="8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BC9" w:rsidRDefault="007C5BC9">
      <w:r>
        <w:separator/>
      </w:r>
    </w:p>
  </w:endnote>
  <w:endnote w:type="continuationSeparator" w:id="0">
    <w:p w:rsidR="007C5BC9" w:rsidRDefault="007C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BC9" w:rsidRDefault="007C5BC9"/>
  </w:footnote>
  <w:footnote w:type="continuationSeparator" w:id="0">
    <w:p w:rsidR="007C5BC9" w:rsidRDefault="007C5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43E"/>
    <w:multiLevelType w:val="multilevel"/>
    <w:tmpl w:val="40100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52656"/>
    <w:multiLevelType w:val="multilevel"/>
    <w:tmpl w:val="DCF2E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6"/>
    <w:rsid w:val="000C581D"/>
    <w:rsid w:val="002338F6"/>
    <w:rsid w:val="007C5BC9"/>
    <w:rsid w:val="00A706A9"/>
    <w:rsid w:val="00B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C898-B000-4542-92C8-E544224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560"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pPr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bo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wiebo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Pawlica</dc:creator>
  <cp:lastModifiedBy>Alicja Pawlica</cp:lastModifiedBy>
  <cp:revision>2</cp:revision>
  <dcterms:created xsi:type="dcterms:W3CDTF">2021-11-29T10:34:00Z</dcterms:created>
  <dcterms:modified xsi:type="dcterms:W3CDTF">2021-11-29T10:34:00Z</dcterms:modified>
</cp:coreProperties>
</file>