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7CD79" w14:textId="77777777" w:rsidR="007D5F1E" w:rsidRDefault="007D5F1E" w:rsidP="007D5F1E">
      <w:pPr>
        <w:jc w:val="right"/>
        <w:rPr>
          <w:b/>
        </w:rPr>
      </w:pPr>
      <w:r w:rsidRPr="00737798">
        <w:rPr>
          <w:b/>
        </w:rPr>
        <w:t>Załącznik nr 1</w:t>
      </w:r>
    </w:p>
    <w:p w14:paraId="1CD2897B" w14:textId="472C0E6B" w:rsidR="007D5F1E" w:rsidRPr="00737798" w:rsidRDefault="006A053C" w:rsidP="003A268F">
      <w:pPr>
        <w:jc w:val="right"/>
      </w:pPr>
      <w:r>
        <w:t xml:space="preserve">do </w:t>
      </w:r>
      <w:r w:rsidR="00702509">
        <w:t xml:space="preserve">Umowy </w:t>
      </w:r>
    </w:p>
    <w:p w14:paraId="53F0E416" w14:textId="77777777" w:rsidR="00191559" w:rsidRDefault="00191559" w:rsidP="007D5F1E"/>
    <w:p w14:paraId="6BA15ACC" w14:textId="77777777" w:rsidR="0038676F" w:rsidRDefault="0038676F" w:rsidP="00343696">
      <w:pPr>
        <w:jc w:val="center"/>
        <w:rPr>
          <w:b/>
          <w:sz w:val="28"/>
          <w:szCs w:val="28"/>
        </w:rPr>
      </w:pPr>
    </w:p>
    <w:p w14:paraId="282524EB" w14:textId="77777777" w:rsidR="00846550" w:rsidRPr="00775365" w:rsidRDefault="006011D9" w:rsidP="00343696">
      <w:pPr>
        <w:jc w:val="center"/>
        <w:rPr>
          <w:b/>
          <w:sz w:val="28"/>
          <w:szCs w:val="28"/>
        </w:rPr>
      </w:pPr>
      <w:r>
        <w:rPr>
          <w:b/>
          <w:sz w:val="28"/>
          <w:szCs w:val="28"/>
        </w:rPr>
        <w:t>WARUNKI REALIZACJI ZADANIA</w:t>
      </w:r>
    </w:p>
    <w:p w14:paraId="340618EC" w14:textId="77777777" w:rsidR="00343696" w:rsidRPr="00737798" w:rsidRDefault="00343696" w:rsidP="00846550"/>
    <w:p w14:paraId="68F6EF7F" w14:textId="28EBFD5C" w:rsidR="00846550" w:rsidRPr="00737798" w:rsidRDefault="00702509" w:rsidP="0038676F">
      <w:r>
        <w:t xml:space="preserve">pn. „ </w:t>
      </w:r>
      <w:r>
        <w:rPr>
          <w:b/>
        </w:rPr>
        <w:t>D</w:t>
      </w:r>
      <w:r w:rsidR="00633316">
        <w:rPr>
          <w:b/>
        </w:rPr>
        <w:t xml:space="preserve">ostawa </w:t>
      </w:r>
      <w:r>
        <w:rPr>
          <w:b/>
        </w:rPr>
        <w:t xml:space="preserve">50 szt. komputerów mobilnych (laptopów) na rzecz OPEC </w:t>
      </w:r>
      <w:r w:rsidR="005C1D0B">
        <w:rPr>
          <w:b/>
        </w:rPr>
        <w:t>GRUDZIĄDZ</w:t>
      </w:r>
      <w:r w:rsidR="00317961">
        <w:rPr>
          <w:b/>
        </w:rPr>
        <w:t xml:space="preserve"> Sp. z o.o.</w:t>
      </w:r>
      <w:r>
        <w:rPr>
          <w:b/>
        </w:rPr>
        <w:t>z siedzibą w Grudziądzu przy ul. Budowlanych 7”</w:t>
      </w:r>
    </w:p>
    <w:p w14:paraId="644ECC34" w14:textId="77777777" w:rsidR="0038676F" w:rsidRDefault="0038676F" w:rsidP="00846550"/>
    <w:p w14:paraId="29913358" w14:textId="77777777" w:rsidR="006222FF" w:rsidRPr="005B20D7" w:rsidRDefault="006222FF" w:rsidP="0038676F"/>
    <w:p w14:paraId="337879C1" w14:textId="6D91C43A" w:rsidR="00633316" w:rsidRPr="00702509" w:rsidRDefault="00633316" w:rsidP="00702509">
      <w:pPr>
        <w:spacing w:after="100" w:afterAutospacing="1"/>
        <w:rPr>
          <w:b/>
        </w:rPr>
      </w:pPr>
      <w:r w:rsidRPr="00702509">
        <w:rPr>
          <w:b/>
        </w:rPr>
        <w:t xml:space="preserve">Specyfikacja szczegółowa </w:t>
      </w:r>
    </w:p>
    <w:tbl>
      <w:tblPr>
        <w:tblStyle w:val="Tabela-Siatka"/>
        <w:tblW w:w="0" w:type="auto"/>
        <w:tblInd w:w="0" w:type="dxa"/>
        <w:tblLook w:val="04A0" w:firstRow="1" w:lastRow="0" w:firstColumn="1" w:lastColumn="0" w:noHBand="0" w:noVBand="1"/>
      </w:tblPr>
      <w:tblGrid>
        <w:gridCol w:w="2216"/>
        <w:gridCol w:w="7134"/>
      </w:tblGrid>
      <w:tr w:rsidR="00A86D09" w:rsidRPr="00F616F8" w14:paraId="1A6DFB59" w14:textId="77777777" w:rsidTr="001723A1">
        <w:trPr>
          <w:trHeight w:val="350"/>
        </w:trPr>
        <w:tc>
          <w:tcPr>
            <w:tcW w:w="2216" w:type="dxa"/>
            <w:shd w:val="clear" w:color="auto" w:fill="0070C0"/>
          </w:tcPr>
          <w:p w14:paraId="4D8B5B8A" w14:textId="77777777" w:rsidR="00A86D09" w:rsidRPr="005110C7" w:rsidRDefault="00A86D09" w:rsidP="001723A1">
            <w:pPr>
              <w:pStyle w:val="Nagwek3"/>
              <w:outlineLvl w:val="2"/>
              <w:rPr>
                <w:rFonts w:ascii="Times New Roman" w:hAnsi="Times New Roman" w:cs="Times New Roman"/>
              </w:rPr>
            </w:pPr>
            <w:r w:rsidRPr="005110C7">
              <w:rPr>
                <w:rFonts w:ascii="Times New Roman" w:hAnsi="Times New Roman" w:cs="Times New Roman"/>
                <w:color w:val="FFFFFF" w:themeColor="background1"/>
              </w:rPr>
              <w:t>Nazwa</w:t>
            </w:r>
          </w:p>
        </w:tc>
        <w:tc>
          <w:tcPr>
            <w:tcW w:w="7134" w:type="dxa"/>
            <w:shd w:val="clear" w:color="auto" w:fill="0070C0"/>
          </w:tcPr>
          <w:p w14:paraId="764399BE" w14:textId="77777777" w:rsidR="00A86D09" w:rsidRPr="005110C7" w:rsidRDefault="00A86D09" w:rsidP="001723A1">
            <w:pPr>
              <w:jc w:val="center"/>
              <w:rPr>
                <w:color w:val="FFFFFF" w:themeColor="background1"/>
              </w:rPr>
            </w:pPr>
            <w:r w:rsidRPr="005110C7">
              <w:rPr>
                <w:color w:val="FFFFFF" w:themeColor="background1"/>
              </w:rPr>
              <w:t>Wymagane parametry techniczne</w:t>
            </w:r>
          </w:p>
        </w:tc>
      </w:tr>
      <w:tr w:rsidR="00A86D09" w:rsidRPr="00F616F8" w14:paraId="76664986" w14:textId="77777777" w:rsidTr="001723A1">
        <w:tc>
          <w:tcPr>
            <w:tcW w:w="2216" w:type="dxa"/>
            <w:shd w:val="clear" w:color="auto" w:fill="D9D9D9" w:themeFill="background1" w:themeFillShade="D9"/>
          </w:tcPr>
          <w:p w14:paraId="08503969" w14:textId="77777777" w:rsidR="00A86D09" w:rsidRPr="005110C7" w:rsidRDefault="00A86D09" w:rsidP="001723A1">
            <w:r w:rsidRPr="005110C7">
              <w:t>Zastosowanie</w:t>
            </w:r>
          </w:p>
        </w:tc>
        <w:tc>
          <w:tcPr>
            <w:tcW w:w="7134" w:type="dxa"/>
          </w:tcPr>
          <w:p w14:paraId="08B72DD7" w14:textId="77777777" w:rsidR="00A86D09" w:rsidRPr="005110C7" w:rsidRDefault="00A86D09" w:rsidP="001723A1">
            <w:pPr>
              <w:jc w:val="both"/>
            </w:pPr>
            <w:r w:rsidRPr="005110C7">
              <w:t>Komputer mobilny będzie wykorzystywany dla potrzeb aplikacji biurowych, edukacyjnych, obliczeniowych, dostępu do Internetu oraz poczty elektronicznej.</w:t>
            </w:r>
          </w:p>
        </w:tc>
      </w:tr>
      <w:tr w:rsidR="00A86D09" w:rsidRPr="00A456BB" w14:paraId="683CA7E4" w14:textId="77777777" w:rsidTr="001723A1">
        <w:tc>
          <w:tcPr>
            <w:tcW w:w="2216" w:type="dxa"/>
            <w:shd w:val="clear" w:color="auto" w:fill="D9D9D9" w:themeFill="background1" w:themeFillShade="D9"/>
          </w:tcPr>
          <w:p w14:paraId="4D1F9144" w14:textId="77777777" w:rsidR="00A86D09" w:rsidRPr="005110C7" w:rsidRDefault="00A86D09" w:rsidP="001723A1">
            <w:r w:rsidRPr="005110C7">
              <w:t>Matryca</w:t>
            </w:r>
          </w:p>
        </w:tc>
        <w:tc>
          <w:tcPr>
            <w:tcW w:w="7134" w:type="dxa"/>
          </w:tcPr>
          <w:p w14:paraId="4F14B3A5" w14:textId="77777777" w:rsidR="00A86D09" w:rsidRPr="005110C7" w:rsidRDefault="00A86D09" w:rsidP="001723A1">
            <w:pPr>
              <w:jc w:val="both"/>
              <w:outlineLvl w:val="0"/>
            </w:pPr>
            <w:r w:rsidRPr="005110C7">
              <w:t xml:space="preserve">15,6” FHD </w:t>
            </w:r>
            <w:r>
              <w:t xml:space="preserve"> MAX </w:t>
            </w:r>
            <w:r w:rsidRPr="005110C7">
              <w:t xml:space="preserve">(1920 x 1080), powłoką przeciwodblaskową, jasność </w:t>
            </w:r>
            <w:r>
              <w:t xml:space="preserve">min </w:t>
            </w:r>
            <w:r w:rsidRPr="005110C7">
              <w:t>2</w:t>
            </w:r>
            <w:r>
              <w:t>5</w:t>
            </w:r>
            <w:r w:rsidRPr="005110C7">
              <w:t xml:space="preserve">0 </w:t>
            </w:r>
            <w:r>
              <w:t>cd/m2</w:t>
            </w:r>
            <w:r w:rsidRPr="005110C7">
              <w:t xml:space="preserve"> </w:t>
            </w:r>
          </w:p>
        </w:tc>
      </w:tr>
      <w:tr w:rsidR="00A86D09" w:rsidRPr="00255C34" w14:paraId="6C4B54FD" w14:textId="77777777" w:rsidTr="001723A1">
        <w:tc>
          <w:tcPr>
            <w:tcW w:w="2216" w:type="dxa"/>
            <w:shd w:val="clear" w:color="auto" w:fill="D9D9D9" w:themeFill="background1" w:themeFillShade="D9"/>
          </w:tcPr>
          <w:p w14:paraId="7A01C5B1" w14:textId="77777777" w:rsidR="00A86D09" w:rsidRPr="005110C7" w:rsidRDefault="00A86D09" w:rsidP="001723A1">
            <w:r w:rsidRPr="005110C7">
              <w:t xml:space="preserve">Procesor </w:t>
            </w:r>
          </w:p>
        </w:tc>
        <w:tc>
          <w:tcPr>
            <w:tcW w:w="7134" w:type="dxa"/>
          </w:tcPr>
          <w:p w14:paraId="310A1EC6" w14:textId="77777777" w:rsidR="00A86D09" w:rsidRPr="005110C7" w:rsidRDefault="00A86D09" w:rsidP="001723A1">
            <w:pPr>
              <w:jc w:val="both"/>
            </w:pPr>
            <w:r w:rsidRPr="005110C7">
              <w:t xml:space="preserve">Procesor osiągający min. 6500 pkt PassMark CPU Mark w PassMark Performance Test wg wyników ze strony </w:t>
            </w:r>
            <w:hyperlink r:id="rId11" w:history="1">
              <w:r w:rsidRPr="005110C7">
                <w:rPr>
                  <w:rStyle w:val="Hipercze"/>
                </w:rPr>
                <w:t>http://www.passmark.com/products/pt.htm</w:t>
              </w:r>
            </w:hyperlink>
          </w:p>
        </w:tc>
      </w:tr>
      <w:tr w:rsidR="00A86D09" w:rsidRPr="00562159" w14:paraId="049DC08D" w14:textId="77777777" w:rsidTr="001723A1">
        <w:tc>
          <w:tcPr>
            <w:tcW w:w="2216" w:type="dxa"/>
            <w:shd w:val="clear" w:color="auto" w:fill="D9D9D9" w:themeFill="background1" w:themeFillShade="D9"/>
          </w:tcPr>
          <w:p w14:paraId="21085D8E" w14:textId="77777777" w:rsidR="00A86D09" w:rsidRPr="005110C7" w:rsidRDefault="00A86D09" w:rsidP="001723A1">
            <w:r w:rsidRPr="005110C7">
              <w:t>Pamięć RAM</w:t>
            </w:r>
          </w:p>
        </w:tc>
        <w:tc>
          <w:tcPr>
            <w:tcW w:w="7134" w:type="dxa"/>
          </w:tcPr>
          <w:p w14:paraId="58F9DCF0" w14:textId="77777777" w:rsidR="00A86D09" w:rsidRPr="005110C7" w:rsidRDefault="00A86D09" w:rsidP="001723A1">
            <w:pPr>
              <w:jc w:val="both"/>
            </w:pPr>
            <w:r w:rsidRPr="005110C7">
              <w:t xml:space="preserve">8GB DDR4 </w:t>
            </w:r>
            <w:r>
              <w:t xml:space="preserve">min. </w:t>
            </w:r>
            <w:r w:rsidRPr="005110C7">
              <w:t xml:space="preserve">2400MHz możliwość rozbudowy do min 32GB, 1 slot pamięci wolny  </w:t>
            </w:r>
          </w:p>
        </w:tc>
      </w:tr>
      <w:tr w:rsidR="00A86D09" w:rsidRPr="00562159" w14:paraId="6010FCC1" w14:textId="77777777" w:rsidTr="001723A1">
        <w:tc>
          <w:tcPr>
            <w:tcW w:w="2216" w:type="dxa"/>
            <w:shd w:val="clear" w:color="auto" w:fill="D9D9D9" w:themeFill="background1" w:themeFillShade="D9"/>
          </w:tcPr>
          <w:p w14:paraId="32F0A123" w14:textId="77777777" w:rsidR="00A86D09" w:rsidRPr="005110C7" w:rsidRDefault="00A86D09" w:rsidP="001723A1">
            <w:r w:rsidRPr="005110C7">
              <w:t>Pamięć masowa</w:t>
            </w:r>
          </w:p>
        </w:tc>
        <w:tc>
          <w:tcPr>
            <w:tcW w:w="7134" w:type="dxa"/>
          </w:tcPr>
          <w:p w14:paraId="5462933B" w14:textId="77777777" w:rsidR="00A86D09" w:rsidRPr="005110C7" w:rsidRDefault="00A86D09" w:rsidP="001723A1">
            <w:pPr>
              <w:jc w:val="both"/>
              <w:rPr>
                <w:lang w:val="nl-NL"/>
              </w:rPr>
            </w:pPr>
            <w:r w:rsidRPr="005110C7">
              <w:rPr>
                <w:lang w:val="nl-NL"/>
              </w:rPr>
              <w:t>Min. 256GB SSD PCIe NVMe</w:t>
            </w:r>
          </w:p>
          <w:p w14:paraId="64B71E44" w14:textId="77777777" w:rsidR="00A86D09" w:rsidRPr="005110C7" w:rsidRDefault="00A86D09" w:rsidP="001723A1">
            <w:pPr>
              <w:jc w:val="both"/>
            </w:pPr>
          </w:p>
        </w:tc>
      </w:tr>
      <w:tr w:rsidR="00A86D09" w:rsidRPr="00F616F8" w14:paraId="7639BE52" w14:textId="77777777" w:rsidTr="001723A1">
        <w:tc>
          <w:tcPr>
            <w:tcW w:w="2216" w:type="dxa"/>
            <w:shd w:val="clear" w:color="auto" w:fill="D9D9D9" w:themeFill="background1" w:themeFillShade="D9"/>
          </w:tcPr>
          <w:p w14:paraId="06BD6117" w14:textId="77777777" w:rsidR="00A86D09" w:rsidRPr="005110C7" w:rsidRDefault="00A86D09" w:rsidP="001723A1">
            <w:r w:rsidRPr="005110C7">
              <w:t>Karta graficzna</w:t>
            </w:r>
          </w:p>
        </w:tc>
        <w:tc>
          <w:tcPr>
            <w:tcW w:w="7134" w:type="dxa"/>
          </w:tcPr>
          <w:p w14:paraId="2A427531" w14:textId="77777777" w:rsidR="00A86D09" w:rsidRPr="005110C7" w:rsidRDefault="00A86D09" w:rsidP="001723A1">
            <w:pPr>
              <w:jc w:val="both"/>
            </w:pPr>
            <w:r>
              <w:t xml:space="preserve">Min - </w:t>
            </w:r>
            <w:r w:rsidRPr="005110C7">
              <w:t>Zintegrowana z procesorem</w:t>
            </w:r>
          </w:p>
          <w:p w14:paraId="5296975D" w14:textId="77777777" w:rsidR="00A86D09" w:rsidRPr="005110C7" w:rsidRDefault="00A86D09" w:rsidP="001723A1">
            <w:pPr>
              <w:jc w:val="both"/>
            </w:pPr>
          </w:p>
        </w:tc>
      </w:tr>
      <w:tr w:rsidR="00A86D09" w:rsidRPr="00F616F8" w14:paraId="03C46839" w14:textId="77777777" w:rsidTr="001723A1">
        <w:tc>
          <w:tcPr>
            <w:tcW w:w="2216" w:type="dxa"/>
            <w:shd w:val="clear" w:color="auto" w:fill="D9D9D9" w:themeFill="background1" w:themeFillShade="D9"/>
          </w:tcPr>
          <w:p w14:paraId="20475371" w14:textId="77777777" w:rsidR="00A86D09" w:rsidRPr="005110C7" w:rsidRDefault="00A86D09" w:rsidP="001723A1">
            <w:r w:rsidRPr="005110C7">
              <w:t>Multimedia</w:t>
            </w:r>
          </w:p>
        </w:tc>
        <w:tc>
          <w:tcPr>
            <w:tcW w:w="7134" w:type="dxa"/>
          </w:tcPr>
          <w:p w14:paraId="6B58CF12" w14:textId="77777777" w:rsidR="00A86D09" w:rsidRPr="005110C7" w:rsidRDefault="00A86D09" w:rsidP="001723A1">
            <w:pPr>
              <w:jc w:val="both"/>
              <w:rPr>
                <w:color w:val="FF0000"/>
              </w:rPr>
            </w:pPr>
            <w:r w:rsidRPr="005110C7">
              <w:t xml:space="preserve">Karta dźwiękowa zintegrowana z płytą główną, wbudowane dwa głośniki stereo </w:t>
            </w:r>
          </w:p>
          <w:p w14:paraId="490CC825" w14:textId="77777777" w:rsidR="00A86D09" w:rsidRPr="005110C7" w:rsidRDefault="00A86D09" w:rsidP="001723A1">
            <w:pPr>
              <w:jc w:val="both"/>
            </w:pPr>
            <w:r w:rsidRPr="005110C7">
              <w:t xml:space="preserve">Cyfrowy mikrofon z funkcją redukcji szumów i poprawy mowy wbudowany w obudowę matrycy. </w:t>
            </w:r>
          </w:p>
          <w:p w14:paraId="0A670EC8" w14:textId="77777777" w:rsidR="00A86D09" w:rsidRPr="005110C7" w:rsidRDefault="00A86D09" w:rsidP="001723A1">
            <w:pPr>
              <w:jc w:val="both"/>
            </w:pPr>
            <w:r w:rsidRPr="005110C7">
              <w:t>Kamera internetowa z diodą informującą o aktywności, 0.9 Mpix, trwale zainstalowana w obudowie matrycy.</w:t>
            </w:r>
          </w:p>
          <w:p w14:paraId="2EAED23E" w14:textId="77777777" w:rsidR="00A86D09" w:rsidRPr="005110C7" w:rsidRDefault="00A86D09" w:rsidP="001723A1">
            <w:pPr>
              <w:jc w:val="both"/>
              <w:rPr>
                <w:color w:val="FF0000"/>
              </w:rPr>
            </w:pPr>
            <w:r w:rsidRPr="005110C7">
              <w:t>czytnik kart microSD,  port audio typu combo (słuchawki i mikrofon)</w:t>
            </w:r>
          </w:p>
        </w:tc>
      </w:tr>
      <w:tr w:rsidR="00A86D09" w:rsidRPr="00C97B5D" w14:paraId="23715ACB" w14:textId="77777777" w:rsidTr="001723A1">
        <w:tc>
          <w:tcPr>
            <w:tcW w:w="2216" w:type="dxa"/>
            <w:shd w:val="clear" w:color="auto" w:fill="D9D9D9" w:themeFill="background1" w:themeFillShade="D9"/>
          </w:tcPr>
          <w:p w14:paraId="20DF0210" w14:textId="77777777" w:rsidR="00A86D09" w:rsidRPr="005110C7" w:rsidRDefault="00A86D09" w:rsidP="001723A1">
            <w:r w:rsidRPr="005110C7">
              <w:t>Łączność bezprzewodowa</w:t>
            </w:r>
          </w:p>
        </w:tc>
        <w:tc>
          <w:tcPr>
            <w:tcW w:w="7134" w:type="dxa"/>
          </w:tcPr>
          <w:p w14:paraId="265EF1DC" w14:textId="77777777" w:rsidR="00A86D09" w:rsidRPr="005110C7" w:rsidRDefault="00A86D09" w:rsidP="001723A1">
            <w:pPr>
              <w:pStyle w:val="Default"/>
              <w:rPr>
                <w:rFonts w:ascii="Times New Roman" w:hAnsi="Times New Roman" w:cs="Times New Roman"/>
                <w:color w:val="FF0000"/>
              </w:rPr>
            </w:pPr>
            <w:r w:rsidRPr="005110C7">
              <w:rPr>
                <w:rFonts w:ascii="Times New Roman" w:hAnsi="Times New Roman" w:cs="Times New Roman"/>
                <w:color w:val="auto"/>
              </w:rPr>
              <w:t>Karta sieci bezprzewodowej WiFi6 802.11 ax + bluetooth 5.</w:t>
            </w:r>
            <w:r>
              <w:rPr>
                <w:rFonts w:ascii="Times New Roman" w:hAnsi="Times New Roman" w:cs="Times New Roman"/>
                <w:color w:val="auto"/>
              </w:rPr>
              <w:t>0</w:t>
            </w:r>
          </w:p>
        </w:tc>
      </w:tr>
      <w:tr w:rsidR="00A86D09" w:rsidRPr="00F616F8" w14:paraId="4F968A57" w14:textId="77777777" w:rsidTr="001723A1">
        <w:tc>
          <w:tcPr>
            <w:tcW w:w="2216" w:type="dxa"/>
            <w:shd w:val="clear" w:color="auto" w:fill="D9D9D9" w:themeFill="background1" w:themeFillShade="D9"/>
          </w:tcPr>
          <w:p w14:paraId="4EB4D75E" w14:textId="77777777" w:rsidR="00A86D09" w:rsidRPr="005110C7" w:rsidRDefault="00A86D09" w:rsidP="001723A1">
            <w:r w:rsidRPr="005110C7">
              <w:t>Bateria i zasilanie</w:t>
            </w:r>
          </w:p>
        </w:tc>
        <w:tc>
          <w:tcPr>
            <w:tcW w:w="7134" w:type="dxa"/>
          </w:tcPr>
          <w:p w14:paraId="0AB6FEC7" w14:textId="35C12417" w:rsidR="00A86D09" w:rsidRPr="005110C7" w:rsidRDefault="00A86D09" w:rsidP="001723A1">
            <w:pPr>
              <w:jc w:val="both"/>
            </w:pPr>
            <w:r w:rsidRPr="005110C7">
              <w:t>Bateria min 5</w:t>
            </w:r>
            <w:r>
              <w:t>0</w:t>
            </w:r>
            <w:r w:rsidRPr="005110C7">
              <w:t>Whr umożliwiająca jej szybkie naładowanie do poziomu 80% w czasie 1 godziny i do poziomu</w:t>
            </w:r>
            <w:r>
              <w:t>, bateria umożliwiająca pracę na laptopie min. 9 godz. zgodnie z oficjalną dokumentacją producenta</w:t>
            </w:r>
          </w:p>
          <w:p w14:paraId="2958D2AA" w14:textId="77777777" w:rsidR="00A86D09" w:rsidRPr="005110C7" w:rsidRDefault="00A86D09" w:rsidP="001723A1">
            <w:pPr>
              <w:jc w:val="both"/>
              <w:rPr>
                <w:color w:val="00B050"/>
              </w:rPr>
            </w:pPr>
            <w:r w:rsidRPr="005110C7">
              <w:t>Zasilacz o mocy min. 65W</w:t>
            </w:r>
          </w:p>
        </w:tc>
      </w:tr>
      <w:tr w:rsidR="00A86D09" w:rsidRPr="00F616F8" w14:paraId="50BC537A" w14:textId="77777777" w:rsidTr="001723A1">
        <w:tc>
          <w:tcPr>
            <w:tcW w:w="2216" w:type="dxa"/>
            <w:shd w:val="clear" w:color="auto" w:fill="D9D9D9" w:themeFill="background1" w:themeFillShade="D9"/>
          </w:tcPr>
          <w:p w14:paraId="5D46097D" w14:textId="77777777" w:rsidR="00A86D09" w:rsidRPr="005110C7" w:rsidRDefault="00A86D09" w:rsidP="001723A1">
            <w:r w:rsidRPr="005110C7">
              <w:t xml:space="preserve">Waga </w:t>
            </w:r>
          </w:p>
        </w:tc>
        <w:tc>
          <w:tcPr>
            <w:tcW w:w="7134" w:type="dxa"/>
          </w:tcPr>
          <w:p w14:paraId="62E6F11A" w14:textId="77777777" w:rsidR="00A86D09" w:rsidRPr="005110C7" w:rsidRDefault="00A86D09" w:rsidP="001723A1">
            <w:pPr>
              <w:jc w:val="both"/>
              <w:rPr>
                <w:color w:val="FF0000"/>
              </w:rPr>
            </w:pPr>
            <w:r w:rsidRPr="005110C7">
              <w:t>Waga max 2,</w:t>
            </w:r>
            <w:r>
              <w:t>5</w:t>
            </w:r>
            <w:r w:rsidRPr="005110C7">
              <w:t xml:space="preserve"> kg z baterią </w:t>
            </w:r>
          </w:p>
        </w:tc>
      </w:tr>
      <w:tr w:rsidR="00A86D09" w:rsidRPr="00D95DF9" w14:paraId="0E3CD47F" w14:textId="77777777" w:rsidTr="001723A1">
        <w:tc>
          <w:tcPr>
            <w:tcW w:w="2216" w:type="dxa"/>
            <w:shd w:val="clear" w:color="auto" w:fill="D9D9D9" w:themeFill="background1" w:themeFillShade="D9"/>
          </w:tcPr>
          <w:p w14:paraId="63DB51C6" w14:textId="77777777" w:rsidR="00A86D09" w:rsidRPr="005110C7" w:rsidRDefault="00A86D09" w:rsidP="001723A1">
            <w:r w:rsidRPr="005110C7">
              <w:t>Obudowa</w:t>
            </w:r>
          </w:p>
        </w:tc>
        <w:tc>
          <w:tcPr>
            <w:tcW w:w="7134" w:type="dxa"/>
          </w:tcPr>
          <w:p w14:paraId="6FDD0CB1" w14:textId="77777777" w:rsidR="00A86D09" w:rsidRPr="005110C7" w:rsidRDefault="00A86D09" w:rsidP="001723A1">
            <w:pPr>
              <w:jc w:val="both"/>
            </w:pPr>
            <w:r w:rsidRPr="005110C7">
              <w:t xml:space="preserve">Szkielet obudowy i zawiasy notebooka wzmacniane, dookoła matrycy uszczelnienie chroniące klawiaturę notebooka  po zamknięciu przed kurzem i wilgocią. </w:t>
            </w:r>
          </w:p>
        </w:tc>
      </w:tr>
      <w:tr w:rsidR="00A86D09" w:rsidRPr="00F616F8" w14:paraId="01E6DA35" w14:textId="77777777" w:rsidTr="001723A1">
        <w:tc>
          <w:tcPr>
            <w:tcW w:w="2216" w:type="dxa"/>
            <w:shd w:val="clear" w:color="auto" w:fill="D9D9D9" w:themeFill="background1" w:themeFillShade="D9"/>
          </w:tcPr>
          <w:p w14:paraId="4EB0B8B8" w14:textId="77777777" w:rsidR="00A86D09" w:rsidRPr="005110C7" w:rsidRDefault="00A86D09" w:rsidP="001723A1">
            <w:r w:rsidRPr="005110C7">
              <w:t>Diagnostyka</w:t>
            </w:r>
          </w:p>
        </w:tc>
        <w:tc>
          <w:tcPr>
            <w:tcW w:w="7134" w:type="dxa"/>
          </w:tcPr>
          <w:p w14:paraId="6CAB479A" w14:textId="77777777" w:rsidR="00A86D09" w:rsidRPr="005110C7" w:rsidRDefault="00A86D09" w:rsidP="001723A1">
            <w:pPr>
              <w:jc w:val="both"/>
            </w:pPr>
            <w:r w:rsidRPr="005110C7">
              <w:t>System diagnostyczny z graficznym interfejsem użytkownika dostępny z poziomu BIOS lub z poziomu menu boot, umożliwiający przetestowanie  komponentów komputera. Pełna funkcjonalność systemu diagnostycznego musi być realizowana bez użycia : dostępu do sieci i internetu, dysku twardego również w przypadku jego braku, urządzeń zewnętrznych i wewnętrznych typu: pamięć flash, USBpen itp.</w:t>
            </w:r>
          </w:p>
        </w:tc>
      </w:tr>
      <w:tr w:rsidR="00A86D09" w:rsidRPr="00C97B5D" w14:paraId="06F11ADB" w14:textId="77777777" w:rsidTr="001723A1">
        <w:tc>
          <w:tcPr>
            <w:tcW w:w="2216" w:type="dxa"/>
            <w:shd w:val="clear" w:color="auto" w:fill="D9D9D9" w:themeFill="background1" w:themeFillShade="D9"/>
          </w:tcPr>
          <w:p w14:paraId="104DCF17" w14:textId="77777777" w:rsidR="00A86D09" w:rsidRPr="005110C7" w:rsidRDefault="00A86D09" w:rsidP="001723A1">
            <w:r w:rsidRPr="005110C7">
              <w:t>Bezpieczeństwo</w:t>
            </w:r>
          </w:p>
        </w:tc>
        <w:tc>
          <w:tcPr>
            <w:tcW w:w="7134" w:type="dxa"/>
          </w:tcPr>
          <w:p w14:paraId="140E62CD" w14:textId="77777777" w:rsidR="00A86D09" w:rsidRPr="005110C7" w:rsidRDefault="00A86D09" w:rsidP="001723A1">
            <w:pPr>
              <w:jc w:val="both"/>
            </w:pPr>
            <w:r w:rsidRPr="005110C7">
              <w:t xml:space="preserve">Zintegrowany z płytą główną dedykowany układ sprzętowy służący do tworzenia i zarządzania wygenerowanymi przez komputer kluczami szyfrowania. Zabezpieczenie to musi posiadać możliwość szyfrowania </w:t>
            </w:r>
            <w:r w:rsidRPr="005110C7">
              <w:lastRenderedPageBreak/>
              <w:t>poufnych dokumentów przechowywanych na dysku twardym przy użyciu klucza sprzętowego. Weryfikacja wygenerowanych przez komputer kluczy szyfrowania musi odbywać się w dedykowanym chipsecie na płycie głównej.</w:t>
            </w:r>
          </w:p>
        </w:tc>
      </w:tr>
      <w:tr w:rsidR="00A86D09" w:rsidRPr="00DC16CE" w14:paraId="28FC99EB" w14:textId="77777777" w:rsidTr="001723A1">
        <w:tc>
          <w:tcPr>
            <w:tcW w:w="2216" w:type="dxa"/>
            <w:shd w:val="clear" w:color="auto" w:fill="D9D9D9" w:themeFill="background1" w:themeFillShade="D9"/>
          </w:tcPr>
          <w:p w14:paraId="6AA008DD" w14:textId="77777777" w:rsidR="00A86D09" w:rsidRPr="005110C7" w:rsidRDefault="00A86D09" w:rsidP="001723A1">
            <w:r w:rsidRPr="005110C7">
              <w:lastRenderedPageBreak/>
              <w:t>System operacyjny</w:t>
            </w:r>
          </w:p>
        </w:tc>
        <w:tc>
          <w:tcPr>
            <w:tcW w:w="7134" w:type="dxa"/>
          </w:tcPr>
          <w:p w14:paraId="1881072A" w14:textId="77777777" w:rsidR="00A86D09" w:rsidRPr="005110C7" w:rsidRDefault="00A86D09" w:rsidP="001723A1">
            <w:pPr>
              <w:jc w:val="both"/>
            </w:pPr>
            <w:r w:rsidRPr="005110C7">
              <w:rPr>
                <w:bdr w:val="none" w:sz="0" w:space="0" w:color="auto" w:frame="1"/>
              </w:rPr>
              <w:t xml:space="preserve">Zainstalowany system operacyjny Windows 10 Professional, klucz licencyjny zapisany trwale w BIOS, umożliwiać instalację systemu operacyjnego bez potrzeby ręcznego wpisywania klucza licencyjnego. </w:t>
            </w:r>
          </w:p>
        </w:tc>
      </w:tr>
      <w:tr w:rsidR="00A86D09" w:rsidRPr="00F616F8" w14:paraId="22A7459B" w14:textId="77777777" w:rsidTr="001723A1">
        <w:tc>
          <w:tcPr>
            <w:tcW w:w="2216" w:type="dxa"/>
            <w:shd w:val="clear" w:color="auto" w:fill="D9D9D9" w:themeFill="background1" w:themeFillShade="D9"/>
          </w:tcPr>
          <w:p w14:paraId="7DA9A708" w14:textId="77777777" w:rsidR="00A86D09" w:rsidRPr="005110C7" w:rsidRDefault="00A86D09" w:rsidP="001723A1">
            <w:r w:rsidRPr="005110C7">
              <w:t>Oprogramowanie dodatkowe</w:t>
            </w:r>
          </w:p>
        </w:tc>
        <w:tc>
          <w:tcPr>
            <w:tcW w:w="7134" w:type="dxa"/>
          </w:tcPr>
          <w:p w14:paraId="7079D5DD" w14:textId="77777777" w:rsidR="00A86D09" w:rsidRPr="005110C7" w:rsidRDefault="00A86D09" w:rsidP="001723A1">
            <w:pPr>
              <w:jc w:val="both"/>
            </w:pPr>
            <w:r w:rsidRPr="005110C7">
              <w:t>Oprogramowanie producenta z nieograniczoną licencją czasowo na użytkowanie umożliwiające :</w:t>
            </w:r>
          </w:p>
          <w:p w14:paraId="0D0E7826" w14:textId="77777777" w:rsidR="00A86D09" w:rsidRPr="005110C7" w:rsidRDefault="00A86D09" w:rsidP="001723A1">
            <w:pPr>
              <w:jc w:val="both"/>
            </w:pPr>
            <w:r w:rsidRPr="005110C7">
              <w:t>- upgrade i instalacje wszystkich sterowników, aplikacji dostarczonych w obrazie systemu operacyjnego producenta, BIOS’u z certyfikatem zgodności producenta do najnowszej dostępnej wersji</w:t>
            </w:r>
            <w:r>
              <w:t>.</w:t>
            </w:r>
            <w:r w:rsidRPr="005110C7">
              <w:t xml:space="preserve"> </w:t>
            </w:r>
          </w:p>
          <w:p w14:paraId="7F23FCD4" w14:textId="77777777" w:rsidR="00A86D09" w:rsidRPr="005110C7" w:rsidRDefault="00A86D09" w:rsidP="001723A1">
            <w:pPr>
              <w:jc w:val="both"/>
            </w:pPr>
            <w:r w:rsidRPr="005110C7">
              <w:t xml:space="preserve"> </w:t>
            </w:r>
          </w:p>
        </w:tc>
      </w:tr>
      <w:tr w:rsidR="00A86D09" w:rsidRPr="005F012E" w14:paraId="63C3B24F" w14:textId="77777777" w:rsidTr="001723A1">
        <w:trPr>
          <w:trHeight w:val="699"/>
        </w:trPr>
        <w:tc>
          <w:tcPr>
            <w:tcW w:w="2216" w:type="dxa"/>
            <w:shd w:val="clear" w:color="auto" w:fill="D9D9D9" w:themeFill="background1" w:themeFillShade="D9"/>
          </w:tcPr>
          <w:p w14:paraId="06261711" w14:textId="77777777" w:rsidR="00A86D09" w:rsidRPr="005110C7" w:rsidRDefault="00A86D09" w:rsidP="001723A1">
            <w:r w:rsidRPr="005110C7">
              <w:t>Inne</w:t>
            </w:r>
          </w:p>
        </w:tc>
        <w:tc>
          <w:tcPr>
            <w:tcW w:w="7134" w:type="dxa"/>
          </w:tcPr>
          <w:p w14:paraId="7E4F8CC9" w14:textId="77777777" w:rsidR="00A86D09" w:rsidRPr="005110C7" w:rsidRDefault="00A86D09" w:rsidP="001723A1">
            <w:pPr>
              <w:jc w:val="both"/>
            </w:pPr>
            <w:r w:rsidRPr="005110C7">
              <w:t>Wbudowane porty i złącza: 1x HDMI 1.4, 1x RJ-45, 2x USB 3.1, 1x USB TYP-C z obsługą DP 1.2, 1x USB 2.0, port zasilania, złącze linki zabezpieczającej</w:t>
            </w:r>
          </w:p>
          <w:p w14:paraId="4CD90244" w14:textId="77777777" w:rsidR="00A86D09" w:rsidRPr="005110C7" w:rsidRDefault="00A86D09" w:rsidP="001723A1">
            <w:pPr>
              <w:jc w:val="both"/>
            </w:pPr>
            <w:r w:rsidRPr="005110C7">
              <w:t>Klawiatura (układ US), z klawiaturą numeryczną i wbudowanym podświetleniem</w:t>
            </w:r>
          </w:p>
          <w:p w14:paraId="3C38BF4C" w14:textId="77777777" w:rsidR="00A86D09" w:rsidRPr="005110C7" w:rsidRDefault="00A86D09" w:rsidP="001723A1">
            <w:pPr>
              <w:jc w:val="both"/>
            </w:pPr>
            <w:r w:rsidRPr="005110C7">
              <w:t>Wbudowany czytnik linii papilarnych</w:t>
            </w:r>
          </w:p>
          <w:p w14:paraId="680FA338" w14:textId="77777777" w:rsidR="00A86D09" w:rsidRPr="005110C7" w:rsidRDefault="00A86D09" w:rsidP="001723A1">
            <w:pPr>
              <w:jc w:val="both"/>
            </w:pPr>
            <w:r w:rsidRPr="002B150E">
              <w:rPr>
                <w:b/>
                <w:bCs/>
              </w:rPr>
              <w:t>Stacja dokująca dedykowana przez producenta</w:t>
            </w:r>
            <w:r w:rsidRPr="005110C7">
              <w:t xml:space="preserve"> notebooka, z własnym zasilaczem umo</w:t>
            </w:r>
            <w:r>
              <w:t>ż</w:t>
            </w:r>
            <w:r w:rsidRPr="005110C7">
              <w:t>liwiającym ładowanie notebooka,</w:t>
            </w:r>
            <w:r>
              <w:t xml:space="preserve"> min.</w:t>
            </w:r>
            <w:r w:rsidRPr="005110C7">
              <w:t xml:space="preserve"> </w:t>
            </w:r>
          </w:p>
          <w:p w14:paraId="3AF588AA" w14:textId="77777777" w:rsidR="00A86D09" w:rsidRPr="005110C7" w:rsidRDefault="00A86D09" w:rsidP="001723A1">
            <w:pPr>
              <w:jc w:val="both"/>
            </w:pPr>
            <w:r>
              <w:t>1</w:t>
            </w:r>
            <w:r w:rsidRPr="005110C7">
              <w:t>x DP, 1xHDMI, 3x USB-A 3.1, 2x USB-C 3.1 gen.2, RJ-45, 1 złącze słuchawkowo-mikrofonowe, umoż</w:t>
            </w:r>
            <w:r>
              <w:t>l</w:t>
            </w:r>
            <w:r w:rsidRPr="005110C7">
              <w:t>iwi</w:t>
            </w:r>
            <w:r>
              <w:t>a</w:t>
            </w:r>
            <w:r w:rsidRPr="005110C7">
              <w:t>j</w:t>
            </w:r>
            <w:r>
              <w:t>ą</w:t>
            </w:r>
            <w:r w:rsidRPr="005110C7">
              <w:t xml:space="preserve">ca podłączenie dwóch monitorów </w:t>
            </w:r>
            <w:r>
              <w:t xml:space="preserve">min. </w:t>
            </w:r>
            <w:r w:rsidRPr="005110C7">
              <w:t>FHD lub 1 monitora QHD przy 60Hz</w:t>
            </w:r>
          </w:p>
          <w:p w14:paraId="7888BC1E" w14:textId="77777777" w:rsidR="00A86D09" w:rsidRPr="005110C7" w:rsidRDefault="00A86D09" w:rsidP="001723A1">
            <w:pPr>
              <w:jc w:val="both"/>
              <w:rPr>
                <w:b/>
                <w:bCs/>
              </w:rPr>
            </w:pPr>
            <w:r w:rsidRPr="005110C7">
              <w:rPr>
                <w:b/>
                <w:bCs/>
              </w:rPr>
              <w:t>Mysz bezprzewodowa</w:t>
            </w:r>
          </w:p>
          <w:p w14:paraId="30A5CD5A" w14:textId="77777777" w:rsidR="00A86D09" w:rsidRPr="005110C7" w:rsidRDefault="00A86D09" w:rsidP="001723A1">
            <w:pPr>
              <w:jc w:val="both"/>
              <w:rPr>
                <w:color w:val="00B050"/>
              </w:rPr>
            </w:pPr>
            <w:r w:rsidRPr="005110C7">
              <w:rPr>
                <w:b/>
                <w:bCs/>
              </w:rPr>
              <w:t>Torba kompatybilna do oferowanego laptopa</w:t>
            </w:r>
          </w:p>
        </w:tc>
      </w:tr>
      <w:tr w:rsidR="00A86D09" w:rsidRPr="00F616F8" w14:paraId="0366CC96" w14:textId="77777777" w:rsidTr="001723A1">
        <w:trPr>
          <w:trHeight w:val="620"/>
        </w:trPr>
        <w:tc>
          <w:tcPr>
            <w:tcW w:w="2216" w:type="dxa"/>
            <w:shd w:val="clear" w:color="auto" w:fill="D9D9D9" w:themeFill="background1" w:themeFillShade="D9"/>
          </w:tcPr>
          <w:p w14:paraId="659C7EE0" w14:textId="77777777" w:rsidR="00A86D09" w:rsidRPr="005110C7" w:rsidRDefault="00A86D09" w:rsidP="001723A1">
            <w:r w:rsidRPr="005110C7">
              <w:t>Warunki gwarancyjne, wsparcie techniczne</w:t>
            </w:r>
          </w:p>
        </w:tc>
        <w:tc>
          <w:tcPr>
            <w:tcW w:w="7134" w:type="dxa"/>
          </w:tcPr>
          <w:p w14:paraId="3FBC5315" w14:textId="77777777" w:rsidR="00A86D09" w:rsidRPr="005110C7" w:rsidRDefault="00A86D09" w:rsidP="001723A1">
            <w:pPr>
              <w:jc w:val="both"/>
            </w:pPr>
            <w:r>
              <w:t>G</w:t>
            </w:r>
            <w:r w:rsidRPr="005110C7">
              <w:t>warancja producenta świadczona na miejscu u klienta</w:t>
            </w:r>
            <w:r>
              <w:t>.</w:t>
            </w:r>
          </w:p>
          <w:p w14:paraId="36CC2233" w14:textId="77777777" w:rsidR="00A86D09" w:rsidRPr="005110C7" w:rsidRDefault="00A86D09" w:rsidP="001723A1">
            <w:pPr>
              <w:jc w:val="both"/>
            </w:pPr>
            <w:r w:rsidRPr="005110C7">
              <w:t>Firma serwisująca musi posiadać ISO 9001: 2015 na świadczenie usług serwisowych oraz posiadać autoryzacje producenta komputera – dokumenty potwierdzające załączyć do oferty.</w:t>
            </w:r>
          </w:p>
          <w:p w14:paraId="5048C2A3" w14:textId="77777777" w:rsidR="00A86D09" w:rsidRPr="005110C7" w:rsidRDefault="00A86D09" w:rsidP="001723A1">
            <w:pPr>
              <w:jc w:val="both"/>
            </w:pPr>
            <w:r w:rsidRPr="005110C7">
              <w:t>Oświadczenie producenta komputera, że w przypadku nie wywiązywania się z obowiązków gwarancyjnych oferenta lub firmy serwisującej, przejmie na siebie wszelkie zobowiązania związane z serwisem</w:t>
            </w:r>
          </w:p>
          <w:p w14:paraId="125FC554" w14:textId="77777777" w:rsidR="00A86D09" w:rsidRPr="005110C7" w:rsidRDefault="00A86D09" w:rsidP="001723A1">
            <w:pPr>
              <w:jc w:val="both"/>
            </w:pPr>
            <w:r w:rsidRPr="005110C7">
              <w:t>W przypadku awarii dysk zostaje u Zamawiajćego – do oferty zalączyć oświadczenie podmiotu realizującego serwis lub producenta o spełnieniu tego warunku</w:t>
            </w:r>
          </w:p>
          <w:p w14:paraId="7F21E062" w14:textId="77777777" w:rsidR="00A86D09" w:rsidRPr="005110C7" w:rsidRDefault="00A86D09" w:rsidP="001723A1">
            <w:pPr>
              <w:jc w:val="both"/>
            </w:pPr>
            <w:r w:rsidRPr="005110C7">
              <w:t xml:space="preserve">Dedykowany portal techniczny producenta, umożliwiający Zamawiającemu zgłaszanie awarii oraz samodzielne zamawianie zamiennych komponentów. </w:t>
            </w:r>
          </w:p>
          <w:p w14:paraId="51AA0AA2" w14:textId="77777777" w:rsidR="00A86D09" w:rsidRPr="005110C7" w:rsidRDefault="00A86D09" w:rsidP="001723A1">
            <w:pPr>
              <w:jc w:val="both"/>
            </w:pPr>
            <w:r w:rsidRPr="005110C7">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r>
    </w:tbl>
    <w:p w14:paraId="1E480F9A" w14:textId="77777777" w:rsidR="00A86D09" w:rsidRDefault="00A86D09" w:rsidP="00A86D09">
      <w:pPr>
        <w:pStyle w:val="Akapitzlist"/>
        <w:spacing w:after="100" w:afterAutospacing="1" w:line="240" w:lineRule="auto"/>
        <w:ind w:left="502"/>
        <w:rPr>
          <w:rFonts w:ascii="Times New Roman" w:hAnsi="Times New Roman"/>
          <w:sz w:val="24"/>
          <w:szCs w:val="24"/>
        </w:rPr>
      </w:pPr>
    </w:p>
    <w:p w14:paraId="6834FA47" w14:textId="77777777" w:rsidR="001003EC" w:rsidRDefault="001003EC" w:rsidP="00737798">
      <w:pPr>
        <w:pStyle w:val="Default"/>
        <w:rPr>
          <w:rFonts w:ascii="Times New Roman" w:hAnsi="Times New Roman" w:cs="Times New Roman"/>
        </w:rPr>
      </w:pPr>
    </w:p>
    <w:p w14:paraId="6484B4C7" w14:textId="057E1FE7" w:rsidR="002100D9" w:rsidRPr="00737798" w:rsidRDefault="002100D9" w:rsidP="003A268F">
      <w:pPr>
        <w:ind w:left="4962" w:hanging="3546"/>
        <w:jc w:val="right"/>
        <w:rPr>
          <w:sz w:val="20"/>
          <w:szCs w:val="20"/>
        </w:rPr>
      </w:pPr>
    </w:p>
    <w:sectPr w:rsidR="002100D9" w:rsidRPr="00737798" w:rsidSect="003A268F">
      <w:footerReference w:type="default" r:id="rId12"/>
      <w:pgSz w:w="11906" w:h="16838"/>
      <w:pgMar w:top="425" w:right="1134" w:bottom="1134" w:left="1134" w:header="4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FE157" w14:textId="77777777" w:rsidR="009762B5" w:rsidRDefault="009762B5" w:rsidP="007B4828">
      <w:r>
        <w:separator/>
      </w:r>
    </w:p>
  </w:endnote>
  <w:endnote w:type="continuationSeparator" w:id="0">
    <w:p w14:paraId="54B81DE7" w14:textId="77777777" w:rsidR="009762B5" w:rsidRDefault="009762B5" w:rsidP="007B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DF350" w14:textId="77777777" w:rsidR="003205E5" w:rsidRDefault="003205E5">
    <w:pPr>
      <w:pStyle w:val="Stopka"/>
      <w:jc w:val="right"/>
    </w:pPr>
  </w:p>
  <w:p w14:paraId="194C30F0" w14:textId="77777777" w:rsidR="003205E5" w:rsidRDefault="003205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A9DFD" w14:textId="77777777" w:rsidR="009762B5" w:rsidRDefault="009762B5" w:rsidP="007B4828">
      <w:r>
        <w:separator/>
      </w:r>
    </w:p>
  </w:footnote>
  <w:footnote w:type="continuationSeparator" w:id="0">
    <w:p w14:paraId="0F0182A1" w14:textId="77777777" w:rsidR="009762B5" w:rsidRDefault="009762B5" w:rsidP="007B4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0720"/>
    <w:multiLevelType w:val="hybridMultilevel"/>
    <w:tmpl w:val="0314721C"/>
    <w:lvl w:ilvl="0" w:tplc="239207BA">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A1C74EE"/>
    <w:multiLevelType w:val="hybridMultilevel"/>
    <w:tmpl w:val="3D3483C0"/>
    <w:lvl w:ilvl="0" w:tplc="4EBA9A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4B70D1"/>
    <w:multiLevelType w:val="hybridMultilevel"/>
    <w:tmpl w:val="6A9A1962"/>
    <w:lvl w:ilvl="0" w:tplc="FBDCB4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1285741"/>
    <w:multiLevelType w:val="hybridMultilevel"/>
    <w:tmpl w:val="DFECE7BA"/>
    <w:lvl w:ilvl="0" w:tplc="E8301B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94053A4"/>
    <w:multiLevelType w:val="hybridMultilevel"/>
    <w:tmpl w:val="C6625960"/>
    <w:lvl w:ilvl="0" w:tplc="27786A80">
      <w:start w:val="3"/>
      <w:numFmt w:val="decimal"/>
      <w:lvlText w:val="%1."/>
      <w:lvlJc w:val="left"/>
      <w:pPr>
        <w:tabs>
          <w:tab w:val="num" w:pos="360"/>
        </w:tabs>
        <w:ind w:left="360" w:hanging="360"/>
      </w:pPr>
      <w:rPr>
        <w:rFonts w:cs="Times New Roman"/>
      </w:rPr>
    </w:lvl>
    <w:lvl w:ilvl="1" w:tplc="DF90210A">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BDEC56C"/>
    <w:multiLevelType w:val="hybridMultilevel"/>
    <w:tmpl w:val="4F144364"/>
    <w:lvl w:ilvl="0" w:tplc="29ACF60E">
      <w:start w:val="4"/>
      <w:numFmt w:val="decimal"/>
      <w:lvlText w:val="%1."/>
      <w:lvlJc w:val="left"/>
      <w:pPr>
        <w:tabs>
          <w:tab w:val="num" w:pos="360"/>
        </w:tabs>
        <w:ind w:left="36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15:restartNumberingAfterBreak="0">
    <w:nsid w:val="1D517466"/>
    <w:multiLevelType w:val="hybridMultilevel"/>
    <w:tmpl w:val="7AB02CD0"/>
    <w:lvl w:ilvl="0" w:tplc="D4F0B550">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1124C58"/>
    <w:multiLevelType w:val="hybridMultilevel"/>
    <w:tmpl w:val="1362DB0E"/>
    <w:lvl w:ilvl="0" w:tplc="09E2601E">
      <w:start w:val="1"/>
      <w:numFmt w:val="decimal"/>
      <w:lvlText w:val="%1)"/>
      <w:lvlJc w:val="left"/>
      <w:pPr>
        <w:tabs>
          <w:tab w:val="num" w:pos="1080"/>
        </w:tabs>
        <w:ind w:left="1080" w:hanging="360"/>
      </w:pPr>
      <w:rPr>
        <w:rFonts w:hint="default"/>
      </w:rPr>
    </w:lvl>
    <w:lvl w:ilvl="1" w:tplc="E5941A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1A00CE1"/>
    <w:multiLevelType w:val="hybridMultilevel"/>
    <w:tmpl w:val="1362DB0E"/>
    <w:lvl w:ilvl="0" w:tplc="09E2601E">
      <w:start w:val="1"/>
      <w:numFmt w:val="decimal"/>
      <w:lvlText w:val="%1)"/>
      <w:lvlJc w:val="left"/>
      <w:pPr>
        <w:tabs>
          <w:tab w:val="num" w:pos="1080"/>
        </w:tabs>
        <w:ind w:left="1080" w:hanging="360"/>
      </w:pPr>
      <w:rPr>
        <w:rFonts w:hint="default"/>
      </w:rPr>
    </w:lvl>
    <w:lvl w:ilvl="1" w:tplc="E5941A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4D80BC1"/>
    <w:multiLevelType w:val="hybridMultilevel"/>
    <w:tmpl w:val="F62223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CC6092"/>
    <w:multiLevelType w:val="hybridMultilevel"/>
    <w:tmpl w:val="BE4AD0A8"/>
    <w:lvl w:ilvl="0" w:tplc="D4F0B550">
      <w:start w:val="1"/>
      <w:numFmt w:val="decimal"/>
      <w:lvlText w:val="%1."/>
      <w:lvlJc w:val="left"/>
      <w:pPr>
        <w:tabs>
          <w:tab w:val="num" w:pos="360"/>
        </w:tabs>
        <w:ind w:left="360" w:hanging="360"/>
      </w:pPr>
      <w:rPr>
        <w:rFonts w:cs="Times New Roman"/>
      </w:rPr>
    </w:lvl>
    <w:lvl w:ilvl="1" w:tplc="D2127810">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F9A3C2E"/>
    <w:multiLevelType w:val="hybridMultilevel"/>
    <w:tmpl w:val="D4BE19B6"/>
    <w:lvl w:ilvl="0" w:tplc="D2127810">
      <w:start w:val="1"/>
      <w:numFmt w:val="decimal"/>
      <w:lvlText w:val="%1)"/>
      <w:lvlJc w:val="left"/>
      <w:pPr>
        <w:tabs>
          <w:tab w:val="num" w:pos="1440"/>
        </w:tabs>
        <w:ind w:left="14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54E1146"/>
    <w:multiLevelType w:val="hybridMultilevel"/>
    <w:tmpl w:val="59AA231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EB796E"/>
    <w:multiLevelType w:val="hybridMultilevel"/>
    <w:tmpl w:val="5310F76E"/>
    <w:lvl w:ilvl="0" w:tplc="A3D247B4">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18E708F"/>
    <w:multiLevelType w:val="hybridMultilevel"/>
    <w:tmpl w:val="C59804C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4406102"/>
    <w:multiLevelType w:val="hybridMultilevel"/>
    <w:tmpl w:val="8A6E01D6"/>
    <w:lvl w:ilvl="0" w:tplc="D4F0B550">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4DC49B6"/>
    <w:multiLevelType w:val="hybridMultilevel"/>
    <w:tmpl w:val="C15C9238"/>
    <w:lvl w:ilvl="0" w:tplc="EA787A22">
      <w:start w:val="1"/>
      <w:numFmt w:val="decimal"/>
      <w:lvlText w:val="%1."/>
      <w:lvlJc w:val="left"/>
      <w:pPr>
        <w:ind w:left="502" w:hanging="360"/>
      </w:pPr>
      <w:rPr>
        <w:rFonts w:hint="default"/>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55044CBC"/>
    <w:multiLevelType w:val="hybridMultilevel"/>
    <w:tmpl w:val="318086F0"/>
    <w:lvl w:ilvl="0" w:tplc="04150011">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8574EEE"/>
    <w:multiLevelType w:val="hybridMultilevel"/>
    <w:tmpl w:val="A6B879F0"/>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FB1541F"/>
    <w:multiLevelType w:val="hybridMultilevel"/>
    <w:tmpl w:val="42C259F6"/>
    <w:lvl w:ilvl="0" w:tplc="C270F074">
      <w:start w:val="1"/>
      <w:numFmt w:val="decimal"/>
      <w:lvlText w:val="%1."/>
      <w:lvlJc w:val="left"/>
      <w:pPr>
        <w:ind w:left="719" w:hanging="360"/>
      </w:pPr>
      <w:rPr>
        <w:rFonts w:cs="Times New Roman"/>
        <w:b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607D5985"/>
    <w:multiLevelType w:val="hybridMultilevel"/>
    <w:tmpl w:val="62D0208A"/>
    <w:lvl w:ilvl="0" w:tplc="B53A034C">
      <w:start w:val="1"/>
      <w:numFmt w:val="decimal"/>
      <w:lvlText w:val="%1."/>
      <w:lvlJc w:val="left"/>
      <w:pPr>
        <w:tabs>
          <w:tab w:val="num" w:pos="360"/>
        </w:tabs>
        <w:ind w:left="360" w:hanging="360"/>
      </w:pPr>
      <w:rPr>
        <w:rFonts w:ascii="Times New Roman" w:hAnsi="Times New Roman" w:cs="Times New Roman" w:hint="default"/>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1" w15:restartNumberingAfterBreak="0">
    <w:nsid w:val="61D744BD"/>
    <w:multiLevelType w:val="hybridMultilevel"/>
    <w:tmpl w:val="90F6972C"/>
    <w:lvl w:ilvl="0" w:tplc="C11006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D71F1E"/>
    <w:multiLevelType w:val="hybridMultilevel"/>
    <w:tmpl w:val="DAC6588C"/>
    <w:lvl w:ilvl="0" w:tplc="04150011">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3B67935"/>
    <w:multiLevelType w:val="hybridMultilevel"/>
    <w:tmpl w:val="6106A3FC"/>
    <w:lvl w:ilvl="0" w:tplc="30D827B6">
      <w:start w:val="1"/>
      <w:numFmt w:val="decimal"/>
      <w:lvlText w:val="%1."/>
      <w:lvlJc w:val="left"/>
      <w:pPr>
        <w:tabs>
          <w:tab w:val="num" w:pos="360"/>
        </w:tabs>
        <w:ind w:left="360" w:hanging="360"/>
      </w:pPr>
      <w:rPr>
        <w:rFonts w:cs="Times New Roman"/>
      </w:rPr>
    </w:lvl>
    <w:lvl w:ilvl="1" w:tplc="B31E24E6">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6C467BDE"/>
    <w:multiLevelType w:val="hybridMultilevel"/>
    <w:tmpl w:val="1362DB0E"/>
    <w:lvl w:ilvl="0" w:tplc="09E2601E">
      <w:start w:val="1"/>
      <w:numFmt w:val="decimal"/>
      <w:lvlText w:val="%1)"/>
      <w:lvlJc w:val="left"/>
      <w:pPr>
        <w:tabs>
          <w:tab w:val="num" w:pos="928"/>
        </w:tabs>
        <w:ind w:left="928" w:hanging="360"/>
      </w:pPr>
      <w:rPr>
        <w:rFonts w:hint="default"/>
      </w:rPr>
    </w:lvl>
    <w:lvl w:ilvl="1" w:tplc="E5941A4C">
      <w:start w:val="1"/>
      <w:numFmt w:val="decimal"/>
      <w:lvlText w:val="%2."/>
      <w:lvlJc w:val="left"/>
      <w:pPr>
        <w:tabs>
          <w:tab w:val="num" w:pos="1288"/>
        </w:tabs>
        <w:ind w:left="1288" w:hanging="360"/>
      </w:pPr>
      <w:rPr>
        <w:rFonts w:hint="default"/>
      </w:rPr>
    </w:lvl>
    <w:lvl w:ilvl="2" w:tplc="0415001B" w:tentative="1">
      <w:start w:val="1"/>
      <w:numFmt w:val="lowerRoman"/>
      <w:lvlText w:val="%3."/>
      <w:lvlJc w:val="right"/>
      <w:pPr>
        <w:tabs>
          <w:tab w:val="num" w:pos="2008"/>
        </w:tabs>
        <w:ind w:left="2008" w:hanging="180"/>
      </w:pPr>
    </w:lvl>
    <w:lvl w:ilvl="3" w:tplc="0415000F" w:tentative="1">
      <w:start w:val="1"/>
      <w:numFmt w:val="decimal"/>
      <w:lvlText w:val="%4."/>
      <w:lvlJc w:val="left"/>
      <w:pPr>
        <w:tabs>
          <w:tab w:val="num" w:pos="2728"/>
        </w:tabs>
        <w:ind w:left="2728" w:hanging="360"/>
      </w:pPr>
    </w:lvl>
    <w:lvl w:ilvl="4" w:tplc="04150019" w:tentative="1">
      <w:start w:val="1"/>
      <w:numFmt w:val="lowerLetter"/>
      <w:lvlText w:val="%5."/>
      <w:lvlJc w:val="left"/>
      <w:pPr>
        <w:tabs>
          <w:tab w:val="num" w:pos="3448"/>
        </w:tabs>
        <w:ind w:left="3448" w:hanging="360"/>
      </w:pPr>
    </w:lvl>
    <w:lvl w:ilvl="5" w:tplc="0415001B" w:tentative="1">
      <w:start w:val="1"/>
      <w:numFmt w:val="lowerRoman"/>
      <w:lvlText w:val="%6."/>
      <w:lvlJc w:val="right"/>
      <w:pPr>
        <w:tabs>
          <w:tab w:val="num" w:pos="4168"/>
        </w:tabs>
        <w:ind w:left="4168" w:hanging="180"/>
      </w:pPr>
    </w:lvl>
    <w:lvl w:ilvl="6" w:tplc="0415000F" w:tentative="1">
      <w:start w:val="1"/>
      <w:numFmt w:val="decimal"/>
      <w:lvlText w:val="%7."/>
      <w:lvlJc w:val="left"/>
      <w:pPr>
        <w:tabs>
          <w:tab w:val="num" w:pos="4888"/>
        </w:tabs>
        <w:ind w:left="4888" w:hanging="360"/>
      </w:pPr>
    </w:lvl>
    <w:lvl w:ilvl="7" w:tplc="04150019" w:tentative="1">
      <w:start w:val="1"/>
      <w:numFmt w:val="lowerLetter"/>
      <w:lvlText w:val="%8."/>
      <w:lvlJc w:val="left"/>
      <w:pPr>
        <w:tabs>
          <w:tab w:val="num" w:pos="5608"/>
        </w:tabs>
        <w:ind w:left="5608" w:hanging="360"/>
      </w:pPr>
    </w:lvl>
    <w:lvl w:ilvl="8" w:tplc="0415001B" w:tentative="1">
      <w:start w:val="1"/>
      <w:numFmt w:val="lowerRoman"/>
      <w:lvlText w:val="%9."/>
      <w:lvlJc w:val="right"/>
      <w:pPr>
        <w:tabs>
          <w:tab w:val="num" w:pos="6328"/>
        </w:tabs>
        <w:ind w:left="6328" w:hanging="180"/>
      </w:pPr>
    </w:lvl>
  </w:abstractNum>
  <w:abstractNum w:abstractNumId="25" w15:restartNumberingAfterBreak="0">
    <w:nsid w:val="73FD11C3"/>
    <w:multiLevelType w:val="hybridMultilevel"/>
    <w:tmpl w:val="29C00AA8"/>
    <w:lvl w:ilvl="0" w:tplc="B9B62F5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75743F38"/>
    <w:multiLevelType w:val="hybridMultilevel"/>
    <w:tmpl w:val="6E6A6586"/>
    <w:lvl w:ilvl="0" w:tplc="49500864">
      <w:start w:val="1"/>
      <w:numFmt w:val="decimal"/>
      <w:lvlText w:val="%1."/>
      <w:lvlJc w:val="left"/>
      <w:pPr>
        <w:tabs>
          <w:tab w:val="num" w:pos="360"/>
        </w:tabs>
        <w:ind w:left="360" w:hanging="360"/>
      </w:pPr>
      <w:rPr>
        <w:rFonts w:ascii="Times New Roman" w:hAnsi="Times New Roman"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9F173C8"/>
    <w:multiLevelType w:val="singleLevel"/>
    <w:tmpl w:val="FE280A1A"/>
    <w:lvl w:ilvl="0">
      <w:start w:val="1"/>
      <w:numFmt w:val="decimal"/>
      <w:lvlText w:val="%1)"/>
      <w:lvlJc w:val="left"/>
      <w:pPr>
        <w:tabs>
          <w:tab w:val="num" w:pos="600"/>
        </w:tabs>
        <w:ind w:left="600" w:hanging="600"/>
      </w:pPr>
      <w:rPr>
        <w:rFonts w:cs="Times New Roman"/>
      </w:rPr>
    </w:lvl>
  </w:abstractNum>
  <w:abstractNum w:abstractNumId="28" w15:restartNumberingAfterBreak="0">
    <w:nsid w:val="7D1557FB"/>
    <w:multiLevelType w:val="hybridMultilevel"/>
    <w:tmpl w:val="F82C5D32"/>
    <w:lvl w:ilvl="0" w:tplc="04150011">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EA14BF1"/>
    <w:multiLevelType w:val="hybridMultilevel"/>
    <w:tmpl w:val="74EA8FAA"/>
    <w:lvl w:ilvl="0" w:tplc="A3D247B4">
      <w:start w:val="1"/>
      <w:numFmt w:val="decimal"/>
      <w:lvlText w:val="%1."/>
      <w:lvlJc w:val="left"/>
      <w:pPr>
        <w:tabs>
          <w:tab w:val="num" w:pos="360"/>
        </w:tabs>
        <w:ind w:left="360" w:hanging="360"/>
      </w:pPr>
      <w:rPr>
        <w:rFonts w:cs="Times New Roman"/>
      </w:rPr>
    </w:lvl>
    <w:lvl w:ilvl="1" w:tplc="B31E24E6">
      <w:start w:val="1"/>
      <w:numFmt w:val="decimal"/>
      <w:lvlText w:val="%2)"/>
      <w:lvlJc w:val="left"/>
      <w:pPr>
        <w:tabs>
          <w:tab w:val="num" w:pos="786"/>
        </w:tabs>
        <w:ind w:left="786"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0"/>
    <w:lvlOverride w:ilvl="0">
      <w:startOverride w:val="1"/>
    </w:lvlOverride>
    <w:lvlOverride w:ilvl="1"/>
    <w:lvlOverride w:ilvl="2"/>
    <w:lvlOverride w:ilvl="3"/>
    <w:lvlOverride w:ilvl="4"/>
    <w:lvlOverride w:ilvl="5"/>
    <w:lvlOverride w:ilvl="6"/>
    <w:lvlOverride w:ilvl="7"/>
    <w:lvlOverride w:ilv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4"/>
    </w:lvlOverride>
    <w:lvlOverride w:ilvl="1"/>
    <w:lvlOverride w:ilvl="2"/>
    <w:lvlOverride w:ilvl="3"/>
    <w:lvlOverride w:ilvl="4"/>
    <w:lvlOverride w:ilvl="5"/>
    <w:lvlOverride w:ilvl="6"/>
    <w:lvlOverride w:ilvl="7"/>
    <w:lvlOverride w:ilvl="8"/>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num>
  <w:num w:numId="20">
    <w:abstractNumId w:val="1"/>
  </w:num>
  <w:num w:numId="21">
    <w:abstractNumId w:val="7"/>
  </w:num>
  <w:num w:numId="22">
    <w:abstractNumId w:val="8"/>
  </w:num>
  <w:num w:numId="23">
    <w:abstractNumId w:val="24"/>
  </w:num>
  <w:num w:numId="24">
    <w:abstractNumId w:val="25"/>
  </w:num>
  <w:num w:numId="25">
    <w:abstractNumId w:val="21"/>
  </w:num>
  <w:num w:numId="26">
    <w:abstractNumId w:val="9"/>
  </w:num>
  <w:num w:numId="27">
    <w:abstractNumId w:val="2"/>
  </w:num>
  <w:num w:numId="28">
    <w:abstractNumId w:val="3"/>
  </w:num>
  <w:num w:numId="29">
    <w:abstractNumId w:val="0"/>
  </w:num>
  <w:num w:numId="30">
    <w:abstractNumId w:val="12"/>
  </w:num>
  <w:num w:numId="31">
    <w:abstractNumId w:val="1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trackedChange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112"/>
    <w:rsid w:val="00016BE6"/>
    <w:rsid w:val="00044635"/>
    <w:rsid w:val="00053287"/>
    <w:rsid w:val="0006513D"/>
    <w:rsid w:val="00082F09"/>
    <w:rsid w:val="000939AD"/>
    <w:rsid w:val="000B23C2"/>
    <w:rsid w:val="000E7EAA"/>
    <w:rsid w:val="001003EC"/>
    <w:rsid w:val="00125985"/>
    <w:rsid w:val="00135B50"/>
    <w:rsid w:val="0014073D"/>
    <w:rsid w:val="00143ECC"/>
    <w:rsid w:val="00191559"/>
    <w:rsid w:val="001B7BCB"/>
    <w:rsid w:val="001C049D"/>
    <w:rsid w:val="001D694F"/>
    <w:rsid w:val="00205597"/>
    <w:rsid w:val="002100D9"/>
    <w:rsid w:val="00252E47"/>
    <w:rsid w:val="002855D7"/>
    <w:rsid w:val="00286112"/>
    <w:rsid w:val="002B3290"/>
    <w:rsid w:val="002D1073"/>
    <w:rsid w:val="002F3AD7"/>
    <w:rsid w:val="00301213"/>
    <w:rsid w:val="00317961"/>
    <w:rsid w:val="003205E5"/>
    <w:rsid w:val="00324977"/>
    <w:rsid w:val="00327E27"/>
    <w:rsid w:val="00335260"/>
    <w:rsid w:val="00343696"/>
    <w:rsid w:val="0036180B"/>
    <w:rsid w:val="003754EE"/>
    <w:rsid w:val="0038676F"/>
    <w:rsid w:val="003A268F"/>
    <w:rsid w:val="003B062A"/>
    <w:rsid w:val="00421669"/>
    <w:rsid w:val="00435795"/>
    <w:rsid w:val="00446735"/>
    <w:rsid w:val="00446B03"/>
    <w:rsid w:val="00466103"/>
    <w:rsid w:val="00474BBE"/>
    <w:rsid w:val="004865F8"/>
    <w:rsid w:val="004B37AA"/>
    <w:rsid w:val="004B7887"/>
    <w:rsid w:val="004F225A"/>
    <w:rsid w:val="004F6241"/>
    <w:rsid w:val="004F74BF"/>
    <w:rsid w:val="00502BBA"/>
    <w:rsid w:val="00507282"/>
    <w:rsid w:val="00523E59"/>
    <w:rsid w:val="00553B3C"/>
    <w:rsid w:val="00570649"/>
    <w:rsid w:val="00572825"/>
    <w:rsid w:val="005939F0"/>
    <w:rsid w:val="005B20D7"/>
    <w:rsid w:val="005C1D0B"/>
    <w:rsid w:val="005E24D3"/>
    <w:rsid w:val="005F6C67"/>
    <w:rsid w:val="006011D9"/>
    <w:rsid w:val="00605CAA"/>
    <w:rsid w:val="006209FB"/>
    <w:rsid w:val="006222FF"/>
    <w:rsid w:val="006243F3"/>
    <w:rsid w:val="00632814"/>
    <w:rsid w:val="00633316"/>
    <w:rsid w:val="00634DAB"/>
    <w:rsid w:val="00637BE5"/>
    <w:rsid w:val="00637FC4"/>
    <w:rsid w:val="0066717D"/>
    <w:rsid w:val="006A053C"/>
    <w:rsid w:val="006A4D6F"/>
    <w:rsid w:val="006C1E5F"/>
    <w:rsid w:val="006E6160"/>
    <w:rsid w:val="00702509"/>
    <w:rsid w:val="00715CFA"/>
    <w:rsid w:val="00737798"/>
    <w:rsid w:val="00750FB1"/>
    <w:rsid w:val="007536E3"/>
    <w:rsid w:val="00775365"/>
    <w:rsid w:val="0079546C"/>
    <w:rsid w:val="007B4828"/>
    <w:rsid w:val="007C7820"/>
    <w:rsid w:val="007D5F1E"/>
    <w:rsid w:val="00816109"/>
    <w:rsid w:val="008225F2"/>
    <w:rsid w:val="00846456"/>
    <w:rsid w:val="00846550"/>
    <w:rsid w:val="0087703B"/>
    <w:rsid w:val="00894746"/>
    <w:rsid w:val="00895435"/>
    <w:rsid w:val="008C083C"/>
    <w:rsid w:val="008C3857"/>
    <w:rsid w:val="008C394B"/>
    <w:rsid w:val="008C6483"/>
    <w:rsid w:val="008D1C89"/>
    <w:rsid w:val="008E0AD2"/>
    <w:rsid w:val="009112E9"/>
    <w:rsid w:val="0095392F"/>
    <w:rsid w:val="00975BA6"/>
    <w:rsid w:val="009762B5"/>
    <w:rsid w:val="00976F82"/>
    <w:rsid w:val="00991471"/>
    <w:rsid w:val="009A325D"/>
    <w:rsid w:val="009B6CE2"/>
    <w:rsid w:val="009C4DD2"/>
    <w:rsid w:val="009C5F78"/>
    <w:rsid w:val="009C7140"/>
    <w:rsid w:val="009F107E"/>
    <w:rsid w:val="00A02CDA"/>
    <w:rsid w:val="00A2503A"/>
    <w:rsid w:val="00A86D09"/>
    <w:rsid w:val="00AA29A7"/>
    <w:rsid w:val="00AA63DA"/>
    <w:rsid w:val="00AC28AE"/>
    <w:rsid w:val="00AE491F"/>
    <w:rsid w:val="00AE51CC"/>
    <w:rsid w:val="00B1471A"/>
    <w:rsid w:val="00B32E0C"/>
    <w:rsid w:val="00B63C8A"/>
    <w:rsid w:val="00B85F08"/>
    <w:rsid w:val="00B948FF"/>
    <w:rsid w:val="00BC68BE"/>
    <w:rsid w:val="00BD584A"/>
    <w:rsid w:val="00C07FD4"/>
    <w:rsid w:val="00C14AFA"/>
    <w:rsid w:val="00C36224"/>
    <w:rsid w:val="00C439DD"/>
    <w:rsid w:val="00C51A0C"/>
    <w:rsid w:val="00C53676"/>
    <w:rsid w:val="00C76F7B"/>
    <w:rsid w:val="00C8756E"/>
    <w:rsid w:val="00CE6BF1"/>
    <w:rsid w:val="00D01F9E"/>
    <w:rsid w:val="00D04620"/>
    <w:rsid w:val="00D166D7"/>
    <w:rsid w:val="00D17151"/>
    <w:rsid w:val="00D37256"/>
    <w:rsid w:val="00D62E9F"/>
    <w:rsid w:val="00D82F36"/>
    <w:rsid w:val="00D83FC5"/>
    <w:rsid w:val="00DA4531"/>
    <w:rsid w:val="00DB1351"/>
    <w:rsid w:val="00DC1001"/>
    <w:rsid w:val="00DF029F"/>
    <w:rsid w:val="00DF6318"/>
    <w:rsid w:val="00E23366"/>
    <w:rsid w:val="00E33D69"/>
    <w:rsid w:val="00E64AC1"/>
    <w:rsid w:val="00E64D1E"/>
    <w:rsid w:val="00E928CC"/>
    <w:rsid w:val="00EA746F"/>
    <w:rsid w:val="00EC74EC"/>
    <w:rsid w:val="00EE6CFD"/>
    <w:rsid w:val="00EF6EB7"/>
    <w:rsid w:val="00F07FC1"/>
    <w:rsid w:val="00F14E12"/>
    <w:rsid w:val="00F21B77"/>
    <w:rsid w:val="00F3376E"/>
    <w:rsid w:val="00F401D6"/>
    <w:rsid w:val="00F54EBB"/>
    <w:rsid w:val="00FA2D0F"/>
    <w:rsid w:val="00FA3A02"/>
    <w:rsid w:val="00FA5AAD"/>
    <w:rsid w:val="00FB273B"/>
    <w:rsid w:val="00FB6EA6"/>
    <w:rsid w:val="00FE7987"/>
    <w:rsid w:val="00FF30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47C8AD"/>
  <w15:docId w15:val="{2A41AC17-9A6F-4F7C-816E-2A2F6DA2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6112"/>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unhideWhenUsed/>
    <w:qFormat/>
    <w:rsid w:val="00633316"/>
    <w:pPr>
      <w:keepNext/>
      <w:keepLines/>
      <w:spacing w:before="40" w:line="276" w:lineRule="auto"/>
      <w:outlineLvl w:val="2"/>
    </w:pPr>
    <w:rPr>
      <w:rFonts w:asciiTheme="majorHAnsi" w:eastAsiaTheme="majorEastAsia" w:hAnsiTheme="majorHAnsi" w:cstheme="majorBidi"/>
      <w:color w:val="243F60" w:themeColor="accent1" w:themeShade="7F"/>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286112"/>
    <w:rPr>
      <w:rFonts w:ascii="Courier New" w:hAnsi="Courier New"/>
      <w:szCs w:val="20"/>
    </w:rPr>
  </w:style>
  <w:style w:type="character" w:customStyle="1" w:styleId="TekstpodstawowyZnak">
    <w:name w:val="Tekst podstawowy Znak"/>
    <w:basedOn w:val="Domylnaczcionkaakapitu"/>
    <w:link w:val="Tekstpodstawowy"/>
    <w:uiPriority w:val="99"/>
    <w:semiHidden/>
    <w:rsid w:val="00286112"/>
    <w:rPr>
      <w:rFonts w:ascii="Courier New" w:eastAsia="Times New Roman" w:hAnsi="Courier New" w:cs="Times New Roman"/>
      <w:sz w:val="24"/>
      <w:szCs w:val="20"/>
      <w:lang w:eastAsia="pl-PL"/>
    </w:rPr>
  </w:style>
  <w:style w:type="paragraph" w:styleId="Tekstpodstawowywcity">
    <w:name w:val="Body Text Indent"/>
    <w:basedOn w:val="Normalny"/>
    <w:link w:val="TekstpodstawowywcityZnak"/>
    <w:uiPriority w:val="99"/>
    <w:semiHidden/>
    <w:unhideWhenUsed/>
    <w:rsid w:val="00286112"/>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semiHidden/>
    <w:rsid w:val="00286112"/>
    <w:rPr>
      <w:rFonts w:ascii="Times New Roman" w:eastAsia="Times New Roman" w:hAnsi="Times New Roman" w:cs="Times New Roman"/>
      <w:sz w:val="20"/>
      <w:szCs w:val="20"/>
      <w:lang w:eastAsia="pl-PL"/>
    </w:rPr>
  </w:style>
  <w:style w:type="paragraph" w:styleId="Bezodstpw">
    <w:name w:val="No Spacing"/>
    <w:uiPriority w:val="1"/>
    <w:qFormat/>
    <w:rsid w:val="00286112"/>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286112"/>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CM1">
    <w:name w:val="CM1"/>
    <w:basedOn w:val="Default"/>
    <w:next w:val="Default"/>
    <w:uiPriority w:val="99"/>
    <w:rsid w:val="00286112"/>
    <w:rPr>
      <w:rFonts w:cs="Times New Roman"/>
      <w:color w:val="auto"/>
    </w:rPr>
  </w:style>
  <w:style w:type="paragraph" w:customStyle="1" w:styleId="CM12">
    <w:name w:val="CM12"/>
    <w:basedOn w:val="Default"/>
    <w:next w:val="Default"/>
    <w:uiPriority w:val="99"/>
    <w:rsid w:val="00286112"/>
    <w:rPr>
      <w:rFonts w:cs="Times New Roman"/>
      <w:color w:val="auto"/>
    </w:rPr>
  </w:style>
  <w:style w:type="paragraph" w:customStyle="1" w:styleId="CM2">
    <w:name w:val="CM2"/>
    <w:basedOn w:val="Default"/>
    <w:next w:val="Default"/>
    <w:uiPriority w:val="99"/>
    <w:rsid w:val="00286112"/>
    <w:pPr>
      <w:spacing w:line="413" w:lineRule="atLeast"/>
    </w:pPr>
    <w:rPr>
      <w:rFonts w:cs="Times New Roman"/>
      <w:color w:val="auto"/>
    </w:rPr>
  </w:style>
  <w:style w:type="paragraph" w:customStyle="1" w:styleId="CM13">
    <w:name w:val="CM13"/>
    <w:basedOn w:val="Default"/>
    <w:next w:val="Default"/>
    <w:uiPriority w:val="99"/>
    <w:rsid w:val="00286112"/>
    <w:rPr>
      <w:rFonts w:cs="Times New Roman"/>
      <w:color w:val="auto"/>
    </w:rPr>
  </w:style>
  <w:style w:type="paragraph" w:customStyle="1" w:styleId="CM4">
    <w:name w:val="CM4"/>
    <w:basedOn w:val="Default"/>
    <w:next w:val="Default"/>
    <w:uiPriority w:val="99"/>
    <w:rsid w:val="00286112"/>
    <w:pPr>
      <w:spacing w:line="416" w:lineRule="atLeast"/>
    </w:pPr>
    <w:rPr>
      <w:rFonts w:cs="Times New Roman"/>
      <w:color w:val="auto"/>
    </w:rPr>
  </w:style>
  <w:style w:type="paragraph" w:customStyle="1" w:styleId="CM14">
    <w:name w:val="CM14"/>
    <w:basedOn w:val="Default"/>
    <w:next w:val="Default"/>
    <w:uiPriority w:val="99"/>
    <w:rsid w:val="00286112"/>
    <w:rPr>
      <w:rFonts w:cs="Times New Roman"/>
      <w:color w:val="auto"/>
    </w:rPr>
  </w:style>
  <w:style w:type="paragraph" w:customStyle="1" w:styleId="CM10">
    <w:name w:val="CM10"/>
    <w:basedOn w:val="Default"/>
    <w:next w:val="Default"/>
    <w:uiPriority w:val="99"/>
    <w:rsid w:val="00286112"/>
    <w:pPr>
      <w:spacing w:line="413" w:lineRule="atLeast"/>
    </w:pPr>
    <w:rPr>
      <w:rFonts w:cs="Times New Roman"/>
      <w:color w:val="auto"/>
    </w:rPr>
  </w:style>
  <w:style w:type="paragraph" w:customStyle="1" w:styleId="CM11">
    <w:name w:val="CM11"/>
    <w:basedOn w:val="Default"/>
    <w:next w:val="Default"/>
    <w:uiPriority w:val="99"/>
    <w:rsid w:val="00286112"/>
    <w:pPr>
      <w:spacing w:line="506" w:lineRule="atLeast"/>
    </w:pPr>
    <w:rPr>
      <w:rFonts w:cs="Times New Roman"/>
      <w:color w:val="auto"/>
    </w:rPr>
  </w:style>
  <w:style w:type="paragraph" w:customStyle="1" w:styleId="CM15">
    <w:name w:val="CM15"/>
    <w:basedOn w:val="Default"/>
    <w:next w:val="Default"/>
    <w:uiPriority w:val="99"/>
    <w:rsid w:val="00286112"/>
    <w:rPr>
      <w:rFonts w:cs="Times New Roman"/>
      <w:color w:val="auto"/>
    </w:rPr>
  </w:style>
  <w:style w:type="paragraph" w:styleId="Tekstdymka">
    <w:name w:val="Balloon Text"/>
    <w:basedOn w:val="Normalny"/>
    <w:link w:val="TekstdymkaZnak"/>
    <w:uiPriority w:val="99"/>
    <w:semiHidden/>
    <w:unhideWhenUsed/>
    <w:rsid w:val="00286112"/>
    <w:rPr>
      <w:rFonts w:ascii="Tahoma" w:hAnsi="Tahoma" w:cs="Tahoma"/>
      <w:sz w:val="16"/>
      <w:szCs w:val="16"/>
    </w:rPr>
  </w:style>
  <w:style w:type="character" w:customStyle="1" w:styleId="TekstdymkaZnak">
    <w:name w:val="Tekst dymka Znak"/>
    <w:basedOn w:val="Domylnaczcionkaakapitu"/>
    <w:link w:val="Tekstdymka"/>
    <w:uiPriority w:val="99"/>
    <w:semiHidden/>
    <w:rsid w:val="00286112"/>
    <w:rPr>
      <w:rFonts w:ascii="Tahoma" w:eastAsia="Times New Roman" w:hAnsi="Tahoma" w:cs="Tahoma"/>
      <w:sz w:val="16"/>
      <w:szCs w:val="16"/>
      <w:lang w:eastAsia="pl-PL"/>
    </w:rPr>
  </w:style>
  <w:style w:type="paragraph" w:styleId="Nagwek">
    <w:name w:val="header"/>
    <w:basedOn w:val="Normalny"/>
    <w:link w:val="NagwekZnak"/>
    <w:unhideWhenUsed/>
    <w:rsid w:val="007B4828"/>
    <w:pPr>
      <w:tabs>
        <w:tab w:val="center" w:pos="4536"/>
        <w:tab w:val="right" w:pos="9072"/>
      </w:tabs>
    </w:pPr>
  </w:style>
  <w:style w:type="character" w:customStyle="1" w:styleId="NagwekZnak">
    <w:name w:val="Nagłówek Znak"/>
    <w:basedOn w:val="Domylnaczcionkaakapitu"/>
    <w:link w:val="Nagwek"/>
    <w:uiPriority w:val="99"/>
    <w:rsid w:val="007B482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B4828"/>
    <w:pPr>
      <w:tabs>
        <w:tab w:val="center" w:pos="4536"/>
        <w:tab w:val="right" w:pos="9072"/>
      </w:tabs>
    </w:pPr>
  </w:style>
  <w:style w:type="character" w:customStyle="1" w:styleId="StopkaZnak">
    <w:name w:val="Stopka Znak"/>
    <w:basedOn w:val="Domylnaczcionkaakapitu"/>
    <w:link w:val="Stopka"/>
    <w:uiPriority w:val="99"/>
    <w:rsid w:val="007B4828"/>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07282"/>
    <w:rPr>
      <w:sz w:val="16"/>
      <w:szCs w:val="16"/>
    </w:rPr>
  </w:style>
  <w:style w:type="paragraph" w:styleId="Tekstkomentarza">
    <w:name w:val="annotation text"/>
    <w:basedOn w:val="Normalny"/>
    <w:link w:val="TekstkomentarzaZnak"/>
    <w:uiPriority w:val="99"/>
    <w:semiHidden/>
    <w:unhideWhenUsed/>
    <w:rsid w:val="00507282"/>
    <w:rPr>
      <w:sz w:val="20"/>
      <w:szCs w:val="20"/>
    </w:rPr>
  </w:style>
  <w:style w:type="character" w:customStyle="1" w:styleId="TekstkomentarzaZnak">
    <w:name w:val="Tekst komentarza Znak"/>
    <w:basedOn w:val="Domylnaczcionkaakapitu"/>
    <w:link w:val="Tekstkomentarza"/>
    <w:uiPriority w:val="99"/>
    <w:semiHidden/>
    <w:rsid w:val="005072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07282"/>
    <w:rPr>
      <w:b/>
      <w:bCs/>
    </w:rPr>
  </w:style>
  <w:style w:type="character" w:customStyle="1" w:styleId="TematkomentarzaZnak">
    <w:name w:val="Temat komentarza Znak"/>
    <w:basedOn w:val="TekstkomentarzaZnak"/>
    <w:link w:val="Tematkomentarza"/>
    <w:uiPriority w:val="99"/>
    <w:semiHidden/>
    <w:rsid w:val="00507282"/>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3205E5"/>
    <w:rPr>
      <w:sz w:val="20"/>
      <w:szCs w:val="20"/>
    </w:rPr>
  </w:style>
  <w:style w:type="character" w:customStyle="1" w:styleId="TekstprzypisukocowegoZnak">
    <w:name w:val="Tekst przypisu końcowego Znak"/>
    <w:basedOn w:val="Domylnaczcionkaakapitu"/>
    <w:link w:val="Tekstprzypisukocowego"/>
    <w:uiPriority w:val="99"/>
    <w:semiHidden/>
    <w:rsid w:val="003205E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205E5"/>
    <w:rPr>
      <w:vertAlign w:val="superscript"/>
    </w:rPr>
  </w:style>
  <w:style w:type="paragraph" w:styleId="Tekstprzypisudolnego">
    <w:name w:val="footnote text"/>
    <w:basedOn w:val="Normalny"/>
    <w:link w:val="TekstprzypisudolnegoZnak"/>
    <w:uiPriority w:val="99"/>
    <w:semiHidden/>
    <w:unhideWhenUsed/>
    <w:rsid w:val="003205E5"/>
    <w:rPr>
      <w:sz w:val="20"/>
      <w:szCs w:val="20"/>
    </w:rPr>
  </w:style>
  <w:style w:type="character" w:customStyle="1" w:styleId="TekstprzypisudolnegoZnak">
    <w:name w:val="Tekst przypisu dolnego Znak"/>
    <w:basedOn w:val="Domylnaczcionkaakapitu"/>
    <w:link w:val="Tekstprzypisudolnego"/>
    <w:uiPriority w:val="99"/>
    <w:semiHidden/>
    <w:rsid w:val="003205E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205E5"/>
    <w:rPr>
      <w:vertAlign w:val="superscript"/>
    </w:rPr>
  </w:style>
  <w:style w:type="paragraph" w:styleId="Poprawka">
    <w:name w:val="Revision"/>
    <w:hidden/>
    <w:uiPriority w:val="99"/>
    <w:semiHidden/>
    <w:rsid w:val="00975BA6"/>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8676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t">
    <w:name w:val="st"/>
    <w:basedOn w:val="Domylnaczcionkaakapitu"/>
    <w:rsid w:val="00E23366"/>
  </w:style>
  <w:style w:type="character" w:styleId="Uwydatnienie">
    <w:name w:val="Emphasis"/>
    <w:basedOn w:val="Domylnaczcionkaakapitu"/>
    <w:uiPriority w:val="20"/>
    <w:qFormat/>
    <w:rsid w:val="00E23366"/>
    <w:rPr>
      <w:i/>
      <w:iCs/>
    </w:rPr>
  </w:style>
  <w:style w:type="table" w:styleId="Tabela-Siatka">
    <w:name w:val="Table Grid"/>
    <w:basedOn w:val="Standardowy"/>
    <w:uiPriority w:val="59"/>
    <w:rsid w:val="009B6CE2"/>
    <w:pPr>
      <w:spacing w:after="0" w:line="260" w:lineRule="atLeast"/>
    </w:pPr>
    <w:rPr>
      <w:rFonts w:ascii="Times New Roman" w:eastAsia="Times New Roman" w:hAnsi="Times New Roman" w:cs="Times New Roman"/>
      <w:sz w:val="20"/>
      <w:szCs w:val="20"/>
      <w:lang w:val="da-DK" w:eastAsia="da-D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A325D"/>
    <w:rPr>
      <w:color w:val="0000FF"/>
      <w:u w:val="single"/>
    </w:rPr>
  </w:style>
  <w:style w:type="character" w:customStyle="1" w:styleId="Nierozpoznanawzmianka1">
    <w:name w:val="Nierozpoznana wzmianka1"/>
    <w:basedOn w:val="Domylnaczcionkaakapitu"/>
    <w:uiPriority w:val="99"/>
    <w:semiHidden/>
    <w:unhideWhenUsed/>
    <w:rsid w:val="009A325D"/>
    <w:rPr>
      <w:color w:val="605E5C"/>
      <w:shd w:val="clear" w:color="auto" w:fill="E1DFDD"/>
    </w:rPr>
  </w:style>
  <w:style w:type="character" w:customStyle="1" w:styleId="Nagwek3Znak">
    <w:name w:val="Nagłówek 3 Znak"/>
    <w:basedOn w:val="Domylnaczcionkaakapitu"/>
    <w:link w:val="Nagwek3"/>
    <w:uiPriority w:val="9"/>
    <w:rsid w:val="00633316"/>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8704">
      <w:bodyDiv w:val="1"/>
      <w:marLeft w:val="0"/>
      <w:marRight w:val="0"/>
      <w:marTop w:val="0"/>
      <w:marBottom w:val="0"/>
      <w:divBdr>
        <w:top w:val="none" w:sz="0" w:space="0" w:color="auto"/>
        <w:left w:val="none" w:sz="0" w:space="0" w:color="auto"/>
        <w:bottom w:val="none" w:sz="0" w:space="0" w:color="auto"/>
        <w:right w:val="none" w:sz="0" w:space="0" w:color="auto"/>
      </w:divBdr>
    </w:div>
    <w:div w:id="879704158">
      <w:bodyDiv w:val="1"/>
      <w:marLeft w:val="0"/>
      <w:marRight w:val="0"/>
      <w:marTop w:val="0"/>
      <w:marBottom w:val="0"/>
      <w:divBdr>
        <w:top w:val="none" w:sz="0" w:space="0" w:color="auto"/>
        <w:left w:val="none" w:sz="0" w:space="0" w:color="auto"/>
        <w:bottom w:val="none" w:sz="0" w:space="0" w:color="auto"/>
        <w:right w:val="none" w:sz="0" w:space="0" w:color="auto"/>
      </w:divBdr>
    </w:div>
    <w:div w:id="1258443322">
      <w:bodyDiv w:val="1"/>
      <w:marLeft w:val="0"/>
      <w:marRight w:val="0"/>
      <w:marTop w:val="0"/>
      <w:marBottom w:val="0"/>
      <w:divBdr>
        <w:top w:val="none" w:sz="0" w:space="0" w:color="auto"/>
        <w:left w:val="none" w:sz="0" w:space="0" w:color="auto"/>
        <w:bottom w:val="none" w:sz="0" w:space="0" w:color="auto"/>
        <w:right w:val="none" w:sz="0" w:space="0" w:color="auto"/>
      </w:divBdr>
    </w:div>
    <w:div w:id="202613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ssmark.com/products/pt.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OPEC" ma:contentTypeID="0x0101000F0F25E995C1A742BC7F410666DE0F28003DC52ACBA1BA4A4386D070C6AA90EC41" ma:contentTypeVersion="0" ma:contentTypeDescription="" ma:contentTypeScope="" ma:versionID="0b06cef6222dfb3430a019616b41990a">
  <xsd:schema xmlns:xsd="http://www.w3.org/2001/XMLSchema" xmlns:xs="http://www.w3.org/2001/XMLSchema" xmlns:p="http://schemas.microsoft.com/office/2006/metadata/properties" xmlns:ns2="98b75994-3813-4452-82cd-2c958b12832c" targetNamespace="http://schemas.microsoft.com/office/2006/metadata/properties" ma:root="true" ma:fieldsID="4bf31f6c7f06dded64a8657b5b1fb494" ns2:_="">
    <xsd:import namespace="98b75994-3813-4452-82cd-2c958b12832c"/>
    <xsd:element name="properties">
      <xsd:complexType>
        <xsd:sequence>
          <xsd:element name="documentManagement">
            <xsd:complexType>
              <xsd:all>
                <xsd:element ref="ns2:Osoby_x0020_powiadamiane" minOccurs="0"/>
                <xsd:element ref="ns2:Osoba_x0020_opiniująca" minOccurs="0"/>
                <xsd:element ref="ns2:Archiwum" minOccurs="0"/>
                <xsd:element ref="ns2:Uwag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75994-3813-4452-82cd-2c958b12832c" elementFormDefault="qualified">
    <xsd:import namespace="http://schemas.microsoft.com/office/2006/documentManagement/types"/>
    <xsd:import namespace="http://schemas.microsoft.com/office/infopath/2007/PartnerControls"/>
    <xsd:element name="Osoby_x0020_powiadamiane" ma:index="2" nillable="true" ma:displayName="Osoby powiadamiane" ma:list="UserInfo" ma:SharePointGroup="0" ma:internalName="Osoby_x0020_powiadamian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soba_x0020_opiniująca" ma:index="3" nillable="true" ma:displayName="Osoba opiniująca" ma:list="UserInfo" ma:SharePointGroup="0" ma:internalName="Osoba_x0020_opiniuj_x0105_c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wum" ma:index="4" nillable="true" ma:displayName="Archiwum" ma:default="0" ma:internalName="Archiwum0">
      <xsd:simpleType>
        <xsd:restriction base="dms:Boolean"/>
      </xsd:simpleType>
    </xsd:element>
    <xsd:element name="Uwagi" ma:index="5" nillable="true" ma:displayName="Uwagi" ma:internalName="Uwagi">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Uwagi xmlns="98b75994-3813-4452-82cd-2c958b12832c" xsi:nil="true"/>
    <Archiwum xmlns="98b75994-3813-4452-82cd-2c958b12832c">false</Archiwum>
    <Osoby_x0020_powiadamiane xmlns="98b75994-3813-4452-82cd-2c958b12832c">
      <UserInfo>
        <DisplayName/>
        <AccountId xsi:nil="true"/>
        <AccountType/>
      </UserInfo>
    </Osoby_x0020_powiadamiane>
    <Osoba_x0020_opiniująca xmlns="98b75994-3813-4452-82cd-2c958b12832c">
      <UserInfo>
        <DisplayName/>
        <AccountId xsi:nil="true"/>
        <AccountType/>
      </UserInfo>
    </Osoba_x0020_opiniując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DDF826-9C5F-49FE-94E3-F0C42BF24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75994-3813-4452-82cd-2c958b128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4C81A-8B47-4DC4-BF04-26D85B6A3DEB}">
  <ds:schemaRefs>
    <ds:schemaRef ds:uri="http://schemas.openxmlformats.org/officeDocument/2006/bibliography"/>
  </ds:schemaRefs>
</ds:datastoreItem>
</file>

<file path=customXml/itemProps3.xml><?xml version="1.0" encoding="utf-8"?>
<ds:datastoreItem xmlns:ds="http://schemas.openxmlformats.org/officeDocument/2006/customXml" ds:itemID="{607937E8-524B-48EC-99C5-7D8F6F389421}">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98b75994-3813-4452-82cd-2c958b12832c"/>
    <ds:schemaRef ds:uri="http://www.w3.org/XML/1998/namespace"/>
  </ds:schemaRefs>
</ds:datastoreItem>
</file>

<file path=customXml/itemProps4.xml><?xml version="1.0" encoding="utf-8"?>
<ds:datastoreItem xmlns:ds="http://schemas.openxmlformats.org/officeDocument/2006/customXml" ds:itemID="{ADC3E734-FCDA-47A1-B2E0-8307DAA13D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4164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OPEC GRUDZIĄDZ Sp. z o.o.</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Endriu</dc:creator>
  <cp:keywords/>
  <dc:description/>
  <cp:lastModifiedBy>Piotr Jagodzinski</cp:lastModifiedBy>
  <cp:revision>3</cp:revision>
  <cp:lastPrinted>2020-09-17T09:13:00Z</cp:lastPrinted>
  <dcterms:created xsi:type="dcterms:W3CDTF">2020-11-23T16:26:00Z</dcterms:created>
  <dcterms:modified xsi:type="dcterms:W3CDTF">2020-11-24T17:17:00Z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0x0101000F0F25E995C1A742BC7F410666DE0F28003DC52ACBA1BA4A4386D070C6AA90EC41</vt:lpwstr>
  </property>
</Properties>
</file>