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432D" w14:textId="77777777" w:rsidR="00C4609A" w:rsidRDefault="00C4609A" w:rsidP="00C4609A">
      <w:pPr>
        <w:jc w:val="right"/>
        <w:rPr>
          <w:i/>
          <w:iCs/>
        </w:rPr>
      </w:pPr>
      <w:r>
        <w:rPr>
          <w:i/>
          <w:iCs/>
        </w:rPr>
        <w:t>Załącznik nr 1 zmieniony</w:t>
      </w:r>
    </w:p>
    <w:p w14:paraId="2F18FC4D" w14:textId="77777777" w:rsidR="00C4609A" w:rsidRDefault="00C4609A" w:rsidP="00C4609A">
      <w:pPr>
        <w:jc w:val="center"/>
        <w:rPr>
          <w:b/>
          <w:bCs/>
          <w:sz w:val="28"/>
          <w:szCs w:val="28"/>
        </w:rPr>
      </w:pPr>
    </w:p>
    <w:p w14:paraId="6C93DF7A" w14:textId="77777777" w:rsidR="00C4609A" w:rsidRDefault="00C4609A" w:rsidP="00C460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OPIS PRZEDMIOTU ZAMÓWIENIA</w:t>
      </w:r>
    </w:p>
    <w:p w14:paraId="7FF12C6C" w14:textId="77777777" w:rsidR="00C4609A" w:rsidRDefault="00C4609A" w:rsidP="00C4609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Przedmiotem zamówienia jest zagospodarowanie odpadów komunalnych pochodzących z nieruchomości zamieszkałych na terenie miasta Rawa Mazowiecka w latach 2023-2024.</w:t>
      </w:r>
    </w:p>
    <w:p w14:paraId="62423B05" w14:textId="77777777" w:rsidR="00C4609A" w:rsidRDefault="00C4609A" w:rsidP="00C4609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Nazwa i kody we wspólnym słowniku zamówienia (CPV):</w:t>
      </w:r>
    </w:p>
    <w:p w14:paraId="21DF1E89" w14:textId="77777777" w:rsidR="00C4609A" w:rsidRDefault="00C4609A" w:rsidP="00C4609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90533000-2 Usługi gospodarki odpadami</w:t>
      </w:r>
    </w:p>
    <w:p w14:paraId="07A340F2" w14:textId="77777777" w:rsidR="00C4609A" w:rsidRDefault="00C4609A" w:rsidP="00C4609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90514000-3 Usługi recyklingu odpadów</w:t>
      </w:r>
    </w:p>
    <w:p w14:paraId="1CFF28DB" w14:textId="77777777" w:rsidR="00C4609A" w:rsidRDefault="00C4609A" w:rsidP="00C4609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90500000-2 Usługi związane z odpadami</w:t>
      </w:r>
    </w:p>
    <w:p w14:paraId="03CF2218" w14:textId="77777777" w:rsidR="00C4609A" w:rsidRDefault="00C4609A" w:rsidP="00C4609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Przedmiot zamówienia obejmuje zagospodarowanie (odzysk lub/i unieszkodliwienie) odpadów komunalnych zmieszanych i segregowanych pochodzących od właścicieli nieruchomości, na których zamieszkują mieszkańcy, z nieruchomości, na których znajduje się domek letniskowy, lub innej nieruchomości wykorzystywanej na cele rekreacyjno-wypoczynkowe na terenie miasta Rawa Mazowiecka oraz zagospodarowanie odpadów komunalnych zbieranych selektywnie w PSZOK znajdującym się w Pukininie, Pukinin140, 96-200 Rawa Mazowiecka, w sposób zapewniający osiągnięcie poziomów recyklingu i przygotowania do ponownego użycia odpadów komunalnych oraz poziomu ograniczenia masy odpadów komunalnych ulegających biodegradacji przekazywanych do składowania zgodnie z aktualnie obowiązującymi zapisami ustawy z dnia 13 września 1996 r. o utrzymaniu czystości i porządku w gminach oraz aktualnie obowiązującymi aktami wykonawczymi do powyższej ustawy, a także zgodnie z zapisami aktów prawa miejscowego.</w:t>
      </w:r>
    </w:p>
    <w:p w14:paraId="3C5B9F9A" w14:textId="77777777" w:rsidR="00C4609A" w:rsidRDefault="00C4609A" w:rsidP="00C4609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Przedmiot zamówienia będzie realizowany przez okres 23 miesięcy, tj. od 01.02.2023r. do 31.12.2024 r.</w:t>
      </w:r>
    </w:p>
    <w:p w14:paraId="2206A938" w14:textId="77777777" w:rsidR="00C4609A" w:rsidRDefault="00C4609A" w:rsidP="00C4609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Przedmiot zamówienia obejmuje zagospodarowanie odpadów komunalnych, tj.:</w:t>
      </w:r>
    </w:p>
    <w:p w14:paraId="74968DC0" w14:textId="77777777" w:rsidR="00C4609A" w:rsidRDefault="00C4609A" w:rsidP="00C4609A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niesegregowanych (zmieszanych) o kodzie 20 03 01;</w:t>
      </w:r>
    </w:p>
    <w:p w14:paraId="4EC8F8BC" w14:textId="77777777" w:rsidR="00C4609A" w:rsidRDefault="00C4609A" w:rsidP="00C4609A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segregowanych z podziałem na następujące frakcje:</w:t>
      </w:r>
    </w:p>
    <w:p w14:paraId="0EFB130D" w14:textId="77777777" w:rsidR="00C4609A" w:rsidRDefault="00C4609A" w:rsidP="00C4609A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opakowania z papieru i tektury o kodzie 15 01 01,</w:t>
      </w:r>
    </w:p>
    <w:p w14:paraId="51168987" w14:textId="77777777" w:rsidR="00C4609A" w:rsidRDefault="00C4609A" w:rsidP="00C4609A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opakowania z tworzyw sztucznych o kodzie  15 01 02,</w:t>
      </w:r>
    </w:p>
    <w:p w14:paraId="68A6D589" w14:textId="77777777" w:rsidR="00C4609A" w:rsidRDefault="00C4609A" w:rsidP="00C4609A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zmieszane odpady opakowaniowe o kodzie 15 01 06,</w:t>
      </w:r>
    </w:p>
    <w:p w14:paraId="635ACC46" w14:textId="77777777" w:rsidR="00C4609A" w:rsidRDefault="00C4609A" w:rsidP="00C4609A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opakowania ze szkła o kodzie 15 01 07,</w:t>
      </w:r>
    </w:p>
    <w:p w14:paraId="2D5B7BAA" w14:textId="77777777" w:rsidR="00C4609A" w:rsidRDefault="00C4609A" w:rsidP="00C4609A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zmieszane odpady z betonu, gruzu ceglanego, odpadowych materiałów ceramicznych i elementów wyposażenia inne niż wymienione w 17 01 06 o kodzie 17 01 07,</w:t>
      </w:r>
    </w:p>
    <w:p w14:paraId="29A3E141" w14:textId="77777777" w:rsidR="00C4609A" w:rsidRDefault="00C4609A" w:rsidP="00C4609A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zmieszane odpady z budowy, remontów i demontażu inne niż wymienione w 17 09 01, 17 09 02 i 17 09 03 o kodzie 17 09 04,</w:t>
      </w:r>
    </w:p>
    <w:p w14:paraId="0F0552CF" w14:textId="77777777" w:rsidR="00C4609A" w:rsidRDefault="00C4609A" w:rsidP="00C4609A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urządzenia zawierające freony o kodzie 20 01 23*,</w:t>
      </w:r>
    </w:p>
    <w:p w14:paraId="5A467AA8" w14:textId="77777777" w:rsidR="00C4609A" w:rsidRDefault="00C4609A" w:rsidP="00C4609A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odpady komunalne nie wymienione w innych podgrupach o kodzie 20 03 99,</w:t>
      </w:r>
    </w:p>
    <w:p w14:paraId="5CDC665B" w14:textId="064F0020" w:rsidR="00C4609A" w:rsidRDefault="00C4609A" w:rsidP="00C4609A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inne niewymienione frakcje zbierane w sposób selektywny o kodzie </w:t>
      </w:r>
      <w:r>
        <w:rPr>
          <w:rFonts w:cstheme="minorHAnsi"/>
          <w:color w:val="000000"/>
          <w:sz w:val="24"/>
          <w:szCs w:val="24"/>
        </w:rPr>
        <w:t>20 01 99,</w:t>
      </w:r>
    </w:p>
    <w:p w14:paraId="0E4F9D69" w14:textId="77777777" w:rsidR="00C4609A" w:rsidRDefault="00C4609A" w:rsidP="00C4609A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odpady ulegające biodegradacji o kodzie 20 02 01,</w:t>
      </w:r>
    </w:p>
    <w:p w14:paraId="1F566B49" w14:textId="77777777" w:rsidR="00C4609A" w:rsidRDefault="00C4609A" w:rsidP="00C4609A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odpady wielkogabarytowe o kodzie 20 03 07,</w:t>
      </w:r>
    </w:p>
    <w:p w14:paraId="515E9474" w14:textId="77777777" w:rsidR="00C4609A" w:rsidRDefault="00C4609A" w:rsidP="00C4609A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zużyte opony o kodzie 16 01 03,</w:t>
      </w:r>
    </w:p>
    <w:p w14:paraId="3472042D" w14:textId="77777777" w:rsidR="00C4609A" w:rsidRDefault="00C4609A" w:rsidP="00C4609A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zużyte urządzenia elektryczne i elektroniczne inne niż wymienione w 20 01 21 i 20 01 23 zawierające niebezpieczne składniki o kodzie 20 01 35*,</w:t>
      </w:r>
    </w:p>
    <w:p w14:paraId="15170A9E" w14:textId="77777777" w:rsidR="00C4609A" w:rsidRDefault="00C4609A" w:rsidP="00C4609A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zużyte urządzenia elektryczne i elektroniczne inne niż wymienione w 20 01 21, 20 01 23 i 20 01 35 o kodzie 20 01 36.</w:t>
      </w:r>
    </w:p>
    <w:p w14:paraId="2FFF01D4" w14:textId="77777777" w:rsidR="00C4609A" w:rsidRDefault="00C4609A" w:rsidP="00C4609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Przewidywana ilość odpadów, z podziałem na  poszczególne frakcje odpadów, do zagospodarowania w okresie realizacji zamówienia została określona na podstawie danych z lat poprzednich i została przedstawiona w tabeli poniżej.</w:t>
      </w:r>
    </w:p>
    <w:tbl>
      <w:tblPr>
        <w:tblW w:w="7815" w:type="dxa"/>
        <w:jc w:val="center"/>
        <w:tblLayout w:type="fixed"/>
        <w:tblLook w:val="04A0" w:firstRow="1" w:lastRow="0" w:firstColumn="1" w:lastColumn="0" w:noHBand="0" w:noVBand="1"/>
      </w:tblPr>
      <w:tblGrid>
        <w:gridCol w:w="524"/>
        <w:gridCol w:w="1106"/>
        <w:gridCol w:w="3552"/>
        <w:gridCol w:w="2633"/>
      </w:tblGrid>
      <w:tr w:rsidR="00C4609A" w14:paraId="713675B0" w14:textId="77777777" w:rsidTr="00C4609A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5DEDB" w14:textId="77777777" w:rsidR="00C4609A" w:rsidRDefault="00C4609A">
            <w:pPr>
              <w:spacing w:after="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36448" w14:textId="77777777" w:rsidR="00C4609A" w:rsidRDefault="00C4609A">
            <w:pPr>
              <w:spacing w:after="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AE723" w14:textId="77777777" w:rsidR="00C4609A" w:rsidRDefault="00C4609A">
            <w:pPr>
              <w:spacing w:after="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Rodzaj odpadu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20068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Średnia zagospodarowanych odpadów w 2021/2022  (Mg)</w:t>
            </w:r>
          </w:p>
        </w:tc>
      </w:tr>
      <w:tr w:rsidR="00C4609A" w14:paraId="4F738AD4" w14:textId="77777777" w:rsidTr="00C4609A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DCDF5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314EF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15 01 01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6E201" w14:textId="77777777" w:rsidR="00C4609A" w:rsidRDefault="00C4609A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Opakowania z papieru i tektury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8F74A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21,510</w:t>
            </w:r>
          </w:p>
        </w:tc>
      </w:tr>
      <w:tr w:rsidR="00C4609A" w14:paraId="7C2C9981" w14:textId="77777777" w:rsidTr="00C4609A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1C2A8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56021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15 01 02</w:t>
            </w:r>
          </w:p>
          <w:p w14:paraId="4F359533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99CBE" w14:textId="77777777" w:rsidR="00C4609A" w:rsidRDefault="00C4609A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Opakowania z tworzyw sztucznych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F0F58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48,185</w:t>
            </w:r>
          </w:p>
        </w:tc>
      </w:tr>
      <w:tr w:rsidR="00C4609A" w14:paraId="67CABAFC" w14:textId="77777777" w:rsidTr="00C4609A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9D157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0CA99" w14:textId="77777777" w:rsidR="00C4609A" w:rsidRDefault="00C4609A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</w:p>
          <w:p w14:paraId="0659412D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15 01 06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61CE9" w14:textId="77777777" w:rsidR="00C4609A" w:rsidRDefault="00C4609A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Zmieszane odpady opakowaniowe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FEE03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137,020</w:t>
            </w:r>
          </w:p>
        </w:tc>
      </w:tr>
      <w:tr w:rsidR="00C4609A" w14:paraId="4CAB3F00" w14:textId="77777777" w:rsidTr="00C4609A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443D7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B7754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15 01 07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DC4C2" w14:textId="77777777" w:rsidR="00C4609A" w:rsidRDefault="00C4609A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Opakowania ze szkła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2080A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125,725</w:t>
            </w:r>
          </w:p>
        </w:tc>
      </w:tr>
      <w:tr w:rsidR="00C4609A" w14:paraId="000EADFD" w14:textId="77777777" w:rsidTr="00C4609A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CB4E5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4A37C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16 01 03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0B445" w14:textId="77777777" w:rsidR="00C4609A" w:rsidRDefault="00C4609A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Zużyte opony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0AE62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18,700</w:t>
            </w:r>
          </w:p>
        </w:tc>
      </w:tr>
      <w:tr w:rsidR="00C4609A" w14:paraId="10676F77" w14:textId="77777777" w:rsidTr="00C4609A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561DB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7E912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17 01 07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54F32" w14:textId="77777777" w:rsidR="00C4609A" w:rsidRDefault="00C4609A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Zmieszane odpady z betonu, odpadowych materiałów ceramicznych i elementów wyposażenia inne niż wymienione w 17 01 06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C3483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1,290</w:t>
            </w:r>
          </w:p>
        </w:tc>
      </w:tr>
      <w:tr w:rsidR="00C4609A" w14:paraId="35AA6DDC" w14:textId="77777777" w:rsidTr="00C4609A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BF4F4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134D9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17 09 04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51436" w14:textId="77777777" w:rsidR="00C4609A" w:rsidRDefault="00C4609A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Zmieszane odpady z budowy, remontów i demontaży inne niż wymienione w 17 09 01 i 17 09 02, 17 09 03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56257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2,280</w:t>
            </w:r>
          </w:p>
        </w:tc>
      </w:tr>
      <w:tr w:rsidR="00C4609A" w14:paraId="22B77302" w14:textId="77777777" w:rsidTr="00C4609A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56AFC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62C20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01 23*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794A7" w14:textId="77777777" w:rsidR="00C4609A" w:rsidRDefault="00C4609A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Urządzenia zawierające freony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E9A04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1,035</w:t>
            </w:r>
          </w:p>
        </w:tc>
      </w:tr>
      <w:tr w:rsidR="00C4609A" w14:paraId="549BA351" w14:textId="77777777" w:rsidTr="00C4609A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3C840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625C0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01 35*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3232C" w14:textId="77777777" w:rsidR="00C4609A" w:rsidRDefault="00C4609A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Zużyte urządzenia elektryczne i elektroniczne inne niż wymienione w 20 01 21 i 20 0123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92274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1,490</w:t>
            </w:r>
          </w:p>
        </w:tc>
      </w:tr>
      <w:tr w:rsidR="00C4609A" w14:paraId="6485119C" w14:textId="77777777" w:rsidTr="00C4609A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538D5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23E7D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20 01 36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405AC" w14:textId="77777777" w:rsidR="00C4609A" w:rsidRDefault="00C4609A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Zużyte urządzenia elektryczne i elektroniczne inne niż wymienione w 20 01 21, 20 01 23 i 20 01 35*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A5D2B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0,985</w:t>
            </w:r>
          </w:p>
        </w:tc>
      </w:tr>
      <w:tr w:rsidR="00C4609A" w14:paraId="469C9FCD" w14:textId="77777777" w:rsidTr="00C4609A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18974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303AE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20 02 01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0EA34" w14:textId="77777777" w:rsidR="00C4609A" w:rsidRDefault="00C4609A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Odpady ulegające biodegradacji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58504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375,070</w:t>
            </w:r>
          </w:p>
        </w:tc>
      </w:tr>
      <w:tr w:rsidR="00C4609A" w14:paraId="1B87F34D" w14:textId="77777777" w:rsidTr="00C4609A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B61E7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79A02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20 03 01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C1652" w14:textId="77777777" w:rsidR="00C4609A" w:rsidRDefault="00C4609A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Niesegregowane (zmieszane) odpady komunalne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11F3A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2469,410</w:t>
            </w:r>
          </w:p>
        </w:tc>
      </w:tr>
      <w:tr w:rsidR="00C4609A" w14:paraId="5F40CAC3" w14:textId="77777777" w:rsidTr="00C4609A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D94EF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764FF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20 03 07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A721C" w14:textId="77777777" w:rsidR="00C4609A" w:rsidRDefault="00C4609A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Odpady wielkogabarytowe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89675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158,335</w:t>
            </w:r>
          </w:p>
        </w:tc>
      </w:tr>
      <w:tr w:rsidR="00C4609A" w14:paraId="11F1016C" w14:textId="77777777" w:rsidTr="00C4609A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F86E3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68976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20 03 99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422EC" w14:textId="77777777" w:rsidR="00C4609A" w:rsidRDefault="00C4609A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Odpady komunalne niewymienione w innych podgrupach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C9446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7,375</w:t>
            </w:r>
          </w:p>
        </w:tc>
      </w:tr>
      <w:tr w:rsidR="00C4609A" w14:paraId="52F0D21B" w14:textId="77777777" w:rsidTr="00C4609A">
        <w:trPr>
          <w:jc w:val="center"/>
        </w:trPr>
        <w:tc>
          <w:tcPr>
            <w:tcW w:w="5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0445B" w14:textId="77777777" w:rsidR="00C4609A" w:rsidRDefault="00C4609A">
            <w:pPr>
              <w:spacing w:after="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          Średnia zagospodarowanych odpadów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B3E47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3368,410</w:t>
            </w:r>
          </w:p>
        </w:tc>
      </w:tr>
    </w:tbl>
    <w:p w14:paraId="7BB92502" w14:textId="77777777" w:rsidR="00C4609A" w:rsidRDefault="00C4609A" w:rsidP="00C4609A">
      <w:pPr>
        <w:pStyle w:val="Akapitzlist"/>
        <w:rPr>
          <w:sz w:val="24"/>
          <w:szCs w:val="24"/>
        </w:rPr>
      </w:pPr>
    </w:p>
    <w:p w14:paraId="08CDAE59" w14:textId="77777777" w:rsidR="00C4609A" w:rsidRDefault="00C4609A" w:rsidP="00C4609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Przewidywana ilość odpadów odebranych i zagospodarowanych w Punkcie Selektywnej Zbiórki Odpadów Komunalnych (PSZOK) znajdującym się w Pukininie, Pukinin 140 w okresie realizacji zamówienia została określona na podstawie danych z lat poprzednich i ustalona w poniższej tabeli.</w:t>
      </w:r>
    </w:p>
    <w:tbl>
      <w:tblPr>
        <w:tblW w:w="7605" w:type="dxa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1106"/>
        <w:gridCol w:w="3425"/>
        <w:gridCol w:w="2549"/>
      </w:tblGrid>
      <w:tr w:rsidR="00C4609A" w14:paraId="549E0D2B" w14:textId="77777777" w:rsidTr="00C4609A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6401B" w14:textId="77777777" w:rsidR="00C4609A" w:rsidRDefault="00C4609A">
            <w:pPr>
              <w:spacing w:after="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6395A" w14:textId="77777777" w:rsidR="00C4609A" w:rsidRDefault="00C4609A">
            <w:pPr>
              <w:spacing w:after="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320F7" w14:textId="77777777" w:rsidR="00C4609A" w:rsidRDefault="00C4609A">
            <w:pPr>
              <w:spacing w:after="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Rodzaj odpadu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47374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Średnia zebranych i zagospodarowanych odpadów w 2021/2022 (Mg)</w:t>
            </w:r>
          </w:p>
        </w:tc>
      </w:tr>
      <w:tr w:rsidR="00C4609A" w14:paraId="75C296A6" w14:textId="77777777" w:rsidTr="00C4609A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C1744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57415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15 01 01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2FE14" w14:textId="77777777" w:rsidR="00C4609A" w:rsidRDefault="00C4609A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Opakowania z papieru i tektury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A24CD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11,247</w:t>
            </w:r>
          </w:p>
        </w:tc>
      </w:tr>
      <w:tr w:rsidR="00C4609A" w14:paraId="05363D26" w14:textId="77777777" w:rsidTr="00C4609A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A57C3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5BE9D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15 01 02</w:t>
            </w:r>
          </w:p>
          <w:p w14:paraId="578E60A7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EDBC9" w14:textId="77777777" w:rsidR="00C4609A" w:rsidRDefault="00C4609A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Opakowania z tworzyw sztucznych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25DD4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5,450</w:t>
            </w:r>
          </w:p>
        </w:tc>
      </w:tr>
      <w:tr w:rsidR="00C4609A" w14:paraId="4F1B2489" w14:textId="77777777" w:rsidTr="00C4609A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497F3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60125" w14:textId="77777777" w:rsidR="00C4609A" w:rsidRDefault="00C4609A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</w:p>
          <w:p w14:paraId="76F6C74C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15 01 03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8AD29" w14:textId="77777777" w:rsidR="00C4609A" w:rsidRDefault="00C4609A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Opakowania z drewna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7F628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3,335</w:t>
            </w:r>
          </w:p>
        </w:tc>
      </w:tr>
      <w:tr w:rsidR="00C4609A" w14:paraId="5A009AF6" w14:textId="77777777" w:rsidTr="00C4609A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58AF6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0EE7C" w14:textId="77777777" w:rsidR="00C4609A" w:rsidRDefault="00C4609A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15 01 04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9F332" w14:textId="77777777" w:rsidR="00C4609A" w:rsidRDefault="00C4609A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Opakowania z metali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3B195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0,025</w:t>
            </w:r>
          </w:p>
        </w:tc>
      </w:tr>
      <w:tr w:rsidR="00C4609A" w14:paraId="593D85CC" w14:textId="77777777" w:rsidTr="00C4609A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5B68B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8D0E7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15 01 07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32906" w14:textId="77777777" w:rsidR="00C4609A" w:rsidRDefault="00C4609A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Opakowania ze szkła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9B5BA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2,488</w:t>
            </w:r>
          </w:p>
        </w:tc>
      </w:tr>
      <w:tr w:rsidR="00C4609A" w14:paraId="00E1F55D" w14:textId="77777777" w:rsidTr="00C4609A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2CC3C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1ED92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16 01 03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3B05D" w14:textId="77777777" w:rsidR="00C4609A" w:rsidRDefault="00C4609A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Zużyte opony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1ADB7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4,850</w:t>
            </w:r>
          </w:p>
        </w:tc>
      </w:tr>
      <w:tr w:rsidR="00C4609A" w14:paraId="3E5EED84" w14:textId="77777777" w:rsidTr="00C4609A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EA6E1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50B7D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17 09 04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68243" w14:textId="77777777" w:rsidR="00C4609A" w:rsidRDefault="00C4609A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Zmieszane odpady z budowy, remontów i demontaży inne niż wymienione w 17 09 01 i 17 09 02, 17 09 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04BF6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206,915</w:t>
            </w:r>
          </w:p>
        </w:tc>
      </w:tr>
      <w:tr w:rsidR="00C4609A" w14:paraId="56C47EEC" w14:textId="77777777" w:rsidTr="00C4609A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AAFED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C022C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20 01 10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C1B1E" w14:textId="77777777" w:rsidR="00C4609A" w:rsidRDefault="00C4609A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Odzież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90C2B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0,335</w:t>
            </w:r>
          </w:p>
        </w:tc>
      </w:tr>
      <w:tr w:rsidR="00C4609A" w14:paraId="647E40DC" w14:textId="77777777" w:rsidTr="00C4609A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61181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A5FAC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20 01 11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53335" w14:textId="77777777" w:rsidR="00C4609A" w:rsidRDefault="00C4609A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Tekstylia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A5D68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0,355</w:t>
            </w:r>
          </w:p>
        </w:tc>
      </w:tr>
      <w:tr w:rsidR="00C4609A" w14:paraId="0ECDE3FE" w14:textId="77777777" w:rsidTr="00C4609A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B2F35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EE4B0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01 23*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80502" w14:textId="77777777" w:rsidR="00C4609A" w:rsidRDefault="00C4609A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Urządzenia zawierające freony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50C19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1,865</w:t>
            </w:r>
          </w:p>
        </w:tc>
      </w:tr>
      <w:tr w:rsidR="00C4609A" w14:paraId="4C05FE22" w14:textId="77777777" w:rsidTr="00C4609A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030A3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69AE3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01 35*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09663" w14:textId="77777777" w:rsidR="00C4609A" w:rsidRDefault="00C4609A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Zużyte urządzenia elektryczne i elektroniczne inne niż wymienione w 20 01 21 i 20 0123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615FA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1,245</w:t>
            </w:r>
          </w:p>
        </w:tc>
      </w:tr>
      <w:tr w:rsidR="00C4609A" w14:paraId="6005BA11" w14:textId="77777777" w:rsidTr="00C4609A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34C93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D5E4C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20 01 36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75A9C" w14:textId="77777777" w:rsidR="00C4609A" w:rsidRDefault="00C4609A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Zużyte urządzenia elektryczne i elektroniczne inne niż wymienione w 20 01 21, 20 01 23 i 20 01 35*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BD3B7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3,305</w:t>
            </w:r>
          </w:p>
        </w:tc>
      </w:tr>
      <w:tr w:rsidR="00C4609A" w14:paraId="4BA21DFD" w14:textId="77777777" w:rsidTr="00C4609A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00CEB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C7F0C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20 02 01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2A382" w14:textId="77777777" w:rsidR="00C4609A" w:rsidRDefault="00C4609A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Odpady ulegające biodegradacji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79C40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66,760</w:t>
            </w:r>
          </w:p>
        </w:tc>
      </w:tr>
      <w:tr w:rsidR="00C4609A" w14:paraId="713AEA2C" w14:textId="77777777" w:rsidTr="00C4609A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54B7A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D559F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20 03 07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A877C" w14:textId="77777777" w:rsidR="00C4609A" w:rsidRDefault="00C4609A">
            <w:pPr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Odpady wielkogabarytowe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C67E7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58,040</w:t>
            </w:r>
          </w:p>
        </w:tc>
      </w:tr>
      <w:tr w:rsidR="00C4609A" w14:paraId="51E71D68" w14:textId="77777777" w:rsidTr="00C4609A">
        <w:trPr>
          <w:jc w:val="center"/>
        </w:trPr>
        <w:tc>
          <w:tcPr>
            <w:tcW w:w="5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69158" w14:textId="77777777" w:rsidR="00C4609A" w:rsidRDefault="00C4609A">
            <w:pPr>
              <w:spacing w:after="0" w:line="100" w:lineRule="atLeas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Średnia  zebranych i zagospodarowanych odpadów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2C472" w14:textId="77777777" w:rsidR="00C4609A" w:rsidRDefault="00C4609A">
            <w:pPr>
              <w:spacing w:after="0" w:line="10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366,215</w:t>
            </w:r>
          </w:p>
        </w:tc>
      </w:tr>
    </w:tbl>
    <w:p w14:paraId="2A601060" w14:textId="77777777" w:rsidR="00C4609A" w:rsidRDefault="00C4609A" w:rsidP="00C4609A">
      <w:pPr>
        <w:pStyle w:val="Akapitzlist"/>
        <w:rPr>
          <w:sz w:val="24"/>
          <w:szCs w:val="24"/>
        </w:rPr>
      </w:pPr>
    </w:p>
    <w:p w14:paraId="4260F470" w14:textId="77777777" w:rsidR="00C4609A" w:rsidRDefault="00C4609A" w:rsidP="00C4609A">
      <w:pPr>
        <w:pStyle w:val="Akapitzlist"/>
        <w:rPr>
          <w:sz w:val="24"/>
          <w:szCs w:val="24"/>
        </w:rPr>
      </w:pPr>
    </w:p>
    <w:p w14:paraId="1C8E440E" w14:textId="77777777" w:rsidR="00C4609A" w:rsidRDefault="00C4609A" w:rsidP="00C4609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zastrzega, że podane ilości odpadów, wskazane powyżej, stanowią jedynie dane szacunkowe i nie mogą stanowić podstawy do jakichkolwiek roszczeń Wykonawcy i należy traktować je jako orientacyjne, służące do wyliczenia wartości oferty.</w:t>
      </w:r>
    </w:p>
    <w:p w14:paraId="18D59EFC" w14:textId="77777777" w:rsidR="00C4609A" w:rsidRDefault="00C4609A" w:rsidP="00C4609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zastrzega sobie prawo zwiększenia lub zmniejszenia przekazanych odpadów w stosunku do wyliczeń z lat ubiegłych oraz prawo do zmiany rodzaju odpadów komunalnych w zależności od faktycznych potrzeb i ilości, bez prawa Wykonawcy do roszczeń odszkodowawczych z tego tytułu. Przewiduje się zwiększenie do 10 %. </w:t>
      </w:r>
    </w:p>
    <w:p w14:paraId="5640F17A" w14:textId="77777777" w:rsidR="00C4609A" w:rsidRDefault="00C4609A" w:rsidP="00C4609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Wykonawca ponosi całkowitą odpowiedzialność za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prawidłowe gospodarowanie zebranymi w PSZOK odpadami komunalnymi zgodnie z obowiązującym przepisami prawa w tym zakresie. Wykonawca zobowiązany będzie do zagospodarowania zebranych w PSZOK odpadów komunalnych w sposób zgodny z hierarchią sposobu postępowania z odpadami, o której mowa w art. 17 ustawy z dnia 14 grudnia 2012 r. o odpadach (Dz. U. z 2022 r. poz. 699 ze zm.).</w:t>
      </w:r>
    </w:p>
    <w:p w14:paraId="147CBD8C" w14:textId="77777777" w:rsidR="00C4609A" w:rsidRDefault="00C4609A" w:rsidP="00C4609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zobowiązany jest dołączyć do faktur VAT załącznik stanowiący miesięczne zestawienie przyjętych do zagospodarowania odpadów w okresie rozliczeniowym.</w:t>
      </w:r>
    </w:p>
    <w:p w14:paraId="108070BD" w14:textId="77777777" w:rsidR="00C4609A" w:rsidRDefault="00C4609A" w:rsidP="00C4609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poinformuje Zamawiającego o wszelkich awariach instalacji, przestojach w przyjmowaniu odpadów, zmianach w funkcjonowaniu instalacji w terminie do 24 godzin od momentu zaistniałych zdarzeń, ograniczeń i przestojów. Brak informacji o zaistniałych zmianach w funkcjonowaniu instalacji może skutkować naliczeniem kar umownych.</w:t>
      </w:r>
    </w:p>
    <w:p w14:paraId="2A71C413" w14:textId="77777777" w:rsidR="00C4609A" w:rsidRDefault="00C4609A" w:rsidP="00C4609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Zagospodarowanie odpadów obejmuje działania wskazane w art. 3 ust. 1 pkt 5 lit. b i c oraz art. 3 ust. 1 pkt 21 ustawy z dnia 14 grudnia 2012 r. o odpadach. </w:t>
      </w:r>
    </w:p>
    <w:p w14:paraId="697BD654" w14:textId="77777777" w:rsidR="00C4609A" w:rsidRDefault="00C4609A" w:rsidP="00C4609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wymaga aby Wykonawca zapewnił realizację zamówienia w zakresie odpadów niesegregowanych (zmieszanych) – kod odpadu 20 03 01 przy użyciu instalacji komunalnej, o której mowa w art. 38b ust. 1 pkt 1 ustawy o odpadach.</w:t>
      </w:r>
    </w:p>
    <w:p w14:paraId="4EDA5504" w14:textId="77777777" w:rsidR="00C4609A" w:rsidRDefault="00C4609A" w:rsidP="00C4609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Jeżeli instalacja wskazana w ofercie nie będzie w stanie przyjąć odpadów, Wykonawca będzie musiał wskazać inną najbliżej dostępną instalację, która przyjmie odpady na koszt Wykonawcy.</w:t>
      </w:r>
    </w:p>
    <w:p w14:paraId="28FC6800" w14:textId="77777777" w:rsidR="00C4609A" w:rsidRDefault="00C4609A" w:rsidP="00C4609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odpowiada za:</w:t>
      </w:r>
    </w:p>
    <w:p w14:paraId="762E90E7" w14:textId="77777777" w:rsidR="00C4609A" w:rsidRDefault="00C4609A" w:rsidP="00C4609A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zapewnienie, zgodnego z wymogami powszechnie obowiązującego prawa:</w:t>
      </w:r>
    </w:p>
    <w:p w14:paraId="7379E401" w14:textId="77777777" w:rsidR="00C4609A" w:rsidRDefault="00C4609A" w:rsidP="00C4609A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zagospodarowania odpadów w procesach odzysku (R) i/lub unieszkodliwiania (D),</w:t>
      </w:r>
    </w:p>
    <w:p w14:paraId="262CDE65" w14:textId="77777777" w:rsidR="00C4609A" w:rsidRDefault="00C4609A" w:rsidP="00C4609A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postępowania z odpadami zgodnie z hierarchią postępowania z odpadami,</w:t>
      </w:r>
    </w:p>
    <w:p w14:paraId="225C8F0D" w14:textId="77777777" w:rsidR="00C4609A" w:rsidRDefault="00C4609A" w:rsidP="00C4609A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prowadzenia ewidencji odpadów zgodnie z przepisami; </w:t>
      </w:r>
    </w:p>
    <w:p w14:paraId="53E8AEB4" w14:textId="77777777" w:rsidR="00C4609A" w:rsidRDefault="00C4609A" w:rsidP="00C4609A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informowanie o sposobie postępowania w przypadku odmowy przyjęcia odpadów przez instalacje;</w:t>
      </w:r>
    </w:p>
    <w:p w14:paraId="20830616" w14:textId="77777777" w:rsidR="00C4609A" w:rsidRDefault="00C4609A" w:rsidP="00C4609A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przetwarzanie zmieszanych odpadów komunalnych, o których mowa w art. 38b ust. 1 pkt 1 ustawy o odpadach.</w:t>
      </w:r>
    </w:p>
    <w:p w14:paraId="5D8D3389" w14:textId="77777777" w:rsidR="00C4609A" w:rsidRDefault="00C4609A" w:rsidP="00C4609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obowiązków Wykonawcy będzie należało:</w:t>
      </w:r>
    </w:p>
    <w:p w14:paraId="0CFEFBCB" w14:textId="77777777" w:rsidR="00C4609A" w:rsidRDefault="00C4609A" w:rsidP="00C4609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ważenie - odrębnie dla każdej frakcji - odebranych odpadów w punkcie wagowym zlokalizowanym w miejscu przekazywania odpadów do przetwarzania. Przyjmowane odpady muszą być każdorazowo ważone na legalizowanej wadze;</w:t>
      </w:r>
    </w:p>
    <w:p w14:paraId="2D0E593D" w14:textId="77777777" w:rsidR="00C4609A" w:rsidRDefault="00C4609A" w:rsidP="00C4609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niezwłoczne zawiadamianie Zamawiającego o okolicznościach przeszkadzających w prawidłowym wykonaniu usługi;</w:t>
      </w:r>
    </w:p>
    <w:p w14:paraId="1A823F5F" w14:textId="77777777" w:rsidR="00C4609A" w:rsidRDefault="00C4609A" w:rsidP="00C4609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spełnianie przez cały okres wykonywania usługi wszystkich wymogów wynikających z obowiązujących przepisów, dotyczących odbierania i zagospodarowania odpadów.</w:t>
      </w:r>
    </w:p>
    <w:p w14:paraId="11C5DA8F" w14:textId="77777777" w:rsidR="00C4609A" w:rsidRDefault="00C4609A" w:rsidP="00C4609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Ponadto do obowiązków Wykonawcy należało będzie prowadzenie dokumentacji związanej z realizacją zamówienia:</w:t>
      </w:r>
    </w:p>
    <w:p w14:paraId="6E5E5885" w14:textId="77777777" w:rsidR="00C4609A" w:rsidRDefault="00C4609A" w:rsidP="00C4609A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sporządzanie zestawienia za każdy miesiąc przekazanych odpadów przez odbiorców i przekazane Zamawiającemu wraz z fakturą VAT za miesiąc, którego zestawienie dotyczy;</w:t>
      </w:r>
    </w:p>
    <w:p w14:paraId="3476C57A" w14:textId="77777777" w:rsidR="00C4609A" w:rsidRDefault="00C4609A" w:rsidP="00C4609A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sporządzanie innych sprawozdań lub dokumentów, jeżeli ich sporządzenie stanie się wymagane w trakcie realizacji przedmiotu zamówienia – na podstawie powszechnie obowiązujących przepisów prawa – dla podmiotów realizujących usługi zagospodarowania odpadów.</w:t>
      </w:r>
    </w:p>
    <w:p w14:paraId="4B82A72C" w14:textId="77777777" w:rsidR="00C4609A" w:rsidRDefault="00C4609A" w:rsidP="00C4609A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będzie również do:</w:t>
      </w:r>
    </w:p>
    <w:p w14:paraId="6E541242" w14:textId="77777777" w:rsidR="00C4609A" w:rsidRDefault="00C4609A" w:rsidP="00C4609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ponoszenia pełnej odpowiedzialności za należyte wykonanie powierzonych czynności zgodnie z obowiązującymi przepisami i normami;</w:t>
      </w:r>
    </w:p>
    <w:p w14:paraId="2A4D4E90" w14:textId="77777777" w:rsidR="00C4609A" w:rsidRDefault="00C4609A" w:rsidP="00C4609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okazanie – na żądanie Zamawiającego – wszelkich dokumentów potwierdzających wykonywanie przedmiotu umowy zgodnie z określonymi przez Zamawiającego wymaganiami i przepisami prawa;</w:t>
      </w:r>
    </w:p>
    <w:p w14:paraId="72CBA308" w14:textId="77777777" w:rsidR="00C4609A" w:rsidRDefault="00C4609A" w:rsidP="00C4609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przyjmowanie odpadów w następujący sposób:</w:t>
      </w:r>
    </w:p>
    <w:p w14:paraId="093A5701" w14:textId="77777777" w:rsidR="00C4609A" w:rsidRDefault="00C4609A" w:rsidP="00C4609A">
      <w:pPr>
        <w:pStyle w:val="Akapitzlist"/>
        <w:ind w:left="14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 zakresie przyjęcia odpadów:</w:t>
      </w:r>
    </w:p>
    <w:p w14:paraId="1E2886D3" w14:textId="77777777" w:rsidR="00C4609A" w:rsidRDefault="00C4609A" w:rsidP="00C4609A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udostępnienie wjazdu na wagę znajdującą się na terenie instalacji,</w:t>
      </w:r>
    </w:p>
    <w:p w14:paraId="13C90EBE" w14:textId="77777777" w:rsidR="00C4609A" w:rsidRDefault="00C4609A" w:rsidP="00C4609A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zarejestrowanie pochodzenia i rodzaju przywiezionych odpadów (rodzaj odpadu wraz z kodem),</w:t>
      </w:r>
    </w:p>
    <w:p w14:paraId="23474A72" w14:textId="77777777" w:rsidR="00C4609A" w:rsidRDefault="00C4609A" w:rsidP="00C4609A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zarejestrowanie wagi brutto pojazdu,</w:t>
      </w:r>
    </w:p>
    <w:p w14:paraId="00FFAC78" w14:textId="77777777" w:rsidR="00C4609A" w:rsidRDefault="00C4609A" w:rsidP="00C4609A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wskazanie miejsca wyładunku odpadów,</w:t>
      </w:r>
    </w:p>
    <w:p w14:paraId="6B881BC8" w14:textId="77777777" w:rsidR="00C4609A" w:rsidRDefault="00C4609A" w:rsidP="00C4609A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udostępnienie wjazdu na wagę dla opróżnionego pojazdu,</w:t>
      </w:r>
    </w:p>
    <w:p w14:paraId="5F9EBD98" w14:textId="77777777" w:rsidR="00C4609A" w:rsidRDefault="00C4609A" w:rsidP="00C4609A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wydanie kwitu wagowego,</w:t>
      </w:r>
    </w:p>
    <w:p w14:paraId="67DC51D9" w14:textId="77777777" w:rsidR="00C4609A" w:rsidRDefault="00C4609A" w:rsidP="00C4609A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zarejestrowanie odpadów w systemie BDO,</w:t>
      </w:r>
    </w:p>
    <w:p w14:paraId="0A3CE5AD" w14:textId="77777777" w:rsidR="00C4609A" w:rsidRDefault="00C4609A" w:rsidP="00C4609A">
      <w:pPr>
        <w:pStyle w:val="Akapitzlist"/>
        <w:ind w:left="144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 zakresie procesów, którym powinny zostać poddane odpady:</w:t>
      </w:r>
    </w:p>
    <w:p w14:paraId="5D43CA47" w14:textId="77777777" w:rsidR="00C4609A" w:rsidRDefault="00C4609A" w:rsidP="00C4609A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odzysk surowców wtórnych i pozostałych odpadów zawartych w niesegregowanych (zmieszanych) odpadów komunalnych,</w:t>
      </w:r>
    </w:p>
    <w:p w14:paraId="0CB3FAFC" w14:textId="77777777" w:rsidR="00C4609A" w:rsidRDefault="00C4609A" w:rsidP="00C4609A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przyjęcie do sortowania odpadów zbieranych w sposób selektywny, przeznaczonych do odzysku i recyklingu,</w:t>
      </w:r>
    </w:p>
    <w:p w14:paraId="6FB04C51" w14:textId="77777777" w:rsidR="00C4609A" w:rsidRDefault="00C4609A" w:rsidP="00C4609A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składowanie odpadów na składowisku,</w:t>
      </w:r>
    </w:p>
    <w:p w14:paraId="596CB729" w14:textId="77777777" w:rsidR="00C4609A" w:rsidRDefault="00C4609A" w:rsidP="00C4609A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zagospodarowanie odpadów w sposób określony w dokumencie dotyczącym funkcjonowania instalacji, którym dysponuje Wykonawca.</w:t>
      </w:r>
    </w:p>
    <w:p w14:paraId="3ABB83ED" w14:textId="77777777" w:rsidR="00C4609A" w:rsidRDefault="00C4609A" w:rsidP="00C4609A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powierzenia podwykonawcom realizacji części zamówienia. Wykonawca w takim przypadku jest obowiązany wskazać w ofercie części zamówienia, których wykonanie zamierza powierzyć podwykonawcom i podać firmy podwykonawców.</w:t>
      </w:r>
    </w:p>
    <w:p w14:paraId="46C0E161" w14:textId="77777777" w:rsidR="00C4609A" w:rsidRDefault="00C4609A" w:rsidP="00C4609A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jest zobowiązany do posiadania systemu informatycznego do prowadzenia ewidencji dostarczonych odpadów objętych przedmiotem zamówienia zawierającej m.in. datę, godzinę wjazdu i wyjazdu pojazdu, nr rejestracyjny pojazdu, rodzaj dostarczonych odpadów, nazwę podmiotu dostarczającego odpady objęte przedmiotem zamówienia, wagę brutto, wagę netto itp.</w:t>
      </w:r>
    </w:p>
    <w:p w14:paraId="70932E9C" w14:textId="77777777" w:rsidR="00C4609A" w:rsidRDefault="00C4609A" w:rsidP="00C4609A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przed rozpoczęciem realizacji przedmiotu umowy przekaże Wykonawcy wykaz pojazdów, zawierający dane identyfikacyjne pojazdów uprawnionych do dostarczania odpadów (pochodzących z terenu miasta Rawa Mazowiecka w ramach realizowanego zadania odbioru) do instalacji. Wykonawca jest zobowiązany do weryfikacji zgodności pojazdów dostarczających odpady z przekazanym wykazem.</w:t>
      </w:r>
    </w:p>
    <w:p w14:paraId="597017D9" w14:textId="77777777" w:rsidR="00C4609A" w:rsidRDefault="00C4609A" w:rsidP="00C4609A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wskazuje, że odpady przyjęte do zagospodarowania, a dostarczone przez pojazdy nieuprawnione, Wykonawcy nie będzie przysługiwać wynagrodzenie. Pojazdem nieuprawnionym jest pojazd nie wskazany na liście przekazanej Wykonawcy, a tym samym pojazd nieuprawniony do wjazdu na instalację.</w:t>
      </w:r>
    </w:p>
    <w:p w14:paraId="3C4FBF5E" w14:textId="77777777" w:rsidR="00C4609A" w:rsidRDefault="00C4609A" w:rsidP="00C4609A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przestrzegania obowiązujących w trakcie trwania umowy przepisów prawa, a w szczególności określonych w:</w:t>
      </w:r>
    </w:p>
    <w:p w14:paraId="5A6D4353" w14:textId="77777777" w:rsidR="00C4609A" w:rsidRDefault="00C4609A" w:rsidP="00C4609A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Ustawie z dnia 13 września 1996 r. o utrzymaniu czystości i porządku w gminach (Dz.U. z 2022 r. poz. 1297 ze zm.);</w:t>
      </w:r>
    </w:p>
    <w:p w14:paraId="2CBCC09D" w14:textId="77777777" w:rsidR="00C4609A" w:rsidRDefault="00C4609A" w:rsidP="00C4609A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Rozporządzeniu Ministra Klimatu i Środowiska z dnia 10 maja 2021 r. w sprawie sposobu selektywnego zbierania wybranych frakcji odpadów (Dz. U. z 2021 r. poz. 906 ze zm.);</w:t>
      </w:r>
    </w:p>
    <w:p w14:paraId="60360B5E" w14:textId="77777777" w:rsidR="00C4609A" w:rsidRDefault="00C4609A" w:rsidP="00C4609A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Ustawie z dnia 14 grudnia 2012 r. o odpadach (Dz. U. z 2022 r. poz. 699 ze zm.);</w:t>
      </w:r>
    </w:p>
    <w:p w14:paraId="145F082B" w14:textId="77777777" w:rsidR="00C4609A" w:rsidRDefault="00C4609A" w:rsidP="00C4609A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Ustawie z dnia 27 kwietnia 2001 r. Prawo ochrony środowiska (Dz. U. z 2021 r. poz. 1973 ze zm.);</w:t>
      </w:r>
    </w:p>
    <w:p w14:paraId="1CC90622" w14:textId="77777777" w:rsidR="00C4609A" w:rsidRDefault="00C4609A" w:rsidP="00C4609A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Rozporządzeniu Ministra Klimatu i Środowiska z dnia 3 sierpnia 2021 r. w sprawie sposobu obliczania poziomów przygotowania do ponownego użycia i recyklingu odpadów komunalnych (Dz. U. z 2021 r. poz. 1530 ze zm.);</w:t>
      </w:r>
    </w:p>
    <w:p w14:paraId="66FCF5C7" w14:textId="77777777" w:rsidR="00C4609A" w:rsidRDefault="00C4609A" w:rsidP="00C4609A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Rozporządzeniu Ministra Środowiska z dnia 15 grudnia 2017 r. w sprawie poziomów ograniczenia składowania masy odpadów komunalnych ulegających biodegradacji (Dz. U. z 2017 r. poz. 2412 ze zm.);</w:t>
      </w:r>
    </w:p>
    <w:p w14:paraId="116DD2AD" w14:textId="77777777" w:rsidR="00C4609A" w:rsidRDefault="00C4609A" w:rsidP="00C4609A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Obowiązującym Regulaminie utrzymania czystości i porządku na terenie miasta Rawa Mazowiecka,</w:t>
      </w:r>
    </w:p>
    <w:p w14:paraId="3D37E23B" w14:textId="77777777" w:rsidR="00C4609A" w:rsidRDefault="00C4609A" w:rsidP="00C4609A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Uchwale nr XLV/376/22 Rady Miasta Rawa Mazowiecka z dnia 24 listopada </w:t>
      </w:r>
      <w:r>
        <w:rPr>
          <w:sz w:val="24"/>
          <w:szCs w:val="24"/>
        </w:rPr>
        <w:br/>
        <w:t>2022 r. w sprawie szczegółowego sposobu i zakresu świadczenia usług w zakresie odbierania odpadów komunalnych od właścicieli nieruchomości i zagospodarowania tych odpadów, w zamian za uiszczoną przez właściciela nieruchomości opłatę za gospodarowanie odpadami komunalnymi.</w:t>
      </w:r>
    </w:p>
    <w:p w14:paraId="23EED1CB" w14:textId="77777777" w:rsidR="00C4609A" w:rsidRDefault="00C4609A" w:rsidP="00C4609A">
      <w:pPr>
        <w:ind w:left="1080"/>
        <w:jc w:val="both"/>
        <w:rPr>
          <w:sz w:val="24"/>
          <w:szCs w:val="24"/>
        </w:rPr>
      </w:pPr>
    </w:p>
    <w:p w14:paraId="1BF322DA" w14:textId="77777777" w:rsidR="00C4609A" w:rsidRDefault="00C4609A" w:rsidP="00C4609A">
      <w:pPr>
        <w:ind w:left="1080"/>
        <w:rPr>
          <w:sz w:val="24"/>
          <w:szCs w:val="24"/>
        </w:rPr>
      </w:pPr>
    </w:p>
    <w:p w14:paraId="598CD152" w14:textId="77777777" w:rsidR="00C4609A" w:rsidRDefault="00C4609A" w:rsidP="00C4609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Pozostałe informacje:</w:t>
      </w:r>
    </w:p>
    <w:p w14:paraId="0A47259D" w14:textId="77777777" w:rsidR="00C4609A" w:rsidRDefault="00C4609A" w:rsidP="00C4609A">
      <w:pPr>
        <w:jc w:val="both"/>
        <w:rPr>
          <w:sz w:val="24"/>
          <w:szCs w:val="24"/>
        </w:rPr>
      </w:pPr>
      <w:r>
        <w:rPr>
          <w:sz w:val="24"/>
          <w:szCs w:val="24"/>
        </w:rPr>
        <w:t>Wymagania dotyczące zatrudnienia pracowników na podstawie umowy o pracę:</w:t>
      </w:r>
    </w:p>
    <w:p w14:paraId="667A9DF2" w14:textId="77777777" w:rsidR="00C4609A" w:rsidRDefault="00C4609A" w:rsidP="00C4609A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wymaga zatrudnienia na podstawie umowy o pracę przez Wykonawcę lub podwykonawcę osób wykonujących wskazane poniżej czynności w zakresie realizacji zamówienia, jeżeli wykonanie tych części polega na wykonywaniu pracy w sposób określony w art. 22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1 ustawy z dnia 26 czerwca 1974 r. – Kodeks pracy (Dz. U. z 2022 r. poz. 1510 ze zm.):</w:t>
      </w:r>
    </w:p>
    <w:p w14:paraId="090A49AC" w14:textId="77777777" w:rsidR="00C4609A" w:rsidRDefault="00C4609A" w:rsidP="00C4609A">
      <w:pPr>
        <w:pStyle w:val="Akapitzlist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 najmniej trzech osób kadry technicznej obsługującej urządzenia instalacji,</w:t>
      </w:r>
    </w:p>
    <w:p w14:paraId="6AB90F84" w14:textId="77777777" w:rsidR="00C4609A" w:rsidRDefault="00C4609A" w:rsidP="00C4609A">
      <w:pPr>
        <w:pStyle w:val="Akapitzlist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 najmniej trzech  pracowników  biurowych.</w:t>
      </w:r>
    </w:p>
    <w:p w14:paraId="58953875" w14:textId="77777777" w:rsidR="00C4609A" w:rsidRDefault="00C4609A" w:rsidP="00C4609A">
      <w:pPr>
        <w:pStyle w:val="Akapitzlist"/>
        <w:numPr>
          <w:ilvl w:val="0"/>
          <w:numId w:val="17"/>
        </w:numPr>
        <w:tabs>
          <w:tab w:val="left" w:pos="993"/>
        </w:tabs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Szczegółowe zasady dokumentowania zatrudnienia na podstawie umowy o pracę oraz kontrolowania tego obowiązku przez Zamawiającego:</w:t>
      </w:r>
    </w:p>
    <w:p w14:paraId="6FA3C3DB" w14:textId="77777777" w:rsidR="00C4609A" w:rsidRDefault="00C4609A" w:rsidP="00C4609A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trakcie realizacji zamówienia Zamawiający uprawniony jest do wykonywania czynności kontrolnych wobec Wykonawców odnośnie spełniania przez Wykonawcę lub podwykonawcę wymogu zatrudnienia na podstawie umowy o pracę osób wykonujących czynności wskazane w pkt 1, a w szczególności żądania dokumentów i oświadczeń w zakresie potwierdzenia spełniania ww. wymogów i dokonywania ich oceny oraz żądania wyjaśnień w przypadku wątpliwości w zakresie potwierdzenia spełnienia ww. wymogów;</w:t>
      </w:r>
    </w:p>
    <w:p w14:paraId="789DA337" w14:textId="77777777" w:rsidR="00C4609A" w:rsidRDefault="00C4609A" w:rsidP="00C4609A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trakcie realizacji zamówienia na każde wezwanie Zamawiającego, w wyznaczonym w tym wezwaniu terminie, Wykonawca przedłoży Zamawiającemu wskazane poniżej dowody w celu potwierdzenia spełnienia wymogu zatrudnienia na podstawie stosunku pracy przez Wykonawcę lub podwykonawcę osób wykonujących w pkt 1 czynności:</w:t>
      </w:r>
    </w:p>
    <w:p w14:paraId="528B5C28" w14:textId="77777777" w:rsidR="00C4609A" w:rsidRDefault="00C4609A" w:rsidP="00C4609A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Wykonawcy lub podwykonawcy o zatrudnieniu na podstawie stosunku pracy osób wykonujących czynności, których dotyczy wezwanie Zamawiającego. Oświadczenie to powinno zawierać w szczególności dokładne określenie podmiotu składającego oświadczenie, datę złożenia oświadczenia, wskazanie, że objęte wezwaniem czynności wykonują osoby zatrudnione na podstawie stosunku pracy wraz ze wskazaniem liczby tych osób, rodzaju stosunku pracy i wymiaru etatu oraz podpis osoby </w:t>
      </w:r>
      <w:r>
        <w:rPr>
          <w:sz w:val="24"/>
          <w:szCs w:val="24"/>
        </w:rPr>
        <w:lastRenderedPageBreak/>
        <w:t>uprawnionej do złożenia oświadczenia w imieniu Wykonawcy lub podwykonawcy.</w:t>
      </w:r>
    </w:p>
    <w:p w14:paraId="475B4904" w14:textId="77777777" w:rsidR="00C4609A" w:rsidRDefault="00C4609A" w:rsidP="00C4609A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Poświadczoną za zgodność z oryginałem odpowiednio przez Wykonawcę lub podwykonawcę kopię umowy/umów stosunku pracy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pracowników. Informacje takie jak data zawarcia umowy, rodzaj umowy o pracę i wymiar etatu powinny być możliwe do zidentyfikowania.</w:t>
      </w:r>
    </w:p>
    <w:p w14:paraId="140CFA2B" w14:textId="77777777" w:rsidR="00C4609A" w:rsidRDefault="00C4609A" w:rsidP="00C4609A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Zaświadczenie właściwego oddziału ZUS potwierdzające opłacanie przez Wykonawcę lub podwykonawcę składek na ubezpieczenie społeczne i zdrowotne z tytułu zatrudnienia na podstawie stosunku pracy za ostatni okres rozliczeniowy;</w:t>
      </w:r>
    </w:p>
    <w:p w14:paraId="50E603AF" w14:textId="77777777" w:rsidR="00C4609A" w:rsidRDefault="00C4609A" w:rsidP="00C4609A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pracowników. Imię i nazwisko pracownika nie podlega </w:t>
      </w:r>
      <w:proofErr w:type="spellStart"/>
      <w:r>
        <w:rPr>
          <w:sz w:val="24"/>
          <w:szCs w:val="24"/>
        </w:rPr>
        <w:t>anonimizacji</w:t>
      </w:r>
      <w:proofErr w:type="spellEnd"/>
      <w:r>
        <w:rPr>
          <w:sz w:val="24"/>
          <w:szCs w:val="24"/>
        </w:rPr>
        <w:t>.</w:t>
      </w:r>
    </w:p>
    <w:p w14:paraId="23283607" w14:textId="77777777" w:rsidR="00C4609A" w:rsidRDefault="00C4609A" w:rsidP="00C4609A">
      <w:pPr>
        <w:pStyle w:val="Akapitzlist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Zamawiający ma prawo zwrócić się do Państwowej Inspekcji Pracy o wykonanie czynności w ramach ustawowych kompetencji w celu sprawdzenia/kontroli zatrudnienia przez Wykonawcę lub podwykonawcę osób zatrudnionych na podstawie stosunku pracy przy czynnościach o których mowa w pkt. 1</w:t>
      </w:r>
    </w:p>
    <w:p w14:paraId="58AD8222" w14:textId="77777777" w:rsidR="00C4609A" w:rsidRDefault="00C4609A" w:rsidP="00C4609A">
      <w:pPr>
        <w:pStyle w:val="Akapitzlist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Przepisy powyższych punktów stosuje się wobec dalszych podwykonawców.</w:t>
      </w:r>
    </w:p>
    <w:p w14:paraId="13663928" w14:textId="77777777" w:rsidR="00C4609A" w:rsidRDefault="00C4609A" w:rsidP="00C4609A">
      <w:pPr>
        <w:pStyle w:val="Akapitzlist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Wykonawcy ubiegający się o zamówienie wspólnie ponoszą solidarną odpowiedzialność za wykonanie umowy.</w:t>
      </w:r>
    </w:p>
    <w:p w14:paraId="53AB6F19" w14:textId="77777777" w:rsidR="00C4609A" w:rsidRDefault="00C4609A" w:rsidP="00C4609A">
      <w:pPr>
        <w:rPr>
          <w:sz w:val="24"/>
          <w:szCs w:val="24"/>
        </w:rPr>
      </w:pPr>
    </w:p>
    <w:p w14:paraId="72D1FB6E" w14:textId="77777777" w:rsidR="00C4609A" w:rsidRDefault="00C4609A" w:rsidP="00C4609A">
      <w:pPr>
        <w:rPr>
          <w:sz w:val="24"/>
          <w:szCs w:val="24"/>
        </w:rPr>
      </w:pPr>
    </w:p>
    <w:p w14:paraId="7CA793A2" w14:textId="77777777" w:rsidR="00C4609A" w:rsidRDefault="00C4609A" w:rsidP="00C4609A">
      <w:pPr>
        <w:rPr>
          <w:sz w:val="24"/>
          <w:szCs w:val="24"/>
        </w:rPr>
      </w:pPr>
    </w:p>
    <w:p w14:paraId="43D7A49D" w14:textId="77777777" w:rsidR="00C4609A" w:rsidRDefault="00C4609A" w:rsidP="00C4609A">
      <w:pPr>
        <w:pStyle w:val="Akapitzlist"/>
        <w:rPr>
          <w:sz w:val="24"/>
          <w:szCs w:val="24"/>
        </w:rPr>
      </w:pPr>
    </w:p>
    <w:p w14:paraId="42D2F121" w14:textId="77777777" w:rsidR="00C4609A" w:rsidRDefault="00C4609A" w:rsidP="00C4609A">
      <w:pPr>
        <w:pStyle w:val="Akapitzlist"/>
        <w:rPr>
          <w:sz w:val="24"/>
          <w:szCs w:val="24"/>
        </w:rPr>
      </w:pPr>
    </w:p>
    <w:p w14:paraId="31794D84" w14:textId="77777777" w:rsidR="00C4609A" w:rsidRDefault="00C4609A" w:rsidP="00C4609A"/>
    <w:p w14:paraId="3C8ED587" w14:textId="77777777" w:rsidR="006E66E6" w:rsidRDefault="006E66E6"/>
    <w:sectPr w:rsidR="006E6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031D"/>
    <w:multiLevelType w:val="hybridMultilevel"/>
    <w:tmpl w:val="FA2E75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E4679D"/>
    <w:multiLevelType w:val="hybridMultilevel"/>
    <w:tmpl w:val="F508B3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BA4171"/>
    <w:multiLevelType w:val="hybridMultilevel"/>
    <w:tmpl w:val="9D427B58"/>
    <w:lvl w:ilvl="0" w:tplc="1D00DF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7634E5"/>
    <w:multiLevelType w:val="hybridMultilevel"/>
    <w:tmpl w:val="F920D240"/>
    <w:lvl w:ilvl="0" w:tplc="1D00DF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297BA5"/>
    <w:multiLevelType w:val="hybridMultilevel"/>
    <w:tmpl w:val="6FE049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5459AE"/>
    <w:multiLevelType w:val="hybridMultilevel"/>
    <w:tmpl w:val="B9DCC824"/>
    <w:lvl w:ilvl="0" w:tplc="F3C6B60A">
      <w:start w:val="19"/>
      <w:numFmt w:val="decimal"/>
      <w:lvlText w:val="%1."/>
      <w:lvlJc w:val="left"/>
      <w:pPr>
        <w:ind w:left="720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E6FE6"/>
    <w:multiLevelType w:val="hybridMultilevel"/>
    <w:tmpl w:val="C73A7DDC"/>
    <w:lvl w:ilvl="0" w:tplc="9F52ADAE">
      <w:start w:val="1"/>
      <w:numFmt w:val="lowerLetter"/>
      <w:lvlText w:val="%1)"/>
      <w:lvlJc w:val="left"/>
      <w:pPr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E43099C"/>
    <w:multiLevelType w:val="hybridMultilevel"/>
    <w:tmpl w:val="4846185C"/>
    <w:lvl w:ilvl="0" w:tplc="C68EC3D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F84DD5"/>
    <w:multiLevelType w:val="hybridMultilevel"/>
    <w:tmpl w:val="2A381ED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DD82A07"/>
    <w:multiLevelType w:val="hybridMultilevel"/>
    <w:tmpl w:val="26C26A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CB39DE"/>
    <w:multiLevelType w:val="hybridMultilevel"/>
    <w:tmpl w:val="1C0A0EA8"/>
    <w:lvl w:ilvl="0" w:tplc="88F244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0D2BDD"/>
    <w:multiLevelType w:val="hybridMultilevel"/>
    <w:tmpl w:val="B852BFA2"/>
    <w:lvl w:ilvl="0" w:tplc="2D683D4C">
      <w:start w:val="18"/>
      <w:numFmt w:val="decimal"/>
      <w:lvlText w:val="%1."/>
      <w:lvlJc w:val="left"/>
      <w:pPr>
        <w:ind w:left="720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941DE"/>
    <w:multiLevelType w:val="hybridMultilevel"/>
    <w:tmpl w:val="71B22B3A"/>
    <w:lvl w:ilvl="0" w:tplc="BC7EDDE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73ED5"/>
    <w:multiLevelType w:val="hybridMultilevel"/>
    <w:tmpl w:val="454AB870"/>
    <w:lvl w:ilvl="0" w:tplc="0B74C390">
      <w:start w:val="20"/>
      <w:numFmt w:val="decimal"/>
      <w:lvlText w:val="%1."/>
      <w:lvlJc w:val="left"/>
      <w:pPr>
        <w:ind w:left="720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934A5"/>
    <w:multiLevelType w:val="hybridMultilevel"/>
    <w:tmpl w:val="AF92F4D8"/>
    <w:lvl w:ilvl="0" w:tplc="E500D5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25E65"/>
    <w:multiLevelType w:val="hybridMultilevel"/>
    <w:tmpl w:val="9B160034"/>
    <w:lvl w:ilvl="0" w:tplc="4E30E38C">
      <w:start w:val="3"/>
      <w:numFmt w:val="decimal"/>
      <w:lvlText w:val="%1."/>
      <w:lvlJc w:val="left"/>
      <w:pPr>
        <w:ind w:left="714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843FF"/>
    <w:multiLevelType w:val="hybridMultilevel"/>
    <w:tmpl w:val="6618354E"/>
    <w:lvl w:ilvl="0" w:tplc="6A907A58">
      <w:start w:val="1"/>
      <w:numFmt w:val="lowerLetter"/>
      <w:lvlText w:val="%1)"/>
      <w:lvlJc w:val="left"/>
      <w:pPr>
        <w:ind w:left="1440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B1681"/>
    <w:multiLevelType w:val="hybridMultilevel"/>
    <w:tmpl w:val="258CBCCA"/>
    <w:lvl w:ilvl="0" w:tplc="166A5E1C">
      <w:start w:val="2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71A14"/>
    <w:multiLevelType w:val="hybridMultilevel"/>
    <w:tmpl w:val="4A4497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D07A3E"/>
    <w:multiLevelType w:val="hybridMultilevel"/>
    <w:tmpl w:val="EA44D67C"/>
    <w:lvl w:ilvl="0" w:tplc="87845E5C">
      <w:start w:val="1"/>
      <w:numFmt w:val="decimal"/>
      <w:lvlText w:val="%1."/>
      <w:lvlJc w:val="left"/>
      <w:pPr>
        <w:ind w:left="720" w:hanging="363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6555705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88178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21962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073820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9168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98166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0083692">
    <w:abstractNumId w:val="1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07137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1241602">
    <w:abstractNumId w:val="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5661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34140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760771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2180267">
    <w:abstractNumId w:val="1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464459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0279738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767055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95717448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55733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94193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519891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9A"/>
    <w:rsid w:val="006E66E6"/>
    <w:rsid w:val="00C4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9A87"/>
  <w15:chartTrackingRefBased/>
  <w15:docId w15:val="{C6C4243E-0682-4D9F-B296-B98734BF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09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2331</Words>
  <Characters>13987</Characters>
  <Application>Microsoft Office Word</Application>
  <DocSecurity>0</DocSecurity>
  <Lines>116</Lines>
  <Paragraphs>32</Paragraphs>
  <ScaleCrop>false</ScaleCrop>
  <Company/>
  <LinksUpToDate>false</LinksUpToDate>
  <CharactersWithSpaces>16286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KWaluchowska</dc:creator>
  <cp:keywords/>
  <dc:description/>
  <cp:lastModifiedBy>KWaluchowska</cp:lastModifiedBy>
  <cp:revision>1</cp:revision>
  <dcterms:created xsi:type="dcterms:W3CDTF">2023-01-20T14:27:00Z</dcterms:created>
  <dcterms:modified xsi:type="dcterms:W3CDTF">2023-01-20T14:28:00Z</dcterms:modified>
</cp:coreProperties>
</file>