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DYREKTOR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SAMODZIELNEGO ZESPOŁU PUBLICZNYCH ZAKŁADÓW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LECZNICTWA OTWARTEGO </w:t>
      </w:r>
    </w:p>
    <w:p w:rsidR="00025B59" w:rsidRPr="00C20792" w:rsidRDefault="00AD1ECC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Warszawa – Wawer </w:t>
      </w:r>
      <w:r w:rsidR="00025B59" w:rsidRPr="00C20792">
        <w:rPr>
          <w:rFonts w:asciiTheme="majorHAnsi" w:hAnsiTheme="majorHAnsi"/>
          <w:b/>
          <w:sz w:val="22"/>
          <w:szCs w:val="22"/>
        </w:rPr>
        <w:t>z siedzibą 04-564 Warszawa ul. J. Strusia 4/8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zaprasza 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both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do składania ofert w postępowaniu prowadzonym w trybie </w:t>
      </w:r>
      <w:r w:rsidR="00350D45" w:rsidRPr="00C20792">
        <w:rPr>
          <w:rFonts w:asciiTheme="majorHAnsi" w:hAnsiTheme="majorHAnsi"/>
          <w:b/>
        </w:rPr>
        <w:t xml:space="preserve">pozaustawowym – zamówienie o wartości poniżej kwoty 130 000,00 zł netto, do którego nie znajdują zastosowania przepisy ustawy </w:t>
      </w:r>
      <w:r w:rsidRPr="00C20792">
        <w:rPr>
          <w:rFonts w:asciiTheme="majorHAnsi" w:hAnsiTheme="majorHAnsi"/>
          <w:b/>
        </w:rPr>
        <w:t xml:space="preserve">z dnia </w:t>
      </w:r>
      <w:r w:rsidR="00350D45" w:rsidRPr="00C20792">
        <w:rPr>
          <w:rFonts w:asciiTheme="majorHAnsi" w:hAnsiTheme="majorHAnsi"/>
          <w:b/>
        </w:rPr>
        <w:t xml:space="preserve">11 września </w:t>
      </w:r>
      <w:r w:rsidRPr="00C20792">
        <w:rPr>
          <w:rFonts w:asciiTheme="majorHAnsi" w:hAnsiTheme="majorHAnsi"/>
          <w:b/>
        </w:rPr>
        <w:t>20</w:t>
      </w:r>
      <w:r w:rsidR="00350D45" w:rsidRPr="00C20792">
        <w:rPr>
          <w:rFonts w:asciiTheme="majorHAnsi" w:hAnsiTheme="majorHAnsi"/>
          <w:b/>
        </w:rPr>
        <w:t>19</w:t>
      </w:r>
      <w:r w:rsidRPr="00C20792">
        <w:rPr>
          <w:rFonts w:asciiTheme="majorHAnsi" w:hAnsiTheme="majorHAnsi"/>
          <w:b/>
        </w:rPr>
        <w:t xml:space="preserve"> r. Pra</w:t>
      </w:r>
      <w:r w:rsidR="00350D45" w:rsidRPr="00C20792">
        <w:rPr>
          <w:rFonts w:asciiTheme="majorHAnsi" w:hAnsiTheme="majorHAnsi"/>
          <w:b/>
        </w:rPr>
        <w:t>wo zamówień publicznych (</w:t>
      </w:r>
      <w:r w:rsidRPr="00C20792">
        <w:rPr>
          <w:rFonts w:asciiTheme="majorHAnsi" w:hAnsiTheme="majorHAnsi"/>
          <w:b/>
        </w:rPr>
        <w:t>Dz. U. z 2019 r. poz. 1843 z późn. zm.)</w:t>
      </w:r>
      <w:r w:rsidR="00350D45" w:rsidRPr="00C20792">
        <w:rPr>
          <w:rFonts w:asciiTheme="majorHAnsi" w:hAnsiTheme="majorHAnsi"/>
          <w:b/>
        </w:rPr>
        <w:t xml:space="preserve"> na mocy art. 2 ust. 1 </w:t>
      </w:r>
      <w:r w:rsidR="005B5F97" w:rsidRPr="00C20792">
        <w:rPr>
          <w:rFonts w:asciiTheme="majorHAnsi" w:hAnsiTheme="majorHAnsi"/>
          <w:b/>
        </w:rPr>
        <w:t>pkt 1) tejże ustawy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B963E7" w:rsidP="00B963E7">
      <w:pPr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C20792">
        <w:rPr>
          <w:rFonts w:asciiTheme="majorHAnsi" w:hAnsiTheme="majorHAnsi" w:cs="Calibri"/>
          <w:b/>
          <w:bCs/>
        </w:rPr>
        <w:t>na:</w:t>
      </w:r>
    </w:p>
    <w:p w:rsidR="00025B59" w:rsidRPr="00C20792" w:rsidRDefault="00025B59" w:rsidP="00847137">
      <w:pPr>
        <w:pStyle w:val="Nagwek3"/>
        <w:jc w:val="center"/>
        <w:rPr>
          <w:rFonts w:asciiTheme="majorHAnsi" w:hAnsiTheme="majorHAnsi" w:cs="Calibri"/>
          <w:bCs w:val="0"/>
          <w:sz w:val="22"/>
          <w:szCs w:val="22"/>
        </w:rPr>
      </w:pPr>
      <w:r w:rsidRPr="00C20792">
        <w:rPr>
          <w:rFonts w:asciiTheme="majorHAnsi" w:hAnsiTheme="majorHAnsi" w:cs="Calibri"/>
          <w:bCs w:val="0"/>
          <w:sz w:val="22"/>
          <w:szCs w:val="22"/>
        </w:rPr>
        <w:t>„</w:t>
      </w:r>
      <w:r w:rsidR="00AB147E" w:rsidRPr="00C20792">
        <w:rPr>
          <w:rFonts w:asciiTheme="majorHAnsi" w:hAnsiTheme="majorHAnsi" w:cs="Calibri"/>
          <w:bCs w:val="0"/>
          <w:sz w:val="22"/>
          <w:szCs w:val="22"/>
        </w:rPr>
        <w:t xml:space="preserve">JEDNORAZOWA DOSTAWA </w:t>
      </w:r>
      <w:r w:rsidR="00DF0516">
        <w:rPr>
          <w:rFonts w:asciiTheme="majorHAnsi" w:hAnsiTheme="majorHAnsi" w:cs="Calibri"/>
          <w:bCs w:val="0"/>
          <w:sz w:val="22"/>
          <w:szCs w:val="22"/>
        </w:rPr>
        <w:t>SZAF MEDYCZNYCH</w:t>
      </w:r>
      <w:r w:rsidR="004F28B3">
        <w:rPr>
          <w:rFonts w:asciiTheme="majorHAnsi" w:hAnsiTheme="majorHAnsi" w:cs="Calibri"/>
          <w:bCs w:val="0"/>
          <w:sz w:val="22"/>
          <w:szCs w:val="22"/>
        </w:rPr>
        <w:t xml:space="preserve">  I BOKSÓW TERMICZNYCH</w:t>
      </w:r>
      <w:r w:rsidRPr="00C20792">
        <w:rPr>
          <w:rFonts w:asciiTheme="majorHAnsi" w:hAnsiTheme="majorHAnsi" w:cs="Calibri"/>
          <w:bCs w:val="0"/>
          <w:sz w:val="22"/>
          <w:szCs w:val="22"/>
        </w:rPr>
        <w:t>”</w:t>
      </w:r>
    </w:p>
    <w:p w:rsidR="0016129E" w:rsidRPr="00C20792" w:rsidRDefault="0016129E" w:rsidP="00025B59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Przedmiot zamówienia</w:t>
      </w:r>
    </w:p>
    <w:p w:rsidR="0016129E" w:rsidRPr="00C20792" w:rsidRDefault="00AB147E" w:rsidP="00B963E7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Jednorazowa dostawa</w:t>
      </w:r>
      <w:r w:rsidR="00DF0516">
        <w:rPr>
          <w:rFonts w:asciiTheme="majorHAnsi" w:hAnsiTheme="majorHAnsi" w:cs="Times New Roman"/>
          <w:color w:val="auto"/>
          <w:sz w:val="22"/>
          <w:szCs w:val="22"/>
        </w:rPr>
        <w:t xml:space="preserve">, szaf medycznych i boksów termicznych 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dla </w:t>
      </w:r>
      <w:r w:rsidR="0038184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D7233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SZPZLO Warszawa – Wawer. </w:t>
      </w:r>
    </w:p>
    <w:p w:rsidR="00D7233A" w:rsidRPr="00C20792" w:rsidRDefault="00D7233A" w:rsidP="00B963E7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Opis przedmiotu zamówienia</w:t>
      </w:r>
    </w:p>
    <w:p w:rsidR="00531B90" w:rsidRPr="00DF0516" w:rsidRDefault="0038184A" w:rsidP="00B963E7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Przedmiotem zamówienia </w:t>
      </w:r>
      <w:r w:rsidR="00AB147E" w:rsidRPr="00DF0516">
        <w:rPr>
          <w:rFonts w:asciiTheme="majorHAnsi" w:hAnsiTheme="majorHAnsi"/>
          <w:b w:val="0"/>
          <w:i w:val="0"/>
          <w:sz w:val="22"/>
          <w:szCs w:val="22"/>
        </w:rPr>
        <w:t xml:space="preserve">jest jednorazowa dostawa </w:t>
      </w:r>
      <w:r w:rsidR="00B40C30" w:rsidRPr="00DF0516">
        <w:rPr>
          <w:rFonts w:asciiTheme="majorHAnsi" w:hAnsiTheme="majorHAnsi"/>
          <w:b w:val="0"/>
          <w:i w:val="0"/>
          <w:sz w:val="22"/>
          <w:szCs w:val="22"/>
        </w:rPr>
        <w:t xml:space="preserve">fabrycznie nowych </w:t>
      </w:r>
      <w:r w:rsidR="00DF0516" w:rsidRPr="00DF0516">
        <w:rPr>
          <w:rFonts w:asciiTheme="majorHAnsi" w:hAnsiTheme="majorHAnsi"/>
          <w:i w:val="0"/>
          <w:sz w:val="22"/>
          <w:szCs w:val="22"/>
        </w:rPr>
        <w:t>szaf medycznych</w:t>
      </w:r>
      <w:r w:rsidR="004F28B3">
        <w:rPr>
          <w:rFonts w:asciiTheme="majorHAnsi" w:hAnsiTheme="majorHAnsi"/>
          <w:i w:val="0"/>
          <w:sz w:val="22"/>
          <w:szCs w:val="22"/>
        </w:rPr>
        <w:t xml:space="preserve">              </w:t>
      </w:r>
      <w:r w:rsidR="00DF0516" w:rsidRPr="00DF0516">
        <w:rPr>
          <w:rFonts w:asciiTheme="majorHAnsi" w:hAnsiTheme="majorHAnsi"/>
          <w:i w:val="0"/>
          <w:sz w:val="22"/>
          <w:szCs w:val="22"/>
        </w:rPr>
        <w:t xml:space="preserve"> i boksów termicznych</w:t>
      </w:r>
      <w:r w:rsidR="00AB147E" w:rsidRPr="00DF0516">
        <w:rPr>
          <w:rFonts w:asciiTheme="majorHAnsi" w:hAnsiTheme="majorHAnsi"/>
          <w:b w:val="0"/>
          <w:i w:val="0"/>
          <w:sz w:val="22"/>
          <w:szCs w:val="22"/>
        </w:rPr>
        <w:t xml:space="preserve"> do 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 Samodzielnego Zespołu Publicznych Zakładów Lecznictwa Otwartego Warszawa</w:t>
      </w:r>
      <w:r w:rsidR="00992101" w:rsidRPr="00DF0516">
        <w:rPr>
          <w:rFonts w:asciiTheme="majorHAnsi" w:hAnsiTheme="majorHAnsi"/>
          <w:b w:val="0"/>
          <w:i w:val="0"/>
          <w:sz w:val="22"/>
          <w:szCs w:val="22"/>
        </w:rPr>
        <w:t xml:space="preserve"> – 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>Wawer</w:t>
      </w:r>
      <w:r w:rsidR="00531B90" w:rsidRPr="00DF0516">
        <w:rPr>
          <w:rFonts w:asciiTheme="majorHAnsi" w:hAnsiTheme="majorHAnsi"/>
          <w:b w:val="0"/>
          <w:i w:val="0"/>
          <w:sz w:val="22"/>
          <w:szCs w:val="22"/>
        </w:rPr>
        <w:t>.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 xml:space="preserve"> Przedmiot zamówienia został podzielony na </w:t>
      </w:r>
      <w:r w:rsidR="004F28B3">
        <w:rPr>
          <w:rFonts w:asciiTheme="majorHAnsi" w:hAnsiTheme="majorHAnsi"/>
          <w:b w:val="0"/>
          <w:i w:val="0"/>
          <w:sz w:val="22"/>
          <w:szCs w:val="22"/>
        </w:rPr>
        <w:t>dwie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 xml:space="preserve"> odrębne części.</w:t>
      </w:r>
    </w:p>
    <w:p w:rsidR="003044DB" w:rsidRDefault="00AB147E" w:rsidP="003044D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Zamówienie obejmuje </w:t>
      </w:r>
      <w:r w:rsidR="00DF0516" w:rsidRPr="003044DB">
        <w:rPr>
          <w:rFonts w:asciiTheme="majorHAnsi" w:hAnsiTheme="majorHAnsi"/>
        </w:rPr>
        <w:t>dostawy następującego wyposażenia</w:t>
      </w:r>
      <w:r w:rsidRPr="003044DB">
        <w:rPr>
          <w:rFonts w:asciiTheme="majorHAnsi" w:hAnsiTheme="majorHAnsi"/>
        </w:rPr>
        <w:t>:</w:t>
      </w:r>
    </w:p>
    <w:p w:rsidR="003044DB" w:rsidRDefault="003044DB" w:rsidP="003044DB">
      <w:pPr>
        <w:spacing w:after="0" w:line="240" w:lineRule="auto"/>
        <w:ind w:left="426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  <w:b/>
        </w:rPr>
        <w:t>Część 1.</w:t>
      </w:r>
      <w:r w:rsidR="00DF0516" w:rsidRPr="003044DB">
        <w:rPr>
          <w:rFonts w:asciiTheme="majorHAnsi" w:hAnsiTheme="majorHAnsi"/>
        </w:rPr>
        <w:tab/>
        <w:t xml:space="preserve">Samodzielny Zespół Publicznych Zakładów Lecznictwa Otwartego Warszawa-Wawer zainteresowany jest zakupem </w:t>
      </w:r>
      <w:r w:rsidR="00DF0516" w:rsidRPr="003044DB">
        <w:rPr>
          <w:rFonts w:asciiTheme="majorHAnsi" w:hAnsiTheme="majorHAnsi"/>
          <w:b/>
        </w:rPr>
        <w:t>10 szaf medycznych</w:t>
      </w:r>
      <w:r w:rsidR="00DF0516" w:rsidRPr="003044DB">
        <w:rPr>
          <w:rFonts w:asciiTheme="majorHAnsi" w:hAnsiTheme="majorHAnsi"/>
        </w:rPr>
        <w:t xml:space="preserve"> dwuskrzydłowych                                z przeszklonymi drzwiczkami w części górnej, przeznaczonych do użycia w swoich  placówkach służby zdrowia. Przeznaczone będą do przechowywania leków i wyrobów medycznych. </w:t>
      </w:r>
    </w:p>
    <w:p w:rsidR="003044DB" w:rsidRDefault="00DF0516" w:rsidP="003044DB">
      <w:pPr>
        <w:spacing w:after="0" w:line="240" w:lineRule="auto"/>
        <w:ind w:left="426"/>
        <w:jc w:val="both"/>
        <w:rPr>
          <w:rFonts w:asciiTheme="majorHAnsi" w:hAnsiTheme="majorHAnsi"/>
        </w:rPr>
      </w:pPr>
      <w:r w:rsidRPr="00DF0516">
        <w:rPr>
          <w:rFonts w:asciiTheme="majorHAnsi" w:hAnsiTheme="majorHAnsi"/>
        </w:rPr>
        <w:t>Zamawiający oczekuje następujących parametrów zamawianych szaf: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przeszklone drzwiczki w górnej części z zamknięciem na zamek kluczowy,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konstrukcja ze stali wzmocniona ramą,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dolne drzwiczki zamykane na zamek kluczowy, 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4 półki (2 metalowe, 2 szklane),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nóżki z regulacją w zakresie 95-125 mm,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pokrycie farbą odporną na działanie czyszczących substancji chemicznych, chloru itp., nietoksyczną i ognioodporną,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kolor: biały RAL 9016,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wymiary z nóżkami [</w:t>
      </w:r>
      <w:proofErr w:type="spellStart"/>
      <w:r w:rsidRPr="003044DB">
        <w:rPr>
          <w:rFonts w:asciiTheme="majorHAnsi" w:hAnsiTheme="majorHAnsi"/>
        </w:rPr>
        <w:t>wys</w:t>
      </w:r>
      <w:proofErr w:type="spellEnd"/>
      <w:r w:rsidRPr="003044DB">
        <w:rPr>
          <w:rFonts w:asciiTheme="majorHAnsi" w:hAnsiTheme="majorHAnsi"/>
        </w:rPr>
        <w:t xml:space="preserve"> x </w:t>
      </w:r>
      <w:proofErr w:type="spellStart"/>
      <w:r w:rsidRPr="003044DB">
        <w:rPr>
          <w:rFonts w:asciiTheme="majorHAnsi" w:hAnsiTheme="majorHAnsi"/>
        </w:rPr>
        <w:t>sz</w:t>
      </w:r>
      <w:proofErr w:type="spellEnd"/>
      <w:r w:rsidRPr="003044DB">
        <w:rPr>
          <w:rFonts w:asciiTheme="majorHAnsi" w:hAnsiTheme="majorHAnsi"/>
        </w:rPr>
        <w:t xml:space="preserve"> x </w:t>
      </w:r>
      <w:proofErr w:type="spellStart"/>
      <w:r w:rsidRPr="003044DB">
        <w:rPr>
          <w:rFonts w:asciiTheme="majorHAnsi" w:hAnsiTheme="majorHAnsi"/>
        </w:rPr>
        <w:t>gł</w:t>
      </w:r>
      <w:proofErr w:type="spellEnd"/>
      <w:r w:rsidRPr="003044DB">
        <w:rPr>
          <w:rFonts w:asciiTheme="majorHAnsi" w:hAnsiTheme="majorHAnsi"/>
        </w:rPr>
        <w:t>]: 175 x 70 x 32 cm (±3 cm),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ilość – 10 sztuk,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transport do miejsca dostawy – w cenie (PR4-6 sztuk, PR3-1 sztuka, PR2-1sztuka, PR6-2 sztuki), </w:t>
      </w:r>
    </w:p>
    <w:p w:rsidR="00DF0516" w:rsidRPr="004F28B3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4F28B3">
        <w:rPr>
          <w:rFonts w:asciiTheme="majorHAnsi" w:hAnsiTheme="majorHAnsi"/>
        </w:rPr>
        <w:t>gwarancja – minimum 12 miesięcy.</w:t>
      </w:r>
      <w:r w:rsidR="004F28B3" w:rsidRPr="004F28B3">
        <w:rPr>
          <w:rFonts w:asciiTheme="majorHAnsi" w:hAnsiTheme="majorHAnsi"/>
        </w:rPr>
        <w:t xml:space="preserve"> </w:t>
      </w:r>
    </w:p>
    <w:p w:rsidR="00DF0516" w:rsidRPr="00DF0516" w:rsidRDefault="00DF0516" w:rsidP="003044DB">
      <w:pPr>
        <w:pStyle w:val="Nagwek2"/>
        <w:spacing w:before="0" w:after="0" w:line="240" w:lineRule="auto"/>
        <w:ind w:left="567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lastRenderedPageBreak/>
        <w:t>Adresy dostaw: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2  w Warszawie przy ul. Patriotów 170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3 w Warszawie przy ul. Żagańskiej 13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4 w Warszawie przy ul. Begonii 10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6 w Warszawie przy ul. Patriotów 46</w:t>
      </w:r>
    </w:p>
    <w:p w:rsidR="00DF0516" w:rsidRPr="00DF0516" w:rsidRDefault="00DF0516" w:rsidP="003044DB">
      <w:pPr>
        <w:pStyle w:val="Nagwek2"/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:rsidR="00DF0516" w:rsidRPr="003044DB" w:rsidRDefault="003044DB" w:rsidP="003044DB">
      <w:pPr>
        <w:spacing w:after="0" w:line="240" w:lineRule="auto"/>
        <w:ind w:left="27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  <w:b/>
        </w:rPr>
        <w:t xml:space="preserve">Część </w:t>
      </w:r>
      <w:r w:rsidR="004F28B3">
        <w:rPr>
          <w:rFonts w:asciiTheme="majorHAnsi" w:hAnsiTheme="majorHAnsi"/>
          <w:b/>
        </w:rPr>
        <w:t>2</w:t>
      </w:r>
      <w:r w:rsidRPr="003044DB">
        <w:rPr>
          <w:rFonts w:asciiTheme="majorHAnsi" w:hAnsiTheme="majorHAnsi"/>
          <w:b/>
        </w:rPr>
        <w:t>.</w:t>
      </w:r>
      <w:r w:rsidR="00DF0516" w:rsidRPr="003044DB">
        <w:rPr>
          <w:rFonts w:asciiTheme="majorHAnsi" w:hAnsiTheme="majorHAnsi"/>
        </w:rPr>
        <w:tab/>
        <w:t>Samodzielny Zespół Publicznych Zakładów Lecznictwa Otwartego Warszawa-Wawer zainteresowany jest również zakupem 2 przenośnych boksów termostatycznych pozwalających transportować produkty w temperaturze od +2</w:t>
      </w:r>
      <w:r w:rsidR="00DF0516" w:rsidRPr="004F28B3">
        <w:rPr>
          <w:rFonts w:asciiTheme="majorHAnsi" w:hAnsiTheme="majorHAnsi"/>
          <w:vertAlign w:val="superscript"/>
        </w:rPr>
        <w:t>0</w:t>
      </w:r>
      <w:r w:rsidR="00DF0516" w:rsidRPr="003044DB">
        <w:rPr>
          <w:rFonts w:asciiTheme="majorHAnsi" w:hAnsiTheme="majorHAnsi"/>
        </w:rPr>
        <w:t>C do +15</w:t>
      </w:r>
      <w:r w:rsidR="00DF0516" w:rsidRPr="004F28B3">
        <w:rPr>
          <w:rFonts w:asciiTheme="majorHAnsi" w:hAnsiTheme="majorHAnsi"/>
          <w:vertAlign w:val="superscript"/>
        </w:rPr>
        <w:t>0</w:t>
      </w:r>
      <w:r w:rsidR="00DF0516" w:rsidRPr="003044DB">
        <w:rPr>
          <w:rFonts w:asciiTheme="majorHAnsi" w:hAnsiTheme="majorHAnsi"/>
        </w:rPr>
        <w:t>C ,</w:t>
      </w:r>
    </w:p>
    <w:p w:rsidR="00DF0516" w:rsidRPr="00DF0516" w:rsidRDefault="00DF0516" w:rsidP="003044DB">
      <w:pPr>
        <w:pStyle w:val="Nagwek2"/>
        <w:spacing w:before="0" w:after="0" w:line="240" w:lineRule="auto"/>
        <w:ind w:left="993" w:hanging="709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Zamawiający oczekuje następujących parametrów zamawianych boksów: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kompresorowa technologia chłodzenia ,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zakres pracy: od +2</w:t>
      </w:r>
      <w:r w:rsidRPr="003044DB">
        <w:rPr>
          <w:rFonts w:asciiTheme="majorHAnsi" w:hAnsiTheme="majorHAnsi"/>
          <w:b w:val="0"/>
          <w:i w:val="0"/>
          <w:sz w:val="22"/>
          <w:szCs w:val="22"/>
          <w:vertAlign w:val="superscript"/>
        </w:rPr>
        <w:t>0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>C do +15</w:t>
      </w:r>
      <w:r w:rsidRPr="003044DB">
        <w:rPr>
          <w:rFonts w:asciiTheme="majorHAnsi" w:hAnsiTheme="majorHAnsi"/>
          <w:b w:val="0"/>
          <w:i w:val="0"/>
          <w:sz w:val="22"/>
          <w:szCs w:val="22"/>
          <w:vertAlign w:val="superscript"/>
        </w:rPr>
        <w:t>0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>C,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termostat elektroniczny z cyfrowym wyświetlaczem temperatury,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akumulatorowe podtrzymanie temperatury,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złącze ładowania USB,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pojemność – 10 l (± 3 l),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masa – max 8 kg,</w:t>
      </w:r>
    </w:p>
    <w:p w:rsidR="00DF0516" w:rsidRPr="00DF0516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gwarancja minimum – 24 miesiące,</w:t>
      </w:r>
    </w:p>
    <w:p w:rsidR="00AB147E" w:rsidRDefault="00DF0516" w:rsidP="003044DB">
      <w:pPr>
        <w:pStyle w:val="Nagwek2"/>
        <w:numPr>
          <w:ilvl w:val="3"/>
          <w:numId w:val="1"/>
        </w:numPr>
        <w:spacing w:before="0" w:after="0" w:line="240" w:lineRule="auto"/>
        <w:ind w:left="1134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transport do miejsca dostawy </w:t>
      </w:r>
      <w:r w:rsidR="004F28B3">
        <w:rPr>
          <w:rFonts w:asciiTheme="majorHAnsi" w:hAnsiTheme="majorHAnsi"/>
          <w:b w:val="0"/>
          <w:i w:val="0"/>
          <w:sz w:val="22"/>
          <w:szCs w:val="22"/>
        </w:rPr>
        <w:t xml:space="preserve">(warszawa, ul. J. Strusia 4/8) 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 – w cenie.</w:t>
      </w:r>
    </w:p>
    <w:p w:rsidR="003044DB" w:rsidRPr="003044DB" w:rsidRDefault="003044DB" w:rsidP="003044DB">
      <w:bookmarkStart w:id="0" w:name="_GoBack"/>
      <w:bookmarkEnd w:id="0"/>
    </w:p>
    <w:p w:rsidR="00015D54" w:rsidRPr="00C20792" w:rsidRDefault="00015D54" w:rsidP="00C20792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C20792">
        <w:rPr>
          <w:rFonts w:asciiTheme="majorHAnsi" w:hAnsiTheme="majorHAnsi"/>
          <w:b w:val="0"/>
          <w:i w:val="0"/>
          <w:sz w:val="22"/>
          <w:szCs w:val="22"/>
        </w:rPr>
        <w:t xml:space="preserve">Kody wspólnego słownika odnoszące się do przedmiotu zamówienia: CPV </w:t>
      </w:r>
      <w:r w:rsidR="00AB147E" w:rsidRPr="00C20792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>39711100-0</w:t>
      </w:r>
      <w:r w:rsidRPr="00C20792">
        <w:rPr>
          <w:rFonts w:asciiTheme="majorHAnsi" w:hAnsiTheme="majorHAnsi"/>
          <w:b w:val="0"/>
          <w:i w:val="0"/>
          <w:sz w:val="22"/>
          <w:szCs w:val="22"/>
        </w:rPr>
        <w:t xml:space="preserve"> – 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>chłodziarki i zamrażarki, 33192000-2 meble medyczne</w:t>
      </w:r>
      <w:r w:rsidR="00AB147E" w:rsidRPr="00C20792">
        <w:rPr>
          <w:rFonts w:asciiTheme="majorHAnsi" w:hAnsiTheme="majorHAnsi"/>
          <w:b w:val="0"/>
          <w:i w:val="0"/>
          <w:sz w:val="22"/>
          <w:szCs w:val="22"/>
        </w:rPr>
        <w:t xml:space="preserve">. </w:t>
      </w:r>
    </w:p>
    <w:p w:rsidR="0016129E" w:rsidRPr="00C20792" w:rsidRDefault="0016129E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realizacji zamówienia</w:t>
      </w:r>
    </w:p>
    <w:p w:rsidR="0016129E" w:rsidRPr="00C20792" w:rsidRDefault="00AB147E" w:rsidP="00F72794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       </w:t>
      </w:r>
      <w:r w:rsidR="0016129E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Zamówienie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040855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winno być z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realizowane w terminie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: </w:t>
      </w:r>
      <w:r w:rsid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do </w:t>
      </w:r>
      <w:r w:rsidR="004F28B3">
        <w:rPr>
          <w:rFonts w:asciiTheme="majorHAnsi" w:hAnsiTheme="majorHAnsi" w:cs="Times New Roman"/>
          <w:b/>
          <w:bCs/>
          <w:color w:val="auto"/>
          <w:sz w:val="22"/>
          <w:szCs w:val="22"/>
        </w:rPr>
        <w:t>6</w:t>
      </w:r>
      <w:r w:rsidR="00DF0516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 tygodni 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 daty 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złożenia </w:t>
      </w:r>
      <w:r w:rsidR="003044DB">
        <w:rPr>
          <w:rFonts w:asciiTheme="majorHAnsi" w:hAnsiTheme="majorHAnsi" w:cs="Times New Roman"/>
          <w:bCs/>
          <w:color w:val="auto"/>
          <w:sz w:val="22"/>
          <w:szCs w:val="22"/>
        </w:rPr>
        <w:t>z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amówienia</w:t>
      </w:r>
      <w:r w:rsidR="00407CE9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14583D" w:rsidRPr="00C20792" w:rsidRDefault="0014583D" w:rsidP="00F72794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Kryteria oceny ofert </w:t>
      </w:r>
    </w:p>
    <w:p w:rsidR="00040855" w:rsidRPr="00C20792" w:rsidRDefault="0016129E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C20792">
        <w:rPr>
          <w:rFonts w:asciiTheme="majorHAnsi" w:hAnsiTheme="majorHAnsi"/>
        </w:rPr>
        <w:t xml:space="preserve">Zamawiający dokona </w:t>
      </w:r>
      <w:r w:rsidR="00DF0516">
        <w:rPr>
          <w:rFonts w:asciiTheme="majorHAnsi" w:hAnsiTheme="majorHAnsi"/>
        </w:rPr>
        <w:t xml:space="preserve">dla każdej z części odrębnie </w:t>
      </w:r>
      <w:r w:rsidRPr="00C20792">
        <w:rPr>
          <w:rFonts w:asciiTheme="majorHAnsi" w:hAnsiTheme="majorHAnsi"/>
        </w:rPr>
        <w:t>wyboru oferty, która okaże się najkorzystniejsza w oparciu o przyjęte kryterium oceny ofert</w:t>
      </w:r>
      <w:r w:rsidR="00040855" w:rsidRPr="00C20792">
        <w:rPr>
          <w:rFonts w:asciiTheme="majorHAnsi" w:hAnsiTheme="majorHAnsi"/>
        </w:rPr>
        <w:t>:</w:t>
      </w:r>
    </w:p>
    <w:p w:rsidR="0016129E" w:rsidRPr="00C20792" w:rsidRDefault="0016129E" w:rsidP="00F72794">
      <w:pPr>
        <w:pStyle w:val="Default"/>
        <w:numPr>
          <w:ilvl w:val="0"/>
          <w:numId w:val="16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cena</w:t>
      </w:r>
      <w:r w:rsidR="00407CE9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FE6F89" w:rsidRPr="00C20792">
        <w:rPr>
          <w:rFonts w:asciiTheme="majorHAnsi" w:hAnsiTheme="majorHAnsi" w:cs="Times New Roman"/>
          <w:b/>
          <w:color w:val="auto"/>
          <w:sz w:val="22"/>
          <w:szCs w:val="22"/>
        </w:rPr>
        <w:t>10</w:t>
      </w:r>
      <w:r w:rsidR="00040855" w:rsidRPr="00C20792">
        <w:rPr>
          <w:rFonts w:asciiTheme="majorHAnsi" w:hAnsiTheme="majorHAnsi" w:cs="Times New Roman"/>
          <w:b/>
          <w:color w:val="auto"/>
          <w:sz w:val="22"/>
          <w:szCs w:val="22"/>
        </w:rPr>
        <w:t>0%</w:t>
      </w:r>
      <w:r w:rsidR="003A3635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– </w:t>
      </w:r>
      <w:r w:rsidR="003A3635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oferta z najniższą ceną otrzyma maksymalną ilość punktów, pozostałe oferty otrzymają punkty wynikające z </w:t>
      </w:r>
      <w:r w:rsidR="00015D54" w:rsidRPr="00C20792">
        <w:rPr>
          <w:rFonts w:asciiTheme="majorHAnsi" w:hAnsiTheme="majorHAnsi" w:cs="Times New Roman"/>
          <w:color w:val="auto"/>
          <w:sz w:val="22"/>
          <w:szCs w:val="22"/>
        </w:rPr>
        <w:t>przeliczeń arytmetycznych.</w:t>
      </w:r>
    </w:p>
    <w:p w:rsidR="00A13AF0" w:rsidRPr="00C20792" w:rsidRDefault="00A13AF0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</w:rPr>
        <w:t xml:space="preserve">Cena podana przez Wykonawcę w złotych polskich musi uwzględniać wszystkie koszty związane z wykonaniem przedmiotu zamówienia, </w:t>
      </w:r>
      <w:r w:rsidR="00AB147E" w:rsidRPr="00C20792">
        <w:rPr>
          <w:rFonts w:asciiTheme="majorHAnsi" w:hAnsiTheme="majorHAnsi"/>
        </w:rPr>
        <w:t xml:space="preserve">w tym </w:t>
      </w:r>
      <w:r w:rsidRPr="00C20792">
        <w:rPr>
          <w:rFonts w:asciiTheme="majorHAnsi" w:hAnsiTheme="majorHAnsi"/>
        </w:rPr>
        <w:t xml:space="preserve">koszty transportu                                   oraz wszelkie opłaty w tym ubezpieczenia oraz inne koszty związane z realizacja umowy, </w:t>
      </w:r>
      <w:r w:rsidR="00AB147E" w:rsidRPr="00C20792">
        <w:rPr>
          <w:rFonts w:asciiTheme="majorHAnsi" w:hAnsiTheme="majorHAnsi"/>
        </w:rPr>
        <w:t xml:space="preserve">               </w:t>
      </w:r>
      <w:r w:rsidRPr="00C20792">
        <w:rPr>
          <w:rFonts w:asciiTheme="majorHAnsi" w:hAnsiTheme="majorHAnsi"/>
        </w:rPr>
        <w:t xml:space="preserve">w tym podatek VAT.  Wszystkie wartości, w tym ceny jednostkowe powinny być podane </w:t>
      </w:r>
      <w:r w:rsidR="00AB147E" w:rsidRPr="00C20792">
        <w:rPr>
          <w:rFonts w:asciiTheme="majorHAnsi" w:hAnsiTheme="majorHAnsi"/>
        </w:rPr>
        <w:t xml:space="preserve">                       </w:t>
      </w:r>
      <w:r w:rsidRPr="00C20792">
        <w:rPr>
          <w:rFonts w:asciiTheme="majorHAnsi" w:hAnsiTheme="majorHAnsi"/>
        </w:rPr>
        <w:t>i liczone</w:t>
      </w:r>
      <w:r w:rsidR="00AB147E" w:rsidRPr="00C20792">
        <w:rPr>
          <w:rFonts w:asciiTheme="majorHAnsi" w:hAnsiTheme="majorHAnsi"/>
        </w:rPr>
        <w:t xml:space="preserve"> </w:t>
      </w:r>
      <w:r w:rsidRPr="00C20792">
        <w:rPr>
          <w:rFonts w:asciiTheme="majorHAnsi" w:hAnsiTheme="majorHAnsi"/>
        </w:rPr>
        <w:t>z dokładnością do dwóch miejsc po przecinku.</w:t>
      </w:r>
    </w:p>
    <w:p w:rsidR="0014583D" w:rsidRPr="00C20792" w:rsidRDefault="0014583D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43146C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I</w:t>
      </w:r>
      <w:r w:rsidR="0016129E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stotne warunki zamó</w:t>
      </w:r>
      <w:r w:rsidR="0014583D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wienia</w:t>
      </w:r>
    </w:p>
    <w:p w:rsidR="00B963E7" w:rsidRPr="00C20792" w:rsidRDefault="00AB147E" w:rsidP="00B963E7">
      <w:p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t xml:space="preserve">Zamawiający </w:t>
      </w:r>
      <w:r w:rsidR="00532393">
        <w:rPr>
          <w:rFonts w:asciiTheme="majorHAnsi" w:hAnsiTheme="majorHAnsi"/>
          <w:bCs/>
        </w:rPr>
        <w:t xml:space="preserve">oczekuje dostawy </w:t>
      </w:r>
      <w:r w:rsidR="00DF0516">
        <w:rPr>
          <w:rFonts w:asciiTheme="majorHAnsi" w:hAnsiTheme="majorHAnsi"/>
          <w:bCs/>
        </w:rPr>
        <w:t>wyposażenia zgodnego z jego oczekiwaniami, odpowiadającego treści złożonej oferty i zgodnej z kartą (charakterystyką)  produktu</w:t>
      </w: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Zapłata wynagrodzenia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t>Zapłata wynagrodzenia nastąpi na podstawie faktur</w:t>
      </w:r>
      <w:r w:rsidR="00AB147E" w:rsidRPr="00C20792">
        <w:rPr>
          <w:rFonts w:asciiTheme="majorHAnsi" w:hAnsiTheme="majorHAnsi"/>
          <w:bCs/>
        </w:rPr>
        <w:t>y</w:t>
      </w:r>
      <w:r w:rsidRPr="00C20792">
        <w:rPr>
          <w:rFonts w:asciiTheme="majorHAnsi" w:hAnsiTheme="majorHAnsi"/>
          <w:bCs/>
        </w:rPr>
        <w:t xml:space="preserve"> wystawian</w:t>
      </w:r>
      <w:r w:rsidR="00AB147E" w:rsidRPr="00C20792">
        <w:rPr>
          <w:rFonts w:asciiTheme="majorHAnsi" w:hAnsiTheme="majorHAnsi"/>
          <w:bCs/>
        </w:rPr>
        <w:t>ej</w:t>
      </w:r>
      <w:r w:rsidRPr="00C20792">
        <w:rPr>
          <w:rFonts w:asciiTheme="majorHAnsi" w:hAnsiTheme="majorHAnsi"/>
          <w:bCs/>
        </w:rPr>
        <w:t xml:space="preserve"> przez Wykonawcę, przelewem na rachunek bankowy Wykonawcy wskazany na fakturze, </w:t>
      </w:r>
      <w:r w:rsidR="006E212A" w:rsidRPr="00C20792">
        <w:rPr>
          <w:rFonts w:asciiTheme="majorHAnsi" w:hAnsiTheme="majorHAnsi"/>
          <w:bCs/>
        </w:rPr>
        <w:t xml:space="preserve">  </w:t>
      </w:r>
      <w:r w:rsidRPr="00C20792">
        <w:rPr>
          <w:rFonts w:asciiTheme="majorHAnsi" w:hAnsiTheme="majorHAnsi"/>
          <w:bCs/>
        </w:rPr>
        <w:t xml:space="preserve">w terminie do </w:t>
      </w:r>
      <w:r w:rsidR="00DF0516">
        <w:rPr>
          <w:rFonts w:asciiTheme="majorHAnsi" w:hAnsiTheme="majorHAnsi"/>
          <w:bCs/>
        </w:rPr>
        <w:t>30</w:t>
      </w:r>
      <w:r w:rsidRPr="00C20792">
        <w:rPr>
          <w:rFonts w:asciiTheme="majorHAnsi" w:hAnsiTheme="majorHAnsi"/>
          <w:bCs/>
        </w:rPr>
        <w:t xml:space="preserve"> dni od daty otrzymania prawidłowo wystawionej i doręczonej faktury VAT.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W przypadku nieprawidłowo wystawionej faktury termin płatności ulega wstrzymaniu</w:t>
      </w:r>
      <w:r w:rsidR="006E212A" w:rsidRPr="00C20792">
        <w:rPr>
          <w:rFonts w:asciiTheme="majorHAnsi" w:hAnsiTheme="majorHAnsi"/>
          <w:lang w:eastAsia="pl-PL"/>
        </w:rPr>
        <w:t xml:space="preserve">                       </w:t>
      </w:r>
      <w:r w:rsidRPr="00C20792">
        <w:rPr>
          <w:rFonts w:asciiTheme="majorHAnsi" w:hAnsiTheme="majorHAnsi"/>
          <w:lang w:eastAsia="pl-PL"/>
        </w:rPr>
        <w:t xml:space="preserve"> i dalszy bieg terminu płatności liczy się od dnia usunięcia przez Wykonawcę stwierdzonych nieprawidłowości.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Za dzień dokonania płatności uznaje się dzień uznania rachunku bankowego Zamawiającego należną mu kwotą.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Miejsce oraz termin złożenia i otwarcia ofert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lastRenderedPageBreak/>
        <w:t>Oferty należy składać pocztą elektroniczną na adres platformazakupowa.pl.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Oferty składane na adresy e-mail Zamawiającego nie będą brane pod uwagę.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Adres platformy: </w:t>
      </w:r>
      <w:hyperlink r:id="rId8" w:history="1">
        <w:r w:rsidRPr="00C20792">
          <w:rPr>
            <w:rStyle w:val="Hipercze"/>
            <w:rFonts w:asciiTheme="majorHAnsi" w:hAnsiTheme="majorHAnsi" w:cs="Times New Roman"/>
            <w:b/>
            <w:sz w:val="22"/>
            <w:szCs w:val="22"/>
          </w:rPr>
          <w:t>https://platformazakupowa.pl/pn/zoz_wawer</w:t>
        </w:r>
      </w:hyperlink>
      <w:r w:rsidRPr="00C20792">
        <w:rPr>
          <w:rFonts w:asciiTheme="majorHAnsi" w:hAnsiTheme="majorHAnsi" w:cs="Times New Roman"/>
          <w:sz w:val="22"/>
          <w:szCs w:val="22"/>
        </w:rPr>
        <w:t xml:space="preserve"> w zakładce </w:t>
      </w:r>
      <w:r w:rsidRPr="00C20792">
        <w:rPr>
          <w:rFonts w:asciiTheme="majorHAnsi" w:hAnsiTheme="majorHAnsi" w:cs="Times New Roman"/>
          <w:b/>
          <w:sz w:val="22"/>
          <w:szCs w:val="22"/>
        </w:rPr>
        <w:t>POSTĘPOWANIA</w:t>
      </w:r>
      <w:r w:rsidRPr="00C20792">
        <w:rPr>
          <w:rFonts w:asciiTheme="majorHAnsi" w:hAnsiTheme="majorHAnsi" w:cs="Times New Roman"/>
          <w:sz w:val="22"/>
          <w:szCs w:val="22"/>
        </w:rPr>
        <w:t xml:space="preserve"> w części dotyczącej niniejszego postępowania.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Zamawiający zaleca Wykonawcom dokonanie rejestracji na platformie zakupowej </w:t>
      </w:r>
      <w:r w:rsidRPr="00C20792">
        <w:rPr>
          <w:rFonts w:asciiTheme="majorHAnsi" w:hAnsiTheme="majorHAnsi" w:cs="Times New Roman"/>
          <w:sz w:val="22"/>
          <w:szCs w:val="22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Wykonawca posiadając konto na platformie zakupowej, gdzie sam fakt bycia zalogowanym użytkownikiem automatycznie potwierdza ofertę – jeżeli nie jest zalogowany zostanie poproszony o zalogowanie się do konta, które zostało przez Wykonawcę utworzone.</w:t>
      </w:r>
    </w:p>
    <w:p w:rsidR="00C05419" w:rsidRPr="00C20792" w:rsidRDefault="00C05419" w:rsidP="002E501A">
      <w:pPr>
        <w:pStyle w:val="Default"/>
        <w:numPr>
          <w:ilvl w:val="0"/>
          <w:numId w:val="3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– wystarczy raz kliknąć i oferta zostaje potwierdzona.</w:t>
      </w:r>
    </w:p>
    <w:p w:rsidR="00C05419" w:rsidRPr="00C20792" w:rsidRDefault="00C05419" w:rsidP="002E501A">
      <w:pPr>
        <w:pStyle w:val="Default"/>
        <w:ind w:right="-2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składania ofert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składania ofert upływa w dniu </w:t>
      </w:r>
      <w:r w:rsidR="004F28B3">
        <w:rPr>
          <w:rFonts w:asciiTheme="majorHAnsi" w:hAnsiTheme="majorHAnsi" w:cs="Times New Roman"/>
          <w:b/>
          <w:color w:val="auto"/>
          <w:sz w:val="22"/>
          <w:szCs w:val="22"/>
        </w:rPr>
        <w:t>4</w:t>
      </w:r>
      <w:r w:rsidR="003044D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sierpnia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do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:00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otwarcia ofert – </w:t>
      </w:r>
      <w:r w:rsidR="004F28B3">
        <w:rPr>
          <w:rFonts w:asciiTheme="majorHAnsi" w:hAnsiTheme="majorHAnsi" w:cs="Times New Roman"/>
          <w:b/>
          <w:color w:val="auto"/>
          <w:sz w:val="22"/>
          <w:szCs w:val="22"/>
        </w:rPr>
        <w:t>4</w:t>
      </w:r>
      <w:r w:rsidR="003044D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sierpnia</w:t>
      </w: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:15.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otrzymane przez Zamawiającego po tym terminie zostaną 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pozostawione bez otwierania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. 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Wykonawca może przed upływem terminu do składania ofert zmienić lub wycofać ofertę. 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Sposób przygotowania oferty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Oferta musi być przygotowana w języku polskim, w sposób czytelny.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Dokumenty sporządzone w języku obcym są składane wraz z tłumaczeniem na język polski.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Wykonawca może złożyć wyłącznie jedną ofertę, w której może zaoferować tylko jedną cenę.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Zawartość oferty</w:t>
      </w:r>
    </w:p>
    <w:p w:rsidR="00C05419" w:rsidRDefault="00C05419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 xml:space="preserve"> wypełniony przez Wykonawcę we wszystkich pozycjach</w:t>
      </w:r>
      <w:r w:rsidR="003044DB">
        <w:rPr>
          <w:rFonts w:asciiTheme="majorHAnsi" w:hAnsiTheme="majorHAnsi" w:cs="Times New Roman"/>
          <w:color w:val="auto"/>
          <w:sz w:val="22"/>
          <w:szCs w:val="22"/>
        </w:rPr>
        <w:t xml:space="preserve"> dotyczących danej części zamówienia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.</w:t>
      </w:r>
    </w:p>
    <w:p w:rsidR="003044DB" w:rsidRPr="00C20792" w:rsidRDefault="003044DB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Do oferty należy dołączyć karty (charakterystyki) produktu z treści której musi wynikać </w:t>
      </w:r>
      <w:r w:rsidR="004F28B3">
        <w:rPr>
          <w:rFonts w:asciiTheme="majorHAnsi" w:hAnsiTheme="majorHAnsi" w:cs="Times New Roman"/>
          <w:color w:val="auto"/>
          <w:sz w:val="22"/>
          <w:szCs w:val="22"/>
        </w:rPr>
        <w:t xml:space="preserve">                 </w:t>
      </w:r>
      <w:r>
        <w:rPr>
          <w:rFonts w:asciiTheme="majorHAnsi" w:hAnsiTheme="majorHAnsi" w:cs="Times New Roman"/>
          <w:color w:val="auto"/>
          <w:sz w:val="22"/>
          <w:szCs w:val="22"/>
        </w:rPr>
        <w:t>w sposób oczywisty spełnienie oczekiwań zamawiającego.</w:t>
      </w:r>
    </w:p>
    <w:p w:rsidR="00CF43D5" w:rsidRPr="00C20792" w:rsidRDefault="00CF43D5" w:rsidP="00CF43D5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Formalności dotyczące oceny ofert i prowadzonych negocjacji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złożone po terminie wskazanym w punkcie VIII niniejszego zapytania ofertowego Zamawiający odrzuci. 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Zamawiający zastrzega sobie prawo do unieważnienia postępowania bez podania przyczyny.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Na realizację zamówienia Zamawiający zamierza przeznaczyć kwotę poniżej 130 000 zł netto.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Złożenie zapytania ofertowego, jak też otrzymanie w jego wyniku oferty nie jest równoznaczne </w:t>
      </w:r>
      <w:r w:rsidR="002E501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 udzieleniem zamówienia przez SZPZLO Warszawa – Wawer (nie rodzi skutków w postaci zawarcia umowy).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Powyższe zapytanie nie stanowi oferty w rozumieniu Kodeksu cywilnego. 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Załączniki</w:t>
      </w:r>
    </w:p>
    <w:p w:rsidR="00C05419" w:rsidRPr="00C20792" w:rsidRDefault="00C05419" w:rsidP="00C05419">
      <w:pPr>
        <w:pStyle w:val="Default"/>
        <w:numPr>
          <w:ilvl w:val="0"/>
          <w:numId w:val="1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Kontakt</w:t>
      </w:r>
    </w:p>
    <w:p w:rsidR="00C05419" w:rsidRPr="00C20792" w:rsidRDefault="00C05419" w:rsidP="00C0541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bCs/>
          <w:sz w:val="22"/>
          <w:szCs w:val="22"/>
        </w:rPr>
        <w:t>W przypadku pytań: 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lastRenderedPageBreak/>
        <w:t>merytorycznych, proszę o kontakt za pośrednictwem przycisku w prawym, dolnym rogu formularza "</w:t>
      </w:r>
      <w:r w:rsidRPr="00C20792">
        <w:rPr>
          <w:rFonts w:asciiTheme="majorHAnsi" w:hAnsiTheme="majorHAnsi"/>
          <w:b/>
          <w:bCs/>
          <w:sz w:val="22"/>
          <w:szCs w:val="22"/>
        </w:rPr>
        <w:t>Wyślij wiadomość</w:t>
      </w:r>
      <w:r w:rsidRPr="00C20792">
        <w:rPr>
          <w:rFonts w:asciiTheme="majorHAnsi" w:hAnsiTheme="majorHAnsi"/>
          <w:sz w:val="22"/>
          <w:szCs w:val="22"/>
        </w:rPr>
        <w:t xml:space="preserve">" lub pod nr tel. 22  590 09 31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</w:t>
      </w:r>
      <w:r w:rsidRPr="00C20792">
        <w:rPr>
          <w:rFonts w:asciiTheme="majorHAnsi" w:hAnsiTheme="majorHAnsi"/>
          <w:sz w:val="22"/>
          <w:szCs w:val="22"/>
        </w:rPr>
        <w:t>w godzinach: 8:00 – 15:35,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 xml:space="preserve">związanych z obsługą platformy, proszę o kontakt z Centrum Wsparcia Klienta platformy zakupowej Open </w:t>
      </w:r>
      <w:proofErr w:type="spellStart"/>
      <w:r w:rsidRPr="00C20792">
        <w:rPr>
          <w:rFonts w:asciiTheme="majorHAnsi" w:hAnsiTheme="majorHAnsi"/>
          <w:sz w:val="22"/>
          <w:szCs w:val="22"/>
        </w:rPr>
        <w:t>Nexus</w:t>
      </w:r>
      <w:proofErr w:type="spellEnd"/>
      <w:r w:rsidRPr="00C20792">
        <w:rPr>
          <w:rFonts w:asciiTheme="majorHAnsi" w:hAnsiTheme="majorHAnsi"/>
          <w:sz w:val="22"/>
          <w:szCs w:val="22"/>
        </w:rPr>
        <w:t xml:space="preserve"> pod nr </w:t>
      </w:r>
      <w:r w:rsidRPr="00C20792">
        <w:rPr>
          <w:rFonts w:asciiTheme="majorHAnsi" w:hAnsiTheme="majorHAnsi"/>
          <w:b/>
          <w:bCs/>
          <w:sz w:val="22"/>
          <w:szCs w:val="22"/>
        </w:rPr>
        <w:t>221010202</w:t>
      </w:r>
      <w:r w:rsidRPr="00C20792">
        <w:rPr>
          <w:rFonts w:asciiTheme="majorHAnsi" w:hAnsiTheme="majorHAnsi"/>
          <w:sz w:val="22"/>
          <w:szCs w:val="22"/>
        </w:rPr>
        <w:t xml:space="preserve">, czynnym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C20792">
        <w:rPr>
          <w:rFonts w:asciiTheme="majorHAnsi" w:hAnsiTheme="majorHAnsi"/>
          <w:sz w:val="22"/>
          <w:szCs w:val="22"/>
        </w:rPr>
        <w:t>w godzinach </w:t>
      </w:r>
      <w:r w:rsidRPr="00C20792">
        <w:rPr>
          <w:rFonts w:asciiTheme="majorHAnsi" w:hAnsiTheme="majorHAnsi"/>
          <w:b/>
          <w:bCs/>
          <w:sz w:val="22"/>
          <w:szCs w:val="22"/>
        </w:rPr>
        <w:t>7:00 do 17:00.</w:t>
      </w:r>
    </w:p>
    <w:p w:rsidR="00C05419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4F28B3">
      <w:pPr>
        <w:pStyle w:val="Default"/>
        <w:jc w:val="righ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DYRKTOR SZPZLO </w:t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</w:p>
    <w:p w:rsidR="004F28B3" w:rsidRPr="00C20792" w:rsidRDefault="004F28B3" w:rsidP="004F28B3">
      <w:pPr>
        <w:pStyle w:val="Default"/>
        <w:jc w:val="righ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Warszawa Wawer</w:t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</w:p>
    <w:sectPr w:rsidR="004F28B3" w:rsidRPr="00C20792" w:rsidSect="007515C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34" w:rsidRDefault="00FF2834" w:rsidP="00BE7F21">
      <w:pPr>
        <w:spacing w:after="0" w:line="240" w:lineRule="auto"/>
      </w:pPr>
      <w:r>
        <w:separator/>
      </w:r>
    </w:p>
  </w:endnote>
  <w:endnote w:type="continuationSeparator" w:id="0">
    <w:p w:rsidR="00FF2834" w:rsidRDefault="00FF2834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21" w:rsidRPr="00BE7F21" w:rsidRDefault="00BE7F21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4F28B3">
      <w:rPr>
        <w:rFonts w:ascii="Cambria" w:hAnsi="Cambria"/>
        <w:b/>
        <w:bCs/>
        <w:noProof/>
        <w:sz w:val="20"/>
        <w:szCs w:val="20"/>
      </w:rPr>
      <w:t>2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4F28B3">
      <w:rPr>
        <w:rFonts w:ascii="Cambria" w:hAnsi="Cambria"/>
        <w:b/>
        <w:bCs/>
        <w:noProof/>
        <w:sz w:val="20"/>
        <w:szCs w:val="20"/>
      </w:rPr>
      <w:t>4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:rsidR="00BE7F21" w:rsidRDefault="00BE7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34" w:rsidRDefault="00FF2834" w:rsidP="00BE7F21">
      <w:pPr>
        <w:spacing w:after="0" w:line="240" w:lineRule="auto"/>
      </w:pPr>
      <w:r>
        <w:separator/>
      </w:r>
    </w:p>
  </w:footnote>
  <w:footnote w:type="continuationSeparator" w:id="0">
    <w:p w:rsidR="00FF2834" w:rsidRDefault="00FF2834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CA" w:rsidRPr="00A40A78" w:rsidRDefault="007515CA" w:rsidP="007515CA">
    <w:pPr>
      <w:pStyle w:val="Nagwek"/>
      <w:ind w:left="1836" w:firstLine="3828"/>
      <w:rPr>
        <w:rFonts w:ascii="Cambria" w:hAnsi="Cambria"/>
        <w:b/>
      </w:rPr>
    </w:pPr>
    <w:r w:rsidRPr="00A40A78">
      <w:rPr>
        <w:rFonts w:ascii="Cambria" w:hAnsi="Cambria"/>
        <w:b/>
      </w:rPr>
      <w:t>Sprawa nr SZPZLO/Z-</w:t>
    </w:r>
    <w:r w:rsidR="00847137">
      <w:rPr>
        <w:rFonts w:ascii="Cambria" w:hAnsi="Cambria"/>
        <w:b/>
      </w:rPr>
      <w:t>2</w:t>
    </w:r>
    <w:r w:rsidR="00DF0516">
      <w:rPr>
        <w:rFonts w:ascii="Cambria" w:hAnsi="Cambria"/>
        <w:b/>
      </w:rPr>
      <w:t>2</w:t>
    </w:r>
    <w:r w:rsidRPr="00A40A78">
      <w:rPr>
        <w:rFonts w:ascii="Cambria" w:hAnsi="Cambria"/>
        <w:b/>
      </w:rPr>
      <w:t>/202</w:t>
    </w:r>
    <w:r w:rsidR="00A40A78" w:rsidRPr="00A40A78">
      <w:rPr>
        <w:rFonts w:ascii="Cambria" w:hAnsi="Cambria"/>
        <w:b/>
      </w:rPr>
      <w:t>2</w:t>
    </w:r>
  </w:p>
  <w:p w:rsidR="007515CA" w:rsidRDefault="00751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14C"/>
    <w:multiLevelType w:val="hybridMultilevel"/>
    <w:tmpl w:val="33E2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B45"/>
    <w:multiLevelType w:val="multilevel"/>
    <w:tmpl w:val="E6F6F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C333346"/>
    <w:multiLevelType w:val="hybridMultilevel"/>
    <w:tmpl w:val="2F10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A15D9"/>
    <w:multiLevelType w:val="hybridMultilevel"/>
    <w:tmpl w:val="26A26FC2"/>
    <w:lvl w:ilvl="0" w:tplc="E01E6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4B62"/>
    <w:multiLevelType w:val="hybridMultilevel"/>
    <w:tmpl w:val="7174D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D1479"/>
    <w:multiLevelType w:val="hybridMultilevel"/>
    <w:tmpl w:val="E2AC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EA176A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5F06"/>
    <w:multiLevelType w:val="hybridMultilevel"/>
    <w:tmpl w:val="0962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C1768"/>
    <w:multiLevelType w:val="hybridMultilevel"/>
    <w:tmpl w:val="5C7A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D1652"/>
    <w:multiLevelType w:val="hybridMultilevel"/>
    <w:tmpl w:val="1608B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E79F9"/>
    <w:multiLevelType w:val="hybridMultilevel"/>
    <w:tmpl w:val="D368B35C"/>
    <w:lvl w:ilvl="0" w:tplc="C6CC3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65D63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5B6FFA"/>
    <w:multiLevelType w:val="hybridMultilevel"/>
    <w:tmpl w:val="1312E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700CC9"/>
    <w:multiLevelType w:val="hybridMultilevel"/>
    <w:tmpl w:val="305EE882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065C8F"/>
    <w:multiLevelType w:val="hybridMultilevel"/>
    <w:tmpl w:val="E7381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86083D"/>
    <w:multiLevelType w:val="hybridMultilevel"/>
    <w:tmpl w:val="74FEC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A7178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FF1537"/>
    <w:multiLevelType w:val="hybridMultilevel"/>
    <w:tmpl w:val="E232576C"/>
    <w:lvl w:ilvl="0" w:tplc="3E72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51FA4"/>
    <w:multiLevelType w:val="hybridMultilevel"/>
    <w:tmpl w:val="0BD6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C30B9"/>
    <w:multiLevelType w:val="hybridMultilevel"/>
    <w:tmpl w:val="E8DCFB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D76C85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E12E24"/>
    <w:multiLevelType w:val="hybridMultilevel"/>
    <w:tmpl w:val="CC4069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765822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2192F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075026"/>
    <w:multiLevelType w:val="hybridMultilevel"/>
    <w:tmpl w:val="ECD073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92DC8"/>
    <w:multiLevelType w:val="hybridMultilevel"/>
    <w:tmpl w:val="226615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792659"/>
    <w:multiLevelType w:val="hybridMultilevel"/>
    <w:tmpl w:val="A350A73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9913223"/>
    <w:multiLevelType w:val="hybridMultilevel"/>
    <w:tmpl w:val="E80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067CD"/>
    <w:multiLevelType w:val="hybridMultilevel"/>
    <w:tmpl w:val="F19462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B46BE"/>
    <w:multiLevelType w:val="hybridMultilevel"/>
    <w:tmpl w:val="1390D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1E4B2A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9"/>
  </w:num>
  <w:num w:numId="4">
    <w:abstractNumId w:val="0"/>
  </w:num>
  <w:num w:numId="5">
    <w:abstractNumId w:val="24"/>
  </w:num>
  <w:num w:numId="6">
    <w:abstractNumId w:val="21"/>
  </w:num>
  <w:num w:numId="7">
    <w:abstractNumId w:val="3"/>
  </w:num>
  <w:num w:numId="8">
    <w:abstractNumId w:val="15"/>
  </w:num>
  <w:num w:numId="9">
    <w:abstractNumId w:val="20"/>
  </w:num>
  <w:num w:numId="10">
    <w:abstractNumId w:val="12"/>
  </w:num>
  <w:num w:numId="11">
    <w:abstractNumId w:val="31"/>
  </w:num>
  <w:num w:numId="12">
    <w:abstractNumId w:val="22"/>
  </w:num>
  <w:num w:numId="13">
    <w:abstractNumId w:val="7"/>
  </w:num>
  <w:num w:numId="14">
    <w:abstractNumId w:val="8"/>
  </w:num>
  <w:num w:numId="15">
    <w:abstractNumId w:val="36"/>
  </w:num>
  <w:num w:numId="16">
    <w:abstractNumId w:val="11"/>
  </w:num>
  <w:num w:numId="17">
    <w:abstractNumId w:val="14"/>
  </w:num>
  <w:num w:numId="18">
    <w:abstractNumId w:val="38"/>
  </w:num>
  <w:num w:numId="19">
    <w:abstractNumId w:val="33"/>
  </w:num>
  <w:num w:numId="20">
    <w:abstractNumId w:val="9"/>
  </w:num>
  <w:num w:numId="21">
    <w:abstractNumId w:val="1"/>
  </w:num>
  <w:num w:numId="22">
    <w:abstractNumId w:val="18"/>
  </w:num>
  <w:num w:numId="23">
    <w:abstractNumId w:val="10"/>
  </w:num>
  <w:num w:numId="24">
    <w:abstractNumId w:val="27"/>
  </w:num>
  <w:num w:numId="25">
    <w:abstractNumId w:val="6"/>
  </w:num>
  <w:num w:numId="26">
    <w:abstractNumId w:val="26"/>
  </w:num>
  <w:num w:numId="27">
    <w:abstractNumId w:val="37"/>
  </w:num>
  <w:num w:numId="28">
    <w:abstractNumId w:val="23"/>
  </w:num>
  <w:num w:numId="29">
    <w:abstractNumId w:val="19"/>
  </w:num>
  <w:num w:numId="30">
    <w:abstractNumId w:val="2"/>
  </w:num>
  <w:num w:numId="31">
    <w:abstractNumId w:val="30"/>
  </w:num>
  <w:num w:numId="32">
    <w:abstractNumId w:val="17"/>
  </w:num>
  <w:num w:numId="33">
    <w:abstractNumId w:val="13"/>
  </w:num>
  <w:num w:numId="34">
    <w:abstractNumId w:val="34"/>
  </w:num>
  <w:num w:numId="35">
    <w:abstractNumId w:val="4"/>
  </w:num>
  <w:num w:numId="36">
    <w:abstractNumId w:val="25"/>
  </w:num>
  <w:num w:numId="37">
    <w:abstractNumId w:val="5"/>
  </w:num>
  <w:num w:numId="38">
    <w:abstractNumId w:val="28"/>
  </w:num>
  <w:num w:numId="39">
    <w:abstractNumId w:val="3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E"/>
    <w:rsid w:val="00015D54"/>
    <w:rsid w:val="00025B59"/>
    <w:rsid w:val="00040855"/>
    <w:rsid w:val="00041B85"/>
    <w:rsid w:val="000B52E4"/>
    <w:rsid w:val="0014583D"/>
    <w:rsid w:val="0016129E"/>
    <w:rsid w:val="0019638E"/>
    <w:rsid w:val="001C08C2"/>
    <w:rsid w:val="002E501A"/>
    <w:rsid w:val="002F7C2C"/>
    <w:rsid w:val="0030357B"/>
    <w:rsid w:val="003044DB"/>
    <w:rsid w:val="003300A0"/>
    <w:rsid w:val="00350D45"/>
    <w:rsid w:val="00374E7D"/>
    <w:rsid w:val="0038184A"/>
    <w:rsid w:val="003A3635"/>
    <w:rsid w:val="003B22F4"/>
    <w:rsid w:val="00407CE9"/>
    <w:rsid w:val="004172C3"/>
    <w:rsid w:val="00424B57"/>
    <w:rsid w:val="0043146C"/>
    <w:rsid w:val="00474A2A"/>
    <w:rsid w:val="004D27C0"/>
    <w:rsid w:val="004D450B"/>
    <w:rsid w:val="004D5F6D"/>
    <w:rsid w:val="004F28B3"/>
    <w:rsid w:val="00531B90"/>
    <w:rsid w:val="00532393"/>
    <w:rsid w:val="005A588E"/>
    <w:rsid w:val="005B3D08"/>
    <w:rsid w:val="005B5F97"/>
    <w:rsid w:val="006106B4"/>
    <w:rsid w:val="00620768"/>
    <w:rsid w:val="00635785"/>
    <w:rsid w:val="0065200E"/>
    <w:rsid w:val="006D04A0"/>
    <w:rsid w:val="006E0A52"/>
    <w:rsid w:val="006E212A"/>
    <w:rsid w:val="00721495"/>
    <w:rsid w:val="00744176"/>
    <w:rsid w:val="007515CA"/>
    <w:rsid w:val="007A3B63"/>
    <w:rsid w:val="008319FA"/>
    <w:rsid w:val="00847137"/>
    <w:rsid w:val="008C4982"/>
    <w:rsid w:val="008E0BC7"/>
    <w:rsid w:val="009025F5"/>
    <w:rsid w:val="00915638"/>
    <w:rsid w:val="009241A3"/>
    <w:rsid w:val="00925D74"/>
    <w:rsid w:val="009461BC"/>
    <w:rsid w:val="00954C88"/>
    <w:rsid w:val="00982AB6"/>
    <w:rsid w:val="00992101"/>
    <w:rsid w:val="00A13AF0"/>
    <w:rsid w:val="00A203C2"/>
    <w:rsid w:val="00A34FE3"/>
    <w:rsid w:val="00A40A78"/>
    <w:rsid w:val="00AA407F"/>
    <w:rsid w:val="00AB147E"/>
    <w:rsid w:val="00AB7783"/>
    <w:rsid w:val="00AD1ECC"/>
    <w:rsid w:val="00B03300"/>
    <w:rsid w:val="00B40C30"/>
    <w:rsid w:val="00B963E7"/>
    <w:rsid w:val="00BB419D"/>
    <w:rsid w:val="00BE7187"/>
    <w:rsid w:val="00BE7F21"/>
    <w:rsid w:val="00C05419"/>
    <w:rsid w:val="00C20792"/>
    <w:rsid w:val="00C64DF1"/>
    <w:rsid w:val="00CA7A6E"/>
    <w:rsid w:val="00CB2CE6"/>
    <w:rsid w:val="00CF43D5"/>
    <w:rsid w:val="00D3359B"/>
    <w:rsid w:val="00D47111"/>
    <w:rsid w:val="00D51294"/>
    <w:rsid w:val="00D7233A"/>
    <w:rsid w:val="00DB6EC0"/>
    <w:rsid w:val="00DE7324"/>
    <w:rsid w:val="00DF0516"/>
    <w:rsid w:val="00ED1DE2"/>
    <w:rsid w:val="00EE2686"/>
    <w:rsid w:val="00EE38EF"/>
    <w:rsid w:val="00EE64C4"/>
    <w:rsid w:val="00EE6719"/>
    <w:rsid w:val="00EF36D6"/>
    <w:rsid w:val="00F03211"/>
    <w:rsid w:val="00F04D00"/>
    <w:rsid w:val="00F20CAC"/>
    <w:rsid w:val="00F31176"/>
    <w:rsid w:val="00F72794"/>
    <w:rsid w:val="00F74532"/>
    <w:rsid w:val="00F838D1"/>
    <w:rsid w:val="00FA5ACF"/>
    <w:rsid w:val="00FE6F89"/>
    <w:rsid w:val="00FF283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aw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2022-07-27T05:46:00Z</cp:lastPrinted>
  <dcterms:created xsi:type="dcterms:W3CDTF">2022-07-27T05:56:00Z</dcterms:created>
  <dcterms:modified xsi:type="dcterms:W3CDTF">2022-07-27T05:56:00Z</dcterms:modified>
</cp:coreProperties>
</file>