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7399D" w14:textId="77777777" w:rsidR="003053C9" w:rsidRDefault="003053C9" w:rsidP="003053C9">
      <w:pPr>
        <w:spacing w:after="0" w:line="276" w:lineRule="auto"/>
        <w:rPr>
          <w:rFonts w:ascii="Arial" w:eastAsia="Times New Roman" w:hAnsi="Arial" w:cs="Arial"/>
          <w:b/>
          <w:sz w:val="24"/>
          <w:szCs w:val="24"/>
          <w:lang w:eastAsia="pl-PL"/>
        </w:rPr>
      </w:pPr>
    </w:p>
    <w:p w14:paraId="2C1C2536" w14:textId="77777777" w:rsidR="003053C9" w:rsidRDefault="003053C9" w:rsidP="003053C9">
      <w:pPr>
        <w:spacing w:after="0" w:line="276" w:lineRule="auto"/>
        <w:rPr>
          <w:rFonts w:ascii="Arial" w:eastAsia="Times New Roman" w:hAnsi="Arial" w:cs="Arial"/>
          <w:b/>
          <w:sz w:val="24"/>
          <w:szCs w:val="24"/>
          <w:lang w:eastAsia="pl-PL"/>
        </w:rPr>
      </w:pPr>
    </w:p>
    <w:p w14:paraId="11A7D727" w14:textId="77777777" w:rsidR="003053C9" w:rsidRDefault="003053C9" w:rsidP="003053C9">
      <w:pPr>
        <w:spacing w:after="0" w:line="276" w:lineRule="auto"/>
        <w:rPr>
          <w:rFonts w:ascii="Arial" w:eastAsia="Times New Roman" w:hAnsi="Arial" w:cs="Arial"/>
          <w:b/>
          <w:sz w:val="24"/>
          <w:szCs w:val="24"/>
          <w:lang w:eastAsia="pl-PL"/>
        </w:rPr>
      </w:pPr>
    </w:p>
    <w:p w14:paraId="63AA5B38" w14:textId="77777777" w:rsidR="003053C9" w:rsidRDefault="003053C9" w:rsidP="003053C9">
      <w:pPr>
        <w:spacing w:after="0" w:line="276" w:lineRule="auto"/>
        <w:rPr>
          <w:rFonts w:ascii="Arial" w:eastAsia="Times New Roman" w:hAnsi="Arial" w:cs="Arial"/>
          <w:b/>
          <w:sz w:val="24"/>
          <w:szCs w:val="24"/>
          <w:lang w:eastAsia="pl-PL"/>
        </w:rPr>
      </w:pPr>
    </w:p>
    <w:p w14:paraId="0839E459" w14:textId="77777777" w:rsidR="003053C9" w:rsidRDefault="003053C9" w:rsidP="003053C9">
      <w:pPr>
        <w:spacing w:after="0" w:line="276" w:lineRule="auto"/>
        <w:rPr>
          <w:rFonts w:ascii="Arial" w:eastAsia="Times New Roman" w:hAnsi="Arial" w:cs="Arial"/>
          <w:b/>
          <w:sz w:val="24"/>
          <w:szCs w:val="24"/>
          <w:lang w:eastAsia="pl-PL"/>
        </w:rPr>
      </w:pPr>
    </w:p>
    <w:p w14:paraId="1F7A22FA" w14:textId="77777777" w:rsidR="003053C9" w:rsidRDefault="003053C9" w:rsidP="003053C9">
      <w:pPr>
        <w:spacing w:after="0" w:line="276" w:lineRule="auto"/>
        <w:rPr>
          <w:rFonts w:ascii="Arial" w:eastAsia="Times New Roman" w:hAnsi="Arial" w:cs="Arial"/>
          <w:b/>
          <w:sz w:val="24"/>
          <w:szCs w:val="24"/>
          <w:lang w:eastAsia="pl-PL"/>
        </w:rPr>
      </w:pPr>
    </w:p>
    <w:p w14:paraId="31CDC3C7" w14:textId="77777777" w:rsidR="003053C9" w:rsidRDefault="003053C9" w:rsidP="003053C9">
      <w:pPr>
        <w:spacing w:after="0" w:line="276" w:lineRule="auto"/>
        <w:rPr>
          <w:rFonts w:ascii="Arial" w:eastAsia="Times New Roman" w:hAnsi="Arial" w:cs="Arial"/>
          <w:b/>
          <w:sz w:val="24"/>
          <w:szCs w:val="24"/>
          <w:lang w:eastAsia="pl-PL"/>
        </w:rPr>
      </w:pPr>
    </w:p>
    <w:p w14:paraId="527F4D61" w14:textId="2B9C9A07" w:rsidR="00710D9F" w:rsidRPr="003053C9" w:rsidRDefault="00710D9F" w:rsidP="003053C9">
      <w:pPr>
        <w:spacing w:after="0" w:line="276" w:lineRule="auto"/>
        <w:rPr>
          <w:rFonts w:ascii="Arial" w:eastAsia="Times New Roman" w:hAnsi="Arial" w:cs="Arial"/>
          <w:b/>
          <w:sz w:val="24"/>
          <w:szCs w:val="24"/>
          <w:lang w:eastAsia="pl-PL"/>
        </w:rPr>
      </w:pPr>
      <w:r w:rsidRPr="003053C9">
        <w:rPr>
          <w:rFonts w:ascii="Arial" w:eastAsia="Times New Roman" w:hAnsi="Arial" w:cs="Arial"/>
          <w:b/>
          <w:sz w:val="24"/>
          <w:szCs w:val="24"/>
          <w:lang w:eastAsia="pl-PL"/>
        </w:rPr>
        <w:t>SPECYFIKACJA WARUNKÓW ZAMÓWIENIA (dalej SWZ)</w:t>
      </w:r>
    </w:p>
    <w:p w14:paraId="78C85914" w14:textId="77777777" w:rsidR="00710D9F" w:rsidRPr="003053C9" w:rsidRDefault="00710D9F" w:rsidP="003053C9">
      <w:pPr>
        <w:spacing w:after="0" w:line="276" w:lineRule="auto"/>
        <w:rPr>
          <w:rFonts w:ascii="Arial" w:eastAsia="Times New Roman" w:hAnsi="Arial" w:cs="Arial"/>
          <w:b/>
          <w:sz w:val="24"/>
          <w:szCs w:val="24"/>
          <w:lang w:eastAsia="pl-PL"/>
        </w:rPr>
      </w:pPr>
    </w:p>
    <w:p w14:paraId="730B1119" w14:textId="49DE3C99" w:rsidR="00710D9F" w:rsidRPr="003053C9" w:rsidRDefault="00710D9F" w:rsidP="003053C9">
      <w:pPr>
        <w:spacing w:after="0" w:line="276" w:lineRule="auto"/>
        <w:rPr>
          <w:rFonts w:ascii="Arial" w:eastAsia="Times New Roman" w:hAnsi="Arial" w:cs="Arial"/>
          <w:b/>
          <w:sz w:val="24"/>
          <w:szCs w:val="24"/>
          <w:lang w:eastAsia="pl-PL"/>
        </w:rPr>
      </w:pPr>
      <w:r w:rsidRPr="003053C9">
        <w:rPr>
          <w:rFonts w:ascii="Arial" w:eastAsia="Times New Roman" w:hAnsi="Arial" w:cs="Arial"/>
          <w:b/>
          <w:sz w:val="24"/>
          <w:szCs w:val="24"/>
          <w:lang w:eastAsia="pl-PL"/>
        </w:rPr>
        <w:t>Znak postępowania: Z.P.271.</w:t>
      </w:r>
      <w:r w:rsidR="00F45B41">
        <w:rPr>
          <w:rFonts w:ascii="Arial" w:eastAsia="Times New Roman" w:hAnsi="Arial" w:cs="Arial"/>
          <w:b/>
          <w:sz w:val="24"/>
          <w:szCs w:val="24"/>
          <w:lang w:eastAsia="pl-PL"/>
        </w:rPr>
        <w:t>6</w:t>
      </w:r>
      <w:r w:rsidRPr="003053C9">
        <w:rPr>
          <w:rFonts w:ascii="Arial" w:eastAsia="Times New Roman" w:hAnsi="Arial" w:cs="Arial"/>
          <w:b/>
          <w:sz w:val="24"/>
          <w:szCs w:val="24"/>
          <w:lang w:eastAsia="pl-PL"/>
        </w:rPr>
        <w:t>.202</w:t>
      </w:r>
      <w:r w:rsidR="00605E29" w:rsidRPr="003053C9">
        <w:rPr>
          <w:rFonts w:ascii="Arial" w:eastAsia="Times New Roman" w:hAnsi="Arial" w:cs="Arial"/>
          <w:b/>
          <w:sz w:val="24"/>
          <w:szCs w:val="24"/>
          <w:lang w:eastAsia="pl-PL"/>
        </w:rPr>
        <w:t>4</w:t>
      </w:r>
    </w:p>
    <w:p w14:paraId="0A9BDFA0" w14:textId="77777777" w:rsidR="00710D9F" w:rsidRPr="003053C9" w:rsidRDefault="00710D9F" w:rsidP="003053C9">
      <w:pPr>
        <w:autoSpaceDE w:val="0"/>
        <w:autoSpaceDN w:val="0"/>
        <w:adjustRightInd w:val="0"/>
        <w:spacing w:after="0" w:line="276" w:lineRule="auto"/>
        <w:rPr>
          <w:rFonts w:ascii="Arial" w:hAnsi="Arial" w:cs="Arial"/>
          <w:color w:val="00B0F0"/>
          <w:sz w:val="24"/>
          <w:szCs w:val="24"/>
        </w:rPr>
      </w:pPr>
    </w:p>
    <w:p w14:paraId="18DEB433" w14:textId="23C98DC5" w:rsidR="00710D9F" w:rsidRPr="003053C9" w:rsidRDefault="00710D9F" w:rsidP="003053C9">
      <w:pPr>
        <w:autoSpaceDE w:val="0"/>
        <w:autoSpaceDN w:val="0"/>
        <w:adjustRightInd w:val="0"/>
        <w:spacing w:after="0" w:line="276" w:lineRule="auto"/>
        <w:rPr>
          <w:rFonts w:ascii="Arial" w:hAnsi="Arial" w:cs="Arial"/>
          <w:b/>
          <w:bCs/>
          <w:sz w:val="24"/>
          <w:szCs w:val="24"/>
        </w:rPr>
      </w:pPr>
      <w:r w:rsidRPr="003053C9">
        <w:rPr>
          <w:rFonts w:ascii="Arial" w:hAnsi="Arial" w:cs="Arial"/>
          <w:b/>
          <w:bCs/>
          <w:sz w:val="24"/>
          <w:szCs w:val="24"/>
        </w:rPr>
        <w:t xml:space="preserve">Rodzaj zamówienia: </w:t>
      </w:r>
      <w:r w:rsidR="00F16602" w:rsidRPr="003053C9">
        <w:rPr>
          <w:rFonts w:ascii="Arial" w:hAnsi="Arial" w:cs="Arial"/>
          <w:b/>
          <w:bCs/>
          <w:sz w:val="24"/>
          <w:szCs w:val="24"/>
        </w:rPr>
        <w:t>usługi</w:t>
      </w:r>
    </w:p>
    <w:p w14:paraId="32B3CF69" w14:textId="77777777" w:rsidR="00710D9F" w:rsidRDefault="00710D9F" w:rsidP="003053C9">
      <w:pPr>
        <w:autoSpaceDE w:val="0"/>
        <w:autoSpaceDN w:val="0"/>
        <w:adjustRightInd w:val="0"/>
        <w:spacing w:after="0" w:line="276" w:lineRule="auto"/>
        <w:rPr>
          <w:rFonts w:ascii="Arial" w:hAnsi="Arial" w:cs="Arial"/>
          <w:b/>
          <w:bCs/>
          <w:sz w:val="24"/>
          <w:szCs w:val="24"/>
        </w:rPr>
      </w:pPr>
    </w:p>
    <w:p w14:paraId="06840292" w14:textId="77777777" w:rsidR="003053C9" w:rsidRDefault="003053C9" w:rsidP="003053C9">
      <w:pPr>
        <w:autoSpaceDE w:val="0"/>
        <w:autoSpaceDN w:val="0"/>
        <w:adjustRightInd w:val="0"/>
        <w:spacing w:after="0" w:line="276" w:lineRule="auto"/>
        <w:rPr>
          <w:rFonts w:ascii="Arial" w:hAnsi="Arial" w:cs="Arial"/>
          <w:b/>
          <w:bCs/>
          <w:sz w:val="24"/>
          <w:szCs w:val="24"/>
        </w:rPr>
      </w:pPr>
    </w:p>
    <w:p w14:paraId="2771AE8B" w14:textId="77777777" w:rsidR="003053C9" w:rsidRDefault="003053C9" w:rsidP="003053C9">
      <w:pPr>
        <w:autoSpaceDE w:val="0"/>
        <w:autoSpaceDN w:val="0"/>
        <w:adjustRightInd w:val="0"/>
        <w:spacing w:after="0" w:line="276" w:lineRule="auto"/>
        <w:rPr>
          <w:rFonts w:ascii="Arial" w:hAnsi="Arial" w:cs="Arial"/>
          <w:b/>
          <w:bCs/>
          <w:sz w:val="24"/>
          <w:szCs w:val="24"/>
        </w:rPr>
      </w:pPr>
    </w:p>
    <w:p w14:paraId="4EAE0BE3" w14:textId="77777777" w:rsidR="003053C9" w:rsidRDefault="003053C9" w:rsidP="003053C9">
      <w:pPr>
        <w:autoSpaceDE w:val="0"/>
        <w:autoSpaceDN w:val="0"/>
        <w:adjustRightInd w:val="0"/>
        <w:spacing w:after="0" w:line="276" w:lineRule="auto"/>
        <w:rPr>
          <w:rFonts w:ascii="Arial" w:hAnsi="Arial" w:cs="Arial"/>
          <w:b/>
          <w:bCs/>
          <w:sz w:val="24"/>
          <w:szCs w:val="24"/>
        </w:rPr>
      </w:pPr>
    </w:p>
    <w:p w14:paraId="69EA0A3B" w14:textId="77777777" w:rsidR="003053C9" w:rsidRDefault="003053C9" w:rsidP="003053C9">
      <w:pPr>
        <w:autoSpaceDE w:val="0"/>
        <w:autoSpaceDN w:val="0"/>
        <w:adjustRightInd w:val="0"/>
        <w:spacing w:after="0" w:line="276" w:lineRule="auto"/>
        <w:rPr>
          <w:rFonts w:ascii="Arial" w:hAnsi="Arial" w:cs="Arial"/>
          <w:b/>
          <w:bCs/>
          <w:sz w:val="24"/>
          <w:szCs w:val="24"/>
        </w:rPr>
      </w:pPr>
    </w:p>
    <w:p w14:paraId="145C5F58" w14:textId="77777777" w:rsidR="003053C9" w:rsidRDefault="003053C9" w:rsidP="003053C9">
      <w:pPr>
        <w:autoSpaceDE w:val="0"/>
        <w:autoSpaceDN w:val="0"/>
        <w:adjustRightInd w:val="0"/>
        <w:spacing w:after="0" w:line="276" w:lineRule="auto"/>
        <w:rPr>
          <w:rFonts w:ascii="Arial" w:hAnsi="Arial" w:cs="Arial"/>
          <w:b/>
          <w:bCs/>
          <w:sz w:val="24"/>
          <w:szCs w:val="24"/>
        </w:rPr>
      </w:pPr>
    </w:p>
    <w:p w14:paraId="2AD68BF7" w14:textId="77777777" w:rsidR="003053C9" w:rsidRDefault="003053C9" w:rsidP="003053C9">
      <w:pPr>
        <w:autoSpaceDE w:val="0"/>
        <w:autoSpaceDN w:val="0"/>
        <w:adjustRightInd w:val="0"/>
        <w:spacing w:after="0" w:line="276" w:lineRule="auto"/>
        <w:rPr>
          <w:rFonts w:ascii="Arial" w:hAnsi="Arial" w:cs="Arial"/>
          <w:b/>
          <w:bCs/>
          <w:sz w:val="24"/>
          <w:szCs w:val="24"/>
        </w:rPr>
      </w:pPr>
    </w:p>
    <w:p w14:paraId="19F2FA55" w14:textId="77777777" w:rsidR="003053C9" w:rsidRDefault="003053C9" w:rsidP="003053C9">
      <w:pPr>
        <w:autoSpaceDE w:val="0"/>
        <w:autoSpaceDN w:val="0"/>
        <w:adjustRightInd w:val="0"/>
        <w:spacing w:after="0" w:line="276" w:lineRule="auto"/>
        <w:rPr>
          <w:rFonts w:ascii="Arial" w:hAnsi="Arial" w:cs="Arial"/>
          <w:b/>
          <w:bCs/>
          <w:sz w:val="24"/>
          <w:szCs w:val="24"/>
        </w:rPr>
      </w:pPr>
    </w:p>
    <w:p w14:paraId="053EACFB" w14:textId="77777777" w:rsidR="003053C9" w:rsidRPr="003053C9" w:rsidRDefault="003053C9" w:rsidP="003053C9">
      <w:pPr>
        <w:autoSpaceDE w:val="0"/>
        <w:autoSpaceDN w:val="0"/>
        <w:adjustRightInd w:val="0"/>
        <w:spacing w:after="0" w:line="276" w:lineRule="auto"/>
        <w:rPr>
          <w:rFonts w:ascii="Arial" w:hAnsi="Arial" w:cs="Arial"/>
          <w:b/>
          <w:bCs/>
          <w:sz w:val="24"/>
          <w:szCs w:val="24"/>
        </w:rPr>
      </w:pPr>
    </w:p>
    <w:p w14:paraId="3728C28A" w14:textId="77777777" w:rsidR="00710D9F" w:rsidRPr="003053C9" w:rsidRDefault="00710D9F" w:rsidP="003053C9">
      <w:pPr>
        <w:autoSpaceDE w:val="0"/>
        <w:autoSpaceDN w:val="0"/>
        <w:adjustRightInd w:val="0"/>
        <w:spacing w:after="0" w:line="276" w:lineRule="auto"/>
        <w:rPr>
          <w:rFonts w:ascii="Arial" w:hAnsi="Arial" w:cs="Arial"/>
          <w:b/>
          <w:bCs/>
          <w:sz w:val="24"/>
          <w:szCs w:val="24"/>
        </w:rPr>
      </w:pPr>
    </w:p>
    <w:p w14:paraId="230F1716" w14:textId="77954254" w:rsidR="00710D9F" w:rsidRPr="00B87E4B" w:rsidRDefault="00710D9F" w:rsidP="00B87E4B">
      <w:pPr>
        <w:spacing w:after="0" w:line="276" w:lineRule="auto"/>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Postępowanie o udzielenie zamówienia publicznego prowadzone będzie w trybie </w:t>
      </w:r>
      <w:r w:rsidRPr="003053C9">
        <w:rPr>
          <w:rFonts w:ascii="Arial" w:hAnsi="Arial" w:cs="Arial"/>
          <w:sz w:val="24"/>
          <w:szCs w:val="24"/>
        </w:rPr>
        <w:t xml:space="preserve">podstawowym na podstawie art. 275 pkt 2) </w:t>
      </w:r>
      <w:r w:rsidRPr="003053C9">
        <w:rPr>
          <w:rFonts w:ascii="Arial" w:hAnsi="Arial" w:cs="Arial"/>
          <w:color w:val="000000"/>
          <w:sz w:val="24"/>
          <w:szCs w:val="24"/>
        </w:rPr>
        <w:t>ustawy z dnia 11 wr</w:t>
      </w:r>
      <w:r w:rsidRPr="003053C9">
        <w:rPr>
          <w:rFonts w:ascii="Arial" w:eastAsia="Times New Roman" w:hAnsi="Arial" w:cs="Arial"/>
          <w:sz w:val="24"/>
          <w:szCs w:val="24"/>
          <w:lang w:eastAsia="pl-PL"/>
        </w:rPr>
        <w:t>ześnia 2019 r. - Prawo zamówień publicznych (t. j. Dz. U. z 202</w:t>
      </w:r>
      <w:r w:rsidR="00B65A1C" w:rsidRPr="003053C9">
        <w:rPr>
          <w:rFonts w:ascii="Arial" w:eastAsia="Times New Roman" w:hAnsi="Arial" w:cs="Arial"/>
          <w:sz w:val="24"/>
          <w:szCs w:val="24"/>
          <w:lang w:eastAsia="pl-PL"/>
        </w:rPr>
        <w:t>2</w:t>
      </w:r>
      <w:r w:rsidRPr="003053C9">
        <w:rPr>
          <w:rFonts w:ascii="Arial" w:eastAsia="Times New Roman" w:hAnsi="Arial" w:cs="Arial"/>
          <w:sz w:val="24"/>
          <w:szCs w:val="24"/>
          <w:lang w:eastAsia="pl-PL"/>
        </w:rPr>
        <w:t xml:space="preserve"> r. poz. 1</w:t>
      </w:r>
      <w:r w:rsidR="00B65A1C" w:rsidRPr="003053C9">
        <w:rPr>
          <w:rFonts w:ascii="Arial" w:eastAsia="Times New Roman" w:hAnsi="Arial" w:cs="Arial"/>
          <w:sz w:val="24"/>
          <w:szCs w:val="24"/>
          <w:lang w:eastAsia="pl-PL"/>
        </w:rPr>
        <w:t>710</w:t>
      </w:r>
      <w:r w:rsidRPr="003053C9">
        <w:rPr>
          <w:rFonts w:ascii="Arial" w:eastAsia="Times New Roman" w:hAnsi="Arial" w:cs="Arial"/>
          <w:sz w:val="24"/>
          <w:szCs w:val="24"/>
          <w:lang w:eastAsia="pl-PL"/>
        </w:rPr>
        <w:t xml:space="preserve"> ze zm.) - dalej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 którego przedmiotem jest</w:t>
      </w:r>
      <w:r w:rsidR="00B87E4B">
        <w:rPr>
          <w:rFonts w:ascii="Arial" w:eastAsia="Times New Roman" w:hAnsi="Arial" w:cs="Arial"/>
          <w:sz w:val="24"/>
          <w:szCs w:val="24"/>
          <w:lang w:eastAsia="pl-PL"/>
        </w:rPr>
        <w:t xml:space="preserve"> </w:t>
      </w:r>
      <w:r w:rsidR="005A7800" w:rsidRPr="003053C9">
        <w:rPr>
          <w:rFonts w:ascii="Arial" w:hAnsi="Arial" w:cs="Arial"/>
          <w:sz w:val="24"/>
          <w:szCs w:val="24"/>
        </w:rPr>
        <w:t>„</w:t>
      </w:r>
      <w:r w:rsidR="005A7800" w:rsidRPr="003053C9">
        <w:rPr>
          <w:rFonts w:ascii="Arial" w:hAnsi="Arial" w:cs="Arial"/>
          <w:b/>
          <w:bCs/>
          <w:sz w:val="24"/>
          <w:szCs w:val="24"/>
        </w:rPr>
        <w:t>Dowóz uczniów do szkół podstawowych na terenie Gminy Koniusza w roku</w:t>
      </w:r>
      <w:r w:rsidR="00C61529" w:rsidRPr="003053C9">
        <w:rPr>
          <w:rFonts w:ascii="Arial" w:hAnsi="Arial" w:cs="Arial"/>
          <w:b/>
          <w:bCs/>
          <w:sz w:val="24"/>
          <w:szCs w:val="24"/>
        </w:rPr>
        <w:t xml:space="preserve"> </w:t>
      </w:r>
      <w:r w:rsidR="005A7800" w:rsidRPr="003053C9">
        <w:rPr>
          <w:rFonts w:ascii="Arial" w:hAnsi="Arial" w:cs="Arial"/>
          <w:b/>
          <w:bCs/>
          <w:sz w:val="24"/>
          <w:szCs w:val="24"/>
        </w:rPr>
        <w:t>szkolnym 202</w:t>
      </w:r>
      <w:r w:rsidR="00605E29" w:rsidRPr="003053C9">
        <w:rPr>
          <w:rFonts w:ascii="Arial" w:hAnsi="Arial" w:cs="Arial"/>
          <w:b/>
          <w:bCs/>
          <w:sz w:val="24"/>
          <w:szCs w:val="24"/>
        </w:rPr>
        <w:t>4</w:t>
      </w:r>
      <w:r w:rsidR="005A7800" w:rsidRPr="003053C9">
        <w:rPr>
          <w:rFonts w:ascii="Arial" w:hAnsi="Arial" w:cs="Arial"/>
          <w:b/>
          <w:bCs/>
          <w:sz w:val="24"/>
          <w:szCs w:val="24"/>
        </w:rPr>
        <w:t>/202</w:t>
      </w:r>
      <w:r w:rsidR="00605E29" w:rsidRPr="003053C9">
        <w:rPr>
          <w:rFonts w:ascii="Arial" w:hAnsi="Arial" w:cs="Arial"/>
          <w:b/>
          <w:bCs/>
          <w:sz w:val="24"/>
          <w:szCs w:val="24"/>
        </w:rPr>
        <w:t>5</w:t>
      </w:r>
      <w:r w:rsidR="005A7800" w:rsidRPr="003053C9">
        <w:rPr>
          <w:rFonts w:ascii="Arial" w:hAnsi="Arial" w:cs="Arial"/>
          <w:sz w:val="24"/>
          <w:szCs w:val="24"/>
        </w:rPr>
        <w:t>”</w:t>
      </w:r>
    </w:p>
    <w:p w14:paraId="14F56EB4" w14:textId="77777777" w:rsidR="00710D9F" w:rsidRPr="003053C9" w:rsidRDefault="00710D9F" w:rsidP="003053C9">
      <w:pPr>
        <w:autoSpaceDE w:val="0"/>
        <w:autoSpaceDN w:val="0"/>
        <w:adjustRightInd w:val="0"/>
        <w:spacing w:after="0" w:line="276" w:lineRule="auto"/>
        <w:rPr>
          <w:rFonts w:ascii="Arial" w:hAnsi="Arial" w:cs="Arial"/>
          <w:b/>
          <w:bCs/>
          <w:sz w:val="24"/>
          <w:szCs w:val="24"/>
        </w:rPr>
      </w:pPr>
    </w:p>
    <w:p w14:paraId="3CAC984C" w14:textId="77777777" w:rsidR="00710D9F" w:rsidRPr="003053C9" w:rsidRDefault="00710D9F" w:rsidP="003053C9">
      <w:pPr>
        <w:autoSpaceDE w:val="0"/>
        <w:autoSpaceDN w:val="0"/>
        <w:adjustRightInd w:val="0"/>
        <w:spacing w:after="0" w:line="276" w:lineRule="auto"/>
        <w:rPr>
          <w:rFonts w:ascii="Arial" w:hAnsi="Arial" w:cs="Arial"/>
          <w:b/>
          <w:bCs/>
          <w:sz w:val="24"/>
          <w:szCs w:val="24"/>
        </w:rPr>
      </w:pPr>
    </w:p>
    <w:p w14:paraId="445B66D6" w14:textId="77777777" w:rsidR="00710D9F" w:rsidRPr="003053C9" w:rsidRDefault="00710D9F" w:rsidP="003053C9">
      <w:pPr>
        <w:spacing w:after="0" w:line="276" w:lineRule="auto"/>
        <w:rPr>
          <w:rFonts w:ascii="Arial" w:eastAsia="Times New Roman" w:hAnsi="Arial" w:cs="Arial"/>
          <w:b/>
          <w:sz w:val="24"/>
          <w:szCs w:val="24"/>
          <w:lang w:eastAsia="pl-PL"/>
        </w:rPr>
      </w:pPr>
    </w:p>
    <w:p w14:paraId="018507AC" w14:textId="77777777" w:rsidR="00710D9F" w:rsidRPr="003053C9" w:rsidRDefault="00710D9F" w:rsidP="003053C9">
      <w:pPr>
        <w:spacing w:after="0" w:line="276" w:lineRule="auto"/>
        <w:rPr>
          <w:rFonts w:ascii="Arial" w:eastAsia="Times New Roman" w:hAnsi="Arial" w:cs="Arial"/>
          <w:b/>
          <w:sz w:val="24"/>
          <w:szCs w:val="24"/>
          <w:lang w:eastAsia="pl-PL"/>
        </w:rPr>
      </w:pPr>
    </w:p>
    <w:p w14:paraId="6784027C" w14:textId="77777777" w:rsidR="00710D9F" w:rsidRPr="003053C9" w:rsidRDefault="00710D9F" w:rsidP="003053C9">
      <w:pPr>
        <w:spacing w:after="0" w:line="276" w:lineRule="auto"/>
        <w:rPr>
          <w:rFonts w:ascii="Arial" w:eastAsia="Times New Roman" w:hAnsi="Arial" w:cs="Arial"/>
          <w:b/>
          <w:sz w:val="24"/>
          <w:szCs w:val="24"/>
          <w:lang w:eastAsia="pl-PL"/>
        </w:rPr>
      </w:pPr>
    </w:p>
    <w:p w14:paraId="4E60474F" w14:textId="77777777" w:rsidR="00710D9F" w:rsidRPr="003053C9" w:rsidRDefault="00710D9F" w:rsidP="003053C9">
      <w:pPr>
        <w:spacing w:after="0" w:line="276" w:lineRule="auto"/>
        <w:rPr>
          <w:rFonts w:ascii="Arial" w:eastAsia="Times New Roman" w:hAnsi="Arial" w:cs="Arial"/>
          <w:b/>
          <w:sz w:val="24"/>
          <w:szCs w:val="24"/>
          <w:lang w:eastAsia="pl-PL"/>
        </w:rPr>
      </w:pPr>
    </w:p>
    <w:p w14:paraId="5E9C7518" w14:textId="77777777" w:rsidR="00710D9F" w:rsidRPr="003053C9" w:rsidRDefault="00710D9F" w:rsidP="003053C9">
      <w:pPr>
        <w:spacing w:after="0" w:line="276" w:lineRule="auto"/>
        <w:rPr>
          <w:rFonts w:ascii="Arial" w:eastAsia="Times New Roman" w:hAnsi="Arial" w:cs="Arial"/>
          <w:b/>
          <w:sz w:val="24"/>
          <w:szCs w:val="24"/>
          <w:lang w:eastAsia="pl-PL"/>
        </w:rPr>
      </w:pPr>
    </w:p>
    <w:p w14:paraId="554206CF" w14:textId="77777777" w:rsidR="00B65A1C" w:rsidRPr="003053C9" w:rsidRDefault="00B65A1C" w:rsidP="003053C9">
      <w:pPr>
        <w:spacing w:after="0" w:line="276" w:lineRule="auto"/>
        <w:rPr>
          <w:rFonts w:ascii="Arial" w:eastAsia="Times New Roman" w:hAnsi="Arial" w:cs="Arial"/>
          <w:b/>
          <w:sz w:val="24"/>
          <w:szCs w:val="24"/>
          <w:lang w:eastAsia="pl-PL"/>
        </w:rPr>
      </w:pPr>
    </w:p>
    <w:p w14:paraId="7834DBA0" w14:textId="77777777" w:rsidR="00710D9F" w:rsidRPr="003053C9" w:rsidRDefault="00710D9F" w:rsidP="003053C9">
      <w:pPr>
        <w:spacing w:after="0" w:line="276" w:lineRule="auto"/>
        <w:rPr>
          <w:rFonts w:ascii="Arial" w:eastAsia="Times New Roman" w:hAnsi="Arial" w:cs="Arial"/>
          <w:b/>
          <w:noProof/>
          <w:sz w:val="24"/>
          <w:szCs w:val="24"/>
          <w:lang w:eastAsia="pl-PL"/>
        </w:rPr>
      </w:pPr>
    </w:p>
    <w:p w14:paraId="41A22305" w14:textId="77777777" w:rsidR="00BD7BAE" w:rsidRPr="003053C9" w:rsidRDefault="00BD7BAE" w:rsidP="003053C9">
      <w:pPr>
        <w:spacing w:after="0" w:line="276" w:lineRule="auto"/>
        <w:rPr>
          <w:rFonts w:ascii="Arial" w:eastAsia="Times New Roman" w:hAnsi="Arial" w:cs="Arial"/>
          <w:b/>
          <w:noProof/>
          <w:sz w:val="24"/>
          <w:szCs w:val="24"/>
          <w:lang w:eastAsia="pl-PL"/>
        </w:rPr>
      </w:pPr>
    </w:p>
    <w:p w14:paraId="7DB76256" w14:textId="77777777" w:rsidR="00710D9F" w:rsidRPr="003053C9" w:rsidRDefault="00710D9F" w:rsidP="003053C9">
      <w:pPr>
        <w:spacing w:after="0" w:line="276" w:lineRule="auto"/>
        <w:rPr>
          <w:rFonts w:ascii="Arial" w:eastAsia="Times New Roman" w:hAnsi="Arial" w:cs="Arial"/>
          <w:b/>
          <w:sz w:val="24"/>
          <w:szCs w:val="24"/>
          <w:lang w:eastAsia="pl-PL"/>
        </w:rPr>
      </w:pPr>
      <w:r w:rsidRPr="003053C9">
        <w:rPr>
          <w:rFonts w:ascii="Arial" w:eastAsia="Times New Roman" w:hAnsi="Arial" w:cs="Arial"/>
          <w:b/>
          <w:sz w:val="24"/>
          <w:szCs w:val="24"/>
          <w:lang w:eastAsia="pl-PL"/>
        </w:rPr>
        <w:t>ZATWIERDZIŁ:</w:t>
      </w:r>
    </w:p>
    <w:p w14:paraId="55932557" w14:textId="77777777" w:rsidR="00B87E4B" w:rsidRDefault="00B87E4B" w:rsidP="003053C9">
      <w:pPr>
        <w:tabs>
          <w:tab w:val="left" w:pos="2783"/>
        </w:tabs>
        <w:spacing w:after="0" w:line="276" w:lineRule="auto"/>
        <w:rPr>
          <w:rFonts w:ascii="Arial" w:eastAsia="Times New Roman" w:hAnsi="Arial" w:cs="Arial"/>
          <w:bCs/>
          <w:sz w:val="24"/>
          <w:szCs w:val="24"/>
          <w:lang w:eastAsia="pl-PL"/>
        </w:rPr>
      </w:pPr>
    </w:p>
    <w:p w14:paraId="3FCFA918" w14:textId="37AF27B5" w:rsidR="00BD7BAE" w:rsidRPr="003053C9" w:rsidRDefault="00BD7BAE" w:rsidP="003053C9">
      <w:pPr>
        <w:tabs>
          <w:tab w:val="left" w:pos="2783"/>
        </w:tabs>
        <w:spacing w:after="0" w:line="276" w:lineRule="auto"/>
        <w:rPr>
          <w:rFonts w:ascii="Arial" w:eastAsia="Times New Roman" w:hAnsi="Arial" w:cs="Arial"/>
          <w:bCs/>
          <w:sz w:val="24"/>
          <w:szCs w:val="24"/>
          <w:lang w:eastAsia="pl-PL"/>
        </w:rPr>
      </w:pPr>
      <w:r w:rsidRPr="003053C9">
        <w:rPr>
          <w:rFonts w:ascii="Arial" w:eastAsia="Times New Roman" w:hAnsi="Arial" w:cs="Arial"/>
          <w:bCs/>
          <w:sz w:val="24"/>
          <w:szCs w:val="24"/>
          <w:lang w:eastAsia="pl-PL"/>
        </w:rPr>
        <w:t>Wójta</w:t>
      </w:r>
      <w:r w:rsidR="00605E29" w:rsidRPr="003053C9">
        <w:rPr>
          <w:rFonts w:ascii="Arial" w:eastAsia="Times New Roman" w:hAnsi="Arial" w:cs="Arial"/>
          <w:bCs/>
          <w:sz w:val="24"/>
          <w:szCs w:val="24"/>
          <w:lang w:eastAsia="pl-PL"/>
        </w:rPr>
        <w:t xml:space="preserve"> Gminy Koniusza </w:t>
      </w:r>
    </w:p>
    <w:p w14:paraId="60E36D37" w14:textId="18D7663D" w:rsidR="00993D44" w:rsidRPr="003053C9" w:rsidRDefault="00BD7BAE" w:rsidP="003053C9">
      <w:pPr>
        <w:tabs>
          <w:tab w:val="left" w:pos="2783"/>
        </w:tabs>
        <w:spacing w:after="0" w:line="276" w:lineRule="auto"/>
        <w:rPr>
          <w:rFonts w:ascii="Arial" w:eastAsia="Times New Roman" w:hAnsi="Arial" w:cs="Arial"/>
          <w:bCs/>
          <w:sz w:val="24"/>
          <w:szCs w:val="24"/>
          <w:lang w:eastAsia="pl-PL"/>
        </w:rPr>
      </w:pPr>
      <w:r w:rsidRPr="003053C9">
        <w:rPr>
          <w:rFonts w:ascii="Arial" w:eastAsia="Times New Roman" w:hAnsi="Arial" w:cs="Arial"/>
          <w:bCs/>
          <w:sz w:val="24"/>
          <w:szCs w:val="24"/>
          <w:lang w:eastAsia="pl-PL"/>
        </w:rPr>
        <w:t>Hubert Wawrzeń</w:t>
      </w:r>
    </w:p>
    <w:p w14:paraId="472A2A8C" w14:textId="77777777" w:rsidR="00B87E4B" w:rsidRDefault="00B87E4B" w:rsidP="003053C9">
      <w:pPr>
        <w:tabs>
          <w:tab w:val="left" w:pos="2783"/>
        </w:tabs>
        <w:spacing w:after="0" w:line="276" w:lineRule="auto"/>
        <w:rPr>
          <w:rFonts w:ascii="Arial" w:eastAsia="Times New Roman" w:hAnsi="Arial" w:cs="Arial"/>
          <w:b/>
          <w:sz w:val="24"/>
          <w:szCs w:val="24"/>
          <w:lang w:eastAsia="pl-PL"/>
        </w:rPr>
      </w:pPr>
    </w:p>
    <w:p w14:paraId="6D95734E" w14:textId="1591D373" w:rsidR="00710D9F" w:rsidRDefault="00710D9F" w:rsidP="003053C9">
      <w:pPr>
        <w:tabs>
          <w:tab w:val="left" w:pos="2783"/>
        </w:tabs>
        <w:spacing w:after="0" w:line="276" w:lineRule="auto"/>
        <w:rPr>
          <w:rFonts w:ascii="Arial" w:eastAsia="Times New Roman" w:hAnsi="Arial" w:cs="Arial"/>
          <w:b/>
          <w:sz w:val="24"/>
          <w:szCs w:val="24"/>
          <w:lang w:eastAsia="pl-PL"/>
        </w:rPr>
      </w:pPr>
      <w:r w:rsidRPr="00F45B41">
        <w:rPr>
          <w:rFonts w:ascii="Arial" w:eastAsia="Times New Roman" w:hAnsi="Arial" w:cs="Arial"/>
          <w:b/>
          <w:sz w:val="24"/>
          <w:szCs w:val="24"/>
          <w:lang w:eastAsia="pl-PL"/>
        </w:rPr>
        <w:t xml:space="preserve">Koniusza, </w:t>
      </w:r>
      <w:r w:rsidR="00F45B41" w:rsidRPr="00F45B41">
        <w:rPr>
          <w:rFonts w:ascii="Arial" w:eastAsia="Times New Roman" w:hAnsi="Arial" w:cs="Arial"/>
          <w:b/>
          <w:sz w:val="24"/>
          <w:szCs w:val="24"/>
          <w:lang w:eastAsia="pl-PL"/>
        </w:rPr>
        <w:t>29 lipca</w:t>
      </w:r>
      <w:r w:rsidR="00D37D7B" w:rsidRPr="00F45B41">
        <w:rPr>
          <w:rFonts w:ascii="Arial" w:eastAsia="Times New Roman" w:hAnsi="Arial" w:cs="Arial"/>
          <w:b/>
          <w:sz w:val="24"/>
          <w:szCs w:val="24"/>
          <w:lang w:eastAsia="pl-PL"/>
        </w:rPr>
        <w:t xml:space="preserve"> </w:t>
      </w:r>
      <w:r w:rsidRPr="00F45B41">
        <w:rPr>
          <w:rFonts w:ascii="Arial" w:eastAsia="Times New Roman" w:hAnsi="Arial" w:cs="Arial"/>
          <w:b/>
          <w:sz w:val="24"/>
          <w:szCs w:val="24"/>
          <w:lang w:eastAsia="pl-PL"/>
        </w:rPr>
        <w:t>202</w:t>
      </w:r>
      <w:r w:rsidR="00605E29" w:rsidRPr="00F45B41">
        <w:rPr>
          <w:rFonts w:ascii="Arial" w:eastAsia="Times New Roman" w:hAnsi="Arial" w:cs="Arial"/>
          <w:b/>
          <w:sz w:val="24"/>
          <w:szCs w:val="24"/>
          <w:lang w:eastAsia="pl-PL"/>
        </w:rPr>
        <w:t>4</w:t>
      </w:r>
      <w:r w:rsidRPr="00F45B41">
        <w:rPr>
          <w:rFonts w:ascii="Arial" w:eastAsia="Times New Roman" w:hAnsi="Arial" w:cs="Arial"/>
          <w:b/>
          <w:sz w:val="24"/>
          <w:szCs w:val="24"/>
          <w:lang w:eastAsia="pl-PL"/>
        </w:rPr>
        <w:t xml:space="preserve"> r.</w:t>
      </w:r>
    </w:p>
    <w:p w14:paraId="2B36644D" w14:textId="77777777" w:rsidR="003053C9" w:rsidRDefault="003053C9" w:rsidP="003053C9">
      <w:pPr>
        <w:tabs>
          <w:tab w:val="left" w:pos="2783"/>
        </w:tabs>
        <w:spacing w:after="0" w:line="276" w:lineRule="auto"/>
        <w:rPr>
          <w:rFonts w:ascii="Arial" w:eastAsia="Times New Roman" w:hAnsi="Arial" w:cs="Arial"/>
          <w:b/>
          <w:sz w:val="24"/>
          <w:szCs w:val="24"/>
          <w:lang w:eastAsia="pl-PL"/>
        </w:rPr>
      </w:pPr>
    </w:p>
    <w:p w14:paraId="41626DD5" w14:textId="77777777" w:rsidR="003053C9" w:rsidRDefault="003053C9" w:rsidP="003053C9">
      <w:pPr>
        <w:tabs>
          <w:tab w:val="left" w:pos="2783"/>
        </w:tabs>
        <w:spacing w:after="0" w:line="276" w:lineRule="auto"/>
        <w:rPr>
          <w:rFonts w:ascii="Arial" w:eastAsia="Times New Roman" w:hAnsi="Arial" w:cs="Arial"/>
          <w:b/>
          <w:sz w:val="24"/>
          <w:szCs w:val="24"/>
          <w:lang w:eastAsia="pl-PL"/>
        </w:rPr>
      </w:pPr>
    </w:p>
    <w:p w14:paraId="72ED00CC" w14:textId="77777777" w:rsidR="003053C9" w:rsidRDefault="003053C9" w:rsidP="003053C9">
      <w:pPr>
        <w:tabs>
          <w:tab w:val="left" w:pos="2783"/>
        </w:tabs>
        <w:spacing w:after="0" w:line="276" w:lineRule="auto"/>
        <w:rPr>
          <w:rFonts w:ascii="Arial" w:eastAsia="Times New Roman" w:hAnsi="Arial" w:cs="Arial"/>
          <w:b/>
          <w:sz w:val="24"/>
          <w:szCs w:val="24"/>
          <w:lang w:eastAsia="pl-PL"/>
        </w:rPr>
      </w:pPr>
    </w:p>
    <w:p w14:paraId="7C214DDE" w14:textId="0B21AEFD" w:rsidR="00EE4BE3" w:rsidRPr="003053C9" w:rsidRDefault="00EE4BE3" w:rsidP="003053C9">
      <w:pPr>
        <w:pStyle w:val="Nagwek1"/>
        <w:spacing w:before="0" w:line="276" w:lineRule="auto"/>
        <w:rPr>
          <w:rFonts w:ascii="Arial" w:hAnsi="Arial" w:cs="Arial"/>
          <w:sz w:val="24"/>
          <w:szCs w:val="24"/>
          <w:shd w:val="clear" w:color="auto" w:fill="FFFFFF"/>
        </w:rPr>
      </w:pPr>
      <w:r w:rsidRPr="003053C9">
        <w:rPr>
          <w:rFonts w:ascii="Arial" w:hAnsi="Arial" w:cs="Arial"/>
          <w:sz w:val="24"/>
          <w:szCs w:val="24"/>
          <w:shd w:val="clear" w:color="auto" w:fill="FFFFFF"/>
        </w:rPr>
        <w:lastRenderedPageBreak/>
        <w:t>Dział I</w:t>
      </w:r>
    </w:p>
    <w:p w14:paraId="430775DD" w14:textId="3D37907B" w:rsidR="00336233" w:rsidRPr="003053C9" w:rsidRDefault="00EE4BE3" w:rsidP="003053C9">
      <w:pPr>
        <w:pStyle w:val="Nagwek1"/>
        <w:spacing w:before="0" w:line="276" w:lineRule="auto"/>
        <w:rPr>
          <w:rFonts w:ascii="Arial" w:hAnsi="Arial" w:cs="Arial"/>
          <w:sz w:val="24"/>
          <w:szCs w:val="24"/>
          <w:shd w:val="clear" w:color="auto" w:fill="FFFFFF"/>
        </w:rPr>
      </w:pPr>
      <w:r w:rsidRPr="003053C9">
        <w:rPr>
          <w:rFonts w:ascii="Arial" w:hAnsi="Arial" w:cs="Arial"/>
          <w:sz w:val="24"/>
          <w:szCs w:val="24"/>
          <w:shd w:val="clear" w:color="auto" w:fill="FFFFFF"/>
        </w:rPr>
        <w:t>Nazwa oraz adres zamawiającego, numer telefonu, adres poczty elektronicznej oraz strony internetowej prowadzonego postępowania:</w:t>
      </w:r>
    </w:p>
    <w:p w14:paraId="4BD5B8D0" w14:textId="77777777" w:rsidR="00710D9F" w:rsidRPr="003053C9" w:rsidRDefault="00710D9F" w:rsidP="003053C9">
      <w:pPr>
        <w:numPr>
          <w:ilvl w:val="0"/>
          <w:numId w:val="1"/>
        </w:numPr>
        <w:spacing w:after="0" w:line="276" w:lineRule="auto"/>
        <w:contextualSpacing/>
        <w:rPr>
          <w:rFonts w:ascii="Arial" w:eastAsia="Times New Roman" w:hAnsi="Arial" w:cs="Arial"/>
          <w:bCs/>
          <w:sz w:val="24"/>
          <w:szCs w:val="24"/>
          <w:lang w:eastAsia="pl-PL"/>
        </w:rPr>
      </w:pPr>
      <w:r w:rsidRPr="003053C9">
        <w:rPr>
          <w:rFonts w:ascii="Arial" w:eastAsia="Times New Roman" w:hAnsi="Arial" w:cs="Arial"/>
          <w:bCs/>
          <w:sz w:val="24"/>
          <w:szCs w:val="24"/>
          <w:lang w:eastAsia="pl-PL"/>
        </w:rPr>
        <w:t xml:space="preserve">Zamawiającym jest Gmina Koniusza, Koniusza 55, 32-104 Koniusza REGON: 351555051, NIP: 6821773580. </w:t>
      </w:r>
    </w:p>
    <w:p w14:paraId="611FED6F" w14:textId="77777777" w:rsidR="00710D9F" w:rsidRPr="003053C9" w:rsidRDefault="00710D9F" w:rsidP="003053C9">
      <w:pPr>
        <w:numPr>
          <w:ilvl w:val="0"/>
          <w:numId w:val="1"/>
        </w:numPr>
        <w:spacing w:after="0" w:line="276" w:lineRule="auto"/>
        <w:contextualSpacing/>
        <w:rPr>
          <w:rFonts w:ascii="Arial" w:eastAsia="Times New Roman" w:hAnsi="Arial" w:cs="Arial"/>
          <w:bCs/>
          <w:sz w:val="24"/>
          <w:szCs w:val="24"/>
          <w:lang w:eastAsia="pl-PL"/>
        </w:rPr>
      </w:pPr>
      <w:r w:rsidRPr="003053C9">
        <w:rPr>
          <w:rFonts w:ascii="Arial" w:eastAsia="Times New Roman" w:hAnsi="Arial" w:cs="Arial"/>
          <w:bCs/>
          <w:sz w:val="24"/>
          <w:szCs w:val="24"/>
          <w:lang w:eastAsia="pl-PL"/>
        </w:rPr>
        <w:t>Numer telefonu: 12-386-91-00, numer faxu</w:t>
      </w:r>
      <w:r w:rsidRPr="003053C9">
        <w:rPr>
          <w:rFonts w:ascii="Arial" w:eastAsia="Times New Roman" w:hAnsi="Arial" w:cs="Arial"/>
          <w:bCs/>
          <w:sz w:val="24"/>
          <w:szCs w:val="24"/>
          <w:lang w:val="en-US" w:eastAsia="pl-PL"/>
        </w:rPr>
        <w:t>: 12-386-90-15.</w:t>
      </w:r>
    </w:p>
    <w:p w14:paraId="20E4AE6B" w14:textId="77777777" w:rsidR="00710D9F" w:rsidRPr="003053C9" w:rsidRDefault="00710D9F" w:rsidP="003053C9">
      <w:pPr>
        <w:numPr>
          <w:ilvl w:val="0"/>
          <w:numId w:val="1"/>
        </w:numPr>
        <w:spacing w:after="0" w:line="276" w:lineRule="auto"/>
        <w:contextualSpacing/>
        <w:rPr>
          <w:rFonts w:ascii="Arial" w:eastAsia="Times New Roman" w:hAnsi="Arial" w:cs="Arial"/>
          <w:bCs/>
          <w:sz w:val="24"/>
          <w:szCs w:val="24"/>
          <w:lang w:eastAsia="pl-PL"/>
        </w:rPr>
      </w:pPr>
      <w:r w:rsidRPr="003053C9">
        <w:rPr>
          <w:rFonts w:ascii="Arial" w:eastAsia="Times New Roman" w:hAnsi="Arial" w:cs="Arial"/>
          <w:bCs/>
          <w:sz w:val="24"/>
          <w:szCs w:val="24"/>
          <w:lang w:eastAsia="pl-PL"/>
        </w:rPr>
        <w:t xml:space="preserve">Adres strony internetowej: </w:t>
      </w:r>
      <w:hyperlink r:id="rId8" w:history="1">
        <w:r w:rsidRPr="003053C9">
          <w:rPr>
            <w:rFonts w:ascii="Arial" w:eastAsia="Times New Roman" w:hAnsi="Arial" w:cs="Arial"/>
            <w:bCs/>
            <w:color w:val="4472C4" w:themeColor="accent1"/>
            <w:sz w:val="24"/>
            <w:szCs w:val="24"/>
            <w:u w:val="single"/>
            <w:lang w:eastAsia="pl-PL"/>
          </w:rPr>
          <w:t>www.koniusza.pl</w:t>
        </w:r>
      </w:hyperlink>
      <w:r w:rsidRPr="003053C9">
        <w:rPr>
          <w:rFonts w:ascii="Arial" w:eastAsia="Times New Roman" w:hAnsi="Arial" w:cs="Arial"/>
          <w:bCs/>
          <w:color w:val="4472C4" w:themeColor="accent1"/>
          <w:sz w:val="24"/>
          <w:szCs w:val="24"/>
          <w:u w:val="single"/>
          <w:lang w:eastAsia="pl-PL"/>
        </w:rPr>
        <w:t>.</w:t>
      </w:r>
    </w:p>
    <w:p w14:paraId="0003F25A" w14:textId="77777777" w:rsidR="00710D9F" w:rsidRPr="003053C9" w:rsidRDefault="00710D9F" w:rsidP="003053C9">
      <w:pPr>
        <w:numPr>
          <w:ilvl w:val="0"/>
          <w:numId w:val="1"/>
        </w:numPr>
        <w:spacing w:after="0" w:line="276" w:lineRule="auto"/>
        <w:contextualSpacing/>
        <w:rPr>
          <w:rFonts w:ascii="Arial" w:eastAsia="Times New Roman" w:hAnsi="Arial" w:cs="Arial"/>
          <w:bCs/>
          <w:color w:val="4472C4" w:themeColor="accent1"/>
          <w:sz w:val="24"/>
          <w:szCs w:val="24"/>
          <w:lang w:eastAsia="pl-PL"/>
        </w:rPr>
      </w:pPr>
      <w:r w:rsidRPr="003053C9">
        <w:rPr>
          <w:rFonts w:ascii="Arial" w:hAnsi="Arial" w:cs="Arial"/>
          <w:bCs/>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0" w:name="_Hlk92892562"/>
      <w:r w:rsidRPr="003053C9">
        <w:rPr>
          <w:rFonts w:ascii="Arial" w:eastAsia="Calibri" w:hAnsi="Arial" w:cs="Arial"/>
          <w:bCs/>
          <w:color w:val="4472C4" w:themeColor="accent1"/>
          <w:sz w:val="24"/>
          <w:szCs w:val="24"/>
          <w:lang w:eastAsia="pl-PL"/>
        </w:rPr>
        <w:fldChar w:fldCharType="begin"/>
      </w:r>
      <w:r w:rsidRPr="003053C9">
        <w:rPr>
          <w:rFonts w:ascii="Arial" w:eastAsia="Calibri" w:hAnsi="Arial" w:cs="Arial"/>
          <w:bCs/>
          <w:color w:val="4472C4" w:themeColor="accent1"/>
          <w:sz w:val="24"/>
          <w:szCs w:val="24"/>
          <w:lang w:eastAsia="pl-PL"/>
        </w:rPr>
        <w:instrText xml:space="preserve"> HYPERLINK "https://platformazakupowa.pl/pn/koniusza" </w:instrText>
      </w:r>
      <w:r w:rsidRPr="003053C9">
        <w:rPr>
          <w:rFonts w:ascii="Arial" w:eastAsia="Calibri" w:hAnsi="Arial" w:cs="Arial"/>
          <w:bCs/>
          <w:color w:val="4472C4" w:themeColor="accent1"/>
          <w:sz w:val="24"/>
          <w:szCs w:val="24"/>
          <w:lang w:eastAsia="pl-PL"/>
        </w:rPr>
      </w:r>
      <w:r w:rsidRPr="003053C9">
        <w:rPr>
          <w:rFonts w:ascii="Arial" w:eastAsia="Calibri" w:hAnsi="Arial" w:cs="Arial"/>
          <w:bCs/>
          <w:color w:val="4472C4" w:themeColor="accent1"/>
          <w:sz w:val="24"/>
          <w:szCs w:val="24"/>
          <w:lang w:eastAsia="pl-PL"/>
        </w:rPr>
        <w:fldChar w:fldCharType="separate"/>
      </w:r>
      <w:r w:rsidRPr="003053C9">
        <w:rPr>
          <w:rFonts w:ascii="Arial" w:eastAsia="Calibri" w:hAnsi="Arial" w:cs="Arial"/>
          <w:bCs/>
          <w:color w:val="4472C4" w:themeColor="accent1"/>
          <w:sz w:val="24"/>
          <w:szCs w:val="24"/>
          <w:u w:val="single"/>
          <w:lang w:eastAsia="pl-PL"/>
        </w:rPr>
        <w:t>https://platformazakupowa.pl/pn/koniusza</w:t>
      </w:r>
      <w:r w:rsidRPr="003053C9">
        <w:rPr>
          <w:rFonts w:ascii="Arial" w:eastAsia="Calibri" w:hAnsi="Arial" w:cs="Arial"/>
          <w:bCs/>
          <w:color w:val="4472C4" w:themeColor="accent1"/>
          <w:sz w:val="24"/>
          <w:szCs w:val="24"/>
          <w:lang w:eastAsia="pl-PL"/>
        </w:rPr>
        <w:fldChar w:fldCharType="end"/>
      </w:r>
      <w:bookmarkEnd w:id="0"/>
      <w:r w:rsidRPr="003053C9">
        <w:rPr>
          <w:rFonts w:ascii="Arial" w:eastAsia="Calibri" w:hAnsi="Arial" w:cs="Arial"/>
          <w:bCs/>
          <w:color w:val="4472C4" w:themeColor="accent1"/>
          <w:sz w:val="24"/>
          <w:szCs w:val="24"/>
          <w:lang w:eastAsia="pl-PL"/>
        </w:rPr>
        <w:t>.</w:t>
      </w:r>
    </w:p>
    <w:p w14:paraId="32751201" w14:textId="77777777" w:rsidR="00710D9F" w:rsidRPr="003053C9" w:rsidRDefault="00710D9F" w:rsidP="003053C9">
      <w:pPr>
        <w:numPr>
          <w:ilvl w:val="0"/>
          <w:numId w:val="1"/>
        </w:numPr>
        <w:spacing w:after="0" w:line="276" w:lineRule="auto"/>
        <w:contextualSpacing/>
        <w:rPr>
          <w:rFonts w:ascii="Arial" w:eastAsia="Times New Roman" w:hAnsi="Arial" w:cs="Arial"/>
          <w:bCs/>
          <w:sz w:val="24"/>
          <w:szCs w:val="24"/>
          <w:lang w:eastAsia="pl-PL"/>
        </w:rPr>
      </w:pPr>
      <w:r w:rsidRPr="003053C9">
        <w:rPr>
          <w:rFonts w:ascii="Arial" w:eastAsia="Times New Roman" w:hAnsi="Arial" w:cs="Arial"/>
          <w:bCs/>
          <w:sz w:val="24"/>
          <w:szCs w:val="24"/>
          <w:lang w:eastAsia="pl-PL"/>
        </w:rPr>
        <w:t>Godziny pracy Urzędu: 7.30 - 15.30 od poniedziałku do piątku.</w:t>
      </w:r>
    </w:p>
    <w:p w14:paraId="3477AD73" w14:textId="77777777" w:rsidR="00937FBB" w:rsidRPr="003053C9" w:rsidRDefault="00937FBB" w:rsidP="003053C9">
      <w:pPr>
        <w:pStyle w:val="Akapitzlist"/>
        <w:spacing w:line="276" w:lineRule="auto"/>
        <w:rPr>
          <w:rFonts w:ascii="Arial" w:hAnsi="Arial" w:cs="Arial"/>
          <w:b/>
          <w:sz w:val="24"/>
          <w:szCs w:val="24"/>
        </w:rPr>
      </w:pPr>
    </w:p>
    <w:p w14:paraId="3E2F2715" w14:textId="77777777" w:rsidR="00933924" w:rsidRPr="003053C9" w:rsidRDefault="00933924" w:rsidP="003053C9">
      <w:pPr>
        <w:pStyle w:val="Nagwek1"/>
        <w:spacing w:before="0" w:line="276" w:lineRule="auto"/>
        <w:rPr>
          <w:rFonts w:ascii="Arial" w:eastAsia="Times New Roman" w:hAnsi="Arial" w:cs="Arial"/>
          <w:sz w:val="24"/>
          <w:szCs w:val="24"/>
          <w:shd w:val="clear" w:color="auto" w:fill="FFFFFF"/>
          <w:lang w:eastAsia="pl-PL"/>
        </w:rPr>
      </w:pPr>
      <w:r w:rsidRPr="003053C9">
        <w:rPr>
          <w:rFonts w:ascii="Arial" w:eastAsia="Times New Roman" w:hAnsi="Arial" w:cs="Arial"/>
          <w:sz w:val="24"/>
          <w:szCs w:val="24"/>
          <w:shd w:val="clear" w:color="auto" w:fill="FFFFFF"/>
          <w:lang w:eastAsia="pl-PL"/>
        </w:rPr>
        <w:t>Dział II</w:t>
      </w:r>
    </w:p>
    <w:p w14:paraId="31FB266C" w14:textId="1E2AACA3" w:rsidR="00933924" w:rsidRPr="003053C9" w:rsidRDefault="00933924" w:rsidP="003053C9">
      <w:pPr>
        <w:pStyle w:val="Nagwek1"/>
        <w:spacing w:before="0" w:line="276" w:lineRule="auto"/>
        <w:rPr>
          <w:rFonts w:ascii="Arial" w:eastAsia="Times New Roman" w:hAnsi="Arial" w:cs="Arial"/>
          <w:sz w:val="24"/>
          <w:szCs w:val="24"/>
          <w:shd w:val="clear" w:color="auto" w:fill="FFFFFF"/>
          <w:lang w:eastAsia="pl-PL"/>
        </w:rPr>
      </w:pPr>
      <w:r w:rsidRPr="003053C9">
        <w:rPr>
          <w:rFonts w:ascii="Arial" w:eastAsia="Times New Roman" w:hAnsi="Arial" w:cs="Arial"/>
          <w:sz w:val="24"/>
          <w:szCs w:val="24"/>
          <w:shd w:val="clear" w:color="auto" w:fill="FFFFFF"/>
          <w:lang w:eastAsia="pl-PL"/>
        </w:rPr>
        <w:t>Tryb udzielenia zamówienia oraz informacja, czy zamawiający przewiduje wybór najkorzystniejszej oferty z możliwością prowadzenia negocjacji</w:t>
      </w:r>
    </w:p>
    <w:p w14:paraId="28A97FD3" w14:textId="77777777" w:rsidR="00710D9F" w:rsidRPr="003053C9" w:rsidRDefault="00710D9F" w:rsidP="00B87E4B">
      <w:pPr>
        <w:pStyle w:val="Akapitzlist"/>
        <w:numPr>
          <w:ilvl w:val="0"/>
          <w:numId w:val="3"/>
        </w:numPr>
        <w:spacing w:line="276" w:lineRule="auto"/>
        <w:jc w:val="both"/>
        <w:rPr>
          <w:rFonts w:ascii="Arial" w:hAnsi="Arial" w:cs="Arial"/>
          <w:sz w:val="24"/>
          <w:szCs w:val="24"/>
        </w:rPr>
      </w:pPr>
      <w:r w:rsidRPr="003053C9">
        <w:rPr>
          <w:rFonts w:ascii="Arial" w:eastAsia="Calibri" w:hAnsi="Arial" w:cs="Arial"/>
          <w:color w:val="000000"/>
          <w:sz w:val="24"/>
          <w:szCs w:val="24"/>
        </w:rPr>
        <w:t xml:space="preserve">Zamawiający zgodnie z art. 275 pkt 2) </w:t>
      </w:r>
      <w:proofErr w:type="spellStart"/>
      <w:r w:rsidRPr="003053C9">
        <w:rPr>
          <w:rFonts w:ascii="Arial" w:eastAsia="Calibri" w:hAnsi="Arial" w:cs="Arial"/>
          <w:color w:val="000000"/>
          <w:sz w:val="24"/>
          <w:szCs w:val="24"/>
        </w:rPr>
        <w:t>Pzp</w:t>
      </w:r>
      <w:proofErr w:type="spellEnd"/>
      <w:r w:rsidRPr="003053C9">
        <w:rPr>
          <w:rFonts w:ascii="Arial" w:eastAsia="Calibri" w:hAnsi="Arial" w:cs="Arial"/>
          <w:color w:val="000000"/>
          <w:sz w:val="24"/>
          <w:szCs w:val="24"/>
        </w:rPr>
        <w:t xml:space="preserve"> </w:t>
      </w:r>
      <w:r w:rsidRPr="003053C9">
        <w:rPr>
          <w:rFonts w:ascii="Arial" w:eastAsia="Calibri" w:hAnsi="Arial" w:cs="Arial"/>
          <w:bCs/>
          <w:color w:val="000000"/>
          <w:sz w:val="24"/>
          <w:szCs w:val="24"/>
          <w:u w:val="single"/>
        </w:rPr>
        <w:t>przewiduje możliwość prowadzenia negocjacji w celu ulepszenia treści ofert</w:t>
      </w:r>
      <w:r w:rsidRPr="003053C9">
        <w:rPr>
          <w:rFonts w:ascii="Arial" w:eastAsia="Calibri" w:hAnsi="Arial" w:cs="Arial"/>
          <w:b/>
          <w:bCs/>
          <w:color w:val="000000"/>
          <w:sz w:val="24"/>
          <w:szCs w:val="24"/>
        </w:rPr>
        <w:t xml:space="preserve">, </w:t>
      </w:r>
      <w:r w:rsidRPr="003053C9">
        <w:rPr>
          <w:rFonts w:ascii="Arial" w:eastAsia="Calibri" w:hAnsi="Arial" w:cs="Arial"/>
          <w:color w:val="000000"/>
          <w:sz w:val="24"/>
          <w:szCs w:val="24"/>
        </w:rPr>
        <w:t xml:space="preserve">które podlegać będą ocenie </w:t>
      </w:r>
      <w:r w:rsidRPr="003053C9">
        <w:rPr>
          <w:rFonts w:ascii="Arial" w:eastAsia="Calibri" w:hAnsi="Arial" w:cs="Arial"/>
          <w:color w:val="000000"/>
          <w:sz w:val="24"/>
          <w:szCs w:val="24"/>
        </w:rPr>
        <w:br/>
        <w:t xml:space="preserve">w ramach kryteriów oceny ofert, a po zakończeniu negocjacji zamawiający zaprosi wykonawców do składania ofert dodatkowych. </w:t>
      </w:r>
    </w:p>
    <w:p w14:paraId="09997CD9" w14:textId="77777777" w:rsidR="00710D9F" w:rsidRPr="003053C9" w:rsidRDefault="00710D9F" w:rsidP="00B87E4B">
      <w:pPr>
        <w:pStyle w:val="Akapitzlist"/>
        <w:numPr>
          <w:ilvl w:val="0"/>
          <w:numId w:val="3"/>
        </w:numPr>
        <w:spacing w:line="276" w:lineRule="auto"/>
        <w:jc w:val="both"/>
        <w:rPr>
          <w:rFonts w:ascii="Arial" w:hAnsi="Arial" w:cs="Arial"/>
          <w:sz w:val="24"/>
          <w:szCs w:val="24"/>
        </w:rPr>
      </w:pPr>
      <w:r w:rsidRPr="003053C9">
        <w:rPr>
          <w:rFonts w:ascii="Arial" w:eastAsia="Calibri" w:hAnsi="Arial" w:cs="Arial"/>
          <w:color w:val="000000"/>
          <w:sz w:val="24"/>
          <w:szCs w:val="24"/>
        </w:rPr>
        <w:t xml:space="preserve">Negocjacje, o których mowa powyżej, nie będą mogły prowadzić do zmiany treści SWZ oraz będą dotyczyły wyłącznie tych elementów oferty, które podlegać będą ocenie w ramach kryteriów oceny ofert. </w:t>
      </w:r>
    </w:p>
    <w:p w14:paraId="60575757" w14:textId="769D0824" w:rsidR="00710D9F" w:rsidRPr="003053C9" w:rsidRDefault="00710D9F" w:rsidP="00B87E4B">
      <w:pPr>
        <w:pStyle w:val="Akapitzlist"/>
        <w:numPr>
          <w:ilvl w:val="0"/>
          <w:numId w:val="3"/>
        </w:numPr>
        <w:spacing w:line="276" w:lineRule="auto"/>
        <w:jc w:val="both"/>
        <w:rPr>
          <w:rFonts w:ascii="Arial" w:hAnsi="Arial" w:cs="Arial"/>
          <w:sz w:val="24"/>
          <w:szCs w:val="24"/>
        </w:rPr>
      </w:pPr>
      <w:r w:rsidRPr="003053C9">
        <w:rPr>
          <w:rFonts w:ascii="Arial" w:hAnsi="Arial" w:cs="Arial"/>
          <w:sz w:val="24"/>
          <w:szCs w:val="24"/>
        </w:rPr>
        <w:t xml:space="preserve">Zamawiający przewiduje możliwość ograniczenia liczby </w:t>
      </w:r>
      <w:r w:rsidR="00B87E4B" w:rsidRPr="003053C9">
        <w:rPr>
          <w:rFonts w:ascii="Arial" w:hAnsi="Arial" w:cs="Arial"/>
          <w:sz w:val="24"/>
          <w:szCs w:val="24"/>
        </w:rPr>
        <w:t>wykonawców,</w:t>
      </w:r>
      <w:r w:rsidRPr="003053C9">
        <w:rPr>
          <w:rFonts w:ascii="Arial" w:eastAsia="Calibri" w:hAnsi="Arial" w:cs="Arial"/>
          <w:sz w:val="24"/>
          <w:szCs w:val="24"/>
        </w:rPr>
        <w:t xml:space="preserve"> których zaprosi do negocjacji stosując kryteria oceny ofert opisane w Dziale XVI SWZ. </w:t>
      </w:r>
      <w:r w:rsidRPr="003053C9">
        <w:rPr>
          <w:rFonts w:ascii="Arial" w:hAnsi="Arial" w:cs="Arial"/>
          <w:sz w:val="24"/>
          <w:szCs w:val="24"/>
        </w:rPr>
        <w:t>Maksymalna liczba wykonawców, których zamawiający zaprosi do negocjacji ofert wynosi 3 (zamawiający zaprosi do negocjacji trzech wykonawców, którzy uzyskali w ogólnym rankingu trzy najwyższe licz</w:t>
      </w:r>
      <w:r w:rsidRPr="003053C9">
        <w:rPr>
          <w:rFonts w:ascii="Arial" w:eastAsia="Calibri" w:hAnsi="Arial" w:cs="Arial"/>
          <w:sz w:val="24"/>
          <w:szCs w:val="24"/>
        </w:rPr>
        <w:t>by punktów w ramach kryteriów oceny ofert).</w:t>
      </w:r>
    </w:p>
    <w:p w14:paraId="11BE7B87" w14:textId="77777777" w:rsidR="00710D9F" w:rsidRPr="003053C9" w:rsidRDefault="00710D9F" w:rsidP="00B87E4B">
      <w:pPr>
        <w:pStyle w:val="Akapitzlist"/>
        <w:numPr>
          <w:ilvl w:val="0"/>
          <w:numId w:val="3"/>
        </w:numPr>
        <w:spacing w:line="276" w:lineRule="auto"/>
        <w:jc w:val="both"/>
        <w:rPr>
          <w:rFonts w:ascii="Arial" w:hAnsi="Arial" w:cs="Arial"/>
          <w:sz w:val="24"/>
          <w:szCs w:val="24"/>
        </w:rPr>
      </w:pPr>
      <w:r w:rsidRPr="003053C9">
        <w:rPr>
          <w:rFonts w:ascii="Arial" w:eastAsia="Calibri" w:hAnsi="Arial" w:cs="Arial"/>
          <w:sz w:val="24"/>
          <w:szCs w:val="24"/>
        </w:rPr>
        <w:t xml:space="preserve">Jeżeli w odpowiedzi na ogłoszenie o zamówieniu, liczba złożonych przez wykonawców </w:t>
      </w:r>
      <w:r w:rsidRPr="003053C9">
        <w:rPr>
          <w:rFonts w:ascii="Arial" w:eastAsia="Calibri" w:hAnsi="Arial" w:cs="Arial"/>
          <w:color w:val="000000"/>
          <w:sz w:val="24"/>
          <w:szCs w:val="24"/>
        </w:rPr>
        <w:t xml:space="preserve">ofert niepodlegających odrzuceniu, będzie mniejsza niż trzy, zamawiający będzie kontynuował postępowanie. Jeżeli zamawiający uzna po otwarciu ofert, że nie będzie prowadził negocjacji, dokona wyboru najkorzystniejszej oferty spośród niepodlegających odrzuceniu ofert złożonych </w:t>
      </w:r>
      <w:r w:rsidRPr="003053C9">
        <w:rPr>
          <w:rFonts w:ascii="Arial" w:eastAsia="Calibri" w:hAnsi="Arial" w:cs="Arial"/>
          <w:color w:val="000000"/>
          <w:sz w:val="24"/>
          <w:szCs w:val="24"/>
        </w:rPr>
        <w:br/>
        <w:t>w odpowiedzi na ogłoszenie o zamówieniu w ramach kryteriów oceny ofert.</w:t>
      </w:r>
    </w:p>
    <w:p w14:paraId="53959221" w14:textId="77777777" w:rsidR="00710D9F" w:rsidRPr="003053C9" w:rsidRDefault="00710D9F" w:rsidP="00B87E4B">
      <w:pPr>
        <w:pStyle w:val="Akapitzlist"/>
        <w:numPr>
          <w:ilvl w:val="0"/>
          <w:numId w:val="3"/>
        </w:numPr>
        <w:spacing w:line="276" w:lineRule="auto"/>
        <w:jc w:val="both"/>
        <w:rPr>
          <w:rFonts w:ascii="Arial" w:hAnsi="Arial" w:cs="Arial"/>
          <w:sz w:val="24"/>
          <w:szCs w:val="24"/>
        </w:rPr>
      </w:pPr>
      <w:r w:rsidRPr="003053C9">
        <w:rPr>
          <w:rFonts w:ascii="Arial" w:eastAsia="Calibri" w:hAnsi="Arial" w:cs="Arial"/>
          <w:sz w:val="24"/>
          <w:szCs w:val="24"/>
        </w:rPr>
        <w:t xml:space="preserve">W przypadku podjęcia decyzji o prowadzeniu negocjacji zamawiający poinformuje równocześnie wszystkich wykonawców, którzy złożyli oferty </w:t>
      </w:r>
      <w:r w:rsidRPr="003053C9">
        <w:rPr>
          <w:rFonts w:ascii="Arial" w:eastAsia="Calibri" w:hAnsi="Arial" w:cs="Arial"/>
          <w:sz w:val="24"/>
          <w:szCs w:val="24"/>
        </w:rPr>
        <w:br/>
        <w:t xml:space="preserve">o wykonawcach: </w:t>
      </w:r>
    </w:p>
    <w:p w14:paraId="2C13DCA6" w14:textId="77777777" w:rsidR="00710D9F" w:rsidRPr="003053C9" w:rsidRDefault="00710D9F" w:rsidP="00B87E4B">
      <w:pPr>
        <w:pStyle w:val="Akapitzlist"/>
        <w:numPr>
          <w:ilvl w:val="1"/>
          <w:numId w:val="3"/>
        </w:numPr>
        <w:spacing w:line="276" w:lineRule="auto"/>
        <w:jc w:val="both"/>
        <w:rPr>
          <w:rFonts w:ascii="Arial" w:hAnsi="Arial" w:cs="Arial"/>
          <w:sz w:val="24"/>
          <w:szCs w:val="24"/>
        </w:rPr>
      </w:pPr>
      <w:r w:rsidRPr="003053C9">
        <w:rPr>
          <w:rFonts w:ascii="Arial" w:eastAsia="Calibri" w:hAnsi="Arial" w:cs="Arial"/>
          <w:color w:val="000000"/>
          <w:sz w:val="24"/>
          <w:szCs w:val="24"/>
        </w:rPr>
        <w:t xml:space="preserve">których oferty nie zostały odrzucone oraz punktacji przyznanej ofertom </w:t>
      </w:r>
      <w:r w:rsidRPr="003053C9">
        <w:rPr>
          <w:rFonts w:ascii="Arial" w:eastAsia="Calibri" w:hAnsi="Arial" w:cs="Arial"/>
          <w:color w:val="000000"/>
          <w:sz w:val="24"/>
          <w:szCs w:val="24"/>
        </w:rPr>
        <w:br/>
        <w:t xml:space="preserve">w każdym kryterium oceny ofert i łącznej punktacji; </w:t>
      </w:r>
    </w:p>
    <w:p w14:paraId="11048BEC" w14:textId="77777777" w:rsidR="00710D9F" w:rsidRPr="003053C9" w:rsidRDefault="00710D9F" w:rsidP="003053C9">
      <w:pPr>
        <w:pStyle w:val="Akapitzlist"/>
        <w:numPr>
          <w:ilvl w:val="1"/>
          <w:numId w:val="3"/>
        </w:numPr>
        <w:spacing w:line="276" w:lineRule="auto"/>
        <w:rPr>
          <w:rFonts w:ascii="Arial" w:hAnsi="Arial" w:cs="Arial"/>
          <w:sz w:val="24"/>
          <w:szCs w:val="24"/>
        </w:rPr>
      </w:pPr>
      <w:r w:rsidRPr="003053C9">
        <w:rPr>
          <w:rFonts w:ascii="Arial" w:eastAsia="Calibri" w:hAnsi="Arial" w:cs="Arial"/>
          <w:color w:val="000000"/>
          <w:sz w:val="24"/>
          <w:szCs w:val="24"/>
        </w:rPr>
        <w:t xml:space="preserve">których oferty zostały odrzucone; </w:t>
      </w:r>
    </w:p>
    <w:p w14:paraId="76789860" w14:textId="77777777" w:rsidR="00710D9F" w:rsidRPr="003053C9" w:rsidRDefault="00710D9F" w:rsidP="00B87E4B">
      <w:pPr>
        <w:pStyle w:val="Akapitzlist"/>
        <w:numPr>
          <w:ilvl w:val="1"/>
          <w:numId w:val="3"/>
        </w:numPr>
        <w:spacing w:line="276" w:lineRule="auto"/>
        <w:jc w:val="both"/>
        <w:rPr>
          <w:rFonts w:ascii="Arial" w:hAnsi="Arial" w:cs="Arial"/>
          <w:sz w:val="24"/>
          <w:szCs w:val="24"/>
        </w:rPr>
      </w:pPr>
      <w:r w:rsidRPr="003053C9">
        <w:rPr>
          <w:rFonts w:ascii="Arial" w:eastAsia="Calibri" w:hAnsi="Arial" w:cs="Arial"/>
          <w:color w:val="000000"/>
          <w:sz w:val="24"/>
          <w:szCs w:val="24"/>
        </w:rPr>
        <w:t xml:space="preserve">którzy nie zostali zakwalifikowani do negocjacji oraz punktacji przyznanej ich ofertom w każdym kryterium oceny ofert i łącznej punktacji w przypadku </w:t>
      </w:r>
      <w:r w:rsidRPr="003053C9">
        <w:rPr>
          <w:rFonts w:ascii="Arial" w:eastAsia="Calibri" w:hAnsi="Arial" w:cs="Arial"/>
          <w:color w:val="000000"/>
          <w:sz w:val="24"/>
          <w:szCs w:val="24"/>
        </w:rPr>
        <w:br/>
        <w:t xml:space="preserve">o którym mowa w art. 288 ust. 1 </w:t>
      </w:r>
      <w:proofErr w:type="spellStart"/>
      <w:r w:rsidRPr="003053C9">
        <w:rPr>
          <w:rFonts w:ascii="Arial" w:eastAsia="Calibri" w:hAnsi="Arial" w:cs="Arial"/>
          <w:color w:val="000000"/>
          <w:sz w:val="24"/>
          <w:szCs w:val="24"/>
        </w:rPr>
        <w:t>Pzp</w:t>
      </w:r>
      <w:proofErr w:type="spellEnd"/>
    </w:p>
    <w:p w14:paraId="0B7A8B32" w14:textId="721B3419" w:rsidR="00710D9F" w:rsidRPr="003053C9" w:rsidRDefault="00710D9F" w:rsidP="00B87E4B">
      <w:pPr>
        <w:autoSpaceDE w:val="0"/>
        <w:autoSpaceDN w:val="0"/>
        <w:adjustRightInd w:val="0"/>
        <w:spacing w:after="0" w:line="276" w:lineRule="auto"/>
        <w:ind w:firstLine="708"/>
        <w:jc w:val="both"/>
        <w:rPr>
          <w:rFonts w:ascii="Arial" w:eastAsia="Calibri" w:hAnsi="Arial" w:cs="Arial"/>
          <w:color w:val="000000"/>
          <w:sz w:val="24"/>
          <w:szCs w:val="24"/>
        </w:rPr>
      </w:pPr>
      <w:r w:rsidRPr="003053C9">
        <w:rPr>
          <w:rFonts w:ascii="Arial" w:eastAsia="Calibri" w:hAnsi="Arial" w:cs="Arial"/>
          <w:color w:val="000000"/>
          <w:sz w:val="24"/>
          <w:szCs w:val="24"/>
        </w:rPr>
        <w:t>-</w:t>
      </w:r>
      <w:r w:rsidR="003053C9">
        <w:rPr>
          <w:rFonts w:ascii="Arial" w:eastAsia="Calibri" w:hAnsi="Arial" w:cs="Arial"/>
          <w:color w:val="000000"/>
          <w:sz w:val="24"/>
          <w:szCs w:val="24"/>
        </w:rPr>
        <w:t xml:space="preserve"> </w:t>
      </w:r>
      <w:r w:rsidRPr="003053C9">
        <w:rPr>
          <w:rFonts w:ascii="Arial" w:eastAsia="Calibri" w:hAnsi="Arial" w:cs="Arial"/>
          <w:color w:val="000000"/>
          <w:sz w:val="24"/>
          <w:szCs w:val="24"/>
        </w:rPr>
        <w:t>podając uzasadnienie faktyczne i prawne.</w:t>
      </w:r>
    </w:p>
    <w:p w14:paraId="773ABB6D" w14:textId="77777777" w:rsidR="00710D9F" w:rsidRPr="003053C9" w:rsidRDefault="00710D9F" w:rsidP="00B87E4B">
      <w:pPr>
        <w:pStyle w:val="Akapitzlist"/>
        <w:numPr>
          <w:ilvl w:val="0"/>
          <w:numId w:val="3"/>
        </w:numPr>
        <w:autoSpaceDE w:val="0"/>
        <w:autoSpaceDN w:val="0"/>
        <w:adjustRightInd w:val="0"/>
        <w:spacing w:line="276" w:lineRule="auto"/>
        <w:jc w:val="both"/>
        <w:rPr>
          <w:rFonts w:ascii="Arial" w:eastAsia="Calibri" w:hAnsi="Arial" w:cs="Arial"/>
          <w:color w:val="000000"/>
          <w:sz w:val="24"/>
          <w:szCs w:val="24"/>
        </w:rPr>
      </w:pPr>
      <w:r w:rsidRPr="003053C9">
        <w:rPr>
          <w:rFonts w:ascii="Arial" w:eastAsia="Calibri" w:hAnsi="Arial" w:cs="Arial"/>
          <w:color w:val="000000"/>
          <w:sz w:val="24"/>
          <w:szCs w:val="24"/>
        </w:rPr>
        <w:lastRenderedPageBreak/>
        <w:t xml:space="preserve">Zamawiający w zaproszeniu do negocjacji wskaże miejsce, termin i sposób prowadzenia negocjacji oraz kryteria oceny ofert, w ramach których będą prowadzone negocjacje w celu ulepszenia treści ofert. </w:t>
      </w:r>
    </w:p>
    <w:p w14:paraId="233542A1" w14:textId="77777777" w:rsidR="00710D9F" w:rsidRPr="003053C9" w:rsidRDefault="00710D9F" w:rsidP="00B87E4B">
      <w:pPr>
        <w:pStyle w:val="Akapitzlist"/>
        <w:numPr>
          <w:ilvl w:val="0"/>
          <w:numId w:val="3"/>
        </w:numPr>
        <w:autoSpaceDE w:val="0"/>
        <w:autoSpaceDN w:val="0"/>
        <w:adjustRightInd w:val="0"/>
        <w:spacing w:line="276" w:lineRule="auto"/>
        <w:jc w:val="both"/>
        <w:rPr>
          <w:rFonts w:ascii="Arial" w:eastAsia="Calibri" w:hAnsi="Arial" w:cs="Arial"/>
          <w:color w:val="000000"/>
          <w:sz w:val="24"/>
          <w:szCs w:val="24"/>
        </w:rPr>
      </w:pPr>
      <w:r w:rsidRPr="003053C9">
        <w:rPr>
          <w:rFonts w:ascii="Arial" w:eastAsia="Calibri" w:hAnsi="Arial" w:cs="Arial"/>
          <w:color w:val="000000"/>
          <w:sz w:val="24"/>
          <w:szCs w:val="24"/>
        </w:rPr>
        <w:t>Prowadzone negocjacje będą miały charakter poufny.</w:t>
      </w:r>
    </w:p>
    <w:p w14:paraId="4D49E20B" w14:textId="77777777" w:rsidR="00710D9F" w:rsidRPr="003053C9" w:rsidRDefault="00710D9F" w:rsidP="00B87E4B">
      <w:pPr>
        <w:pStyle w:val="Akapitzlist"/>
        <w:numPr>
          <w:ilvl w:val="0"/>
          <w:numId w:val="3"/>
        </w:numPr>
        <w:spacing w:line="276" w:lineRule="auto"/>
        <w:jc w:val="both"/>
        <w:rPr>
          <w:rFonts w:ascii="Arial" w:eastAsia="Calibri" w:hAnsi="Arial" w:cs="Arial"/>
          <w:color w:val="000000"/>
          <w:sz w:val="24"/>
          <w:szCs w:val="24"/>
        </w:rPr>
      </w:pPr>
      <w:r w:rsidRPr="003053C9">
        <w:rPr>
          <w:rFonts w:ascii="Arial" w:eastAsia="Calibri" w:hAnsi="Arial" w:cs="Arial"/>
          <w:color w:val="000000"/>
          <w:sz w:val="24"/>
          <w:szCs w:val="24"/>
        </w:rPr>
        <w:t>Ofertę Wykonawcy niezaproszonego do negocjacji uznaje się za odrzuconą.</w:t>
      </w:r>
    </w:p>
    <w:p w14:paraId="2671ABBF" w14:textId="77777777" w:rsidR="00710D9F" w:rsidRPr="003053C9" w:rsidRDefault="00710D9F" w:rsidP="00B87E4B">
      <w:pPr>
        <w:pStyle w:val="Akapitzlist"/>
        <w:numPr>
          <w:ilvl w:val="0"/>
          <w:numId w:val="3"/>
        </w:numPr>
        <w:autoSpaceDE w:val="0"/>
        <w:autoSpaceDN w:val="0"/>
        <w:adjustRightInd w:val="0"/>
        <w:spacing w:line="276" w:lineRule="auto"/>
        <w:jc w:val="both"/>
        <w:rPr>
          <w:rFonts w:ascii="Arial" w:eastAsia="Calibri" w:hAnsi="Arial" w:cs="Arial"/>
          <w:color w:val="000000"/>
          <w:sz w:val="24"/>
          <w:szCs w:val="24"/>
        </w:rPr>
      </w:pPr>
      <w:r w:rsidRPr="003053C9">
        <w:rPr>
          <w:rFonts w:ascii="Arial" w:eastAsia="Calibri" w:hAnsi="Arial" w:cs="Arial"/>
          <w:color w:val="000000"/>
          <w:sz w:val="24"/>
          <w:szCs w:val="24"/>
        </w:rPr>
        <w:t xml:space="preserve">Zamawiający poinformuje równocześnie wszystkich wykonawców, których oferty złożone w odpowiedzi na ogłoszenie o zamówieniu nie zostaną odrzucone, o zakończeniu negocjacji oraz zaprosi ich do składania ofert dodatkowych. </w:t>
      </w:r>
    </w:p>
    <w:p w14:paraId="71D67981" w14:textId="77777777" w:rsidR="00710D9F" w:rsidRPr="003053C9" w:rsidRDefault="00710D9F" w:rsidP="00B87E4B">
      <w:pPr>
        <w:pStyle w:val="Akapitzlist"/>
        <w:numPr>
          <w:ilvl w:val="0"/>
          <w:numId w:val="3"/>
        </w:numPr>
        <w:autoSpaceDE w:val="0"/>
        <w:autoSpaceDN w:val="0"/>
        <w:adjustRightInd w:val="0"/>
        <w:spacing w:line="276" w:lineRule="auto"/>
        <w:jc w:val="both"/>
        <w:rPr>
          <w:rFonts w:ascii="Arial" w:eastAsia="Calibri" w:hAnsi="Arial" w:cs="Arial"/>
          <w:color w:val="000000"/>
          <w:sz w:val="24"/>
          <w:szCs w:val="24"/>
        </w:rPr>
      </w:pPr>
      <w:r w:rsidRPr="003053C9">
        <w:rPr>
          <w:rFonts w:ascii="Arial" w:eastAsia="Calibri" w:hAnsi="Arial" w:cs="Arial"/>
          <w:color w:val="000000"/>
          <w:sz w:val="24"/>
          <w:szCs w:val="24"/>
        </w:rPr>
        <w:t xml:space="preserve">Zamawiający wyznaczy termin na złożenie ofert dodatkowych </w:t>
      </w:r>
      <w:r w:rsidRPr="003053C9">
        <w:rPr>
          <w:rFonts w:ascii="Arial" w:eastAsia="Calibri" w:hAnsi="Arial" w:cs="Arial"/>
          <w:color w:val="000000"/>
          <w:sz w:val="24"/>
          <w:szCs w:val="24"/>
        </w:rPr>
        <w:br/>
        <w:t xml:space="preserve">z uwzględnieniem czasu potrzebnego na przygotowanie tych ofert, z </w:t>
      </w:r>
      <w:proofErr w:type="gramStart"/>
      <w:r w:rsidRPr="003053C9">
        <w:rPr>
          <w:rFonts w:ascii="Arial" w:eastAsia="Calibri" w:hAnsi="Arial" w:cs="Arial"/>
          <w:color w:val="000000"/>
          <w:sz w:val="24"/>
          <w:szCs w:val="24"/>
        </w:rPr>
        <w:t>tym</w:t>
      </w:r>
      <w:proofErr w:type="gramEnd"/>
      <w:r w:rsidRPr="003053C9">
        <w:rPr>
          <w:rFonts w:ascii="Arial" w:eastAsia="Calibri" w:hAnsi="Arial" w:cs="Arial"/>
          <w:color w:val="000000"/>
          <w:sz w:val="24"/>
          <w:szCs w:val="24"/>
        </w:rPr>
        <w:t xml:space="preserve"> że termin ten nie będzie krótszy niż </w:t>
      </w:r>
      <w:r w:rsidRPr="003053C9">
        <w:rPr>
          <w:rFonts w:ascii="Arial" w:eastAsia="Calibri" w:hAnsi="Arial" w:cs="Arial"/>
          <w:b/>
          <w:bCs/>
          <w:color w:val="000000"/>
          <w:sz w:val="24"/>
          <w:szCs w:val="24"/>
        </w:rPr>
        <w:t xml:space="preserve">5 dni </w:t>
      </w:r>
      <w:r w:rsidRPr="003053C9">
        <w:rPr>
          <w:rFonts w:ascii="Arial" w:eastAsia="Calibri" w:hAnsi="Arial" w:cs="Arial"/>
          <w:color w:val="000000"/>
          <w:sz w:val="24"/>
          <w:szCs w:val="24"/>
        </w:rPr>
        <w:t xml:space="preserve">od dnia przekazania zaproszenia do składania ofert dodatkowych. </w:t>
      </w:r>
    </w:p>
    <w:p w14:paraId="4C002FC4" w14:textId="77777777" w:rsidR="00710D9F" w:rsidRPr="003053C9" w:rsidRDefault="00710D9F" w:rsidP="00B87E4B">
      <w:pPr>
        <w:pStyle w:val="Akapitzlist"/>
        <w:numPr>
          <w:ilvl w:val="0"/>
          <w:numId w:val="3"/>
        </w:numPr>
        <w:autoSpaceDE w:val="0"/>
        <w:autoSpaceDN w:val="0"/>
        <w:adjustRightInd w:val="0"/>
        <w:spacing w:line="276" w:lineRule="auto"/>
        <w:jc w:val="both"/>
        <w:rPr>
          <w:rFonts w:ascii="Arial" w:eastAsia="Calibri" w:hAnsi="Arial" w:cs="Arial"/>
          <w:color w:val="000000"/>
          <w:sz w:val="24"/>
          <w:szCs w:val="24"/>
        </w:rPr>
      </w:pPr>
      <w:r w:rsidRPr="003053C9">
        <w:rPr>
          <w:rFonts w:ascii="Arial" w:eastAsia="Calibri" w:hAnsi="Arial" w:cs="Arial"/>
          <w:color w:val="000000"/>
          <w:sz w:val="24"/>
          <w:szCs w:val="24"/>
        </w:rPr>
        <w:t>Wykonawca może złożyć ofertę dodatkową, która zawierć będzie nowe propozycje w zakresie treści oferty podlegających ocenie w ramach kryteriów oceny ofert wskazanych przez zamawiającego w zaproszeniu do negocjacji.</w:t>
      </w:r>
    </w:p>
    <w:p w14:paraId="3E354D3E" w14:textId="77777777" w:rsidR="00710D9F" w:rsidRPr="003053C9" w:rsidRDefault="00710D9F" w:rsidP="00B87E4B">
      <w:pPr>
        <w:pStyle w:val="Akapitzlist"/>
        <w:numPr>
          <w:ilvl w:val="0"/>
          <w:numId w:val="3"/>
        </w:numPr>
        <w:autoSpaceDE w:val="0"/>
        <w:autoSpaceDN w:val="0"/>
        <w:adjustRightInd w:val="0"/>
        <w:spacing w:line="276" w:lineRule="auto"/>
        <w:jc w:val="both"/>
        <w:rPr>
          <w:rFonts w:ascii="Arial" w:eastAsia="Calibri" w:hAnsi="Arial" w:cs="Arial"/>
          <w:color w:val="000000"/>
          <w:sz w:val="24"/>
          <w:szCs w:val="24"/>
        </w:rPr>
      </w:pPr>
      <w:r w:rsidRPr="003053C9">
        <w:rPr>
          <w:rFonts w:ascii="Arial" w:eastAsia="Calibri" w:hAnsi="Arial" w:cs="Arial"/>
          <w:color w:val="000000"/>
          <w:sz w:val="24"/>
          <w:szCs w:val="24"/>
        </w:rPr>
        <w:t xml:space="preserve">Oferta dodatkowa nie może być mniej korzystna w żadnym z kryteriów oceny ofert wskazanych w zaproszeniu do negocjacji niż oferta złożona </w:t>
      </w:r>
      <w:r w:rsidRPr="003053C9">
        <w:rPr>
          <w:rFonts w:ascii="Arial" w:eastAsia="Calibri" w:hAnsi="Arial" w:cs="Arial"/>
          <w:color w:val="000000"/>
          <w:sz w:val="24"/>
          <w:szCs w:val="24"/>
        </w:rPr>
        <w:br/>
        <w:t xml:space="preserve">w odpowiedzi na ogłoszenie o zamówieniu. </w:t>
      </w:r>
    </w:p>
    <w:p w14:paraId="1DE1119A" w14:textId="77777777" w:rsidR="00710D9F" w:rsidRPr="003053C9" w:rsidRDefault="00710D9F" w:rsidP="00B87E4B">
      <w:pPr>
        <w:pStyle w:val="Akapitzlist"/>
        <w:numPr>
          <w:ilvl w:val="0"/>
          <w:numId w:val="3"/>
        </w:numPr>
        <w:autoSpaceDE w:val="0"/>
        <w:autoSpaceDN w:val="0"/>
        <w:adjustRightInd w:val="0"/>
        <w:spacing w:line="276" w:lineRule="auto"/>
        <w:jc w:val="both"/>
        <w:rPr>
          <w:rFonts w:ascii="Arial" w:eastAsia="Calibri" w:hAnsi="Arial" w:cs="Arial"/>
          <w:color w:val="000000"/>
          <w:sz w:val="24"/>
          <w:szCs w:val="24"/>
        </w:rPr>
      </w:pPr>
      <w:r w:rsidRPr="003053C9">
        <w:rPr>
          <w:rFonts w:ascii="Arial" w:eastAsia="Calibri" w:hAnsi="Arial" w:cs="Arial"/>
          <w:color w:val="000000"/>
          <w:sz w:val="24"/>
          <w:szCs w:val="24"/>
        </w:rPr>
        <w:t xml:space="preserve">Oferta przestaje wiązać wykonawcę w zakresie, w jakim złoży on ofertę dodatkową zawierającą korzystniejsze propozycje w ramach każdego </w:t>
      </w:r>
      <w:r w:rsidRPr="003053C9">
        <w:rPr>
          <w:rFonts w:ascii="Arial" w:eastAsia="Calibri" w:hAnsi="Arial" w:cs="Arial"/>
          <w:color w:val="000000"/>
          <w:sz w:val="24"/>
          <w:szCs w:val="24"/>
        </w:rPr>
        <w:br/>
        <w:t xml:space="preserve">z kryteriów oceny ofert wskazanych w zaproszeniu do negocjacji. </w:t>
      </w:r>
    </w:p>
    <w:p w14:paraId="5E6CFEC2" w14:textId="77777777" w:rsidR="00710D9F" w:rsidRPr="003053C9" w:rsidRDefault="00710D9F" w:rsidP="00B87E4B">
      <w:pPr>
        <w:pStyle w:val="Akapitzlist"/>
        <w:numPr>
          <w:ilvl w:val="0"/>
          <w:numId w:val="3"/>
        </w:numPr>
        <w:autoSpaceDE w:val="0"/>
        <w:autoSpaceDN w:val="0"/>
        <w:adjustRightInd w:val="0"/>
        <w:spacing w:line="276" w:lineRule="auto"/>
        <w:jc w:val="both"/>
        <w:rPr>
          <w:rFonts w:ascii="Arial" w:eastAsia="Calibri" w:hAnsi="Arial" w:cs="Arial"/>
          <w:color w:val="000000"/>
          <w:sz w:val="24"/>
          <w:szCs w:val="24"/>
        </w:rPr>
      </w:pPr>
      <w:r w:rsidRPr="003053C9">
        <w:rPr>
          <w:rFonts w:ascii="Arial" w:eastAsia="Calibri" w:hAnsi="Arial" w:cs="Arial"/>
          <w:color w:val="000000"/>
          <w:sz w:val="24"/>
          <w:szCs w:val="24"/>
        </w:rPr>
        <w:t xml:space="preserve">Oferta dodatkowa, która jest mniej korzystna w którymkolwiek </w:t>
      </w:r>
      <w:r w:rsidRPr="003053C9">
        <w:rPr>
          <w:rFonts w:ascii="Arial" w:eastAsia="Calibri" w:hAnsi="Arial" w:cs="Arial"/>
          <w:color w:val="000000"/>
          <w:sz w:val="24"/>
          <w:szCs w:val="24"/>
        </w:rPr>
        <w:br/>
        <w:t xml:space="preserve">z kryteriów oceny ofert wskazanych w zaproszeniu do negocjacji niż oferta złożona w odpowiedzi na ogłoszenie o zamówieniu, podlegać będzie odrzuceniu. </w:t>
      </w:r>
    </w:p>
    <w:p w14:paraId="16765310" w14:textId="77777777" w:rsidR="00710D9F" w:rsidRPr="003053C9" w:rsidRDefault="00710D9F" w:rsidP="00B87E4B">
      <w:pPr>
        <w:pStyle w:val="Akapitzlist"/>
        <w:numPr>
          <w:ilvl w:val="0"/>
          <w:numId w:val="3"/>
        </w:numPr>
        <w:autoSpaceDE w:val="0"/>
        <w:autoSpaceDN w:val="0"/>
        <w:adjustRightInd w:val="0"/>
        <w:spacing w:line="276" w:lineRule="auto"/>
        <w:jc w:val="both"/>
        <w:rPr>
          <w:rFonts w:ascii="Arial" w:eastAsia="Calibri" w:hAnsi="Arial" w:cs="Arial"/>
          <w:color w:val="000000"/>
          <w:sz w:val="24"/>
          <w:szCs w:val="24"/>
        </w:rPr>
      </w:pPr>
      <w:r w:rsidRPr="003053C9">
        <w:rPr>
          <w:rFonts w:ascii="Arial" w:eastAsia="Calibri" w:hAnsi="Arial" w:cs="Arial"/>
          <w:sz w:val="24"/>
          <w:szCs w:val="24"/>
        </w:rPr>
        <w:t>Do czynności podejmowanych przez zamawiającego, wykonawców</w:t>
      </w:r>
      <w:r w:rsidRPr="003053C9">
        <w:rPr>
          <w:rFonts w:ascii="Arial" w:eastAsia="Calibri" w:hAnsi="Arial" w:cs="Arial"/>
          <w:sz w:val="24"/>
          <w:szCs w:val="24"/>
        </w:rPr>
        <w:br/>
        <w:t xml:space="preserve">w postępowaniu o udzielenie zamówienia oraz do umów w sprawach zamówień publicznych stosuje się przepisy ustawy z dnia 23 kwietnia 1964 r. Kodeks cywilny (t. j. Dz.U. z 2020 r. poz. 1740 ze zm.), jeżeli przepisy </w:t>
      </w:r>
      <w:proofErr w:type="spellStart"/>
      <w:r w:rsidRPr="003053C9">
        <w:rPr>
          <w:rFonts w:ascii="Arial" w:eastAsia="Calibri" w:hAnsi="Arial" w:cs="Arial"/>
          <w:sz w:val="24"/>
          <w:szCs w:val="24"/>
        </w:rPr>
        <w:t>Pzp</w:t>
      </w:r>
      <w:proofErr w:type="spellEnd"/>
      <w:r w:rsidRPr="003053C9">
        <w:rPr>
          <w:rFonts w:ascii="Arial" w:eastAsia="Calibri" w:hAnsi="Arial" w:cs="Arial"/>
          <w:sz w:val="24"/>
          <w:szCs w:val="24"/>
        </w:rPr>
        <w:t xml:space="preserve"> nie stanowią inaczej.</w:t>
      </w:r>
    </w:p>
    <w:p w14:paraId="5A94760F" w14:textId="46255B7E" w:rsidR="00C30FC1" w:rsidRPr="003053C9" w:rsidRDefault="00710D9F" w:rsidP="00B87E4B">
      <w:pPr>
        <w:pStyle w:val="Akapitzlist"/>
        <w:numPr>
          <w:ilvl w:val="0"/>
          <w:numId w:val="3"/>
        </w:numPr>
        <w:autoSpaceDE w:val="0"/>
        <w:autoSpaceDN w:val="0"/>
        <w:adjustRightInd w:val="0"/>
        <w:spacing w:line="276" w:lineRule="auto"/>
        <w:jc w:val="both"/>
        <w:rPr>
          <w:rFonts w:ascii="Arial" w:eastAsia="Calibri" w:hAnsi="Arial" w:cs="Arial"/>
          <w:color w:val="000000"/>
          <w:sz w:val="24"/>
          <w:szCs w:val="24"/>
        </w:rPr>
      </w:pPr>
      <w:r w:rsidRPr="003053C9">
        <w:rPr>
          <w:rFonts w:ascii="Arial" w:eastAsia="Calibri" w:hAnsi="Arial" w:cs="Arial"/>
          <w:sz w:val="24"/>
          <w:szCs w:val="24"/>
        </w:rPr>
        <w:t xml:space="preserve">W zakresie nieuregulowanym w niniejszej SWZ zastosowanie mają przepisy </w:t>
      </w:r>
      <w:proofErr w:type="spellStart"/>
      <w:r w:rsidRPr="003053C9">
        <w:rPr>
          <w:rFonts w:ascii="Arial" w:eastAsia="Calibri" w:hAnsi="Arial" w:cs="Arial"/>
          <w:sz w:val="24"/>
          <w:szCs w:val="24"/>
        </w:rPr>
        <w:t>Pzp</w:t>
      </w:r>
      <w:proofErr w:type="spellEnd"/>
      <w:r w:rsidRPr="003053C9">
        <w:rPr>
          <w:rFonts w:ascii="Arial" w:eastAsia="Calibri" w:hAnsi="Arial" w:cs="Arial"/>
          <w:sz w:val="24"/>
          <w:szCs w:val="24"/>
        </w:rPr>
        <w:t>.</w:t>
      </w:r>
    </w:p>
    <w:p w14:paraId="2233C54B" w14:textId="77777777" w:rsidR="00710D9F" w:rsidRPr="003053C9" w:rsidRDefault="00710D9F" w:rsidP="003053C9">
      <w:pPr>
        <w:pStyle w:val="Akapitzlist"/>
        <w:autoSpaceDE w:val="0"/>
        <w:autoSpaceDN w:val="0"/>
        <w:adjustRightInd w:val="0"/>
        <w:spacing w:line="276" w:lineRule="auto"/>
        <w:rPr>
          <w:rFonts w:ascii="Arial" w:eastAsia="Calibri" w:hAnsi="Arial" w:cs="Arial"/>
          <w:color w:val="000000"/>
          <w:sz w:val="24"/>
          <w:szCs w:val="24"/>
        </w:rPr>
      </w:pPr>
    </w:p>
    <w:p w14:paraId="71869DBC" w14:textId="77777777" w:rsidR="00AF109F" w:rsidRPr="003053C9" w:rsidRDefault="00AF109F" w:rsidP="003053C9">
      <w:pPr>
        <w:pStyle w:val="Nagwek1"/>
        <w:spacing w:before="0" w:line="276" w:lineRule="auto"/>
        <w:rPr>
          <w:rFonts w:ascii="Arial" w:eastAsia="Times New Roman" w:hAnsi="Arial" w:cs="Arial"/>
          <w:sz w:val="24"/>
          <w:szCs w:val="24"/>
          <w:shd w:val="clear" w:color="auto" w:fill="FFFFFF"/>
          <w:lang w:eastAsia="pl-PL"/>
        </w:rPr>
      </w:pPr>
      <w:r w:rsidRPr="003053C9">
        <w:rPr>
          <w:rFonts w:ascii="Arial" w:eastAsia="Times New Roman" w:hAnsi="Arial" w:cs="Arial"/>
          <w:sz w:val="24"/>
          <w:szCs w:val="24"/>
          <w:shd w:val="clear" w:color="auto" w:fill="FFFFFF"/>
          <w:lang w:eastAsia="pl-PL"/>
        </w:rPr>
        <w:t>Dział III</w:t>
      </w:r>
    </w:p>
    <w:p w14:paraId="3BEDFDC0" w14:textId="0AE8794B" w:rsidR="0033053B" w:rsidRPr="003053C9" w:rsidRDefault="00AF109F" w:rsidP="003053C9">
      <w:pPr>
        <w:pStyle w:val="Nagwek1"/>
        <w:spacing w:before="0" w:line="276" w:lineRule="auto"/>
        <w:rPr>
          <w:rFonts w:ascii="Arial" w:eastAsia="Times New Roman" w:hAnsi="Arial" w:cs="Arial"/>
          <w:sz w:val="24"/>
          <w:szCs w:val="24"/>
          <w:shd w:val="clear" w:color="auto" w:fill="FFFFFF"/>
          <w:lang w:eastAsia="pl-PL"/>
        </w:rPr>
      </w:pPr>
      <w:r w:rsidRPr="003053C9">
        <w:rPr>
          <w:rFonts w:ascii="Arial" w:eastAsia="Times New Roman" w:hAnsi="Arial" w:cs="Arial"/>
          <w:sz w:val="24"/>
          <w:szCs w:val="24"/>
          <w:shd w:val="clear" w:color="auto" w:fill="FFFFFF"/>
          <w:lang w:eastAsia="pl-PL"/>
        </w:rPr>
        <w:t>Opis przedmiotu zamówienia</w:t>
      </w:r>
      <w:bookmarkStart w:id="1" w:name="_Hlk72321074"/>
    </w:p>
    <w:bookmarkEnd w:id="1"/>
    <w:p w14:paraId="4235199E" w14:textId="4BE86E8B" w:rsidR="00F16602" w:rsidRPr="003053C9" w:rsidRDefault="00115054" w:rsidP="00AF79DA">
      <w:pPr>
        <w:pStyle w:val="Akapitzlist"/>
        <w:numPr>
          <w:ilvl w:val="0"/>
          <w:numId w:val="20"/>
        </w:numPr>
        <w:spacing w:line="276" w:lineRule="auto"/>
        <w:jc w:val="both"/>
        <w:rPr>
          <w:rFonts w:ascii="Arial" w:hAnsi="Arial" w:cs="Arial"/>
          <w:b/>
          <w:bCs/>
          <w:sz w:val="24"/>
          <w:szCs w:val="24"/>
          <w:shd w:val="clear" w:color="auto" w:fill="FFFFFF"/>
        </w:rPr>
      </w:pPr>
      <w:r w:rsidRPr="003053C9">
        <w:rPr>
          <w:rFonts w:ascii="Arial" w:hAnsi="Arial" w:cs="Arial"/>
          <w:sz w:val="24"/>
          <w:szCs w:val="24"/>
        </w:rPr>
        <w:t xml:space="preserve">Przedmiotem zamówienia jest dowóz i odwóz uczniów z terenu Gminy Koniusza w roku </w:t>
      </w:r>
      <w:r w:rsidRPr="003053C9">
        <w:rPr>
          <w:rFonts w:ascii="Arial" w:hAnsi="Arial" w:cs="Arial"/>
          <w:b/>
          <w:bCs/>
          <w:sz w:val="24"/>
          <w:szCs w:val="24"/>
        </w:rPr>
        <w:t>szkolnym 202</w:t>
      </w:r>
      <w:r w:rsidR="00605E29" w:rsidRPr="003053C9">
        <w:rPr>
          <w:rFonts w:ascii="Arial" w:hAnsi="Arial" w:cs="Arial"/>
          <w:b/>
          <w:bCs/>
          <w:sz w:val="24"/>
          <w:szCs w:val="24"/>
        </w:rPr>
        <w:t>4</w:t>
      </w:r>
      <w:r w:rsidRPr="003053C9">
        <w:rPr>
          <w:rFonts w:ascii="Arial" w:hAnsi="Arial" w:cs="Arial"/>
          <w:b/>
          <w:bCs/>
          <w:sz w:val="24"/>
          <w:szCs w:val="24"/>
        </w:rPr>
        <w:t>/202</w:t>
      </w:r>
      <w:r w:rsidR="00605E29" w:rsidRPr="003053C9">
        <w:rPr>
          <w:rFonts w:ascii="Arial" w:hAnsi="Arial" w:cs="Arial"/>
          <w:b/>
          <w:bCs/>
          <w:sz w:val="24"/>
          <w:szCs w:val="24"/>
        </w:rPr>
        <w:t>5</w:t>
      </w:r>
      <w:r w:rsidRPr="003053C9">
        <w:rPr>
          <w:rFonts w:ascii="Arial" w:hAnsi="Arial" w:cs="Arial"/>
          <w:sz w:val="24"/>
          <w:szCs w:val="24"/>
        </w:rPr>
        <w:t xml:space="preserve"> wraz z zapewnieniem opieki w czasie przejazdu do następujących szkół: Szkoły Podstawowej w Glewcu, Koniuszy </w:t>
      </w:r>
      <w:r w:rsidR="0046253A" w:rsidRPr="003053C9">
        <w:rPr>
          <w:rFonts w:ascii="Arial" w:hAnsi="Arial" w:cs="Arial"/>
          <w:sz w:val="24"/>
          <w:szCs w:val="24"/>
        </w:rPr>
        <w:br/>
      </w:r>
      <w:r w:rsidRPr="003053C9">
        <w:rPr>
          <w:rFonts w:ascii="Arial" w:hAnsi="Arial" w:cs="Arial"/>
          <w:sz w:val="24"/>
          <w:szCs w:val="24"/>
        </w:rPr>
        <w:t xml:space="preserve">i Zespołów </w:t>
      </w:r>
      <w:proofErr w:type="spellStart"/>
      <w:r w:rsidRPr="003053C9">
        <w:rPr>
          <w:rFonts w:ascii="Arial" w:hAnsi="Arial" w:cs="Arial"/>
          <w:sz w:val="24"/>
          <w:szCs w:val="24"/>
        </w:rPr>
        <w:t>Szkolno</w:t>
      </w:r>
      <w:proofErr w:type="spellEnd"/>
      <w:r w:rsidRPr="003053C9">
        <w:rPr>
          <w:rFonts w:ascii="Arial" w:hAnsi="Arial" w:cs="Arial"/>
          <w:sz w:val="24"/>
          <w:szCs w:val="24"/>
        </w:rPr>
        <w:t xml:space="preserve"> – Przedszkolnych w Niegardowie i Biórkowie Wielkim.</w:t>
      </w:r>
    </w:p>
    <w:p w14:paraId="4072D7AC" w14:textId="24E9C77C" w:rsidR="00F16602" w:rsidRPr="003053C9" w:rsidRDefault="00115054" w:rsidP="00AF79DA">
      <w:pPr>
        <w:pStyle w:val="Akapitzlist"/>
        <w:numPr>
          <w:ilvl w:val="0"/>
          <w:numId w:val="20"/>
        </w:numPr>
        <w:spacing w:line="276" w:lineRule="auto"/>
        <w:jc w:val="both"/>
        <w:rPr>
          <w:rFonts w:ascii="Arial" w:hAnsi="Arial" w:cs="Arial"/>
          <w:b/>
          <w:bCs/>
          <w:sz w:val="24"/>
          <w:szCs w:val="24"/>
          <w:shd w:val="clear" w:color="auto" w:fill="FFFFFF"/>
        </w:rPr>
      </w:pPr>
      <w:r w:rsidRPr="003053C9">
        <w:rPr>
          <w:rFonts w:ascii="Arial" w:hAnsi="Arial" w:cs="Arial"/>
          <w:sz w:val="24"/>
          <w:szCs w:val="24"/>
        </w:rPr>
        <w:t xml:space="preserve">Szczegółowy wykaz tras dowozu uczniów do szkół zawiera załącznik Nr </w:t>
      </w:r>
      <w:r w:rsidR="007E19D1" w:rsidRPr="003053C9">
        <w:rPr>
          <w:rFonts w:ascii="Arial" w:hAnsi="Arial" w:cs="Arial"/>
          <w:sz w:val="24"/>
          <w:szCs w:val="24"/>
        </w:rPr>
        <w:t>10</w:t>
      </w:r>
      <w:r w:rsidR="00DA58F7" w:rsidRPr="003053C9">
        <w:rPr>
          <w:rFonts w:ascii="Arial" w:hAnsi="Arial" w:cs="Arial"/>
          <w:sz w:val="24"/>
          <w:szCs w:val="24"/>
        </w:rPr>
        <w:t xml:space="preserve"> </w:t>
      </w:r>
      <w:r w:rsidRPr="003053C9">
        <w:rPr>
          <w:rFonts w:ascii="Arial" w:hAnsi="Arial" w:cs="Arial"/>
          <w:sz w:val="24"/>
          <w:szCs w:val="24"/>
        </w:rPr>
        <w:t>SWZ.</w:t>
      </w:r>
    </w:p>
    <w:p w14:paraId="3E401874" w14:textId="24ABA719" w:rsidR="00F16602" w:rsidRPr="00373C6E" w:rsidRDefault="0033053B" w:rsidP="00B87E4B">
      <w:pPr>
        <w:pStyle w:val="Akapitzlist"/>
        <w:numPr>
          <w:ilvl w:val="0"/>
          <w:numId w:val="20"/>
        </w:numPr>
        <w:spacing w:line="276" w:lineRule="auto"/>
        <w:jc w:val="both"/>
        <w:rPr>
          <w:rFonts w:ascii="Arial" w:hAnsi="Arial" w:cs="Arial"/>
          <w:b/>
          <w:bCs/>
          <w:sz w:val="24"/>
          <w:szCs w:val="24"/>
          <w:shd w:val="clear" w:color="auto" w:fill="FFFFFF"/>
        </w:rPr>
      </w:pPr>
      <w:r w:rsidRPr="00373C6E">
        <w:rPr>
          <w:rFonts w:ascii="Arial" w:hAnsi="Arial" w:cs="Arial"/>
          <w:b/>
          <w:bCs/>
          <w:sz w:val="24"/>
          <w:szCs w:val="24"/>
        </w:rPr>
        <w:t>Zakładana i</w:t>
      </w:r>
      <w:r w:rsidR="00115054" w:rsidRPr="00373C6E">
        <w:rPr>
          <w:rFonts w:ascii="Arial" w:hAnsi="Arial" w:cs="Arial"/>
          <w:b/>
          <w:bCs/>
          <w:sz w:val="24"/>
          <w:szCs w:val="24"/>
        </w:rPr>
        <w:t xml:space="preserve">lość dni </w:t>
      </w:r>
      <w:r w:rsidRPr="00373C6E">
        <w:rPr>
          <w:rFonts w:ascii="Arial" w:hAnsi="Arial" w:cs="Arial"/>
          <w:b/>
          <w:bCs/>
          <w:sz w:val="24"/>
          <w:szCs w:val="24"/>
        </w:rPr>
        <w:t xml:space="preserve">nauki w </w:t>
      </w:r>
      <w:r w:rsidR="00115054" w:rsidRPr="00373C6E">
        <w:rPr>
          <w:rFonts w:ascii="Arial" w:hAnsi="Arial" w:cs="Arial"/>
          <w:b/>
          <w:bCs/>
          <w:sz w:val="24"/>
          <w:szCs w:val="24"/>
        </w:rPr>
        <w:t>roku szkolnym 202</w:t>
      </w:r>
      <w:r w:rsidR="00605E29" w:rsidRPr="00373C6E">
        <w:rPr>
          <w:rFonts w:ascii="Arial" w:hAnsi="Arial" w:cs="Arial"/>
          <w:b/>
          <w:bCs/>
          <w:sz w:val="24"/>
          <w:szCs w:val="24"/>
        </w:rPr>
        <w:t>4</w:t>
      </w:r>
      <w:r w:rsidR="00115054" w:rsidRPr="00373C6E">
        <w:rPr>
          <w:rFonts w:ascii="Arial" w:hAnsi="Arial" w:cs="Arial"/>
          <w:b/>
          <w:bCs/>
          <w:sz w:val="24"/>
          <w:szCs w:val="24"/>
        </w:rPr>
        <w:t>/202</w:t>
      </w:r>
      <w:r w:rsidR="00605E29" w:rsidRPr="00373C6E">
        <w:rPr>
          <w:rFonts w:ascii="Arial" w:hAnsi="Arial" w:cs="Arial"/>
          <w:b/>
          <w:bCs/>
          <w:sz w:val="24"/>
          <w:szCs w:val="24"/>
        </w:rPr>
        <w:t>5</w:t>
      </w:r>
      <w:r w:rsidR="00115054" w:rsidRPr="00373C6E">
        <w:rPr>
          <w:rFonts w:ascii="Arial" w:hAnsi="Arial" w:cs="Arial"/>
          <w:b/>
          <w:bCs/>
          <w:sz w:val="24"/>
          <w:szCs w:val="24"/>
        </w:rPr>
        <w:t xml:space="preserve">: </w:t>
      </w:r>
      <w:r w:rsidRPr="00373C6E">
        <w:rPr>
          <w:rFonts w:ascii="Arial" w:hAnsi="Arial" w:cs="Arial"/>
          <w:b/>
          <w:bCs/>
          <w:sz w:val="24"/>
          <w:szCs w:val="24"/>
        </w:rPr>
        <w:t>1</w:t>
      </w:r>
      <w:r w:rsidR="00CE6E41" w:rsidRPr="00373C6E">
        <w:rPr>
          <w:rFonts w:ascii="Arial" w:hAnsi="Arial" w:cs="Arial"/>
          <w:b/>
          <w:bCs/>
          <w:sz w:val="24"/>
          <w:szCs w:val="24"/>
        </w:rPr>
        <w:t>8</w:t>
      </w:r>
      <w:r w:rsidR="00605E29" w:rsidRPr="00373C6E">
        <w:rPr>
          <w:rFonts w:ascii="Arial" w:hAnsi="Arial" w:cs="Arial"/>
          <w:b/>
          <w:bCs/>
          <w:sz w:val="24"/>
          <w:szCs w:val="24"/>
        </w:rPr>
        <w:t>8</w:t>
      </w:r>
      <w:r w:rsidR="00115054" w:rsidRPr="00373C6E">
        <w:rPr>
          <w:rFonts w:ascii="Arial" w:hAnsi="Arial" w:cs="Arial"/>
          <w:b/>
          <w:bCs/>
          <w:sz w:val="24"/>
          <w:szCs w:val="24"/>
        </w:rPr>
        <w:t xml:space="preserve"> dni</w:t>
      </w:r>
      <w:r w:rsidR="00115054" w:rsidRPr="00373C6E">
        <w:rPr>
          <w:rFonts w:ascii="Arial" w:hAnsi="Arial" w:cs="Arial"/>
          <w:sz w:val="24"/>
          <w:szCs w:val="24"/>
        </w:rPr>
        <w:t>.</w:t>
      </w:r>
      <w:r w:rsidRPr="00373C6E">
        <w:rPr>
          <w:rFonts w:ascii="Arial" w:hAnsi="Arial" w:cs="Arial"/>
          <w:sz w:val="24"/>
          <w:szCs w:val="24"/>
        </w:rPr>
        <w:t xml:space="preserve"> W przypadku odpracowywania zajęć szkolnych w innym dniu wolnym od zajęć</w:t>
      </w:r>
      <w:r w:rsidR="00055DA0" w:rsidRPr="00373C6E">
        <w:rPr>
          <w:rFonts w:ascii="Arial" w:hAnsi="Arial" w:cs="Arial"/>
          <w:sz w:val="24"/>
          <w:szCs w:val="24"/>
        </w:rPr>
        <w:t>,</w:t>
      </w:r>
      <w:r w:rsidRPr="00373C6E">
        <w:rPr>
          <w:rFonts w:ascii="Arial" w:hAnsi="Arial" w:cs="Arial"/>
          <w:sz w:val="24"/>
          <w:szCs w:val="24"/>
        </w:rPr>
        <w:t xml:space="preserve"> wykonawca zobowiązany jest zapewnić przewóz uczniów zgodnie z rozkładem jazdy ustalonym przez zamawiającego. </w:t>
      </w:r>
    </w:p>
    <w:p w14:paraId="050B25FB" w14:textId="17BDAED3" w:rsidR="00F16602" w:rsidRPr="00373C6E" w:rsidRDefault="00115054" w:rsidP="00B87E4B">
      <w:pPr>
        <w:pStyle w:val="Akapitzlist"/>
        <w:numPr>
          <w:ilvl w:val="0"/>
          <w:numId w:val="20"/>
        </w:numPr>
        <w:spacing w:line="276" w:lineRule="auto"/>
        <w:jc w:val="both"/>
        <w:rPr>
          <w:rFonts w:ascii="Arial" w:hAnsi="Arial" w:cs="Arial"/>
          <w:b/>
          <w:bCs/>
          <w:sz w:val="24"/>
          <w:szCs w:val="24"/>
          <w:shd w:val="clear" w:color="auto" w:fill="FFFFFF"/>
        </w:rPr>
      </w:pPr>
      <w:r w:rsidRPr="00373C6E">
        <w:rPr>
          <w:rFonts w:ascii="Arial" w:hAnsi="Arial" w:cs="Arial"/>
          <w:sz w:val="24"/>
          <w:szCs w:val="24"/>
        </w:rPr>
        <w:lastRenderedPageBreak/>
        <w:t>Szacunkowa ilość kilometrów dziennych: 2</w:t>
      </w:r>
      <w:r w:rsidR="005A7800" w:rsidRPr="00373C6E">
        <w:rPr>
          <w:rFonts w:ascii="Arial" w:hAnsi="Arial" w:cs="Arial"/>
          <w:sz w:val="24"/>
          <w:szCs w:val="24"/>
        </w:rPr>
        <w:t>3</w:t>
      </w:r>
      <w:r w:rsidR="0046253A" w:rsidRPr="00373C6E">
        <w:rPr>
          <w:rFonts w:ascii="Arial" w:hAnsi="Arial" w:cs="Arial"/>
          <w:sz w:val="24"/>
          <w:szCs w:val="24"/>
        </w:rPr>
        <w:t>5</w:t>
      </w:r>
      <w:r w:rsidRPr="00373C6E">
        <w:rPr>
          <w:rFonts w:ascii="Arial" w:hAnsi="Arial" w:cs="Arial"/>
          <w:sz w:val="24"/>
          <w:szCs w:val="24"/>
        </w:rPr>
        <w:t xml:space="preserve"> km</w:t>
      </w:r>
      <w:r w:rsidR="00CE6E41" w:rsidRPr="00373C6E">
        <w:rPr>
          <w:rFonts w:ascii="Arial" w:hAnsi="Arial" w:cs="Arial"/>
          <w:sz w:val="24"/>
          <w:szCs w:val="24"/>
        </w:rPr>
        <w:t xml:space="preserve"> - </w:t>
      </w:r>
      <w:r w:rsidR="00CE6E41" w:rsidRPr="00373C6E">
        <w:rPr>
          <w:rFonts w:ascii="Arial" w:hAnsi="Arial" w:cs="Arial"/>
          <w:bCs/>
          <w:sz w:val="24"/>
          <w:szCs w:val="24"/>
        </w:rPr>
        <w:t xml:space="preserve">tzw. </w:t>
      </w:r>
      <w:r w:rsidR="00605E29" w:rsidRPr="00373C6E">
        <w:rPr>
          <w:rFonts w:ascii="Arial" w:hAnsi="Arial" w:cs="Arial"/>
          <w:bCs/>
          <w:sz w:val="24"/>
          <w:szCs w:val="24"/>
        </w:rPr>
        <w:t>r</w:t>
      </w:r>
      <w:r w:rsidR="00CE6E41" w:rsidRPr="00373C6E">
        <w:rPr>
          <w:rFonts w:ascii="Arial" w:hAnsi="Arial" w:cs="Arial"/>
          <w:bCs/>
          <w:sz w:val="24"/>
          <w:szCs w:val="24"/>
        </w:rPr>
        <w:t>oboczo</w:t>
      </w:r>
      <w:r w:rsidR="00605E29" w:rsidRPr="00373C6E">
        <w:rPr>
          <w:rFonts w:ascii="Arial" w:hAnsi="Arial" w:cs="Arial"/>
          <w:bCs/>
          <w:sz w:val="24"/>
          <w:szCs w:val="24"/>
        </w:rPr>
        <w:t xml:space="preserve"> </w:t>
      </w:r>
      <w:r w:rsidR="00CE6E41" w:rsidRPr="00373C6E">
        <w:rPr>
          <w:rFonts w:ascii="Arial" w:hAnsi="Arial" w:cs="Arial"/>
          <w:bCs/>
          <w:sz w:val="24"/>
          <w:szCs w:val="24"/>
        </w:rPr>
        <w:t>kilometry. Szacunkowa dzienna ilość tzw. roboczo kilometrów jest sumaryczną wartością poszczególnych tras i nie obejmuje dojazdów na poszczególne trasy z miejsc postojowych (bazy) autobusów przewoźnika oraz powrotów do tych miejsc po zakończonym dowozie</w:t>
      </w:r>
      <w:r w:rsidRPr="00373C6E">
        <w:rPr>
          <w:rFonts w:ascii="Arial" w:hAnsi="Arial" w:cs="Arial"/>
          <w:sz w:val="24"/>
          <w:szCs w:val="24"/>
        </w:rPr>
        <w:t>.</w:t>
      </w:r>
      <w:r w:rsidR="00570DD1" w:rsidRPr="00373C6E">
        <w:rPr>
          <w:rFonts w:ascii="Arial" w:hAnsi="Arial" w:cs="Arial"/>
          <w:sz w:val="24"/>
          <w:szCs w:val="24"/>
        </w:rPr>
        <w:t xml:space="preserve"> Ze względów organizacyjnych w ciągu roku szkolnego, liczba </w:t>
      </w:r>
      <w:r w:rsidR="00CE6E41" w:rsidRPr="00373C6E">
        <w:rPr>
          <w:rFonts w:ascii="Arial" w:hAnsi="Arial" w:cs="Arial"/>
          <w:sz w:val="24"/>
          <w:szCs w:val="24"/>
        </w:rPr>
        <w:t xml:space="preserve">roboczo </w:t>
      </w:r>
      <w:r w:rsidR="00570DD1" w:rsidRPr="00373C6E">
        <w:rPr>
          <w:rFonts w:ascii="Arial" w:hAnsi="Arial" w:cs="Arial"/>
          <w:sz w:val="24"/>
          <w:szCs w:val="24"/>
        </w:rPr>
        <w:t>kilometrów może ulec zmianie.</w:t>
      </w:r>
      <w:r w:rsidRPr="00373C6E">
        <w:rPr>
          <w:rFonts w:ascii="Arial" w:hAnsi="Arial" w:cs="Arial"/>
          <w:sz w:val="24"/>
          <w:szCs w:val="24"/>
        </w:rPr>
        <w:t xml:space="preserve"> </w:t>
      </w:r>
    </w:p>
    <w:p w14:paraId="06A6EA10" w14:textId="6B6B1120" w:rsidR="00F16602" w:rsidRPr="00373C6E" w:rsidRDefault="00115054" w:rsidP="00B87E4B">
      <w:pPr>
        <w:pStyle w:val="Akapitzlist"/>
        <w:numPr>
          <w:ilvl w:val="0"/>
          <w:numId w:val="20"/>
        </w:numPr>
        <w:spacing w:line="276" w:lineRule="auto"/>
        <w:jc w:val="both"/>
        <w:rPr>
          <w:rFonts w:ascii="Arial" w:hAnsi="Arial" w:cs="Arial"/>
          <w:b/>
          <w:bCs/>
          <w:sz w:val="24"/>
          <w:szCs w:val="24"/>
          <w:shd w:val="clear" w:color="auto" w:fill="FFFFFF"/>
        </w:rPr>
      </w:pPr>
      <w:r w:rsidRPr="00373C6E">
        <w:rPr>
          <w:rFonts w:ascii="Arial" w:hAnsi="Arial" w:cs="Arial"/>
          <w:sz w:val="24"/>
          <w:szCs w:val="24"/>
        </w:rPr>
        <w:t xml:space="preserve">Ilość uczniów objętych </w:t>
      </w:r>
      <w:r w:rsidR="000F1F28" w:rsidRPr="00373C6E">
        <w:rPr>
          <w:rFonts w:ascii="Arial" w:hAnsi="Arial" w:cs="Arial"/>
          <w:sz w:val="24"/>
          <w:szCs w:val="24"/>
        </w:rPr>
        <w:t>dowozem</w:t>
      </w:r>
      <w:r w:rsidRPr="00373C6E">
        <w:rPr>
          <w:rFonts w:ascii="Arial" w:hAnsi="Arial" w:cs="Arial"/>
          <w:sz w:val="24"/>
          <w:szCs w:val="24"/>
        </w:rPr>
        <w:t xml:space="preserve">: </w:t>
      </w:r>
      <w:r w:rsidR="005A7800" w:rsidRPr="00373C6E">
        <w:rPr>
          <w:rFonts w:ascii="Arial" w:hAnsi="Arial" w:cs="Arial"/>
          <w:sz w:val="24"/>
          <w:szCs w:val="24"/>
        </w:rPr>
        <w:t>31</w:t>
      </w:r>
      <w:r w:rsidR="00563B39" w:rsidRPr="00373C6E">
        <w:rPr>
          <w:rFonts w:ascii="Arial" w:hAnsi="Arial" w:cs="Arial"/>
          <w:sz w:val="24"/>
          <w:szCs w:val="24"/>
        </w:rPr>
        <w:t>1</w:t>
      </w:r>
      <w:r w:rsidRPr="00373C6E">
        <w:rPr>
          <w:rFonts w:ascii="Arial" w:hAnsi="Arial" w:cs="Arial"/>
          <w:color w:val="FF0000"/>
          <w:sz w:val="24"/>
          <w:szCs w:val="24"/>
        </w:rPr>
        <w:t xml:space="preserve"> </w:t>
      </w:r>
      <w:r w:rsidRPr="00373C6E">
        <w:rPr>
          <w:rFonts w:ascii="Arial" w:hAnsi="Arial" w:cs="Arial"/>
          <w:sz w:val="24"/>
          <w:szCs w:val="24"/>
        </w:rPr>
        <w:t>co w chwili obecnej stanowi maksymalną ilość uczniów</w:t>
      </w:r>
      <w:r w:rsidR="000F1F28" w:rsidRPr="00373C6E">
        <w:rPr>
          <w:rFonts w:ascii="Arial" w:hAnsi="Arial" w:cs="Arial"/>
          <w:sz w:val="24"/>
          <w:szCs w:val="24"/>
        </w:rPr>
        <w:t>; liczba ta może ulec zmianie</w:t>
      </w:r>
      <w:r w:rsidRPr="00373C6E">
        <w:rPr>
          <w:rFonts w:ascii="Arial" w:hAnsi="Arial" w:cs="Arial"/>
          <w:sz w:val="24"/>
          <w:szCs w:val="24"/>
        </w:rPr>
        <w:t>.</w:t>
      </w:r>
      <w:r w:rsidR="000F1F28" w:rsidRPr="00373C6E">
        <w:rPr>
          <w:rFonts w:ascii="Arial" w:hAnsi="Arial" w:cs="Arial"/>
          <w:sz w:val="24"/>
          <w:szCs w:val="24"/>
        </w:rPr>
        <w:t xml:space="preserve"> </w:t>
      </w:r>
    </w:p>
    <w:p w14:paraId="2AA0CFD7" w14:textId="77777777" w:rsidR="00DD52AC" w:rsidRPr="00373C6E" w:rsidRDefault="00115054" w:rsidP="00B87E4B">
      <w:pPr>
        <w:pStyle w:val="Akapitzlist"/>
        <w:numPr>
          <w:ilvl w:val="0"/>
          <w:numId w:val="20"/>
        </w:numPr>
        <w:spacing w:line="276" w:lineRule="auto"/>
        <w:jc w:val="both"/>
        <w:rPr>
          <w:rFonts w:ascii="Arial" w:hAnsi="Arial" w:cs="Arial"/>
          <w:b/>
          <w:bCs/>
          <w:sz w:val="24"/>
          <w:szCs w:val="24"/>
          <w:shd w:val="clear" w:color="auto" w:fill="FFFFFF"/>
        </w:rPr>
      </w:pPr>
      <w:r w:rsidRPr="00373C6E">
        <w:rPr>
          <w:rFonts w:ascii="Arial" w:hAnsi="Arial" w:cs="Arial"/>
          <w:sz w:val="24"/>
          <w:szCs w:val="24"/>
        </w:rPr>
        <w:t xml:space="preserve">Ilość autobusów i busów niezbędnych do dziennej obsługi przewozu dzieci, którą musi dysponować </w:t>
      </w:r>
      <w:r w:rsidR="003D6BFE" w:rsidRPr="00373C6E">
        <w:rPr>
          <w:rFonts w:ascii="Arial" w:hAnsi="Arial" w:cs="Arial"/>
          <w:sz w:val="24"/>
          <w:szCs w:val="24"/>
        </w:rPr>
        <w:t>w</w:t>
      </w:r>
      <w:r w:rsidRPr="00373C6E">
        <w:rPr>
          <w:rFonts w:ascii="Arial" w:hAnsi="Arial" w:cs="Arial"/>
          <w:sz w:val="24"/>
          <w:szCs w:val="24"/>
        </w:rPr>
        <w:t xml:space="preserve">ykonawca przez cały okres realizacji przedmiotu zamówienia: </w:t>
      </w:r>
    </w:p>
    <w:p w14:paraId="72DFB626" w14:textId="6241BC21" w:rsidR="00DD52AC" w:rsidRPr="00373C6E" w:rsidRDefault="00DD52AC" w:rsidP="003053C9">
      <w:pPr>
        <w:pStyle w:val="Akapitzlist"/>
        <w:spacing w:line="276" w:lineRule="auto"/>
        <w:rPr>
          <w:rFonts w:ascii="Arial" w:hAnsi="Arial" w:cs="Arial"/>
          <w:sz w:val="24"/>
          <w:szCs w:val="24"/>
        </w:rPr>
      </w:pPr>
      <w:r w:rsidRPr="00373C6E">
        <w:rPr>
          <w:rFonts w:ascii="Arial" w:hAnsi="Arial" w:cs="Arial"/>
          <w:sz w:val="24"/>
          <w:szCs w:val="24"/>
        </w:rPr>
        <w:t>Dowóz poranny:</w:t>
      </w:r>
      <w:r w:rsidR="003053C9" w:rsidRPr="00373C6E">
        <w:rPr>
          <w:rFonts w:ascii="Arial" w:hAnsi="Arial" w:cs="Arial"/>
          <w:sz w:val="24"/>
          <w:szCs w:val="24"/>
        </w:rPr>
        <w:t xml:space="preserve"> </w:t>
      </w:r>
    </w:p>
    <w:p w14:paraId="3752846B" w14:textId="390BBA25" w:rsidR="00DD52AC" w:rsidRPr="00373C6E" w:rsidRDefault="00DD52AC" w:rsidP="00B87E4B">
      <w:pPr>
        <w:pStyle w:val="Akapitzlist"/>
        <w:numPr>
          <w:ilvl w:val="0"/>
          <w:numId w:val="39"/>
        </w:numPr>
        <w:spacing w:line="276" w:lineRule="auto"/>
        <w:rPr>
          <w:rFonts w:ascii="Arial" w:hAnsi="Arial" w:cs="Arial"/>
          <w:sz w:val="24"/>
          <w:szCs w:val="24"/>
        </w:rPr>
      </w:pPr>
      <w:r w:rsidRPr="00373C6E">
        <w:rPr>
          <w:rFonts w:ascii="Arial" w:hAnsi="Arial" w:cs="Arial"/>
          <w:sz w:val="24"/>
          <w:szCs w:val="24"/>
        </w:rPr>
        <w:t>1 autobus min. 5</w:t>
      </w:r>
      <w:r w:rsidR="0046253A" w:rsidRPr="00373C6E">
        <w:rPr>
          <w:rFonts w:ascii="Arial" w:hAnsi="Arial" w:cs="Arial"/>
          <w:sz w:val="24"/>
          <w:szCs w:val="24"/>
        </w:rPr>
        <w:t>6</w:t>
      </w:r>
      <w:r w:rsidRPr="00373C6E">
        <w:rPr>
          <w:rFonts w:ascii="Arial" w:hAnsi="Arial" w:cs="Arial"/>
          <w:sz w:val="24"/>
          <w:szCs w:val="24"/>
        </w:rPr>
        <w:t xml:space="preserve"> miejsc – szkoła w Koniuszy</w:t>
      </w:r>
    </w:p>
    <w:p w14:paraId="1FF5C7EE" w14:textId="079B0144" w:rsidR="00DD52AC" w:rsidRPr="00373C6E" w:rsidRDefault="00DD52AC" w:rsidP="00B87E4B">
      <w:pPr>
        <w:pStyle w:val="Akapitzlist"/>
        <w:numPr>
          <w:ilvl w:val="0"/>
          <w:numId w:val="39"/>
        </w:numPr>
        <w:spacing w:line="276" w:lineRule="auto"/>
        <w:rPr>
          <w:rFonts w:ascii="Arial" w:hAnsi="Arial" w:cs="Arial"/>
          <w:sz w:val="24"/>
          <w:szCs w:val="24"/>
        </w:rPr>
      </w:pPr>
      <w:r w:rsidRPr="00373C6E">
        <w:rPr>
          <w:rFonts w:ascii="Arial" w:hAnsi="Arial" w:cs="Arial"/>
          <w:sz w:val="24"/>
          <w:szCs w:val="24"/>
        </w:rPr>
        <w:t>2 autobusy min. 5</w:t>
      </w:r>
      <w:r w:rsidR="0046253A" w:rsidRPr="00373C6E">
        <w:rPr>
          <w:rFonts w:ascii="Arial" w:hAnsi="Arial" w:cs="Arial"/>
          <w:sz w:val="24"/>
          <w:szCs w:val="24"/>
        </w:rPr>
        <w:t>7</w:t>
      </w:r>
      <w:r w:rsidRPr="00373C6E">
        <w:rPr>
          <w:rFonts w:ascii="Arial" w:hAnsi="Arial" w:cs="Arial"/>
          <w:sz w:val="24"/>
          <w:szCs w:val="24"/>
        </w:rPr>
        <w:t xml:space="preserve"> miejsc – szkoły w Glewcu i</w:t>
      </w:r>
      <w:r w:rsidR="003053C9" w:rsidRPr="00373C6E">
        <w:rPr>
          <w:rFonts w:ascii="Arial" w:hAnsi="Arial" w:cs="Arial"/>
          <w:sz w:val="24"/>
          <w:szCs w:val="24"/>
        </w:rPr>
        <w:t xml:space="preserve"> </w:t>
      </w:r>
      <w:r w:rsidRPr="00373C6E">
        <w:rPr>
          <w:rFonts w:ascii="Arial" w:hAnsi="Arial" w:cs="Arial"/>
          <w:sz w:val="24"/>
          <w:szCs w:val="24"/>
        </w:rPr>
        <w:t>Biórkowie Wielkim</w:t>
      </w:r>
    </w:p>
    <w:p w14:paraId="55D35A26" w14:textId="01AA1C7F" w:rsidR="00DD52AC" w:rsidRPr="00373C6E" w:rsidRDefault="00DD52AC" w:rsidP="00B87E4B">
      <w:pPr>
        <w:pStyle w:val="Akapitzlist"/>
        <w:numPr>
          <w:ilvl w:val="0"/>
          <w:numId w:val="39"/>
        </w:numPr>
        <w:spacing w:line="276" w:lineRule="auto"/>
        <w:rPr>
          <w:rFonts w:ascii="Arial" w:hAnsi="Arial" w:cs="Arial"/>
          <w:sz w:val="24"/>
          <w:szCs w:val="24"/>
        </w:rPr>
      </w:pPr>
      <w:r w:rsidRPr="00373C6E">
        <w:rPr>
          <w:rFonts w:ascii="Arial" w:hAnsi="Arial" w:cs="Arial"/>
          <w:sz w:val="24"/>
          <w:szCs w:val="24"/>
        </w:rPr>
        <w:t>1 autobus/</w:t>
      </w:r>
      <w:proofErr w:type="spellStart"/>
      <w:r w:rsidRPr="00373C6E">
        <w:rPr>
          <w:rFonts w:ascii="Arial" w:hAnsi="Arial" w:cs="Arial"/>
          <w:sz w:val="24"/>
          <w:szCs w:val="24"/>
        </w:rPr>
        <w:t>bus</w:t>
      </w:r>
      <w:proofErr w:type="spellEnd"/>
      <w:r w:rsidR="003053C9" w:rsidRPr="00373C6E">
        <w:rPr>
          <w:rFonts w:ascii="Arial" w:hAnsi="Arial" w:cs="Arial"/>
          <w:sz w:val="24"/>
          <w:szCs w:val="24"/>
        </w:rPr>
        <w:t xml:space="preserve"> </w:t>
      </w:r>
      <w:r w:rsidRPr="00373C6E">
        <w:rPr>
          <w:rFonts w:ascii="Arial" w:hAnsi="Arial" w:cs="Arial"/>
          <w:sz w:val="24"/>
          <w:szCs w:val="24"/>
        </w:rPr>
        <w:t>min. 2</w:t>
      </w:r>
      <w:r w:rsidR="0046253A" w:rsidRPr="00373C6E">
        <w:rPr>
          <w:rFonts w:ascii="Arial" w:hAnsi="Arial" w:cs="Arial"/>
          <w:sz w:val="24"/>
          <w:szCs w:val="24"/>
        </w:rPr>
        <w:t>1</w:t>
      </w:r>
      <w:r w:rsidRPr="00373C6E">
        <w:rPr>
          <w:rFonts w:ascii="Arial" w:hAnsi="Arial" w:cs="Arial"/>
          <w:sz w:val="24"/>
          <w:szCs w:val="24"/>
        </w:rPr>
        <w:t xml:space="preserve"> miejsc – szkoła w Niegardowie</w:t>
      </w:r>
    </w:p>
    <w:p w14:paraId="6FAAE17A" w14:textId="7F7327FB" w:rsidR="00DD52AC" w:rsidRPr="00373C6E" w:rsidRDefault="00DD52AC" w:rsidP="003053C9">
      <w:pPr>
        <w:pStyle w:val="Akapitzlist"/>
        <w:spacing w:line="276" w:lineRule="auto"/>
        <w:rPr>
          <w:rFonts w:ascii="Arial" w:hAnsi="Arial" w:cs="Arial"/>
          <w:sz w:val="24"/>
          <w:szCs w:val="24"/>
        </w:rPr>
      </w:pPr>
      <w:r w:rsidRPr="00373C6E">
        <w:rPr>
          <w:rFonts w:ascii="Arial" w:hAnsi="Arial" w:cs="Arial"/>
          <w:sz w:val="24"/>
          <w:szCs w:val="24"/>
        </w:rPr>
        <w:t xml:space="preserve"> Dowóz popołudniowy: </w:t>
      </w:r>
    </w:p>
    <w:p w14:paraId="0DEB9522" w14:textId="288D150D" w:rsidR="00DD52AC" w:rsidRPr="00373C6E" w:rsidRDefault="00DD52AC" w:rsidP="00B87E4B">
      <w:pPr>
        <w:pStyle w:val="Akapitzlist"/>
        <w:numPr>
          <w:ilvl w:val="0"/>
          <w:numId w:val="39"/>
        </w:numPr>
        <w:spacing w:line="276" w:lineRule="auto"/>
        <w:rPr>
          <w:rFonts w:ascii="Arial" w:hAnsi="Arial" w:cs="Arial"/>
          <w:sz w:val="24"/>
          <w:szCs w:val="24"/>
        </w:rPr>
      </w:pPr>
      <w:r w:rsidRPr="00373C6E">
        <w:rPr>
          <w:rFonts w:ascii="Arial" w:hAnsi="Arial" w:cs="Arial"/>
          <w:sz w:val="24"/>
          <w:szCs w:val="24"/>
        </w:rPr>
        <w:t>1 autobus min. 5</w:t>
      </w:r>
      <w:r w:rsidR="0046253A" w:rsidRPr="00373C6E">
        <w:rPr>
          <w:rFonts w:ascii="Arial" w:hAnsi="Arial" w:cs="Arial"/>
          <w:sz w:val="24"/>
          <w:szCs w:val="24"/>
        </w:rPr>
        <w:t>6</w:t>
      </w:r>
      <w:r w:rsidRPr="00373C6E">
        <w:rPr>
          <w:rFonts w:ascii="Arial" w:hAnsi="Arial" w:cs="Arial"/>
          <w:sz w:val="24"/>
          <w:szCs w:val="24"/>
        </w:rPr>
        <w:t xml:space="preserve"> miejsc - szkoła w Koniuszy </w:t>
      </w:r>
    </w:p>
    <w:p w14:paraId="2C67BB3A" w14:textId="77777777" w:rsidR="00DD52AC" w:rsidRPr="00373C6E" w:rsidRDefault="00DD52AC" w:rsidP="00B87E4B">
      <w:pPr>
        <w:pStyle w:val="Akapitzlist"/>
        <w:numPr>
          <w:ilvl w:val="0"/>
          <w:numId w:val="39"/>
        </w:numPr>
        <w:spacing w:line="276" w:lineRule="auto"/>
        <w:rPr>
          <w:rFonts w:ascii="Arial" w:hAnsi="Arial" w:cs="Arial"/>
          <w:sz w:val="24"/>
          <w:szCs w:val="24"/>
        </w:rPr>
      </w:pPr>
      <w:r w:rsidRPr="00373C6E">
        <w:rPr>
          <w:rFonts w:ascii="Arial" w:hAnsi="Arial" w:cs="Arial"/>
          <w:sz w:val="24"/>
          <w:szCs w:val="24"/>
        </w:rPr>
        <w:t>1 autobus min. 55 miejsc – szkoła w Glewcu</w:t>
      </w:r>
    </w:p>
    <w:p w14:paraId="11FB544D" w14:textId="77777777" w:rsidR="00DD52AC" w:rsidRPr="00373C6E" w:rsidRDefault="00DD52AC" w:rsidP="00B87E4B">
      <w:pPr>
        <w:pStyle w:val="Akapitzlist"/>
        <w:numPr>
          <w:ilvl w:val="0"/>
          <w:numId w:val="39"/>
        </w:numPr>
        <w:spacing w:line="276" w:lineRule="auto"/>
        <w:rPr>
          <w:rFonts w:ascii="Arial" w:hAnsi="Arial" w:cs="Arial"/>
          <w:sz w:val="24"/>
          <w:szCs w:val="24"/>
        </w:rPr>
      </w:pPr>
      <w:r w:rsidRPr="00373C6E">
        <w:rPr>
          <w:rFonts w:ascii="Arial" w:hAnsi="Arial" w:cs="Arial"/>
          <w:sz w:val="24"/>
          <w:szCs w:val="24"/>
        </w:rPr>
        <w:t>1 autobus/</w:t>
      </w:r>
      <w:proofErr w:type="spellStart"/>
      <w:r w:rsidRPr="00373C6E">
        <w:rPr>
          <w:rFonts w:ascii="Arial" w:hAnsi="Arial" w:cs="Arial"/>
          <w:sz w:val="24"/>
          <w:szCs w:val="24"/>
        </w:rPr>
        <w:t>bus</w:t>
      </w:r>
      <w:proofErr w:type="spellEnd"/>
      <w:r w:rsidRPr="00373C6E">
        <w:rPr>
          <w:rFonts w:ascii="Arial" w:hAnsi="Arial" w:cs="Arial"/>
          <w:sz w:val="24"/>
          <w:szCs w:val="24"/>
        </w:rPr>
        <w:t xml:space="preserve"> min. 35 miejsc – szkoła w Biórkowie Wielkim</w:t>
      </w:r>
    </w:p>
    <w:p w14:paraId="0F999211" w14:textId="4AC7E30F" w:rsidR="00DD52AC" w:rsidRPr="00373C6E" w:rsidRDefault="00DD52AC" w:rsidP="00B87E4B">
      <w:pPr>
        <w:pStyle w:val="Akapitzlist"/>
        <w:numPr>
          <w:ilvl w:val="0"/>
          <w:numId w:val="39"/>
        </w:numPr>
        <w:spacing w:line="276" w:lineRule="auto"/>
        <w:rPr>
          <w:rFonts w:ascii="Arial" w:hAnsi="Arial" w:cs="Arial"/>
          <w:b/>
          <w:bCs/>
          <w:sz w:val="24"/>
          <w:szCs w:val="24"/>
          <w:shd w:val="clear" w:color="auto" w:fill="FFFFFF"/>
        </w:rPr>
      </w:pPr>
      <w:r w:rsidRPr="00373C6E">
        <w:rPr>
          <w:rFonts w:ascii="Arial" w:hAnsi="Arial" w:cs="Arial"/>
          <w:sz w:val="24"/>
          <w:szCs w:val="24"/>
        </w:rPr>
        <w:t>1 autobus/</w:t>
      </w:r>
      <w:proofErr w:type="spellStart"/>
      <w:r w:rsidRPr="00373C6E">
        <w:rPr>
          <w:rFonts w:ascii="Arial" w:hAnsi="Arial" w:cs="Arial"/>
          <w:sz w:val="24"/>
          <w:szCs w:val="24"/>
        </w:rPr>
        <w:t>bus</w:t>
      </w:r>
      <w:proofErr w:type="spellEnd"/>
      <w:r w:rsidR="003053C9" w:rsidRPr="00373C6E">
        <w:rPr>
          <w:rFonts w:ascii="Arial" w:hAnsi="Arial" w:cs="Arial"/>
          <w:sz w:val="24"/>
          <w:szCs w:val="24"/>
        </w:rPr>
        <w:t xml:space="preserve"> </w:t>
      </w:r>
      <w:r w:rsidRPr="00373C6E">
        <w:rPr>
          <w:rFonts w:ascii="Arial" w:hAnsi="Arial" w:cs="Arial"/>
          <w:sz w:val="24"/>
          <w:szCs w:val="24"/>
        </w:rPr>
        <w:t xml:space="preserve">min. </w:t>
      </w:r>
      <w:r w:rsidR="0046253A" w:rsidRPr="00373C6E">
        <w:rPr>
          <w:rFonts w:ascii="Arial" w:hAnsi="Arial" w:cs="Arial"/>
          <w:sz w:val="24"/>
          <w:szCs w:val="24"/>
        </w:rPr>
        <w:t>16</w:t>
      </w:r>
      <w:r w:rsidRPr="00373C6E">
        <w:rPr>
          <w:rFonts w:ascii="Arial" w:hAnsi="Arial" w:cs="Arial"/>
          <w:sz w:val="24"/>
          <w:szCs w:val="24"/>
        </w:rPr>
        <w:t xml:space="preserve"> miejsc -</w:t>
      </w:r>
      <w:r w:rsidR="003053C9" w:rsidRPr="00373C6E">
        <w:rPr>
          <w:rFonts w:ascii="Arial" w:hAnsi="Arial" w:cs="Arial"/>
          <w:sz w:val="24"/>
          <w:szCs w:val="24"/>
        </w:rPr>
        <w:t xml:space="preserve"> </w:t>
      </w:r>
      <w:r w:rsidRPr="00373C6E">
        <w:rPr>
          <w:rFonts w:ascii="Arial" w:hAnsi="Arial" w:cs="Arial"/>
          <w:sz w:val="24"/>
          <w:szCs w:val="24"/>
        </w:rPr>
        <w:t>szkoła w Niegardowie</w:t>
      </w:r>
      <w:r w:rsidR="00993D44" w:rsidRPr="00373C6E">
        <w:rPr>
          <w:rFonts w:ascii="Arial" w:hAnsi="Arial" w:cs="Arial"/>
          <w:sz w:val="24"/>
          <w:szCs w:val="24"/>
        </w:rPr>
        <w:t>.</w:t>
      </w:r>
    </w:p>
    <w:p w14:paraId="5267843B" w14:textId="55E057E4" w:rsidR="00F16602" w:rsidRPr="003053C9" w:rsidRDefault="00115054" w:rsidP="00B87E4B">
      <w:pPr>
        <w:pStyle w:val="Akapitzlist"/>
        <w:numPr>
          <w:ilvl w:val="0"/>
          <w:numId w:val="20"/>
        </w:numPr>
        <w:spacing w:line="276" w:lineRule="auto"/>
        <w:ind w:left="714" w:hanging="357"/>
        <w:jc w:val="both"/>
        <w:rPr>
          <w:rFonts w:ascii="Arial" w:hAnsi="Arial" w:cs="Arial"/>
          <w:sz w:val="24"/>
          <w:szCs w:val="24"/>
        </w:rPr>
      </w:pPr>
      <w:r w:rsidRPr="003053C9">
        <w:rPr>
          <w:rFonts w:ascii="Arial" w:hAnsi="Arial" w:cs="Arial"/>
          <w:sz w:val="24"/>
          <w:szCs w:val="24"/>
        </w:rPr>
        <w:t>Wykonawca w ramach przedmiotu zamówienia zobowiązany jest do zapewnienia opieki w czasie przejazdu w każdym pojeździe przez osobę pełnoletnią, z zastrzeżeniem, że kierowca nie może pełnić funkcji opiekuna. Opiekunem winna być osoba pełnoletnia, posiadająca pełną zdolność do czynności prawnych, nie karana oraz sprawna fizycznie.</w:t>
      </w:r>
      <w:r w:rsidR="003053C9">
        <w:rPr>
          <w:rFonts w:ascii="Arial" w:hAnsi="Arial" w:cs="Arial"/>
          <w:sz w:val="24"/>
          <w:szCs w:val="24"/>
        </w:rPr>
        <w:t xml:space="preserve"> </w:t>
      </w:r>
      <w:r w:rsidRPr="003053C9">
        <w:rPr>
          <w:rFonts w:ascii="Arial" w:hAnsi="Arial" w:cs="Arial"/>
          <w:sz w:val="24"/>
          <w:szCs w:val="24"/>
        </w:rPr>
        <w:t xml:space="preserve">Szczegółowe obowiązki opiekuna zostały określone we </w:t>
      </w:r>
      <w:r w:rsidR="00F16602" w:rsidRPr="003053C9">
        <w:rPr>
          <w:rFonts w:ascii="Arial" w:hAnsi="Arial" w:cs="Arial"/>
          <w:sz w:val="24"/>
          <w:szCs w:val="24"/>
        </w:rPr>
        <w:t xml:space="preserve">projekcie </w:t>
      </w:r>
      <w:r w:rsidRPr="003053C9">
        <w:rPr>
          <w:rFonts w:ascii="Arial" w:hAnsi="Arial" w:cs="Arial"/>
          <w:sz w:val="24"/>
          <w:szCs w:val="24"/>
        </w:rPr>
        <w:t xml:space="preserve">mowy, stanowiącym załącznik nr 6 do SWZ. Wykonawca w formularzu oferty wskaże imiona </w:t>
      </w:r>
      <w:r w:rsidR="0046253A" w:rsidRPr="003053C9">
        <w:rPr>
          <w:rFonts w:ascii="Arial" w:hAnsi="Arial" w:cs="Arial"/>
          <w:sz w:val="24"/>
          <w:szCs w:val="24"/>
        </w:rPr>
        <w:br/>
      </w:r>
      <w:r w:rsidRPr="003053C9">
        <w:rPr>
          <w:rFonts w:ascii="Arial" w:hAnsi="Arial" w:cs="Arial"/>
          <w:sz w:val="24"/>
          <w:szCs w:val="24"/>
        </w:rPr>
        <w:t xml:space="preserve">i nazwiska opiekunów, a przed podpisaniem umowy </w:t>
      </w:r>
      <w:r w:rsidR="00570DD1" w:rsidRPr="003053C9">
        <w:rPr>
          <w:rFonts w:ascii="Arial" w:hAnsi="Arial" w:cs="Arial"/>
          <w:sz w:val="24"/>
          <w:szCs w:val="24"/>
        </w:rPr>
        <w:t>dostarczy (prześle</w:t>
      </w:r>
      <w:r w:rsidR="00DC4A41" w:rsidRPr="003053C9">
        <w:rPr>
          <w:rFonts w:ascii="Arial" w:hAnsi="Arial" w:cs="Arial"/>
          <w:sz w:val="24"/>
          <w:szCs w:val="24"/>
        </w:rPr>
        <w:t xml:space="preserve"> </w:t>
      </w:r>
      <w:r w:rsidR="009006A3" w:rsidRPr="003053C9">
        <w:rPr>
          <w:rFonts w:ascii="Arial" w:hAnsi="Arial" w:cs="Arial"/>
          <w:sz w:val="24"/>
          <w:szCs w:val="24"/>
        </w:rPr>
        <w:t xml:space="preserve">za pośrednictwem platformy </w:t>
      </w:r>
      <w:r w:rsidR="00DC4A41" w:rsidRPr="003053C9">
        <w:rPr>
          <w:rFonts w:ascii="Arial" w:hAnsi="Arial" w:cs="Arial"/>
          <w:sz w:val="24"/>
          <w:szCs w:val="24"/>
        </w:rPr>
        <w:t>zamawiającego</w:t>
      </w:r>
      <w:r w:rsidR="00570DD1" w:rsidRPr="003053C9">
        <w:rPr>
          <w:rFonts w:ascii="Arial" w:hAnsi="Arial" w:cs="Arial"/>
          <w:sz w:val="24"/>
          <w:szCs w:val="24"/>
        </w:rPr>
        <w:t>)</w:t>
      </w:r>
      <w:r w:rsidR="00DC4A41" w:rsidRPr="003053C9">
        <w:rPr>
          <w:rFonts w:ascii="Arial" w:hAnsi="Arial" w:cs="Arial"/>
          <w:sz w:val="24"/>
          <w:szCs w:val="24"/>
        </w:rPr>
        <w:t xml:space="preserve"> num</w:t>
      </w:r>
      <w:r w:rsidRPr="003053C9">
        <w:rPr>
          <w:rFonts w:ascii="Arial" w:hAnsi="Arial" w:cs="Arial"/>
          <w:sz w:val="24"/>
          <w:szCs w:val="24"/>
        </w:rPr>
        <w:t>ery telefonów do opiekunów uczestniczących w realizacji usługi</w:t>
      </w:r>
      <w:r w:rsidR="00500147" w:rsidRPr="003053C9">
        <w:rPr>
          <w:rFonts w:ascii="Arial" w:hAnsi="Arial" w:cs="Arial"/>
          <w:sz w:val="24"/>
          <w:szCs w:val="24"/>
        </w:rPr>
        <w:t xml:space="preserve"> wraz ze wskazaniem trasy, na której będą pełnić </w:t>
      </w:r>
      <w:r w:rsidR="00570DD1" w:rsidRPr="003053C9">
        <w:rPr>
          <w:rFonts w:ascii="Arial" w:hAnsi="Arial" w:cs="Arial"/>
          <w:sz w:val="24"/>
          <w:szCs w:val="24"/>
        </w:rPr>
        <w:t xml:space="preserve">swoje </w:t>
      </w:r>
      <w:r w:rsidR="00500147" w:rsidRPr="003053C9">
        <w:rPr>
          <w:rFonts w:ascii="Arial" w:hAnsi="Arial" w:cs="Arial"/>
          <w:sz w:val="24"/>
          <w:szCs w:val="24"/>
        </w:rPr>
        <w:t>obowiązki</w:t>
      </w:r>
      <w:r w:rsidRPr="003053C9">
        <w:rPr>
          <w:rFonts w:ascii="Arial" w:hAnsi="Arial" w:cs="Arial"/>
          <w:sz w:val="24"/>
          <w:szCs w:val="24"/>
        </w:rPr>
        <w:t>.</w:t>
      </w:r>
    </w:p>
    <w:p w14:paraId="0DF77D6C" w14:textId="698BBD96" w:rsidR="00C52DC9" w:rsidRPr="00373C6E" w:rsidRDefault="00C52DC9" w:rsidP="00B87E4B">
      <w:pPr>
        <w:pStyle w:val="Akapitzlist"/>
        <w:numPr>
          <w:ilvl w:val="0"/>
          <w:numId w:val="20"/>
        </w:numPr>
        <w:spacing w:line="276" w:lineRule="auto"/>
        <w:ind w:left="714" w:hanging="357"/>
        <w:jc w:val="both"/>
        <w:rPr>
          <w:rFonts w:ascii="Arial" w:hAnsi="Arial" w:cs="Arial"/>
          <w:b/>
          <w:bCs/>
          <w:sz w:val="24"/>
          <w:szCs w:val="24"/>
        </w:rPr>
      </w:pPr>
      <w:r w:rsidRPr="00373C6E">
        <w:rPr>
          <w:rFonts w:ascii="Arial" w:hAnsi="Arial" w:cs="Arial"/>
          <w:b/>
          <w:bCs/>
          <w:sz w:val="24"/>
          <w:szCs w:val="24"/>
        </w:rPr>
        <w:t xml:space="preserve">Z uwagi na fakt, iż zamówienie dotyczy pracy z dziećmi, zgodnie z ustawą </w:t>
      </w:r>
      <w:r w:rsidR="0046253A" w:rsidRPr="00373C6E">
        <w:rPr>
          <w:rFonts w:ascii="Arial" w:hAnsi="Arial" w:cs="Arial"/>
          <w:b/>
          <w:bCs/>
          <w:sz w:val="24"/>
          <w:szCs w:val="24"/>
        </w:rPr>
        <w:br/>
      </w:r>
      <w:r w:rsidRPr="00373C6E">
        <w:rPr>
          <w:rFonts w:ascii="Arial" w:hAnsi="Arial" w:cs="Arial"/>
          <w:b/>
          <w:bCs/>
          <w:sz w:val="24"/>
          <w:szCs w:val="24"/>
        </w:rPr>
        <w:t>z dnia 16 maja 2016 roku o przeciwdziałaniu zagrożeniem przestępczością na tle seksualnym zamawiający nie dopuszcza realizacji zamówienia przez osobę figurującą w Rejestrze Sprawców Przestępstw na Tle Seksualnym (RSTPS). Zamawiający nie dopuszcza również realizacji zamówienia przez osobę figurującą w Krajowym Rejestrze Karnym. Wykonawca zapewnia realizację obowiązków, o których mowa w ww. ustawie względem osób mających bezpośredni kontakt z dziećmi (tj. kierowcy i opiekunowie).</w:t>
      </w:r>
      <w:r w:rsidR="003053C9" w:rsidRPr="00373C6E">
        <w:rPr>
          <w:rFonts w:ascii="Arial" w:hAnsi="Arial" w:cs="Arial"/>
          <w:b/>
          <w:bCs/>
          <w:sz w:val="24"/>
          <w:szCs w:val="24"/>
        </w:rPr>
        <w:t xml:space="preserve"> </w:t>
      </w:r>
    </w:p>
    <w:p w14:paraId="2581A098" w14:textId="5425FBBF" w:rsidR="00F16602" w:rsidRPr="003053C9" w:rsidRDefault="00115054" w:rsidP="00B87E4B">
      <w:pPr>
        <w:pStyle w:val="Akapitzlist"/>
        <w:numPr>
          <w:ilvl w:val="0"/>
          <w:numId w:val="20"/>
        </w:numPr>
        <w:spacing w:line="276" w:lineRule="auto"/>
        <w:jc w:val="both"/>
        <w:rPr>
          <w:rFonts w:ascii="Arial" w:hAnsi="Arial" w:cs="Arial"/>
          <w:sz w:val="24"/>
          <w:szCs w:val="24"/>
        </w:rPr>
      </w:pPr>
      <w:r w:rsidRPr="003053C9">
        <w:rPr>
          <w:rFonts w:ascii="Arial" w:hAnsi="Arial" w:cs="Arial"/>
          <w:sz w:val="24"/>
          <w:szCs w:val="24"/>
        </w:rPr>
        <w:t>Wykonawca zobowiązany jest do zapewnienia przewożonym uczniom bezpiecznych i higienicznych warunków przewozu. Pojazdy, którymi będą przewożeni uczniowie muszą być sprawne pod względem technicznym oraz posiadać aktualne ubezpieczenie</w:t>
      </w:r>
      <w:r w:rsidR="00042A26" w:rsidRPr="003053C9">
        <w:rPr>
          <w:rFonts w:ascii="Arial" w:hAnsi="Arial" w:cs="Arial"/>
          <w:sz w:val="24"/>
          <w:szCs w:val="24"/>
        </w:rPr>
        <w:t xml:space="preserve"> </w:t>
      </w:r>
      <w:r w:rsidR="0033053B" w:rsidRPr="003053C9">
        <w:rPr>
          <w:rFonts w:ascii="Arial" w:hAnsi="Arial" w:cs="Arial"/>
          <w:sz w:val="24"/>
          <w:szCs w:val="24"/>
        </w:rPr>
        <w:t>OC</w:t>
      </w:r>
      <w:r w:rsidR="003053C9">
        <w:rPr>
          <w:rFonts w:ascii="Arial" w:hAnsi="Arial" w:cs="Arial"/>
          <w:sz w:val="24"/>
          <w:szCs w:val="24"/>
        </w:rPr>
        <w:t xml:space="preserve"> </w:t>
      </w:r>
      <w:r w:rsidR="0033053B" w:rsidRPr="003053C9">
        <w:rPr>
          <w:rFonts w:ascii="Arial" w:hAnsi="Arial" w:cs="Arial"/>
          <w:sz w:val="24"/>
          <w:szCs w:val="24"/>
        </w:rPr>
        <w:t>i NW</w:t>
      </w:r>
      <w:r w:rsidR="000F1F28" w:rsidRPr="003053C9">
        <w:rPr>
          <w:rFonts w:ascii="Arial" w:hAnsi="Arial" w:cs="Arial"/>
          <w:sz w:val="24"/>
          <w:szCs w:val="24"/>
        </w:rPr>
        <w:t>.</w:t>
      </w:r>
    </w:p>
    <w:p w14:paraId="2431C0EB" w14:textId="21F7FED7" w:rsidR="00F16602" w:rsidRPr="003053C9" w:rsidRDefault="00115054" w:rsidP="00B87E4B">
      <w:pPr>
        <w:pStyle w:val="Akapitzlist"/>
        <w:numPr>
          <w:ilvl w:val="0"/>
          <w:numId w:val="20"/>
        </w:numPr>
        <w:spacing w:line="276" w:lineRule="auto"/>
        <w:jc w:val="both"/>
        <w:rPr>
          <w:rFonts w:ascii="Arial" w:hAnsi="Arial" w:cs="Arial"/>
          <w:sz w:val="24"/>
          <w:szCs w:val="24"/>
        </w:rPr>
      </w:pPr>
      <w:r w:rsidRPr="003053C9">
        <w:rPr>
          <w:rFonts w:ascii="Arial" w:hAnsi="Arial" w:cs="Arial"/>
          <w:sz w:val="24"/>
          <w:szCs w:val="24"/>
        </w:rPr>
        <w:t xml:space="preserve">Wykonawca zobowiązany jest wyposażyć pojazdy przewożące uczniów </w:t>
      </w:r>
      <w:r w:rsidR="0046253A" w:rsidRPr="003053C9">
        <w:rPr>
          <w:rFonts w:ascii="Arial" w:hAnsi="Arial" w:cs="Arial"/>
          <w:sz w:val="24"/>
          <w:szCs w:val="24"/>
        </w:rPr>
        <w:br/>
      </w:r>
      <w:r w:rsidRPr="003053C9">
        <w:rPr>
          <w:rFonts w:ascii="Arial" w:hAnsi="Arial" w:cs="Arial"/>
          <w:sz w:val="24"/>
          <w:szCs w:val="24"/>
        </w:rPr>
        <w:t xml:space="preserve">w tablice informacyjne i ostrzegawcze zgodnie z przepisami obowiązującymi </w:t>
      </w:r>
      <w:r w:rsidR="00CB0BAB" w:rsidRPr="003053C9">
        <w:rPr>
          <w:rFonts w:ascii="Arial" w:hAnsi="Arial" w:cs="Arial"/>
          <w:sz w:val="24"/>
          <w:szCs w:val="24"/>
        </w:rPr>
        <w:br/>
      </w:r>
      <w:r w:rsidRPr="003053C9">
        <w:rPr>
          <w:rFonts w:ascii="Arial" w:hAnsi="Arial" w:cs="Arial"/>
          <w:sz w:val="24"/>
          <w:szCs w:val="24"/>
        </w:rPr>
        <w:t>w tym zakresie.</w:t>
      </w:r>
    </w:p>
    <w:p w14:paraId="64AE47D8" w14:textId="01753724" w:rsidR="00F16602" w:rsidRPr="003053C9" w:rsidRDefault="00115054" w:rsidP="00B87E4B">
      <w:pPr>
        <w:pStyle w:val="Akapitzlist"/>
        <w:numPr>
          <w:ilvl w:val="0"/>
          <w:numId w:val="20"/>
        </w:numPr>
        <w:spacing w:line="276" w:lineRule="auto"/>
        <w:jc w:val="both"/>
        <w:rPr>
          <w:rFonts w:ascii="Arial" w:hAnsi="Arial" w:cs="Arial"/>
          <w:sz w:val="24"/>
          <w:szCs w:val="24"/>
        </w:rPr>
      </w:pPr>
      <w:r w:rsidRPr="003053C9">
        <w:rPr>
          <w:rFonts w:ascii="Arial" w:hAnsi="Arial" w:cs="Arial"/>
          <w:sz w:val="24"/>
          <w:szCs w:val="24"/>
        </w:rPr>
        <w:lastRenderedPageBreak/>
        <w:t xml:space="preserve">Wykonawca obowiązany jest zapewnić, aby pojazdy dowożące uczniów </w:t>
      </w:r>
      <w:r w:rsidR="0046253A" w:rsidRPr="003053C9">
        <w:rPr>
          <w:rFonts w:ascii="Arial" w:hAnsi="Arial" w:cs="Arial"/>
          <w:sz w:val="24"/>
          <w:szCs w:val="24"/>
        </w:rPr>
        <w:br/>
      </w:r>
      <w:r w:rsidRPr="003053C9">
        <w:rPr>
          <w:rFonts w:ascii="Arial" w:hAnsi="Arial" w:cs="Arial"/>
          <w:sz w:val="24"/>
          <w:szCs w:val="24"/>
        </w:rPr>
        <w:t xml:space="preserve">w okresie zimowym były ogrzewane, a na stopniach wejściowych nie zalegał lód. </w:t>
      </w:r>
    </w:p>
    <w:p w14:paraId="0490B207" w14:textId="77777777" w:rsidR="008C4CB7" w:rsidRPr="003053C9" w:rsidRDefault="0033053B" w:rsidP="00B87E4B">
      <w:pPr>
        <w:pStyle w:val="Akapitzlist"/>
        <w:numPr>
          <w:ilvl w:val="0"/>
          <w:numId w:val="20"/>
        </w:numPr>
        <w:spacing w:line="276" w:lineRule="auto"/>
        <w:jc w:val="both"/>
        <w:rPr>
          <w:rFonts w:ascii="Arial" w:hAnsi="Arial" w:cs="Arial"/>
          <w:sz w:val="24"/>
          <w:szCs w:val="24"/>
        </w:rPr>
      </w:pPr>
      <w:r w:rsidRPr="003053C9">
        <w:rPr>
          <w:rFonts w:ascii="Arial" w:hAnsi="Arial" w:cs="Arial"/>
          <w:sz w:val="24"/>
          <w:szCs w:val="24"/>
        </w:rPr>
        <w:t>Wykonawca zobowiązany jest posiadać w gotowości pojazd zastępczy, który może zostać użyty w przypadku wystąpienia awarii innego pojazdu, którym świadczona jest usługa dowozu</w:t>
      </w:r>
      <w:r w:rsidR="000F1F28" w:rsidRPr="003053C9">
        <w:rPr>
          <w:rFonts w:ascii="Arial" w:hAnsi="Arial" w:cs="Arial"/>
          <w:sz w:val="24"/>
          <w:szCs w:val="24"/>
        </w:rPr>
        <w:t xml:space="preserve"> (czas podstawienia pojazdu zastępczego stanowi kryterium oceny ofert)</w:t>
      </w:r>
      <w:r w:rsidRPr="003053C9">
        <w:rPr>
          <w:rFonts w:ascii="Arial" w:hAnsi="Arial" w:cs="Arial"/>
          <w:sz w:val="24"/>
          <w:szCs w:val="24"/>
        </w:rPr>
        <w:t>.</w:t>
      </w:r>
    </w:p>
    <w:p w14:paraId="20A00BA1" w14:textId="37145CAD" w:rsidR="008C4CB7" w:rsidRPr="003053C9" w:rsidRDefault="00115054" w:rsidP="00B87E4B">
      <w:pPr>
        <w:pStyle w:val="Akapitzlist"/>
        <w:numPr>
          <w:ilvl w:val="0"/>
          <w:numId w:val="20"/>
        </w:numPr>
        <w:spacing w:line="276" w:lineRule="auto"/>
        <w:jc w:val="both"/>
        <w:rPr>
          <w:rFonts w:ascii="Arial" w:hAnsi="Arial" w:cs="Arial"/>
          <w:sz w:val="24"/>
          <w:szCs w:val="24"/>
        </w:rPr>
      </w:pPr>
      <w:r w:rsidRPr="003053C9">
        <w:rPr>
          <w:rFonts w:ascii="Arial" w:hAnsi="Arial" w:cs="Arial"/>
          <w:sz w:val="24"/>
          <w:szCs w:val="24"/>
        </w:rPr>
        <w:t>Wykonawca zobowiązany jest przez cały okres realizacji przedmiotu zamówienia do posiadania</w:t>
      </w:r>
      <w:r w:rsidR="00053C08" w:rsidRPr="003053C9">
        <w:rPr>
          <w:rFonts w:ascii="Arial" w:hAnsi="Arial" w:cs="Arial"/>
          <w:sz w:val="24"/>
          <w:szCs w:val="24"/>
        </w:rPr>
        <w:t xml:space="preserve"> </w:t>
      </w:r>
      <w:bookmarkStart w:id="2" w:name="_Hlk78189380"/>
      <w:r w:rsidR="00053C08" w:rsidRPr="003053C9">
        <w:rPr>
          <w:rFonts w:ascii="Arial" w:hAnsi="Arial" w:cs="Arial"/>
          <w:sz w:val="24"/>
          <w:szCs w:val="24"/>
        </w:rPr>
        <w:t xml:space="preserve">licencji </w:t>
      </w:r>
      <w:bookmarkStart w:id="3" w:name="_Hlk78287567"/>
      <w:r w:rsidR="00053C08" w:rsidRPr="003053C9">
        <w:rPr>
          <w:rFonts w:ascii="Arial" w:hAnsi="Arial" w:cs="Arial"/>
          <w:sz w:val="24"/>
          <w:szCs w:val="24"/>
        </w:rPr>
        <w:t xml:space="preserve">na wykonywanie transportu drogowego </w:t>
      </w:r>
      <w:r w:rsidR="00CB0BAB" w:rsidRPr="003053C9">
        <w:rPr>
          <w:rFonts w:ascii="Arial" w:hAnsi="Arial" w:cs="Arial"/>
          <w:sz w:val="24"/>
          <w:szCs w:val="24"/>
        </w:rPr>
        <w:br/>
      </w:r>
      <w:r w:rsidR="00053C08" w:rsidRPr="003053C9">
        <w:rPr>
          <w:rFonts w:ascii="Arial" w:hAnsi="Arial" w:cs="Arial"/>
          <w:sz w:val="24"/>
          <w:szCs w:val="24"/>
        </w:rPr>
        <w:t>w zakresie przewozu osób</w:t>
      </w:r>
      <w:bookmarkEnd w:id="3"/>
      <w:r w:rsidRPr="003053C9">
        <w:rPr>
          <w:rFonts w:ascii="Arial" w:hAnsi="Arial" w:cs="Arial"/>
          <w:sz w:val="24"/>
          <w:szCs w:val="24"/>
        </w:rPr>
        <w:t xml:space="preserve">, </w:t>
      </w:r>
      <w:bookmarkEnd w:id="2"/>
      <w:r w:rsidRPr="003053C9">
        <w:rPr>
          <w:rFonts w:ascii="Arial" w:hAnsi="Arial" w:cs="Arial"/>
          <w:sz w:val="24"/>
          <w:szCs w:val="24"/>
        </w:rPr>
        <w:t xml:space="preserve">zgodnie z ustawą z dnia 6 września 2001 r. </w:t>
      </w:r>
      <w:r w:rsidR="00CB0BAB" w:rsidRPr="003053C9">
        <w:rPr>
          <w:rFonts w:ascii="Arial" w:hAnsi="Arial" w:cs="Arial"/>
          <w:sz w:val="24"/>
          <w:szCs w:val="24"/>
        </w:rPr>
        <w:br/>
      </w:r>
      <w:r w:rsidRPr="003053C9">
        <w:rPr>
          <w:rFonts w:ascii="Arial" w:hAnsi="Arial" w:cs="Arial"/>
          <w:sz w:val="24"/>
          <w:szCs w:val="24"/>
        </w:rPr>
        <w:t>o transporcie drogowym (t. j. Dz. U. z 20</w:t>
      </w:r>
      <w:r w:rsidR="00042A26" w:rsidRPr="003053C9">
        <w:rPr>
          <w:rFonts w:ascii="Arial" w:hAnsi="Arial" w:cs="Arial"/>
          <w:sz w:val="24"/>
          <w:szCs w:val="24"/>
        </w:rPr>
        <w:t>2</w:t>
      </w:r>
      <w:r w:rsidR="000B061B" w:rsidRPr="003053C9">
        <w:rPr>
          <w:rFonts w:ascii="Arial" w:hAnsi="Arial" w:cs="Arial"/>
          <w:sz w:val="24"/>
          <w:szCs w:val="24"/>
        </w:rPr>
        <w:t>2</w:t>
      </w:r>
      <w:r w:rsidRPr="003053C9">
        <w:rPr>
          <w:rFonts w:ascii="Arial" w:hAnsi="Arial" w:cs="Arial"/>
          <w:sz w:val="24"/>
          <w:szCs w:val="24"/>
        </w:rPr>
        <w:t xml:space="preserve"> r. poz. </w:t>
      </w:r>
      <w:r w:rsidR="0046253A" w:rsidRPr="003053C9">
        <w:rPr>
          <w:rFonts w:ascii="Arial" w:hAnsi="Arial" w:cs="Arial"/>
          <w:sz w:val="24"/>
          <w:szCs w:val="24"/>
        </w:rPr>
        <w:t>2201</w:t>
      </w:r>
      <w:r w:rsidRPr="003053C9">
        <w:rPr>
          <w:rFonts w:ascii="Arial" w:hAnsi="Arial" w:cs="Arial"/>
          <w:sz w:val="24"/>
          <w:szCs w:val="24"/>
        </w:rPr>
        <w:t xml:space="preserve"> ze </w:t>
      </w:r>
      <w:proofErr w:type="spellStart"/>
      <w:r w:rsidRPr="003053C9">
        <w:rPr>
          <w:rFonts w:ascii="Arial" w:hAnsi="Arial" w:cs="Arial"/>
          <w:sz w:val="24"/>
          <w:szCs w:val="24"/>
        </w:rPr>
        <w:t>zm</w:t>
      </w:r>
      <w:proofErr w:type="spellEnd"/>
      <w:r w:rsidRPr="003053C9">
        <w:rPr>
          <w:rFonts w:ascii="Arial" w:hAnsi="Arial" w:cs="Arial"/>
          <w:sz w:val="24"/>
          <w:szCs w:val="24"/>
        </w:rPr>
        <w:t>)</w:t>
      </w:r>
      <w:r w:rsidR="0041672C" w:rsidRPr="003053C9">
        <w:rPr>
          <w:rFonts w:ascii="Arial" w:hAnsi="Arial" w:cs="Arial"/>
          <w:sz w:val="24"/>
          <w:szCs w:val="24"/>
        </w:rPr>
        <w:t xml:space="preserve"> </w:t>
      </w:r>
      <w:bookmarkStart w:id="4" w:name="_Hlk78188792"/>
      <w:r w:rsidR="00FE130A" w:rsidRPr="003053C9">
        <w:rPr>
          <w:rFonts w:ascii="Arial" w:hAnsi="Arial" w:cs="Arial"/>
          <w:sz w:val="24"/>
          <w:szCs w:val="24"/>
        </w:rPr>
        <w:t>lub analogiczny dokument wydany na podstawie przepisów wcześniejszych lub na podstawie przepisów obowiązujących w innych państwach</w:t>
      </w:r>
      <w:bookmarkEnd w:id="4"/>
      <w:r w:rsidR="00FE130A" w:rsidRPr="003053C9">
        <w:rPr>
          <w:rFonts w:ascii="Arial" w:hAnsi="Arial" w:cs="Arial"/>
          <w:sz w:val="24"/>
          <w:szCs w:val="24"/>
        </w:rPr>
        <w:t xml:space="preserve">, </w:t>
      </w:r>
      <w:r w:rsidRPr="003053C9">
        <w:rPr>
          <w:rFonts w:ascii="Arial" w:hAnsi="Arial" w:cs="Arial"/>
          <w:sz w:val="24"/>
          <w:szCs w:val="24"/>
        </w:rPr>
        <w:t>które</w:t>
      </w:r>
      <w:r w:rsidR="00FE130A" w:rsidRPr="003053C9">
        <w:rPr>
          <w:rFonts w:ascii="Arial" w:hAnsi="Arial" w:cs="Arial"/>
          <w:sz w:val="24"/>
          <w:szCs w:val="24"/>
        </w:rPr>
        <w:t>go</w:t>
      </w:r>
      <w:r w:rsidRPr="003053C9">
        <w:rPr>
          <w:rFonts w:ascii="Arial" w:hAnsi="Arial" w:cs="Arial"/>
          <w:sz w:val="24"/>
          <w:szCs w:val="24"/>
        </w:rPr>
        <w:t xml:space="preserve"> kopię potwierdzoną za zgodność z oryginałem przedłoży </w:t>
      </w:r>
      <w:r w:rsidR="00570DD1" w:rsidRPr="003053C9">
        <w:rPr>
          <w:rFonts w:ascii="Arial" w:hAnsi="Arial" w:cs="Arial"/>
          <w:sz w:val="24"/>
          <w:szCs w:val="24"/>
        </w:rPr>
        <w:t>z</w:t>
      </w:r>
      <w:r w:rsidRPr="003053C9">
        <w:rPr>
          <w:rFonts w:ascii="Arial" w:hAnsi="Arial" w:cs="Arial"/>
          <w:sz w:val="24"/>
          <w:szCs w:val="24"/>
        </w:rPr>
        <w:t xml:space="preserve">amawiającemu </w:t>
      </w:r>
      <w:r w:rsidR="00570DD1" w:rsidRPr="003053C9">
        <w:rPr>
          <w:rFonts w:ascii="Arial" w:hAnsi="Arial" w:cs="Arial"/>
          <w:sz w:val="24"/>
          <w:szCs w:val="24"/>
        </w:rPr>
        <w:t xml:space="preserve">przed podpisaniem umowy </w:t>
      </w:r>
      <w:r w:rsidRPr="003053C9">
        <w:rPr>
          <w:rFonts w:ascii="Arial" w:hAnsi="Arial" w:cs="Arial"/>
          <w:sz w:val="24"/>
          <w:szCs w:val="24"/>
        </w:rPr>
        <w:t xml:space="preserve">i stanowić będzie ona załącznik </w:t>
      </w:r>
      <w:r w:rsidR="00570DD1" w:rsidRPr="003053C9">
        <w:rPr>
          <w:rFonts w:ascii="Arial" w:hAnsi="Arial" w:cs="Arial"/>
          <w:sz w:val="24"/>
          <w:szCs w:val="24"/>
        </w:rPr>
        <w:t xml:space="preserve">nr 3 </w:t>
      </w:r>
      <w:r w:rsidRPr="003053C9">
        <w:rPr>
          <w:rFonts w:ascii="Arial" w:hAnsi="Arial" w:cs="Arial"/>
          <w:sz w:val="24"/>
          <w:szCs w:val="24"/>
        </w:rPr>
        <w:t>do Umowy.</w:t>
      </w:r>
    </w:p>
    <w:p w14:paraId="65D5F712" w14:textId="04964FB8" w:rsidR="008C4CB7" w:rsidRPr="003053C9" w:rsidRDefault="00115054" w:rsidP="00B87E4B">
      <w:pPr>
        <w:pStyle w:val="Akapitzlist"/>
        <w:numPr>
          <w:ilvl w:val="0"/>
          <w:numId w:val="20"/>
        </w:numPr>
        <w:spacing w:line="276" w:lineRule="auto"/>
        <w:jc w:val="both"/>
        <w:rPr>
          <w:rFonts w:ascii="Arial" w:hAnsi="Arial" w:cs="Arial"/>
          <w:sz w:val="24"/>
          <w:szCs w:val="24"/>
        </w:rPr>
      </w:pPr>
      <w:r w:rsidRPr="003053C9">
        <w:rPr>
          <w:rFonts w:ascii="Arial" w:hAnsi="Arial" w:cs="Arial"/>
          <w:sz w:val="24"/>
          <w:szCs w:val="24"/>
        </w:rPr>
        <w:t xml:space="preserve">Wykonawca zobowiązany jest wykonać przedmiot zamówienia </w:t>
      </w:r>
      <w:r w:rsidR="00CB0BAB" w:rsidRPr="003053C9">
        <w:rPr>
          <w:rFonts w:ascii="Arial" w:hAnsi="Arial" w:cs="Arial"/>
          <w:sz w:val="24"/>
          <w:szCs w:val="24"/>
        </w:rPr>
        <w:br/>
      </w:r>
      <w:r w:rsidRPr="003053C9">
        <w:rPr>
          <w:rFonts w:ascii="Arial" w:hAnsi="Arial" w:cs="Arial"/>
          <w:sz w:val="24"/>
          <w:szCs w:val="24"/>
        </w:rPr>
        <w:t xml:space="preserve">z wykorzystaniem środków transportowych, które przystosowane są do przewozu dzieci i młodzieży szkolnej spełniające wszystkie wymogi bezpieczeństwa związane z przewozem pasażerskim, o którym mowa </w:t>
      </w:r>
      <w:r w:rsidR="00CB0BAB" w:rsidRPr="003053C9">
        <w:rPr>
          <w:rFonts w:ascii="Arial" w:hAnsi="Arial" w:cs="Arial"/>
          <w:sz w:val="24"/>
          <w:szCs w:val="24"/>
        </w:rPr>
        <w:br/>
      </w:r>
      <w:r w:rsidRPr="003053C9">
        <w:rPr>
          <w:rFonts w:ascii="Arial" w:hAnsi="Arial" w:cs="Arial"/>
          <w:sz w:val="24"/>
          <w:szCs w:val="24"/>
        </w:rPr>
        <w:t>w ustawie z dnia 6 września 2001 r. o transporcie drogowym (t. j. Dz. U.</w:t>
      </w:r>
      <w:r w:rsidR="003053C9">
        <w:rPr>
          <w:rFonts w:ascii="Arial" w:hAnsi="Arial" w:cs="Arial"/>
          <w:sz w:val="24"/>
          <w:szCs w:val="24"/>
        </w:rPr>
        <w:t xml:space="preserve"> </w:t>
      </w:r>
      <w:r w:rsidR="00CB0BAB" w:rsidRPr="003053C9">
        <w:rPr>
          <w:rFonts w:ascii="Arial" w:hAnsi="Arial" w:cs="Arial"/>
          <w:sz w:val="24"/>
          <w:szCs w:val="24"/>
        </w:rPr>
        <w:br/>
      </w:r>
      <w:r w:rsidRPr="003053C9">
        <w:rPr>
          <w:rFonts w:ascii="Arial" w:hAnsi="Arial" w:cs="Arial"/>
          <w:sz w:val="24"/>
          <w:szCs w:val="24"/>
        </w:rPr>
        <w:t>z 20</w:t>
      </w:r>
      <w:r w:rsidR="00042A26" w:rsidRPr="003053C9">
        <w:rPr>
          <w:rFonts w:ascii="Arial" w:hAnsi="Arial" w:cs="Arial"/>
          <w:sz w:val="24"/>
          <w:szCs w:val="24"/>
        </w:rPr>
        <w:t>2</w:t>
      </w:r>
      <w:r w:rsidR="000B061B" w:rsidRPr="003053C9">
        <w:rPr>
          <w:rFonts w:ascii="Arial" w:hAnsi="Arial" w:cs="Arial"/>
          <w:sz w:val="24"/>
          <w:szCs w:val="24"/>
        </w:rPr>
        <w:t>2</w:t>
      </w:r>
      <w:r w:rsidRPr="003053C9">
        <w:rPr>
          <w:rFonts w:ascii="Arial" w:hAnsi="Arial" w:cs="Arial"/>
          <w:sz w:val="24"/>
          <w:szCs w:val="24"/>
        </w:rPr>
        <w:t xml:space="preserve"> r. poz.</w:t>
      </w:r>
      <w:r w:rsidR="000B061B" w:rsidRPr="003053C9">
        <w:rPr>
          <w:rFonts w:ascii="Arial" w:hAnsi="Arial" w:cs="Arial"/>
          <w:sz w:val="24"/>
          <w:szCs w:val="24"/>
        </w:rPr>
        <w:t xml:space="preserve"> </w:t>
      </w:r>
      <w:r w:rsidR="00454AAA" w:rsidRPr="003053C9">
        <w:rPr>
          <w:rFonts w:ascii="Arial" w:hAnsi="Arial" w:cs="Arial"/>
          <w:sz w:val="24"/>
          <w:szCs w:val="24"/>
        </w:rPr>
        <w:t>2201</w:t>
      </w:r>
      <w:r w:rsidR="000B061B" w:rsidRPr="003053C9">
        <w:rPr>
          <w:rFonts w:ascii="Arial" w:hAnsi="Arial" w:cs="Arial"/>
          <w:sz w:val="24"/>
          <w:szCs w:val="24"/>
        </w:rPr>
        <w:t xml:space="preserve"> </w:t>
      </w:r>
      <w:r w:rsidRPr="003053C9">
        <w:rPr>
          <w:rFonts w:ascii="Arial" w:hAnsi="Arial" w:cs="Arial"/>
          <w:sz w:val="24"/>
          <w:szCs w:val="24"/>
        </w:rPr>
        <w:t>ze zm.) i ustawy z dnia 20 czerwca 1997 r. Prawo o ruchu drogowym (t. j. Dz. U. z 202</w:t>
      </w:r>
      <w:r w:rsidR="00454AAA" w:rsidRPr="003053C9">
        <w:rPr>
          <w:rFonts w:ascii="Arial" w:hAnsi="Arial" w:cs="Arial"/>
          <w:sz w:val="24"/>
          <w:szCs w:val="24"/>
        </w:rPr>
        <w:t>3</w:t>
      </w:r>
      <w:r w:rsidRPr="003053C9">
        <w:rPr>
          <w:rFonts w:ascii="Arial" w:hAnsi="Arial" w:cs="Arial"/>
          <w:sz w:val="24"/>
          <w:szCs w:val="24"/>
        </w:rPr>
        <w:t xml:space="preserve"> r. poz. </w:t>
      </w:r>
      <w:r w:rsidR="00454AAA" w:rsidRPr="003053C9">
        <w:rPr>
          <w:rFonts w:ascii="Arial" w:hAnsi="Arial" w:cs="Arial"/>
          <w:sz w:val="24"/>
          <w:szCs w:val="24"/>
        </w:rPr>
        <w:t>1047</w:t>
      </w:r>
      <w:r w:rsidRPr="003053C9">
        <w:rPr>
          <w:rFonts w:ascii="Arial" w:hAnsi="Arial" w:cs="Arial"/>
          <w:sz w:val="24"/>
          <w:szCs w:val="24"/>
        </w:rPr>
        <w:t xml:space="preserve"> ze zm.) przez osoby mające odpowiednie uprawnienia do świadczenia tych usług. Ponadto Wykonawca zobowiązany jest posiadać uprawnienia i środki transportu przeznaczone do wykonywania usługi dowozu uczniów, spełniające wymagania techniczne określone w przepisach Rozporządzenia Ministra Infrastruktury z dnia 31 grudnia 2002 r. w sprawie warunków technicznych pojazdów oraz zakresu ich niezbędnego wyposażenia (t. j. Dz. U. z 2016 r. poz. 2022 ze zm.) </w:t>
      </w:r>
      <w:r w:rsidR="00DB5472" w:rsidRPr="003053C9">
        <w:rPr>
          <w:rFonts w:ascii="Arial" w:hAnsi="Arial" w:cs="Arial"/>
          <w:sz w:val="24"/>
          <w:szCs w:val="24"/>
        </w:rPr>
        <w:br/>
      </w:r>
      <w:r w:rsidRPr="003053C9">
        <w:rPr>
          <w:rFonts w:ascii="Arial" w:hAnsi="Arial" w:cs="Arial"/>
          <w:sz w:val="24"/>
          <w:szCs w:val="24"/>
        </w:rPr>
        <w:t xml:space="preserve">W uzasadnionych przypadkach </w:t>
      </w:r>
      <w:r w:rsidR="003A7C9B" w:rsidRPr="003053C9">
        <w:rPr>
          <w:rFonts w:ascii="Arial" w:hAnsi="Arial" w:cs="Arial"/>
          <w:sz w:val="24"/>
          <w:szCs w:val="24"/>
        </w:rPr>
        <w:t>z</w:t>
      </w:r>
      <w:r w:rsidRPr="003053C9">
        <w:rPr>
          <w:rFonts w:ascii="Arial" w:hAnsi="Arial" w:cs="Arial"/>
          <w:sz w:val="24"/>
          <w:szCs w:val="24"/>
        </w:rPr>
        <w:t>amawiający zastrzega sobie prawo do dokonania dodatkowego przeglądu potwierdzającego sprawność techniczną pojazdu.</w:t>
      </w:r>
    </w:p>
    <w:p w14:paraId="46E68796" w14:textId="60E6D498" w:rsidR="008C4CB7" w:rsidRPr="003053C9" w:rsidRDefault="0012757F" w:rsidP="00B87E4B">
      <w:pPr>
        <w:pStyle w:val="Akapitzlist"/>
        <w:numPr>
          <w:ilvl w:val="0"/>
          <w:numId w:val="20"/>
        </w:numPr>
        <w:spacing w:line="276" w:lineRule="auto"/>
        <w:jc w:val="both"/>
        <w:rPr>
          <w:rFonts w:ascii="Arial" w:hAnsi="Arial" w:cs="Arial"/>
          <w:sz w:val="24"/>
          <w:szCs w:val="24"/>
        </w:rPr>
      </w:pPr>
      <w:r w:rsidRPr="003053C9">
        <w:rPr>
          <w:rFonts w:ascii="Arial" w:hAnsi="Arial" w:cs="Arial"/>
          <w:sz w:val="24"/>
          <w:szCs w:val="24"/>
        </w:rPr>
        <w:t xml:space="preserve">Zamawiający </w:t>
      </w:r>
      <w:r w:rsidR="00B87E4B" w:rsidRPr="003053C9">
        <w:rPr>
          <w:rFonts w:ascii="Arial" w:hAnsi="Arial" w:cs="Arial"/>
          <w:sz w:val="24"/>
          <w:szCs w:val="24"/>
        </w:rPr>
        <w:t>wymaga,</w:t>
      </w:r>
      <w:r w:rsidRPr="003053C9">
        <w:rPr>
          <w:rFonts w:ascii="Arial" w:hAnsi="Arial" w:cs="Arial"/>
          <w:sz w:val="24"/>
          <w:szCs w:val="24"/>
        </w:rPr>
        <w:t xml:space="preserve"> aby przez cały okres realizacji umowy, wykonawca posiadał ubezpieczenie od odpowiedzialności cywilnej w zakresie prowadzonej działalności związanej z przedmiotem zamówienia</w:t>
      </w:r>
      <w:r w:rsidR="00D13049" w:rsidRPr="003053C9">
        <w:rPr>
          <w:rFonts w:ascii="Arial" w:hAnsi="Arial" w:cs="Arial"/>
          <w:sz w:val="24"/>
          <w:szCs w:val="24"/>
        </w:rPr>
        <w:t xml:space="preserve"> (nie mylić </w:t>
      </w:r>
      <w:r w:rsidR="00DB5472" w:rsidRPr="003053C9">
        <w:rPr>
          <w:rFonts w:ascii="Arial" w:hAnsi="Arial" w:cs="Arial"/>
          <w:sz w:val="24"/>
          <w:szCs w:val="24"/>
        </w:rPr>
        <w:br/>
      </w:r>
      <w:r w:rsidR="00D13049" w:rsidRPr="003053C9">
        <w:rPr>
          <w:rFonts w:ascii="Arial" w:hAnsi="Arial" w:cs="Arial"/>
          <w:sz w:val="24"/>
          <w:szCs w:val="24"/>
        </w:rPr>
        <w:t>z OC i NW pojazdów).</w:t>
      </w:r>
    </w:p>
    <w:p w14:paraId="0B7A15B0" w14:textId="649DCD12" w:rsidR="008C4CB7" w:rsidRPr="003053C9" w:rsidRDefault="008006FA" w:rsidP="00B87E4B">
      <w:pPr>
        <w:pStyle w:val="Akapitzlist"/>
        <w:numPr>
          <w:ilvl w:val="0"/>
          <w:numId w:val="20"/>
        </w:numPr>
        <w:spacing w:line="276" w:lineRule="auto"/>
        <w:jc w:val="both"/>
        <w:rPr>
          <w:rFonts w:ascii="Arial" w:hAnsi="Arial" w:cs="Arial"/>
          <w:sz w:val="24"/>
          <w:szCs w:val="24"/>
        </w:rPr>
      </w:pPr>
      <w:r w:rsidRPr="003053C9">
        <w:rPr>
          <w:rFonts w:ascii="Arial" w:hAnsi="Arial" w:cs="Arial"/>
          <w:sz w:val="24"/>
          <w:szCs w:val="24"/>
        </w:rPr>
        <w:t>Zamawiający zaleca</w:t>
      </w:r>
      <w:r w:rsidR="00941A5F" w:rsidRPr="003053C9">
        <w:rPr>
          <w:rFonts w:ascii="Arial" w:hAnsi="Arial" w:cs="Arial"/>
          <w:sz w:val="24"/>
          <w:szCs w:val="24"/>
        </w:rPr>
        <w:t>,</w:t>
      </w:r>
      <w:r w:rsidRPr="003053C9">
        <w:rPr>
          <w:rFonts w:ascii="Arial" w:hAnsi="Arial" w:cs="Arial"/>
          <w:sz w:val="24"/>
          <w:szCs w:val="24"/>
        </w:rPr>
        <w:t xml:space="preserve"> aby </w:t>
      </w:r>
      <w:r w:rsidR="001E74DB" w:rsidRPr="003053C9">
        <w:rPr>
          <w:rFonts w:ascii="Arial" w:hAnsi="Arial" w:cs="Arial"/>
          <w:sz w:val="24"/>
          <w:szCs w:val="24"/>
        </w:rPr>
        <w:t>w</w:t>
      </w:r>
      <w:r w:rsidRPr="003053C9">
        <w:rPr>
          <w:rFonts w:ascii="Arial" w:hAnsi="Arial" w:cs="Arial"/>
          <w:sz w:val="24"/>
          <w:szCs w:val="24"/>
        </w:rPr>
        <w:t>ykonawca przeprowadził wizję lokalną tras dowozu</w:t>
      </w:r>
      <w:r w:rsidR="00941A5F" w:rsidRPr="003053C9">
        <w:rPr>
          <w:rFonts w:ascii="Arial" w:hAnsi="Arial" w:cs="Arial"/>
          <w:sz w:val="24"/>
          <w:szCs w:val="24"/>
        </w:rPr>
        <w:t xml:space="preserve"> i odwozu</w:t>
      </w:r>
      <w:r w:rsidRPr="003053C9">
        <w:rPr>
          <w:rFonts w:ascii="Arial" w:hAnsi="Arial" w:cs="Arial"/>
          <w:sz w:val="24"/>
          <w:szCs w:val="24"/>
        </w:rPr>
        <w:t xml:space="preserve">, w celu uzyskania informacji koniecznych do oszacowania </w:t>
      </w:r>
      <w:r w:rsidR="00DB5472" w:rsidRPr="003053C9">
        <w:rPr>
          <w:rFonts w:ascii="Arial" w:hAnsi="Arial" w:cs="Arial"/>
          <w:sz w:val="24"/>
          <w:szCs w:val="24"/>
        </w:rPr>
        <w:br/>
      </w:r>
      <w:r w:rsidRPr="003053C9">
        <w:rPr>
          <w:rFonts w:ascii="Arial" w:hAnsi="Arial" w:cs="Arial"/>
          <w:sz w:val="24"/>
          <w:szCs w:val="24"/>
        </w:rPr>
        <w:t xml:space="preserve">i przygotowania oferty. Koszt wizji lokalnej ponosi </w:t>
      </w:r>
      <w:r w:rsidR="00686794" w:rsidRPr="003053C9">
        <w:rPr>
          <w:rFonts w:ascii="Arial" w:hAnsi="Arial" w:cs="Arial"/>
          <w:sz w:val="24"/>
          <w:szCs w:val="24"/>
        </w:rPr>
        <w:t>w</w:t>
      </w:r>
      <w:r w:rsidRPr="003053C9">
        <w:rPr>
          <w:rFonts w:ascii="Arial" w:hAnsi="Arial" w:cs="Arial"/>
          <w:sz w:val="24"/>
          <w:szCs w:val="24"/>
        </w:rPr>
        <w:t>ykonawca.</w:t>
      </w:r>
    </w:p>
    <w:p w14:paraId="41448081" w14:textId="77777777" w:rsidR="008C4CB7" w:rsidRPr="003053C9" w:rsidRDefault="00CF272E" w:rsidP="00B87E4B">
      <w:pPr>
        <w:pStyle w:val="Akapitzlist"/>
        <w:numPr>
          <w:ilvl w:val="0"/>
          <w:numId w:val="20"/>
        </w:numPr>
        <w:spacing w:line="276" w:lineRule="auto"/>
        <w:jc w:val="both"/>
        <w:rPr>
          <w:rFonts w:ascii="Arial" w:hAnsi="Arial" w:cs="Arial"/>
          <w:sz w:val="24"/>
          <w:szCs w:val="24"/>
        </w:rPr>
      </w:pPr>
      <w:r w:rsidRPr="003053C9">
        <w:rPr>
          <w:rFonts w:ascii="Arial" w:hAnsi="Arial" w:cs="Arial"/>
          <w:sz w:val="24"/>
          <w:szCs w:val="24"/>
        </w:rPr>
        <w:t xml:space="preserve">Wspólny Słownik Zamówień – nazwa i kod CPV: </w:t>
      </w:r>
    </w:p>
    <w:p w14:paraId="156E62FF" w14:textId="77777777" w:rsidR="008C4CB7" w:rsidRPr="00B87E4B" w:rsidRDefault="00077D9F" w:rsidP="003053C9">
      <w:pPr>
        <w:pStyle w:val="Akapitzlist"/>
        <w:spacing w:line="276" w:lineRule="auto"/>
        <w:rPr>
          <w:rFonts w:ascii="Arial" w:hAnsi="Arial" w:cs="Arial"/>
          <w:b/>
          <w:bCs/>
          <w:sz w:val="24"/>
          <w:szCs w:val="24"/>
        </w:rPr>
      </w:pPr>
      <w:r w:rsidRPr="00B87E4B">
        <w:rPr>
          <w:rFonts w:ascii="Arial" w:hAnsi="Arial" w:cs="Arial"/>
          <w:b/>
          <w:bCs/>
          <w:sz w:val="24"/>
          <w:szCs w:val="24"/>
        </w:rPr>
        <w:t xml:space="preserve"> </w:t>
      </w:r>
      <w:r w:rsidR="005276E0" w:rsidRPr="00B87E4B">
        <w:rPr>
          <w:rFonts w:ascii="Arial" w:hAnsi="Arial" w:cs="Arial"/>
          <w:b/>
          <w:bCs/>
          <w:sz w:val="24"/>
          <w:szCs w:val="24"/>
        </w:rPr>
        <w:t>60100000-9</w:t>
      </w:r>
      <w:r w:rsidR="00CF272E" w:rsidRPr="00B87E4B">
        <w:rPr>
          <w:rFonts w:ascii="Arial" w:hAnsi="Arial" w:cs="Arial"/>
          <w:b/>
          <w:bCs/>
          <w:sz w:val="24"/>
          <w:szCs w:val="24"/>
        </w:rPr>
        <w:t xml:space="preserve"> – Usługi w zakresie transportu drogowego </w:t>
      </w:r>
    </w:p>
    <w:p w14:paraId="4505CB3F" w14:textId="14C50848" w:rsidR="008C4CB7" w:rsidRPr="003053C9" w:rsidRDefault="00D20ED0" w:rsidP="00AF79DA">
      <w:pPr>
        <w:pStyle w:val="Akapitzlist"/>
        <w:numPr>
          <w:ilvl w:val="0"/>
          <w:numId w:val="20"/>
        </w:numPr>
        <w:spacing w:line="276" w:lineRule="auto"/>
        <w:jc w:val="both"/>
        <w:rPr>
          <w:rFonts w:ascii="Arial" w:hAnsi="Arial" w:cs="Arial"/>
          <w:sz w:val="24"/>
          <w:szCs w:val="24"/>
        </w:rPr>
      </w:pPr>
      <w:r w:rsidRPr="003053C9">
        <w:rPr>
          <w:rFonts w:ascii="Arial" w:hAnsi="Arial" w:cs="Arial"/>
          <w:sz w:val="24"/>
          <w:szCs w:val="24"/>
          <w:shd w:val="clear" w:color="auto" w:fill="FFFFFF"/>
        </w:rPr>
        <w:t>Zamawiający nie dopuszcza składania ofert częściowych.</w:t>
      </w:r>
      <w:r w:rsidR="00E01B01" w:rsidRPr="003053C9">
        <w:rPr>
          <w:rFonts w:ascii="Arial" w:hAnsi="Arial" w:cs="Arial"/>
          <w:sz w:val="24"/>
          <w:szCs w:val="24"/>
          <w:shd w:val="clear" w:color="auto" w:fill="FFFFFF"/>
        </w:rPr>
        <w:t xml:space="preserve"> </w:t>
      </w:r>
      <w:r w:rsidR="00E01B01" w:rsidRPr="003053C9">
        <w:rPr>
          <w:rFonts w:ascii="Arial" w:hAnsi="Arial" w:cs="Arial"/>
          <w:bCs/>
          <w:iCs/>
          <w:sz w:val="24"/>
          <w:szCs w:val="24"/>
        </w:rPr>
        <w:t>Oferty nie zawierające pełnego zakresu przedmiotu zamówienia zostaną odrzucone na podst</w:t>
      </w:r>
      <w:r w:rsidR="00AF79DA">
        <w:rPr>
          <w:rFonts w:ascii="Arial" w:hAnsi="Arial" w:cs="Arial"/>
          <w:bCs/>
          <w:iCs/>
          <w:sz w:val="24"/>
          <w:szCs w:val="24"/>
        </w:rPr>
        <w:t>awie</w:t>
      </w:r>
      <w:r w:rsidR="00E01B01" w:rsidRPr="003053C9">
        <w:rPr>
          <w:rFonts w:ascii="Arial" w:hAnsi="Arial" w:cs="Arial"/>
          <w:bCs/>
          <w:iCs/>
          <w:sz w:val="24"/>
          <w:szCs w:val="24"/>
        </w:rPr>
        <w:t xml:space="preserve"> art. 226 ust. 1 pkt 5) </w:t>
      </w:r>
      <w:proofErr w:type="spellStart"/>
      <w:r w:rsidR="00E01B01" w:rsidRPr="003053C9">
        <w:rPr>
          <w:rFonts w:ascii="Arial" w:hAnsi="Arial" w:cs="Arial"/>
          <w:bCs/>
          <w:iCs/>
          <w:sz w:val="24"/>
          <w:szCs w:val="24"/>
        </w:rPr>
        <w:t>Pzp</w:t>
      </w:r>
      <w:proofErr w:type="spellEnd"/>
      <w:r w:rsidR="00E01B01" w:rsidRPr="003053C9">
        <w:rPr>
          <w:rFonts w:ascii="Arial" w:hAnsi="Arial" w:cs="Arial"/>
          <w:bCs/>
          <w:iCs/>
          <w:sz w:val="24"/>
          <w:szCs w:val="24"/>
        </w:rPr>
        <w:t>.</w:t>
      </w:r>
      <w:r w:rsidR="003053C9">
        <w:rPr>
          <w:rFonts w:ascii="Arial" w:hAnsi="Arial" w:cs="Arial"/>
          <w:bCs/>
          <w:iCs/>
          <w:sz w:val="24"/>
          <w:szCs w:val="24"/>
        </w:rPr>
        <w:t xml:space="preserve"> </w:t>
      </w:r>
    </w:p>
    <w:p w14:paraId="509D3CEA" w14:textId="2D55EA26" w:rsidR="008E0DD0" w:rsidRPr="003053C9" w:rsidRDefault="0050151E" w:rsidP="00AF79DA">
      <w:pPr>
        <w:pStyle w:val="Akapitzlist"/>
        <w:spacing w:line="276" w:lineRule="auto"/>
        <w:jc w:val="both"/>
        <w:rPr>
          <w:rFonts w:ascii="Arial" w:hAnsi="Arial" w:cs="Arial"/>
          <w:sz w:val="24"/>
          <w:szCs w:val="24"/>
        </w:rPr>
      </w:pPr>
      <w:r w:rsidRPr="003053C9">
        <w:rPr>
          <w:rFonts w:ascii="Arial" w:hAnsi="Arial" w:cs="Arial"/>
          <w:sz w:val="24"/>
          <w:szCs w:val="24"/>
        </w:rPr>
        <w:t xml:space="preserve">Stosownie do treści art. 91 ust. 2 </w:t>
      </w:r>
      <w:proofErr w:type="spellStart"/>
      <w:r w:rsidRPr="003053C9">
        <w:rPr>
          <w:rFonts w:ascii="Arial" w:hAnsi="Arial" w:cs="Arial"/>
          <w:sz w:val="24"/>
          <w:szCs w:val="24"/>
        </w:rPr>
        <w:t>Pzp</w:t>
      </w:r>
      <w:proofErr w:type="spellEnd"/>
      <w:r w:rsidRPr="003053C9">
        <w:rPr>
          <w:rFonts w:ascii="Arial" w:hAnsi="Arial" w:cs="Arial"/>
          <w:sz w:val="24"/>
          <w:szCs w:val="24"/>
        </w:rPr>
        <w:t xml:space="preserve"> zamawiający wskazuje, że nie dokonał podziału zamówienia na części, ponieważ zamówienie, udzielane w całości, jest dostosowane do potrzeb małych i średnich przedsiębiorstw w rozumieniu </w:t>
      </w:r>
      <w:r w:rsidRPr="003053C9">
        <w:rPr>
          <w:rFonts w:ascii="Arial" w:hAnsi="Arial" w:cs="Arial"/>
          <w:sz w:val="24"/>
          <w:szCs w:val="24"/>
        </w:rPr>
        <w:lastRenderedPageBreak/>
        <w:t xml:space="preserve">załącznika I do rozporządzenia Komisji (UE) nr 651/2014 z dnia 17 czerwca 2014 r. Ponadto zamówienie dotyczy zakresu o zasięgu, który sprawia, iż wykonanie go w ramach jednej części i przez jednego wykonawcę będzie stanowić najbardziej efektywny z punktu widzenia technicznego i formalnego sposób realizacji. </w:t>
      </w:r>
      <w:r w:rsidR="008E0DD0" w:rsidRPr="003053C9">
        <w:rPr>
          <w:rFonts w:ascii="Arial" w:hAnsi="Arial" w:cs="Arial"/>
          <w:sz w:val="24"/>
          <w:szCs w:val="24"/>
        </w:rPr>
        <w:t>Zamawiający od kilkunastu lat prowadzi postępowania na dowóz dzieci do szkół. Z obserwacji wynika, że w tych postępowaniach oferty składają małe lub średnie przedsiębiorstwa. Na rynku w tym względzie</w:t>
      </w:r>
      <w:r w:rsidR="003053C9">
        <w:rPr>
          <w:rFonts w:ascii="Arial" w:hAnsi="Arial" w:cs="Arial"/>
          <w:sz w:val="24"/>
          <w:szCs w:val="24"/>
        </w:rPr>
        <w:t xml:space="preserve"> </w:t>
      </w:r>
      <w:r w:rsidR="008E0DD0" w:rsidRPr="003053C9">
        <w:rPr>
          <w:rFonts w:ascii="Arial" w:hAnsi="Arial" w:cs="Arial"/>
          <w:sz w:val="24"/>
          <w:szCs w:val="24"/>
        </w:rPr>
        <w:t xml:space="preserve">nic się nie zmienia, tym samym brak podziału nie jest ograniczeniem konkurencji </w:t>
      </w:r>
      <w:r w:rsidRPr="003053C9">
        <w:rPr>
          <w:rFonts w:ascii="Arial" w:hAnsi="Arial" w:cs="Arial"/>
          <w:sz w:val="24"/>
          <w:szCs w:val="24"/>
        </w:rPr>
        <w:t xml:space="preserve">małych i średnich przedsiębiorstw. </w:t>
      </w:r>
    </w:p>
    <w:p w14:paraId="3EBA731C" w14:textId="77777777" w:rsidR="001E74DB" w:rsidRPr="003053C9" w:rsidRDefault="001E74DB" w:rsidP="003053C9">
      <w:pPr>
        <w:spacing w:after="0" w:line="276" w:lineRule="auto"/>
        <w:rPr>
          <w:rFonts w:ascii="Arial" w:eastAsia="Times New Roman" w:hAnsi="Arial" w:cs="Arial"/>
          <w:b/>
          <w:bCs/>
          <w:sz w:val="24"/>
          <w:szCs w:val="24"/>
          <w:lang w:eastAsia="pl-PL"/>
        </w:rPr>
      </w:pPr>
    </w:p>
    <w:p w14:paraId="0FBB3DFD" w14:textId="0D3ED693" w:rsidR="00D20ED0" w:rsidRPr="003053C9" w:rsidRDefault="00D20ED0"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Dział IV</w:t>
      </w:r>
    </w:p>
    <w:p w14:paraId="1A792C7A" w14:textId="7870308F" w:rsidR="00D023BB" w:rsidRPr="003053C9" w:rsidRDefault="00D20ED0" w:rsidP="003053C9">
      <w:pPr>
        <w:pStyle w:val="Nagwek1"/>
        <w:spacing w:before="0" w:line="276" w:lineRule="auto"/>
        <w:rPr>
          <w:rFonts w:ascii="Arial" w:eastAsia="Times New Roman" w:hAnsi="Arial" w:cs="Arial"/>
          <w:sz w:val="24"/>
          <w:szCs w:val="24"/>
          <w:shd w:val="clear" w:color="auto" w:fill="FFFFFF"/>
          <w:lang w:eastAsia="pl-PL"/>
        </w:rPr>
      </w:pPr>
      <w:r w:rsidRPr="003053C9">
        <w:rPr>
          <w:rFonts w:ascii="Arial" w:eastAsia="Times New Roman" w:hAnsi="Arial" w:cs="Arial"/>
          <w:sz w:val="24"/>
          <w:szCs w:val="24"/>
          <w:shd w:val="clear" w:color="auto" w:fill="FFFFFF"/>
          <w:lang w:eastAsia="pl-PL"/>
        </w:rPr>
        <w:t>Termin wykonania zamówienia</w:t>
      </w:r>
    </w:p>
    <w:p w14:paraId="415F235F" w14:textId="763DA5D6" w:rsidR="0076324C" w:rsidRPr="00373C6E" w:rsidRDefault="00D20ED0" w:rsidP="003053C9">
      <w:pPr>
        <w:pStyle w:val="Akapitzlist"/>
        <w:tabs>
          <w:tab w:val="left" w:pos="284"/>
        </w:tabs>
        <w:spacing w:line="276" w:lineRule="auto"/>
        <w:ind w:left="284"/>
        <w:rPr>
          <w:rFonts w:ascii="Arial" w:hAnsi="Arial" w:cs="Arial"/>
          <w:b/>
          <w:bCs/>
          <w:sz w:val="24"/>
          <w:szCs w:val="24"/>
        </w:rPr>
      </w:pPr>
      <w:r w:rsidRPr="00373C6E">
        <w:rPr>
          <w:rFonts w:ascii="Arial" w:hAnsi="Arial" w:cs="Arial"/>
          <w:b/>
          <w:bCs/>
          <w:sz w:val="24"/>
          <w:szCs w:val="24"/>
        </w:rPr>
        <w:t xml:space="preserve">Przedmiot zamówienia </w:t>
      </w:r>
      <w:r w:rsidR="00205FAE" w:rsidRPr="00373C6E">
        <w:rPr>
          <w:rFonts w:ascii="Arial" w:hAnsi="Arial" w:cs="Arial"/>
          <w:b/>
          <w:bCs/>
          <w:sz w:val="24"/>
          <w:szCs w:val="24"/>
        </w:rPr>
        <w:t xml:space="preserve">będzie </w:t>
      </w:r>
      <w:r w:rsidRPr="00373C6E">
        <w:rPr>
          <w:rFonts w:ascii="Arial" w:hAnsi="Arial" w:cs="Arial"/>
          <w:b/>
          <w:bCs/>
          <w:sz w:val="24"/>
          <w:szCs w:val="24"/>
        </w:rPr>
        <w:t>wykon</w:t>
      </w:r>
      <w:r w:rsidR="00205FAE" w:rsidRPr="00373C6E">
        <w:rPr>
          <w:rFonts w:ascii="Arial" w:hAnsi="Arial" w:cs="Arial"/>
          <w:b/>
          <w:bCs/>
          <w:sz w:val="24"/>
          <w:szCs w:val="24"/>
        </w:rPr>
        <w:t xml:space="preserve">ywany </w:t>
      </w:r>
      <w:r w:rsidRPr="00373C6E">
        <w:rPr>
          <w:rFonts w:ascii="Arial" w:hAnsi="Arial" w:cs="Arial"/>
          <w:b/>
          <w:bCs/>
          <w:sz w:val="24"/>
          <w:szCs w:val="24"/>
        </w:rPr>
        <w:t>w</w:t>
      </w:r>
      <w:r w:rsidR="00505D40" w:rsidRPr="00373C6E">
        <w:rPr>
          <w:rFonts w:ascii="Arial" w:hAnsi="Arial" w:cs="Arial"/>
          <w:b/>
          <w:bCs/>
          <w:sz w:val="24"/>
          <w:szCs w:val="24"/>
        </w:rPr>
        <w:t xml:space="preserve"> </w:t>
      </w:r>
      <w:r w:rsidRPr="00373C6E">
        <w:rPr>
          <w:rFonts w:ascii="Arial" w:hAnsi="Arial" w:cs="Arial"/>
          <w:b/>
          <w:bCs/>
          <w:sz w:val="24"/>
          <w:szCs w:val="24"/>
        </w:rPr>
        <w:t>terminie</w:t>
      </w:r>
      <w:r w:rsidR="00505D40" w:rsidRPr="00373C6E">
        <w:rPr>
          <w:rFonts w:ascii="Arial" w:hAnsi="Arial" w:cs="Arial"/>
          <w:b/>
          <w:bCs/>
          <w:sz w:val="24"/>
          <w:szCs w:val="24"/>
        </w:rPr>
        <w:t xml:space="preserve"> od</w:t>
      </w:r>
      <w:r w:rsidR="00B702C6" w:rsidRPr="00373C6E">
        <w:rPr>
          <w:rFonts w:ascii="Arial" w:hAnsi="Arial" w:cs="Arial"/>
          <w:b/>
          <w:bCs/>
          <w:sz w:val="24"/>
          <w:szCs w:val="24"/>
        </w:rPr>
        <w:t xml:space="preserve"> </w:t>
      </w:r>
      <w:r w:rsidR="00605E29" w:rsidRPr="00373C6E">
        <w:rPr>
          <w:rFonts w:ascii="Arial" w:hAnsi="Arial" w:cs="Arial"/>
          <w:b/>
          <w:bCs/>
          <w:sz w:val="24"/>
          <w:szCs w:val="24"/>
        </w:rPr>
        <w:t>01</w:t>
      </w:r>
      <w:r w:rsidR="00B702C6" w:rsidRPr="00373C6E">
        <w:rPr>
          <w:rFonts w:ascii="Arial" w:hAnsi="Arial" w:cs="Arial"/>
          <w:b/>
          <w:bCs/>
          <w:sz w:val="24"/>
          <w:szCs w:val="24"/>
        </w:rPr>
        <w:t>-09-202</w:t>
      </w:r>
      <w:r w:rsidR="00605E29" w:rsidRPr="00373C6E">
        <w:rPr>
          <w:rFonts w:ascii="Arial" w:hAnsi="Arial" w:cs="Arial"/>
          <w:b/>
          <w:bCs/>
          <w:sz w:val="24"/>
          <w:szCs w:val="24"/>
        </w:rPr>
        <w:t>4</w:t>
      </w:r>
      <w:r w:rsidR="00B702C6" w:rsidRPr="00373C6E">
        <w:rPr>
          <w:rFonts w:ascii="Arial" w:hAnsi="Arial" w:cs="Arial"/>
          <w:b/>
          <w:bCs/>
          <w:sz w:val="24"/>
          <w:szCs w:val="24"/>
        </w:rPr>
        <w:t xml:space="preserve"> r. do </w:t>
      </w:r>
      <w:r w:rsidR="00505D40" w:rsidRPr="00373C6E">
        <w:rPr>
          <w:rFonts w:ascii="Arial" w:hAnsi="Arial" w:cs="Arial"/>
          <w:b/>
          <w:bCs/>
          <w:sz w:val="24"/>
          <w:szCs w:val="24"/>
        </w:rPr>
        <w:br/>
      </w:r>
      <w:r w:rsidR="00946A9D" w:rsidRPr="00373C6E">
        <w:rPr>
          <w:rFonts w:ascii="Arial" w:hAnsi="Arial" w:cs="Arial"/>
          <w:b/>
          <w:bCs/>
          <w:sz w:val="24"/>
          <w:szCs w:val="24"/>
        </w:rPr>
        <w:t>2</w:t>
      </w:r>
      <w:r w:rsidR="00605E29" w:rsidRPr="00373C6E">
        <w:rPr>
          <w:rFonts w:ascii="Arial" w:hAnsi="Arial" w:cs="Arial"/>
          <w:b/>
          <w:bCs/>
          <w:sz w:val="24"/>
          <w:szCs w:val="24"/>
        </w:rPr>
        <w:t>7</w:t>
      </w:r>
      <w:r w:rsidR="00946A9D" w:rsidRPr="00373C6E">
        <w:rPr>
          <w:rFonts w:ascii="Arial" w:hAnsi="Arial" w:cs="Arial"/>
          <w:b/>
          <w:bCs/>
          <w:sz w:val="24"/>
          <w:szCs w:val="24"/>
        </w:rPr>
        <w:t>-</w:t>
      </w:r>
      <w:r w:rsidR="00B702C6" w:rsidRPr="00373C6E">
        <w:rPr>
          <w:rFonts w:ascii="Arial" w:hAnsi="Arial" w:cs="Arial"/>
          <w:b/>
          <w:bCs/>
          <w:sz w:val="24"/>
          <w:szCs w:val="24"/>
        </w:rPr>
        <w:t>0</w:t>
      </w:r>
      <w:r w:rsidR="00E01B01" w:rsidRPr="00373C6E">
        <w:rPr>
          <w:rFonts w:ascii="Arial" w:hAnsi="Arial" w:cs="Arial"/>
          <w:b/>
          <w:bCs/>
          <w:sz w:val="24"/>
          <w:szCs w:val="24"/>
        </w:rPr>
        <w:t>6</w:t>
      </w:r>
      <w:r w:rsidR="00B702C6" w:rsidRPr="00373C6E">
        <w:rPr>
          <w:rFonts w:ascii="Arial" w:hAnsi="Arial" w:cs="Arial"/>
          <w:b/>
          <w:bCs/>
          <w:sz w:val="24"/>
          <w:szCs w:val="24"/>
        </w:rPr>
        <w:t>-202</w:t>
      </w:r>
      <w:r w:rsidR="00B65A1C" w:rsidRPr="00373C6E">
        <w:rPr>
          <w:rFonts w:ascii="Arial" w:hAnsi="Arial" w:cs="Arial"/>
          <w:b/>
          <w:bCs/>
          <w:sz w:val="24"/>
          <w:szCs w:val="24"/>
        </w:rPr>
        <w:t>4</w:t>
      </w:r>
      <w:r w:rsidR="00B702C6" w:rsidRPr="00373C6E">
        <w:rPr>
          <w:rFonts w:ascii="Arial" w:hAnsi="Arial" w:cs="Arial"/>
          <w:b/>
          <w:bCs/>
          <w:sz w:val="24"/>
          <w:szCs w:val="24"/>
        </w:rPr>
        <w:t xml:space="preserve"> r. </w:t>
      </w:r>
    </w:p>
    <w:p w14:paraId="06023FD1" w14:textId="77777777" w:rsidR="00C52DC9" w:rsidRPr="003053C9" w:rsidRDefault="00C52DC9" w:rsidP="003053C9">
      <w:pPr>
        <w:pStyle w:val="Nagwek1"/>
        <w:spacing w:before="0" w:line="276" w:lineRule="auto"/>
        <w:rPr>
          <w:rFonts w:ascii="Arial" w:hAnsi="Arial" w:cs="Arial"/>
          <w:sz w:val="24"/>
          <w:szCs w:val="24"/>
        </w:rPr>
      </w:pPr>
    </w:p>
    <w:p w14:paraId="572F1509" w14:textId="7DB81739" w:rsidR="00D20ED0" w:rsidRPr="003053C9" w:rsidRDefault="00D20ED0" w:rsidP="003053C9">
      <w:pPr>
        <w:pStyle w:val="Nagwek1"/>
        <w:spacing w:before="0" w:line="276" w:lineRule="auto"/>
        <w:rPr>
          <w:rFonts w:ascii="Arial" w:hAnsi="Arial" w:cs="Arial"/>
          <w:sz w:val="24"/>
          <w:szCs w:val="24"/>
        </w:rPr>
      </w:pPr>
      <w:r w:rsidRPr="003053C9">
        <w:rPr>
          <w:rFonts w:ascii="Arial" w:hAnsi="Arial" w:cs="Arial"/>
          <w:sz w:val="24"/>
          <w:szCs w:val="24"/>
        </w:rPr>
        <w:t>Dział V</w:t>
      </w:r>
    </w:p>
    <w:p w14:paraId="6C6F25E7" w14:textId="1C8C9CF2" w:rsidR="00D20ED0" w:rsidRPr="003053C9" w:rsidRDefault="00D20ED0" w:rsidP="003053C9">
      <w:pPr>
        <w:pStyle w:val="Nagwek1"/>
        <w:spacing w:before="0" w:line="276" w:lineRule="auto"/>
        <w:rPr>
          <w:rFonts w:ascii="Arial" w:hAnsi="Arial" w:cs="Arial"/>
          <w:sz w:val="24"/>
          <w:szCs w:val="24"/>
        </w:rPr>
      </w:pPr>
      <w:r w:rsidRPr="003053C9">
        <w:rPr>
          <w:rFonts w:ascii="Arial" w:hAnsi="Arial" w:cs="Arial"/>
          <w:sz w:val="24"/>
          <w:szCs w:val="24"/>
        </w:rPr>
        <w:t>Podstawy wykluczenia oraz warunki udziału w postępowaniu</w:t>
      </w:r>
    </w:p>
    <w:p w14:paraId="175E105D" w14:textId="77777777" w:rsidR="008C4CB7" w:rsidRPr="003053C9" w:rsidRDefault="00D20ED0" w:rsidP="00AF79DA">
      <w:pPr>
        <w:pStyle w:val="Akapitzlist"/>
        <w:numPr>
          <w:ilvl w:val="0"/>
          <w:numId w:val="22"/>
        </w:numPr>
        <w:spacing w:line="276" w:lineRule="auto"/>
        <w:jc w:val="both"/>
        <w:rPr>
          <w:rFonts w:ascii="Arial" w:hAnsi="Arial" w:cs="Arial"/>
          <w:b/>
          <w:bCs/>
          <w:sz w:val="24"/>
          <w:szCs w:val="24"/>
        </w:rPr>
      </w:pPr>
      <w:r w:rsidRPr="003053C9">
        <w:rPr>
          <w:rFonts w:ascii="Arial" w:hAnsi="Arial" w:cs="Arial"/>
          <w:sz w:val="24"/>
          <w:szCs w:val="24"/>
        </w:rPr>
        <w:t>O udzielenie zamówienia mogą się ubiegać Wykonawcy, którzy:</w:t>
      </w:r>
    </w:p>
    <w:p w14:paraId="7289246F" w14:textId="77777777" w:rsidR="008C4CB7" w:rsidRPr="003053C9" w:rsidRDefault="00D20ED0" w:rsidP="00AF79DA">
      <w:pPr>
        <w:pStyle w:val="Akapitzlist"/>
        <w:numPr>
          <w:ilvl w:val="1"/>
          <w:numId w:val="22"/>
        </w:numPr>
        <w:spacing w:line="276" w:lineRule="auto"/>
        <w:jc w:val="both"/>
        <w:rPr>
          <w:rFonts w:ascii="Arial" w:hAnsi="Arial" w:cs="Arial"/>
          <w:b/>
          <w:bCs/>
          <w:sz w:val="24"/>
          <w:szCs w:val="24"/>
        </w:rPr>
      </w:pPr>
      <w:r w:rsidRPr="003053C9">
        <w:rPr>
          <w:rFonts w:ascii="Arial" w:hAnsi="Arial" w:cs="Arial"/>
          <w:sz w:val="24"/>
          <w:szCs w:val="24"/>
        </w:rPr>
        <w:t xml:space="preserve">nie podlegają </w:t>
      </w:r>
      <w:bookmarkStart w:id="5" w:name="_Hlk61855174"/>
      <w:r w:rsidRPr="003053C9">
        <w:rPr>
          <w:rFonts w:ascii="Arial" w:hAnsi="Arial" w:cs="Arial"/>
          <w:sz w:val="24"/>
          <w:szCs w:val="24"/>
        </w:rPr>
        <w:t>wykluczeniu na podstawie przesłanek określonych w pkt 2 niniejszego Działu SWZ,</w:t>
      </w:r>
      <w:bookmarkEnd w:id="5"/>
    </w:p>
    <w:p w14:paraId="1E8358C9" w14:textId="77777777" w:rsidR="008C4CB7" w:rsidRPr="003053C9" w:rsidRDefault="00D20ED0" w:rsidP="00AF79DA">
      <w:pPr>
        <w:pStyle w:val="Akapitzlist"/>
        <w:numPr>
          <w:ilvl w:val="1"/>
          <w:numId w:val="22"/>
        </w:numPr>
        <w:spacing w:line="276" w:lineRule="auto"/>
        <w:jc w:val="both"/>
        <w:rPr>
          <w:rFonts w:ascii="Arial" w:hAnsi="Arial" w:cs="Arial"/>
          <w:b/>
          <w:bCs/>
          <w:sz w:val="24"/>
          <w:szCs w:val="24"/>
        </w:rPr>
      </w:pPr>
      <w:r w:rsidRPr="003053C9">
        <w:rPr>
          <w:rFonts w:ascii="Arial" w:hAnsi="Arial" w:cs="Arial"/>
          <w:sz w:val="24"/>
          <w:szCs w:val="24"/>
        </w:rPr>
        <w:t>spełniają warunki udziału w postępowaniu, określone w pkt 3 niniejszego Działu SWZ.</w:t>
      </w:r>
    </w:p>
    <w:p w14:paraId="1D12BF83" w14:textId="41B1188A" w:rsidR="00BC683E" w:rsidRPr="003053C9" w:rsidRDefault="00D20ED0" w:rsidP="003053C9">
      <w:pPr>
        <w:pStyle w:val="Akapitzlist"/>
        <w:numPr>
          <w:ilvl w:val="0"/>
          <w:numId w:val="22"/>
        </w:numPr>
        <w:spacing w:line="276" w:lineRule="auto"/>
        <w:rPr>
          <w:rFonts w:ascii="Arial" w:hAnsi="Arial" w:cs="Arial"/>
          <w:b/>
          <w:bCs/>
          <w:sz w:val="24"/>
          <w:szCs w:val="24"/>
        </w:rPr>
      </w:pPr>
      <w:r w:rsidRPr="003053C9">
        <w:rPr>
          <w:rFonts w:ascii="Arial" w:hAnsi="Arial" w:cs="Arial"/>
          <w:b/>
          <w:bCs/>
          <w:sz w:val="24"/>
          <w:szCs w:val="24"/>
        </w:rPr>
        <w:t xml:space="preserve">Zamawiający wykluczy z postępowania wykonawcę w przypadkach, </w:t>
      </w:r>
      <w:r w:rsidR="00DB5472" w:rsidRPr="003053C9">
        <w:rPr>
          <w:rFonts w:ascii="Arial" w:hAnsi="Arial" w:cs="Arial"/>
          <w:b/>
          <w:bCs/>
          <w:sz w:val="24"/>
          <w:szCs w:val="24"/>
        </w:rPr>
        <w:br/>
      </w:r>
      <w:r w:rsidRPr="003053C9">
        <w:rPr>
          <w:rFonts w:ascii="Arial" w:hAnsi="Arial" w:cs="Arial"/>
          <w:b/>
          <w:bCs/>
          <w:sz w:val="24"/>
          <w:szCs w:val="24"/>
        </w:rPr>
        <w:t>o których mowa w:</w:t>
      </w:r>
    </w:p>
    <w:p w14:paraId="4C93D33A" w14:textId="13169FE7" w:rsidR="00385CD2" w:rsidRPr="003053C9" w:rsidRDefault="00385CD2" w:rsidP="003053C9">
      <w:pPr>
        <w:pStyle w:val="Akapitzlist"/>
        <w:numPr>
          <w:ilvl w:val="1"/>
          <w:numId w:val="22"/>
        </w:numPr>
        <w:spacing w:line="276" w:lineRule="auto"/>
        <w:rPr>
          <w:rFonts w:ascii="Arial" w:hAnsi="Arial" w:cs="Arial"/>
          <w:sz w:val="24"/>
          <w:szCs w:val="24"/>
        </w:rPr>
      </w:pPr>
      <w:bookmarkStart w:id="6" w:name="_Hlk101869152"/>
      <w:bookmarkStart w:id="7" w:name="_Hlk107992991"/>
      <w:r w:rsidRPr="003053C9">
        <w:rPr>
          <w:rFonts w:ascii="Arial" w:hAnsi="Arial" w:cs="Arial"/>
          <w:b/>
          <w:bCs/>
          <w:sz w:val="24"/>
          <w:szCs w:val="24"/>
        </w:rPr>
        <w:t xml:space="preserve">art. 108 ust. 1 pkt 1) - 6) </w:t>
      </w:r>
      <w:proofErr w:type="spellStart"/>
      <w:r w:rsidRPr="003053C9">
        <w:rPr>
          <w:rFonts w:ascii="Arial" w:hAnsi="Arial" w:cs="Arial"/>
          <w:b/>
          <w:bCs/>
          <w:sz w:val="24"/>
          <w:szCs w:val="24"/>
        </w:rPr>
        <w:t>Pzp</w:t>
      </w:r>
      <w:bookmarkEnd w:id="6"/>
      <w:proofErr w:type="spellEnd"/>
      <w:r w:rsidRPr="003053C9">
        <w:rPr>
          <w:rFonts w:ascii="Arial" w:hAnsi="Arial" w:cs="Arial"/>
          <w:b/>
          <w:bCs/>
          <w:sz w:val="24"/>
          <w:szCs w:val="24"/>
        </w:rPr>
        <w:t xml:space="preserve"> </w:t>
      </w:r>
      <w:r w:rsidRPr="003053C9">
        <w:rPr>
          <w:rFonts w:ascii="Arial" w:hAnsi="Arial" w:cs="Arial"/>
          <w:sz w:val="24"/>
          <w:szCs w:val="24"/>
        </w:rPr>
        <w:t>tj. wykonawcę:</w:t>
      </w:r>
    </w:p>
    <w:p w14:paraId="14515382" w14:textId="77777777" w:rsidR="00385CD2" w:rsidRPr="003053C9" w:rsidRDefault="00385CD2" w:rsidP="003053C9">
      <w:pPr>
        <w:pStyle w:val="Akapitzlist"/>
        <w:numPr>
          <w:ilvl w:val="2"/>
          <w:numId w:val="22"/>
        </w:numPr>
        <w:spacing w:line="276" w:lineRule="auto"/>
        <w:rPr>
          <w:rFonts w:ascii="Arial" w:hAnsi="Arial" w:cs="Arial"/>
          <w:sz w:val="24"/>
          <w:szCs w:val="24"/>
        </w:rPr>
      </w:pPr>
      <w:r w:rsidRPr="003053C9">
        <w:rPr>
          <w:rFonts w:ascii="Arial" w:hAnsi="Arial" w:cs="Arial"/>
          <w:sz w:val="24"/>
          <w:szCs w:val="24"/>
        </w:rPr>
        <w:t>będącego osobą fizyczną, którego prawomocnie skazano za przestępstwo:</w:t>
      </w:r>
    </w:p>
    <w:p w14:paraId="5245A11D" w14:textId="0E397337" w:rsidR="00385CD2" w:rsidRPr="003053C9" w:rsidRDefault="00385CD2" w:rsidP="003053C9">
      <w:pPr>
        <w:pStyle w:val="Akapitzlist"/>
        <w:numPr>
          <w:ilvl w:val="3"/>
          <w:numId w:val="22"/>
        </w:numPr>
        <w:spacing w:line="276" w:lineRule="auto"/>
        <w:rPr>
          <w:rFonts w:ascii="Arial" w:hAnsi="Arial" w:cs="Arial"/>
          <w:sz w:val="24"/>
          <w:szCs w:val="24"/>
        </w:rPr>
      </w:pPr>
      <w:r w:rsidRPr="003053C9">
        <w:rPr>
          <w:rFonts w:ascii="Arial" w:hAnsi="Arial" w:cs="Arial"/>
          <w:sz w:val="24"/>
          <w:szCs w:val="24"/>
        </w:rPr>
        <w:t>udziału w zorganizowanej grupie przestępczej albo związku mającym na celu popełnienie przestępstwa lub przestępstwa skarbowego, o którym mowa w art. 258 Kodeksu karnego,</w:t>
      </w:r>
    </w:p>
    <w:p w14:paraId="5442A5EF" w14:textId="77777777" w:rsidR="00385CD2" w:rsidRPr="003053C9" w:rsidRDefault="00385CD2" w:rsidP="003053C9">
      <w:pPr>
        <w:pStyle w:val="Akapitzlist"/>
        <w:numPr>
          <w:ilvl w:val="3"/>
          <w:numId w:val="22"/>
        </w:numPr>
        <w:spacing w:line="276" w:lineRule="auto"/>
        <w:rPr>
          <w:rFonts w:ascii="Arial" w:hAnsi="Arial" w:cs="Arial"/>
          <w:sz w:val="24"/>
          <w:szCs w:val="24"/>
        </w:rPr>
      </w:pPr>
      <w:r w:rsidRPr="003053C9">
        <w:rPr>
          <w:rFonts w:ascii="Arial" w:hAnsi="Arial" w:cs="Arial"/>
          <w:sz w:val="24"/>
          <w:szCs w:val="24"/>
        </w:rPr>
        <w:t>handlu ludźmi, o którym mowa w art. 189a Kodeksu karnego,</w:t>
      </w:r>
    </w:p>
    <w:p w14:paraId="1BE497D8" w14:textId="650FBB2A" w:rsidR="00385CD2" w:rsidRPr="003053C9" w:rsidRDefault="00385CD2" w:rsidP="00AF79DA">
      <w:pPr>
        <w:pStyle w:val="Akapitzlist"/>
        <w:numPr>
          <w:ilvl w:val="3"/>
          <w:numId w:val="22"/>
        </w:numPr>
        <w:spacing w:line="276" w:lineRule="auto"/>
        <w:jc w:val="both"/>
        <w:rPr>
          <w:rFonts w:ascii="Arial" w:hAnsi="Arial" w:cs="Arial"/>
          <w:sz w:val="24"/>
          <w:szCs w:val="24"/>
        </w:rPr>
      </w:pPr>
      <w:r w:rsidRPr="003053C9">
        <w:rPr>
          <w:rFonts w:ascii="Arial" w:hAnsi="Arial" w:cs="Arial"/>
          <w:sz w:val="24"/>
          <w:szCs w:val="24"/>
        </w:rPr>
        <w:t xml:space="preserve">o którym mowa w art. 228–230a, art. 250a Kodeksu karnego, w art. 46 - 48 ustawy z dnia 25 czerwca 2010 r. o sporcie </w:t>
      </w:r>
      <w:r w:rsidR="00DB5472" w:rsidRPr="003053C9">
        <w:rPr>
          <w:rFonts w:ascii="Arial" w:hAnsi="Arial" w:cs="Arial"/>
          <w:sz w:val="24"/>
          <w:szCs w:val="24"/>
        </w:rPr>
        <w:t xml:space="preserve">(t. j. Dz. U. z 2020 r. poz. 1133 oraz z 2021 r. poz. 2054 i 2142) </w:t>
      </w:r>
      <w:r w:rsidRPr="003053C9">
        <w:rPr>
          <w:rFonts w:ascii="Arial" w:hAnsi="Arial" w:cs="Arial"/>
          <w:sz w:val="24"/>
          <w:szCs w:val="24"/>
        </w:rPr>
        <w:t xml:space="preserve">lub w art. 54 ust. 1 - 4 ustawy z dnia 12 maja 2011 r. </w:t>
      </w:r>
      <w:r w:rsidR="00DB5472" w:rsidRPr="003053C9">
        <w:rPr>
          <w:rFonts w:ascii="Arial" w:hAnsi="Arial" w:cs="Arial"/>
          <w:sz w:val="24"/>
          <w:szCs w:val="24"/>
        </w:rPr>
        <w:br/>
      </w:r>
      <w:r w:rsidRPr="003053C9">
        <w:rPr>
          <w:rFonts w:ascii="Arial" w:hAnsi="Arial" w:cs="Arial"/>
          <w:sz w:val="24"/>
          <w:szCs w:val="24"/>
        </w:rPr>
        <w:t xml:space="preserve">o refundacji leków, środków spożywczych specjalnego przeznaczenia żywieniowego oraz wyrobów medycznych </w:t>
      </w:r>
      <w:r w:rsidR="00DB5472" w:rsidRPr="003053C9">
        <w:rPr>
          <w:rFonts w:ascii="Arial" w:hAnsi="Arial" w:cs="Arial"/>
          <w:sz w:val="24"/>
          <w:szCs w:val="24"/>
        </w:rPr>
        <w:t>(Dz. U. z 2022 r. poz. 463, 583 i 974)</w:t>
      </w:r>
      <w:r w:rsidRPr="003053C9">
        <w:rPr>
          <w:rFonts w:ascii="Arial" w:hAnsi="Arial" w:cs="Arial"/>
          <w:sz w:val="24"/>
          <w:szCs w:val="24"/>
        </w:rPr>
        <w:t xml:space="preserve">, </w:t>
      </w:r>
    </w:p>
    <w:p w14:paraId="2BA20107" w14:textId="278C2927" w:rsidR="00385CD2" w:rsidRPr="003053C9" w:rsidRDefault="00385CD2" w:rsidP="00AF79DA">
      <w:pPr>
        <w:pStyle w:val="Akapitzlist"/>
        <w:numPr>
          <w:ilvl w:val="3"/>
          <w:numId w:val="22"/>
        </w:numPr>
        <w:spacing w:line="276" w:lineRule="auto"/>
        <w:jc w:val="both"/>
        <w:rPr>
          <w:rFonts w:ascii="Arial" w:hAnsi="Arial" w:cs="Arial"/>
          <w:sz w:val="24"/>
          <w:szCs w:val="24"/>
        </w:rPr>
      </w:pPr>
      <w:r w:rsidRPr="003053C9">
        <w:rPr>
          <w:rFonts w:ascii="Arial" w:hAnsi="Arial" w:cs="Arial"/>
          <w:sz w:val="24"/>
          <w:szCs w:val="24"/>
        </w:rPr>
        <w:t xml:space="preserve">finansowania przestępstwa o charakterze terrorystycznym, </w:t>
      </w:r>
      <w:r w:rsidR="00DB5472" w:rsidRPr="003053C9">
        <w:rPr>
          <w:rFonts w:ascii="Arial" w:hAnsi="Arial" w:cs="Arial"/>
          <w:sz w:val="24"/>
          <w:szCs w:val="24"/>
        </w:rPr>
        <w:br/>
      </w:r>
      <w:r w:rsidRPr="003053C9">
        <w:rPr>
          <w:rFonts w:ascii="Arial" w:hAnsi="Arial" w:cs="Arial"/>
          <w:sz w:val="24"/>
          <w:szCs w:val="24"/>
        </w:rPr>
        <w:t>o którym mowa w art. 165a Kodeksu karnego, lub przestępstwo udaremniania lub utrudniania stwierdzenia przestępnego pochodzenia pieniędzy lub ukrywania ich pochodzenia, o którym mowa w art. 299 Kodeksu karnego,</w:t>
      </w:r>
    </w:p>
    <w:p w14:paraId="010E2EEE" w14:textId="77777777" w:rsidR="00385CD2" w:rsidRPr="003053C9" w:rsidRDefault="00385CD2" w:rsidP="00AF79DA">
      <w:pPr>
        <w:pStyle w:val="Akapitzlist"/>
        <w:numPr>
          <w:ilvl w:val="3"/>
          <w:numId w:val="22"/>
        </w:numPr>
        <w:spacing w:line="276" w:lineRule="auto"/>
        <w:jc w:val="both"/>
        <w:rPr>
          <w:rFonts w:ascii="Arial" w:hAnsi="Arial" w:cs="Arial"/>
          <w:sz w:val="24"/>
          <w:szCs w:val="24"/>
        </w:rPr>
      </w:pPr>
      <w:r w:rsidRPr="003053C9">
        <w:rPr>
          <w:rFonts w:ascii="Arial" w:hAnsi="Arial" w:cs="Arial"/>
          <w:sz w:val="24"/>
          <w:szCs w:val="24"/>
        </w:rPr>
        <w:t>o charakterze terrorystycznym, o którym mowa w art. 115 § 20 Kodeksu karnego, lub mające na celu popełnienie tego przestępstwa,</w:t>
      </w:r>
    </w:p>
    <w:p w14:paraId="182B1B95" w14:textId="01A24A03" w:rsidR="00385CD2" w:rsidRPr="003053C9" w:rsidRDefault="00385CD2" w:rsidP="00AF79DA">
      <w:pPr>
        <w:pStyle w:val="Akapitzlist"/>
        <w:numPr>
          <w:ilvl w:val="3"/>
          <w:numId w:val="22"/>
        </w:numPr>
        <w:spacing w:line="276" w:lineRule="auto"/>
        <w:jc w:val="both"/>
        <w:rPr>
          <w:rFonts w:ascii="Arial" w:hAnsi="Arial" w:cs="Arial"/>
          <w:sz w:val="24"/>
          <w:szCs w:val="24"/>
        </w:rPr>
      </w:pPr>
      <w:r w:rsidRPr="003053C9">
        <w:rPr>
          <w:rFonts w:ascii="Arial" w:hAnsi="Arial" w:cs="Arial"/>
          <w:sz w:val="24"/>
          <w:szCs w:val="24"/>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w:t>
      </w:r>
      <w:bookmarkStart w:id="8" w:name="_Hlk139975617"/>
      <w:r w:rsidR="00DB5472" w:rsidRPr="003053C9">
        <w:rPr>
          <w:rFonts w:ascii="Arial" w:hAnsi="Arial" w:cs="Arial"/>
          <w:sz w:val="24"/>
          <w:szCs w:val="24"/>
        </w:rPr>
        <w:t>(Dz. U. z 2021 r. poz. 1745)</w:t>
      </w:r>
      <w:bookmarkEnd w:id="8"/>
      <w:r w:rsidRPr="003053C9">
        <w:rPr>
          <w:rFonts w:ascii="Arial" w:hAnsi="Arial" w:cs="Arial"/>
          <w:sz w:val="24"/>
          <w:szCs w:val="24"/>
        </w:rPr>
        <w:t>,</w:t>
      </w:r>
    </w:p>
    <w:p w14:paraId="48CDE2AB" w14:textId="180E70CE" w:rsidR="00385CD2" w:rsidRPr="003053C9" w:rsidRDefault="00385CD2" w:rsidP="00AF79DA">
      <w:pPr>
        <w:pStyle w:val="Akapitzlist"/>
        <w:numPr>
          <w:ilvl w:val="3"/>
          <w:numId w:val="22"/>
        </w:numPr>
        <w:spacing w:line="276" w:lineRule="auto"/>
        <w:jc w:val="both"/>
        <w:rPr>
          <w:rFonts w:ascii="Arial" w:hAnsi="Arial" w:cs="Arial"/>
          <w:sz w:val="24"/>
          <w:szCs w:val="24"/>
        </w:rPr>
      </w:pPr>
      <w:r w:rsidRPr="003053C9">
        <w:rPr>
          <w:rFonts w:ascii="Arial" w:hAnsi="Arial" w:cs="Arial"/>
          <w:sz w:val="24"/>
          <w:szCs w:val="24"/>
        </w:rPr>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14:paraId="1D7DA0AA" w14:textId="0EB59C31" w:rsidR="00385CD2" w:rsidRPr="003053C9" w:rsidRDefault="00385CD2" w:rsidP="00AF79DA">
      <w:pPr>
        <w:pStyle w:val="Akapitzlist"/>
        <w:numPr>
          <w:ilvl w:val="3"/>
          <w:numId w:val="22"/>
        </w:numPr>
        <w:spacing w:line="276" w:lineRule="auto"/>
        <w:jc w:val="both"/>
        <w:rPr>
          <w:rFonts w:ascii="Arial" w:hAnsi="Arial" w:cs="Arial"/>
          <w:sz w:val="24"/>
          <w:szCs w:val="24"/>
        </w:rPr>
      </w:pPr>
      <w:r w:rsidRPr="003053C9">
        <w:rPr>
          <w:rFonts w:ascii="Arial" w:hAnsi="Arial" w:cs="Arial"/>
          <w:sz w:val="24"/>
          <w:szCs w:val="24"/>
        </w:rPr>
        <w:t>o którym mowa w art. 9 ust. 1 i 3 lub art. 10 ustawy z dnia 15 czerwca 2012 r. o skutkach powierzania wykonywania pracy cudzoziemcom przebywającym wbrew przepisom na</w:t>
      </w:r>
      <w:r w:rsidR="00AF79DA">
        <w:rPr>
          <w:rFonts w:ascii="Arial" w:hAnsi="Arial" w:cs="Arial"/>
          <w:sz w:val="24"/>
          <w:szCs w:val="24"/>
        </w:rPr>
        <w:t xml:space="preserve"> </w:t>
      </w:r>
      <w:r w:rsidRPr="003053C9">
        <w:rPr>
          <w:rFonts w:ascii="Arial" w:hAnsi="Arial" w:cs="Arial"/>
          <w:sz w:val="24"/>
          <w:szCs w:val="24"/>
        </w:rPr>
        <w:t>terytorium Rzeczypospolitej Polskiej - lub za odpowiedni czyn zabroniony określony w przepisach prawa obcego;</w:t>
      </w:r>
    </w:p>
    <w:p w14:paraId="77895027" w14:textId="49FE0F9C" w:rsidR="00385CD2" w:rsidRPr="003053C9" w:rsidRDefault="00385CD2" w:rsidP="003053C9">
      <w:pPr>
        <w:pStyle w:val="Akapitzlist"/>
        <w:numPr>
          <w:ilvl w:val="2"/>
          <w:numId w:val="22"/>
        </w:numPr>
        <w:spacing w:line="276" w:lineRule="auto"/>
        <w:rPr>
          <w:rFonts w:ascii="Arial" w:hAnsi="Arial" w:cs="Arial"/>
          <w:sz w:val="24"/>
          <w:szCs w:val="24"/>
        </w:rPr>
      </w:pPr>
      <w:r w:rsidRPr="003053C9">
        <w:rPr>
          <w:rFonts w:ascii="Arial" w:hAnsi="Arial" w:cs="Arial"/>
          <w:sz w:val="24"/>
          <w:szCs w:val="24"/>
        </w:rPr>
        <w:t xml:space="preserve">jeżeli urzędującego członka jego organu zarządzającego lub nadzorczego, wspólnika spółki w spółce jawnej lub partnerskiej albo komplementariusza w spółce komandytowej lub komandytowo - akcyjnej lub prokurenta prawomocnie skazano za przestępstwo, </w:t>
      </w:r>
      <w:r w:rsidR="00DB5472" w:rsidRPr="003053C9">
        <w:rPr>
          <w:rFonts w:ascii="Arial" w:hAnsi="Arial" w:cs="Arial"/>
          <w:sz w:val="24"/>
          <w:szCs w:val="24"/>
        </w:rPr>
        <w:br/>
      </w:r>
      <w:r w:rsidRPr="003053C9">
        <w:rPr>
          <w:rFonts w:ascii="Arial" w:hAnsi="Arial" w:cs="Arial"/>
          <w:sz w:val="24"/>
          <w:szCs w:val="24"/>
        </w:rPr>
        <w:t>o którym mowa w pkt 2.1.1,</w:t>
      </w:r>
    </w:p>
    <w:p w14:paraId="69D4E36C" w14:textId="77777777" w:rsidR="00385CD2" w:rsidRPr="003053C9" w:rsidRDefault="00385CD2" w:rsidP="00B87E4B">
      <w:pPr>
        <w:pStyle w:val="Akapitzlist"/>
        <w:numPr>
          <w:ilvl w:val="2"/>
          <w:numId w:val="22"/>
        </w:numPr>
        <w:spacing w:line="276" w:lineRule="auto"/>
        <w:jc w:val="both"/>
        <w:rPr>
          <w:rFonts w:ascii="Arial" w:hAnsi="Arial" w:cs="Arial"/>
          <w:sz w:val="24"/>
          <w:szCs w:val="24"/>
        </w:rPr>
      </w:pPr>
      <w:r w:rsidRPr="003053C9">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259ECC" w14:textId="32A9A831" w:rsidR="00385CD2" w:rsidRPr="003053C9" w:rsidRDefault="00385CD2" w:rsidP="00B87E4B">
      <w:pPr>
        <w:pStyle w:val="Akapitzlist"/>
        <w:numPr>
          <w:ilvl w:val="2"/>
          <w:numId w:val="22"/>
        </w:numPr>
        <w:spacing w:line="276" w:lineRule="auto"/>
        <w:jc w:val="both"/>
        <w:rPr>
          <w:rFonts w:ascii="Arial" w:hAnsi="Arial" w:cs="Arial"/>
          <w:sz w:val="24"/>
          <w:szCs w:val="24"/>
        </w:rPr>
      </w:pPr>
      <w:r w:rsidRPr="003053C9">
        <w:rPr>
          <w:rFonts w:ascii="Arial" w:hAnsi="Arial" w:cs="Arial"/>
          <w:sz w:val="24"/>
          <w:szCs w:val="24"/>
        </w:rPr>
        <w:t xml:space="preserve">wobec którego prawomocnie orzeczono zakaz ubiegania się </w:t>
      </w:r>
      <w:r w:rsidR="00DB5472" w:rsidRPr="003053C9">
        <w:rPr>
          <w:rFonts w:ascii="Arial" w:hAnsi="Arial" w:cs="Arial"/>
          <w:sz w:val="24"/>
          <w:szCs w:val="24"/>
        </w:rPr>
        <w:br/>
      </w:r>
      <w:r w:rsidRPr="003053C9">
        <w:rPr>
          <w:rFonts w:ascii="Arial" w:hAnsi="Arial" w:cs="Arial"/>
          <w:sz w:val="24"/>
          <w:szCs w:val="24"/>
        </w:rPr>
        <w:t xml:space="preserve">o zamówienia publiczne, </w:t>
      </w:r>
    </w:p>
    <w:p w14:paraId="6949B58C" w14:textId="508686A3" w:rsidR="00385CD2" w:rsidRPr="003053C9" w:rsidRDefault="00385CD2" w:rsidP="00B87E4B">
      <w:pPr>
        <w:pStyle w:val="Akapitzlist"/>
        <w:numPr>
          <w:ilvl w:val="2"/>
          <w:numId w:val="22"/>
        </w:numPr>
        <w:spacing w:line="276" w:lineRule="auto"/>
        <w:jc w:val="both"/>
        <w:rPr>
          <w:rFonts w:ascii="Arial" w:hAnsi="Arial" w:cs="Arial"/>
          <w:sz w:val="24"/>
          <w:szCs w:val="24"/>
        </w:rPr>
      </w:pPr>
      <w:r w:rsidRPr="003053C9">
        <w:rPr>
          <w:rFonts w:ascii="Arial" w:hAnsi="Arial" w:cs="Arial"/>
          <w:sz w:val="24"/>
          <w:szCs w:val="24"/>
        </w:rPr>
        <w:t xml:space="preserve">jeżeli zamawiający może stwierdzić, na podstawie wiarygodnych przesłanek, że wykonawca zawarł z innymi wykonawcami porozumienie mające na celu zakłócenie konkurencji, </w:t>
      </w:r>
      <w:r w:rsidR="00DB5472" w:rsidRPr="003053C9">
        <w:rPr>
          <w:rFonts w:ascii="Arial" w:hAnsi="Arial" w:cs="Arial"/>
          <w:sz w:val="24"/>
          <w:szCs w:val="24"/>
        </w:rPr>
        <w:br/>
      </w:r>
      <w:r w:rsidRPr="003053C9">
        <w:rPr>
          <w:rFonts w:ascii="Arial" w:hAnsi="Arial" w:cs="Arial"/>
          <w:sz w:val="24"/>
          <w:szCs w:val="24"/>
        </w:rPr>
        <w:t xml:space="preserve">w </w:t>
      </w:r>
      <w:r w:rsidR="00B87E4B" w:rsidRPr="003053C9">
        <w:rPr>
          <w:rFonts w:ascii="Arial" w:hAnsi="Arial" w:cs="Arial"/>
          <w:sz w:val="24"/>
          <w:szCs w:val="24"/>
        </w:rPr>
        <w:t>szczególności,</w:t>
      </w:r>
      <w:r w:rsidRPr="003053C9">
        <w:rPr>
          <w:rFonts w:ascii="Arial" w:hAnsi="Arial" w:cs="Arial"/>
          <w:sz w:val="24"/>
          <w:szCs w:val="24"/>
        </w:rPr>
        <w:t xml:space="preserve"> jeżeli należąc do tej samej grupy kapitałowej </w:t>
      </w:r>
      <w:r w:rsidR="00DB5472" w:rsidRPr="003053C9">
        <w:rPr>
          <w:rFonts w:ascii="Arial" w:hAnsi="Arial" w:cs="Arial"/>
          <w:sz w:val="24"/>
          <w:szCs w:val="24"/>
        </w:rPr>
        <w:br/>
      </w:r>
      <w:r w:rsidRPr="003053C9">
        <w:rPr>
          <w:rFonts w:ascii="Arial" w:hAnsi="Arial" w:cs="Arial"/>
          <w:sz w:val="24"/>
          <w:szCs w:val="24"/>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C6B9F7" w14:textId="20589A1D" w:rsidR="00385CD2" w:rsidRPr="003053C9" w:rsidRDefault="00385CD2" w:rsidP="00B87E4B">
      <w:pPr>
        <w:pStyle w:val="Akapitzlist"/>
        <w:numPr>
          <w:ilvl w:val="2"/>
          <w:numId w:val="22"/>
        </w:numPr>
        <w:spacing w:line="276" w:lineRule="auto"/>
        <w:jc w:val="both"/>
        <w:rPr>
          <w:rFonts w:ascii="Arial" w:hAnsi="Arial" w:cs="Arial"/>
          <w:sz w:val="24"/>
          <w:szCs w:val="24"/>
        </w:rPr>
      </w:pPr>
      <w:r w:rsidRPr="003053C9">
        <w:rPr>
          <w:rFonts w:ascii="Arial" w:hAnsi="Arial" w:cs="Arial"/>
          <w:sz w:val="24"/>
          <w:szCs w:val="24"/>
        </w:rPr>
        <w:t>jeżeli, w przypadkach, o których mowa w art. 85 ust. 1, doszło do zakłócenia konkurencji wynikającego z wcześniejszego</w:t>
      </w:r>
      <w:r w:rsidR="00B87E4B">
        <w:rPr>
          <w:rFonts w:ascii="Arial" w:hAnsi="Arial" w:cs="Arial"/>
          <w:sz w:val="24"/>
          <w:szCs w:val="24"/>
        </w:rPr>
        <w:t xml:space="preserve"> </w:t>
      </w:r>
      <w:r w:rsidRPr="003053C9">
        <w:rPr>
          <w:rFonts w:ascii="Arial" w:hAnsi="Arial" w:cs="Arial"/>
          <w:sz w:val="24"/>
          <w:szCs w:val="24"/>
        </w:rPr>
        <w:t xml:space="preserve">zaangażowania tego wykonawcy lub podmiotu, który należy </w:t>
      </w:r>
      <w:r w:rsidR="00DB5472" w:rsidRPr="003053C9">
        <w:rPr>
          <w:rFonts w:ascii="Arial" w:hAnsi="Arial" w:cs="Arial"/>
          <w:sz w:val="24"/>
          <w:szCs w:val="24"/>
        </w:rPr>
        <w:br/>
      </w:r>
      <w:r w:rsidRPr="003053C9">
        <w:rPr>
          <w:rFonts w:ascii="Arial" w:hAnsi="Arial" w:cs="Arial"/>
          <w:sz w:val="24"/>
          <w:szCs w:val="24"/>
        </w:rPr>
        <w:t xml:space="preserve">z wykonawcą do tej samej grupy kapitałowej w rozumieniu ustawy </w:t>
      </w:r>
      <w:r w:rsidR="00DB5472" w:rsidRPr="003053C9">
        <w:rPr>
          <w:rFonts w:ascii="Arial" w:hAnsi="Arial" w:cs="Arial"/>
          <w:sz w:val="24"/>
          <w:szCs w:val="24"/>
        </w:rPr>
        <w:br/>
      </w:r>
      <w:r w:rsidRPr="003053C9">
        <w:rPr>
          <w:rFonts w:ascii="Arial" w:hAnsi="Arial" w:cs="Arial"/>
          <w:sz w:val="24"/>
          <w:szCs w:val="24"/>
        </w:rPr>
        <w:t xml:space="preserve">z dnia 16 lutego 2007 r. o ochronie konkurencji i konsumentów, chyba że spowodowane tym zakłócenie konkurencji może być </w:t>
      </w:r>
      <w:r w:rsidRPr="003053C9">
        <w:rPr>
          <w:rFonts w:ascii="Arial" w:hAnsi="Arial" w:cs="Arial"/>
          <w:sz w:val="24"/>
          <w:szCs w:val="24"/>
        </w:rPr>
        <w:lastRenderedPageBreak/>
        <w:t xml:space="preserve">wyeliminowane w inny sposób niż przez wykluczenie wykonawcy </w:t>
      </w:r>
      <w:r w:rsidR="00DB5472" w:rsidRPr="003053C9">
        <w:rPr>
          <w:rFonts w:ascii="Arial" w:hAnsi="Arial" w:cs="Arial"/>
          <w:sz w:val="24"/>
          <w:szCs w:val="24"/>
        </w:rPr>
        <w:br/>
      </w:r>
      <w:r w:rsidRPr="003053C9">
        <w:rPr>
          <w:rFonts w:ascii="Arial" w:hAnsi="Arial" w:cs="Arial"/>
          <w:sz w:val="24"/>
          <w:szCs w:val="24"/>
        </w:rPr>
        <w:t>z udziału w postępowaniu o udzielenie zamówienia;</w:t>
      </w:r>
    </w:p>
    <w:p w14:paraId="21D9071C" w14:textId="378D09C8" w:rsidR="00385CD2" w:rsidRPr="003053C9" w:rsidRDefault="00385CD2" w:rsidP="00B87E4B">
      <w:pPr>
        <w:pStyle w:val="Akapitzlist"/>
        <w:numPr>
          <w:ilvl w:val="1"/>
          <w:numId w:val="22"/>
        </w:numPr>
        <w:spacing w:line="276" w:lineRule="auto"/>
        <w:jc w:val="both"/>
        <w:rPr>
          <w:rFonts w:ascii="Arial" w:hAnsi="Arial" w:cs="Arial"/>
          <w:sz w:val="24"/>
          <w:szCs w:val="24"/>
        </w:rPr>
      </w:pPr>
      <w:bookmarkStart w:id="9" w:name="_Hlk101255127"/>
      <w:bookmarkStart w:id="10" w:name="_Hlk101253386"/>
      <w:r w:rsidRPr="003053C9">
        <w:rPr>
          <w:rFonts w:ascii="Arial" w:hAnsi="Arial" w:cs="Arial"/>
          <w:b/>
          <w:bCs/>
          <w:sz w:val="24"/>
          <w:szCs w:val="24"/>
        </w:rPr>
        <w:t>art. 7 ust. 1 ustawy z dnia 13 kwietnia 2022 r. o szczególnych rozwiązaniach w zakresie przeciwdziałania wspieraniu agresji na Ukrainę oraz służących ochronie bezpieczeństwa narodowego</w:t>
      </w:r>
      <w:r w:rsidRPr="003053C9">
        <w:rPr>
          <w:rFonts w:ascii="Arial" w:hAnsi="Arial" w:cs="Arial"/>
          <w:sz w:val="24"/>
          <w:szCs w:val="24"/>
        </w:rPr>
        <w:t xml:space="preserve"> (t. j. Dz. U. z 202</w:t>
      </w:r>
      <w:r w:rsidR="00DB5472" w:rsidRPr="003053C9">
        <w:rPr>
          <w:rFonts w:ascii="Arial" w:hAnsi="Arial" w:cs="Arial"/>
          <w:sz w:val="24"/>
          <w:szCs w:val="24"/>
        </w:rPr>
        <w:t>3</w:t>
      </w:r>
      <w:r w:rsidRPr="003053C9">
        <w:rPr>
          <w:rFonts w:ascii="Arial" w:hAnsi="Arial" w:cs="Arial"/>
          <w:sz w:val="24"/>
          <w:szCs w:val="24"/>
        </w:rPr>
        <w:t xml:space="preserve"> r. poz. </w:t>
      </w:r>
      <w:r w:rsidR="00DB5472" w:rsidRPr="003053C9">
        <w:rPr>
          <w:rFonts w:ascii="Arial" w:hAnsi="Arial" w:cs="Arial"/>
          <w:sz w:val="24"/>
          <w:szCs w:val="24"/>
        </w:rPr>
        <w:t>129 ze zm.</w:t>
      </w:r>
      <w:r w:rsidRPr="003053C9">
        <w:rPr>
          <w:rFonts w:ascii="Arial" w:hAnsi="Arial" w:cs="Arial"/>
          <w:sz w:val="24"/>
          <w:szCs w:val="24"/>
        </w:rPr>
        <w:t xml:space="preserve">) tj. wykonawcę: </w:t>
      </w:r>
    </w:p>
    <w:bookmarkEnd w:id="9"/>
    <w:p w14:paraId="1DF27080" w14:textId="03357CD5" w:rsidR="00385CD2" w:rsidRPr="003053C9" w:rsidRDefault="00385CD2" w:rsidP="00B87E4B">
      <w:pPr>
        <w:pStyle w:val="Akapitzlist"/>
        <w:numPr>
          <w:ilvl w:val="2"/>
          <w:numId w:val="33"/>
        </w:numPr>
        <w:spacing w:line="276" w:lineRule="auto"/>
        <w:ind w:left="1843" w:hanging="709"/>
        <w:jc w:val="both"/>
        <w:rPr>
          <w:rFonts w:ascii="Arial" w:hAnsi="Arial" w:cs="Arial"/>
          <w:sz w:val="24"/>
          <w:szCs w:val="24"/>
        </w:rPr>
      </w:pPr>
      <w:r w:rsidRPr="003053C9">
        <w:rPr>
          <w:rFonts w:ascii="Arial" w:hAnsi="Arial" w:cs="Arial"/>
          <w:sz w:val="24"/>
          <w:szCs w:val="24"/>
        </w:rPr>
        <w:t xml:space="preserve">wymienionego w wykazach określonych w rozporządzeniu 765/2006 i rozporządzeniu 269/2014 albo wpisanego na listę na podstawie decyzji w sprawie wpisu na listę rozstrzygającej o zastosowaniu środka, o którym mowa w art. 1 pkt 3) ww. ustawy, </w:t>
      </w:r>
    </w:p>
    <w:p w14:paraId="78D2A23B" w14:textId="53E7EB2A" w:rsidR="00385CD2" w:rsidRPr="003053C9" w:rsidRDefault="00385CD2" w:rsidP="00B87E4B">
      <w:pPr>
        <w:pStyle w:val="Akapitzlist"/>
        <w:numPr>
          <w:ilvl w:val="2"/>
          <w:numId w:val="33"/>
        </w:numPr>
        <w:spacing w:line="276" w:lineRule="auto"/>
        <w:ind w:left="1843" w:hanging="709"/>
        <w:jc w:val="both"/>
        <w:rPr>
          <w:rFonts w:ascii="Arial" w:hAnsi="Arial" w:cs="Arial"/>
          <w:sz w:val="24"/>
          <w:szCs w:val="24"/>
        </w:rPr>
      </w:pPr>
      <w:r w:rsidRPr="003053C9">
        <w:rPr>
          <w:rFonts w:ascii="Arial" w:hAnsi="Arial" w:cs="Arial"/>
          <w:sz w:val="24"/>
          <w:szCs w:val="24"/>
        </w:rPr>
        <w:t xml:space="preserve">którego beneficjentem rzeczywistym w rozumieniu ustawy z dnia 1 marca 2018 r. o przeciwdziałaniu praniu pieniędzy oraz finansowaniu terroryzmu (t. j. Dz. U. z 2022 r. poz. </w:t>
      </w:r>
      <w:r w:rsidR="00DB5472" w:rsidRPr="003053C9">
        <w:rPr>
          <w:rFonts w:ascii="Arial" w:hAnsi="Arial" w:cs="Arial"/>
          <w:sz w:val="24"/>
          <w:szCs w:val="24"/>
        </w:rPr>
        <w:t>593, 655, 835, 2180 i 2185)</w:t>
      </w:r>
      <w:r w:rsidRPr="003053C9">
        <w:rPr>
          <w:rFonts w:ascii="Arial" w:hAnsi="Arial" w:cs="Arial"/>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3A6B96E" w14:textId="2DF89AA6" w:rsidR="00385CD2" w:rsidRPr="003053C9" w:rsidRDefault="00385CD2" w:rsidP="00B87E4B">
      <w:pPr>
        <w:pStyle w:val="Akapitzlist"/>
        <w:numPr>
          <w:ilvl w:val="2"/>
          <w:numId w:val="33"/>
        </w:numPr>
        <w:spacing w:line="276" w:lineRule="auto"/>
        <w:ind w:left="1843" w:hanging="709"/>
        <w:jc w:val="both"/>
        <w:rPr>
          <w:rFonts w:ascii="Arial" w:hAnsi="Arial" w:cs="Arial"/>
          <w:sz w:val="24"/>
          <w:szCs w:val="24"/>
        </w:rPr>
      </w:pPr>
      <w:r w:rsidRPr="003053C9">
        <w:rPr>
          <w:rFonts w:ascii="Arial" w:hAnsi="Arial" w:cs="Arial"/>
          <w:sz w:val="24"/>
          <w:szCs w:val="24"/>
        </w:rPr>
        <w:t xml:space="preserve">którego jednostką dominującą w rozumieniu art. 3 ust. 1 pkt 37) ustawy z dnia29 września 1994 r. o rachunkowości (t. j. Dz. U. </w:t>
      </w:r>
      <w:r w:rsidRPr="003053C9">
        <w:rPr>
          <w:rFonts w:ascii="Arial" w:hAnsi="Arial" w:cs="Arial"/>
          <w:sz w:val="24"/>
          <w:szCs w:val="24"/>
        </w:rPr>
        <w:br/>
        <w:t xml:space="preserve">z 2021 r. poz. </w:t>
      </w:r>
      <w:r w:rsidR="00DB5472" w:rsidRPr="003053C9">
        <w:rPr>
          <w:rFonts w:ascii="Arial" w:hAnsi="Arial" w:cs="Arial"/>
          <w:sz w:val="24"/>
          <w:szCs w:val="24"/>
        </w:rPr>
        <w:t>217, 2105 i 2106 oraz z 2022 r. poz. 1488)</w:t>
      </w:r>
      <w:r w:rsidRPr="003053C9">
        <w:rPr>
          <w:rFonts w:ascii="Arial" w:hAnsi="Arial" w:cs="Arial"/>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E247E82" w14:textId="77777777" w:rsidR="00385CD2" w:rsidRPr="003053C9" w:rsidRDefault="00385CD2" w:rsidP="00B87E4B">
      <w:pPr>
        <w:spacing w:after="0" w:line="276" w:lineRule="auto"/>
        <w:ind w:left="1152"/>
        <w:jc w:val="both"/>
        <w:rPr>
          <w:rFonts w:ascii="Arial" w:hAnsi="Arial" w:cs="Arial"/>
          <w:sz w:val="24"/>
          <w:szCs w:val="24"/>
        </w:rPr>
      </w:pPr>
      <w:r w:rsidRPr="003053C9">
        <w:rPr>
          <w:rFonts w:ascii="Arial" w:hAnsi="Arial" w:cs="Arial"/>
          <w:sz w:val="24"/>
          <w:szCs w:val="24"/>
        </w:rPr>
        <w:t>Wykluczenie następuje na okres trwania okoliczności określonych powyżej.</w:t>
      </w:r>
    </w:p>
    <w:bookmarkEnd w:id="10"/>
    <w:p w14:paraId="0916415C" w14:textId="455EE982" w:rsidR="00385CD2" w:rsidRPr="003053C9" w:rsidRDefault="00385CD2" w:rsidP="00B87E4B">
      <w:pPr>
        <w:pStyle w:val="Akapitzlist"/>
        <w:numPr>
          <w:ilvl w:val="1"/>
          <w:numId w:val="22"/>
        </w:numPr>
        <w:spacing w:line="276" w:lineRule="auto"/>
        <w:jc w:val="both"/>
        <w:rPr>
          <w:rFonts w:ascii="Arial" w:hAnsi="Arial" w:cs="Arial"/>
          <w:sz w:val="24"/>
          <w:szCs w:val="24"/>
        </w:rPr>
      </w:pPr>
      <w:r w:rsidRPr="003053C9">
        <w:rPr>
          <w:rFonts w:ascii="Arial" w:hAnsi="Arial" w:cs="Arial"/>
          <w:sz w:val="24"/>
          <w:szCs w:val="24"/>
        </w:rPr>
        <w:t xml:space="preserve">Wykonawca nie podlega wykluczeniu w okolicznościach określonych w art. 108 ust. 1 pkt 1, 2 i 5 </w:t>
      </w:r>
      <w:proofErr w:type="spellStart"/>
      <w:r w:rsidRPr="003053C9">
        <w:rPr>
          <w:rFonts w:ascii="Arial" w:hAnsi="Arial" w:cs="Arial"/>
          <w:sz w:val="24"/>
          <w:szCs w:val="24"/>
        </w:rPr>
        <w:t>Pzp</w:t>
      </w:r>
      <w:proofErr w:type="spellEnd"/>
      <w:r w:rsidRPr="003053C9">
        <w:rPr>
          <w:rFonts w:ascii="Arial" w:hAnsi="Arial" w:cs="Arial"/>
          <w:sz w:val="24"/>
          <w:szCs w:val="24"/>
        </w:rPr>
        <w:t xml:space="preserve">, jeżeli udowodni zamawiającemu, że spełnił łącznie przesłanki określone w art. 110 ust. 2 </w:t>
      </w:r>
      <w:proofErr w:type="spellStart"/>
      <w:r w:rsidRPr="003053C9">
        <w:rPr>
          <w:rFonts w:ascii="Arial" w:hAnsi="Arial" w:cs="Arial"/>
          <w:sz w:val="24"/>
          <w:szCs w:val="24"/>
        </w:rPr>
        <w:t>Pzp</w:t>
      </w:r>
      <w:proofErr w:type="spellEnd"/>
      <w:r w:rsidRPr="003053C9">
        <w:rPr>
          <w:rFonts w:ascii="Arial" w:hAnsi="Arial" w:cs="Arial"/>
          <w:sz w:val="24"/>
          <w:szCs w:val="24"/>
        </w:rPr>
        <w:t>.</w:t>
      </w:r>
    </w:p>
    <w:p w14:paraId="35D60AEA" w14:textId="77777777" w:rsidR="00385CD2" w:rsidRPr="003053C9" w:rsidRDefault="00385CD2" w:rsidP="00B87E4B">
      <w:pPr>
        <w:pStyle w:val="Akapitzlist"/>
        <w:numPr>
          <w:ilvl w:val="1"/>
          <w:numId w:val="22"/>
        </w:numPr>
        <w:spacing w:line="276" w:lineRule="auto"/>
        <w:jc w:val="both"/>
        <w:rPr>
          <w:rFonts w:ascii="Arial" w:hAnsi="Arial" w:cs="Arial"/>
          <w:sz w:val="24"/>
          <w:szCs w:val="24"/>
        </w:rPr>
      </w:pPr>
      <w:r w:rsidRPr="003053C9">
        <w:rPr>
          <w:rFonts w:ascii="Arial" w:hAnsi="Arial" w:cs="Arial"/>
          <w:sz w:val="24"/>
          <w:szCs w:val="24"/>
        </w:rPr>
        <w:t>Zamawiający oceni, czy podjęte przez wykonawcę czynności są wystarczające do wykazania jego rzetelności, uwzględniając wagę</w:t>
      </w:r>
      <w:r w:rsidRPr="003053C9">
        <w:rPr>
          <w:rFonts w:ascii="Arial" w:hAnsi="Arial" w:cs="Arial"/>
          <w:sz w:val="24"/>
          <w:szCs w:val="24"/>
        </w:rPr>
        <w:br/>
        <w:t xml:space="preserve"> i szczególne okoliczności czynu wykonawcy, a jeżeli uzna, że nie są wystarczające, wykluczy wykonawcę.</w:t>
      </w:r>
    </w:p>
    <w:p w14:paraId="6F6D7817" w14:textId="77777777" w:rsidR="00385CD2" w:rsidRPr="003053C9" w:rsidRDefault="00385CD2" w:rsidP="003053C9">
      <w:pPr>
        <w:pStyle w:val="Akapitzlist"/>
        <w:numPr>
          <w:ilvl w:val="1"/>
          <w:numId w:val="22"/>
        </w:numPr>
        <w:spacing w:line="276" w:lineRule="auto"/>
        <w:rPr>
          <w:rFonts w:ascii="Arial" w:hAnsi="Arial" w:cs="Arial"/>
          <w:sz w:val="24"/>
          <w:szCs w:val="24"/>
        </w:rPr>
      </w:pPr>
      <w:r w:rsidRPr="003053C9">
        <w:rPr>
          <w:rFonts w:ascii="Arial" w:hAnsi="Arial" w:cs="Arial"/>
          <w:sz w:val="24"/>
          <w:szCs w:val="24"/>
        </w:rPr>
        <w:t xml:space="preserve">Wykonawca może zostać wykluczony na każdym etapie postępowania </w:t>
      </w:r>
      <w:r w:rsidRPr="003053C9">
        <w:rPr>
          <w:rFonts w:ascii="Arial" w:hAnsi="Arial" w:cs="Arial"/>
          <w:sz w:val="24"/>
          <w:szCs w:val="24"/>
        </w:rPr>
        <w:br/>
        <w:t>o udzielenie zamówienia. Ofertę wykonawcy wykluczonego uznaje się za odrzuconą.</w:t>
      </w:r>
    </w:p>
    <w:p w14:paraId="55A4F653" w14:textId="77777777" w:rsidR="00385CD2" w:rsidRPr="003053C9" w:rsidRDefault="00385CD2" w:rsidP="003053C9">
      <w:pPr>
        <w:pStyle w:val="Akapitzlist"/>
        <w:numPr>
          <w:ilvl w:val="1"/>
          <w:numId w:val="22"/>
        </w:numPr>
        <w:spacing w:line="276" w:lineRule="auto"/>
        <w:rPr>
          <w:rFonts w:ascii="Arial" w:hAnsi="Arial" w:cs="Arial"/>
          <w:sz w:val="24"/>
          <w:szCs w:val="24"/>
        </w:rPr>
      </w:pPr>
      <w:r w:rsidRPr="003053C9">
        <w:rPr>
          <w:rFonts w:ascii="Arial" w:hAnsi="Arial" w:cs="Arial"/>
          <w:sz w:val="24"/>
          <w:szCs w:val="24"/>
        </w:rPr>
        <w:t xml:space="preserve">Wykluczenie wykonawcy nastąpi w przypadkach, o których mowa w art. 111 </w:t>
      </w:r>
      <w:proofErr w:type="spellStart"/>
      <w:r w:rsidRPr="003053C9">
        <w:rPr>
          <w:rFonts w:ascii="Arial" w:hAnsi="Arial" w:cs="Arial"/>
          <w:sz w:val="24"/>
          <w:szCs w:val="24"/>
        </w:rPr>
        <w:t>Pzp</w:t>
      </w:r>
      <w:proofErr w:type="spellEnd"/>
      <w:r w:rsidRPr="003053C9">
        <w:rPr>
          <w:rFonts w:ascii="Arial" w:hAnsi="Arial" w:cs="Arial"/>
          <w:sz w:val="24"/>
          <w:szCs w:val="24"/>
        </w:rPr>
        <w:t>.</w:t>
      </w:r>
    </w:p>
    <w:p w14:paraId="67308CBB" w14:textId="0F62B56C" w:rsidR="00385CD2" w:rsidRPr="003053C9" w:rsidRDefault="00385CD2" w:rsidP="00B87E4B">
      <w:pPr>
        <w:pStyle w:val="Akapitzlist"/>
        <w:numPr>
          <w:ilvl w:val="1"/>
          <w:numId w:val="22"/>
        </w:numPr>
        <w:spacing w:line="276" w:lineRule="auto"/>
        <w:jc w:val="both"/>
        <w:rPr>
          <w:rFonts w:ascii="Arial" w:hAnsi="Arial" w:cs="Arial"/>
          <w:sz w:val="24"/>
          <w:szCs w:val="24"/>
        </w:rPr>
      </w:pPr>
      <w:bookmarkStart w:id="11" w:name="_Hlk101253459"/>
      <w:r w:rsidRPr="003053C9">
        <w:rPr>
          <w:rFonts w:ascii="Arial" w:hAnsi="Arial" w:cs="Arial"/>
          <w:sz w:val="24"/>
          <w:szCs w:val="24"/>
        </w:rPr>
        <w:t>Wykonawca (o</w:t>
      </w:r>
      <w:r w:rsidRPr="003053C9">
        <w:rPr>
          <w:rStyle w:val="markedcontent"/>
          <w:rFonts w:ascii="Arial" w:hAnsi="Arial" w:cs="Arial"/>
          <w:sz w:val="24"/>
          <w:szCs w:val="24"/>
        </w:rPr>
        <w:t>soba lub podmiot podlegający wykluczeniu na podstawie przesłanek wymienionych powyżej w pkt 2.2. SWZ), który w okresie tego wykluczenia ubiega się o udzielenie zamówienia publicznego podlega karze pieniężnej, nakładanej przez Prezesa Urzędu Zamówień Publicznych, w drodze decyzji, w wysokości do 20.000.000,00 zł.</w:t>
      </w:r>
      <w:bookmarkEnd w:id="7"/>
      <w:bookmarkEnd w:id="11"/>
    </w:p>
    <w:p w14:paraId="7D875DE7" w14:textId="77777777" w:rsidR="004F5251" w:rsidRPr="003053C9" w:rsidRDefault="003216BE" w:rsidP="00B87E4B">
      <w:pPr>
        <w:pStyle w:val="Akapitzlist"/>
        <w:numPr>
          <w:ilvl w:val="0"/>
          <w:numId w:val="22"/>
        </w:numPr>
        <w:spacing w:line="276" w:lineRule="auto"/>
        <w:jc w:val="both"/>
        <w:rPr>
          <w:rFonts w:ascii="Arial" w:hAnsi="Arial" w:cs="Arial"/>
          <w:b/>
          <w:bCs/>
          <w:sz w:val="24"/>
          <w:szCs w:val="24"/>
        </w:rPr>
      </w:pPr>
      <w:r w:rsidRPr="003053C9">
        <w:rPr>
          <w:rFonts w:ascii="Arial" w:hAnsi="Arial" w:cs="Arial"/>
          <w:b/>
          <w:bCs/>
          <w:sz w:val="24"/>
          <w:szCs w:val="24"/>
        </w:rPr>
        <w:t xml:space="preserve">Warunki udziału w postępowaniu określone przez </w:t>
      </w:r>
      <w:r w:rsidR="00064E73" w:rsidRPr="003053C9">
        <w:rPr>
          <w:rFonts w:ascii="Arial" w:hAnsi="Arial" w:cs="Arial"/>
          <w:b/>
          <w:bCs/>
          <w:sz w:val="24"/>
          <w:szCs w:val="24"/>
        </w:rPr>
        <w:t>z</w:t>
      </w:r>
      <w:r w:rsidRPr="003053C9">
        <w:rPr>
          <w:rFonts w:ascii="Arial" w:hAnsi="Arial" w:cs="Arial"/>
          <w:b/>
          <w:bCs/>
          <w:sz w:val="24"/>
          <w:szCs w:val="24"/>
        </w:rPr>
        <w:t>amawiającego:</w:t>
      </w:r>
    </w:p>
    <w:p w14:paraId="14D5D55F" w14:textId="3F7F842A" w:rsidR="00042A26" w:rsidRPr="003053C9" w:rsidRDefault="00F62BC0" w:rsidP="00B87E4B">
      <w:pPr>
        <w:pStyle w:val="Akapitzlist"/>
        <w:numPr>
          <w:ilvl w:val="1"/>
          <w:numId w:val="22"/>
        </w:numPr>
        <w:spacing w:line="276" w:lineRule="auto"/>
        <w:jc w:val="both"/>
        <w:rPr>
          <w:rFonts w:ascii="Arial" w:hAnsi="Arial" w:cs="Arial"/>
          <w:b/>
          <w:bCs/>
          <w:sz w:val="24"/>
          <w:szCs w:val="24"/>
        </w:rPr>
      </w:pPr>
      <w:r w:rsidRPr="003053C9">
        <w:rPr>
          <w:rFonts w:ascii="Arial" w:hAnsi="Arial" w:cs="Arial"/>
          <w:sz w:val="24"/>
          <w:szCs w:val="24"/>
        </w:rPr>
        <w:lastRenderedPageBreak/>
        <w:t xml:space="preserve"> </w:t>
      </w:r>
      <w:r w:rsidR="003216BE" w:rsidRPr="003053C9">
        <w:rPr>
          <w:rFonts w:ascii="Arial" w:hAnsi="Arial" w:cs="Arial"/>
          <w:sz w:val="24"/>
          <w:szCs w:val="24"/>
        </w:rPr>
        <w:t>W postępowaniu o udzielenie zamówienia publicznego udział mogą brać wykonawcy, którzy spełniają warunki udziału w zakresie</w:t>
      </w:r>
      <w:r w:rsidRPr="003053C9">
        <w:rPr>
          <w:rFonts w:ascii="Arial" w:hAnsi="Arial" w:cs="Arial"/>
          <w:sz w:val="24"/>
          <w:szCs w:val="24"/>
        </w:rPr>
        <w:t>:</w:t>
      </w:r>
    </w:p>
    <w:p w14:paraId="34F94451" w14:textId="5BD7F062" w:rsidR="004F5251" w:rsidRPr="003053C9" w:rsidRDefault="00F62BC0" w:rsidP="00B87E4B">
      <w:pPr>
        <w:pStyle w:val="Akapitzlist"/>
        <w:numPr>
          <w:ilvl w:val="2"/>
          <w:numId w:val="22"/>
        </w:numPr>
        <w:spacing w:line="276" w:lineRule="auto"/>
        <w:jc w:val="both"/>
        <w:rPr>
          <w:rFonts w:ascii="Arial" w:hAnsi="Arial" w:cs="Arial"/>
          <w:sz w:val="24"/>
          <w:szCs w:val="24"/>
        </w:rPr>
      </w:pPr>
      <w:r w:rsidRPr="003053C9">
        <w:rPr>
          <w:rFonts w:ascii="Arial" w:hAnsi="Arial" w:cs="Arial"/>
          <w:b/>
          <w:bCs/>
          <w:sz w:val="24"/>
          <w:szCs w:val="24"/>
        </w:rPr>
        <w:t>uprawnień do prowadzenia określonej działalności</w:t>
      </w:r>
      <w:r w:rsidR="004F5251" w:rsidRPr="003053C9">
        <w:rPr>
          <w:rFonts w:ascii="Arial" w:hAnsi="Arial" w:cs="Arial"/>
          <w:b/>
          <w:bCs/>
          <w:sz w:val="24"/>
          <w:szCs w:val="24"/>
        </w:rPr>
        <w:t xml:space="preserve"> </w:t>
      </w:r>
      <w:r w:rsidRPr="003053C9">
        <w:rPr>
          <w:rFonts w:ascii="Arial" w:hAnsi="Arial" w:cs="Arial"/>
          <w:b/>
          <w:bCs/>
          <w:sz w:val="24"/>
          <w:szCs w:val="24"/>
        </w:rPr>
        <w:t>gospodarczej</w:t>
      </w:r>
      <w:r w:rsidR="000F5F05" w:rsidRPr="003053C9">
        <w:rPr>
          <w:rFonts w:ascii="Arial" w:hAnsi="Arial" w:cs="Arial"/>
          <w:b/>
          <w:bCs/>
          <w:sz w:val="24"/>
          <w:szCs w:val="24"/>
        </w:rPr>
        <w:t xml:space="preserve"> lub zawodowej o ile wynika to z odrębnych przepisów</w:t>
      </w:r>
      <w:r w:rsidRPr="003053C9">
        <w:rPr>
          <w:rFonts w:ascii="Arial" w:hAnsi="Arial" w:cs="Arial"/>
          <w:b/>
          <w:bCs/>
          <w:sz w:val="24"/>
          <w:szCs w:val="24"/>
        </w:rPr>
        <w:t>:</w:t>
      </w:r>
      <w:r w:rsidRPr="003053C9">
        <w:rPr>
          <w:rFonts w:ascii="Arial" w:hAnsi="Arial" w:cs="Arial"/>
          <w:sz w:val="24"/>
          <w:szCs w:val="24"/>
        </w:rPr>
        <w:t xml:space="preserve"> </w:t>
      </w:r>
      <w:r w:rsidR="006D1558" w:rsidRPr="003053C9">
        <w:rPr>
          <w:rFonts w:ascii="Arial" w:hAnsi="Arial" w:cs="Arial"/>
          <w:sz w:val="24"/>
          <w:szCs w:val="24"/>
        </w:rPr>
        <w:t xml:space="preserve">zamawiający </w:t>
      </w:r>
      <w:r w:rsidR="00373C6E" w:rsidRPr="003053C9">
        <w:rPr>
          <w:rFonts w:ascii="Arial" w:hAnsi="Arial" w:cs="Arial"/>
          <w:sz w:val="24"/>
          <w:szCs w:val="24"/>
        </w:rPr>
        <w:t>wymaga,</w:t>
      </w:r>
      <w:r w:rsidR="006D1558" w:rsidRPr="003053C9">
        <w:rPr>
          <w:rFonts w:ascii="Arial" w:hAnsi="Arial" w:cs="Arial"/>
          <w:sz w:val="24"/>
          <w:szCs w:val="24"/>
        </w:rPr>
        <w:t xml:space="preserve"> aby </w:t>
      </w:r>
      <w:r w:rsidR="003A7C9B" w:rsidRPr="003053C9">
        <w:rPr>
          <w:rFonts w:ascii="Arial" w:hAnsi="Arial" w:cs="Arial"/>
          <w:sz w:val="24"/>
          <w:szCs w:val="24"/>
        </w:rPr>
        <w:t>w</w:t>
      </w:r>
      <w:r w:rsidR="00893784" w:rsidRPr="003053C9">
        <w:rPr>
          <w:rFonts w:ascii="Arial" w:hAnsi="Arial" w:cs="Arial"/>
          <w:sz w:val="24"/>
          <w:szCs w:val="24"/>
        </w:rPr>
        <w:t>ykonawca posiada</w:t>
      </w:r>
      <w:bookmarkStart w:id="12" w:name="_Hlk76468347"/>
      <w:r w:rsidR="00AB0515" w:rsidRPr="003053C9">
        <w:rPr>
          <w:rFonts w:ascii="Arial" w:hAnsi="Arial" w:cs="Arial"/>
          <w:sz w:val="24"/>
          <w:szCs w:val="24"/>
        </w:rPr>
        <w:t>ł</w:t>
      </w:r>
      <w:r w:rsidR="00053C08" w:rsidRPr="003053C9">
        <w:rPr>
          <w:rFonts w:ascii="Arial" w:hAnsi="Arial" w:cs="Arial"/>
          <w:sz w:val="24"/>
          <w:szCs w:val="24"/>
        </w:rPr>
        <w:t xml:space="preserve"> aktualną licencję na wykonywanie transportu drogowego w zakresie przewozu osób,</w:t>
      </w:r>
      <w:r w:rsidR="00893784" w:rsidRPr="003053C9">
        <w:rPr>
          <w:rFonts w:ascii="Arial" w:hAnsi="Arial" w:cs="Arial"/>
          <w:sz w:val="24"/>
          <w:szCs w:val="24"/>
        </w:rPr>
        <w:t xml:space="preserve"> zgodnie z ustawą z dnia 6 września 2001 r. </w:t>
      </w:r>
      <w:r w:rsidR="00DB5472" w:rsidRPr="003053C9">
        <w:rPr>
          <w:rFonts w:ascii="Arial" w:hAnsi="Arial" w:cs="Arial"/>
          <w:sz w:val="24"/>
          <w:szCs w:val="24"/>
        </w:rPr>
        <w:br/>
      </w:r>
      <w:r w:rsidR="00893784" w:rsidRPr="003053C9">
        <w:rPr>
          <w:rFonts w:ascii="Arial" w:hAnsi="Arial" w:cs="Arial"/>
          <w:sz w:val="24"/>
          <w:szCs w:val="24"/>
        </w:rPr>
        <w:t>o transporcie drogowym (t. j. Dz. U. z 202</w:t>
      </w:r>
      <w:r w:rsidR="00DB5472" w:rsidRPr="003053C9">
        <w:rPr>
          <w:rFonts w:ascii="Arial" w:hAnsi="Arial" w:cs="Arial"/>
          <w:sz w:val="24"/>
          <w:szCs w:val="24"/>
        </w:rPr>
        <w:t>2</w:t>
      </w:r>
      <w:r w:rsidR="00893784" w:rsidRPr="003053C9">
        <w:rPr>
          <w:rFonts w:ascii="Arial" w:hAnsi="Arial" w:cs="Arial"/>
          <w:sz w:val="24"/>
          <w:szCs w:val="24"/>
        </w:rPr>
        <w:t xml:space="preserve"> r. poz. </w:t>
      </w:r>
      <w:r w:rsidR="00DB5472" w:rsidRPr="003053C9">
        <w:rPr>
          <w:rFonts w:ascii="Arial" w:hAnsi="Arial" w:cs="Arial"/>
          <w:sz w:val="24"/>
          <w:szCs w:val="24"/>
        </w:rPr>
        <w:t>2201</w:t>
      </w:r>
      <w:r w:rsidR="00893784" w:rsidRPr="003053C9">
        <w:rPr>
          <w:rFonts w:ascii="Arial" w:hAnsi="Arial" w:cs="Arial"/>
          <w:sz w:val="24"/>
          <w:szCs w:val="24"/>
        </w:rPr>
        <w:t xml:space="preserve"> ze zm.)</w:t>
      </w:r>
      <w:r w:rsidR="00C35427" w:rsidRPr="003053C9">
        <w:rPr>
          <w:rFonts w:ascii="Arial" w:hAnsi="Arial" w:cs="Arial"/>
          <w:sz w:val="24"/>
          <w:szCs w:val="24"/>
        </w:rPr>
        <w:t xml:space="preserve"> lub </w:t>
      </w:r>
      <w:bookmarkEnd w:id="12"/>
      <w:r w:rsidR="00A3039E" w:rsidRPr="003053C9">
        <w:rPr>
          <w:rFonts w:ascii="Arial" w:hAnsi="Arial" w:cs="Arial"/>
          <w:sz w:val="24"/>
          <w:szCs w:val="24"/>
        </w:rPr>
        <w:t xml:space="preserve">analogiczny dokument wydany na podstawie przepisów wcześniejszych lub na podstawie przepisów obowiązujących </w:t>
      </w:r>
      <w:r w:rsidR="00DB5472" w:rsidRPr="003053C9">
        <w:rPr>
          <w:rFonts w:ascii="Arial" w:hAnsi="Arial" w:cs="Arial"/>
          <w:sz w:val="24"/>
          <w:szCs w:val="24"/>
        </w:rPr>
        <w:br/>
      </w:r>
      <w:r w:rsidR="00A3039E" w:rsidRPr="003053C9">
        <w:rPr>
          <w:rFonts w:ascii="Arial" w:hAnsi="Arial" w:cs="Arial"/>
          <w:sz w:val="24"/>
          <w:szCs w:val="24"/>
        </w:rPr>
        <w:t>w innych państwach.</w:t>
      </w:r>
    </w:p>
    <w:p w14:paraId="338D9406" w14:textId="4B8882E8" w:rsidR="00F62BC0" w:rsidRPr="003053C9" w:rsidRDefault="00F62BC0" w:rsidP="00B87E4B">
      <w:pPr>
        <w:pStyle w:val="Akapitzlist"/>
        <w:spacing w:line="276" w:lineRule="auto"/>
        <w:ind w:left="1800"/>
        <w:jc w:val="both"/>
        <w:rPr>
          <w:rFonts w:ascii="Arial" w:hAnsi="Arial" w:cs="Arial"/>
          <w:b/>
          <w:bCs/>
          <w:sz w:val="24"/>
          <w:szCs w:val="24"/>
        </w:rPr>
      </w:pPr>
      <w:r w:rsidRPr="003053C9">
        <w:rPr>
          <w:rFonts w:ascii="Arial" w:hAnsi="Arial" w:cs="Arial"/>
          <w:sz w:val="24"/>
          <w:szCs w:val="24"/>
        </w:rPr>
        <w:t>Warunek dotyczący uprawnień do prowadzenia określonej działalności gospodarczej</w:t>
      </w:r>
      <w:r w:rsidR="00554C21" w:rsidRPr="003053C9">
        <w:rPr>
          <w:rFonts w:ascii="Arial" w:hAnsi="Arial" w:cs="Arial"/>
          <w:sz w:val="24"/>
          <w:szCs w:val="24"/>
        </w:rPr>
        <w:t xml:space="preserve"> lub zawodowej </w:t>
      </w:r>
      <w:r w:rsidRPr="003053C9">
        <w:rPr>
          <w:rFonts w:ascii="Arial" w:hAnsi="Arial" w:cs="Arial"/>
          <w:sz w:val="24"/>
          <w:szCs w:val="24"/>
        </w:rPr>
        <w:t>jest spełniony, jeżeli co najmniej jeden z wykonawców wspólnie ubiegających się o udzielenie zamówienia posiada uprawnienia do prowadzenia określonej działalności gospodarczej</w:t>
      </w:r>
      <w:r w:rsidR="00554C21" w:rsidRPr="003053C9">
        <w:rPr>
          <w:rFonts w:ascii="Arial" w:hAnsi="Arial" w:cs="Arial"/>
          <w:sz w:val="24"/>
          <w:szCs w:val="24"/>
        </w:rPr>
        <w:t xml:space="preserve"> lub zawodowej, </w:t>
      </w:r>
      <w:r w:rsidRPr="003053C9">
        <w:rPr>
          <w:rFonts w:ascii="Arial" w:hAnsi="Arial" w:cs="Arial"/>
          <w:sz w:val="24"/>
          <w:szCs w:val="24"/>
        </w:rPr>
        <w:t>i zrealizuje usługi, do których realizacji te uprawnienia są wymagane</w:t>
      </w:r>
      <w:r w:rsidR="00F228F4" w:rsidRPr="003053C9">
        <w:rPr>
          <w:rFonts w:ascii="Arial" w:hAnsi="Arial" w:cs="Arial"/>
          <w:sz w:val="24"/>
          <w:szCs w:val="24"/>
        </w:rPr>
        <w:t xml:space="preserve">. </w:t>
      </w:r>
      <w:r w:rsidR="00F228F4" w:rsidRPr="003053C9">
        <w:rPr>
          <w:rFonts w:ascii="Arial" w:hAnsi="Arial" w:cs="Arial"/>
          <w:bCs/>
          <w:sz w:val="24"/>
          <w:szCs w:val="24"/>
        </w:rPr>
        <w:t>W takim przypadku, wykonawcy wspólnie ubiegający się o udzielenie zamówienia dołączają do oferty oświadczenie, z którego wynika, które usługi wykonają poszczególni wykonawcy.</w:t>
      </w:r>
    </w:p>
    <w:p w14:paraId="6B0843D8" w14:textId="14993EAA" w:rsidR="0077270A" w:rsidRPr="003053C9" w:rsidRDefault="00F62BC0" w:rsidP="00B87E4B">
      <w:pPr>
        <w:pStyle w:val="Default"/>
        <w:numPr>
          <w:ilvl w:val="2"/>
          <w:numId w:val="5"/>
        </w:numPr>
        <w:spacing w:line="276" w:lineRule="auto"/>
        <w:jc w:val="both"/>
        <w:rPr>
          <w:rFonts w:ascii="Arial" w:hAnsi="Arial" w:cs="Arial"/>
          <w:color w:val="auto"/>
        </w:rPr>
      </w:pPr>
      <w:r w:rsidRPr="003053C9">
        <w:rPr>
          <w:rFonts w:ascii="Arial" w:hAnsi="Arial" w:cs="Arial"/>
          <w:b/>
          <w:bCs/>
          <w:color w:val="auto"/>
        </w:rPr>
        <w:t>zdolności technicznej lub zawodowej</w:t>
      </w:r>
      <w:r w:rsidR="00AA268F" w:rsidRPr="003053C9">
        <w:rPr>
          <w:rFonts w:ascii="Arial" w:hAnsi="Arial" w:cs="Arial"/>
          <w:b/>
          <w:bCs/>
          <w:color w:val="auto"/>
        </w:rPr>
        <w:t xml:space="preserve"> </w:t>
      </w:r>
      <w:r w:rsidR="00205FAE" w:rsidRPr="003053C9">
        <w:rPr>
          <w:rFonts w:ascii="Arial" w:hAnsi="Arial" w:cs="Arial"/>
          <w:b/>
          <w:bCs/>
          <w:color w:val="auto"/>
        </w:rPr>
        <w:t>dotyczącej</w:t>
      </w:r>
      <w:r w:rsidR="0077270A" w:rsidRPr="003053C9">
        <w:rPr>
          <w:rFonts w:ascii="Arial" w:hAnsi="Arial" w:cs="Arial"/>
          <w:b/>
          <w:bCs/>
          <w:color w:val="auto"/>
        </w:rPr>
        <w:t xml:space="preserve"> </w:t>
      </w:r>
      <w:r w:rsidR="00064E73" w:rsidRPr="003053C9">
        <w:rPr>
          <w:rFonts w:ascii="Arial" w:hAnsi="Arial" w:cs="Arial"/>
          <w:b/>
          <w:bCs/>
        </w:rPr>
        <w:t>wykonawcy:</w:t>
      </w:r>
      <w:r w:rsidR="00064E73" w:rsidRPr="003053C9">
        <w:rPr>
          <w:rFonts w:ascii="Arial" w:hAnsi="Arial" w:cs="Arial"/>
        </w:rPr>
        <w:t xml:space="preserve"> zamawiający </w:t>
      </w:r>
      <w:r w:rsidR="00B87E4B" w:rsidRPr="003053C9">
        <w:rPr>
          <w:rFonts w:ascii="Arial" w:hAnsi="Arial" w:cs="Arial"/>
        </w:rPr>
        <w:t>wymaga,</w:t>
      </w:r>
      <w:r w:rsidR="00064E73" w:rsidRPr="003053C9">
        <w:rPr>
          <w:rFonts w:ascii="Arial" w:hAnsi="Arial" w:cs="Arial"/>
        </w:rPr>
        <w:t xml:space="preserve"> </w:t>
      </w:r>
      <w:r w:rsidR="00A53B30" w:rsidRPr="003053C9">
        <w:rPr>
          <w:rFonts w:ascii="Arial" w:hAnsi="Arial" w:cs="Arial"/>
        </w:rPr>
        <w:t>a</w:t>
      </w:r>
      <w:r w:rsidR="00064E73" w:rsidRPr="003053C9">
        <w:rPr>
          <w:rFonts w:ascii="Arial" w:hAnsi="Arial" w:cs="Arial"/>
        </w:rPr>
        <w:t xml:space="preserve">by wykonawca w okresie ostatnich 3 lat, a jeżeli okres prowadzenia działalności jest krótszy - w tym okresie, wykonał lub wykonuje </w:t>
      </w:r>
      <w:r w:rsidR="00205FAE" w:rsidRPr="003053C9">
        <w:rPr>
          <w:rFonts w:ascii="Arial" w:hAnsi="Arial" w:cs="Arial"/>
        </w:rPr>
        <w:t>co najmniej</w:t>
      </w:r>
      <w:r w:rsidR="003A7C9B" w:rsidRPr="003053C9">
        <w:rPr>
          <w:rFonts w:ascii="Arial" w:hAnsi="Arial" w:cs="Arial"/>
        </w:rPr>
        <w:t xml:space="preserve"> </w:t>
      </w:r>
      <w:r w:rsidR="00D13049" w:rsidRPr="003053C9">
        <w:rPr>
          <w:rFonts w:ascii="Arial" w:eastAsia="Times New Roman" w:hAnsi="Arial" w:cs="Arial"/>
          <w:lang w:eastAsia="pl-PL"/>
        </w:rPr>
        <w:t xml:space="preserve">jedną </w:t>
      </w:r>
      <w:r w:rsidR="00A3039E" w:rsidRPr="003053C9">
        <w:rPr>
          <w:rFonts w:ascii="Arial" w:eastAsia="Times New Roman" w:hAnsi="Arial" w:cs="Arial"/>
          <w:lang w:eastAsia="pl-PL"/>
        </w:rPr>
        <w:t>usług</w:t>
      </w:r>
      <w:r w:rsidR="00D13049" w:rsidRPr="003053C9">
        <w:rPr>
          <w:rFonts w:ascii="Arial" w:eastAsia="Times New Roman" w:hAnsi="Arial" w:cs="Arial"/>
          <w:lang w:eastAsia="pl-PL"/>
        </w:rPr>
        <w:t>ę</w:t>
      </w:r>
      <w:r w:rsidR="00A3039E" w:rsidRPr="003053C9">
        <w:rPr>
          <w:rFonts w:ascii="Arial" w:eastAsia="Times New Roman" w:hAnsi="Arial" w:cs="Arial"/>
          <w:lang w:eastAsia="pl-PL"/>
        </w:rPr>
        <w:t>, obejmując</w:t>
      </w:r>
      <w:r w:rsidR="00D13049" w:rsidRPr="003053C9">
        <w:rPr>
          <w:rFonts w:ascii="Arial" w:eastAsia="Times New Roman" w:hAnsi="Arial" w:cs="Arial"/>
          <w:lang w:eastAsia="pl-PL"/>
        </w:rPr>
        <w:t xml:space="preserve">ą </w:t>
      </w:r>
      <w:r w:rsidR="00A3039E" w:rsidRPr="003053C9">
        <w:rPr>
          <w:rFonts w:ascii="Arial" w:eastAsia="Times New Roman" w:hAnsi="Arial" w:cs="Arial"/>
          <w:lang w:eastAsia="pl-PL"/>
        </w:rPr>
        <w:t>swym zakresem codzienny dowóz</w:t>
      </w:r>
      <w:r w:rsidR="005A7800" w:rsidRPr="003053C9">
        <w:rPr>
          <w:rFonts w:ascii="Arial" w:eastAsia="Times New Roman" w:hAnsi="Arial" w:cs="Arial"/>
          <w:lang w:eastAsia="pl-PL"/>
        </w:rPr>
        <w:t xml:space="preserve"> i odwóz </w:t>
      </w:r>
      <w:r w:rsidR="00E7302F" w:rsidRPr="003053C9">
        <w:rPr>
          <w:rFonts w:ascii="Arial" w:eastAsia="Times New Roman" w:hAnsi="Arial" w:cs="Arial"/>
          <w:lang w:eastAsia="pl-PL"/>
        </w:rPr>
        <w:t xml:space="preserve">minimum </w:t>
      </w:r>
      <w:r w:rsidR="00605E29" w:rsidRPr="00373C6E">
        <w:rPr>
          <w:rFonts w:ascii="Arial" w:eastAsia="Times New Roman" w:hAnsi="Arial" w:cs="Arial"/>
          <w:b/>
          <w:bCs/>
          <w:lang w:eastAsia="pl-PL"/>
        </w:rPr>
        <w:t>2</w:t>
      </w:r>
      <w:r w:rsidR="007E19D1" w:rsidRPr="00373C6E">
        <w:rPr>
          <w:rFonts w:ascii="Arial" w:eastAsia="Times New Roman" w:hAnsi="Arial" w:cs="Arial"/>
          <w:b/>
          <w:bCs/>
          <w:lang w:eastAsia="pl-PL"/>
        </w:rPr>
        <w:t>0</w:t>
      </w:r>
      <w:r w:rsidR="008877A7" w:rsidRPr="00373C6E">
        <w:rPr>
          <w:rFonts w:ascii="Arial" w:eastAsia="Times New Roman" w:hAnsi="Arial" w:cs="Arial"/>
          <w:b/>
          <w:bCs/>
          <w:lang w:eastAsia="pl-PL"/>
        </w:rPr>
        <w:t>0</w:t>
      </w:r>
      <w:r w:rsidR="00E7302F" w:rsidRPr="00373C6E">
        <w:rPr>
          <w:rFonts w:ascii="Arial" w:eastAsia="Times New Roman" w:hAnsi="Arial" w:cs="Arial"/>
          <w:b/>
          <w:bCs/>
          <w:lang w:eastAsia="pl-PL"/>
        </w:rPr>
        <w:t xml:space="preserve"> </w:t>
      </w:r>
      <w:r w:rsidR="00A3039E" w:rsidRPr="00373C6E">
        <w:rPr>
          <w:rFonts w:ascii="Arial" w:eastAsia="Times New Roman" w:hAnsi="Arial" w:cs="Arial"/>
          <w:b/>
          <w:bCs/>
          <w:lang w:eastAsia="pl-PL"/>
        </w:rPr>
        <w:t>uczniów do szkół</w:t>
      </w:r>
      <w:r w:rsidR="00C52DC9" w:rsidRPr="003053C9">
        <w:rPr>
          <w:rFonts w:ascii="Arial" w:eastAsia="Times New Roman" w:hAnsi="Arial" w:cs="Arial"/>
          <w:lang w:eastAsia="pl-PL"/>
        </w:rPr>
        <w:t xml:space="preserve">, </w:t>
      </w:r>
      <w:r w:rsidR="00E7302F" w:rsidRPr="003053C9">
        <w:rPr>
          <w:rFonts w:ascii="Arial" w:eastAsia="Times New Roman" w:hAnsi="Arial" w:cs="Arial"/>
          <w:lang w:eastAsia="pl-PL"/>
        </w:rPr>
        <w:t xml:space="preserve">w czasie świadczenia nie krótszym niż jeden pełny rok szkolny lub rok kalendarzowy (wymaganą liczbę dzieci należy wykazać </w:t>
      </w:r>
      <w:r w:rsidR="00D13049" w:rsidRPr="003053C9">
        <w:rPr>
          <w:rFonts w:ascii="Arial" w:eastAsia="Times New Roman" w:hAnsi="Arial" w:cs="Arial"/>
          <w:lang w:eastAsia="pl-PL"/>
        </w:rPr>
        <w:t xml:space="preserve">w </w:t>
      </w:r>
      <w:r w:rsidR="00883B4E" w:rsidRPr="003053C9">
        <w:rPr>
          <w:rFonts w:ascii="Arial" w:eastAsia="Times New Roman" w:hAnsi="Arial" w:cs="Arial"/>
          <w:lang w:eastAsia="pl-PL"/>
        </w:rPr>
        <w:t>ramach jednej umowy</w:t>
      </w:r>
      <w:r w:rsidR="00E7302F" w:rsidRPr="003053C9">
        <w:rPr>
          <w:rFonts w:ascii="Arial" w:eastAsia="Times New Roman" w:hAnsi="Arial" w:cs="Arial"/>
          <w:lang w:eastAsia="pl-PL"/>
        </w:rPr>
        <w:t>)</w:t>
      </w:r>
      <w:r w:rsidR="00883B4E" w:rsidRPr="003053C9">
        <w:rPr>
          <w:rFonts w:ascii="Arial" w:eastAsia="Times New Roman" w:hAnsi="Arial" w:cs="Arial"/>
          <w:lang w:eastAsia="pl-PL"/>
        </w:rPr>
        <w:t>.</w:t>
      </w:r>
      <w:r w:rsidR="00893784" w:rsidRPr="003053C9">
        <w:rPr>
          <w:rFonts w:ascii="Arial" w:eastAsia="Times New Roman" w:hAnsi="Arial" w:cs="Arial"/>
          <w:lang w:eastAsia="pl-PL"/>
        </w:rPr>
        <w:t xml:space="preserve"> Jeżeli usługi są w trakcie realizacji wartość podana wyżej i</w:t>
      </w:r>
      <w:r w:rsidR="0077270A" w:rsidRPr="003053C9">
        <w:rPr>
          <w:rFonts w:ascii="Arial" w:eastAsia="Times New Roman" w:hAnsi="Arial" w:cs="Arial"/>
          <w:lang w:eastAsia="pl-PL"/>
        </w:rPr>
        <w:t xml:space="preserve"> </w:t>
      </w:r>
      <w:r w:rsidR="00893784" w:rsidRPr="003053C9">
        <w:rPr>
          <w:rFonts w:ascii="Arial" w:eastAsia="Times New Roman" w:hAnsi="Arial" w:cs="Arial"/>
          <w:lang w:eastAsia="pl-PL"/>
        </w:rPr>
        <w:t>nieprzerwany okres realizacji dotyczy usług już zrealizowanych z danej umowy</w:t>
      </w:r>
      <w:r w:rsidR="00205FAE" w:rsidRPr="003053C9">
        <w:rPr>
          <w:rFonts w:ascii="Arial" w:hAnsi="Arial" w:cs="Arial"/>
        </w:rPr>
        <w:t>;</w:t>
      </w:r>
      <w:r w:rsidR="00064E73" w:rsidRPr="003053C9">
        <w:rPr>
          <w:rFonts w:ascii="Arial" w:hAnsi="Arial" w:cs="Arial"/>
          <w:strike/>
        </w:rPr>
        <w:t xml:space="preserve"> </w:t>
      </w:r>
    </w:p>
    <w:p w14:paraId="2B94F0E9" w14:textId="28FB8486" w:rsidR="0077270A" w:rsidRPr="003053C9" w:rsidRDefault="003B0953" w:rsidP="00B87E4B">
      <w:pPr>
        <w:pStyle w:val="Default"/>
        <w:spacing w:line="276" w:lineRule="auto"/>
        <w:ind w:left="1428"/>
        <w:jc w:val="both"/>
        <w:rPr>
          <w:rFonts w:ascii="Arial" w:hAnsi="Arial" w:cs="Arial"/>
          <w:color w:val="auto"/>
        </w:rPr>
      </w:pPr>
      <w:r w:rsidRPr="003053C9">
        <w:rPr>
          <w:rFonts w:ascii="Arial" w:hAnsi="Arial" w:cs="Arial"/>
        </w:rPr>
        <w:t>* Zamawiający zastrzega, że w sytuacji składania oferty przez wykonawców wspólnie ubiegających się o udzielenie zamówienia oraz analogicznie</w:t>
      </w:r>
      <w:r w:rsidR="003053C9">
        <w:rPr>
          <w:rFonts w:ascii="Arial" w:hAnsi="Arial" w:cs="Arial"/>
        </w:rPr>
        <w:t xml:space="preserve"> </w:t>
      </w:r>
      <w:r w:rsidRPr="003053C9">
        <w:rPr>
          <w:rFonts w:ascii="Arial" w:hAnsi="Arial" w:cs="Arial"/>
        </w:rPr>
        <w:t xml:space="preserve">w sytuacji, gdy wykonawca będzie polegał na zasobach innego podmiotu, na zasadach określonych w art. 118 </w:t>
      </w:r>
      <w:proofErr w:type="spellStart"/>
      <w:r w:rsidRPr="003053C9">
        <w:rPr>
          <w:rFonts w:ascii="Arial" w:hAnsi="Arial" w:cs="Arial"/>
        </w:rPr>
        <w:t>Pzp</w:t>
      </w:r>
      <w:proofErr w:type="spellEnd"/>
      <w:r w:rsidRPr="003053C9">
        <w:rPr>
          <w:rFonts w:ascii="Arial" w:hAnsi="Arial" w:cs="Arial"/>
        </w:rPr>
        <w:t xml:space="preserve">, warunek </w:t>
      </w:r>
      <w:r w:rsidR="001D4677" w:rsidRPr="003053C9">
        <w:rPr>
          <w:rFonts w:ascii="Arial" w:hAnsi="Arial" w:cs="Arial"/>
        </w:rPr>
        <w:br/>
      </w:r>
      <w:r w:rsidRPr="003053C9">
        <w:rPr>
          <w:rFonts w:ascii="Arial" w:hAnsi="Arial" w:cs="Arial"/>
        </w:rPr>
        <w:t>o którym powyżej mowa w</w:t>
      </w:r>
      <w:r w:rsidR="003053C9">
        <w:rPr>
          <w:rFonts w:ascii="Arial" w:hAnsi="Arial" w:cs="Arial"/>
        </w:rPr>
        <w:t xml:space="preserve"> </w:t>
      </w:r>
      <w:r w:rsidRPr="003053C9">
        <w:rPr>
          <w:rFonts w:ascii="Arial" w:hAnsi="Arial" w:cs="Arial"/>
        </w:rPr>
        <w:t>musi zostać spełniony w całości przez</w:t>
      </w:r>
      <w:r w:rsidR="003053C9">
        <w:rPr>
          <w:rFonts w:ascii="Arial" w:hAnsi="Arial" w:cs="Arial"/>
        </w:rPr>
        <w:t xml:space="preserve"> </w:t>
      </w:r>
      <w:r w:rsidRPr="003053C9">
        <w:rPr>
          <w:rFonts w:ascii="Arial" w:hAnsi="Arial" w:cs="Arial"/>
        </w:rPr>
        <w:t>wykonawcę (jednego z wykonawców wspólnie składających ofertę) lub podmiot, na którego zdolności w tym zakresie powołuje się wykonawca.</w:t>
      </w:r>
    </w:p>
    <w:p w14:paraId="3DC17A37" w14:textId="54787107" w:rsidR="003B0953" w:rsidRPr="003053C9" w:rsidRDefault="003B0953" w:rsidP="00B87E4B">
      <w:pPr>
        <w:pStyle w:val="Default"/>
        <w:spacing w:line="276" w:lineRule="auto"/>
        <w:ind w:left="1428"/>
        <w:jc w:val="both"/>
        <w:rPr>
          <w:rFonts w:ascii="Arial" w:hAnsi="Arial" w:cs="Arial"/>
          <w:color w:val="auto"/>
        </w:rPr>
      </w:pPr>
      <w:r w:rsidRPr="003053C9">
        <w:rPr>
          <w:rFonts w:ascii="Arial" w:hAnsi="Arial" w:cs="Arial"/>
        </w:rPr>
        <w:t xml:space="preserve">** Wykonawcy wspólnie ubiegający się o udzielenie zamówienia dołączają do oferty oświadczenie, z którego wynika, które usługi </w:t>
      </w:r>
      <w:r w:rsidRPr="003053C9">
        <w:rPr>
          <w:rFonts w:ascii="Arial" w:hAnsi="Arial" w:cs="Arial"/>
          <w:color w:val="auto"/>
        </w:rPr>
        <w:t>wykonają poszczególni wykonawcy - wzór oświadczenia stanowi załącznik nr 4 do SWZ.</w:t>
      </w:r>
    </w:p>
    <w:p w14:paraId="3800448B" w14:textId="7E1701AF" w:rsidR="004F5251" w:rsidRPr="003053C9" w:rsidRDefault="007E22A5" w:rsidP="00B87E4B">
      <w:pPr>
        <w:pStyle w:val="Akapitzlist"/>
        <w:numPr>
          <w:ilvl w:val="1"/>
          <w:numId w:val="22"/>
        </w:numPr>
        <w:spacing w:line="276" w:lineRule="auto"/>
        <w:jc w:val="both"/>
        <w:rPr>
          <w:rFonts w:ascii="Arial" w:hAnsi="Arial" w:cs="Arial"/>
          <w:color w:val="538135" w:themeColor="accent6" w:themeShade="BF"/>
          <w:sz w:val="24"/>
          <w:szCs w:val="24"/>
        </w:rPr>
      </w:pPr>
      <w:r w:rsidRPr="003053C9">
        <w:rPr>
          <w:rFonts w:ascii="Arial" w:hAnsi="Arial" w:cs="Arial"/>
          <w:sz w:val="24"/>
          <w:szCs w:val="24"/>
        </w:rPr>
        <w:t xml:space="preserve">Zamawiający dokona oceny spełniania przez </w:t>
      </w:r>
      <w:r w:rsidR="008E0DD0" w:rsidRPr="003053C9">
        <w:rPr>
          <w:rFonts w:ascii="Arial" w:hAnsi="Arial" w:cs="Arial"/>
          <w:sz w:val="24"/>
          <w:szCs w:val="24"/>
        </w:rPr>
        <w:t>w</w:t>
      </w:r>
      <w:r w:rsidRPr="003053C9">
        <w:rPr>
          <w:rFonts w:ascii="Arial" w:hAnsi="Arial" w:cs="Arial"/>
          <w:sz w:val="24"/>
          <w:szCs w:val="24"/>
        </w:rPr>
        <w:t xml:space="preserve">ykonawcę ww. warunków udziału w postępowaniu według formuły spełnia/nie spełnia </w:t>
      </w:r>
      <w:r w:rsidR="00893784" w:rsidRPr="003053C9">
        <w:rPr>
          <w:rFonts w:ascii="Arial" w:hAnsi="Arial" w:cs="Arial"/>
          <w:sz w:val="24"/>
          <w:szCs w:val="24"/>
        </w:rPr>
        <w:t xml:space="preserve">- </w:t>
      </w:r>
      <w:r w:rsidRPr="003053C9">
        <w:rPr>
          <w:rFonts w:ascii="Arial" w:hAnsi="Arial" w:cs="Arial"/>
          <w:sz w:val="24"/>
          <w:szCs w:val="24"/>
        </w:rPr>
        <w:t>na podstawie analizy złożon</w:t>
      </w:r>
      <w:r w:rsidR="004904CD" w:rsidRPr="003053C9">
        <w:rPr>
          <w:rFonts w:ascii="Arial" w:hAnsi="Arial" w:cs="Arial"/>
          <w:sz w:val="24"/>
          <w:szCs w:val="24"/>
        </w:rPr>
        <w:t>ych p</w:t>
      </w:r>
      <w:r w:rsidRPr="003053C9">
        <w:rPr>
          <w:rFonts w:ascii="Arial" w:hAnsi="Arial" w:cs="Arial"/>
          <w:sz w:val="24"/>
          <w:szCs w:val="24"/>
        </w:rPr>
        <w:t xml:space="preserve">rzez wykonawcę </w:t>
      </w:r>
      <w:r w:rsidR="004904CD" w:rsidRPr="003053C9">
        <w:rPr>
          <w:rFonts w:ascii="Arial" w:hAnsi="Arial" w:cs="Arial"/>
          <w:sz w:val="24"/>
          <w:szCs w:val="24"/>
        </w:rPr>
        <w:t xml:space="preserve">podmiotowych środków dowodowych. </w:t>
      </w:r>
      <w:bookmarkStart w:id="13" w:name="_Hlk82157128"/>
    </w:p>
    <w:p w14:paraId="2790682F" w14:textId="50A192EE" w:rsidR="004D61D0" w:rsidRPr="003053C9" w:rsidRDefault="004D61D0" w:rsidP="00B87E4B">
      <w:pPr>
        <w:pStyle w:val="Akapitzlist"/>
        <w:numPr>
          <w:ilvl w:val="0"/>
          <w:numId w:val="22"/>
        </w:numPr>
        <w:spacing w:line="276" w:lineRule="auto"/>
        <w:jc w:val="both"/>
        <w:rPr>
          <w:rFonts w:ascii="Arial" w:hAnsi="Arial" w:cs="Arial"/>
          <w:color w:val="538135" w:themeColor="accent6" w:themeShade="BF"/>
          <w:sz w:val="24"/>
          <w:szCs w:val="24"/>
          <w:u w:val="single"/>
        </w:rPr>
      </w:pPr>
      <w:r w:rsidRPr="003053C9">
        <w:rPr>
          <w:rFonts w:ascii="Arial" w:hAnsi="Arial" w:cs="Arial"/>
          <w:sz w:val="24"/>
          <w:szCs w:val="24"/>
        </w:rPr>
        <w:t xml:space="preserve">Wykonawca może w celu potwierdzenia spełniania warunków udziału </w:t>
      </w:r>
      <w:r w:rsidR="001D4677" w:rsidRPr="003053C9">
        <w:rPr>
          <w:rFonts w:ascii="Arial" w:hAnsi="Arial" w:cs="Arial"/>
          <w:sz w:val="24"/>
          <w:szCs w:val="24"/>
        </w:rPr>
        <w:br/>
      </w:r>
      <w:r w:rsidRPr="003053C9">
        <w:rPr>
          <w:rFonts w:ascii="Arial" w:hAnsi="Arial" w:cs="Arial"/>
          <w:sz w:val="24"/>
          <w:szCs w:val="24"/>
        </w:rPr>
        <w:t xml:space="preserve">w postępowaniu, w stosownych sytuacjach oraz w odniesieniu do konkretnego </w:t>
      </w:r>
      <w:r w:rsidRPr="003053C9">
        <w:rPr>
          <w:rFonts w:ascii="Arial" w:hAnsi="Arial" w:cs="Arial"/>
          <w:sz w:val="24"/>
          <w:szCs w:val="24"/>
        </w:rPr>
        <w:lastRenderedPageBreak/>
        <w:t xml:space="preserve">zamówienia, lub jego części, polegać na zdolnościach technicznych lub zawodowych lub sytuacji finansowej lub ekonomicznej podmiotów udostępniających zasoby, niezależnie od charakteru prawnego łączących go </w:t>
      </w:r>
      <w:r w:rsidR="001D4677" w:rsidRPr="003053C9">
        <w:rPr>
          <w:rFonts w:ascii="Arial" w:hAnsi="Arial" w:cs="Arial"/>
          <w:sz w:val="24"/>
          <w:szCs w:val="24"/>
        </w:rPr>
        <w:br/>
      </w:r>
      <w:r w:rsidRPr="003053C9">
        <w:rPr>
          <w:rFonts w:ascii="Arial" w:hAnsi="Arial" w:cs="Arial"/>
          <w:sz w:val="24"/>
          <w:szCs w:val="24"/>
        </w:rPr>
        <w:t>z nimi stosunków prawnych.</w:t>
      </w:r>
    </w:p>
    <w:p w14:paraId="645735CF" w14:textId="77777777" w:rsidR="0077270A" w:rsidRPr="003053C9" w:rsidRDefault="004D61D0" w:rsidP="00B87E4B">
      <w:pPr>
        <w:pStyle w:val="Akapitzlist"/>
        <w:numPr>
          <w:ilvl w:val="1"/>
          <w:numId w:val="22"/>
        </w:numPr>
        <w:spacing w:line="276" w:lineRule="auto"/>
        <w:jc w:val="both"/>
        <w:rPr>
          <w:rFonts w:ascii="Arial" w:hAnsi="Arial" w:cs="Arial"/>
          <w:color w:val="538135" w:themeColor="accent6" w:themeShade="BF"/>
          <w:sz w:val="24"/>
          <w:szCs w:val="24"/>
          <w:u w:val="single"/>
        </w:rPr>
      </w:pPr>
      <w:r w:rsidRPr="003053C9">
        <w:rPr>
          <w:rFonts w:ascii="Arial" w:hAnsi="Arial" w:cs="Arial"/>
          <w:sz w:val="24"/>
          <w:szCs w:val="24"/>
        </w:rPr>
        <w:t xml:space="preserve">W odniesieniu do warunków dotyczących doświadczenia, </w:t>
      </w:r>
      <w:r w:rsidR="00F228F4" w:rsidRPr="003053C9">
        <w:rPr>
          <w:rFonts w:ascii="Arial" w:hAnsi="Arial" w:cs="Arial"/>
          <w:sz w:val="24"/>
          <w:szCs w:val="24"/>
        </w:rPr>
        <w:t>w</w:t>
      </w:r>
      <w:r w:rsidRPr="003053C9">
        <w:rPr>
          <w:rFonts w:ascii="Arial" w:hAnsi="Arial" w:cs="Arial"/>
          <w:sz w:val="24"/>
          <w:szCs w:val="24"/>
        </w:rPr>
        <w:t>ykonawcy mogą polegać na zdolnościach podmiotów udostępniających zasoby, jeśli podmioty te wykonają usługi, do realizacji których te zdolności są wymagane.</w:t>
      </w:r>
    </w:p>
    <w:p w14:paraId="270A259C" w14:textId="232883DB" w:rsidR="004D61D0" w:rsidRPr="003053C9" w:rsidRDefault="004D61D0" w:rsidP="00B87E4B">
      <w:pPr>
        <w:pStyle w:val="Akapitzlist"/>
        <w:numPr>
          <w:ilvl w:val="1"/>
          <w:numId w:val="22"/>
        </w:numPr>
        <w:spacing w:line="276" w:lineRule="auto"/>
        <w:jc w:val="both"/>
        <w:rPr>
          <w:rFonts w:ascii="Arial" w:hAnsi="Arial" w:cs="Arial"/>
          <w:color w:val="538135" w:themeColor="accent6" w:themeShade="BF"/>
          <w:sz w:val="24"/>
          <w:szCs w:val="24"/>
          <w:u w:val="single"/>
        </w:rPr>
      </w:pPr>
      <w:r w:rsidRPr="003053C9">
        <w:rPr>
          <w:rFonts w:ascii="Arial" w:hAnsi="Arial" w:cs="Arial"/>
          <w:b/>
          <w:bCs/>
          <w:sz w:val="24"/>
          <w:szCs w:val="24"/>
        </w:rPr>
        <w:t>Wykonawca, który polega na zdolnościach lub sytuacji podmiotów udostępniających zasoby, składa, wraz z ofertą, zobowiązanie podmiotu udostępniającego zasoby</w:t>
      </w:r>
      <w:r w:rsidRPr="003053C9">
        <w:rPr>
          <w:rFonts w:ascii="Arial" w:hAnsi="Arial" w:cs="Arial"/>
          <w:sz w:val="24"/>
          <w:szCs w:val="24"/>
        </w:rPr>
        <w:t xml:space="preserve"> do oddania mu do dyspozycji niezbędnych zasobów</w:t>
      </w:r>
      <w:r w:rsidR="00C05F5A" w:rsidRPr="003053C9">
        <w:rPr>
          <w:rFonts w:ascii="Arial" w:hAnsi="Arial" w:cs="Arial"/>
          <w:sz w:val="24"/>
          <w:szCs w:val="24"/>
        </w:rPr>
        <w:t xml:space="preserve"> </w:t>
      </w:r>
      <w:r w:rsidRPr="003053C9">
        <w:rPr>
          <w:rFonts w:ascii="Arial" w:hAnsi="Arial" w:cs="Arial"/>
          <w:sz w:val="24"/>
          <w:szCs w:val="24"/>
        </w:rPr>
        <w:t xml:space="preserve">na potrzeby realizacji danego zamówienia lub inny podmiotowy środek dowodowy potwierdzający, że </w:t>
      </w:r>
      <w:r w:rsidR="00C05F5A" w:rsidRPr="003053C9">
        <w:rPr>
          <w:rFonts w:ascii="Arial" w:hAnsi="Arial" w:cs="Arial"/>
          <w:sz w:val="24"/>
          <w:szCs w:val="24"/>
        </w:rPr>
        <w:t>w</w:t>
      </w:r>
      <w:r w:rsidRPr="003053C9">
        <w:rPr>
          <w:rFonts w:ascii="Arial" w:hAnsi="Arial" w:cs="Arial"/>
          <w:sz w:val="24"/>
          <w:szCs w:val="24"/>
        </w:rPr>
        <w:t>ykonawca realizując zamówienie, będzie dysponował niezbędnymi zasobami tych podmiotów</w:t>
      </w:r>
      <w:r w:rsidR="00C05F5A" w:rsidRPr="003053C9">
        <w:rPr>
          <w:rFonts w:ascii="Arial" w:hAnsi="Arial" w:cs="Arial"/>
          <w:sz w:val="24"/>
          <w:szCs w:val="24"/>
        </w:rPr>
        <w:t xml:space="preserve"> (załącznik nr</w:t>
      </w:r>
      <w:r w:rsidR="00BB2E55" w:rsidRPr="003053C9">
        <w:rPr>
          <w:rFonts w:ascii="Arial" w:hAnsi="Arial" w:cs="Arial"/>
          <w:sz w:val="24"/>
          <w:szCs w:val="24"/>
        </w:rPr>
        <w:t xml:space="preserve"> 5</w:t>
      </w:r>
      <w:r w:rsidR="00C05F5A" w:rsidRPr="003053C9">
        <w:rPr>
          <w:rFonts w:ascii="Arial" w:hAnsi="Arial" w:cs="Arial"/>
          <w:sz w:val="24"/>
          <w:szCs w:val="24"/>
        </w:rPr>
        <w:t xml:space="preserve"> do SWZ)</w:t>
      </w:r>
      <w:r w:rsidRPr="003053C9">
        <w:rPr>
          <w:rFonts w:ascii="Arial" w:hAnsi="Arial" w:cs="Arial"/>
          <w:sz w:val="24"/>
          <w:szCs w:val="24"/>
        </w:rPr>
        <w:t>.</w:t>
      </w:r>
    </w:p>
    <w:p w14:paraId="4B519183" w14:textId="618E823C" w:rsidR="004D61D0" w:rsidRPr="003053C9" w:rsidRDefault="004D61D0" w:rsidP="00B87E4B">
      <w:pPr>
        <w:numPr>
          <w:ilvl w:val="1"/>
          <w:numId w:val="22"/>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Zobowiązanie podmiotu udostępniającego zasoby, o którym mowa powyżej w </w:t>
      </w:r>
      <w:proofErr w:type="spellStart"/>
      <w:r w:rsidR="0018622A" w:rsidRPr="003053C9">
        <w:rPr>
          <w:rFonts w:ascii="Arial" w:eastAsia="Times New Roman" w:hAnsi="Arial" w:cs="Arial"/>
          <w:sz w:val="24"/>
          <w:szCs w:val="24"/>
          <w:lang w:eastAsia="pl-PL"/>
        </w:rPr>
        <w:t>p</w:t>
      </w:r>
      <w:r w:rsidRPr="003053C9">
        <w:rPr>
          <w:rFonts w:ascii="Arial" w:eastAsia="Times New Roman" w:hAnsi="Arial" w:cs="Arial"/>
          <w:sz w:val="24"/>
          <w:szCs w:val="24"/>
          <w:lang w:eastAsia="pl-PL"/>
        </w:rPr>
        <w:t>pkt</w:t>
      </w:r>
      <w:proofErr w:type="spellEnd"/>
      <w:r w:rsidRPr="003053C9">
        <w:rPr>
          <w:rFonts w:ascii="Arial" w:eastAsia="Times New Roman" w:hAnsi="Arial" w:cs="Arial"/>
          <w:sz w:val="24"/>
          <w:szCs w:val="24"/>
          <w:lang w:eastAsia="pl-PL"/>
        </w:rPr>
        <w:t xml:space="preserve"> 4.2., potwierdza, że stosunek łączący </w:t>
      </w:r>
      <w:r w:rsidR="00F228F4" w:rsidRPr="003053C9">
        <w:rPr>
          <w:rFonts w:ascii="Arial" w:eastAsia="Times New Roman" w:hAnsi="Arial" w:cs="Arial"/>
          <w:sz w:val="24"/>
          <w:szCs w:val="24"/>
          <w:lang w:eastAsia="pl-PL"/>
        </w:rPr>
        <w:t>w</w:t>
      </w:r>
      <w:r w:rsidRPr="003053C9">
        <w:rPr>
          <w:rFonts w:ascii="Arial" w:eastAsia="Times New Roman" w:hAnsi="Arial" w:cs="Arial"/>
          <w:sz w:val="24"/>
          <w:szCs w:val="24"/>
          <w:lang w:eastAsia="pl-PL"/>
        </w:rPr>
        <w:t xml:space="preserve">ykonawcę </w:t>
      </w:r>
      <w:r w:rsidR="001D4677" w:rsidRPr="003053C9">
        <w:rPr>
          <w:rFonts w:ascii="Arial" w:eastAsia="Times New Roman" w:hAnsi="Arial" w:cs="Arial"/>
          <w:sz w:val="24"/>
          <w:szCs w:val="24"/>
          <w:lang w:eastAsia="pl-PL"/>
        </w:rPr>
        <w:br/>
      </w:r>
      <w:r w:rsidRPr="003053C9">
        <w:rPr>
          <w:rFonts w:ascii="Arial" w:eastAsia="Times New Roman" w:hAnsi="Arial" w:cs="Arial"/>
          <w:sz w:val="24"/>
          <w:szCs w:val="24"/>
          <w:lang w:eastAsia="pl-PL"/>
        </w:rPr>
        <w:t>z podmiotami udostępniającymi zasoby gwarantuje rzeczywisty dostęp do tych zasobów oraz określa w szczególności:</w:t>
      </w:r>
    </w:p>
    <w:p w14:paraId="13481F24" w14:textId="2BAEFE88" w:rsidR="004D61D0" w:rsidRPr="003053C9" w:rsidRDefault="00F228F4" w:rsidP="00B87E4B">
      <w:pPr>
        <w:numPr>
          <w:ilvl w:val="2"/>
          <w:numId w:val="22"/>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 </w:t>
      </w:r>
      <w:r w:rsidR="004D61D0" w:rsidRPr="003053C9">
        <w:rPr>
          <w:rFonts w:ascii="Arial" w:eastAsia="Times New Roman" w:hAnsi="Arial" w:cs="Arial"/>
          <w:sz w:val="24"/>
          <w:szCs w:val="24"/>
          <w:lang w:eastAsia="pl-PL"/>
        </w:rPr>
        <w:t xml:space="preserve">zakres dostępnych </w:t>
      </w:r>
      <w:r w:rsidRPr="003053C9">
        <w:rPr>
          <w:rFonts w:ascii="Arial" w:eastAsia="Times New Roman" w:hAnsi="Arial" w:cs="Arial"/>
          <w:sz w:val="24"/>
          <w:szCs w:val="24"/>
          <w:lang w:eastAsia="pl-PL"/>
        </w:rPr>
        <w:t>w</w:t>
      </w:r>
      <w:r w:rsidR="004D61D0" w:rsidRPr="003053C9">
        <w:rPr>
          <w:rFonts w:ascii="Arial" w:eastAsia="Times New Roman" w:hAnsi="Arial" w:cs="Arial"/>
          <w:sz w:val="24"/>
          <w:szCs w:val="24"/>
          <w:lang w:eastAsia="pl-PL"/>
        </w:rPr>
        <w:t>ykonawcy zasobów podmiotu udostępniającego zasoby,</w:t>
      </w:r>
    </w:p>
    <w:p w14:paraId="50DF65AB" w14:textId="167A5CA8" w:rsidR="004D61D0" w:rsidRPr="003053C9" w:rsidRDefault="00F228F4" w:rsidP="00B87E4B">
      <w:pPr>
        <w:numPr>
          <w:ilvl w:val="2"/>
          <w:numId w:val="22"/>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 </w:t>
      </w:r>
      <w:r w:rsidR="004D61D0" w:rsidRPr="003053C9">
        <w:rPr>
          <w:rFonts w:ascii="Arial" w:eastAsia="Times New Roman" w:hAnsi="Arial" w:cs="Arial"/>
          <w:sz w:val="24"/>
          <w:szCs w:val="24"/>
          <w:lang w:eastAsia="pl-PL"/>
        </w:rPr>
        <w:t xml:space="preserve">sposób i okres udostępnienia </w:t>
      </w:r>
      <w:r w:rsidR="0018622A" w:rsidRPr="003053C9">
        <w:rPr>
          <w:rFonts w:ascii="Arial" w:eastAsia="Times New Roman" w:hAnsi="Arial" w:cs="Arial"/>
          <w:sz w:val="24"/>
          <w:szCs w:val="24"/>
          <w:lang w:eastAsia="pl-PL"/>
        </w:rPr>
        <w:t>w</w:t>
      </w:r>
      <w:r w:rsidR="004D61D0" w:rsidRPr="003053C9">
        <w:rPr>
          <w:rFonts w:ascii="Arial" w:eastAsia="Times New Roman" w:hAnsi="Arial" w:cs="Arial"/>
          <w:sz w:val="24"/>
          <w:szCs w:val="24"/>
          <w:lang w:eastAsia="pl-PL"/>
        </w:rPr>
        <w:t>ykonawcy i wykorzystania przez niego zasobów podmiotu udostępniającego te zasoby przy wykonywaniu zamówienia,</w:t>
      </w:r>
    </w:p>
    <w:p w14:paraId="254C36CD" w14:textId="62C5375A" w:rsidR="004D61D0" w:rsidRPr="003053C9" w:rsidRDefault="00F228F4" w:rsidP="00B87E4B">
      <w:pPr>
        <w:numPr>
          <w:ilvl w:val="2"/>
          <w:numId w:val="22"/>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 </w:t>
      </w:r>
      <w:r w:rsidR="004D61D0" w:rsidRPr="003053C9">
        <w:rPr>
          <w:rFonts w:ascii="Arial" w:eastAsia="Times New Roman" w:hAnsi="Arial" w:cs="Arial"/>
          <w:sz w:val="24"/>
          <w:szCs w:val="24"/>
          <w:lang w:eastAsia="pl-PL"/>
        </w:rPr>
        <w:t xml:space="preserve">czy i w jakim zakresie podmiot udostępniający zasoby, na zdolnościach którego </w:t>
      </w:r>
      <w:r w:rsidRPr="003053C9">
        <w:rPr>
          <w:rFonts w:ascii="Arial" w:eastAsia="Times New Roman" w:hAnsi="Arial" w:cs="Arial"/>
          <w:sz w:val="24"/>
          <w:szCs w:val="24"/>
          <w:lang w:eastAsia="pl-PL"/>
        </w:rPr>
        <w:t>w</w:t>
      </w:r>
      <w:r w:rsidR="004D61D0" w:rsidRPr="003053C9">
        <w:rPr>
          <w:rFonts w:ascii="Arial" w:eastAsia="Times New Roman" w:hAnsi="Arial" w:cs="Arial"/>
          <w:sz w:val="24"/>
          <w:szCs w:val="24"/>
          <w:lang w:eastAsia="pl-PL"/>
        </w:rPr>
        <w:t>ykonawca polega w odniesieniu do warunków udziału w postępowaniu dotyczących wykształcenia, kwalifikacji zawodowych lub doświadczenia, zrealizuje usługi, których wskazane zdolności dotyczą.</w:t>
      </w:r>
    </w:p>
    <w:p w14:paraId="77DF1C9A" w14:textId="558E5050" w:rsidR="004D61D0" w:rsidRPr="003053C9" w:rsidRDefault="004D61D0" w:rsidP="003053C9">
      <w:pPr>
        <w:numPr>
          <w:ilvl w:val="1"/>
          <w:numId w:val="22"/>
        </w:numPr>
        <w:spacing w:after="0" w:line="276" w:lineRule="auto"/>
        <w:contextualSpacing/>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Zamawiający ocenia, czy udostępniane </w:t>
      </w:r>
      <w:r w:rsidR="00F228F4" w:rsidRPr="003053C9">
        <w:rPr>
          <w:rFonts w:ascii="Arial" w:eastAsia="Times New Roman" w:hAnsi="Arial" w:cs="Arial"/>
          <w:sz w:val="24"/>
          <w:szCs w:val="24"/>
          <w:lang w:eastAsia="pl-PL"/>
        </w:rPr>
        <w:t>w</w:t>
      </w:r>
      <w:r w:rsidRPr="003053C9">
        <w:rPr>
          <w:rFonts w:ascii="Arial" w:eastAsia="Times New Roman" w:hAnsi="Arial" w:cs="Arial"/>
          <w:sz w:val="24"/>
          <w:szCs w:val="24"/>
          <w:lang w:eastAsia="pl-PL"/>
        </w:rPr>
        <w:t>ykonawcy przez podmioty udostępniające zasoby zdolności techniczne lub zawodowe lub ich sytuacja finansowa lub ekonomiczna, pozwalają na wykazanie przez wykonawcę spełniani</w:t>
      </w:r>
      <w:r w:rsidR="00EB613D" w:rsidRPr="003053C9">
        <w:rPr>
          <w:rFonts w:ascii="Arial" w:eastAsia="Times New Roman" w:hAnsi="Arial" w:cs="Arial"/>
          <w:sz w:val="24"/>
          <w:szCs w:val="24"/>
          <w:lang w:eastAsia="pl-PL"/>
        </w:rPr>
        <w:t>e</w:t>
      </w:r>
      <w:r w:rsidRPr="003053C9">
        <w:rPr>
          <w:rFonts w:ascii="Arial" w:eastAsia="Times New Roman" w:hAnsi="Arial" w:cs="Arial"/>
          <w:sz w:val="24"/>
          <w:szCs w:val="24"/>
          <w:lang w:eastAsia="pl-PL"/>
        </w:rPr>
        <w:t xml:space="preserve"> warunków udziału w postępowaniu, o których mowa powyżej w pkt 3</w:t>
      </w:r>
      <w:r w:rsidR="0054117E" w:rsidRPr="003053C9">
        <w:rPr>
          <w:rFonts w:ascii="Arial" w:eastAsia="Times New Roman" w:hAnsi="Arial" w:cs="Arial"/>
          <w:sz w:val="24"/>
          <w:szCs w:val="24"/>
          <w:lang w:eastAsia="pl-PL"/>
        </w:rPr>
        <w:t>.</w:t>
      </w:r>
      <w:r w:rsidRPr="003053C9">
        <w:rPr>
          <w:rFonts w:ascii="Arial" w:eastAsia="Times New Roman" w:hAnsi="Arial" w:cs="Arial"/>
          <w:sz w:val="24"/>
          <w:szCs w:val="24"/>
          <w:lang w:eastAsia="pl-PL"/>
        </w:rPr>
        <w:t xml:space="preserve">, a także bada, czy nie </w:t>
      </w:r>
      <w:proofErr w:type="gramStart"/>
      <w:r w:rsidRPr="003053C9">
        <w:rPr>
          <w:rFonts w:ascii="Arial" w:eastAsia="Times New Roman" w:hAnsi="Arial" w:cs="Arial"/>
          <w:sz w:val="24"/>
          <w:szCs w:val="24"/>
          <w:lang w:eastAsia="pl-PL"/>
        </w:rPr>
        <w:t>zachodzą</w:t>
      </w:r>
      <w:proofErr w:type="gramEnd"/>
      <w:r w:rsidRPr="003053C9">
        <w:rPr>
          <w:rFonts w:ascii="Arial" w:eastAsia="Times New Roman" w:hAnsi="Arial" w:cs="Arial"/>
          <w:sz w:val="24"/>
          <w:szCs w:val="24"/>
          <w:lang w:eastAsia="pl-PL"/>
        </w:rPr>
        <w:t xml:space="preserve"> wobec tego podmiotu przesłanki wykluczenia, które zostały przewidziane względem </w:t>
      </w:r>
      <w:r w:rsidR="00F228F4" w:rsidRPr="003053C9">
        <w:rPr>
          <w:rFonts w:ascii="Arial" w:eastAsia="Times New Roman" w:hAnsi="Arial" w:cs="Arial"/>
          <w:sz w:val="24"/>
          <w:szCs w:val="24"/>
          <w:lang w:eastAsia="pl-PL"/>
        </w:rPr>
        <w:t>w</w:t>
      </w:r>
      <w:r w:rsidRPr="003053C9">
        <w:rPr>
          <w:rFonts w:ascii="Arial" w:eastAsia="Times New Roman" w:hAnsi="Arial" w:cs="Arial"/>
          <w:sz w:val="24"/>
          <w:szCs w:val="24"/>
          <w:lang w:eastAsia="pl-PL"/>
        </w:rPr>
        <w:t>ykonawcy powyżej w pkt 2.</w:t>
      </w:r>
    </w:p>
    <w:p w14:paraId="455940BF" w14:textId="2754ED9C" w:rsidR="004D61D0" w:rsidRPr="003053C9" w:rsidRDefault="004D61D0" w:rsidP="00B87E4B">
      <w:pPr>
        <w:numPr>
          <w:ilvl w:val="1"/>
          <w:numId w:val="22"/>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Jeżeli zdolności techniczne lub zawodowe, sytuacja ekonomiczna lub finansowa podmiotu udostępniającego zasoby nie potwierdzają spełniania przez wykonawcę warunków udziału w postępowaniu lub </w:t>
      </w:r>
      <w:proofErr w:type="gramStart"/>
      <w:r w:rsidRPr="003053C9">
        <w:rPr>
          <w:rFonts w:ascii="Arial" w:eastAsia="Times New Roman" w:hAnsi="Arial" w:cs="Arial"/>
          <w:sz w:val="24"/>
          <w:szCs w:val="24"/>
          <w:lang w:eastAsia="pl-PL"/>
        </w:rPr>
        <w:t>zachodzą</w:t>
      </w:r>
      <w:proofErr w:type="gramEnd"/>
      <w:r w:rsidRPr="003053C9">
        <w:rPr>
          <w:rFonts w:ascii="Arial" w:eastAsia="Times New Roman" w:hAnsi="Arial" w:cs="Arial"/>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C2F7C87" w14:textId="42416EB6" w:rsidR="0054117E" w:rsidRPr="003053C9" w:rsidRDefault="00850C1C" w:rsidP="00B87E4B">
      <w:pPr>
        <w:numPr>
          <w:ilvl w:val="1"/>
          <w:numId w:val="22"/>
        </w:numPr>
        <w:spacing w:after="0" w:line="276" w:lineRule="auto"/>
        <w:contextualSpacing/>
        <w:jc w:val="both"/>
        <w:rPr>
          <w:rFonts w:ascii="Arial" w:eastAsia="Times New Roman" w:hAnsi="Arial" w:cs="Arial"/>
          <w:sz w:val="24"/>
          <w:szCs w:val="24"/>
          <w:lang w:eastAsia="pl-PL"/>
        </w:rPr>
      </w:pPr>
      <w:r w:rsidRPr="003053C9">
        <w:rPr>
          <w:rFonts w:ascii="Arial" w:hAnsi="Arial" w:cs="Arial"/>
          <w:sz w:val="24"/>
          <w:szCs w:val="24"/>
        </w:rPr>
        <w:t xml:space="preserve">Oceniając zdolność techniczną lub zawodową, zamawiający może, na każdym etapie postępowania, uznać, że wykonawca nie posiada wymaganych zdolności, jeżeli posiadanie przez wykonawcę sprzecznych </w:t>
      </w:r>
      <w:r w:rsidRPr="003053C9">
        <w:rPr>
          <w:rFonts w:ascii="Arial" w:hAnsi="Arial" w:cs="Arial"/>
          <w:sz w:val="24"/>
          <w:szCs w:val="24"/>
        </w:rPr>
        <w:lastRenderedPageBreak/>
        <w:t>interesów, w szczególności zaangażowanie zasobów technicznych lub zawodowych wykonawcy w inne przedsięwzięcia gospodarcze wykonawcy może mieć negatywny wpływ na realizację zamówienia.</w:t>
      </w:r>
    </w:p>
    <w:p w14:paraId="6930A563" w14:textId="78FE8CFD" w:rsidR="007E22A5" w:rsidRPr="003053C9" w:rsidRDefault="004D61D0" w:rsidP="00B87E4B">
      <w:pPr>
        <w:numPr>
          <w:ilvl w:val="1"/>
          <w:numId w:val="22"/>
        </w:numPr>
        <w:spacing w:after="0" w:line="276" w:lineRule="auto"/>
        <w:contextualSpacing/>
        <w:jc w:val="both"/>
        <w:rPr>
          <w:rFonts w:ascii="Arial" w:eastAsia="Times New Roman" w:hAnsi="Arial" w:cs="Arial"/>
          <w:color w:val="538135" w:themeColor="accent6" w:themeShade="BF"/>
          <w:sz w:val="24"/>
          <w:szCs w:val="24"/>
          <w:lang w:eastAsia="pl-PL"/>
        </w:rPr>
      </w:pPr>
      <w:r w:rsidRPr="003053C9">
        <w:rPr>
          <w:rFonts w:ascii="Arial" w:eastAsia="Times New Roman" w:hAnsi="Arial"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3053C9">
        <w:rPr>
          <w:rFonts w:ascii="Arial" w:eastAsia="Times New Roman" w:hAnsi="Arial" w:cs="Arial"/>
          <w:color w:val="538135" w:themeColor="accent6" w:themeShade="BF"/>
          <w:sz w:val="24"/>
          <w:szCs w:val="24"/>
          <w:lang w:eastAsia="pl-PL"/>
        </w:rPr>
        <w:t>.</w:t>
      </w:r>
    </w:p>
    <w:bookmarkEnd w:id="13"/>
    <w:p w14:paraId="4672BB66" w14:textId="77777777" w:rsidR="00880804" w:rsidRPr="003053C9" w:rsidRDefault="00880804" w:rsidP="003053C9">
      <w:pPr>
        <w:pStyle w:val="Nagwek1"/>
        <w:spacing w:before="0" w:line="276" w:lineRule="auto"/>
        <w:rPr>
          <w:rFonts w:ascii="Arial" w:eastAsia="Times New Roman" w:hAnsi="Arial" w:cs="Arial"/>
          <w:sz w:val="24"/>
          <w:szCs w:val="24"/>
          <w:lang w:eastAsia="pl-PL"/>
        </w:rPr>
      </w:pPr>
    </w:p>
    <w:p w14:paraId="325E6FBD" w14:textId="0A45B424" w:rsidR="00A9271B" w:rsidRPr="003053C9" w:rsidRDefault="00A9271B"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Dział VI</w:t>
      </w:r>
    </w:p>
    <w:p w14:paraId="2B8F9958" w14:textId="6D6ABD02" w:rsidR="00A9271B" w:rsidRPr="003053C9" w:rsidRDefault="00A9271B"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Oświadczenie z art. 125 ust. 1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 xml:space="preserve"> </w:t>
      </w:r>
    </w:p>
    <w:p w14:paraId="520B3AF2" w14:textId="2F9CA50E" w:rsidR="004F5251" w:rsidRPr="003053C9" w:rsidRDefault="00A9271B" w:rsidP="00B87E4B">
      <w:pPr>
        <w:pStyle w:val="Akapitzlist"/>
        <w:numPr>
          <w:ilvl w:val="0"/>
          <w:numId w:val="25"/>
        </w:numPr>
        <w:spacing w:line="276" w:lineRule="auto"/>
        <w:jc w:val="both"/>
        <w:rPr>
          <w:rFonts w:ascii="Arial" w:hAnsi="Arial" w:cs="Arial"/>
          <w:b/>
          <w:bCs/>
          <w:sz w:val="24"/>
          <w:szCs w:val="24"/>
        </w:rPr>
      </w:pPr>
      <w:r w:rsidRPr="003053C9">
        <w:rPr>
          <w:rFonts w:ascii="Arial" w:hAnsi="Arial" w:cs="Arial"/>
          <w:sz w:val="24"/>
          <w:szCs w:val="24"/>
        </w:rPr>
        <w:t xml:space="preserve">Wraz z ofertą wykonawca składa oświadczenie, o którym mowa w art. 125 ust. 1 </w:t>
      </w:r>
      <w:proofErr w:type="spellStart"/>
      <w:r w:rsidRPr="003053C9">
        <w:rPr>
          <w:rFonts w:ascii="Arial" w:hAnsi="Arial" w:cs="Arial"/>
          <w:sz w:val="24"/>
          <w:szCs w:val="24"/>
        </w:rPr>
        <w:t>Pzp</w:t>
      </w:r>
      <w:proofErr w:type="spellEnd"/>
      <w:r w:rsidRPr="003053C9">
        <w:rPr>
          <w:rFonts w:ascii="Arial" w:hAnsi="Arial" w:cs="Arial"/>
          <w:sz w:val="24"/>
          <w:szCs w:val="24"/>
        </w:rPr>
        <w:t>, o niepodleganiu wykluczeniu</w:t>
      </w:r>
      <w:r w:rsidR="00F228F4" w:rsidRPr="003053C9">
        <w:rPr>
          <w:rFonts w:ascii="Arial" w:hAnsi="Arial" w:cs="Arial"/>
          <w:sz w:val="24"/>
          <w:szCs w:val="24"/>
        </w:rPr>
        <w:t xml:space="preserve"> </w:t>
      </w:r>
      <w:r w:rsidR="00EC2E07" w:rsidRPr="003053C9">
        <w:rPr>
          <w:rFonts w:ascii="Arial" w:hAnsi="Arial" w:cs="Arial"/>
          <w:sz w:val="24"/>
          <w:szCs w:val="24"/>
        </w:rPr>
        <w:t xml:space="preserve">z </w:t>
      </w:r>
      <w:r w:rsidR="00F228F4" w:rsidRPr="003053C9">
        <w:rPr>
          <w:rFonts w:ascii="Arial" w:hAnsi="Arial" w:cs="Arial"/>
          <w:sz w:val="24"/>
          <w:szCs w:val="24"/>
        </w:rPr>
        <w:t>postępowaniu</w:t>
      </w:r>
      <w:r w:rsidRPr="003053C9">
        <w:rPr>
          <w:rFonts w:ascii="Arial" w:hAnsi="Arial" w:cs="Arial"/>
          <w:sz w:val="24"/>
          <w:szCs w:val="24"/>
        </w:rPr>
        <w:t xml:space="preserve"> </w:t>
      </w:r>
      <w:r w:rsidR="00EC2E07" w:rsidRPr="003053C9">
        <w:rPr>
          <w:rFonts w:ascii="Arial" w:hAnsi="Arial" w:cs="Arial"/>
          <w:sz w:val="24"/>
          <w:szCs w:val="24"/>
        </w:rPr>
        <w:t>oraz spełnianiu warunków udziału w postępowaniu</w:t>
      </w:r>
      <w:r w:rsidRPr="003053C9">
        <w:rPr>
          <w:rFonts w:ascii="Arial" w:hAnsi="Arial" w:cs="Arial"/>
          <w:sz w:val="24"/>
          <w:szCs w:val="24"/>
        </w:rPr>
        <w:t xml:space="preserve"> w zakresie wskazanym w Dziale V SWZ</w:t>
      </w:r>
      <w:r w:rsidR="00101F7B" w:rsidRPr="003053C9">
        <w:rPr>
          <w:rFonts w:ascii="Arial" w:hAnsi="Arial" w:cs="Arial"/>
          <w:sz w:val="24"/>
          <w:szCs w:val="24"/>
        </w:rPr>
        <w:t xml:space="preserve"> - </w:t>
      </w:r>
      <w:r w:rsidRPr="003053C9">
        <w:rPr>
          <w:rFonts w:ascii="Arial" w:hAnsi="Arial" w:cs="Arial"/>
          <w:sz w:val="24"/>
          <w:szCs w:val="24"/>
        </w:rPr>
        <w:t xml:space="preserve">zgodnie z załącznikiem nr </w:t>
      </w:r>
      <w:r w:rsidR="003616F8" w:rsidRPr="003053C9">
        <w:rPr>
          <w:rFonts w:ascii="Arial" w:hAnsi="Arial" w:cs="Arial"/>
          <w:sz w:val="24"/>
          <w:szCs w:val="24"/>
        </w:rPr>
        <w:t>2</w:t>
      </w:r>
      <w:r w:rsidR="00EC2E07" w:rsidRPr="003053C9">
        <w:rPr>
          <w:rFonts w:ascii="Arial" w:hAnsi="Arial" w:cs="Arial"/>
          <w:sz w:val="24"/>
          <w:szCs w:val="24"/>
        </w:rPr>
        <w:t xml:space="preserve"> </w:t>
      </w:r>
      <w:r w:rsidR="00BB2E55" w:rsidRPr="003053C9">
        <w:rPr>
          <w:rFonts w:ascii="Arial" w:hAnsi="Arial" w:cs="Arial"/>
          <w:sz w:val="24"/>
          <w:szCs w:val="24"/>
        </w:rPr>
        <w:t>do SWZ (dot. wykonawcy) oraz</w:t>
      </w:r>
      <w:r w:rsidR="003053C9">
        <w:rPr>
          <w:rFonts w:ascii="Arial" w:hAnsi="Arial" w:cs="Arial"/>
          <w:sz w:val="24"/>
          <w:szCs w:val="24"/>
        </w:rPr>
        <w:t xml:space="preserve"> </w:t>
      </w:r>
      <w:r w:rsidR="00EC2E07" w:rsidRPr="003053C9">
        <w:rPr>
          <w:rFonts w:ascii="Arial" w:hAnsi="Arial" w:cs="Arial"/>
          <w:sz w:val="24"/>
          <w:szCs w:val="24"/>
        </w:rPr>
        <w:t xml:space="preserve">nr 3 </w:t>
      </w:r>
      <w:r w:rsidRPr="003053C9">
        <w:rPr>
          <w:rFonts w:ascii="Arial" w:hAnsi="Arial" w:cs="Arial"/>
          <w:sz w:val="24"/>
          <w:szCs w:val="24"/>
        </w:rPr>
        <w:t>do SWZ</w:t>
      </w:r>
      <w:r w:rsidR="00BB2E55" w:rsidRPr="003053C9">
        <w:rPr>
          <w:rFonts w:ascii="Arial" w:hAnsi="Arial" w:cs="Arial"/>
          <w:sz w:val="24"/>
          <w:szCs w:val="24"/>
        </w:rPr>
        <w:t xml:space="preserve"> (dot. podmiotu udostępniającego zasoby</w:t>
      </w:r>
      <w:r w:rsidR="00850C1C" w:rsidRPr="003053C9">
        <w:rPr>
          <w:rFonts w:ascii="Arial" w:hAnsi="Arial" w:cs="Arial"/>
          <w:sz w:val="24"/>
          <w:szCs w:val="24"/>
        </w:rPr>
        <w:t xml:space="preserve"> - jeżeli dotyczy</w:t>
      </w:r>
      <w:r w:rsidR="00BB2E55" w:rsidRPr="003053C9">
        <w:rPr>
          <w:rFonts w:ascii="Arial" w:hAnsi="Arial" w:cs="Arial"/>
          <w:sz w:val="24"/>
          <w:szCs w:val="24"/>
        </w:rPr>
        <w:t>)</w:t>
      </w:r>
      <w:r w:rsidRPr="003053C9">
        <w:rPr>
          <w:rFonts w:ascii="Arial" w:hAnsi="Arial" w:cs="Arial"/>
          <w:sz w:val="24"/>
          <w:szCs w:val="24"/>
        </w:rPr>
        <w:t xml:space="preserve">. </w:t>
      </w:r>
    </w:p>
    <w:p w14:paraId="1D62407A" w14:textId="77777777" w:rsidR="004F5251" w:rsidRPr="003053C9" w:rsidRDefault="00A9271B" w:rsidP="00B87E4B">
      <w:pPr>
        <w:pStyle w:val="Akapitzlist"/>
        <w:numPr>
          <w:ilvl w:val="0"/>
          <w:numId w:val="25"/>
        </w:numPr>
        <w:spacing w:line="276" w:lineRule="auto"/>
        <w:jc w:val="both"/>
        <w:rPr>
          <w:rFonts w:ascii="Arial" w:hAnsi="Arial" w:cs="Arial"/>
          <w:b/>
          <w:bCs/>
          <w:sz w:val="24"/>
          <w:szCs w:val="24"/>
        </w:rPr>
      </w:pPr>
      <w:r w:rsidRPr="003053C9">
        <w:rPr>
          <w:rFonts w:ascii="Arial" w:hAnsi="Arial" w:cs="Arial"/>
          <w:sz w:val="24"/>
          <w:szCs w:val="24"/>
        </w:rPr>
        <w:t>W przypadku wspólnego ubiegania się o zamówienie przez wykonawców, oświadczenie, o którym mowa powyżej w pkt 1</w:t>
      </w:r>
      <w:r w:rsidR="00CC3FAD" w:rsidRPr="003053C9">
        <w:rPr>
          <w:rFonts w:ascii="Arial" w:hAnsi="Arial" w:cs="Arial"/>
          <w:sz w:val="24"/>
          <w:szCs w:val="24"/>
        </w:rPr>
        <w:t>.</w:t>
      </w:r>
      <w:r w:rsidR="00A53B30" w:rsidRPr="003053C9">
        <w:rPr>
          <w:rFonts w:ascii="Arial" w:hAnsi="Arial" w:cs="Arial"/>
          <w:sz w:val="24"/>
          <w:szCs w:val="24"/>
        </w:rPr>
        <w:t xml:space="preserve"> </w:t>
      </w:r>
      <w:r w:rsidRPr="003053C9">
        <w:rPr>
          <w:rFonts w:ascii="Arial" w:hAnsi="Arial" w:cs="Arial"/>
          <w:sz w:val="24"/>
          <w:szCs w:val="24"/>
        </w:rPr>
        <w:t xml:space="preserve">składa każdy z wykonawców. </w:t>
      </w:r>
    </w:p>
    <w:p w14:paraId="53857BCC" w14:textId="33C6A021" w:rsidR="00A9271B" w:rsidRPr="003053C9" w:rsidRDefault="00A9271B" w:rsidP="00B87E4B">
      <w:pPr>
        <w:pStyle w:val="Akapitzlist"/>
        <w:numPr>
          <w:ilvl w:val="0"/>
          <w:numId w:val="25"/>
        </w:numPr>
        <w:spacing w:line="276" w:lineRule="auto"/>
        <w:jc w:val="both"/>
        <w:rPr>
          <w:rFonts w:ascii="Arial" w:hAnsi="Arial" w:cs="Arial"/>
          <w:b/>
          <w:bCs/>
          <w:sz w:val="24"/>
          <w:szCs w:val="24"/>
        </w:rPr>
      </w:pPr>
      <w:r w:rsidRPr="003053C9">
        <w:rPr>
          <w:rFonts w:ascii="Arial" w:hAnsi="Arial" w:cs="Arial"/>
          <w:sz w:val="24"/>
          <w:szCs w:val="24"/>
        </w:rPr>
        <w:t>Oświadczenia, o który</w:t>
      </w:r>
      <w:r w:rsidR="00034C90" w:rsidRPr="003053C9">
        <w:rPr>
          <w:rFonts w:ascii="Arial" w:hAnsi="Arial" w:cs="Arial"/>
          <w:sz w:val="24"/>
          <w:szCs w:val="24"/>
        </w:rPr>
        <w:t>ch</w:t>
      </w:r>
      <w:r w:rsidRPr="003053C9">
        <w:rPr>
          <w:rFonts w:ascii="Arial" w:hAnsi="Arial" w:cs="Arial"/>
          <w:sz w:val="24"/>
          <w:szCs w:val="24"/>
        </w:rPr>
        <w:t xml:space="preserve"> mowa powyżej w pkt 1</w:t>
      </w:r>
      <w:r w:rsidR="00CC3FAD" w:rsidRPr="003053C9">
        <w:rPr>
          <w:rFonts w:ascii="Arial" w:hAnsi="Arial" w:cs="Arial"/>
          <w:sz w:val="24"/>
          <w:szCs w:val="24"/>
        </w:rPr>
        <w:t>.</w:t>
      </w:r>
      <w:r w:rsidR="00EC2E07" w:rsidRPr="003053C9">
        <w:rPr>
          <w:rFonts w:ascii="Arial" w:hAnsi="Arial" w:cs="Arial"/>
          <w:sz w:val="24"/>
          <w:szCs w:val="24"/>
        </w:rPr>
        <w:t xml:space="preserve"> - </w:t>
      </w:r>
      <w:r w:rsidR="00625612" w:rsidRPr="003053C9">
        <w:rPr>
          <w:rFonts w:ascii="Arial" w:hAnsi="Arial" w:cs="Arial"/>
          <w:sz w:val="24"/>
          <w:szCs w:val="24"/>
        </w:rPr>
        <w:t>2</w:t>
      </w:r>
      <w:r w:rsidR="00CC3FAD" w:rsidRPr="003053C9">
        <w:rPr>
          <w:rFonts w:ascii="Arial" w:hAnsi="Arial" w:cs="Arial"/>
          <w:sz w:val="24"/>
          <w:szCs w:val="24"/>
        </w:rPr>
        <w:t>.</w:t>
      </w:r>
      <w:r w:rsidR="00A53B30" w:rsidRPr="003053C9">
        <w:rPr>
          <w:rFonts w:ascii="Arial" w:hAnsi="Arial" w:cs="Arial"/>
          <w:sz w:val="24"/>
          <w:szCs w:val="24"/>
        </w:rPr>
        <w:t xml:space="preserve"> </w:t>
      </w:r>
      <w:r w:rsidRPr="003053C9">
        <w:rPr>
          <w:rFonts w:ascii="Arial" w:hAnsi="Arial" w:cs="Arial"/>
          <w:sz w:val="24"/>
          <w:szCs w:val="24"/>
        </w:rPr>
        <w:t xml:space="preserve">składa się, pod rygorem nieważności, w formie elektronicznej </w:t>
      </w:r>
      <w:r w:rsidR="004F5251" w:rsidRPr="003053C9">
        <w:rPr>
          <w:rFonts w:ascii="Arial" w:hAnsi="Arial" w:cs="Arial"/>
          <w:sz w:val="24"/>
          <w:szCs w:val="24"/>
        </w:rPr>
        <w:t>lub</w:t>
      </w:r>
      <w:r w:rsidRPr="003053C9">
        <w:rPr>
          <w:rFonts w:ascii="Arial" w:hAnsi="Arial" w:cs="Arial"/>
          <w:sz w:val="24"/>
          <w:szCs w:val="24"/>
        </w:rPr>
        <w:t xml:space="preserve"> w postaci elektronicznej opatrzonej podpisem zaufanym lub podpisem osobistym.</w:t>
      </w:r>
    </w:p>
    <w:p w14:paraId="17F53876" w14:textId="77777777" w:rsidR="00F6024E" w:rsidRPr="003053C9" w:rsidRDefault="00F6024E" w:rsidP="003053C9">
      <w:pPr>
        <w:pStyle w:val="Akapitzlist"/>
        <w:spacing w:line="276" w:lineRule="auto"/>
        <w:ind w:left="0"/>
        <w:rPr>
          <w:rFonts w:ascii="Arial" w:hAnsi="Arial" w:cs="Arial"/>
          <w:sz w:val="24"/>
          <w:szCs w:val="24"/>
        </w:rPr>
      </w:pPr>
    </w:p>
    <w:p w14:paraId="70D3EC05" w14:textId="10B201A1" w:rsidR="00101F7B" w:rsidRPr="003053C9" w:rsidRDefault="00101F7B" w:rsidP="003053C9">
      <w:pPr>
        <w:pStyle w:val="Nagwek1"/>
        <w:spacing w:before="0" w:line="276" w:lineRule="auto"/>
        <w:rPr>
          <w:rFonts w:ascii="Arial" w:hAnsi="Arial" w:cs="Arial"/>
          <w:sz w:val="24"/>
          <w:szCs w:val="24"/>
        </w:rPr>
      </w:pPr>
      <w:r w:rsidRPr="003053C9">
        <w:rPr>
          <w:rFonts w:ascii="Arial" w:hAnsi="Arial" w:cs="Arial"/>
          <w:sz w:val="24"/>
          <w:szCs w:val="24"/>
        </w:rPr>
        <w:t>Dział VII</w:t>
      </w:r>
    </w:p>
    <w:p w14:paraId="0D1272F5" w14:textId="77777777" w:rsidR="00101F7B" w:rsidRPr="003053C9" w:rsidRDefault="00101F7B" w:rsidP="003053C9">
      <w:pPr>
        <w:pStyle w:val="Nagwek1"/>
        <w:spacing w:before="0" w:line="276" w:lineRule="auto"/>
        <w:rPr>
          <w:rFonts w:ascii="Arial" w:hAnsi="Arial" w:cs="Arial"/>
          <w:sz w:val="24"/>
          <w:szCs w:val="24"/>
        </w:rPr>
      </w:pPr>
      <w:r w:rsidRPr="003053C9">
        <w:rPr>
          <w:rFonts w:ascii="Arial" w:hAnsi="Arial" w:cs="Arial"/>
          <w:sz w:val="24"/>
          <w:szCs w:val="24"/>
        </w:rPr>
        <w:t>Informacja o podmiotowych środkach dowodowych</w:t>
      </w:r>
    </w:p>
    <w:p w14:paraId="5BFBE1EA" w14:textId="77777777" w:rsidR="004A41C6" w:rsidRPr="003053C9" w:rsidRDefault="004A41C6" w:rsidP="00B87E4B">
      <w:pPr>
        <w:pStyle w:val="Akapitzlist"/>
        <w:numPr>
          <w:ilvl w:val="0"/>
          <w:numId w:val="26"/>
        </w:numPr>
        <w:spacing w:line="276" w:lineRule="auto"/>
        <w:jc w:val="both"/>
        <w:rPr>
          <w:rFonts w:ascii="Arial" w:hAnsi="Arial" w:cs="Arial"/>
          <w:sz w:val="24"/>
          <w:szCs w:val="24"/>
        </w:rPr>
      </w:pPr>
      <w:r w:rsidRPr="003053C9">
        <w:rPr>
          <w:rFonts w:ascii="Arial" w:hAnsi="Arial" w:cs="Arial"/>
          <w:sz w:val="24"/>
          <w:szCs w:val="24"/>
        </w:rPr>
        <w:t xml:space="preserve">Wykonawca, którego oferta zostanie najwyżej oceniona, przed wyborem najkorzystniejszej oferty zostanie wezwany przez zamawiającego do złożenia </w:t>
      </w:r>
    </w:p>
    <w:p w14:paraId="6916B389" w14:textId="77777777" w:rsidR="004A41C6" w:rsidRPr="003053C9" w:rsidRDefault="004A41C6" w:rsidP="00B87E4B">
      <w:pPr>
        <w:pStyle w:val="Akapitzlist"/>
        <w:spacing w:line="276" w:lineRule="auto"/>
        <w:jc w:val="both"/>
        <w:rPr>
          <w:rFonts w:ascii="Arial" w:hAnsi="Arial" w:cs="Arial"/>
          <w:sz w:val="24"/>
          <w:szCs w:val="24"/>
        </w:rPr>
      </w:pPr>
      <w:r w:rsidRPr="003053C9">
        <w:rPr>
          <w:rFonts w:ascii="Arial" w:hAnsi="Arial" w:cs="Arial"/>
          <w:sz w:val="24"/>
          <w:szCs w:val="24"/>
        </w:rPr>
        <w:t>w wyznaczonym terminie, nie krótszym niż 5 dni, aktualnych na dzień złożenia podmiotowych środków dowodowych.</w:t>
      </w:r>
    </w:p>
    <w:p w14:paraId="73C1F7EC" w14:textId="2F1E279F" w:rsidR="006777CA" w:rsidRPr="003053C9" w:rsidRDefault="006777CA" w:rsidP="00B87E4B">
      <w:pPr>
        <w:pStyle w:val="Akapitzlist"/>
        <w:numPr>
          <w:ilvl w:val="0"/>
          <w:numId w:val="26"/>
        </w:numPr>
        <w:spacing w:line="276" w:lineRule="auto"/>
        <w:ind w:hanging="357"/>
        <w:jc w:val="both"/>
        <w:rPr>
          <w:rFonts w:ascii="Arial" w:hAnsi="Arial" w:cs="Arial"/>
          <w:sz w:val="24"/>
          <w:szCs w:val="24"/>
        </w:rPr>
      </w:pPr>
      <w:r w:rsidRPr="003053C9">
        <w:rPr>
          <w:rFonts w:ascii="Arial" w:hAnsi="Arial" w:cs="Arial"/>
          <w:sz w:val="24"/>
          <w:szCs w:val="24"/>
        </w:rPr>
        <w:t>W celu wykazania braku podstaw wykluczenia z postępowania o udzielenie zamówienia wykonawca obowiązany jest przedłożyć następujące środki dowodowe:</w:t>
      </w:r>
    </w:p>
    <w:p w14:paraId="4D7B1EFE" w14:textId="69871E3A" w:rsidR="004A41C6" w:rsidRPr="003053C9" w:rsidRDefault="006777CA" w:rsidP="00B87E4B">
      <w:pPr>
        <w:pStyle w:val="Akapitzlist"/>
        <w:numPr>
          <w:ilvl w:val="1"/>
          <w:numId w:val="26"/>
        </w:numPr>
        <w:spacing w:line="276" w:lineRule="auto"/>
        <w:ind w:hanging="357"/>
        <w:jc w:val="both"/>
        <w:rPr>
          <w:rFonts w:ascii="Arial" w:hAnsi="Arial" w:cs="Arial"/>
          <w:sz w:val="24"/>
          <w:szCs w:val="24"/>
        </w:rPr>
      </w:pPr>
      <w:r w:rsidRPr="003053C9">
        <w:rPr>
          <w:rFonts w:ascii="Arial" w:hAnsi="Arial" w:cs="Arial"/>
          <w:b/>
          <w:bCs/>
          <w:sz w:val="24"/>
          <w:szCs w:val="24"/>
        </w:rPr>
        <w:t xml:space="preserve">oświadczenie wykonawcy o aktualności informacji </w:t>
      </w:r>
      <w:r w:rsidRPr="003053C9">
        <w:rPr>
          <w:rFonts w:ascii="Arial" w:hAnsi="Arial" w:cs="Arial"/>
          <w:sz w:val="24"/>
          <w:szCs w:val="24"/>
        </w:rPr>
        <w:t xml:space="preserve">zawartych </w:t>
      </w:r>
      <w:r w:rsidRPr="003053C9">
        <w:rPr>
          <w:rFonts w:ascii="Arial" w:hAnsi="Arial" w:cs="Arial"/>
          <w:sz w:val="24"/>
          <w:szCs w:val="24"/>
        </w:rPr>
        <w:br/>
        <w:t xml:space="preserve">w oświadczeniu, o którym mowa w art. 125 ust. 1 </w:t>
      </w:r>
      <w:proofErr w:type="spellStart"/>
      <w:r w:rsidRPr="003053C9">
        <w:rPr>
          <w:rFonts w:ascii="Arial" w:hAnsi="Arial" w:cs="Arial"/>
          <w:sz w:val="24"/>
          <w:szCs w:val="24"/>
        </w:rPr>
        <w:t>Pzp</w:t>
      </w:r>
      <w:proofErr w:type="spellEnd"/>
      <w:r w:rsidRPr="003053C9">
        <w:rPr>
          <w:rFonts w:ascii="Arial" w:hAnsi="Arial" w:cs="Arial"/>
          <w:sz w:val="24"/>
          <w:szCs w:val="24"/>
        </w:rPr>
        <w:t xml:space="preserve"> w zakresie podstaw wykluczenia</w:t>
      </w:r>
      <w:r w:rsidR="007E19D1" w:rsidRPr="003053C9">
        <w:rPr>
          <w:rFonts w:ascii="Arial" w:hAnsi="Arial" w:cs="Arial"/>
          <w:sz w:val="24"/>
          <w:szCs w:val="24"/>
        </w:rPr>
        <w:t xml:space="preserve">, o których mowa w </w:t>
      </w:r>
      <w:r w:rsidRPr="003053C9">
        <w:rPr>
          <w:rFonts w:ascii="Arial" w:hAnsi="Arial" w:cs="Arial"/>
          <w:sz w:val="24"/>
          <w:szCs w:val="24"/>
        </w:rPr>
        <w:t>art. 108 ust. 1</w:t>
      </w:r>
      <w:r w:rsidR="007E19D1" w:rsidRPr="003053C9">
        <w:rPr>
          <w:rFonts w:ascii="Arial" w:hAnsi="Arial" w:cs="Arial"/>
          <w:sz w:val="24"/>
          <w:szCs w:val="24"/>
        </w:rPr>
        <w:t xml:space="preserve"> pkt 3) – 6) </w:t>
      </w:r>
      <w:proofErr w:type="spellStart"/>
      <w:r w:rsidRPr="003053C9">
        <w:rPr>
          <w:rFonts w:ascii="Arial" w:hAnsi="Arial" w:cs="Arial"/>
          <w:sz w:val="24"/>
          <w:szCs w:val="24"/>
        </w:rPr>
        <w:t>Pzp</w:t>
      </w:r>
      <w:proofErr w:type="spellEnd"/>
      <w:r w:rsidRPr="003053C9">
        <w:rPr>
          <w:rFonts w:ascii="Arial" w:hAnsi="Arial" w:cs="Arial"/>
          <w:sz w:val="24"/>
          <w:szCs w:val="24"/>
        </w:rPr>
        <w:t xml:space="preserve"> </w:t>
      </w:r>
      <w:r w:rsidR="00B0057D" w:rsidRPr="003053C9">
        <w:rPr>
          <w:rFonts w:ascii="Arial" w:hAnsi="Arial" w:cs="Arial"/>
          <w:sz w:val="24"/>
          <w:szCs w:val="24"/>
        </w:rPr>
        <w:t xml:space="preserve">a także </w:t>
      </w:r>
      <w:r w:rsidRPr="003053C9">
        <w:rPr>
          <w:rFonts w:ascii="Arial" w:hAnsi="Arial" w:cs="Arial"/>
          <w:sz w:val="24"/>
          <w:szCs w:val="24"/>
        </w:rPr>
        <w:t xml:space="preserve">na podst. art. 7 ust. 1 </w:t>
      </w:r>
      <w:bookmarkStart w:id="14" w:name="_Hlk102544156"/>
      <w:r w:rsidRPr="003053C9">
        <w:rPr>
          <w:rFonts w:ascii="Arial" w:hAnsi="Arial" w:cs="Arial"/>
          <w:sz w:val="24"/>
          <w:szCs w:val="24"/>
        </w:rPr>
        <w:t>ustawy z dnia 13 kwietnia 2022 r. o szczególnych rozwiązaniach w zakresie przeciwdziałania wspieraniu agresji na Ukrainę oraz służących ochronie bezpieczeństwa narodowego (t. j. Dz. U. z 202</w:t>
      </w:r>
      <w:r w:rsidR="001D4677" w:rsidRPr="003053C9">
        <w:rPr>
          <w:rFonts w:ascii="Arial" w:hAnsi="Arial" w:cs="Arial"/>
          <w:sz w:val="24"/>
          <w:szCs w:val="24"/>
        </w:rPr>
        <w:t>3</w:t>
      </w:r>
      <w:r w:rsidRPr="003053C9">
        <w:rPr>
          <w:rFonts w:ascii="Arial" w:hAnsi="Arial" w:cs="Arial"/>
          <w:sz w:val="24"/>
          <w:szCs w:val="24"/>
        </w:rPr>
        <w:t xml:space="preserve"> r. poz. </w:t>
      </w:r>
      <w:r w:rsidR="001D4677" w:rsidRPr="003053C9">
        <w:rPr>
          <w:rFonts w:ascii="Arial" w:hAnsi="Arial" w:cs="Arial"/>
          <w:sz w:val="24"/>
          <w:szCs w:val="24"/>
        </w:rPr>
        <w:t>129 ze zm.</w:t>
      </w:r>
      <w:r w:rsidRPr="003053C9">
        <w:rPr>
          <w:rFonts w:ascii="Arial" w:hAnsi="Arial" w:cs="Arial"/>
          <w:sz w:val="24"/>
          <w:szCs w:val="24"/>
        </w:rPr>
        <w:t xml:space="preserve">) </w:t>
      </w:r>
      <w:bookmarkEnd w:id="14"/>
      <w:r w:rsidRPr="003053C9">
        <w:rPr>
          <w:rFonts w:ascii="Arial" w:hAnsi="Arial" w:cs="Arial"/>
          <w:sz w:val="24"/>
          <w:szCs w:val="24"/>
        </w:rPr>
        <w:t xml:space="preserve">(wzór stanowi załącznik nr </w:t>
      </w:r>
      <w:r w:rsidR="00810B7D" w:rsidRPr="003053C9">
        <w:rPr>
          <w:rFonts w:ascii="Arial" w:hAnsi="Arial" w:cs="Arial"/>
          <w:sz w:val="24"/>
          <w:szCs w:val="24"/>
        </w:rPr>
        <w:t>7</w:t>
      </w:r>
      <w:r w:rsidRPr="003053C9">
        <w:rPr>
          <w:rFonts w:ascii="Arial" w:hAnsi="Arial" w:cs="Arial"/>
          <w:sz w:val="24"/>
          <w:szCs w:val="24"/>
        </w:rPr>
        <w:t xml:space="preserve"> do SWZ),</w:t>
      </w:r>
    </w:p>
    <w:p w14:paraId="5B9DD742" w14:textId="01924A87" w:rsidR="006777CA" w:rsidRPr="003053C9" w:rsidRDefault="006777CA" w:rsidP="00B87E4B">
      <w:pPr>
        <w:pStyle w:val="Akapitzlist"/>
        <w:numPr>
          <w:ilvl w:val="0"/>
          <w:numId w:val="26"/>
        </w:numPr>
        <w:spacing w:line="276" w:lineRule="auto"/>
        <w:jc w:val="both"/>
        <w:rPr>
          <w:rFonts w:ascii="Arial" w:hAnsi="Arial" w:cs="Arial"/>
          <w:sz w:val="24"/>
          <w:szCs w:val="24"/>
        </w:rPr>
      </w:pPr>
      <w:r w:rsidRPr="003053C9">
        <w:rPr>
          <w:rFonts w:ascii="Arial" w:hAnsi="Arial" w:cs="Arial"/>
          <w:sz w:val="24"/>
          <w:szCs w:val="24"/>
        </w:rPr>
        <w:t>W celu wykazania spełniania warunków udziału w postępowaniu wykonawca obowiązany jest przedłożyć następujące środki dowodowe:</w:t>
      </w:r>
    </w:p>
    <w:p w14:paraId="1E62C390" w14:textId="68E2AFD2" w:rsidR="002B2EC9" w:rsidRPr="003053C9" w:rsidRDefault="008C0AD6" w:rsidP="00B87E4B">
      <w:pPr>
        <w:pStyle w:val="Akapitzlist"/>
        <w:numPr>
          <w:ilvl w:val="1"/>
          <w:numId w:val="26"/>
        </w:numPr>
        <w:spacing w:line="276" w:lineRule="auto"/>
        <w:jc w:val="both"/>
        <w:rPr>
          <w:rFonts w:ascii="Arial" w:hAnsi="Arial" w:cs="Arial"/>
          <w:sz w:val="24"/>
          <w:szCs w:val="24"/>
        </w:rPr>
      </w:pPr>
      <w:r w:rsidRPr="003053C9">
        <w:rPr>
          <w:rFonts w:ascii="Arial" w:hAnsi="Arial" w:cs="Arial"/>
          <w:sz w:val="24"/>
          <w:szCs w:val="24"/>
        </w:rPr>
        <w:t>aktualną licencję na wykonywanie transportu drogowego w zakresie przewozu osób, zgodnie z ustawą z dnia 6 września 2001 r. o transporcie drogowym (t. j. Dz. U. z 202</w:t>
      </w:r>
      <w:r w:rsidR="001D4677" w:rsidRPr="003053C9">
        <w:rPr>
          <w:rFonts w:ascii="Arial" w:hAnsi="Arial" w:cs="Arial"/>
          <w:sz w:val="24"/>
          <w:szCs w:val="24"/>
        </w:rPr>
        <w:t>2</w:t>
      </w:r>
      <w:r w:rsidRPr="003053C9">
        <w:rPr>
          <w:rFonts w:ascii="Arial" w:hAnsi="Arial" w:cs="Arial"/>
          <w:sz w:val="24"/>
          <w:szCs w:val="24"/>
        </w:rPr>
        <w:t xml:space="preserve"> r. poz. </w:t>
      </w:r>
      <w:r w:rsidR="001D4677" w:rsidRPr="003053C9">
        <w:rPr>
          <w:rFonts w:ascii="Arial" w:hAnsi="Arial" w:cs="Arial"/>
          <w:sz w:val="24"/>
          <w:szCs w:val="24"/>
        </w:rPr>
        <w:t>2201</w:t>
      </w:r>
      <w:r w:rsidRPr="003053C9">
        <w:rPr>
          <w:rFonts w:ascii="Arial" w:hAnsi="Arial" w:cs="Arial"/>
          <w:sz w:val="24"/>
          <w:szCs w:val="24"/>
        </w:rPr>
        <w:t xml:space="preserve"> ze zm.) lub analogiczny dokument wydany na podstawie przepisów wcześniejszych lub na podstawie przepisów obowiązujących w innych państwach,</w:t>
      </w:r>
    </w:p>
    <w:p w14:paraId="32BF7DFE" w14:textId="1EE2A76C" w:rsidR="006777CA" w:rsidRPr="003053C9" w:rsidRDefault="008C0AD6" w:rsidP="00B87E4B">
      <w:pPr>
        <w:pStyle w:val="Akapitzlist"/>
        <w:numPr>
          <w:ilvl w:val="1"/>
          <w:numId w:val="26"/>
        </w:numPr>
        <w:spacing w:line="276" w:lineRule="auto"/>
        <w:jc w:val="both"/>
        <w:rPr>
          <w:rFonts w:ascii="Arial" w:hAnsi="Arial" w:cs="Arial"/>
          <w:sz w:val="24"/>
          <w:szCs w:val="24"/>
        </w:rPr>
      </w:pPr>
      <w:r w:rsidRPr="003053C9">
        <w:rPr>
          <w:rFonts w:ascii="Arial" w:hAnsi="Arial" w:cs="Arial"/>
          <w:sz w:val="24"/>
          <w:szCs w:val="24"/>
        </w:rPr>
        <w:t xml:space="preserve">wykaz usług wykonanych, a w przypadku świadczeń powtarzających się lub ciągłych również wykonywanych, w okresie ostatnich 3 lat, a jeżeli okres </w:t>
      </w:r>
      <w:r w:rsidRPr="003053C9">
        <w:rPr>
          <w:rFonts w:ascii="Arial" w:hAnsi="Arial" w:cs="Arial"/>
          <w:sz w:val="24"/>
          <w:szCs w:val="24"/>
        </w:rPr>
        <w:lastRenderedPageBreak/>
        <w:t xml:space="preserve">prowadzenia działalności jest krótszy - w tym okresie, wraz </w:t>
      </w:r>
      <w:r w:rsidR="001D4677" w:rsidRPr="003053C9">
        <w:rPr>
          <w:rFonts w:ascii="Arial" w:hAnsi="Arial" w:cs="Arial"/>
          <w:sz w:val="24"/>
          <w:szCs w:val="24"/>
        </w:rPr>
        <w:br/>
      </w:r>
      <w:r w:rsidRPr="003053C9">
        <w:rPr>
          <w:rFonts w:ascii="Arial" w:hAnsi="Arial" w:cs="Arial"/>
          <w:sz w:val="24"/>
          <w:szCs w:val="24"/>
        </w:rPr>
        <w:t xml:space="preserve">z podaniem ich wartości, przedmiotu, dat wykonania i podmiotów, na rzecz których dostawy lub usługi zostały wykonane lub są wykonywane, oraz załączeniem dowodów określających, czy te dostawy lub usługi zostały wykonane lub są wykonywane należycie, przy czym dowodami, </w:t>
      </w:r>
      <w:r w:rsidR="001D4677" w:rsidRPr="003053C9">
        <w:rPr>
          <w:rFonts w:ascii="Arial" w:hAnsi="Arial" w:cs="Arial"/>
          <w:sz w:val="24"/>
          <w:szCs w:val="24"/>
        </w:rPr>
        <w:br/>
      </w:r>
      <w:r w:rsidRPr="003053C9">
        <w:rPr>
          <w:rFonts w:ascii="Arial" w:hAnsi="Arial" w:cs="Arial"/>
          <w:sz w:val="24"/>
          <w:szCs w:val="24"/>
        </w:rPr>
        <w:t xml:space="preserve">o których mowa, są referencje bądź inne dokumenty sporządzone przez podmiot, na rzecz którego dostawy lub usługi zostały wykonane, </w:t>
      </w:r>
      <w:r w:rsidR="001D4677" w:rsidRPr="003053C9">
        <w:rPr>
          <w:rFonts w:ascii="Arial" w:hAnsi="Arial" w:cs="Arial"/>
          <w:sz w:val="24"/>
          <w:szCs w:val="24"/>
        </w:rPr>
        <w:br/>
      </w:r>
      <w:r w:rsidRPr="003053C9">
        <w:rPr>
          <w:rFonts w:ascii="Arial" w:hAnsi="Arial" w:cs="Arial"/>
          <w:sz w:val="24"/>
          <w:szCs w:val="24"/>
        </w:rPr>
        <w:t xml:space="preserve">a w przypadku świadczeń powtarzających się lub ciągłych są wykonywane, a jeżeli wykonawca z przyczyn niezależnych od niego nie jest w stanie uzyskać tych dokumentów - oświadczenie wykonawcy; </w:t>
      </w:r>
      <w:r w:rsidR="001D4677" w:rsidRPr="003053C9">
        <w:rPr>
          <w:rFonts w:ascii="Arial" w:hAnsi="Arial" w:cs="Arial"/>
          <w:sz w:val="24"/>
          <w:szCs w:val="24"/>
        </w:rPr>
        <w:br/>
      </w:r>
      <w:r w:rsidRPr="003053C9">
        <w:rPr>
          <w:rFonts w:ascii="Arial" w:hAnsi="Arial" w:cs="Arial"/>
          <w:sz w:val="24"/>
          <w:szCs w:val="24"/>
        </w:rPr>
        <w:t xml:space="preserve">w przypadku świadczeń powtarzających się lub ciągłych nadal wykonywanych referencje bądź inne dokumenty potwierdzające ich należyte wykonywanie powinny być wystawione w okresie ostatnich 3 miesięcy (wzór wykazu stanowi załącznik nr </w:t>
      </w:r>
      <w:r w:rsidR="009D5DEA" w:rsidRPr="003053C9">
        <w:rPr>
          <w:rFonts w:ascii="Arial" w:hAnsi="Arial" w:cs="Arial"/>
          <w:sz w:val="24"/>
          <w:szCs w:val="24"/>
        </w:rPr>
        <w:t>8</w:t>
      </w:r>
      <w:r w:rsidR="00810B7D" w:rsidRPr="003053C9">
        <w:rPr>
          <w:rFonts w:ascii="Arial" w:hAnsi="Arial" w:cs="Arial"/>
          <w:sz w:val="24"/>
          <w:szCs w:val="24"/>
        </w:rPr>
        <w:t xml:space="preserve"> </w:t>
      </w:r>
      <w:r w:rsidRPr="003053C9">
        <w:rPr>
          <w:rFonts w:ascii="Arial" w:hAnsi="Arial" w:cs="Arial"/>
          <w:sz w:val="24"/>
          <w:szCs w:val="24"/>
        </w:rPr>
        <w:t>do SWZ)</w:t>
      </w:r>
      <w:r w:rsidR="0082700F" w:rsidRPr="003053C9">
        <w:rPr>
          <w:rFonts w:ascii="Arial" w:hAnsi="Arial" w:cs="Arial"/>
          <w:sz w:val="24"/>
          <w:szCs w:val="24"/>
        </w:rPr>
        <w:t>*</w:t>
      </w:r>
      <w:r w:rsidRPr="003053C9">
        <w:rPr>
          <w:rFonts w:ascii="Arial" w:hAnsi="Arial" w:cs="Arial"/>
          <w:sz w:val="24"/>
          <w:szCs w:val="24"/>
        </w:rPr>
        <w:t>.</w:t>
      </w:r>
    </w:p>
    <w:p w14:paraId="7650C30A" w14:textId="164BB08F" w:rsidR="006777CA" w:rsidRPr="003053C9" w:rsidRDefault="0082700F" w:rsidP="00B87E4B">
      <w:pPr>
        <w:pStyle w:val="Akapitzlist"/>
        <w:spacing w:line="276" w:lineRule="auto"/>
        <w:ind w:left="1152"/>
        <w:jc w:val="both"/>
        <w:rPr>
          <w:rFonts w:ascii="Arial" w:hAnsi="Arial" w:cs="Arial"/>
          <w:sz w:val="24"/>
          <w:szCs w:val="24"/>
        </w:rPr>
      </w:pPr>
      <w:r w:rsidRPr="003053C9">
        <w:rPr>
          <w:rFonts w:ascii="Arial" w:hAnsi="Arial" w:cs="Arial"/>
          <w:sz w:val="24"/>
          <w:szCs w:val="24"/>
        </w:rPr>
        <w:t>* Jeżeli wykonawca powołuje się na doświadczenie w realizacji usług wykonywanych wspólnie z innymi wykonawcami, wykaz usług, o którym mowa powyżej dotyczy usług, w których wykonaniu wykonawca ten bezpośrednio uczestniczył, a w przypadku świadczeń powtarzających się lub ciągłych, w których wykonywaniu bezpośrednio uczestniczył lub uczestniczy.</w:t>
      </w:r>
    </w:p>
    <w:p w14:paraId="710C0207" w14:textId="6F8BAD18" w:rsidR="004F5251" w:rsidRPr="003053C9" w:rsidRDefault="00BF400D" w:rsidP="00B87E4B">
      <w:pPr>
        <w:pStyle w:val="Akapitzlist"/>
        <w:numPr>
          <w:ilvl w:val="0"/>
          <w:numId w:val="26"/>
        </w:numPr>
        <w:spacing w:line="276" w:lineRule="auto"/>
        <w:jc w:val="both"/>
        <w:rPr>
          <w:rFonts w:ascii="Arial" w:hAnsi="Arial" w:cs="Arial"/>
          <w:sz w:val="24"/>
          <w:szCs w:val="24"/>
        </w:rPr>
      </w:pPr>
      <w:r w:rsidRPr="003053C9">
        <w:rPr>
          <w:rFonts w:ascii="Arial" w:hAnsi="Arial" w:cs="Arial"/>
          <w:sz w:val="24"/>
          <w:szCs w:val="24"/>
        </w:rPr>
        <w:t xml:space="preserve">Zamawiający nie będzie wzywał do złożenia podmiotowych środków dowodowych, jeżeli może je uzyskać za pomocą bezpłatnych </w:t>
      </w:r>
      <w:r w:rsidR="001D4677" w:rsidRPr="003053C9">
        <w:rPr>
          <w:rFonts w:ascii="Arial" w:hAnsi="Arial" w:cs="Arial"/>
          <w:sz w:val="24"/>
          <w:szCs w:val="24"/>
        </w:rPr>
        <w:br/>
      </w:r>
      <w:r w:rsidRPr="003053C9">
        <w:rPr>
          <w:rFonts w:ascii="Arial" w:hAnsi="Arial" w:cs="Arial"/>
          <w:sz w:val="24"/>
          <w:szCs w:val="24"/>
        </w:rPr>
        <w:t xml:space="preserve">i ogólnodostępnych baz danych, w szczególności rejestrów publicznych </w:t>
      </w:r>
      <w:r w:rsidR="001D4677" w:rsidRPr="003053C9">
        <w:rPr>
          <w:rFonts w:ascii="Arial" w:hAnsi="Arial" w:cs="Arial"/>
          <w:sz w:val="24"/>
          <w:szCs w:val="24"/>
        </w:rPr>
        <w:br/>
      </w:r>
      <w:r w:rsidRPr="003053C9">
        <w:rPr>
          <w:rFonts w:ascii="Arial" w:hAnsi="Arial" w:cs="Arial"/>
          <w:sz w:val="24"/>
          <w:szCs w:val="24"/>
        </w:rPr>
        <w:t>w rozumieniu ustawy z dnia 17 lutego 2005 r. o informatyzacji działalności podmiotów realizujących zadania publiczne, o ile wykonawca wskazał</w:t>
      </w:r>
      <w:r w:rsidR="0018622A" w:rsidRPr="003053C9">
        <w:rPr>
          <w:rFonts w:ascii="Arial" w:hAnsi="Arial" w:cs="Arial"/>
          <w:sz w:val="24"/>
          <w:szCs w:val="24"/>
        </w:rPr>
        <w:t xml:space="preserve"> w</w:t>
      </w:r>
      <w:r w:rsidRPr="003053C9">
        <w:rPr>
          <w:rFonts w:ascii="Arial" w:hAnsi="Arial" w:cs="Arial"/>
          <w:sz w:val="24"/>
          <w:szCs w:val="24"/>
        </w:rPr>
        <w:t xml:space="preserve"> </w:t>
      </w:r>
      <w:r w:rsidR="001E484E" w:rsidRPr="003053C9">
        <w:rPr>
          <w:rFonts w:ascii="Arial" w:hAnsi="Arial" w:cs="Arial"/>
          <w:sz w:val="24"/>
          <w:szCs w:val="24"/>
        </w:rPr>
        <w:t xml:space="preserve">oświadczeniu, o którym mowa w art. 125 ust. 1 </w:t>
      </w:r>
      <w:proofErr w:type="spellStart"/>
      <w:r w:rsidR="001E484E" w:rsidRPr="003053C9">
        <w:rPr>
          <w:rFonts w:ascii="Arial" w:hAnsi="Arial" w:cs="Arial"/>
          <w:sz w:val="24"/>
          <w:szCs w:val="24"/>
        </w:rPr>
        <w:t>Pzp</w:t>
      </w:r>
      <w:proofErr w:type="spellEnd"/>
      <w:r w:rsidR="00EB613D" w:rsidRPr="003053C9">
        <w:rPr>
          <w:rFonts w:ascii="Arial" w:hAnsi="Arial" w:cs="Arial"/>
          <w:sz w:val="24"/>
          <w:szCs w:val="24"/>
        </w:rPr>
        <w:t xml:space="preserve"> </w:t>
      </w:r>
      <w:r w:rsidRPr="003053C9">
        <w:rPr>
          <w:rFonts w:ascii="Arial" w:hAnsi="Arial" w:cs="Arial"/>
          <w:sz w:val="24"/>
          <w:szCs w:val="24"/>
        </w:rPr>
        <w:t>dane umożliwiające dostęp do tych środków.</w:t>
      </w:r>
    </w:p>
    <w:p w14:paraId="72C3AA5F" w14:textId="65E16ADF" w:rsidR="0082700F" w:rsidRPr="003053C9" w:rsidRDefault="0082700F" w:rsidP="00B87E4B">
      <w:pPr>
        <w:pStyle w:val="Akapitzlist"/>
        <w:numPr>
          <w:ilvl w:val="0"/>
          <w:numId w:val="26"/>
        </w:numPr>
        <w:spacing w:line="276" w:lineRule="auto"/>
        <w:ind w:left="714" w:hanging="357"/>
        <w:jc w:val="both"/>
        <w:rPr>
          <w:rFonts w:ascii="Arial" w:hAnsi="Arial" w:cs="Arial"/>
          <w:sz w:val="24"/>
          <w:szCs w:val="24"/>
        </w:rPr>
      </w:pPr>
      <w:r w:rsidRPr="003053C9">
        <w:rPr>
          <w:rFonts w:ascii="Arial" w:hAnsi="Arial" w:cs="Arial"/>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E0F6FFF" w14:textId="5C7C58BE" w:rsidR="0082700F" w:rsidRPr="003053C9" w:rsidRDefault="0082700F" w:rsidP="00B87E4B">
      <w:pPr>
        <w:pStyle w:val="Akapitzlist"/>
        <w:numPr>
          <w:ilvl w:val="0"/>
          <w:numId w:val="26"/>
        </w:numPr>
        <w:spacing w:line="276" w:lineRule="auto"/>
        <w:ind w:left="714" w:hanging="357"/>
        <w:jc w:val="both"/>
        <w:rPr>
          <w:rFonts w:ascii="Arial" w:hAnsi="Arial" w:cs="Arial"/>
          <w:sz w:val="24"/>
          <w:szCs w:val="24"/>
        </w:rPr>
      </w:pPr>
      <w:r w:rsidRPr="003053C9">
        <w:rPr>
          <w:rFonts w:ascii="Arial" w:hAnsi="Arial" w:cs="Arial"/>
          <w:sz w:val="24"/>
          <w:szCs w:val="24"/>
        </w:rPr>
        <w:t xml:space="preserve">Jeżeli zachodzą uzasadnione podstawy do uznania, że złożone uprzednio podmiotowe środki dowodowe nie są już aktualne, zamawiający może </w:t>
      </w:r>
      <w:r w:rsidR="001D4677" w:rsidRPr="003053C9">
        <w:rPr>
          <w:rFonts w:ascii="Arial" w:hAnsi="Arial" w:cs="Arial"/>
          <w:sz w:val="24"/>
          <w:szCs w:val="24"/>
        </w:rPr>
        <w:br/>
      </w:r>
      <w:r w:rsidRPr="003053C9">
        <w:rPr>
          <w:rFonts w:ascii="Arial" w:hAnsi="Arial" w:cs="Arial"/>
          <w:sz w:val="24"/>
          <w:szCs w:val="24"/>
        </w:rPr>
        <w:t>w każdym czasie wezwać wykonawcę lub wykonawców do złożenia wszystkich lub niektórych podmiotowych środków dowodowych aktualnych na dzień ich złożenia.</w:t>
      </w:r>
    </w:p>
    <w:p w14:paraId="3BD17CBC" w14:textId="14D52403" w:rsidR="0082700F" w:rsidRPr="003053C9" w:rsidRDefault="0082700F" w:rsidP="00B87E4B">
      <w:pPr>
        <w:pStyle w:val="Akapitzlist"/>
        <w:numPr>
          <w:ilvl w:val="0"/>
          <w:numId w:val="26"/>
        </w:numPr>
        <w:spacing w:line="276" w:lineRule="auto"/>
        <w:ind w:left="714" w:hanging="357"/>
        <w:jc w:val="both"/>
        <w:rPr>
          <w:rFonts w:ascii="Arial" w:hAnsi="Arial" w:cs="Arial"/>
          <w:sz w:val="24"/>
          <w:szCs w:val="24"/>
        </w:rPr>
      </w:pPr>
      <w:r w:rsidRPr="003053C9">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0A48779F" w14:textId="296567F0" w:rsidR="00101F7B" w:rsidRPr="003053C9" w:rsidRDefault="00101F7B" w:rsidP="00B87E4B">
      <w:pPr>
        <w:pStyle w:val="Akapitzlist"/>
        <w:numPr>
          <w:ilvl w:val="0"/>
          <w:numId w:val="26"/>
        </w:numPr>
        <w:spacing w:line="276" w:lineRule="auto"/>
        <w:jc w:val="both"/>
        <w:rPr>
          <w:rFonts w:ascii="Arial" w:hAnsi="Arial" w:cs="Arial"/>
          <w:color w:val="FF0000"/>
          <w:sz w:val="24"/>
          <w:szCs w:val="24"/>
        </w:rPr>
      </w:pPr>
      <w:r w:rsidRPr="003053C9">
        <w:rPr>
          <w:rFonts w:ascii="Arial" w:hAnsi="Arial" w:cs="Arial"/>
          <w:sz w:val="24"/>
          <w:szCs w:val="24"/>
        </w:rPr>
        <w:t xml:space="preserve">W zakresie nieuregulowanym </w:t>
      </w:r>
      <w:proofErr w:type="spellStart"/>
      <w:r w:rsidRPr="003053C9">
        <w:rPr>
          <w:rFonts w:ascii="Arial" w:hAnsi="Arial" w:cs="Arial"/>
          <w:sz w:val="24"/>
          <w:szCs w:val="24"/>
        </w:rPr>
        <w:t>Pzp</w:t>
      </w:r>
      <w:proofErr w:type="spellEnd"/>
      <w:r w:rsidRPr="003053C9">
        <w:rPr>
          <w:rFonts w:ascii="Arial" w:hAnsi="Arial" w:cs="Arial"/>
          <w:sz w:val="24"/>
          <w:szCs w:val="24"/>
        </w:rPr>
        <w:t xml:space="preserve"> lub SWZ do oświadczeń i dokumentów składanych przez </w:t>
      </w:r>
      <w:r w:rsidR="00F51B27" w:rsidRPr="003053C9">
        <w:rPr>
          <w:rFonts w:ascii="Arial" w:hAnsi="Arial" w:cs="Arial"/>
          <w:sz w:val="24"/>
          <w:szCs w:val="24"/>
        </w:rPr>
        <w:t>w</w:t>
      </w:r>
      <w:r w:rsidRPr="003053C9">
        <w:rPr>
          <w:rFonts w:ascii="Arial" w:hAnsi="Arial" w:cs="Arial"/>
          <w:sz w:val="24"/>
          <w:szCs w:val="24"/>
        </w:rPr>
        <w:t xml:space="preserve">ykonawcę w postępowaniu zastosowanie mają </w:t>
      </w:r>
      <w:r w:rsidR="001D4677" w:rsidRPr="003053C9">
        <w:rPr>
          <w:rFonts w:ascii="Arial" w:hAnsi="Arial" w:cs="Arial"/>
          <w:sz w:val="24"/>
          <w:szCs w:val="24"/>
        </w:rPr>
        <w:br/>
      </w:r>
      <w:r w:rsidRPr="003053C9">
        <w:rPr>
          <w:rFonts w:ascii="Arial" w:hAnsi="Arial" w:cs="Arial"/>
          <w:sz w:val="24"/>
          <w:szCs w:val="24"/>
        </w:rPr>
        <w:t>w szczególności przepisy:</w:t>
      </w:r>
    </w:p>
    <w:p w14:paraId="7F4A2821" w14:textId="77777777" w:rsidR="004F5251" w:rsidRPr="003053C9" w:rsidRDefault="00101F7B" w:rsidP="00B87E4B">
      <w:pPr>
        <w:pStyle w:val="Akapitzlist"/>
        <w:numPr>
          <w:ilvl w:val="1"/>
          <w:numId w:val="26"/>
        </w:numPr>
        <w:spacing w:line="276" w:lineRule="auto"/>
        <w:jc w:val="both"/>
        <w:rPr>
          <w:rFonts w:ascii="Arial" w:hAnsi="Arial" w:cs="Arial"/>
          <w:sz w:val="24"/>
          <w:szCs w:val="24"/>
        </w:rPr>
      </w:pPr>
      <w:r w:rsidRPr="003053C9">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291BAADD" w14:textId="48F73CAD" w:rsidR="00CC2EDF" w:rsidRPr="003053C9" w:rsidRDefault="00101F7B" w:rsidP="00B87E4B">
      <w:pPr>
        <w:pStyle w:val="Akapitzlist"/>
        <w:numPr>
          <w:ilvl w:val="1"/>
          <w:numId w:val="26"/>
        </w:numPr>
        <w:spacing w:line="276" w:lineRule="auto"/>
        <w:jc w:val="both"/>
        <w:rPr>
          <w:rFonts w:ascii="Arial" w:hAnsi="Arial" w:cs="Arial"/>
          <w:sz w:val="24"/>
          <w:szCs w:val="24"/>
        </w:rPr>
      </w:pPr>
      <w:r w:rsidRPr="003053C9">
        <w:rPr>
          <w:rFonts w:ascii="Arial" w:hAnsi="Arial" w:cs="Arial"/>
          <w:sz w:val="24"/>
          <w:szCs w:val="24"/>
        </w:rPr>
        <w:lastRenderedPageBreak/>
        <w:t>rozporządzenia Prezesa Rady Ministrów z dnia 30 grudnia 2020 r.</w:t>
      </w:r>
      <w:r w:rsidR="003053C9">
        <w:rPr>
          <w:rFonts w:ascii="Arial" w:hAnsi="Arial" w:cs="Arial"/>
          <w:sz w:val="24"/>
          <w:szCs w:val="24"/>
        </w:rPr>
        <w:t xml:space="preserve"> </w:t>
      </w:r>
      <w:r w:rsidR="001D4677" w:rsidRPr="003053C9">
        <w:rPr>
          <w:rFonts w:ascii="Arial" w:hAnsi="Arial" w:cs="Arial"/>
          <w:sz w:val="24"/>
          <w:szCs w:val="24"/>
        </w:rPr>
        <w:br/>
      </w:r>
      <w:r w:rsidRPr="003053C9">
        <w:rPr>
          <w:rFonts w:ascii="Arial" w:hAnsi="Arial" w:cs="Arial"/>
          <w:sz w:val="24"/>
          <w:szCs w:val="24"/>
        </w:rPr>
        <w:t>w sprawie sposobu sporządzania i przekazywania informacji oraz wymagań technicznych dla dokumentów elektronicznych oraz środków komunikacji elektronicznej w postępowaniu o udzielenie zamówienia publicznego lub konkursie.</w:t>
      </w:r>
    </w:p>
    <w:p w14:paraId="24DF0C53" w14:textId="77777777" w:rsidR="00E25315" w:rsidRPr="003053C9" w:rsidRDefault="00E25315" w:rsidP="003053C9">
      <w:pPr>
        <w:spacing w:after="0" w:line="276" w:lineRule="auto"/>
        <w:rPr>
          <w:rFonts w:ascii="Arial" w:eastAsia="Times New Roman" w:hAnsi="Arial" w:cs="Arial"/>
          <w:b/>
          <w:bCs/>
          <w:sz w:val="24"/>
          <w:szCs w:val="24"/>
          <w:lang w:eastAsia="pl-PL"/>
        </w:rPr>
      </w:pPr>
    </w:p>
    <w:p w14:paraId="3C29AB14" w14:textId="09ABF4E8" w:rsidR="00525F34" w:rsidRPr="003053C9" w:rsidRDefault="00525F34"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Dział VIII</w:t>
      </w:r>
    </w:p>
    <w:p w14:paraId="68A7BCD0" w14:textId="77777777" w:rsidR="00C94199" w:rsidRPr="003053C9" w:rsidRDefault="00C94199" w:rsidP="003053C9">
      <w:pPr>
        <w:pStyle w:val="Nagwek1"/>
        <w:spacing w:before="0" w:line="276" w:lineRule="auto"/>
        <w:rPr>
          <w:rFonts w:ascii="Arial" w:hAnsi="Arial" w:cs="Arial"/>
          <w:sz w:val="24"/>
          <w:szCs w:val="24"/>
        </w:rPr>
      </w:pPr>
      <w:r w:rsidRPr="003053C9">
        <w:rPr>
          <w:rFonts w:ascii="Arial" w:hAnsi="Arial" w:cs="Arial"/>
          <w:sz w:val="24"/>
          <w:szCs w:val="24"/>
        </w:rPr>
        <w:t>Informacja o obowiązku osobistego wykonania przez wykonawcę kluczowych zadań</w:t>
      </w:r>
    </w:p>
    <w:p w14:paraId="59874B0A" w14:textId="77777777" w:rsidR="004F5251" w:rsidRPr="003053C9" w:rsidRDefault="00C94199" w:rsidP="003053C9">
      <w:pPr>
        <w:pStyle w:val="Akapitzlist"/>
        <w:numPr>
          <w:ilvl w:val="0"/>
          <w:numId w:val="27"/>
        </w:numPr>
        <w:spacing w:line="276" w:lineRule="auto"/>
        <w:ind w:left="714" w:hanging="357"/>
        <w:rPr>
          <w:rFonts w:ascii="Arial" w:hAnsi="Arial" w:cs="Arial"/>
          <w:sz w:val="24"/>
          <w:szCs w:val="24"/>
        </w:rPr>
      </w:pPr>
      <w:r w:rsidRPr="003053C9">
        <w:rPr>
          <w:rFonts w:ascii="Arial" w:hAnsi="Arial" w:cs="Arial"/>
          <w:sz w:val="24"/>
          <w:szCs w:val="24"/>
        </w:rPr>
        <w:t>Wykonawca może powierzyć wykonanie części zamówienia podwykonawcy.</w:t>
      </w:r>
    </w:p>
    <w:p w14:paraId="5F17779C" w14:textId="2E8CB2C6" w:rsidR="006D65BB" w:rsidRPr="003053C9" w:rsidRDefault="006D65BB" w:rsidP="00B87E4B">
      <w:pPr>
        <w:pStyle w:val="Akapitzlist"/>
        <w:numPr>
          <w:ilvl w:val="0"/>
          <w:numId w:val="27"/>
        </w:numPr>
        <w:spacing w:line="276" w:lineRule="auto"/>
        <w:ind w:left="714" w:hanging="357"/>
        <w:jc w:val="both"/>
        <w:rPr>
          <w:rFonts w:ascii="Arial" w:hAnsi="Arial" w:cs="Arial"/>
          <w:sz w:val="24"/>
          <w:szCs w:val="24"/>
        </w:rPr>
      </w:pPr>
      <w:r w:rsidRPr="003053C9">
        <w:rPr>
          <w:rFonts w:ascii="Arial" w:hAnsi="Arial" w:cs="Arial"/>
          <w:sz w:val="24"/>
          <w:szCs w:val="24"/>
        </w:rPr>
        <w:t xml:space="preserve">Zamawiający nie zastrzega w trybie art. 121 </w:t>
      </w:r>
      <w:proofErr w:type="spellStart"/>
      <w:r w:rsidRPr="003053C9">
        <w:rPr>
          <w:rFonts w:ascii="Arial" w:hAnsi="Arial" w:cs="Arial"/>
          <w:sz w:val="24"/>
          <w:szCs w:val="24"/>
        </w:rPr>
        <w:t>Pzp</w:t>
      </w:r>
      <w:proofErr w:type="spellEnd"/>
      <w:r w:rsidRPr="003053C9">
        <w:rPr>
          <w:rFonts w:ascii="Arial" w:hAnsi="Arial" w:cs="Arial"/>
          <w:sz w:val="24"/>
          <w:szCs w:val="24"/>
        </w:rPr>
        <w:t xml:space="preserve"> obowiązku osobistego wykonania przez wykonawcę kluczowych części zamówienia. </w:t>
      </w:r>
    </w:p>
    <w:p w14:paraId="1A6F5EB3" w14:textId="77777777" w:rsidR="004F5251" w:rsidRPr="003053C9" w:rsidRDefault="00C94199" w:rsidP="00B87E4B">
      <w:pPr>
        <w:pStyle w:val="Akapitzlist"/>
        <w:numPr>
          <w:ilvl w:val="0"/>
          <w:numId w:val="27"/>
        </w:numPr>
        <w:spacing w:line="276" w:lineRule="auto"/>
        <w:ind w:left="714" w:hanging="357"/>
        <w:jc w:val="both"/>
        <w:rPr>
          <w:rFonts w:ascii="Arial" w:hAnsi="Arial" w:cs="Arial"/>
          <w:sz w:val="24"/>
          <w:szCs w:val="24"/>
        </w:rPr>
      </w:pPr>
      <w:r w:rsidRPr="003053C9">
        <w:rPr>
          <w:rFonts w:ascii="Arial" w:hAnsi="Arial" w:cs="Arial"/>
          <w:sz w:val="24"/>
          <w:szCs w:val="24"/>
        </w:rPr>
        <w:t>Wykonawca, który zamierza wykonywać zamówienie przy udziale podwykonawcy/ów, musi wskazać w formularzu oferty, jaką część (zakres zamówienia) wykonywać będzie podwykonawca oraz podać nazwy ewentualnych podwykonawców, jeżeli są już znani. Należy w tym celu wypełnić odpowiednio formularz oferty (wzór stanowi załącznik nr 1 do SWZ).</w:t>
      </w:r>
    </w:p>
    <w:p w14:paraId="06F0FF62" w14:textId="6938F48F" w:rsidR="004F5251" w:rsidRPr="003053C9" w:rsidRDefault="00C94199" w:rsidP="00B87E4B">
      <w:pPr>
        <w:pStyle w:val="Akapitzlist"/>
        <w:numPr>
          <w:ilvl w:val="0"/>
          <w:numId w:val="27"/>
        </w:numPr>
        <w:spacing w:line="276" w:lineRule="auto"/>
        <w:ind w:left="714" w:hanging="357"/>
        <w:jc w:val="both"/>
        <w:rPr>
          <w:rFonts w:ascii="Arial" w:hAnsi="Arial" w:cs="Arial"/>
          <w:sz w:val="24"/>
          <w:szCs w:val="24"/>
        </w:rPr>
      </w:pPr>
      <w:r w:rsidRPr="003053C9">
        <w:rPr>
          <w:rFonts w:ascii="Arial" w:hAnsi="Arial" w:cs="Arial"/>
          <w:sz w:val="24"/>
          <w:szCs w:val="24"/>
        </w:rPr>
        <w:t xml:space="preserve">Zamawiający żąda, aby przed przystąpieniem do wykonania zamówienia </w:t>
      </w:r>
      <w:r w:rsidR="00C82745" w:rsidRPr="003053C9">
        <w:rPr>
          <w:rFonts w:ascii="Arial" w:hAnsi="Arial" w:cs="Arial"/>
          <w:sz w:val="24"/>
          <w:szCs w:val="24"/>
        </w:rPr>
        <w:t>w</w:t>
      </w:r>
      <w:r w:rsidRPr="003053C9">
        <w:rPr>
          <w:rFonts w:ascii="Arial" w:hAnsi="Arial" w:cs="Arial"/>
          <w:sz w:val="24"/>
          <w:szCs w:val="24"/>
        </w:rPr>
        <w:t>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w:t>
      </w:r>
      <w:r w:rsidR="00E25315" w:rsidRPr="003053C9">
        <w:rPr>
          <w:rFonts w:ascii="Arial" w:hAnsi="Arial" w:cs="Arial"/>
          <w:sz w:val="24"/>
          <w:szCs w:val="24"/>
        </w:rPr>
        <w:t xml:space="preserve"> </w:t>
      </w:r>
      <w:r w:rsidRPr="003053C9">
        <w:rPr>
          <w:rFonts w:ascii="Arial" w:hAnsi="Arial" w:cs="Arial"/>
          <w:sz w:val="24"/>
          <w:szCs w:val="24"/>
        </w:rPr>
        <w:t>podwykonawców, którym w późniejszym okresie zamierza powierzyć realizację zamówienia</w:t>
      </w:r>
      <w:r w:rsidR="00CC3FAD" w:rsidRPr="003053C9">
        <w:rPr>
          <w:rFonts w:ascii="Arial" w:hAnsi="Arial" w:cs="Arial"/>
          <w:sz w:val="24"/>
          <w:szCs w:val="24"/>
        </w:rPr>
        <w:t xml:space="preserve"> (wzór stanowi załącznik nr </w:t>
      </w:r>
      <w:r w:rsidR="00DF30EC" w:rsidRPr="003053C9">
        <w:rPr>
          <w:rFonts w:ascii="Arial" w:hAnsi="Arial" w:cs="Arial"/>
          <w:sz w:val="24"/>
          <w:szCs w:val="24"/>
        </w:rPr>
        <w:t>6.1</w:t>
      </w:r>
      <w:r w:rsidR="00C05F5A" w:rsidRPr="003053C9">
        <w:rPr>
          <w:rFonts w:ascii="Arial" w:hAnsi="Arial" w:cs="Arial"/>
          <w:sz w:val="24"/>
          <w:szCs w:val="24"/>
        </w:rPr>
        <w:t xml:space="preserve"> </w:t>
      </w:r>
      <w:r w:rsidR="00CC3FAD" w:rsidRPr="003053C9">
        <w:rPr>
          <w:rFonts w:ascii="Arial" w:hAnsi="Arial" w:cs="Arial"/>
          <w:sz w:val="24"/>
          <w:szCs w:val="24"/>
        </w:rPr>
        <w:t>do SWZ)</w:t>
      </w:r>
      <w:r w:rsidRPr="003053C9">
        <w:rPr>
          <w:rFonts w:ascii="Arial" w:hAnsi="Arial" w:cs="Arial"/>
          <w:sz w:val="24"/>
          <w:szCs w:val="24"/>
        </w:rPr>
        <w:t>.</w:t>
      </w:r>
      <w:r w:rsidR="00502B23" w:rsidRPr="003053C9">
        <w:rPr>
          <w:rFonts w:ascii="Arial" w:hAnsi="Arial" w:cs="Arial"/>
          <w:sz w:val="24"/>
          <w:szCs w:val="24"/>
        </w:rPr>
        <w:t xml:space="preserve"> Wymagania dot. podwykonawstwa zawiera załącznik nr </w:t>
      </w:r>
      <w:r w:rsidR="00DF30EC" w:rsidRPr="003053C9">
        <w:rPr>
          <w:rFonts w:ascii="Arial" w:hAnsi="Arial" w:cs="Arial"/>
          <w:sz w:val="24"/>
          <w:szCs w:val="24"/>
        </w:rPr>
        <w:t>6</w:t>
      </w:r>
      <w:r w:rsidR="00502B23" w:rsidRPr="003053C9">
        <w:rPr>
          <w:rFonts w:ascii="Arial" w:hAnsi="Arial" w:cs="Arial"/>
          <w:sz w:val="24"/>
          <w:szCs w:val="24"/>
        </w:rPr>
        <w:t xml:space="preserve"> do SWZ (</w:t>
      </w:r>
      <w:r w:rsidR="004F5251" w:rsidRPr="003053C9">
        <w:rPr>
          <w:rFonts w:ascii="Arial" w:hAnsi="Arial" w:cs="Arial"/>
          <w:sz w:val="24"/>
          <w:szCs w:val="24"/>
        </w:rPr>
        <w:t>projekt</w:t>
      </w:r>
      <w:r w:rsidR="00502B23" w:rsidRPr="003053C9">
        <w:rPr>
          <w:rFonts w:ascii="Arial" w:hAnsi="Arial" w:cs="Arial"/>
          <w:sz w:val="24"/>
          <w:szCs w:val="24"/>
        </w:rPr>
        <w:t xml:space="preserve"> umowy).</w:t>
      </w:r>
    </w:p>
    <w:p w14:paraId="5F71C038" w14:textId="7D3C7D3F" w:rsidR="005F78A5" w:rsidRPr="003053C9" w:rsidRDefault="001E01BB" w:rsidP="00B87E4B">
      <w:pPr>
        <w:pStyle w:val="Akapitzlist"/>
        <w:numPr>
          <w:ilvl w:val="0"/>
          <w:numId w:val="27"/>
        </w:numPr>
        <w:spacing w:line="276" w:lineRule="auto"/>
        <w:jc w:val="both"/>
        <w:rPr>
          <w:rFonts w:ascii="Arial" w:hAnsi="Arial" w:cs="Arial"/>
          <w:sz w:val="24"/>
          <w:szCs w:val="24"/>
        </w:rPr>
      </w:pPr>
      <w:r w:rsidRPr="003053C9">
        <w:rPr>
          <w:rFonts w:ascii="Arial" w:hAnsi="Arial" w:cs="Arial"/>
          <w:sz w:val="24"/>
          <w:szCs w:val="24"/>
        </w:rPr>
        <w:t xml:space="preserve">Zamawiający dopuszcza: </w:t>
      </w:r>
    </w:p>
    <w:p w14:paraId="460A8C69" w14:textId="77777777" w:rsidR="005F78A5" w:rsidRPr="003053C9" w:rsidRDefault="001E01BB" w:rsidP="00AF79DA">
      <w:pPr>
        <w:pStyle w:val="Akapitzlist"/>
        <w:numPr>
          <w:ilvl w:val="1"/>
          <w:numId w:val="27"/>
        </w:numPr>
        <w:spacing w:line="276" w:lineRule="auto"/>
        <w:jc w:val="both"/>
        <w:rPr>
          <w:rFonts w:ascii="Arial" w:hAnsi="Arial" w:cs="Arial"/>
          <w:sz w:val="24"/>
          <w:szCs w:val="24"/>
        </w:rPr>
      </w:pPr>
      <w:r w:rsidRPr="003053C9">
        <w:rPr>
          <w:rFonts w:ascii="Arial" w:hAnsi="Arial" w:cs="Arial"/>
          <w:sz w:val="24"/>
          <w:szCs w:val="24"/>
        </w:rPr>
        <w:t>zmianę podwykonawcy wskazanego w ofercie na innego podwykonawcę,</w:t>
      </w:r>
    </w:p>
    <w:p w14:paraId="4980A144" w14:textId="77777777" w:rsidR="005F78A5" w:rsidRPr="003053C9" w:rsidRDefault="001E01BB" w:rsidP="00AF79DA">
      <w:pPr>
        <w:pStyle w:val="Akapitzlist"/>
        <w:numPr>
          <w:ilvl w:val="1"/>
          <w:numId w:val="27"/>
        </w:numPr>
        <w:spacing w:line="276" w:lineRule="auto"/>
        <w:jc w:val="both"/>
        <w:rPr>
          <w:rFonts w:ascii="Arial" w:hAnsi="Arial" w:cs="Arial"/>
          <w:sz w:val="24"/>
          <w:szCs w:val="24"/>
        </w:rPr>
      </w:pPr>
      <w:r w:rsidRPr="003053C9">
        <w:rPr>
          <w:rFonts w:ascii="Arial" w:hAnsi="Arial" w:cs="Arial"/>
          <w:sz w:val="24"/>
          <w:szCs w:val="24"/>
        </w:rPr>
        <w:t xml:space="preserve">powierzenie podwykonawcom innej części zamówienia niż wskazana w ofercie wykonawcy, </w:t>
      </w:r>
    </w:p>
    <w:p w14:paraId="08C6651A" w14:textId="20E93426" w:rsidR="001E01BB" w:rsidRPr="003053C9" w:rsidRDefault="001E01BB" w:rsidP="00AF79DA">
      <w:pPr>
        <w:pStyle w:val="Akapitzlist"/>
        <w:numPr>
          <w:ilvl w:val="1"/>
          <w:numId w:val="27"/>
        </w:numPr>
        <w:spacing w:line="276" w:lineRule="auto"/>
        <w:jc w:val="both"/>
        <w:rPr>
          <w:rFonts w:ascii="Arial" w:hAnsi="Arial" w:cs="Arial"/>
          <w:sz w:val="24"/>
          <w:szCs w:val="24"/>
        </w:rPr>
      </w:pPr>
      <w:r w:rsidRPr="003053C9">
        <w:rPr>
          <w:rFonts w:ascii="Arial" w:hAnsi="Arial" w:cs="Arial"/>
          <w:sz w:val="24"/>
          <w:szCs w:val="24"/>
        </w:rPr>
        <w:t xml:space="preserve">wprowadzenie podwykonawcy robót w sytuacji, gdy oferta wykonawcy nie zawierała wskazania ani </w:t>
      </w:r>
      <w:r w:rsidR="00AF79DA" w:rsidRPr="003053C9">
        <w:rPr>
          <w:rFonts w:ascii="Arial" w:hAnsi="Arial" w:cs="Arial"/>
          <w:sz w:val="24"/>
          <w:szCs w:val="24"/>
        </w:rPr>
        <w:t>podwykonawcy,</w:t>
      </w:r>
      <w:r w:rsidRPr="003053C9">
        <w:rPr>
          <w:rFonts w:ascii="Arial" w:hAnsi="Arial" w:cs="Arial"/>
          <w:sz w:val="24"/>
          <w:szCs w:val="24"/>
        </w:rPr>
        <w:t xml:space="preserve"> ani części zamówienia, którą na etapie realizacji zamówienia zamierza on powierzyć podwykonawcy</w:t>
      </w:r>
    </w:p>
    <w:p w14:paraId="435F0EB3" w14:textId="50334E4A" w:rsidR="00907C07" w:rsidRPr="003053C9" w:rsidRDefault="001E01BB" w:rsidP="00AF79DA">
      <w:pPr>
        <w:spacing w:after="0" w:line="276" w:lineRule="auto"/>
        <w:ind w:left="360"/>
        <w:jc w:val="both"/>
        <w:rPr>
          <w:rFonts w:ascii="Arial" w:hAnsi="Arial" w:cs="Arial"/>
          <w:sz w:val="24"/>
          <w:szCs w:val="24"/>
        </w:rPr>
      </w:pPr>
      <w:r w:rsidRPr="003053C9">
        <w:rPr>
          <w:rFonts w:ascii="Arial" w:hAnsi="Arial" w:cs="Arial"/>
          <w:sz w:val="24"/>
          <w:szCs w:val="24"/>
        </w:rPr>
        <w:t>- za uprzednią zgodą zamawiającego i z zachowaniem zasad dotyczących podwykonawstwa określonych w</w:t>
      </w:r>
      <w:r w:rsidR="003053C9">
        <w:rPr>
          <w:rFonts w:ascii="Arial" w:hAnsi="Arial" w:cs="Arial"/>
          <w:sz w:val="24"/>
          <w:szCs w:val="24"/>
        </w:rPr>
        <w:t xml:space="preserve"> </w:t>
      </w:r>
      <w:r w:rsidRPr="003053C9">
        <w:rPr>
          <w:rFonts w:ascii="Arial" w:hAnsi="Arial" w:cs="Arial"/>
          <w:sz w:val="24"/>
          <w:szCs w:val="24"/>
        </w:rPr>
        <w:t xml:space="preserve">projekcie umowy. </w:t>
      </w:r>
    </w:p>
    <w:p w14:paraId="0B06CD2D" w14:textId="77777777" w:rsidR="00263BD8" w:rsidRPr="003053C9" w:rsidRDefault="00263BD8" w:rsidP="00AF79DA">
      <w:pPr>
        <w:spacing w:after="0" w:line="276" w:lineRule="auto"/>
        <w:jc w:val="both"/>
        <w:rPr>
          <w:rFonts w:ascii="Arial" w:eastAsia="Times New Roman" w:hAnsi="Arial" w:cs="Arial"/>
          <w:sz w:val="24"/>
          <w:szCs w:val="24"/>
          <w:lang w:eastAsia="pl-PL"/>
        </w:rPr>
      </w:pPr>
    </w:p>
    <w:p w14:paraId="3AEBD24D" w14:textId="7F842184" w:rsidR="00C94199" w:rsidRPr="003053C9" w:rsidRDefault="00C94199"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Dział </w:t>
      </w:r>
      <w:r w:rsidR="00130394" w:rsidRPr="003053C9">
        <w:rPr>
          <w:rFonts w:ascii="Arial" w:eastAsia="Times New Roman" w:hAnsi="Arial" w:cs="Arial"/>
          <w:sz w:val="24"/>
          <w:szCs w:val="24"/>
          <w:lang w:eastAsia="pl-PL"/>
        </w:rPr>
        <w:t xml:space="preserve">IX </w:t>
      </w:r>
    </w:p>
    <w:p w14:paraId="694CA7BB" w14:textId="3BBEF10F" w:rsidR="00C94199" w:rsidRPr="003053C9" w:rsidRDefault="00C94199" w:rsidP="003053C9">
      <w:pPr>
        <w:pStyle w:val="Nagwek1"/>
        <w:spacing w:before="0" w:line="276" w:lineRule="auto"/>
        <w:rPr>
          <w:rFonts w:ascii="Arial" w:hAnsi="Arial" w:cs="Arial"/>
          <w:sz w:val="24"/>
          <w:szCs w:val="24"/>
        </w:rPr>
      </w:pPr>
      <w:r w:rsidRPr="003053C9">
        <w:rPr>
          <w:rFonts w:ascii="Arial" w:hAnsi="Arial" w:cs="Arial"/>
          <w:sz w:val="24"/>
          <w:szCs w:val="24"/>
        </w:rPr>
        <w:t>Informacja dla wykonawców wspólnie ubiegających się o zamówienie</w:t>
      </w:r>
    </w:p>
    <w:p w14:paraId="5F191DE6" w14:textId="6D3CFAF8" w:rsidR="000B1914" w:rsidRPr="003053C9" w:rsidRDefault="00C94199" w:rsidP="00B87E4B">
      <w:pPr>
        <w:pStyle w:val="Akapitzlist"/>
        <w:numPr>
          <w:ilvl w:val="0"/>
          <w:numId w:val="28"/>
        </w:numPr>
        <w:autoSpaceDE w:val="0"/>
        <w:autoSpaceDN w:val="0"/>
        <w:adjustRightInd w:val="0"/>
        <w:spacing w:line="276" w:lineRule="auto"/>
        <w:jc w:val="both"/>
        <w:rPr>
          <w:rFonts w:ascii="Arial" w:hAnsi="Arial" w:cs="Arial"/>
          <w:sz w:val="24"/>
          <w:szCs w:val="24"/>
        </w:rPr>
      </w:pPr>
      <w:r w:rsidRPr="003053C9">
        <w:rPr>
          <w:rFonts w:ascii="Arial" w:hAnsi="Arial" w:cs="Arial"/>
          <w:sz w:val="24"/>
          <w:szCs w:val="24"/>
        </w:rPr>
        <w:t xml:space="preserve">Wykonawcy mogą wspólnie ubiegać się o udzielenie zamówienia. W takim przypadku, wykonawcy ustanawiają pełnomocnika do reprezentowania ich </w:t>
      </w:r>
      <w:r w:rsidR="001D4677" w:rsidRPr="003053C9">
        <w:rPr>
          <w:rFonts w:ascii="Arial" w:hAnsi="Arial" w:cs="Arial"/>
          <w:sz w:val="24"/>
          <w:szCs w:val="24"/>
        </w:rPr>
        <w:br/>
      </w:r>
      <w:r w:rsidRPr="003053C9">
        <w:rPr>
          <w:rFonts w:ascii="Arial" w:hAnsi="Arial" w:cs="Arial"/>
          <w:sz w:val="24"/>
          <w:szCs w:val="24"/>
        </w:rPr>
        <w:t>w postępowaniu o udzielenie zamówienia albo do reprezentowania w postępowaniu i zawarcia umowy w sprawie zamówienia publicznego.</w:t>
      </w:r>
    </w:p>
    <w:p w14:paraId="560D6228" w14:textId="0AE8DDED" w:rsidR="000B1914" w:rsidRPr="003053C9" w:rsidRDefault="00C94199" w:rsidP="00B87E4B">
      <w:pPr>
        <w:pStyle w:val="Akapitzlist"/>
        <w:numPr>
          <w:ilvl w:val="0"/>
          <w:numId w:val="28"/>
        </w:numPr>
        <w:autoSpaceDE w:val="0"/>
        <w:autoSpaceDN w:val="0"/>
        <w:adjustRightInd w:val="0"/>
        <w:spacing w:line="276" w:lineRule="auto"/>
        <w:jc w:val="both"/>
        <w:rPr>
          <w:rFonts w:ascii="Arial" w:hAnsi="Arial" w:cs="Arial"/>
          <w:sz w:val="24"/>
          <w:szCs w:val="24"/>
        </w:rPr>
      </w:pPr>
      <w:r w:rsidRPr="003053C9">
        <w:rPr>
          <w:rFonts w:ascii="Arial" w:hAnsi="Arial" w:cs="Arial"/>
          <w:sz w:val="24"/>
          <w:szCs w:val="24"/>
        </w:rPr>
        <w:lastRenderedPageBreak/>
        <w:t>Przepisy</w:t>
      </w:r>
      <w:r w:rsidR="003053C9">
        <w:rPr>
          <w:rFonts w:ascii="Arial" w:hAnsi="Arial" w:cs="Arial"/>
          <w:sz w:val="24"/>
          <w:szCs w:val="24"/>
        </w:rPr>
        <w:t xml:space="preserve"> </w:t>
      </w:r>
      <w:proofErr w:type="spellStart"/>
      <w:r w:rsidRPr="003053C9">
        <w:rPr>
          <w:rFonts w:ascii="Arial" w:hAnsi="Arial" w:cs="Arial"/>
          <w:sz w:val="24"/>
          <w:szCs w:val="24"/>
        </w:rPr>
        <w:t>Pzp</w:t>
      </w:r>
      <w:proofErr w:type="spellEnd"/>
      <w:r w:rsidRPr="003053C9">
        <w:rPr>
          <w:rFonts w:ascii="Arial" w:hAnsi="Arial" w:cs="Arial"/>
          <w:sz w:val="24"/>
          <w:szCs w:val="24"/>
        </w:rPr>
        <w:t xml:space="preserve"> oraz niniejszej SWZ dotyczące wykonawcy stosuje się odpowiednio do wykonawców wspólnie ubiegających się o udzielenie zamówienia.</w:t>
      </w:r>
    </w:p>
    <w:p w14:paraId="2DF140C3" w14:textId="1456B2E7" w:rsidR="007E22A5" w:rsidRPr="003053C9" w:rsidRDefault="00C94199" w:rsidP="00B87E4B">
      <w:pPr>
        <w:pStyle w:val="Akapitzlist"/>
        <w:numPr>
          <w:ilvl w:val="0"/>
          <w:numId w:val="28"/>
        </w:numPr>
        <w:autoSpaceDE w:val="0"/>
        <w:autoSpaceDN w:val="0"/>
        <w:adjustRightInd w:val="0"/>
        <w:spacing w:line="276" w:lineRule="auto"/>
        <w:ind w:left="714" w:hanging="357"/>
        <w:jc w:val="both"/>
        <w:rPr>
          <w:rFonts w:ascii="Arial" w:hAnsi="Arial" w:cs="Arial"/>
          <w:sz w:val="24"/>
          <w:szCs w:val="24"/>
        </w:rPr>
      </w:pPr>
      <w:r w:rsidRPr="003053C9">
        <w:rPr>
          <w:rFonts w:ascii="Arial" w:hAnsi="Arial" w:cs="Arial"/>
          <w:sz w:val="24"/>
          <w:szCs w:val="24"/>
        </w:rPr>
        <w:t>W przypadku wspólnego ubiegania się o zamówienie przez wykonawców, oświadczeni</w:t>
      </w:r>
      <w:r w:rsidR="00063F4A" w:rsidRPr="003053C9">
        <w:rPr>
          <w:rFonts w:ascii="Arial" w:hAnsi="Arial" w:cs="Arial"/>
          <w:sz w:val="24"/>
          <w:szCs w:val="24"/>
        </w:rPr>
        <w:t xml:space="preserve">e </w:t>
      </w:r>
      <w:r w:rsidRPr="003053C9">
        <w:rPr>
          <w:rFonts w:ascii="Arial" w:hAnsi="Arial" w:cs="Arial"/>
          <w:sz w:val="24"/>
          <w:szCs w:val="24"/>
        </w:rPr>
        <w:t xml:space="preserve">z art. 125 ust. 1 </w:t>
      </w:r>
      <w:proofErr w:type="spellStart"/>
      <w:r w:rsidRPr="003053C9">
        <w:rPr>
          <w:rFonts w:ascii="Arial" w:hAnsi="Arial" w:cs="Arial"/>
          <w:sz w:val="24"/>
          <w:szCs w:val="24"/>
        </w:rPr>
        <w:t>Pzp</w:t>
      </w:r>
      <w:proofErr w:type="spellEnd"/>
      <w:r w:rsidR="00063F4A" w:rsidRPr="003053C9">
        <w:rPr>
          <w:rFonts w:ascii="Arial" w:hAnsi="Arial" w:cs="Arial"/>
          <w:sz w:val="24"/>
          <w:szCs w:val="24"/>
        </w:rPr>
        <w:t xml:space="preserve">, o którym mowa w Dziale VI pkt 1. SWZ </w:t>
      </w:r>
      <w:r w:rsidRPr="003053C9">
        <w:rPr>
          <w:rFonts w:ascii="Arial" w:hAnsi="Arial" w:cs="Arial"/>
          <w:sz w:val="24"/>
          <w:szCs w:val="24"/>
        </w:rPr>
        <w:t>składa każdy z wykonawców wspólnie ubiegających się o zamówienie</w:t>
      </w:r>
      <w:r w:rsidR="003C4C08" w:rsidRPr="003053C9">
        <w:rPr>
          <w:rFonts w:ascii="Arial" w:hAnsi="Arial" w:cs="Arial"/>
          <w:sz w:val="24"/>
          <w:szCs w:val="24"/>
        </w:rPr>
        <w:t>. Oświadczeni</w:t>
      </w:r>
      <w:r w:rsidR="00FB476A" w:rsidRPr="003053C9">
        <w:rPr>
          <w:rFonts w:ascii="Arial" w:hAnsi="Arial" w:cs="Arial"/>
          <w:sz w:val="24"/>
          <w:szCs w:val="24"/>
        </w:rPr>
        <w:t>e</w:t>
      </w:r>
      <w:r w:rsidR="003C4C08" w:rsidRPr="003053C9">
        <w:rPr>
          <w:rFonts w:ascii="Arial" w:hAnsi="Arial" w:cs="Arial"/>
          <w:sz w:val="24"/>
          <w:szCs w:val="24"/>
        </w:rPr>
        <w:t xml:space="preserve"> t</w:t>
      </w:r>
      <w:r w:rsidR="00FB476A" w:rsidRPr="003053C9">
        <w:rPr>
          <w:rFonts w:ascii="Arial" w:hAnsi="Arial" w:cs="Arial"/>
          <w:sz w:val="24"/>
          <w:szCs w:val="24"/>
        </w:rPr>
        <w:t>o</w:t>
      </w:r>
      <w:r w:rsidR="003C4C08" w:rsidRPr="003053C9">
        <w:rPr>
          <w:rFonts w:ascii="Arial" w:hAnsi="Arial" w:cs="Arial"/>
          <w:sz w:val="24"/>
          <w:szCs w:val="24"/>
        </w:rPr>
        <w:t xml:space="preserve"> potwierdza brak podstaw wykluczenia oraz spełnianie warunków udziału w postępowaniu w zakresie, w jakim każdy z wykonawców wykazuje spełnianie warunków udziału w postępowaniu.</w:t>
      </w:r>
      <w:r w:rsidR="00FB476A" w:rsidRPr="003053C9">
        <w:rPr>
          <w:rFonts w:ascii="Arial" w:hAnsi="Arial" w:cs="Arial"/>
          <w:sz w:val="24"/>
          <w:szCs w:val="24"/>
        </w:rPr>
        <w:t xml:space="preserve"> Ponadto wy</w:t>
      </w:r>
      <w:r w:rsidRPr="003053C9">
        <w:rPr>
          <w:rFonts w:ascii="Arial" w:hAnsi="Arial" w:cs="Arial"/>
          <w:sz w:val="24"/>
          <w:szCs w:val="24"/>
        </w:rPr>
        <w:t xml:space="preserve">konawcy wspólnie ubiegający się o udzielenie zamówienia na podstawie </w:t>
      </w:r>
      <w:r w:rsidR="00CB541F" w:rsidRPr="003053C9">
        <w:rPr>
          <w:rFonts w:ascii="Arial" w:hAnsi="Arial" w:cs="Arial"/>
          <w:sz w:val="24"/>
          <w:szCs w:val="24"/>
        </w:rPr>
        <w:t>art</w:t>
      </w:r>
      <w:r w:rsidRPr="003053C9">
        <w:rPr>
          <w:rFonts w:ascii="Arial" w:hAnsi="Arial" w:cs="Arial"/>
          <w:sz w:val="24"/>
          <w:szCs w:val="24"/>
        </w:rPr>
        <w:t xml:space="preserve">. 117 ust. 4 </w:t>
      </w:r>
      <w:proofErr w:type="spellStart"/>
      <w:r w:rsidRPr="003053C9">
        <w:rPr>
          <w:rFonts w:ascii="Arial" w:hAnsi="Arial" w:cs="Arial"/>
          <w:sz w:val="24"/>
          <w:szCs w:val="24"/>
        </w:rPr>
        <w:t>Pzp</w:t>
      </w:r>
      <w:proofErr w:type="spellEnd"/>
      <w:r w:rsidR="00EB613D" w:rsidRPr="003053C9">
        <w:rPr>
          <w:rFonts w:ascii="Arial" w:hAnsi="Arial" w:cs="Arial"/>
          <w:sz w:val="24"/>
          <w:szCs w:val="24"/>
        </w:rPr>
        <w:t xml:space="preserve"> </w:t>
      </w:r>
      <w:r w:rsidRPr="003053C9">
        <w:rPr>
          <w:rFonts w:ascii="Arial" w:hAnsi="Arial" w:cs="Arial"/>
          <w:sz w:val="24"/>
          <w:szCs w:val="24"/>
        </w:rPr>
        <w:t>składają wraz z ofertą</w:t>
      </w:r>
      <w:r w:rsidR="00EB613D" w:rsidRPr="003053C9">
        <w:rPr>
          <w:rFonts w:ascii="Arial" w:hAnsi="Arial" w:cs="Arial"/>
          <w:sz w:val="24"/>
          <w:szCs w:val="24"/>
        </w:rPr>
        <w:t xml:space="preserve"> </w:t>
      </w:r>
      <w:r w:rsidRPr="003053C9">
        <w:rPr>
          <w:rFonts w:ascii="Arial" w:hAnsi="Arial" w:cs="Arial"/>
          <w:sz w:val="24"/>
          <w:szCs w:val="24"/>
        </w:rPr>
        <w:t xml:space="preserve">oświadczenie, które </w:t>
      </w:r>
      <w:r w:rsidR="00DF30EC" w:rsidRPr="003053C9">
        <w:rPr>
          <w:rFonts w:ascii="Arial" w:hAnsi="Arial" w:cs="Arial"/>
          <w:sz w:val="24"/>
          <w:szCs w:val="24"/>
        </w:rPr>
        <w:t xml:space="preserve">usługi </w:t>
      </w:r>
      <w:r w:rsidRPr="003053C9">
        <w:rPr>
          <w:rFonts w:ascii="Arial" w:hAnsi="Arial" w:cs="Arial"/>
          <w:sz w:val="24"/>
          <w:szCs w:val="24"/>
        </w:rPr>
        <w:t>wykonają poszczególni</w:t>
      </w:r>
      <w:r w:rsidR="00E25315" w:rsidRPr="003053C9">
        <w:rPr>
          <w:rFonts w:ascii="Arial" w:hAnsi="Arial" w:cs="Arial"/>
          <w:sz w:val="24"/>
          <w:szCs w:val="24"/>
        </w:rPr>
        <w:t xml:space="preserve"> </w:t>
      </w:r>
      <w:r w:rsidRPr="003053C9">
        <w:rPr>
          <w:rFonts w:ascii="Arial" w:hAnsi="Arial" w:cs="Arial"/>
          <w:sz w:val="24"/>
          <w:szCs w:val="24"/>
        </w:rPr>
        <w:t xml:space="preserve">wykonawcy (wzór stanowi załącznik nr </w:t>
      </w:r>
      <w:r w:rsidR="00DF30EC" w:rsidRPr="003053C9">
        <w:rPr>
          <w:rFonts w:ascii="Arial" w:hAnsi="Arial" w:cs="Arial"/>
          <w:sz w:val="24"/>
          <w:szCs w:val="24"/>
        </w:rPr>
        <w:t xml:space="preserve">4 </w:t>
      </w:r>
      <w:r w:rsidRPr="003053C9">
        <w:rPr>
          <w:rFonts w:ascii="Arial" w:hAnsi="Arial" w:cs="Arial"/>
          <w:sz w:val="24"/>
          <w:szCs w:val="24"/>
        </w:rPr>
        <w:t>do SWZ).</w:t>
      </w:r>
    </w:p>
    <w:p w14:paraId="0223EE47" w14:textId="5774E897" w:rsidR="007E22A5" w:rsidRPr="003053C9" w:rsidRDefault="00907C07" w:rsidP="00B87E4B">
      <w:pPr>
        <w:pStyle w:val="Akapitzlist"/>
        <w:numPr>
          <w:ilvl w:val="0"/>
          <w:numId w:val="28"/>
        </w:numPr>
        <w:spacing w:line="276" w:lineRule="auto"/>
        <w:ind w:left="714" w:hanging="357"/>
        <w:jc w:val="both"/>
        <w:rPr>
          <w:rFonts w:ascii="Arial" w:hAnsi="Arial" w:cs="Arial"/>
          <w:sz w:val="24"/>
          <w:szCs w:val="24"/>
        </w:rPr>
      </w:pPr>
      <w:r w:rsidRPr="003053C9">
        <w:rPr>
          <w:rFonts w:ascii="Arial" w:hAnsi="Arial" w:cs="Arial"/>
          <w:sz w:val="24"/>
          <w:szCs w:val="24"/>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w:t>
      </w:r>
      <w:r w:rsidR="001D4677" w:rsidRPr="003053C9">
        <w:rPr>
          <w:rFonts w:ascii="Arial" w:hAnsi="Arial" w:cs="Arial"/>
          <w:sz w:val="24"/>
          <w:szCs w:val="24"/>
        </w:rPr>
        <w:br/>
      </w:r>
      <w:r w:rsidRPr="003053C9">
        <w:rPr>
          <w:rFonts w:ascii="Arial" w:hAnsi="Arial" w:cs="Arial"/>
          <w:sz w:val="24"/>
          <w:szCs w:val="24"/>
        </w:rPr>
        <w:t>o udzielenie zamówienia.</w:t>
      </w:r>
    </w:p>
    <w:p w14:paraId="10B67C36" w14:textId="77777777" w:rsidR="00AB70E6" w:rsidRPr="003053C9" w:rsidRDefault="00AB70E6" w:rsidP="003053C9">
      <w:pPr>
        <w:pStyle w:val="Akapitzlist"/>
        <w:spacing w:line="276" w:lineRule="auto"/>
        <w:ind w:left="714"/>
        <w:rPr>
          <w:rFonts w:ascii="Arial" w:hAnsi="Arial" w:cs="Arial"/>
          <w:sz w:val="24"/>
          <w:szCs w:val="24"/>
        </w:rPr>
      </w:pPr>
    </w:p>
    <w:p w14:paraId="10B223E5" w14:textId="77777777" w:rsidR="000B1914" w:rsidRPr="003053C9" w:rsidRDefault="00CB541F" w:rsidP="003053C9">
      <w:pPr>
        <w:pStyle w:val="Nagwek1"/>
        <w:spacing w:before="0" w:line="276" w:lineRule="auto"/>
        <w:rPr>
          <w:rFonts w:ascii="Arial" w:hAnsi="Arial" w:cs="Arial"/>
          <w:sz w:val="24"/>
          <w:szCs w:val="24"/>
          <w:shd w:val="clear" w:color="auto" w:fill="FFFFFF"/>
        </w:rPr>
      </w:pPr>
      <w:r w:rsidRPr="003053C9">
        <w:rPr>
          <w:rFonts w:ascii="Arial" w:hAnsi="Arial" w:cs="Arial"/>
          <w:sz w:val="24"/>
          <w:szCs w:val="24"/>
          <w:shd w:val="clear" w:color="auto" w:fill="FFFFFF"/>
        </w:rPr>
        <w:t>Dział X</w:t>
      </w:r>
    </w:p>
    <w:p w14:paraId="7A5486A5" w14:textId="5A97E828" w:rsidR="00CB541F" w:rsidRPr="003053C9" w:rsidRDefault="00CB541F" w:rsidP="003053C9">
      <w:pPr>
        <w:pStyle w:val="Nagwek1"/>
        <w:spacing w:before="0" w:line="276" w:lineRule="auto"/>
        <w:rPr>
          <w:rFonts w:ascii="Arial" w:hAnsi="Arial" w:cs="Arial"/>
          <w:sz w:val="24"/>
          <w:szCs w:val="24"/>
          <w:shd w:val="clear" w:color="auto" w:fill="FFFFFF"/>
        </w:rPr>
      </w:pPr>
      <w:r w:rsidRPr="003053C9">
        <w:rPr>
          <w:rFonts w:ascii="Arial" w:eastAsia="Times New Roman" w:hAnsi="Arial" w:cs="Arial"/>
          <w:sz w:val="24"/>
          <w:szCs w:val="24"/>
          <w:shd w:val="clear" w:color="auto" w:fill="FFFFFF"/>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60AB9E7" w14:textId="77777777" w:rsidR="0058527E" w:rsidRPr="003053C9" w:rsidRDefault="0058527E" w:rsidP="00B87E4B">
      <w:pPr>
        <w:pStyle w:val="Akapitzlist"/>
        <w:numPr>
          <w:ilvl w:val="0"/>
          <w:numId w:val="8"/>
        </w:numPr>
        <w:spacing w:line="276" w:lineRule="auto"/>
        <w:jc w:val="both"/>
        <w:rPr>
          <w:rFonts w:ascii="Arial" w:hAnsi="Arial" w:cs="Arial"/>
          <w:b/>
          <w:bCs/>
          <w:sz w:val="24"/>
          <w:szCs w:val="24"/>
        </w:rPr>
      </w:pPr>
      <w:r w:rsidRPr="003053C9">
        <w:rPr>
          <w:rFonts w:ascii="Arial" w:hAnsi="Arial" w:cs="Arial"/>
          <w:bCs/>
          <w:sz w:val="24"/>
          <w:szCs w:val="24"/>
        </w:rPr>
        <w:t xml:space="preserve">Postępowanie </w:t>
      </w:r>
      <w:r w:rsidRPr="003053C9">
        <w:rPr>
          <w:rFonts w:ascii="Arial" w:hAnsi="Arial" w:cs="Arial"/>
          <w:bCs/>
          <w:sz w:val="24"/>
          <w:szCs w:val="24"/>
          <w:lang w:val="x-none"/>
        </w:rPr>
        <w:t>prowadzone jest w języku polskim w formie elektronicznej za pośrednictwem</w:t>
      </w:r>
      <w:r w:rsidRPr="003053C9">
        <w:rPr>
          <w:rFonts w:ascii="Arial" w:hAnsi="Arial" w:cs="Arial"/>
          <w:bCs/>
          <w:color w:val="4472C4" w:themeColor="accent1"/>
          <w:sz w:val="24"/>
          <w:szCs w:val="24"/>
          <w:u w:val="single"/>
          <w:lang w:val="x-none"/>
        </w:rPr>
        <w:t xml:space="preserve"> </w:t>
      </w:r>
      <w:hyperlink r:id="rId9" w:history="1">
        <w:r w:rsidRPr="003053C9">
          <w:rPr>
            <w:rFonts w:ascii="Arial" w:hAnsi="Arial" w:cs="Arial"/>
            <w:bCs/>
            <w:color w:val="4472C4" w:themeColor="accent1"/>
            <w:sz w:val="24"/>
            <w:szCs w:val="24"/>
            <w:u w:val="single"/>
            <w:lang w:val="x-none"/>
          </w:rPr>
          <w:t>platformazakupowa.pl</w:t>
        </w:r>
      </w:hyperlink>
      <w:r w:rsidRPr="003053C9">
        <w:rPr>
          <w:rFonts w:ascii="Arial" w:hAnsi="Arial" w:cs="Arial"/>
          <w:bCs/>
          <w:color w:val="4472C4" w:themeColor="accent1"/>
          <w:sz w:val="24"/>
          <w:szCs w:val="24"/>
          <w:u w:val="single"/>
          <w:lang w:val="x-none"/>
        </w:rPr>
        <w:t xml:space="preserve"> </w:t>
      </w:r>
      <w:r w:rsidRPr="003053C9">
        <w:rPr>
          <w:rFonts w:ascii="Arial" w:hAnsi="Arial" w:cs="Arial"/>
          <w:bCs/>
          <w:sz w:val="24"/>
          <w:szCs w:val="24"/>
          <w:lang w:val="x-none"/>
        </w:rPr>
        <w:t>dostępnej pod adresem:</w:t>
      </w:r>
      <w:r w:rsidRPr="003053C9">
        <w:rPr>
          <w:rFonts w:ascii="Arial" w:eastAsia="Calibri" w:hAnsi="Arial" w:cs="Arial"/>
          <w:bCs/>
          <w:sz w:val="24"/>
          <w:szCs w:val="24"/>
        </w:rPr>
        <w:t xml:space="preserve"> </w:t>
      </w:r>
      <w:hyperlink r:id="rId10" w:history="1">
        <w:r w:rsidRPr="003053C9">
          <w:rPr>
            <w:rFonts w:ascii="Arial" w:eastAsia="Calibri" w:hAnsi="Arial" w:cs="Arial"/>
            <w:color w:val="4472C4" w:themeColor="accent1"/>
            <w:sz w:val="24"/>
            <w:szCs w:val="24"/>
            <w:u w:val="single"/>
          </w:rPr>
          <w:t>https://platformazakupowa.pl/pn/koniusza</w:t>
        </w:r>
      </w:hyperlink>
      <w:r w:rsidRPr="003053C9">
        <w:rPr>
          <w:rFonts w:ascii="Arial" w:eastAsia="Calibri" w:hAnsi="Arial" w:cs="Arial"/>
          <w:color w:val="4472C4" w:themeColor="accent1"/>
          <w:sz w:val="24"/>
          <w:szCs w:val="24"/>
          <w:u w:val="single"/>
        </w:rPr>
        <w:t>.</w:t>
      </w:r>
      <w:r w:rsidRPr="003053C9">
        <w:rPr>
          <w:rFonts w:ascii="Arial" w:eastAsia="Calibri" w:hAnsi="Arial" w:cs="Arial"/>
          <w:b/>
          <w:color w:val="4472C4" w:themeColor="accent1"/>
          <w:sz w:val="24"/>
          <w:szCs w:val="24"/>
          <w:u w:val="single"/>
        </w:rPr>
        <w:t xml:space="preserve"> </w:t>
      </w:r>
    </w:p>
    <w:p w14:paraId="3D066062" w14:textId="2AEDF633" w:rsidR="0058527E" w:rsidRPr="003053C9" w:rsidRDefault="0058527E" w:rsidP="00B87E4B">
      <w:pPr>
        <w:pStyle w:val="Akapitzlist"/>
        <w:numPr>
          <w:ilvl w:val="0"/>
          <w:numId w:val="8"/>
        </w:numPr>
        <w:spacing w:line="276" w:lineRule="auto"/>
        <w:jc w:val="both"/>
        <w:rPr>
          <w:rFonts w:ascii="Arial" w:hAnsi="Arial" w:cs="Arial"/>
          <w:b/>
          <w:bCs/>
          <w:sz w:val="24"/>
          <w:szCs w:val="24"/>
        </w:rPr>
      </w:pPr>
      <w:r w:rsidRPr="003053C9">
        <w:rPr>
          <w:rFonts w:ascii="Arial" w:eastAsia="Calibri" w:hAnsi="Arial" w:cs="Arial"/>
          <w:sz w:val="24"/>
          <w:szCs w:val="24"/>
        </w:rPr>
        <w:t>W celu skrócenia czasu udzielenia odpowiedzi na pytania komunikacja między zamawiającym a wykonawcami w zakresie:</w:t>
      </w:r>
    </w:p>
    <w:p w14:paraId="38AC7701" w14:textId="77777777" w:rsidR="0058527E" w:rsidRPr="003053C9" w:rsidRDefault="0058527E" w:rsidP="00B87E4B">
      <w:pPr>
        <w:numPr>
          <w:ilvl w:val="1"/>
          <w:numId w:val="6"/>
        </w:numPr>
        <w:spacing w:after="0" w:line="276" w:lineRule="auto"/>
        <w:ind w:left="1134" w:hanging="425"/>
        <w:contextualSpacing/>
        <w:jc w:val="both"/>
        <w:rPr>
          <w:rFonts w:ascii="Arial" w:eastAsia="Calibri" w:hAnsi="Arial" w:cs="Arial"/>
          <w:sz w:val="24"/>
          <w:szCs w:val="24"/>
          <w:highlight w:val="white"/>
          <w:lang w:eastAsia="pl-PL"/>
        </w:rPr>
      </w:pPr>
      <w:r w:rsidRPr="003053C9">
        <w:rPr>
          <w:rFonts w:ascii="Arial" w:eastAsia="Calibri" w:hAnsi="Arial" w:cs="Arial"/>
          <w:sz w:val="24"/>
          <w:szCs w:val="24"/>
          <w:highlight w:val="white"/>
          <w:lang w:eastAsia="pl-PL"/>
        </w:rPr>
        <w:t>przesyłania zamawiającemu pytań do treści SWZ;</w:t>
      </w:r>
    </w:p>
    <w:p w14:paraId="4B5E2E50" w14:textId="77777777" w:rsidR="0058527E" w:rsidRPr="003053C9" w:rsidRDefault="0058527E" w:rsidP="00B87E4B">
      <w:pPr>
        <w:numPr>
          <w:ilvl w:val="1"/>
          <w:numId w:val="6"/>
        </w:numPr>
        <w:spacing w:after="0" w:line="276" w:lineRule="auto"/>
        <w:ind w:left="1134" w:hanging="425"/>
        <w:contextualSpacing/>
        <w:jc w:val="both"/>
        <w:rPr>
          <w:rFonts w:ascii="Arial" w:eastAsia="Calibri" w:hAnsi="Arial" w:cs="Arial"/>
          <w:sz w:val="24"/>
          <w:szCs w:val="24"/>
          <w:highlight w:val="white"/>
          <w:lang w:eastAsia="pl-PL"/>
        </w:rPr>
      </w:pPr>
      <w:r w:rsidRPr="003053C9">
        <w:rPr>
          <w:rFonts w:ascii="Arial" w:eastAsia="Calibri" w:hAnsi="Arial" w:cs="Arial"/>
          <w:sz w:val="24"/>
          <w:szCs w:val="24"/>
          <w:highlight w:val="white"/>
          <w:lang w:eastAsia="pl-PL"/>
        </w:rPr>
        <w:t>przesyłania odpowiedzi na wezwanie zamawiającego do złożenia podmiotowych środków dowodowych;</w:t>
      </w:r>
    </w:p>
    <w:p w14:paraId="7723A1CE" w14:textId="77777777" w:rsidR="0058527E" w:rsidRPr="003053C9" w:rsidRDefault="0058527E" w:rsidP="00B87E4B">
      <w:pPr>
        <w:numPr>
          <w:ilvl w:val="1"/>
          <w:numId w:val="6"/>
        </w:numPr>
        <w:spacing w:after="0" w:line="276" w:lineRule="auto"/>
        <w:ind w:left="1134" w:hanging="425"/>
        <w:contextualSpacing/>
        <w:jc w:val="both"/>
        <w:rPr>
          <w:rFonts w:ascii="Arial" w:eastAsia="Calibri" w:hAnsi="Arial" w:cs="Arial"/>
          <w:sz w:val="24"/>
          <w:szCs w:val="24"/>
          <w:highlight w:val="white"/>
          <w:lang w:eastAsia="pl-PL"/>
        </w:rPr>
      </w:pPr>
      <w:r w:rsidRPr="003053C9">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3053C9">
        <w:rPr>
          <w:rFonts w:ascii="Arial" w:eastAsia="Calibri" w:hAnsi="Arial" w:cs="Arial"/>
          <w:sz w:val="24"/>
          <w:szCs w:val="24"/>
          <w:highlight w:val="white"/>
          <w:lang w:eastAsia="pl-PL"/>
        </w:rPr>
        <w:br/>
        <w:t xml:space="preserve">w art. 125 ust. 1 </w:t>
      </w:r>
      <w:proofErr w:type="spellStart"/>
      <w:r w:rsidRPr="003053C9">
        <w:rPr>
          <w:rFonts w:ascii="Arial" w:eastAsia="Calibri" w:hAnsi="Arial" w:cs="Arial"/>
          <w:sz w:val="24"/>
          <w:szCs w:val="24"/>
          <w:highlight w:val="white"/>
          <w:lang w:eastAsia="pl-PL"/>
        </w:rPr>
        <w:t>Pzp</w:t>
      </w:r>
      <w:proofErr w:type="spellEnd"/>
      <w:r w:rsidRPr="003053C9">
        <w:rPr>
          <w:rFonts w:ascii="Arial" w:eastAsia="Calibri" w:hAnsi="Arial" w:cs="Arial"/>
          <w:sz w:val="24"/>
          <w:szCs w:val="24"/>
          <w:highlight w:val="white"/>
          <w:lang w:eastAsia="pl-PL"/>
        </w:rPr>
        <w:t>, podmiotowych środków dowodowych, innych dokumentów lub oświadczeń składanych w postępowaniu;</w:t>
      </w:r>
    </w:p>
    <w:p w14:paraId="2D034782" w14:textId="77777777" w:rsidR="0058527E" w:rsidRPr="003053C9" w:rsidRDefault="0058527E" w:rsidP="00B87E4B">
      <w:pPr>
        <w:numPr>
          <w:ilvl w:val="1"/>
          <w:numId w:val="6"/>
        </w:numPr>
        <w:spacing w:after="0" w:line="276" w:lineRule="auto"/>
        <w:ind w:left="1134" w:hanging="425"/>
        <w:contextualSpacing/>
        <w:jc w:val="both"/>
        <w:rPr>
          <w:rFonts w:ascii="Arial" w:eastAsia="Calibri" w:hAnsi="Arial" w:cs="Arial"/>
          <w:sz w:val="24"/>
          <w:szCs w:val="24"/>
          <w:highlight w:val="white"/>
          <w:lang w:eastAsia="pl-PL"/>
        </w:rPr>
      </w:pPr>
      <w:r w:rsidRPr="003053C9">
        <w:rPr>
          <w:rFonts w:ascii="Arial" w:eastAsia="Calibri" w:hAnsi="Arial" w:cs="Arial"/>
          <w:sz w:val="24"/>
          <w:szCs w:val="24"/>
          <w:highlight w:val="white"/>
          <w:lang w:eastAsia="pl-PL"/>
        </w:rPr>
        <w:t xml:space="preserve">przesyłania odpowiedzi na wezwanie zamawiającego do złożenia wyjaśnień dotyczących treści oświadczenia, o którym mowa w art. 125 ust. 1 </w:t>
      </w:r>
      <w:proofErr w:type="spellStart"/>
      <w:r w:rsidRPr="003053C9">
        <w:rPr>
          <w:rFonts w:ascii="Arial" w:eastAsia="Calibri" w:hAnsi="Arial" w:cs="Arial"/>
          <w:sz w:val="24"/>
          <w:szCs w:val="24"/>
          <w:highlight w:val="white"/>
          <w:lang w:eastAsia="pl-PL"/>
        </w:rPr>
        <w:t>Pzp</w:t>
      </w:r>
      <w:proofErr w:type="spellEnd"/>
      <w:r w:rsidRPr="003053C9">
        <w:rPr>
          <w:rFonts w:ascii="Arial" w:eastAsia="Calibri" w:hAnsi="Arial" w:cs="Arial"/>
          <w:sz w:val="24"/>
          <w:szCs w:val="24"/>
          <w:highlight w:val="white"/>
          <w:lang w:eastAsia="pl-PL"/>
        </w:rPr>
        <w:t xml:space="preserve"> lub złożonych podmiotowych środków dowodowych lub innych dokumentów lub oświadczeń składanych w postępowaniu;</w:t>
      </w:r>
    </w:p>
    <w:p w14:paraId="71DB20D0" w14:textId="77777777" w:rsidR="0058527E" w:rsidRPr="003053C9" w:rsidRDefault="0058527E" w:rsidP="00B87E4B">
      <w:pPr>
        <w:numPr>
          <w:ilvl w:val="1"/>
          <w:numId w:val="6"/>
        </w:numPr>
        <w:spacing w:after="0" w:line="276" w:lineRule="auto"/>
        <w:ind w:left="1134" w:hanging="425"/>
        <w:contextualSpacing/>
        <w:jc w:val="both"/>
        <w:rPr>
          <w:rFonts w:ascii="Arial" w:eastAsia="Calibri" w:hAnsi="Arial" w:cs="Arial"/>
          <w:sz w:val="24"/>
          <w:szCs w:val="24"/>
          <w:highlight w:val="white"/>
          <w:lang w:eastAsia="pl-PL"/>
        </w:rPr>
      </w:pPr>
      <w:r w:rsidRPr="003053C9">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7E86BC8D" w14:textId="77777777" w:rsidR="0058527E" w:rsidRPr="003053C9" w:rsidRDefault="0058527E" w:rsidP="00B87E4B">
      <w:pPr>
        <w:numPr>
          <w:ilvl w:val="1"/>
          <w:numId w:val="6"/>
        </w:numPr>
        <w:spacing w:after="0" w:line="276" w:lineRule="auto"/>
        <w:ind w:left="1134" w:hanging="425"/>
        <w:contextualSpacing/>
        <w:jc w:val="both"/>
        <w:rPr>
          <w:rFonts w:ascii="Arial" w:eastAsia="Calibri" w:hAnsi="Arial" w:cs="Arial"/>
          <w:sz w:val="24"/>
          <w:szCs w:val="24"/>
          <w:highlight w:val="white"/>
          <w:lang w:eastAsia="pl-PL"/>
        </w:rPr>
      </w:pPr>
      <w:r w:rsidRPr="003053C9">
        <w:rPr>
          <w:rFonts w:ascii="Arial" w:eastAsia="Calibri" w:hAnsi="Arial" w:cs="Arial"/>
          <w:sz w:val="24"/>
          <w:szCs w:val="24"/>
          <w:highlight w:val="white"/>
          <w:lang w:eastAsia="pl-PL"/>
        </w:rPr>
        <w:t xml:space="preserve">przesłania odpowiedzi na inne wezwania zamawiającego wynikające </w:t>
      </w:r>
      <w:r w:rsidRPr="003053C9">
        <w:rPr>
          <w:rFonts w:ascii="Arial" w:eastAsia="Calibri" w:hAnsi="Arial" w:cs="Arial"/>
          <w:sz w:val="24"/>
          <w:szCs w:val="24"/>
          <w:highlight w:val="white"/>
          <w:lang w:eastAsia="pl-PL"/>
        </w:rPr>
        <w:br/>
        <w:t>z ustawy Prawo zamówień publicznych;</w:t>
      </w:r>
    </w:p>
    <w:p w14:paraId="11FC6A22" w14:textId="77777777" w:rsidR="0058527E" w:rsidRPr="003053C9" w:rsidRDefault="0058527E" w:rsidP="00B87E4B">
      <w:pPr>
        <w:numPr>
          <w:ilvl w:val="1"/>
          <w:numId w:val="6"/>
        </w:numPr>
        <w:spacing w:after="0" w:line="276" w:lineRule="auto"/>
        <w:ind w:left="1134" w:hanging="425"/>
        <w:contextualSpacing/>
        <w:jc w:val="both"/>
        <w:rPr>
          <w:rFonts w:ascii="Arial" w:eastAsia="Calibri" w:hAnsi="Arial" w:cs="Arial"/>
          <w:sz w:val="24"/>
          <w:szCs w:val="24"/>
          <w:highlight w:val="white"/>
          <w:lang w:eastAsia="pl-PL"/>
        </w:rPr>
      </w:pPr>
      <w:r w:rsidRPr="003053C9">
        <w:rPr>
          <w:rFonts w:ascii="Arial" w:eastAsia="Calibri" w:hAnsi="Arial" w:cs="Arial"/>
          <w:sz w:val="24"/>
          <w:szCs w:val="24"/>
          <w:highlight w:val="white"/>
          <w:lang w:eastAsia="pl-PL"/>
        </w:rPr>
        <w:t>przesyłania wniosków, informacji, oświadczeń wykonawcy;</w:t>
      </w:r>
    </w:p>
    <w:p w14:paraId="1C92A06A" w14:textId="03D4ED4F" w:rsidR="0058527E" w:rsidRPr="003053C9" w:rsidRDefault="0058527E" w:rsidP="00B87E4B">
      <w:pPr>
        <w:numPr>
          <w:ilvl w:val="1"/>
          <w:numId w:val="6"/>
        </w:numPr>
        <w:spacing w:after="0" w:line="276" w:lineRule="auto"/>
        <w:ind w:left="1134" w:hanging="425"/>
        <w:contextualSpacing/>
        <w:jc w:val="both"/>
        <w:rPr>
          <w:rFonts w:ascii="Arial" w:eastAsia="Calibri" w:hAnsi="Arial" w:cs="Arial"/>
          <w:sz w:val="24"/>
          <w:szCs w:val="24"/>
          <w:highlight w:val="white"/>
          <w:lang w:eastAsia="pl-PL"/>
        </w:rPr>
      </w:pPr>
      <w:r w:rsidRPr="003053C9">
        <w:rPr>
          <w:rFonts w:ascii="Arial" w:eastAsia="Calibri" w:hAnsi="Arial" w:cs="Arial"/>
          <w:sz w:val="24"/>
          <w:szCs w:val="24"/>
          <w:highlight w:val="white"/>
          <w:lang w:eastAsia="pl-PL"/>
        </w:rPr>
        <w:lastRenderedPageBreak/>
        <w:t>przesyłania odwołania/inne</w:t>
      </w:r>
      <w:r w:rsidRPr="003053C9">
        <w:rPr>
          <w:rFonts w:ascii="Arial" w:eastAsia="Calibri" w:hAnsi="Arial" w:cs="Arial"/>
          <w:sz w:val="24"/>
          <w:szCs w:val="24"/>
          <w:lang w:eastAsia="pl-PL"/>
        </w:rPr>
        <w:t xml:space="preserve"> odbywa się za pośrednictwem </w:t>
      </w:r>
      <w:hyperlink r:id="rId11">
        <w:r w:rsidRPr="003053C9">
          <w:rPr>
            <w:rFonts w:ascii="Arial" w:eastAsia="Calibri" w:hAnsi="Arial" w:cs="Arial"/>
            <w:color w:val="4472C4" w:themeColor="accent1"/>
            <w:sz w:val="24"/>
            <w:szCs w:val="24"/>
            <w:u w:val="single"/>
            <w:lang w:eastAsia="pl-PL"/>
          </w:rPr>
          <w:t>platformazakupowa.pl</w:t>
        </w:r>
      </w:hyperlink>
      <w:r w:rsidRPr="003053C9">
        <w:rPr>
          <w:rFonts w:ascii="Arial" w:eastAsia="Calibri" w:hAnsi="Arial" w:cs="Arial"/>
          <w:color w:val="0000FF"/>
          <w:sz w:val="24"/>
          <w:szCs w:val="24"/>
          <w:lang w:eastAsia="pl-PL"/>
        </w:rPr>
        <w:t xml:space="preserve"> </w:t>
      </w:r>
      <w:r w:rsidRPr="003053C9">
        <w:rPr>
          <w:rFonts w:ascii="Arial" w:eastAsia="Calibri" w:hAnsi="Arial" w:cs="Arial"/>
          <w:sz w:val="24"/>
          <w:szCs w:val="24"/>
          <w:lang w:eastAsia="pl-PL"/>
        </w:rPr>
        <w:t>i</w:t>
      </w:r>
      <w:r w:rsidRPr="003053C9">
        <w:rPr>
          <w:rFonts w:ascii="Arial" w:eastAsia="Calibri" w:hAnsi="Arial" w:cs="Arial"/>
          <w:color w:val="0000FF"/>
          <w:sz w:val="24"/>
          <w:szCs w:val="24"/>
          <w:lang w:eastAsia="pl-PL"/>
        </w:rPr>
        <w:t xml:space="preserve"> </w:t>
      </w:r>
      <w:r w:rsidRPr="003053C9">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2">
        <w:r w:rsidRPr="003053C9">
          <w:rPr>
            <w:rFonts w:ascii="Arial" w:eastAsia="Calibri" w:hAnsi="Arial" w:cs="Arial"/>
            <w:sz w:val="24"/>
            <w:szCs w:val="24"/>
            <w:u w:val="single"/>
            <w:lang w:eastAsia="pl-PL"/>
          </w:rPr>
          <w:t>platformazakupowa.pl</w:t>
        </w:r>
      </w:hyperlink>
      <w:r w:rsidRPr="003053C9">
        <w:rPr>
          <w:rFonts w:ascii="Arial" w:eastAsia="Calibri" w:hAnsi="Arial" w:cs="Arial"/>
          <w:sz w:val="24"/>
          <w:szCs w:val="24"/>
          <w:lang w:eastAsia="pl-PL"/>
        </w:rPr>
        <w:t xml:space="preserve"> poprzez kliknięcie przycisku</w:t>
      </w:r>
      <w:r w:rsidR="003053C9">
        <w:rPr>
          <w:rFonts w:ascii="Arial" w:eastAsia="Calibri" w:hAnsi="Arial" w:cs="Arial"/>
          <w:sz w:val="24"/>
          <w:szCs w:val="24"/>
          <w:lang w:eastAsia="pl-PL"/>
        </w:rPr>
        <w:t xml:space="preserve"> </w:t>
      </w:r>
      <w:r w:rsidRPr="003053C9">
        <w:rPr>
          <w:rFonts w:ascii="Arial" w:eastAsia="Calibri" w:hAnsi="Arial" w:cs="Arial"/>
          <w:sz w:val="24"/>
          <w:szCs w:val="24"/>
          <w:lang w:eastAsia="pl-PL"/>
        </w:rPr>
        <w:t>„Wyślij wiadomość do zamawiającego”, po których pojawi się komunikat, że wiadomość została wysłana do zamawiającego.</w:t>
      </w:r>
    </w:p>
    <w:p w14:paraId="230B9D24" w14:textId="20DA18ED" w:rsidR="0058527E" w:rsidRPr="003053C9" w:rsidRDefault="0058527E" w:rsidP="00B87E4B">
      <w:pPr>
        <w:pStyle w:val="Akapitzlist"/>
        <w:numPr>
          <w:ilvl w:val="0"/>
          <w:numId w:val="8"/>
        </w:numPr>
        <w:spacing w:line="276" w:lineRule="auto"/>
        <w:jc w:val="both"/>
        <w:rPr>
          <w:rFonts w:ascii="Arial" w:eastAsia="Calibri" w:hAnsi="Arial" w:cs="Arial"/>
          <w:sz w:val="24"/>
          <w:szCs w:val="24"/>
          <w:highlight w:val="white"/>
        </w:rPr>
      </w:pPr>
      <w:r w:rsidRPr="003053C9">
        <w:rPr>
          <w:rFonts w:ascii="Arial" w:eastAsia="Calibri" w:hAnsi="Arial" w:cs="Arial"/>
          <w:sz w:val="24"/>
          <w:szCs w:val="24"/>
        </w:rPr>
        <w:t xml:space="preserve">Zamawiający będzie przekazywał wykonawcom informacje w formie elektronicznej za pośrednictwem </w:t>
      </w:r>
      <w:r w:rsidRPr="003053C9">
        <w:rPr>
          <w:rFonts w:ascii="Arial" w:eastAsia="Calibri" w:hAnsi="Arial" w:cs="Arial"/>
          <w:color w:val="4472C4" w:themeColor="accent1"/>
          <w:sz w:val="24"/>
          <w:szCs w:val="24"/>
          <w:u w:val="single"/>
        </w:rPr>
        <w:t>platformazakupowa.pl</w:t>
      </w:r>
      <w:r w:rsidR="003053C9">
        <w:rPr>
          <w:rFonts w:ascii="Arial" w:eastAsia="Calibri" w:hAnsi="Arial" w:cs="Arial"/>
          <w:color w:val="4472C4" w:themeColor="accent1"/>
          <w:sz w:val="24"/>
          <w:szCs w:val="24"/>
        </w:rPr>
        <w:t xml:space="preserve"> </w:t>
      </w:r>
      <w:r w:rsidRPr="003053C9">
        <w:rPr>
          <w:rFonts w:ascii="Arial" w:eastAsia="Calibri" w:hAnsi="Arial" w:cs="Arial"/>
          <w:sz w:val="24"/>
          <w:szCs w:val="24"/>
        </w:rPr>
        <w:t xml:space="preserve">Informacje dotyczące odpowiedzi na pytania, zmiany specyfikacji, zmiany terminu składania </w:t>
      </w:r>
      <w:r w:rsidRPr="003053C9">
        <w:rPr>
          <w:rFonts w:ascii="Arial" w:eastAsia="Calibri" w:hAnsi="Arial" w:cs="Arial"/>
          <w:sz w:val="24"/>
          <w:szCs w:val="24"/>
        </w:rPr>
        <w:b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3053C9">
        <w:rPr>
          <w:rFonts w:ascii="Arial" w:eastAsia="Calibri" w:hAnsi="Arial" w:cs="Arial"/>
          <w:color w:val="4472C4" w:themeColor="accent1"/>
          <w:sz w:val="24"/>
          <w:szCs w:val="24"/>
          <w:u w:val="single"/>
        </w:rPr>
        <w:t>platformazakupowa.pl</w:t>
      </w:r>
      <w:r w:rsidRPr="003053C9">
        <w:rPr>
          <w:rFonts w:ascii="Arial" w:eastAsia="Calibri" w:hAnsi="Arial" w:cs="Arial"/>
          <w:color w:val="4472C4" w:themeColor="accent1"/>
          <w:sz w:val="24"/>
          <w:szCs w:val="24"/>
        </w:rPr>
        <w:t xml:space="preserve"> </w:t>
      </w:r>
      <w:r w:rsidRPr="003053C9">
        <w:rPr>
          <w:rFonts w:ascii="Arial" w:eastAsia="Calibri" w:hAnsi="Arial" w:cs="Arial"/>
          <w:sz w:val="24"/>
          <w:szCs w:val="24"/>
        </w:rPr>
        <w:t>do konkretnego wykonawcy.</w:t>
      </w:r>
    </w:p>
    <w:p w14:paraId="38B68923" w14:textId="77777777" w:rsidR="0058527E" w:rsidRPr="003053C9" w:rsidRDefault="0058527E" w:rsidP="00B87E4B">
      <w:pPr>
        <w:numPr>
          <w:ilvl w:val="0"/>
          <w:numId w:val="8"/>
        </w:numPr>
        <w:spacing w:after="0" w:line="276" w:lineRule="auto"/>
        <w:contextualSpacing/>
        <w:jc w:val="both"/>
        <w:rPr>
          <w:rFonts w:ascii="Arial" w:eastAsia="Calibri" w:hAnsi="Arial" w:cs="Arial"/>
          <w:sz w:val="24"/>
          <w:szCs w:val="24"/>
          <w:lang w:eastAsia="pl-PL"/>
        </w:rPr>
      </w:pPr>
      <w:r w:rsidRPr="003053C9">
        <w:rPr>
          <w:rFonts w:ascii="Arial" w:eastAsia="Calibri" w:hAnsi="Arial" w:cs="Arial"/>
          <w:sz w:val="24"/>
          <w:szCs w:val="24"/>
          <w:lang w:eastAsia="pl-PL"/>
        </w:rPr>
        <w:t xml:space="preserve">Wykonawca jako podmiot profesjonalny ma obowiązek sprawdzania komunikatów i wiadomości bezpośrednio na </w:t>
      </w:r>
      <w:r w:rsidRPr="003053C9">
        <w:rPr>
          <w:rFonts w:ascii="Arial" w:eastAsia="Calibri" w:hAnsi="Arial" w:cs="Arial"/>
          <w:color w:val="4472C4" w:themeColor="accent1"/>
          <w:sz w:val="24"/>
          <w:szCs w:val="24"/>
          <w:u w:val="single"/>
          <w:lang w:eastAsia="pl-PL"/>
        </w:rPr>
        <w:t>platformazakupowa.pl</w:t>
      </w:r>
      <w:r w:rsidRPr="003053C9">
        <w:rPr>
          <w:rFonts w:ascii="Arial" w:eastAsia="Calibri" w:hAnsi="Arial" w:cs="Arial"/>
          <w:color w:val="4472C4" w:themeColor="accent1"/>
          <w:sz w:val="24"/>
          <w:szCs w:val="24"/>
          <w:lang w:eastAsia="pl-PL"/>
        </w:rPr>
        <w:t xml:space="preserve"> </w:t>
      </w:r>
      <w:r w:rsidRPr="003053C9">
        <w:rPr>
          <w:rFonts w:ascii="Arial" w:eastAsia="Calibri" w:hAnsi="Arial" w:cs="Arial"/>
          <w:sz w:val="24"/>
          <w:szCs w:val="24"/>
          <w:lang w:eastAsia="pl-PL"/>
        </w:rPr>
        <w:t>przesłanych przez zamawiającego, gdyż system powiadomień może ulec awarii lub powiadomienie może trafić do folderu SPAM.</w:t>
      </w:r>
    </w:p>
    <w:p w14:paraId="5B37CBA7" w14:textId="79973419" w:rsidR="0058527E" w:rsidRPr="003053C9" w:rsidRDefault="0058527E" w:rsidP="00B87E4B">
      <w:pPr>
        <w:numPr>
          <w:ilvl w:val="0"/>
          <w:numId w:val="8"/>
        </w:numPr>
        <w:spacing w:after="0" w:line="276" w:lineRule="auto"/>
        <w:contextualSpacing/>
        <w:jc w:val="both"/>
        <w:rPr>
          <w:rFonts w:ascii="Arial" w:eastAsia="Calibri" w:hAnsi="Arial" w:cs="Arial"/>
          <w:sz w:val="24"/>
          <w:szCs w:val="24"/>
          <w:lang w:eastAsia="pl-PL"/>
        </w:rPr>
      </w:pPr>
      <w:r w:rsidRPr="003053C9">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3053C9">
        <w:rPr>
          <w:rFonts w:ascii="Arial" w:eastAsia="Calibri" w:hAnsi="Arial" w:cs="Arial"/>
          <w:color w:val="4472C4" w:themeColor="accent1"/>
          <w:sz w:val="24"/>
          <w:szCs w:val="24"/>
          <w:u w:val="single"/>
          <w:lang w:eastAsia="pl-PL"/>
        </w:rPr>
        <w:t>platformazakupowa.pl</w:t>
      </w:r>
      <w:r w:rsidRPr="003053C9">
        <w:rPr>
          <w:rFonts w:ascii="Arial" w:eastAsia="Calibri" w:hAnsi="Arial" w:cs="Arial"/>
          <w:color w:val="4472C4" w:themeColor="accent1"/>
          <w:sz w:val="24"/>
          <w:szCs w:val="24"/>
          <w:lang w:eastAsia="pl-PL"/>
        </w:rPr>
        <w:t xml:space="preserve"> </w:t>
      </w:r>
      <w:r w:rsidRPr="003053C9">
        <w:rPr>
          <w:rFonts w:ascii="Arial" w:eastAsia="Calibri" w:hAnsi="Arial" w:cs="Arial"/>
          <w:sz w:val="24"/>
          <w:szCs w:val="24"/>
          <w:lang w:eastAsia="pl-PL"/>
        </w:rPr>
        <w:t>tj.:</w:t>
      </w:r>
    </w:p>
    <w:p w14:paraId="13DA8FF6" w14:textId="77777777" w:rsidR="0058527E" w:rsidRPr="003053C9" w:rsidRDefault="0058527E" w:rsidP="00B87E4B">
      <w:pPr>
        <w:pStyle w:val="Akapitzlist"/>
        <w:numPr>
          <w:ilvl w:val="1"/>
          <w:numId w:val="9"/>
        </w:numPr>
        <w:spacing w:line="276" w:lineRule="auto"/>
        <w:jc w:val="both"/>
        <w:rPr>
          <w:rFonts w:ascii="Arial" w:eastAsia="Calibri" w:hAnsi="Arial" w:cs="Arial"/>
          <w:sz w:val="24"/>
          <w:szCs w:val="24"/>
        </w:rPr>
      </w:pPr>
      <w:r w:rsidRPr="003053C9">
        <w:rPr>
          <w:rFonts w:ascii="Arial" w:eastAsia="Calibri" w:hAnsi="Arial" w:cs="Arial"/>
          <w:sz w:val="24"/>
          <w:szCs w:val="24"/>
        </w:rPr>
        <w:t xml:space="preserve">stały dostęp do sieci Internet o gwarantowanej przepustowości nie mniejszej niż 512 </w:t>
      </w:r>
      <w:proofErr w:type="spellStart"/>
      <w:r w:rsidRPr="003053C9">
        <w:rPr>
          <w:rFonts w:ascii="Arial" w:eastAsia="Calibri" w:hAnsi="Arial" w:cs="Arial"/>
          <w:sz w:val="24"/>
          <w:szCs w:val="24"/>
        </w:rPr>
        <w:t>kb</w:t>
      </w:r>
      <w:proofErr w:type="spellEnd"/>
      <w:r w:rsidRPr="003053C9">
        <w:rPr>
          <w:rFonts w:ascii="Arial" w:eastAsia="Calibri" w:hAnsi="Arial" w:cs="Arial"/>
          <w:sz w:val="24"/>
          <w:szCs w:val="24"/>
        </w:rPr>
        <w:t>/s,</w:t>
      </w:r>
    </w:p>
    <w:p w14:paraId="51A50130" w14:textId="77777777" w:rsidR="0058527E" w:rsidRPr="003053C9" w:rsidRDefault="0058527E" w:rsidP="00B87E4B">
      <w:pPr>
        <w:pStyle w:val="Akapitzlist"/>
        <w:numPr>
          <w:ilvl w:val="1"/>
          <w:numId w:val="9"/>
        </w:numPr>
        <w:spacing w:line="276" w:lineRule="auto"/>
        <w:jc w:val="both"/>
        <w:rPr>
          <w:rFonts w:ascii="Arial" w:eastAsia="Calibri" w:hAnsi="Arial" w:cs="Arial"/>
          <w:sz w:val="24"/>
          <w:szCs w:val="24"/>
        </w:rPr>
      </w:pPr>
      <w:r w:rsidRPr="003053C9">
        <w:rPr>
          <w:rFonts w:ascii="Arial" w:eastAsia="Calibri"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12A19C99" w14:textId="77777777" w:rsidR="0058527E" w:rsidRPr="003053C9" w:rsidRDefault="0058527E" w:rsidP="00B87E4B">
      <w:pPr>
        <w:pStyle w:val="Akapitzlist"/>
        <w:numPr>
          <w:ilvl w:val="1"/>
          <w:numId w:val="9"/>
        </w:numPr>
        <w:spacing w:line="276" w:lineRule="auto"/>
        <w:jc w:val="both"/>
        <w:rPr>
          <w:rFonts w:ascii="Arial" w:eastAsia="Calibri" w:hAnsi="Arial" w:cs="Arial"/>
          <w:sz w:val="24"/>
          <w:szCs w:val="24"/>
        </w:rPr>
      </w:pPr>
      <w:r w:rsidRPr="003053C9">
        <w:rPr>
          <w:rFonts w:ascii="Arial" w:eastAsia="Calibri" w:hAnsi="Arial" w:cs="Arial"/>
          <w:sz w:val="24"/>
          <w:szCs w:val="24"/>
        </w:rPr>
        <w:t>zainstalowana dowolna, inna przeglądarka internetowa niż Internet Explorer,</w:t>
      </w:r>
    </w:p>
    <w:p w14:paraId="7FC0C1DD" w14:textId="77777777" w:rsidR="0058527E" w:rsidRPr="003053C9" w:rsidRDefault="0058527E" w:rsidP="003053C9">
      <w:pPr>
        <w:pStyle w:val="Akapitzlist"/>
        <w:numPr>
          <w:ilvl w:val="1"/>
          <w:numId w:val="9"/>
        </w:numPr>
        <w:spacing w:line="276" w:lineRule="auto"/>
        <w:rPr>
          <w:rFonts w:ascii="Arial" w:eastAsia="Calibri" w:hAnsi="Arial" w:cs="Arial"/>
          <w:sz w:val="24"/>
          <w:szCs w:val="24"/>
        </w:rPr>
      </w:pPr>
      <w:r w:rsidRPr="003053C9">
        <w:rPr>
          <w:rFonts w:ascii="Arial" w:eastAsia="Calibri" w:hAnsi="Arial" w:cs="Arial"/>
          <w:sz w:val="24"/>
          <w:szCs w:val="24"/>
        </w:rPr>
        <w:t>włączona obsługa JavaScript,</w:t>
      </w:r>
    </w:p>
    <w:p w14:paraId="22DED438" w14:textId="77777777" w:rsidR="0058527E" w:rsidRPr="003053C9" w:rsidRDefault="0058527E" w:rsidP="003053C9">
      <w:pPr>
        <w:pStyle w:val="Akapitzlist"/>
        <w:numPr>
          <w:ilvl w:val="1"/>
          <w:numId w:val="9"/>
        </w:numPr>
        <w:spacing w:line="276" w:lineRule="auto"/>
        <w:rPr>
          <w:rFonts w:ascii="Arial" w:eastAsia="Calibri" w:hAnsi="Arial" w:cs="Arial"/>
          <w:sz w:val="24"/>
          <w:szCs w:val="24"/>
        </w:rPr>
      </w:pPr>
      <w:r w:rsidRPr="003053C9">
        <w:rPr>
          <w:rFonts w:ascii="Arial" w:eastAsia="Calibri" w:hAnsi="Arial" w:cs="Arial"/>
          <w:sz w:val="24"/>
          <w:szCs w:val="24"/>
        </w:rPr>
        <w:t xml:space="preserve">zainstalowany program Adobe </w:t>
      </w:r>
      <w:proofErr w:type="spellStart"/>
      <w:r w:rsidRPr="003053C9">
        <w:rPr>
          <w:rFonts w:ascii="Arial" w:eastAsia="Calibri" w:hAnsi="Arial" w:cs="Arial"/>
          <w:sz w:val="24"/>
          <w:szCs w:val="24"/>
        </w:rPr>
        <w:t>Acrobat</w:t>
      </w:r>
      <w:proofErr w:type="spellEnd"/>
      <w:r w:rsidRPr="003053C9">
        <w:rPr>
          <w:rFonts w:ascii="Arial" w:eastAsia="Calibri" w:hAnsi="Arial" w:cs="Arial"/>
          <w:sz w:val="24"/>
          <w:szCs w:val="24"/>
        </w:rPr>
        <w:t xml:space="preserve"> Reader lub inny obsługujący format plików .pdf,</w:t>
      </w:r>
    </w:p>
    <w:p w14:paraId="01BA7A6A" w14:textId="77777777" w:rsidR="0058527E" w:rsidRPr="003053C9" w:rsidRDefault="0058527E" w:rsidP="00B87E4B">
      <w:pPr>
        <w:pStyle w:val="Akapitzlist"/>
        <w:numPr>
          <w:ilvl w:val="1"/>
          <w:numId w:val="9"/>
        </w:numPr>
        <w:spacing w:line="276" w:lineRule="auto"/>
        <w:jc w:val="both"/>
        <w:rPr>
          <w:rFonts w:ascii="Arial" w:eastAsia="Calibri" w:hAnsi="Arial" w:cs="Arial"/>
          <w:sz w:val="24"/>
          <w:szCs w:val="24"/>
        </w:rPr>
      </w:pPr>
      <w:r w:rsidRPr="003053C9">
        <w:rPr>
          <w:rFonts w:ascii="Arial" w:eastAsia="Calibri" w:hAnsi="Arial" w:cs="Arial"/>
          <w:sz w:val="24"/>
          <w:szCs w:val="24"/>
        </w:rPr>
        <w:t xml:space="preserve">Szyfrowanie na </w:t>
      </w:r>
      <w:r w:rsidRPr="003053C9">
        <w:rPr>
          <w:rFonts w:ascii="Arial" w:eastAsia="Calibri" w:hAnsi="Arial" w:cs="Arial"/>
          <w:color w:val="4472C4" w:themeColor="accent1"/>
          <w:sz w:val="24"/>
          <w:szCs w:val="24"/>
          <w:u w:val="single"/>
        </w:rPr>
        <w:t xml:space="preserve">platformazakupowa.pl </w:t>
      </w:r>
      <w:r w:rsidRPr="003053C9">
        <w:rPr>
          <w:rFonts w:ascii="Arial" w:eastAsia="Calibri" w:hAnsi="Arial" w:cs="Arial"/>
          <w:sz w:val="24"/>
          <w:szCs w:val="24"/>
        </w:rPr>
        <w:t>odbywa się za pomocą protokołu TLS 1.3.</w:t>
      </w:r>
    </w:p>
    <w:p w14:paraId="43274A27" w14:textId="3E774C64" w:rsidR="0058527E" w:rsidRPr="003053C9" w:rsidRDefault="0058527E" w:rsidP="00B87E4B">
      <w:pPr>
        <w:pStyle w:val="Akapitzlist"/>
        <w:numPr>
          <w:ilvl w:val="1"/>
          <w:numId w:val="9"/>
        </w:numPr>
        <w:spacing w:line="276" w:lineRule="auto"/>
        <w:jc w:val="both"/>
        <w:rPr>
          <w:rFonts w:ascii="Arial" w:eastAsia="Calibri" w:hAnsi="Arial" w:cs="Arial"/>
          <w:sz w:val="24"/>
          <w:szCs w:val="24"/>
        </w:rPr>
      </w:pPr>
      <w:r w:rsidRPr="003053C9">
        <w:rPr>
          <w:rFonts w:ascii="Arial" w:eastAsia="Calibri" w:hAnsi="Arial" w:cs="Arial"/>
          <w:sz w:val="24"/>
          <w:szCs w:val="24"/>
        </w:rPr>
        <w:t>Oznaczenie czasu odbioru danych przez platformę zakupową stanowi datę oraz dokładny czas (</w:t>
      </w:r>
      <w:proofErr w:type="spellStart"/>
      <w:r w:rsidRPr="003053C9">
        <w:rPr>
          <w:rFonts w:ascii="Arial" w:eastAsia="Calibri" w:hAnsi="Arial" w:cs="Arial"/>
          <w:sz w:val="24"/>
          <w:szCs w:val="24"/>
        </w:rPr>
        <w:t>hh:</w:t>
      </w:r>
      <w:proofErr w:type="gramStart"/>
      <w:r w:rsidRPr="003053C9">
        <w:rPr>
          <w:rFonts w:ascii="Arial" w:eastAsia="Calibri" w:hAnsi="Arial" w:cs="Arial"/>
          <w:sz w:val="24"/>
          <w:szCs w:val="24"/>
        </w:rPr>
        <w:t>mm:ss</w:t>
      </w:r>
      <w:proofErr w:type="spellEnd"/>
      <w:proofErr w:type="gramEnd"/>
      <w:r w:rsidRPr="003053C9">
        <w:rPr>
          <w:rFonts w:ascii="Arial" w:eastAsia="Calibri" w:hAnsi="Arial" w:cs="Arial"/>
          <w:sz w:val="24"/>
          <w:szCs w:val="24"/>
        </w:rPr>
        <w:t>) generowany wg. czasu lokalnego serwera synchronizowanego z zegarem Głównego Urzędu Miar.</w:t>
      </w:r>
    </w:p>
    <w:p w14:paraId="555485FF" w14:textId="77777777" w:rsidR="0058527E" w:rsidRPr="003053C9" w:rsidRDefault="0058527E" w:rsidP="00B87E4B">
      <w:pPr>
        <w:numPr>
          <w:ilvl w:val="0"/>
          <w:numId w:val="8"/>
        </w:numPr>
        <w:spacing w:after="0" w:line="276" w:lineRule="auto"/>
        <w:contextualSpacing/>
        <w:jc w:val="both"/>
        <w:rPr>
          <w:rFonts w:ascii="Arial" w:eastAsia="Calibri" w:hAnsi="Arial" w:cs="Arial"/>
          <w:sz w:val="24"/>
          <w:szCs w:val="24"/>
          <w:lang w:eastAsia="pl-PL"/>
        </w:rPr>
      </w:pPr>
      <w:r w:rsidRPr="003053C9">
        <w:rPr>
          <w:rFonts w:ascii="Arial" w:eastAsia="Calibri" w:hAnsi="Arial" w:cs="Arial"/>
          <w:sz w:val="24"/>
          <w:szCs w:val="24"/>
          <w:lang w:eastAsia="pl-PL"/>
        </w:rPr>
        <w:t>Wykonawca, przystępując do niniejszego postępowania o udzielenie zamówienia publicznego:</w:t>
      </w:r>
    </w:p>
    <w:p w14:paraId="5B19DA66" w14:textId="42FD8829" w:rsidR="0058527E" w:rsidRPr="003053C9" w:rsidRDefault="0058527E" w:rsidP="00B87E4B">
      <w:pPr>
        <w:pStyle w:val="Akapitzlist"/>
        <w:numPr>
          <w:ilvl w:val="1"/>
          <w:numId w:val="10"/>
        </w:numPr>
        <w:spacing w:line="276" w:lineRule="auto"/>
        <w:jc w:val="both"/>
        <w:rPr>
          <w:rFonts w:ascii="Arial" w:eastAsia="Calibri" w:hAnsi="Arial" w:cs="Arial"/>
          <w:sz w:val="24"/>
          <w:szCs w:val="24"/>
        </w:rPr>
      </w:pPr>
      <w:r w:rsidRPr="003053C9">
        <w:rPr>
          <w:rFonts w:ascii="Arial" w:eastAsia="Calibri" w:hAnsi="Arial" w:cs="Arial"/>
          <w:sz w:val="24"/>
          <w:szCs w:val="24"/>
        </w:rPr>
        <w:lastRenderedPageBreak/>
        <w:t xml:space="preserve">akceptuje warunki korzystania z </w:t>
      </w:r>
      <w:r w:rsidRPr="003053C9">
        <w:rPr>
          <w:rFonts w:ascii="Arial" w:eastAsia="Calibri" w:hAnsi="Arial" w:cs="Arial"/>
          <w:color w:val="4472C4" w:themeColor="accent1"/>
          <w:sz w:val="24"/>
          <w:szCs w:val="24"/>
          <w:u w:val="single"/>
        </w:rPr>
        <w:t>platformazakupowa.pl</w:t>
      </w:r>
      <w:r w:rsidRPr="003053C9">
        <w:rPr>
          <w:rFonts w:ascii="Arial" w:eastAsia="Calibri" w:hAnsi="Arial" w:cs="Arial"/>
          <w:color w:val="4472C4" w:themeColor="accent1"/>
          <w:sz w:val="24"/>
          <w:szCs w:val="24"/>
        </w:rPr>
        <w:t xml:space="preserve"> </w:t>
      </w:r>
      <w:r w:rsidRPr="003053C9">
        <w:rPr>
          <w:rFonts w:ascii="Arial" w:eastAsia="Calibri" w:hAnsi="Arial" w:cs="Arial"/>
          <w:sz w:val="24"/>
          <w:szCs w:val="24"/>
        </w:rPr>
        <w:t xml:space="preserve">określone </w:t>
      </w:r>
      <w:r w:rsidRPr="003053C9">
        <w:rPr>
          <w:rFonts w:ascii="Arial" w:eastAsia="Calibri" w:hAnsi="Arial" w:cs="Arial"/>
          <w:sz w:val="24"/>
          <w:szCs w:val="24"/>
        </w:rPr>
        <w:br/>
        <w:t>w Regulaminie zamieszczonym na stronie internetowej pod ww. adresem</w:t>
      </w:r>
      <w:r w:rsidR="003053C9">
        <w:rPr>
          <w:rFonts w:ascii="Arial" w:eastAsia="Calibri" w:hAnsi="Arial" w:cs="Arial"/>
          <w:sz w:val="24"/>
          <w:szCs w:val="24"/>
        </w:rPr>
        <w:t xml:space="preserve"> </w:t>
      </w:r>
      <w:r w:rsidRPr="003053C9">
        <w:rPr>
          <w:rFonts w:ascii="Arial" w:eastAsia="Calibri" w:hAnsi="Arial" w:cs="Arial"/>
          <w:sz w:val="24"/>
          <w:szCs w:val="24"/>
        </w:rPr>
        <w:t>w zakładce „Regulamin" oraz uznaje go za wiążący,</w:t>
      </w:r>
    </w:p>
    <w:p w14:paraId="3090E2E4" w14:textId="7B2F27E1" w:rsidR="0058527E" w:rsidRPr="003053C9" w:rsidRDefault="0058527E" w:rsidP="00B87E4B">
      <w:pPr>
        <w:pStyle w:val="Akapitzlist"/>
        <w:numPr>
          <w:ilvl w:val="1"/>
          <w:numId w:val="10"/>
        </w:numPr>
        <w:spacing w:line="276" w:lineRule="auto"/>
        <w:jc w:val="both"/>
        <w:rPr>
          <w:rFonts w:ascii="Arial" w:eastAsia="Calibri" w:hAnsi="Arial" w:cs="Arial"/>
          <w:sz w:val="24"/>
          <w:szCs w:val="24"/>
        </w:rPr>
      </w:pPr>
      <w:r w:rsidRPr="003053C9">
        <w:rPr>
          <w:rFonts w:ascii="Arial" w:eastAsia="Calibri" w:hAnsi="Arial" w:cs="Arial"/>
          <w:sz w:val="24"/>
          <w:szCs w:val="24"/>
        </w:rPr>
        <w:t xml:space="preserve">zapoznał i stosuje się do Instrukcji składania ofert dostępnej pod ww. adresem. </w:t>
      </w:r>
    </w:p>
    <w:p w14:paraId="415D19B9" w14:textId="77777777" w:rsidR="0058527E" w:rsidRPr="003053C9" w:rsidRDefault="0058527E" w:rsidP="00B87E4B">
      <w:pPr>
        <w:numPr>
          <w:ilvl w:val="0"/>
          <w:numId w:val="8"/>
        </w:numPr>
        <w:spacing w:after="0" w:line="276" w:lineRule="auto"/>
        <w:contextualSpacing/>
        <w:jc w:val="both"/>
        <w:rPr>
          <w:rFonts w:ascii="Arial" w:eastAsia="Calibri" w:hAnsi="Arial" w:cs="Arial"/>
          <w:sz w:val="24"/>
          <w:szCs w:val="24"/>
          <w:lang w:eastAsia="pl-PL"/>
        </w:rPr>
      </w:pPr>
      <w:r w:rsidRPr="003053C9">
        <w:rPr>
          <w:rFonts w:ascii="Arial" w:eastAsia="Calibri" w:hAnsi="Arial" w:cs="Arial"/>
          <w:sz w:val="24"/>
          <w:szCs w:val="24"/>
          <w:lang w:eastAsia="pl-PL"/>
        </w:rPr>
        <w:t xml:space="preserve">Zamawiający nie ponosi odpowiedzialności za złożenie oferty w sposób niezgodny z Instrukcją korzystania z </w:t>
      </w:r>
      <w:r w:rsidRPr="003053C9">
        <w:rPr>
          <w:rFonts w:ascii="Arial" w:eastAsia="Calibri" w:hAnsi="Arial" w:cs="Arial"/>
          <w:color w:val="4472C4" w:themeColor="accent1"/>
          <w:sz w:val="24"/>
          <w:szCs w:val="24"/>
          <w:u w:val="single"/>
          <w:lang w:eastAsia="pl-PL"/>
        </w:rPr>
        <w:t>platformazakupowa.pl</w:t>
      </w:r>
      <w:r w:rsidRPr="003053C9">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3053C9">
        <w:rPr>
          <w:rFonts w:ascii="Arial" w:eastAsia="Calibri" w:hAnsi="Arial" w:cs="Arial"/>
          <w:sz w:val="24"/>
          <w:szCs w:val="24"/>
          <w:lang w:eastAsia="pl-PL"/>
        </w:rPr>
        <w:t>postępowaniu</w:t>
      </w:r>
      <w:proofErr w:type="gramEnd"/>
      <w:r w:rsidRPr="003053C9">
        <w:rPr>
          <w:rFonts w:ascii="Arial" w:eastAsia="Calibri" w:hAnsi="Arial" w:cs="Arial"/>
          <w:sz w:val="24"/>
          <w:szCs w:val="24"/>
          <w:lang w:eastAsia="pl-PL"/>
        </w:rPr>
        <w:t xml:space="preserve"> ponieważ nie został spełniony obowiązek narzucony w art. 221 </w:t>
      </w:r>
      <w:proofErr w:type="spellStart"/>
      <w:r w:rsidRPr="003053C9">
        <w:rPr>
          <w:rFonts w:ascii="Arial" w:eastAsia="Calibri" w:hAnsi="Arial" w:cs="Arial"/>
          <w:sz w:val="24"/>
          <w:szCs w:val="24"/>
          <w:lang w:eastAsia="pl-PL"/>
        </w:rPr>
        <w:t>Pzp</w:t>
      </w:r>
      <w:proofErr w:type="spellEnd"/>
      <w:r w:rsidRPr="003053C9">
        <w:rPr>
          <w:rFonts w:ascii="Arial" w:eastAsia="Calibri" w:hAnsi="Arial" w:cs="Arial"/>
          <w:sz w:val="24"/>
          <w:szCs w:val="24"/>
          <w:lang w:eastAsia="pl-PL"/>
        </w:rPr>
        <w:t xml:space="preserve">. </w:t>
      </w:r>
    </w:p>
    <w:p w14:paraId="2BB0A054" w14:textId="77777777" w:rsidR="0058527E" w:rsidRPr="003053C9" w:rsidRDefault="0058527E" w:rsidP="00B87E4B">
      <w:pPr>
        <w:numPr>
          <w:ilvl w:val="0"/>
          <w:numId w:val="8"/>
        </w:numPr>
        <w:spacing w:after="0" w:line="276" w:lineRule="auto"/>
        <w:contextualSpacing/>
        <w:jc w:val="both"/>
        <w:rPr>
          <w:rFonts w:ascii="Arial" w:eastAsia="Calibri" w:hAnsi="Arial" w:cs="Arial"/>
          <w:color w:val="0000FF"/>
          <w:sz w:val="24"/>
          <w:szCs w:val="24"/>
          <w:u w:val="single"/>
          <w:lang w:eastAsia="pl-PL"/>
        </w:rPr>
      </w:pPr>
      <w:r w:rsidRPr="003053C9">
        <w:rPr>
          <w:rFonts w:ascii="Arial" w:eastAsia="Calibri" w:hAnsi="Arial" w:cs="Arial"/>
          <w:sz w:val="24"/>
          <w:szCs w:val="24"/>
          <w:lang w:eastAsia="pl-PL"/>
        </w:rPr>
        <w:t xml:space="preserve">Zamawiający informuje, że instrukcje korzystania z </w:t>
      </w:r>
      <w:r w:rsidRPr="003053C9">
        <w:rPr>
          <w:rFonts w:ascii="Arial" w:eastAsia="Calibri" w:hAnsi="Arial" w:cs="Arial"/>
          <w:color w:val="4472C4" w:themeColor="accent1"/>
          <w:sz w:val="24"/>
          <w:szCs w:val="24"/>
          <w:u w:val="single"/>
          <w:lang w:eastAsia="pl-PL"/>
        </w:rPr>
        <w:t>platformazakupowa.pl</w:t>
      </w:r>
      <w:r w:rsidRPr="003053C9">
        <w:rPr>
          <w:rFonts w:ascii="Arial" w:eastAsia="Calibri" w:hAnsi="Arial" w:cs="Arial"/>
          <w:color w:val="4472C4" w:themeColor="accent1"/>
          <w:sz w:val="24"/>
          <w:szCs w:val="24"/>
          <w:lang w:eastAsia="pl-PL"/>
        </w:rPr>
        <w:t xml:space="preserve"> </w:t>
      </w:r>
      <w:r w:rsidRPr="003053C9">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Pr="003053C9">
        <w:rPr>
          <w:rFonts w:ascii="Arial" w:eastAsia="Calibri" w:hAnsi="Arial" w:cs="Arial"/>
          <w:sz w:val="24"/>
          <w:szCs w:val="24"/>
          <w:lang w:eastAsia="pl-PL"/>
        </w:rPr>
        <w:br/>
        <w:t xml:space="preserve">w niniejszym postępowaniu przy użyciu </w:t>
      </w:r>
      <w:r w:rsidRPr="003053C9">
        <w:rPr>
          <w:rFonts w:ascii="Arial" w:eastAsia="Calibri" w:hAnsi="Arial" w:cs="Arial"/>
          <w:color w:val="4472C4" w:themeColor="accent1"/>
          <w:sz w:val="24"/>
          <w:szCs w:val="24"/>
          <w:u w:val="single"/>
          <w:lang w:eastAsia="pl-PL"/>
        </w:rPr>
        <w:t>platformazakupowa.pl</w:t>
      </w:r>
      <w:r w:rsidRPr="003053C9">
        <w:rPr>
          <w:rFonts w:ascii="Arial" w:eastAsia="Calibri" w:hAnsi="Arial" w:cs="Arial"/>
          <w:color w:val="4472C4" w:themeColor="accent1"/>
          <w:sz w:val="24"/>
          <w:szCs w:val="24"/>
          <w:lang w:eastAsia="pl-PL"/>
        </w:rPr>
        <w:t xml:space="preserve"> </w:t>
      </w:r>
      <w:r w:rsidRPr="003053C9">
        <w:rPr>
          <w:rFonts w:ascii="Arial" w:eastAsia="Calibri" w:hAnsi="Arial" w:cs="Arial"/>
          <w:sz w:val="24"/>
          <w:szCs w:val="24"/>
          <w:lang w:eastAsia="pl-PL"/>
        </w:rPr>
        <w:t xml:space="preserve">znajdują się </w:t>
      </w:r>
      <w:r w:rsidRPr="003053C9">
        <w:rPr>
          <w:rFonts w:ascii="Arial" w:eastAsia="Calibri" w:hAnsi="Arial" w:cs="Arial"/>
          <w:sz w:val="24"/>
          <w:szCs w:val="24"/>
          <w:lang w:eastAsia="pl-PL"/>
        </w:rPr>
        <w:br/>
        <w:t xml:space="preserve">w zakładce „Instrukcje dla Wykonawców" na stronie internetowej pod adresem: </w:t>
      </w:r>
      <w:r w:rsidRPr="003053C9">
        <w:rPr>
          <w:rFonts w:ascii="Arial" w:eastAsia="Calibri" w:hAnsi="Arial" w:cs="Arial"/>
          <w:color w:val="4472C4" w:themeColor="accent1"/>
          <w:sz w:val="24"/>
          <w:szCs w:val="24"/>
          <w:u w:val="single"/>
          <w:lang w:eastAsia="pl-PL"/>
        </w:rPr>
        <w:t>https://platformazakupowa.pl/strona/45-instrukcje.</w:t>
      </w:r>
    </w:p>
    <w:p w14:paraId="3203935A" w14:textId="77777777" w:rsidR="0058527E" w:rsidRPr="003053C9" w:rsidRDefault="0058527E" w:rsidP="00B87E4B">
      <w:pPr>
        <w:numPr>
          <w:ilvl w:val="0"/>
          <w:numId w:val="8"/>
        </w:numPr>
        <w:spacing w:after="0" w:line="276" w:lineRule="auto"/>
        <w:contextualSpacing/>
        <w:jc w:val="both"/>
        <w:rPr>
          <w:rFonts w:ascii="Arial" w:eastAsia="Calibri" w:hAnsi="Arial" w:cs="Arial"/>
          <w:sz w:val="24"/>
          <w:szCs w:val="24"/>
          <w:lang w:eastAsia="pl-PL"/>
        </w:rPr>
      </w:pPr>
      <w:bookmarkStart w:id="15" w:name="_Hlk66095316"/>
      <w:r w:rsidRPr="003053C9">
        <w:rPr>
          <w:rFonts w:ascii="Arial" w:eastAsia="Times New Roman" w:hAnsi="Arial" w:cs="Arial"/>
          <w:b/>
          <w:bCs/>
          <w:sz w:val="24"/>
          <w:szCs w:val="24"/>
          <w:lang w:eastAsia="pl-PL"/>
        </w:rPr>
        <w:t xml:space="preserve">Zalecenia: </w:t>
      </w:r>
    </w:p>
    <w:p w14:paraId="4E38BF8F" w14:textId="4B1A63F5" w:rsidR="0058527E" w:rsidRPr="003053C9" w:rsidRDefault="0058527E" w:rsidP="00B87E4B">
      <w:pPr>
        <w:pStyle w:val="Akapitzlist"/>
        <w:numPr>
          <w:ilvl w:val="1"/>
          <w:numId w:val="7"/>
        </w:numPr>
        <w:spacing w:line="276" w:lineRule="auto"/>
        <w:jc w:val="both"/>
        <w:rPr>
          <w:rFonts w:ascii="Arial" w:eastAsia="Calibri" w:hAnsi="Arial" w:cs="Arial"/>
          <w:sz w:val="24"/>
          <w:szCs w:val="24"/>
        </w:rPr>
      </w:pPr>
      <w:r w:rsidRPr="003053C9">
        <w:rPr>
          <w:rFonts w:ascii="Arial" w:hAnsi="Arial" w:cs="Arial"/>
          <w:sz w:val="24"/>
          <w:szCs w:val="24"/>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w:t>
      </w:r>
      <w:r w:rsidR="005218A0" w:rsidRPr="003053C9">
        <w:rPr>
          <w:rFonts w:ascii="Arial" w:hAnsi="Arial" w:cs="Arial"/>
          <w:sz w:val="24"/>
          <w:szCs w:val="24"/>
        </w:rPr>
        <w:t>teleinformatycznych”.</w:t>
      </w:r>
      <w:r w:rsidR="005218A0" w:rsidRPr="003053C9">
        <w:rPr>
          <w:rFonts w:ascii="Arial" w:hAnsi="Arial" w:cs="Arial"/>
          <w:b/>
          <w:bCs/>
          <w:sz w:val="24"/>
          <w:szCs w:val="24"/>
        </w:rPr>
        <w:t xml:space="preserve"> Zamawiający</w:t>
      </w:r>
      <w:r w:rsidRPr="003053C9">
        <w:rPr>
          <w:rFonts w:ascii="Arial" w:hAnsi="Arial" w:cs="Arial"/>
          <w:b/>
          <w:bCs/>
          <w:sz w:val="24"/>
          <w:szCs w:val="24"/>
        </w:rPr>
        <w:t xml:space="preserve"> rekomenduje </w:t>
      </w:r>
      <w:r w:rsidRPr="003053C9">
        <w:rPr>
          <w:rFonts w:ascii="Arial" w:eastAsia="Calibri" w:hAnsi="Arial" w:cs="Arial"/>
          <w:sz w:val="24"/>
          <w:szCs w:val="24"/>
        </w:rPr>
        <w:t>wykorzystanie formatów</w:t>
      </w:r>
      <w:r w:rsidRPr="003053C9">
        <w:rPr>
          <w:rFonts w:ascii="Arial" w:hAnsi="Arial" w:cs="Arial"/>
          <w:b/>
          <w:bCs/>
          <w:sz w:val="24"/>
          <w:szCs w:val="24"/>
        </w:rPr>
        <w:t>:</w:t>
      </w:r>
      <w:r w:rsidRPr="003053C9">
        <w:rPr>
          <w:rFonts w:ascii="Arial" w:hAnsi="Arial" w:cs="Arial"/>
          <w:b/>
          <w:bCs/>
          <w:color w:val="0000FF"/>
          <w:sz w:val="24"/>
          <w:szCs w:val="24"/>
        </w:rPr>
        <w:t xml:space="preserve"> </w:t>
      </w:r>
      <w:r w:rsidRPr="003053C9">
        <w:rPr>
          <w:rFonts w:ascii="Arial" w:hAnsi="Arial" w:cs="Arial"/>
          <w:b/>
          <w:bCs/>
          <w:sz w:val="24"/>
          <w:szCs w:val="24"/>
        </w:rPr>
        <w:t>.pdf, .</w:t>
      </w:r>
      <w:proofErr w:type="spellStart"/>
      <w:r w:rsidRPr="003053C9">
        <w:rPr>
          <w:rFonts w:ascii="Arial" w:hAnsi="Arial" w:cs="Arial"/>
          <w:b/>
          <w:bCs/>
          <w:sz w:val="24"/>
          <w:szCs w:val="24"/>
        </w:rPr>
        <w:t>doc</w:t>
      </w:r>
      <w:proofErr w:type="spellEnd"/>
      <w:r w:rsidRPr="003053C9">
        <w:rPr>
          <w:rFonts w:ascii="Arial" w:hAnsi="Arial" w:cs="Arial"/>
          <w:b/>
          <w:bCs/>
          <w:sz w:val="24"/>
          <w:szCs w:val="24"/>
        </w:rPr>
        <w:t>, .xls, .jpg</w:t>
      </w:r>
      <w:r w:rsidRPr="003053C9">
        <w:rPr>
          <w:rFonts w:ascii="Arial" w:hAnsi="Arial" w:cs="Arial"/>
          <w:b/>
          <w:bCs/>
          <w:color w:val="0000FF"/>
          <w:sz w:val="24"/>
          <w:szCs w:val="24"/>
        </w:rPr>
        <w:t xml:space="preserve"> </w:t>
      </w:r>
      <w:r w:rsidRPr="003053C9">
        <w:rPr>
          <w:rFonts w:ascii="Arial" w:hAnsi="Arial" w:cs="Arial"/>
          <w:b/>
          <w:bCs/>
          <w:sz w:val="24"/>
          <w:szCs w:val="24"/>
        </w:rPr>
        <w:t>ze szczególnym wskazaniem na .pdf.</w:t>
      </w:r>
      <w:r w:rsidR="009D5DEA" w:rsidRPr="003053C9">
        <w:rPr>
          <w:rFonts w:ascii="Arial" w:hAnsi="Arial" w:cs="Arial"/>
          <w:b/>
          <w:bCs/>
          <w:sz w:val="24"/>
          <w:szCs w:val="24"/>
        </w:rPr>
        <w:t xml:space="preserve"> </w:t>
      </w:r>
      <w:r w:rsidRPr="003053C9">
        <w:rPr>
          <w:rFonts w:ascii="Arial" w:hAnsi="Arial" w:cs="Arial"/>
          <w:sz w:val="24"/>
          <w:szCs w:val="24"/>
        </w:rPr>
        <w:t>W celu ewentualnej kompresji danych zamawiający rekomenduje wykorzystanie jednego z formatów: .zip lub .7zip.</w:t>
      </w:r>
    </w:p>
    <w:p w14:paraId="72199EF2" w14:textId="0FCF23C3" w:rsidR="0058527E" w:rsidRPr="003053C9" w:rsidRDefault="0058527E" w:rsidP="00B87E4B">
      <w:pPr>
        <w:pStyle w:val="Akapitzlist"/>
        <w:numPr>
          <w:ilvl w:val="1"/>
          <w:numId w:val="7"/>
        </w:numPr>
        <w:spacing w:line="276" w:lineRule="auto"/>
        <w:jc w:val="both"/>
        <w:rPr>
          <w:rFonts w:ascii="Arial" w:hAnsi="Arial" w:cs="Arial"/>
          <w:sz w:val="24"/>
          <w:szCs w:val="24"/>
        </w:rPr>
      </w:pPr>
      <w:r w:rsidRPr="003053C9">
        <w:rPr>
          <w:rFonts w:ascii="Arial" w:hAnsi="Arial" w:cs="Arial"/>
          <w:sz w:val="24"/>
          <w:szCs w:val="24"/>
        </w:rPr>
        <w:t xml:space="preserve">Wśród formatów powszechnych a NIE występujących </w:t>
      </w:r>
      <w:r w:rsidR="001D4677" w:rsidRPr="003053C9">
        <w:rPr>
          <w:rFonts w:ascii="Arial" w:hAnsi="Arial" w:cs="Arial"/>
          <w:sz w:val="24"/>
          <w:szCs w:val="24"/>
        </w:rPr>
        <w:br/>
      </w:r>
      <w:r w:rsidRPr="003053C9">
        <w:rPr>
          <w:rFonts w:ascii="Arial" w:hAnsi="Arial" w:cs="Arial"/>
          <w:sz w:val="24"/>
          <w:szCs w:val="24"/>
        </w:rPr>
        <w:t>w rozporządzeniu występują: .</w:t>
      </w:r>
      <w:proofErr w:type="spellStart"/>
      <w:r w:rsidRPr="003053C9">
        <w:rPr>
          <w:rFonts w:ascii="Arial" w:hAnsi="Arial" w:cs="Arial"/>
          <w:sz w:val="24"/>
          <w:szCs w:val="24"/>
        </w:rPr>
        <w:t>rar</w:t>
      </w:r>
      <w:proofErr w:type="spellEnd"/>
      <w:r w:rsidRPr="003053C9">
        <w:rPr>
          <w:rFonts w:ascii="Arial" w:hAnsi="Arial" w:cs="Arial"/>
          <w:sz w:val="24"/>
          <w:szCs w:val="24"/>
        </w:rPr>
        <w:t>, .gif, .</w:t>
      </w:r>
      <w:proofErr w:type="spellStart"/>
      <w:r w:rsidRPr="003053C9">
        <w:rPr>
          <w:rFonts w:ascii="Arial" w:hAnsi="Arial" w:cs="Arial"/>
          <w:sz w:val="24"/>
          <w:szCs w:val="24"/>
        </w:rPr>
        <w:t>bmp</w:t>
      </w:r>
      <w:proofErr w:type="spellEnd"/>
      <w:proofErr w:type="gramStart"/>
      <w:r w:rsidRPr="003053C9">
        <w:rPr>
          <w:rFonts w:ascii="Arial" w:hAnsi="Arial" w:cs="Arial"/>
          <w:sz w:val="24"/>
          <w:szCs w:val="24"/>
        </w:rPr>
        <w:t>, .</w:t>
      </w:r>
      <w:proofErr w:type="spellStart"/>
      <w:r w:rsidRPr="003053C9">
        <w:rPr>
          <w:rFonts w:ascii="Arial" w:hAnsi="Arial" w:cs="Arial"/>
          <w:sz w:val="24"/>
          <w:szCs w:val="24"/>
        </w:rPr>
        <w:t>numbers</w:t>
      </w:r>
      <w:proofErr w:type="spellEnd"/>
      <w:proofErr w:type="gramEnd"/>
      <w:r w:rsidRPr="003053C9">
        <w:rPr>
          <w:rFonts w:ascii="Arial" w:hAnsi="Arial" w:cs="Arial"/>
          <w:sz w:val="24"/>
          <w:szCs w:val="24"/>
        </w:rPr>
        <w:t xml:space="preserve">, </w:t>
      </w:r>
      <w:r w:rsidRPr="003053C9">
        <w:rPr>
          <w:rFonts w:ascii="Arial" w:hAnsi="Arial" w:cs="Arial"/>
          <w:color w:val="0000FF"/>
          <w:sz w:val="24"/>
          <w:szCs w:val="24"/>
        </w:rPr>
        <w:t>.</w:t>
      </w:r>
      <w:proofErr w:type="spellStart"/>
      <w:r w:rsidRPr="003053C9">
        <w:rPr>
          <w:rFonts w:ascii="Arial" w:hAnsi="Arial" w:cs="Arial"/>
          <w:sz w:val="24"/>
          <w:szCs w:val="24"/>
        </w:rPr>
        <w:t>pages</w:t>
      </w:r>
      <w:proofErr w:type="spellEnd"/>
      <w:r w:rsidRPr="003053C9">
        <w:rPr>
          <w:rFonts w:ascii="Arial" w:hAnsi="Arial" w:cs="Arial"/>
          <w:sz w:val="24"/>
          <w:szCs w:val="24"/>
        </w:rPr>
        <w:t>. Dokumenty złożone w takich plikach zostaną uznane za złożone</w:t>
      </w:r>
      <w:r w:rsidRPr="003053C9">
        <w:rPr>
          <w:rFonts w:ascii="Arial" w:hAnsi="Arial" w:cs="Arial"/>
          <w:b/>
          <w:bCs/>
          <w:sz w:val="24"/>
          <w:szCs w:val="24"/>
        </w:rPr>
        <w:t xml:space="preserve"> nieskutecznie.</w:t>
      </w:r>
    </w:p>
    <w:p w14:paraId="5BF3AD7D" w14:textId="77777777" w:rsidR="0058527E" w:rsidRPr="003053C9" w:rsidRDefault="0058527E" w:rsidP="00B87E4B">
      <w:pPr>
        <w:pStyle w:val="Akapitzlist"/>
        <w:numPr>
          <w:ilvl w:val="1"/>
          <w:numId w:val="7"/>
        </w:numPr>
        <w:spacing w:line="276" w:lineRule="auto"/>
        <w:jc w:val="both"/>
        <w:rPr>
          <w:rFonts w:ascii="Arial" w:hAnsi="Arial" w:cs="Arial"/>
          <w:sz w:val="24"/>
          <w:szCs w:val="24"/>
        </w:rPr>
      </w:pPr>
      <w:r w:rsidRPr="003053C9">
        <w:rPr>
          <w:rFonts w:ascii="Arial" w:hAnsi="Arial" w:cs="Arial"/>
          <w:sz w:val="24"/>
          <w:szCs w:val="24"/>
        </w:rPr>
        <w:t xml:space="preserve">Zamawiający zwraca uwagę na ograniczenia wielkości plików podpisywanych profilem zaufanym, który wynosi max 10MB, oraz na ograniczenie wielkości plików podpisywanych w aplikacji </w:t>
      </w:r>
      <w:proofErr w:type="spellStart"/>
      <w:r w:rsidRPr="003053C9">
        <w:rPr>
          <w:rFonts w:ascii="Arial" w:hAnsi="Arial" w:cs="Arial"/>
          <w:sz w:val="24"/>
          <w:szCs w:val="24"/>
        </w:rPr>
        <w:t>eDoApp</w:t>
      </w:r>
      <w:proofErr w:type="spellEnd"/>
      <w:r w:rsidRPr="003053C9">
        <w:rPr>
          <w:rFonts w:ascii="Arial" w:hAnsi="Arial" w:cs="Arial"/>
          <w:sz w:val="24"/>
          <w:szCs w:val="24"/>
        </w:rPr>
        <w:t xml:space="preserve"> służącej do składania podpisu osobistego, który wynosi max 5MB.</w:t>
      </w:r>
    </w:p>
    <w:p w14:paraId="2E536CC1" w14:textId="25088E78" w:rsidR="0058527E" w:rsidRPr="003053C9" w:rsidRDefault="0058527E" w:rsidP="00B87E4B">
      <w:pPr>
        <w:pStyle w:val="Akapitzlist"/>
        <w:numPr>
          <w:ilvl w:val="1"/>
          <w:numId w:val="7"/>
        </w:numPr>
        <w:spacing w:line="276" w:lineRule="auto"/>
        <w:jc w:val="both"/>
        <w:rPr>
          <w:rFonts w:ascii="Arial" w:hAnsi="Arial" w:cs="Arial"/>
          <w:sz w:val="24"/>
          <w:szCs w:val="24"/>
        </w:rPr>
      </w:pPr>
      <w:r w:rsidRPr="003053C9">
        <w:rPr>
          <w:rFonts w:ascii="Arial" w:hAnsi="Arial" w:cs="Arial"/>
          <w:sz w:val="24"/>
          <w:szCs w:val="24"/>
        </w:rPr>
        <w:t>Ze względu na niskie ryzyko naruszenia integralności pliku oraz łatwiejszą weryfikację podpisu, zamawiający zaleca, w miarę możliwości, przekonwertowanie plików składających się na ofertę na format .pdf</w:t>
      </w:r>
      <w:r w:rsidR="003053C9">
        <w:rPr>
          <w:rFonts w:ascii="Arial" w:hAnsi="Arial" w:cs="Arial"/>
          <w:sz w:val="24"/>
          <w:szCs w:val="24"/>
        </w:rPr>
        <w:t xml:space="preserve"> </w:t>
      </w:r>
      <w:r w:rsidRPr="003053C9">
        <w:rPr>
          <w:rFonts w:ascii="Arial" w:hAnsi="Arial" w:cs="Arial"/>
          <w:sz w:val="24"/>
          <w:szCs w:val="24"/>
        </w:rPr>
        <w:t xml:space="preserve">i opatrzenie ich podpisem kwalifikowanym </w:t>
      </w:r>
      <w:proofErr w:type="spellStart"/>
      <w:r w:rsidRPr="003053C9">
        <w:rPr>
          <w:rFonts w:ascii="Arial" w:hAnsi="Arial" w:cs="Arial"/>
          <w:sz w:val="24"/>
          <w:szCs w:val="24"/>
        </w:rPr>
        <w:t>PAdES</w:t>
      </w:r>
      <w:proofErr w:type="spellEnd"/>
      <w:r w:rsidRPr="003053C9">
        <w:rPr>
          <w:rFonts w:ascii="Arial" w:hAnsi="Arial" w:cs="Arial"/>
          <w:sz w:val="24"/>
          <w:szCs w:val="24"/>
        </w:rPr>
        <w:t xml:space="preserve">. </w:t>
      </w:r>
    </w:p>
    <w:p w14:paraId="517FE182" w14:textId="77777777" w:rsidR="0058527E" w:rsidRPr="003053C9" w:rsidRDefault="0058527E" w:rsidP="00B87E4B">
      <w:pPr>
        <w:pStyle w:val="Akapitzlist"/>
        <w:numPr>
          <w:ilvl w:val="1"/>
          <w:numId w:val="7"/>
        </w:numPr>
        <w:spacing w:line="276" w:lineRule="auto"/>
        <w:jc w:val="both"/>
        <w:rPr>
          <w:rFonts w:ascii="Arial" w:hAnsi="Arial" w:cs="Arial"/>
          <w:sz w:val="24"/>
          <w:szCs w:val="24"/>
        </w:rPr>
      </w:pPr>
      <w:r w:rsidRPr="003053C9">
        <w:rPr>
          <w:rFonts w:ascii="Arial" w:hAnsi="Arial" w:cs="Arial"/>
          <w:sz w:val="24"/>
          <w:szCs w:val="24"/>
        </w:rPr>
        <w:t xml:space="preserve">Pliki w innych formatach niż .pdf zaleca się opatrzyć zewnętrznym podpisem </w:t>
      </w:r>
      <w:proofErr w:type="spellStart"/>
      <w:r w:rsidRPr="003053C9">
        <w:rPr>
          <w:rFonts w:ascii="Arial" w:hAnsi="Arial" w:cs="Arial"/>
          <w:sz w:val="24"/>
          <w:szCs w:val="24"/>
        </w:rPr>
        <w:t>XAdES</w:t>
      </w:r>
      <w:proofErr w:type="spellEnd"/>
      <w:r w:rsidRPr="003053C9">
        <w:rPr>
          <w:rFonts w:ascii="Arial" w:hAnsi="Arial" w:cs="Arial"/>
          <w:sz w:val="24"/>
          <w:szCs w:val="24"/>
        </w:rPr>
        <w:t>. wykonawca powinien pamiętać, aby plik z podpisem przekazywać łącznie z dokumentem podpisywanym.</w:t>
      </w:r>
    </w:p>
    <w:p w14:paraId="31FB1750" w14:textId="306FCAD4" w:rsidR="0058527E" w:rsidRPr="003053C9" w:rsidRDefault="0058527E" w:rsidP="00B87E4B">
      <w:pPr>
        <w:pStyle w:val="Akapitzlist"/>
        <w:numPr>
          <w:ilvl w:val="1"/>
          <w:numId w:val="7"/>
        </w:numPr>
        <w:spacing w:line="276" w:lineRule="auto"/>
        <w:jc w:val="both"/>
        <w:rPr>
          <w:rFonts w:ascii="Arial" w:hAnsi="Arial" w:cs="Arial"/>
          <w:sz w:val="24"/>
          <w:szCs w:val="24"/>
        </w:rPr>
      </w:pPr>
      <w:r w:rsidRPr="003053C9">
        <w:rPr>
          <w:rFonts w:ascii="Arial" w:hAnsi="Arial" w:cs="Arial"/>
          <w:sz w:val="24"/>
          <w:szCs w:val="24"/>
        </w:rPr>
        <w:t xml:space="preserve">Zamawiający </w:t>
      </w:r>
      <w:r w:rsidR="00B87E4B" w:rsidRPr="003053C9">
        <w:rPr>
          <w:rFonts w:ascii="Arial" w:hAnsi="Arial" w:cs="Arial"/>
          <w:sz w:val="24"/>
          <w:szCs w:val="24"/>
        </w:rPr>
        <w:t>zaleca,</w:t>
      </w:r>
      <w:r w:rsidRPr="003053C9">
        <w:rPr>
          <w:rFonts w:ascii="Arial" w:hAnsi="Arial" w:cs="Arial"/>
          <w:sz w:val="24"/>
          <w:szCs w:val="24"/>
        </w:rPr>
        <w:t xml:space="preserve"> aby w przypadku podpisywania pliku przez kilka osób, stosować podpisy tego samego rodzaju. Podpisywanie różnymi </w:t>
      </w:r>
      <w:r w:rsidRPr="003053C9">
        <w:rPr>
          <w:rFonts w:ascii="Arial" w:hAnsi="Arial" w:cs="Arial"/>
          <w:sz w:val="24"/>
          <w:szCs w:val="24"/>
        </w:rPr>
        <w:lastRenderedPageBreak/>
        <w:t xml:space="preserve">rodzajami podpisów np. osobistym i kwalifikowanym może doprowadzić do problemów w weryfikacji plików. </w:t>
      </w:r>
    </w:p>
    <w:p w14:paraId="08BA1ECC" w14:textId="77777777" w:rsidR="0058527E" w:rsidRPr="003053C9" w:rsidRDefault="0058527E" w:rsidP="003053C9">
      <w:pPr>
        <w:pStyle w:val="Akapitzlist"/>
        <w:numPr>
          <w:ilvl w:val="1"/>
          <w:numId w:val="7"/>
        </w:numPr>
        <w:spacing w:line="276" w:lineRule="auto"/>
        <w:rPr>
          <w:rFonts w:ascii="Arial" w:hAnsi="Arial" w:cs="Arial"/>
          <w:sz w:val="24"/>
          <w:szCs w:val="24"/>
        </w:rPr>
      </w:pPr>
      <w:r w:rsidRPr="003053C9">
        <w:rPr>
          <w:rFonts w:ascii="Arial" w:hAnsi="Arial" w:cs="Arial"/>
          <w:sz w:val="24"/>
          <w:szCs w:val="24"/>
        </w:rPr>
        <w:t>Zamawiający zaleca, aby wykonawca z odpowiednim wyprzedzeniem przetestował możliwość prawidłowego wykorzystania wybranej metody podpisania plików oferty.</w:t>
      </w:r>
    </w:p>
    <w:p w14:paraId="673C3D91" w14:textId="77777777" w:rsidR="0058527E" w:rsidRPr="003053C9" w:rsidRDefault="0058527E" w:rsidP="003053C9">
      <w:pPr>
        <w:pStyle w:val="Akapitzlist"/>
        <w:numPr>
          <w:ilvl w:val="1"/>
          <w:numId w:val="7"/>
        </w:numPr>
        <w:spacing w:line="276" w:lineRule="auto"/>
        <w:rPr>
          <w:rFonts w:ascii="Arial" w:hAnsi="Arial" w:cs="Arial"/>
          <w:sz w:val="24"/>
          <w:szCs w:val="24"/>
        </w:rPr>
      </w:pPr>
      <w:r w:rsidRPr="003053C9">
        <w:rPr>
          <w:rFonts w:ascii="Arial" w:hAnsi="Arial" w:cs="Arial"/>
          <w:sz w:val="24"/>
          <w:szCs w:val="24"/>
        </w:rPr>
        <w:t>Zaleca się, aby komunikacja z wykonawcami odbywała się tylko na Platformie za pośrednictwem formularza “Wyślij wiadomość do zamawiającego, nie za pośrednictwem adresu email.</w:t>
      </w:r>
    </w:p>
    <w:p w14:paraId="0D12CC21" w14:textId="77777777" w:rsidR="0058527E" w:rsidRPr="003053C9" w:rsidRDefault="0058527E" w:rsidP="003053C9">
      <w:pPr>
        <w:pStyle w:val="Akapitzlist"/>
        <w:numPr>
          <w:ilvl w:val="1"/>
          <w:numId w:val="7"/>
        </w:numPr>
        <w:spacing w:line="276" w:lineRule="auto"/>
        <w:rPr>
          <w:rFonts w:ascii="Arial" w:hAnsi="Arial" w:cs="Arial"/>
          <w:sz w:val="24"/>
          <w:szCs w:val="24"/>
        </w:rPr>
      </w:pPr>
      <w:r w:rsidRPr="003053C9">
        <w:rPr>
          <w:rFonts w:ascii="Arial" w:hAnsi="Arial" w:cs="Arial"/>
          <w:sz w:val="24"/>
          <w:szCs w:val="24"/>
        </w:rPr>
        <w:t xml:space="preserve">Osobą składającą ofertę powinna być osoba kontaktowa podawana </w:t>
      </w:r>
      <w:r w:rsidRPr="003053C9">
        <w:rPr>
          <w:rFonts w:ascii="Arial" w:hAnsi="Arial" w:cs="Arial"/>
          <w:sz w:val="24"/>
          <w:szCs w:val="24"/>
        </w:rPr>
        <w:br/>
        <w:t>w dokumentacji.</w:t>
      </w:r>
    </w:p>
    <w:p w14:paraId="252DC969" w14:textId="77777777" w:rsidR="0058527E" w:rsidRPr="003053C9" w:rsidRDefault="0058527E" w:rsidP="003053C9">
      <w:pPr>
        <w:pStyle w:val="Akapitzlist"/>
        <w:numPr>
          <w:ilvl w:val="1"/>
          <w:numId w:val="7"/>
        </w:numPr>
        <w:spacing w:line="276" w:lineRule="auto"/>
        <w:rPr>
          <w:rFonts w:ascii="Arial" w:hAnsi="Arial" w:cs="Arial"/>
          <w:sz w:val="24"/>
          <w:szCs w:val="24"/>
        </w:rPr>
      </w:pPr>
      <w:r w:rsidRPr="003053C9">
        <w:rPr>
          <w:rFonts w:ascii="Arial" w:hAnsi="Arial" w:cs="Arial"/>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68947631" w14:textId="5CA513B7" w:rsidR="0058527E" w:rsidRPr="003053C9" w:rsidRDefault="0058527E" w:rsidP="003053C9">
      <w:pPr>
        <w:pStyle w:val="Akapitzlist"/>
        <w:numPr>
          <w:ilvl w:val="1"/>
          <w:numId w:val="7"/>
        </w:numPr>
        <w:spacing w:line="276" w:lineRule="auto"/>
        <w:rPr>
          <w:rFonts w:ascii="Arial" w:hAnsi="Arial" w:cs="Arial"/>
          <w:sz w:val="24"/>
          <w:szCs w:val="24"/>
        </w:rPr>
      </w:pPr>
      <w:r w:rsidRPr="003053C9">
        <w:rPr>
          <w:rFonts w:ascii="Arial" w:hAnsi="Arial" w:cs="Arial"/>
          <w:sz w:val="24"/>
          <w:szCs w:val="24"/>
        </w:rPr>
        <w:t>Podczas podpisywania plików zaleca się stosowanie algorytmu skrótu SHA2 zamiast SHA1.</w:t>
      </w:r>
      <w:r w:rsidR="003053C9">
        <w:rPr>
          <w:rFonts w:ascii="Arial" w:hAnsi="Arial" w:cs="Arial"/>
          <w:sz w:val="24"/>
          <w:szCs w:val="24"/>
        </w:rPr>
        <w:t xml:space="preserve"> </w:t>
      </w:r>
    </w:p>
    <w:p w14:paraId="228726B8" w14:textId="77777777" w:rsidR="0058527E" w:rsidRPr="003053C9" w:rsidRDefault="0058527E" w:rsidP="003053C9">
      <w:pPr>
        <w:pStyle w:val="Akapitzlist"/>
        <w:numPr>
          <w:ilvl w:val="1"/>
          <w:numId w:val="7"/>
        </w:numPr>
        <w:spacing w:line="276" w:lineRule="auto"/>
        <w:rPr>
          <w:rFonts w:ascii="Arial" w:hAnsi="Arial" w:cs="Arial"/>
          <w:sz w:val="24"/>
          <w:szCs w:val="24"/>
        </w:rPr>
      </w:pPr>
      <w:r w:rsidRPr="003053C9">
        <w:rPr>
          <w:rFonts w:ascii="Arial" w:hAnsi="Arial" w:cs="Arial"/>
          <w:sz w:val="24"/>
          <w:szCs w:val="24"/>
        </w:rPr>
        <w:t xml:space="preserve">Jeśli wykonawca pakuje dokumenty np. w plik ZIP zamawiający zaleca wcześniejsze podpisanie każdego ze skompresowanych plików. </w:t>
      </w:r>
    </w:p>
    <w:p w14:paraId="35E5306B" w14:textId="189B9AB4" w:rsidR="0058527E" w:rsidRPr="003053C9" w:rsidRDefault="0058527E" w:rsidP="003053C9">
      <w:pPr>
        <w:pStyle w:val="Akapitzlist"/>
        <w:numPr>
          <w:ilvl w:val="1"/>
          <w:numId w:val="7"/>
        </w:numPr>
        <w:spacing w:line="276" w:lineRule="auto"/>
        <w:rPr>
          <w:rFonts w:ascii="Arial" w:hAnsi="Arial" w:cs="Arial"/>
          <w:sz w:val="24"/>
          <w:szCs w:val="24"/>
        </w:rPr>
      </w:pPr>
      <w:r w:rsidRPr="003053C9">
        <w:rPr>
          <w:rFonts w:ascii="Arial" w:hAnsi="Arial" w:cs="Arial"/>
          <w:sz w:val="24"/>
          <w:szCs w:val="24"/>
        </w:rPr>
        <w:t xml:space="preserve">Zamawiający rekomenduje wykorzystanie podpisu </w:t>
      </w:r>
      <w:r w:rsidR="001D4677" w:rsidRPr="003053C9">
        <w:rPr>
          <w:rFonts w:ascii="Arial" w:hAnsi="Arial" w:cs="Arial"/>
          <w:sz w:val="24"/>
          <w:szCs w:val="24"/>
        </w:rPr>
        <w:br/>
      </w:r>
      <w:r w:rsidRPr="003053C9">
        <w:rPr>
          <w:rFonts w:ascii="Arial" w:hAnsi="Arial" w:cs="Arial"/>
          <w:sz w:val="24"/>
          <w:szCs w:val="24"/>
        </w:rPr>
        <w:t>z kwalifikowanym znacznikiem czasu.</w:t>
      </w:r>
    </w:p>
    <w:p w14:paraId="4B4AB33C" w14:textId="7CA060E0" w:rsidR="0058527E" w:rsidRPr="003053C9" w:rsidRDefault="0058527E" w:rsidP="003053C9">
      <w:pPr>
        <w:pStyle w:val="Akapitzlist"/>
        <w:numPr>
          <w:ilvl w:val="1"/>
          <w:numId w:val="7"/>
        </w:numPr>
        <w:spacing w:line="276" w:lineRule="auto"/>
        <w:rPr>
          <w:rFonts w:ascii="Arial" w:hAnsi="Arial" w:cs="Arial"/>
          <w:sz w:val="24"/>
          <w:szCs w:val="24"/>
        </w:rPr>
      </w:pPr>
      <w:r w:rsidRPr="003053C9">
        <w:rPr>
          <w:rFonts w:ascii="Arial" w:hAnsi="Arial" w:cs="Arial"/>
          <w:sz w:val="24"/>
          <w:szCs w:val="24"/>
        </w:rPr>
        <w:t xml:space="preserve">Zamawiający </w:t>
      </w:r>
      <w:r w:rsidR="00B87E4B" w:rsidRPr="003053C9">
        <w:rPr>
          <w:rFonts w:ascii="Arial" w:hAnsi="Arial" w:cs="Arial"/>
          <w:sz w:val="24"/>
          <w:szCs w:val="24"/>
        </w:rPr>
        <w:t>zaleca,</w:t>
      </w:r>
      <w:r w:rsidRPr="003053C9">
        <w:rPr>
          <w:rFonts w:ascii="Arial" w:hAnsi="Arial" w:cs="Arial"/>
          <w:sz w:val="24"/>
          <w:szCs w:val="24"/>
        </w:rPr>
        <w:t xml:space="preserve"> aby nie wprowadzać jakichkolwiek zmian </w:t>
      </w:r>
      <w:r w:rsidR="001D4677" w:rsidRPr="003053C9">
        <w:rPr>
          <w:rFonts w:ascii="Arial" w:hAnsi="Arial" w:cs="Arial"/>
          <w:sz w:val="24"/>
          <w:szCs w:val="24"/>
        </w:rPr>
        <w:br/>
      </w:r>
      <w:r w:rsidRPr="003053C9">
        <w:rPr>
          <w:rFonts w:ascii="Arial" w:hAnsi="Arial" w:cs="Arial"/>
          <w:sz w:val="24"/>
          <w:szCs w:val="24"/>
        </w:rPr>
        <w:t xml:space="preserve">w plikach po podpisaniu ich podpisem kwalifikowanym. Może to skutkować naruszeniem integralności plików co równoważne będzie </w:t>
      </w:r>
      <w:r w:rsidR="001D4677" w:rsidRPr="003053C9">
        <w:rPr>
          <w:rFonts w:ascii="Arial" w:hAnsi="Arial" w:cs="Arial"/>
          <w:sz w:val="24"/>
          <w:szCs w:val="24"/>
        </w:rPr>
        <w:br/>
      </w:r>
      <w:r w:rsidRPr="003053C9">
        <w:rPr>
          <w:rFonts w:ascii="Arial" w:hAnsi="Arial" w:cs="Arial"/>
          <w:sz w:val="24"/>
          <w:szCs w:val="24"/>
        </w:rPr>
        <w:t>z koniecznością odrzucenia oferty w postępowaniu.</w:t>
      </w:r>
      <w:bookmarkEnd w:id="15"/>
    </w:p>
    <w:p w14:paraId="13052842" w14:textId="7CE820DA" w:rsidR="0058527E" w:rsidRPr="003053C9" w:rsidRDefault="0058527E" w:rsidP="003053C9">
      <w:pPr>
        <w:pStyle w:val="Akapitzlist"/>
        <w:numPr>
          <w:ilvl w:val="0"/>
          <w:numId w:val="8"/>
        </w:numPr>
        <w:spacing w:line="276" w:lineRule="auto"/>
        <w:rPr>
          <w:rFonts w:ascii="Arial" w:hAnsi="Arial" w:cs="Arial"/>
          <w:sz w:val="24"/>
          <w:szCs w:val="24"/>
        </w:rPr>
      </w:pPr>
      <w:r w:rsidRPr="003053C9">
        <w:rPr>
          <w:rFonts w:ascii="Arial" w:hAnsi="Arial" w:cs="Arial"/>
          <w:sz w:val="24"/>
          <w:szCs w:val="24"/>
        </w:rPr>
        <w:t>Komunikacja ustna dopuszczalna jest wyłącznie w odniesieniu do informacji, które nie są istotne, w szczególności nie dotyczą ogłoszenia o zamówieniu lub dokumentów zamówienia, ofert, o ile jej treść jest udokumentowana.</w:t>
      </w:r>
    </w:p>
    <w:p w14:paraId="47E62D3D" w14:textId="77777777" w:rsidR="0058527E" w:rsidRPr="003053C9" w:rsidRDefault="0058527E" w:rsidP="003053C9">
      <w:pPr>
        <w:pStyle w:val="Akapitzlist"/>
        <w:numPr>
          <w:ilvl w:val="0"/>
          <w:numId w:val="8"/>
        </w:numPr>
        <w:spacing w:line="276" w:lineRule="auto"/>
        <w:rPr>
          <w:rFonts w:ascii="Arial" w:hAnsi="Arial" w:cs="Arial"/>
          <w:sz w:val="24"/>
          <w:szCs w:val="24"/>
        </w:rPr>
      </w:pPr>
      <w:r w:rsidRPr="003053C9">
        <w:rPr>
          <w:rFonts w:ascii="Arial" w:hAnsi="Arial" w:cs="Arial"/>
          <w:sz w:val="24"/>
          <w:szCs w:val="24"/>
        </w:rPr>
        <w:t xml:space="preserve">Zamawiający nie przewiduje komunikowania się zamawiającego </w:t>
      </w:r>
      <w:r w:rsidRPr="003053C9">
        <w:rPr>
          <w:rFonts w:ascii="Arial" w:hAnsi="Arial" w:cs="Arial"/>
          <w:sz w:val="24"/>
          <w:szCs w:val="24"/>
        </w:rPr>
        <w:br/>
        <w:t xml:space="preserve">z wykonawcami w inny sposób niż przy użyciu środków komunikacji elektronicznej w przypadku zaistnienia jednej z sytuacji określonych w art. 65 ust. 1, art. 66 </w:t>
      </w:r>
      <w:proofErr w:type="spellStart"/>
      <w:r w:rsidRPr="003053C9">
        <w:rPr>
          <w:rFonts w:ascii="Arial" w:hAnsi="Arial" w:cs="Arial"/>
          <w:sz w:val="24"/>
          <w:szCs w:val="24"/>
        </w:rPr>
        <w:t>Pzp</w:t>
      </w:r>
      <w:proofErr w:type="spellEnd"/>
      <w:r w:rsidRPr="003053C9">
        <w:rPr>
          <w:rFonts w:ascii="Arial" w:hAnsi="Arial" w:cs="Arial"/>
          <w:sz w:val="24"/>
          <w:szCs w:val="24"/>
        </w:rPr>
        <w:t>.</w:t>
      </w:r>
    </w:p>
    <w:p w14:paraId="64625F04" w14:textId="77777777" w:rsidR="0058527E" w:rsidRPr="003053C9" w:rsidRDefault="0058527E" w:rsidP="003053C9">
      <w:pPr>
        <w:pStyle w:val="Akapitzlist"/>
        <w:numPr>
          <w:ilvl w:val="0"/>
          <w:numId w:val="8"/>
        </w:numPr>
        <w:spacing w:line="276" w:lineRule="auto"/>
        <w:rPr>
          <w:rFonts w:ascii="Arial" w:hAnsi="Arial" w:cs="Arial"/>
          <w:sz w:val="24"/>
          <w:szCs w:val="24"/>
        </w:rPr>
      </w:pPr>
      <w:r w:rsidRPr="003053C9">
        <w:rPr>
          <w:rFonts w:ascii="Arial" w:hAnsi="Arial" w:cs="Arial"/>
          <w:sz w:val="24"/>
          <w:szCs w:val="24"/>
        </w:rPr>
        <w:t>Wykonawca może zwrócić się do zamawiającego z wnioskiem o wyjaśnienie treści SWZ.</w:t>
      </w:r>
    </w:p>
    <w:p w14:paraId="2CE3FED6" w14:textId="77777777" w:rsidR="0058527E" w:rsidRPr="003053C9" w:rsidRDefault="0058527E" w:rsidP="003053C9">
      <w:pPr>
        <w:pStyle w:val="Akapitzlist"/>
        <w:numPr>
          <w:ilvl w:val="0"/>
          <w:numId w:val="8"/>
        </w:numPr>
        <w:spacing w:line="276" w:lineRule="auto"/>
        <w:rPr>
          <w:rFonts w:ascii="Arial" w:hAnsi="Arial" w:cs="Arial"/>
          <w:sz w:val="24"/>
          <w:szCs w:val="24"/>
        </w:rPr>
      </w:pPr>
      <w:r w:rsidRPr="003053C9">
        <w:rPr>
          <w:rFonts w:ascii="Arial" w:hAnsi="Arial" w:cs="Arial"/>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1B41E2D" w14:textId="77777777" w:rsidR="0058527E" w:rsidRPr="003053C9" w:rsidRDefault="0058527E" w:rsidP="00B87E4B">
      <w:pPr>
        <w:pStyle w:val="Akapitzlist"/>
        <w:numPr>
          <w:ilvl w:val="0"/>
          <w:numId w:val="8"/>
        </w:numPr>
        <w:spacing w:line="276" w:lineRule="auto"/>
        <w:jc w:val="both"/>
        <w:rPr>
          <w:rFonts w:ascii="Arial" w:hAnsi="Arial" w:cs="Arial"/>
          <w:sz w:val="24"/>
          <w:szCs w:val="24"/>
        </w:rPr>
      </w:pPr>
      <w:r w:rsidRPr="003053C9">
        <w:rPr>
          <w:rFonts w:ascii="Arial" w:hAnsi="Arial" w:cs="Arial"/>
          <w:sz w:val="24"/>
          <w:szCs w:val="24"/>
        </w:rPr>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Pr="003053C9">
        <w:rPr>
          <w:rFonts w:ascii="Arial" w:hAnsi="Arial" w:cs="Arial"/>
          <w:sz w:val="24"/>
          <w:szCs w:val="24"/>
        </w:rPr>
        <w:br/>
        <w:t xml:space="preserve">o wyjaśnienie treści SWZ nie wpłynął w terminie, o którym mowa powyżej </w:t>
      </w:r>
      <w:r w:rsidRPr="003053C9">
        <w:rPr>
          <w:rFonts w:ascii="Arial" w:hAnsi="Arial" w:cs="Arial"/>
          <w:sz w:val="24"/>
          <w:szCs w:val="24"/>
        </w:rPr>
        <w:br/>
        <w:t>w pkt 13., zamawiający nie ma obowiązku udzielania wyjaśnień SWZ oraz obowiązku przedłużenia terminu składania ofert.</w:t>
      </w:r>
    </w:p>
    <w:p w14:paraId="35F6744C" w14:textId="77777777" w:rsidR="0058527E" w:rsidRPr="003053C9" w:rsidRDefault="0058527E" w:rsidP="00B87E4B">
      <w:pPr>
        <w:pStyle w:val="Akapitzlist"/>
        <w:numPr>
          <w:ilvl w:val="0"/>
          <w:numId w:val="8"/>
        </w:numPr>
        <w:spacing w:line="276" w:lineRule="auto"/>
        <w:jc w:val="both"/>
        <w:rPr>
          <w:rFonts w:ascii="Arial" w:hAnsi="Arial" w:cs="Arial"/>
          <w:sz w:val="24"/>
          <w:szCs w:val="24"/>
        </w:rPr>
      </w:pPr>
      <w:r w:rsidRPr="003053C9">
        <w:rPr>
          <w:rFonts w:ascii="Arial" w:hAnsi="Arial" w:cs="Arial"/>
          <w:sz w:val="24"/>
          <w:szCs w:val="24"/>
        </w:rPr>
        <w:lastRenderedPageBreak/>
        <w:t>Przedłużenie terminu składania ofert, o których mowa wyżej, nie wpływa na bieg terminu składania wniosku o wyjaśnienie treści SWZ.</w:t>
      </w:r>
    </w:p>
    <w:p w14:paraId="4AD85A2E" w14:textId="77777777" w:rsidR="0058527E" w:rsidRPr="003053C9" w:rsidRDefault="0058527E" w:rsidP="00B87E4B">
      <w:pPr>
        <w:pStyle w:val="Akapitzlist"/>
        <w:numPr>
          <w:ilvl w:val="0"/>
          <w:numId w:val="8"/>
        </w:numPr>
        <w:spacing w:line="276" w:lineRule="auto"/>
        <w:jc w:val="both"/>
        <w:rPr>
          <w:rFonts w:ascii="Arial" w:hAnsi="Arial" w:cs="Arial"/>
          <w:sz w:val="24"/>
          <w:szCs w:val="24"/>
        </w:rPr>
      </w:pPr>
      <w:r w:rsidRPr="003053C9">
        <w:rPr>
          <w:rFonts w:ascii="Arial" w:hAnsi="Arial" w:cs="Arial"/>
          <w:b/>
          <w:bCs/>
          <w:sz w:val="24"/>
          <w:szCs w:val="24"/>
        </w:rPr>
        <w:t xml:space="preserve">Osoby wskazane do porozumiewania się z wykonawcami: </w:t>
      </w:r>
    </w:p>
    <w:p w14:paraId="2F4EB0B1" w14:textId="31CD09D5" w:rsidR="005218A0" w:rsidRPr="003053C9" w:rsidRDefault="0058527E" w:rsidP="00B87E4B">
      <w:pPr>
        <w:pStyle w:val="Akapitzlist"/>
        <w:numPr>
          <w:ilvl w:val="1"/>
          <w:numId w:val="3"/>
        </w:numPr>
        <w:spacing w:line="276" w:lineRule="auto"/>
        <w:jc w:val="both"/>
        <w:rPr>
          <w:rFonts w:ascii="Arial" w:hAnsi="Arial" w:cs="Arial"/>
          <w:color w:val="4472C4" w:themeColor="accent1"/>
          <w:sz w:val="24"/>
          <w:szCs w:val="24"/>
        </w:rPr>
      </w:pPr>
      <w:r w:rsidRPr="003053C9">
        <w:rPr>
          <w:rFonts w:ascii="Arial" w:hAnsi="Arial" w:cs="Arial"/>
          <w:bCs/>
          <w:sz w:val="24"/>
          <w:szCs w:val="24"/>
        </w:rPr>
        <w:t xml:space="preserve">w zakresie dotyczącym przedmiotu zamówienia: Kierownik GZEAS </w:t>
      </w:r>
      <w:r w:rsidR="001D4677" w:rsidRPr="003053C9">
        <w:rPr>
          <w:rFonts w:ascii="Arial" w:hAnsi="Arial" w:cs="Arial"/>
          <w:bCs/>
          <w:sz w:val="24"/>
          <w:szCs w:val="24"/>
        </w:rPr>
        <w:br/>
      </w:r>
      <w:r w:rsidRPr="003053C9">
        <w:rPr>
          <w:rFonts w:ascii="Arial" w:hAnsi="Arial" w:cs="Arial"/>
          <w:bCs/>
          <w:sz w:val="24"/>
          <w:szCs w:val="24"/>
        </w:rPr>
        <w:t>w Koniuszy – Renata Socha, tel. 12-386-08-60</w:t>
      </w:r>
      <w:r w:rsidR="00A37D47" w:rsidRPr="003053C9">
        <w:rPr>
          <w:rFonts w:ascii="Arial" w:hAnsi="Arial" w:cs="Arial"/>
          <w:bCs/>
          <w:sz w:val="24"/>
          <w:szCs w:val="24"/>
        </w:rPr>
        <w:t xml:space="preserve">, e-mail: </w:t>
      </w:r>
      <w:hyperlink r:id="rId13" w:history="1">
        <w:r w:rsidR="00A37D47" w:rsidRPr="003053C9">
          <w:rPr>
            <w:rStyle w:val="Hipercze"/>
            <w:rFonts w:ascii="Arial" w:hAnsi="Arial" w:cs="Arial"/>
            <w:bCs/>
            <w:sz w:val="24"/>
            <w:szCs w:val="24"/>
          </w:rPr>
          <w:t>r.socha@koniusza.pl</w:t>
        </w:r>
      </w:hyperlink>
      <w:r w:rsidR="00A37D47" w:rsidRPr="003053C9">
        <w:rPr>
          <w:rFonts w:ascii="Arial" w:hAnsi="Arial" w:cs="Arial"/>
          <w:bCs/>
          <w:sz w:val="24"/>
          <w:szCs w:val="24"/>
        </w:rPr>
        <w:t xml:space="preserve">. </w:t>
      </w:r>
    </w:p>
    <w:p w14:paraId="3CB05243" w14:textId="0D540FFD" w:rsidR="005218A0" w:rsidRPr="003053C9" w:rsidRDefault="0058527E" w:rsidP="00B87E4B">
      <w:pPr>
        <w:pStyle w:val="Akapitzlist"/>
        <w:numPr>
          <w:ilvl w:val="1"/>
          <w:numId w:val="3"/>
        </w:numPr>
        <w:spacing w:line="276" w:lineRule="auto"/>
        <w:jc w:val="both"/>
        <w:rPr>
          <w:rFonts w:ascii="Arial" w:hAnsi="Arial" w:cs="Arial"/>
          <w:color w:val="4472C4" w:themeColor="accent1"/>
          <w:sz w:val="24"/>
          <w:szCs w:val="24"/>
        </w:rPr>
      </w:pPr>
      <w:r w:rsidRPr="003053C9">
        <w:rPr>
          <w:rFonts w:ascii="Arial" w:hAnsi="Arial" w:cs="Arial"/>
          <w:bCs/>
          <w:sz w:val="24"/>
          <w:szCs w:val="24"/>
        </w:rPr>
        <w:t>w zakresie dotyczącym zagadnień proceduralnych</w:t>
      </w:r>
      <w:r w:rsidR="00605E29" w:rsidRPr="003053C9">
        <w:rPr>
          <w:rFonts w:ascii="Arial" w:hAnsi="Arial" w:cs="Arial"/>
          <w:bCs/>
          <w:sz w:val="24"/>
          <w:szCs w:val="24"/>
        </w:rPr>
        <w:t xml:space="preserve"> </w:t>
      </w:r>
      <w:r w:rsidR="00A37D47" w:rsidRPr="003053C9">
        <w:rPr>
          <w:rFonts w:ascii="Arial" w:hAnsi="Arial" w:cs="Arial"/>
          <w:bCs/>
          <w:sz w:val="24"/>
          <w:szCs w:val="24"/>
        </w:rPr>
        <w:t xml:space="preserve">e-mail: </w:t>
      </w:r>
      <w:hyperlink r:id="rId14" w:history="1">
        <w:r w:rsidR="00A37D47" w:rsidRPr="003053C9">
          <w:rPr>
            <w:rFonts w:ascii="Arial" w:hAnsi="Arial" w:cs="Arial"/>
            <w:bCs/>
            <w:color w:val="4472C4" w:themeColor="accent1"/>
            <w:sz w:val="24"/>
            <w:szCs w:val="24"/>
            <w:u w:val="single"/>
          </w:rPr>
          <w:t>zamowieniapubliczne@koniusza.pl</w:t>
        </w:r>
      </w:hyperlink>
      <w:r w:rsidR="00A37D47" w:rsidRPr="003053C9">
        <w:rPr>
          <w:rFonts w:ascii="Arial" w:hAnsi="Arial" w:cs="Arial"/>
          <w:bCs/>
          <w:color w:val="4472C4" w:themeColor="accent1"/>
          <w:sz w:val="24"/>
          <w:szCs w:val="24"/>
        </w:rPr>
        <w:t>.</w:t>
      </w:r>
    </w:p>
    <w:p w14:paraId="63DAE1A4" w14:textId="77FAC1D6" w:rsidR="00130394" w:rsidRPr="003053C9" w:rsidRDefault="00130394"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Dział XI</w:t>
      </w:r>
    </w:p>
    <w:p w14:paraId="2C47B8A4" w14:textId="568330F6" w:rsidR="0058527E" w:rsidRPr="003053C9" w:rsidRDefault="00130394" w:rsidP="003053C9">
      <w:pPr>
        <w:pStyle w:val="Nagwek1"/>
        <w:spacing w:before="0" w:line="276" w:lineRule="auto"/>
        <w:rPr>
          <w:rFonts w:ascii="Arial" w:eastAsia="Times New Roman" w:hAnsi="Arial" w:cs="Arial"/>
          <w:sz w:val="24"/>
          <w:szCs w:val="24"/>
          <w:shd w:val="clear" w:color="auto" w:fill="FFFFFF"/>
          <w:lang w:eastAsia="pl-PL"/>
        </w:rPr>
      </w:pPr>
      <w:r w:rsidRPr="003053C9">
        <w:rPr>
          <w:rFonts w:ascii="Arial" w:eastAsia="Times New Roman" w:hAnsi="Arial" w:cs="Arial"/>
          <w:sz w:val="24"/>
          <w:szCs w:val="24"/>
          <w:shd w:val="clear" w:color="auto" w:fill="FFFFFF"/>
          <w:lang w:eastAsia="pl-PL"/>
        </w:rPr>
        <w:t>Termin związania ofertą</w:t>
      </w:r>
    </w:p>
    <w:p w14:paraId="4182BCDD" w14:textId="540A92F0" w:rsidR="0058527E" w:rsidRPr="00373C6E" w:rsidRDefault="00130394" w:rsidP="003053C9">
      <w:pPr>
        <w:pStyle w:val="Akapitzlist"/>
        <w:numPr>
          <w:ilvl w:val="0"/>
          <w:numId w:val="11"/>
        </w:numPr>
        <w:spacing w:line="276" w:lineRule="auto"/>
        <w:rPr>
          <w:rFonts w:ascii="Arial" w:hAnsi="Arial" w:cs="Arial"/>
          <w:b/>
          <w:bCs/>
          <w:sz w:val="24"/>
          <w:szCs w:val="24"/>
        </w:rPr>
      </w:pPr>
      <w:r w:rsidRPr="00373C6E">
        <w:rPr>
          <w:rFonts w:ascii="Arial" w:hAnsi="Arial" w:cs="Arial"/>
          <w:sz w:val="24"/>
          <w:szCs w:val="24"/>
        </w:rPr>
        <w:t xml:space="preserve">Wykonawca będzie związany złożoną ofertą </w:t>
      </w:r>
      <w:r w:rsidRPr="00373C6E">
        <w:rPr>
          <w:rFonts w:ascii="Arial" w:hAnsi="Arial" w:cs="Arial"/>
          <w:b/>
          <w:bCs/>
          <w:sz w:val="24"/>
          <w:szCs w:val="24"/>
        </w:rPr>
        <w:t xml:space="preserve">do dnia </w:t>
      </w:r>
      <w:r w:rsidR="001D4677" w:rsidRPr="00373C6E">
        <w:rPr>
          <w:rFonts w:ascii="Arial" w:hAnsi="Arial" w:cs="Arial"/>
          <w:b/>
          <w:bCs/>
          <w:sz w:val="24"/>
          <w:szCs w:val="24"/>
        </w:rPr>
        <w:t>0</w:t>
      </w:r>
      <w:r w:rsidR="00373C6E" w:rsidRPr="00373C6E">
        <w:rPr>
          <w:rFonts w:ascii="Arial" w:hAnsi="Arial" w:cs="Arial"/>
          <w:b/>
          <w:bCs/>
          <w:sz w:val="24"/>
          <w:szCs w:val="24"/>
        </w:rPr>
        <w:t>4</w:t>
      </w:r>
      <w:r w:rsidR="005E1D49" w:rsidRPr="00373C6E">
        <w:rPr>
          <w:rFonts w:ascii="Arial" w:hAnsi="Arial" w:cs="Arial"/>
          <w:b/>
          <w:bCs/>
          <w:sz w:val="24"/>
          <w:szCs w:val="24"/>
        </w:rPr>
        <w:t>-0</w:t>
      </w:r>
      <w:r w:rsidR="00373C6E" w:rsidRPr="00373C6E">
        <w:rPr>
          <w:rFonts w:ascii="Arial" w:hAnsi="Arial" w:cs="Arial"/>
          <w:b/>
          <w:bCs/>
          <w:sz w:val="24"/>
          <w:szCs w:val="24"/>
        </w:rPr>
        <w:t>9</w:t>
      </w:r>
      <w:r w:rsidRPr="00373C6E">
        <w:rPr>
          <w:rFonts w:ascii="Arial" w:hAnsi="Arial" w:cs="Arial"/>
          <w:b/>
          <w:bCs/>
          <w:sz w:val="24"/>
          <w:szCs w:val="24"/>
        </w:rPr>
        <w:t>-202</w:t>
      </w:r>
      <w:r w:rsidR="00605E29" w:rsidRPr="00373C6E">
        <w:rPr>
          <w:rFonts w:ascii="Arial" w:hAnsi="Arial" w:cs="Arial"/>
          <w:b/>
          <w:bCs/>
          <w:sz w:val="24"/>
          <w:szCs w:val="24"/>
        </w:rPr>
        <w:t>4</w:t>
      </w:r>
      <w:r w:rsidRPr="00373C6E">
        <w:rPr>
          <w:rFonts w:ascii="Arial" w:hAnsi="Arial" w:cs="Arial"/>
          <w:b/>
          <w:bCs/>
          <w:sz w:val="24"/>
          <w:szCs w:val="24"/>
        </w:rPr>
        <w:t xml:space="preserve"> r</w:t>
      </w:r>
      <w:r w:rsidR="00B03F8E" w:rsidRPr="00373C6E">
        <w:rPr>
          <w:rFonts w:ascii="Arial" w:hAnsi="Arial" w:cs="Arial"/>
          <w:b/>
          <w:bCs/>
          <w:sz w:val="24"/>
          <w:szCs w:val="24"/>
        </w:rPr>
        <w:t>.</w:t>
      </w:r>
    </w:p>
    <w:p w14:paraId="07C1FB6D" w14:textId="77777777" w:rsidR="0058527E" w:rsidRPr="003053C9" w:rsidRDefault="00130394" w:rsidP="004C7CD1">
      <w:pPr>
        <w:pStyle w:val="Akapitzlist"/>
        <w:numPr>
          <w:ilvl w:val="0"/>
          <w:numId w:val="11"/>
        </w:numPr>
        <w:spacing w:line="276" w:lineRule="auto"/>
        <w:jc w:val="both"/>
        <w:rPr>
          <w:rFonts w:ascii="Arial" w:hAnsi="Arial" w:cs="Arial"/>
          <w:b/>
          <w:bCs/>
          <w:sz w:val="24"/>
          <w:szCs w:val="24"/>
        </w:rPr>
      </w:pPr>
      <w:r w:rsidRPr="00373C6E">
        <w:rPr>
          <w:rFonts w:ascii="Arial" w:hAnsi="Arial" w:cs="Arial"/>
          <w:sz w:val="24"/>
          <w:szCs w:val="24"/>
        </w:rPr>
        <w:t>Pierwszym dniem terminu związania ofertą jest dzień, w którym upływa</w:t>
      </w:r>
      <w:r w:rsidRPr="003053C9">
        <w:rPr>
          <w:rFonts w:ascii="Arial" w:hAnsi="Arial" w:cs="Arial"/>
          <w:sz w:val="24"/>
          <w:szCs w:val="24"/>
        </w:rPr>
        <w:t xml:space="preserve"> termin składania ofert.</w:t>
      </w:r>
    </w:p>
    <w:p w14:paraId="31FB1BE9" w14:textId="77777777" w:rsidR="0058527E" w:rsidRPr="003053C9" w:rsidRDefault="00130394" w:rsidP="004C7CD1">
      <w:pPr>
        <w:pStyle w:val="Akapitzlist"/>
        <w:numPr>
          <w:ilvl w:val="0"/>
          <w:numId w:val="11"/>
        </w:numPr>
        <w:spacing w:line="276" w:lineRule="auto"/>
        <w:jc w:val="both"/>
        <w:rPr>
          <w:rFonts w:ascii="Arial" w:hAnsi="Arial" w:cs="Arial"/>
          <w:b/>
          <w:bCs/>
          <w:sz w:val="24"/>
          <w:szCs w:val="24"/>
        </w:rPr>
      </w:pPr>
      <w:r w:rsidRPr="003053C9">
        <w:rPr>
          <w:rFonts w:ascii="Arial" w:hAnsi="Arial" w:cs="Arial"/>
          <w:sz w:val="24"/>
          <w:szCs w:val="24"/>
        </w:rPr>
        <w:t>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w:t>
      </w:r>
    </w:p>
    <w:p w14:paraId="0054CF67" w14:textId="4F1D4C0B" w:rsidR="00130394" w:rsidRPr="003053C9" w:rsidRDefault="00130394" w:rsidP="004C7CD1">
      <w:pPr>
        <w:pStyle w:val="Akapitzlist"/>
        <w:numPr>
          <w:ilvl w:val="0"/>
          <w:numId w:val="11"/>
        </w:numPr>
        <w:spacing w:line="276" w:lineRule="auto"/>
        <w:jc w:val="both"/>
        <w:rPr>
          <w:rFonts w:ascii="Arial" w:hAnsi="Arial" w:cs="Arial"/>
          <w:b/>
          <w:bCs/>
          <w:sz w:val="24"/>
          <w:szCs w:val="24"/>
        </w:rPr>
      </w:pPr>
      <w:r w:rsidRPr="003053C9">
        <w:rPr>
          <w:rFonts w:ascii="Arial" w:hAnsi="Arial" w:cs="Arial"/>
          <w:sz w:val="24"/>
          <w:szCs w:val="24"/>
        </w:rPr>
        <w:t>Przedłużenie terminu związania ofertą, o którym mowa w pkt 3</w:t>
      </w:r>
      <w:r w:rsidR="00977FE7" w:rsidRPr="003053C9">
        <w:rPr>
          <w:rFonts w:ascii="Arial" w:hAnsi="Arial" w:cs="Arial"/>
          <w:sz w:val="24"/>
          <w:szCs w:val="24"/>
        </w:rPr>
        <w:t>.</w:t>
      </w:r>
      <w:r w:rsidRPr="003053C9">
        <w:rPr>
          <w:rFonts w:ascii="Arial" w:hAnsi="Arial" w:cs="Arial"/>
          <w:sz w:val="24"/>
          <w:szCs w:val="24"/>
        </w:rPr>
        <w:t>, wymaga złożenia przez wykonawcę pisemnego oświadczenia o wyrażeniu zgody na przedłużenie terminu związania ofertą</w:t>
      </w:r>
      <w:r w:rsidR="00B03F8E" w:rsidRPr="003053C9">
        <w:rPr>
          <w:rFonts w:ascii="Arial" w:hAnsi="Arial" w:cs="Arial"/>
          <w:sz w:val="24"/>
          <w:szCs w:val="24"/>
        </w:rPr>
        <w:t>.</w:t>
      </w:r>
    </w:p>
    <w:p w14:paraId="50A54183" w14:textId="77777777" w:rsidR="00130394" w:rsidRPr="003053C9" w:rsidRDefault="00130394" w:rsidP="003053C9">
      <w:pPr>
        <w:pStyle w:val="Nagwek1"/>
        <w:spacing w:before="0" w:line="276" w:lineRule="auto"/>
        <w:rPr>
          <w:rFonts w:ascii="Arial" w:hAnsi="Arial" w:cs="Arial"/>
          <w:sz w:val="24"/>
          <w:szCs w:val="24"/>
        </w:rPr>
      </w:pPr>
    </w:p>
    <w:p w14:paraId="12146791" w14:textId="0F621FC9" w:rsidR="00052CC4" w:rsidRPr="003053C9" w:rsidRDefault="00052CC4"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Dział XI</w:t>
      </w:r>
      <w:r w:rsidR="007D4FC0" w:rsidRPr="003053C9">
        <w:rPr>
          <w:rFonts w:ascii="Arial" w:eastAsia="Times New Roman" w:hAnsi="Arial" w:cs="Arial"/>
          <w:sz w:val="24"/>
          <w:szCs w:val="24"/>
          <w:lang w:eastAsia="pl-PL"/>
        </w:rPr>
        <w:t>I</w:t>
      </w:r>
    </w:p>
    <w:p w14:paraId="269B8F3E" w14:textId="27C2C00A" w:rsidR="0058527E" w:rsidRPr="003053C9" w:rsidRDefault="00052CC4" w:rsidP="003053C9">
      <w:pPr>
        <w:pStyle w:val="Nagwek1"/>
        <w:spacing w:before="0" w:line="276" w:lineRule="auto"/>
        <w:rPr>
          <w:rFonts w:ascii="Arial" w:eastAsia="Times New Roman" w:hAnsi="Arial" w:cs="Arial"/>
          <w:b/>
          <w:bCs/>
          <w:sz w:val="24"/>
          <w:szCs w:val="24"/>
          <w:lang w:eastAsia="pl-PL"/>
        </w:rPr>
      </w:pPr>
      <w:r w:rsidRPr="003053C9">
        <w:rPr>
          <w:rFonts w:ascii="Arial" w:eastAsia="Times New Roman" w:hAnsi="Arial" w:cs="Arial"/>
          <w:sz w:val="24"/>
          <w:szCs w:val="24"/>
          <w:lang w:eastAsia="pl-PL"/>
        </w:rPr>
        <w:t>Opis sposobu przygotowania oferty</w:t>
      </w:r>
    </w:p>
    <w:p w14:paraId="38D2FB6A" w14:textId="77777777" w:rsidR="0058527E" w:rsidRPr="003053C9" w:rsidRDefault="0058527E" w:rsidP="003053C9">
      <w:pPr>
        <w:numPr>
          <w:ilvl w:val="0"/>
          <w:numId w:val="12"/>
        </w:numPr>
        <w:spacing w:after="0" w:line="276" w:lineRule="auto"/>
        <w:contextualSpacing/>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Wykonawca może złożyć tylko jedną ofertę. </w:t>
      </w:r>
    </w:p>
    <w:p w14:paraId="1103ECB3" w14:textId="77777777" w:rsidR="0058527E" w:rsidRPr="003053C9" w:rsidRDefault="0058527E" w:rsidP="00B87E4B">
      <w:pPr>
        <w:numPr>
          <w:ilvl w:val="0"/>
          <w:numId w:val="12"/>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Złożenie większej liczby ofert przez wykonawcę lub oferty zawierającej propozycje wariantowe spowoduje, iż oferta/y wykonawcy podlegać będzie/ą odrzuceniu.</w:t>
      </w:r>
    </w:p>
    <w:p w14:paraId="5E9C44AD" w14:textId="622D1F76" w:rsidR="0058527E" w:rsidRPr="003053C9" w:rsidRDefault="0058527E" w:rsidP="00B87E4B">
      <w:pPr>
        <w:numPr>
          <w:ilvl w:val="0"/>
          <w:numId w:val="12"/>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Ofertę składa się, pod rygorem nieważności, w formie elektronicznej lub </w:t>
      </w:r>
      <w:r w:rsidR="001D4677" w:rsidRPr="003053C9">
        <w:rPr>
          <w:rFonts w:ascii="Arial" w:eastAsia="Times New Roman" w:hAnsi="Arial" w:cs="Arial"/>
          <w:sz w:val="24"/>
          <w:szCs w:val="24"/>
          <w:lang w:eastAsia="pl-PL"/>
        </w:rPr>
        <w:br/>
      </w:r>
      <w:r w:rsidRPr="003053C9">
        <w:rPr>
          <w:rFonts w:ascii="Arial" w:eastAsia="Times New Roman" w:hAnsi="Arial" w:cs="Arial"/>
          <w:sz w:val="24"/>
          <w:szCs w:val="24"/>
          <w:lang w:eastAsia="pl-PL"/>
        </w:rPr>
        <w:t xml:space="preserve">w postaci elektronicznej opatrzonej </w:t>
      </w:r>
      <w:r w:rsidRPr="003053C9">
        <w:rPr>
          <w:rFonts w:ascii="Arial" w:hAnsi="Arial" w:cs="Arial"/>
          <w:sz w:val="24"/>
          <w:szCs w:val="24"/>
        </w:rPr>
        <w:t>podpisem zaufanym lub podpisem osobistym przez osobę/osoby upoważnioną/upoważnione.</w:t>
      </w:r>
    </w:p>
    <w:p w14:paraId="2C037CC9" w14:textId="65F5909D" w:rsidR="0058527E" w:rsidRPr="003053C9" w:rsidRDefault="00351268" w:rsidP="00B87E4B">
      <w:pPr>
        <w:spacing w:after="0" w:line="276" w:lineRule="auto"/>
        <w:ind w:left="720"/>
        <w:contextualSpacing/>
        <w:jc w:val="both"/>
        <w:rPr>
          <w:rFonts w:ascii="Arial" w:eastAsia="Times New Roman" w:hAnsi="Arial" w:cs="Arial"/>
          <w:sz w:val="24"/>
          <w:szCs w:val="24"/>
          <w:u w:val="single"/>
          <w:lang w:eastAsia="pl-PL"/>
        </w:rPr>
      </w:pPr>
      <w:r w:rsidRPr="003053C9">
        <w:rPr>
          <w:rFonts w:ascii="Arial" w:eastAsia="Times New Roman" w:hAnsi="Arial" w:cs="Arial"/>
          <w:sz w:val="24"/>
          <w:szCs w:val="24"/>
          <w:lang w:eastAsia="pl-PL"/>
        </w:rPr>
        <w:t xml:space="preserve">* </w:t>
      </w:r>
      <w:r w:rsidR="0058527E" w:rsidRPr="003053C9">
        <w:rPr>
          <w:rFonts w:ascii="Arial" w:hAnsi="Arial" w:cs="Arial"/>
          <w:sz w:val="24"/>
          <w:szCs w:val="24"/>
        </w:rPr>
        <w:t xml:space="preserve">Upoważnienie osób podpisujących ofertę do jej podpisania musi wynikać </w:t>
      </w:r>
      <w:r w:rsidR="0058527E" w:rsidRPr="003053C9">
        <w:rPr>
          <w:rFonts w:ascii="Arial" w:hAnsi="Arial" w:cs="Arial"/>
          <w:sz w:val="24"/>
          <w:szCs w:val="24"/>
        </w:rPr>
        <w:br/>
        <w:t xml:space="preserve">z właściwego rejestru. </w:t>
      </w:r>
      <w:r w:rsidR="0058527E" w:rsidRPr="003053C9">
        <w:rPr>
          <w:rFonts w:ascii="Arial" w:hAnsi="Arial" w:cs="Arial"/>
          <w:b/>
          <w:bCs/>
          <w:sz w:val="24"/>
          <w:szCs w:val="24"/>
        </w:rPr>
        <w:t xml:space="preserve">Jeżeli upoważnienie takie nie wynika wprost </w:t>
      </w:r>
      <w:r w:rsidR="0058527E" w:rsidRPr="003053C9">
        <w:rPr>
          <w:rFonts w:ascii="Arial" w:hAnsi="Arial" w:cs="Arial"/>
          <w:b/>
          <w:bCs/>
          <w:sz w:val="24"/>
          <w:szCs w:val="24"/>
        </w:rPr>
        <w:br/>
        <w:t>z właściwego rejestru, to do oferty należy dołączyć pełnomocnictwo</w:t>
      </w:r>
      <w:r w:rsidR="0058527E" w:rsidRPr="003053C9">
        <w:rPr>
          <w:rFonts w:ascii="Arial" w:hAnsi="Arial" w:cs="Arial"/>
          <w:sz w:val="24"/>
          <w:szCs w:val="24"/>
        </w:rPr>
        <w:t xml:space="preserve">. Pełnomocnictwo przekazuje się w postaci elektronicznej opatrzonej kwalifikowanym podpisem elektronicznym, podpisem zaufanym lub podpisem osobistym. W przypadku, gdy pełnomocnictwo zostało wystawione </w:t>
      </w:r>
      <w:r w:rsidR="0058527E" w:rsidRPr="003053C9">
        <w:rPr>
          <w:rFonts w:ascii="Arial" w:hAnsi="Arial" w:cs="Arial"/>
          <w:sz w:val="24"/>
          <w:szCs w:val="24"/>
        </w:rPr>
        <w:b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58527E" w:rsidRPr="003053C9">
        <w:rPr>
          <w:rFonts w:ascii="Arial" w:hAnsi="Arial" w:cs="Arial"/>
          <w:sz w:val="24"/>
          <w:szCs w:val="24"/>
        </w:rPr>
        <w:br/>
        <w:t>w postaci papierowej. Poświadczenia zgodności cyfrowego odwzorowania z pełnomocnictwem w postaci papierowej, może dokonać mocodawca (osoba/osoby wystawiające pełnomocnictwo) lub notariusz.</w:t>
      </w:r>
    </w:p>
    <w:p w14:paraId="1CD6FFFE" w14:textId="77777777" w:rsidR="0058527E" w:rsidRPr="003053C9" w:rsidRDefault="0058527E" w:rsidP="00B87E4B">
      <w:pPr>
        <w:numPr>
          <w:ilvl w:val="0"/>
          <w:numId w:val="12"/>
        </w:numPr>
        <w:spacing w:after="0" w:line="276" w:lineRule="auto"/>
        <w:contextualSpacing/>
        <w:jc w:val="both"/>
        <w:rPr>
          <w:rFonts w:ascii="Arial" w:eastAsia="Times New Roman" w:hAnsi="Arial" w:cs="Arial"/>
          <w:sz w:val="24"/>
          <w:szCs w:val="24"/>
          <w:u w:val="single"/>
          <w:lang w:eastAsia="pl-PL"/>
        </w:rPr>
      </w:pPr>
      <w:r w:rsidRPr="003053C9">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Pr="003053C9">
        <w:rPr>
          <w:rFonts w:ascii="Arial" w:eastAsia="Times New Roman" w:hAnsi="Arial" w:cs="Arial"/>
          <w:sz w:val="24"/>
          <w:szCs w:val="24"/>
          <w:lang w:val="x-none" w:eastAsia="pl-PL"/>
        </w:rPr>
        <w:br/>
      </w:r>
      <w:r w:rsidRPr="003053C9">
        <w:rPr>
          <w:rFonts w:ascii="Arial" w:eastAsia="Times New Roman" w:hAnsi="Arial" w:cs="Arial"/>
          <w:sz w:val="24"/>
          <w:szCs w:val="24"/>
          <w:lang w:val="x-none" w:eastAsia="pl-PL"/>
        </w:rPr>
        <w:lastRenderedPageBreak/>
        <w:t>w odniesieniu do transakcji elektronicznych na rynku wewnętrznym (</w:t>
      </w:r>
      <w:proofErr w:type="spellStart"/>
      <w:r w:rsidRPr="003053C9">
        <w:rPr>
          <w:rFonts w:ascii="Arial" w:eastAsia="Times New Roman" w:hAnsi="Arial" w:cs="Arial"/>
          <w:sz w:val="24"/>
          <w:szCs w:val="24"/>
          <w:lang w:val="x-none" w:eastAsia="pl-PL"/>
        </w:rPr>
        <w:t>eIDAS</w:t>
      </w:r>
      <w:proofErr w:type="spellEnd"/>
      <w:r w:rsidRPr="003053C9">
        <w:rPr>
          <w:rFonts w:ascii="Arial" w:eastAsia="Times New Roman" w:hAnsi="Arial" w:cs="Arial"/>
          <w:sz w:val="24"/>
          <w:szCs w:val="24"/>
          <w:lang w:val="x-none" w:eastAsia="pl-PL"/>
        </w:rPr>
        <w:t>) (UE) nr 910/2014 - od 1 lipca 2016 roku.</w:t>
      </w:r>
    </w:p>
    <w:p w14:paraId="7F2765FF" w14:textId="77777777" w:rsidR="0058527E" w:rsidRPr="003053C9" w:rsidRDefault="0058527E" w:rsidP="00B87E4B">
      <w:pPr>
        <w:numPr>
          <w:ilvl w:val="0"/>
          <w:numId w:val="12"/>
        </w:numPr>
        <w:spacing w:after="0" w:line="276" w:lineRule="auto"/>
        <w:contextualSpacing/>
        <w:jc w:val="both"/>
        <w:rPr>
          <w:rFonts w:ascii="Arial" w:eastAsia="Times New Roman" w:hAnsi="Arial" w:cs="Arial"/>
          <w:sz w:val="24"/>
          <w:szCs w:val="24"/>
          <w:lang w:val="x-none" w:eastAsia="pl-PL"/>
        </w:rPr>
      </w:pPr>
      <w:r w:rsidRPr="003053C9">
        <w:rPr>
          <w:rFonts w:ascii="Arial" w:eastAsia="Times New Roman" w:hAnsi="Arial" w:cs="Arial"/>
          <w:sz w:val="24"/>
          <w:szCs w:val="24"/>
          <w:lang w:val="x-none" w:eastAsia="pl-PL"/>
        </w:rPr>
        <w:t xml:space="preserve">W przypadku wykorzystania formatu podpisu </w:t>
      </w:r>
      <w:proofErr w:type="spellStart"/>
      <w:r w:rsidRPr="003053C9">
        <w:rPr>
          <w:rFonts w:ascii="Arial" w:eastAsia="Times New Roman" w:hAnsi="Arial" w:cs="Arial"/>
          <w:sz w:val="24"/>
          <w:szCs w:val="24"/>
          <w:lang w:val="x-none" w:eastAsia="pl-PL"/>
        </w:rPr>
        <w:t>XAdES</w:t>
      </w:r>
      <w:proofErr w:type="spellEnd"/>
      <w:r w:rsidRPr="003053C9">
        <w:rPr>
          <w:rFonts w:ascii="Arial" w:eastAsia="Times New Roman" w:hAnsi="Arial" w:cs="Arial"/>
          <w:sz w:val="24"/>
          <w:szCs w:val="24"/>
          <w:lang w:val="x-none" w:eastAsia="pl-PL"/>
        </w:rPr>
        <w:t xml:space="preserve"> zewnętrzny. Zamawiający wymaga dołączenia odpowiedniej ilości plików tj. podpisywanych plików z danymi oraz plików podpisu w formacie </w:t>
      </w:r>
      <w:proofErr w:type="spellStart"/>
      <w:r w:rsidRPr="003053C9">
        <w:rPr>
          <w:rFonts w:ascii="Arial" w:eastAsia="Times New Roman" w:hAnsi="Arial" w:cs="Arial"/>
          <w:sz w:val="24"/>
          <w:szCs w:val="24"/>
          <w:lang w:val="x-none" w:eastAsia="pl-PL"/>
        </w:rPr>
        <w:t>XAdES</w:t>
      </w:r>
      <w:proofErr w:type="spellEnd"/>
      <w:r w:rsidRPr="003053C9">
        <w:rPr>
          <w:rFonts w:ascii="Arial" w:eastAsia="Times New Roman" w:hAnsi="Arial" w:cs="Arial"/>
          <w:sz w:val="24"/>
          <w:szCs w:val="24"/>
          <w:lang w:val="x-none" w:eastAsia="pl-PL"/>
        </w:rPr>
        <w:t>.</w:t>
      </w:r>
    </w:p>
    <w:p w14:paraId="2580E6B8" w14:textId="77777777" w:rsidR="0058527E" w:rsidRPr="003053C9" w:rsidRDefault="0058527E" w:rsidP="00B87E4B">
      <w:pPr>
        <w:numPr>
          <w:ilvl w:val="0"/>
          <w:numId w:val="12"/>
        </w:numPr>
        <w:spacing w:after="0" w:line="276" w:lineRule="auto"/>
        <w:contextualSpacing/>
        <w:jc w:val="both"/>
        <w:rPr>
          <w:rFonts w:ascii="Arial" w:eastAsia="Times New Roman" w:hAnsi="Arial" w:cs="Arial"/>
          <w:sz w:val="24"/>
          <w:szCs w:val="24"/>
          <w:lang w:val="x-none" w:eastAsia="pl-PL"/>
        </w:rPr>
      </w:pPr>
      <w:r w:rsidRPr="003053C9">
        <w:rPr>
          <w:rFonts w:ascii="Arial" w:eastAsia="Times New Roman" w:hAnsi="Arial" w:cs="Arial"/>
          <w:sz w:val="24"/>
          <w:szCs w:val="24"/>
          <w:lang w:val="x-none" w:eastAsia="pl-PL"/>
        </w:rPr>
        <w:t xml:space="preserve">Zgodnie z art. 18 ust. 3 </w:t>
      </w:r>
      <w:proofErr w:type="spellStart"/>
      <w:r w:rsidRPr="003053C9">
        <w:rPr>
          <w:rFonts w:ascii="Arial" w:eastAsia="Times New Roman" w:hAnsi="Arial" w:cs="Arial"/>
          <w:sz w:val="24"/>
          <w:szCs w:val="24"/>
          <w:lang w:val="x-none" w:eastAsia="pl-PL"/>
        </w:rPr>
        <w:t>Pzp</w:t>
      </w:r>
      <w:proofErr w:type="spellEnd"/>
      <w:r w:rsidRPr="003053C9">
        <w:rPr>
          <w:rFonts w:ascii="Arial" w:eastAsia="Times New Roman" w:hAnsi="Arial" w:cs="Arial"/>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Pr="003053C9">
        <w:rPr>
          <w:rFonts w:ascii="Arial" w:eastAsia="Times New Roman" w:hAnsi="Arial" w:cs="Arial"/>
          <w:sz w:val="24"/>
          <w:szCs w:val="24"/>
          <w:lang w:val="x-none" w:eastAsia="pl-PL"/>
        </w:rPr>
        <w:br/>
        <w:t>w sposób niebudzący wątpliwości zastrzegł, że nie mogą być one udostępniane oraz wykazał, załączając stosowne wyjaśnienia, iż zastrzeżone informacje stanowią tajemnicę</w:t>
      </w:r>
      <w:r w:rsidRPr="003053C9">
        <w:rPr>
          <w:rFonts w:ascii="Arial" w:eastAsia="Times New Roman" w:hAnsi="Arial" w:cs="Arial"/>
          <w:sz w:val="24"/>
          <w:szCs w:val="24"/>
          <w:lang w:eastAsia="pl-PL"/>
        </w:rPr>
        <w:t xml:space="preserve"> </w:t>
      </w:r>
      <w:r w:rsidRPr="003053C9">
        <w:rPr>
          <w:rFonts w:ascii="Arial" w:eastAsia="Times New Roman" w:hAnsi="Arial" w:cs="Arial"/>
          <w:sz w:val="24"/>
          <w:szCs w:val="24"/>
          <w:lang w:val="x-none" w:eastAsia="pl-PL"/>
        </w:rPr>
        <w:t xml:space="preserve">przedsiębiorstwa. Wykonawca nie może zastrzec informacji, o których mowa w art. 222 ust. 5 </w:t>
      </w:r>
      <w:proofErr w:type="spellStart"/>
      <w:r w:rsidRPr="003053C9">
        <w:rPr>
          <w:rFonts w:ascii="Arial" w:eastAsia="Times New Roman" w:hAnsi="Arial" w:cs="Arial"/>
          <w:sz w:val="24"/>
          <w:szCs w:val="24"/>
          <w:lang w:val="x-none" w:eastAsia="pl-PL"/>
        </w:rPr>
        <w:t>Pzp</w:t>
      </w:r>
      <w:proofErr w:type="spellEnd"/>
      <w:r w:rsidRPr="003053C9">
        <w:rPr>
          <w:rFonts w:ascii="Arial" w:eastAsia="Times New Roman" w:hAnsi="Arial" w:cs="Arial"/>
          <w:sz w:val="24"/>
          <w:szCs w:val="24"/>
          <w:lang w:val="x-none" w:eastAsia="pl-PL"/>
        </w:rPr>
        <w:t xml:space="preserve">. Na platformie </w:t>
      </w:r>
      <w:r w:rsidRPr="003053C9">
        <w:rPr>
          <w:rFonts w:ascii="Arial" w:eastAsia="Times New Roman" w:hAnsi="Arial" w:cs="Arial"/>
          <w:sz w:val="24"/>
          <w:szCs w:val="24"/>
          <w:lang w:val="x-none" w:eastAsia="pl-PL"/>
        </w:rPr>
        <w:br/>
        <w:t>w formularzu składania oferty znajduje się miejsce wyznaczone do dołączenia części oferty stanowiącej tajemnicę przedsiębiorstwa.</w:t>
      </w:r>
    </w:p>
    <w:p w14:paraId="5D1FD6B7" w14:textId="77777777" w:rsidR="0058527E" w:rsidRPr="003053C9" w:rsidRDefault="0058527E" w:rsidP="00B87E4B">
      <w:pPr>
        <w:numPr>
          <w:ilvl w:val="0"/>
          <w:numId w:val="12"/>
        </w:numPr>
        <w:spacing w:after="0" w:line="276" w:lineRule="auto"/>
        <w:contextualSpacing/>
        <w:jc w:val="both"/>
        <w:rPr>
          <w:rFonts w:ascii="Arial" w:eastAsia="Times New Roman" w:hAnsi="Arial" w:cs="Arial"/>
          <w:color w:val="0000FF"/>
          <w:sz w:val="24"/>
          <w:szCs w:val="24"/>
          <w:lang w:val="x-none" w:eastAsia="pl-PL"/>
        </w:rPr>
      </w:pPr>
      <w:r w:rsidRPr="003053C9">
        <w:rPr>
          <w:rFonts w:ascii="Arial" w:eastAsia="Times New Roman" w:hAnsi="Arial" w:cs="Arial"/>
          <w:sz w:val="24"/>
          <w:szCs w:val="24"/>
          <w:lang w:val="x-none" w:eastAsia="pl-PL"/>
        </w:rPr>
        <w:t xml:space="preserve">Wykonawca, za pośrednictwem </w:t>
      </w:r>
      <w:hyperlink r:id="rId15" w:history="1">
        <w:r w:rsidRPr="003053C9">
          <w:rPr>
            <w:rFonts w:ascii="Arial" w:eastAsia="Times New Roman" w:hAnsi="Arial" w:cs="Arial"/>
            <w:color w:val="4472C4" w:themeColor="accent1"/>
            <w:sz w:val="24"/>
            <w:szCs w:val="24"/>
            <w:u w:val="single"/>
            <w:lang w:val="x-none" w:eastAsia="pl-PL"/>
          </w:rPr>
          <w:t>platformazakupowa.pl</w:t>
        </w:r>
      </w:hyperlink>
      <w:r w:rsidRPr="003053C9">
        <w:rPr>
          <w:rFonts w:ascii="Arial" w:eastAsia="Times New Roman" w:hAnsi="Arial" w:cs="Arial"/>
          <w:sz w:val="24"/>
          <w:szCs w:val="24"/>
          <w:lang w:val="x-none" w:eastAsia="pl-PL"/>
        </w:rPr>
        <w:t xml:space="preserve"> może przed upływem terminu do składania ofert ZMIENIĆ lub WYCOFAĆ ofertę. Sposób dokonywania zmiany lub wycofania oferty zamieszczono w instrukcji </w:t>
      </w:r>
      <w:r w:rsidRPr="003053C9">
        <w:rPr>
          <w:rFonts w:ascii="Arial" w:eastAsia="Times New Roman" w:hAnsi="Arial" w:cs="Arial"/>
          <w:sz w:val="24"/>
          <w:szCs w:val="24"/>
          <w:lang w:eastAsia="pl-PL"/>
        </w:rPr>
        <w:t xml:space="preserve">dostępnej </w:t>
      </w:r>
      <w:r w:rsidRPr="003053C9">
        <w:rPr>
          <w:rFonts w:ascii="Arial" w:eastAsia="Times New Roman" w:hAnsi="Arial" w:cs="Arial"/>
          <w:sz w:val="24"/>
          <w:szCs w:val="24"/>
          <w:lang w:val="x-none" w:eastAsia="pl-PL"/>
        </w:rPr>
        <w:t xml:space="preserve">na stronie internetowej pod adresem: </w:t>
      </w:r>
      <w:hyperlink r:id="rId16" w:history="1">
        <w:r w:rsidRPr="003053C9">
          <w:rPr>
            <w:rFonts w:ascii="Arial" w:eastAsia="Times New Roman" w:hAnsi="Arial" w:cs="Arial"/>
            <w:color w:val="4472C4" w:themeColor="accent1"/>
            <w:sz w:val="24"/>
            <w:szCs w:val="24"/>
            <w:u w:val="single"/>
            <w:lang w:val="x-none" w:eastAsia="pl-PL"/>
          </w:rPr>
          <w:t>https://platformazakupowa.pl/strona/45-instrukcje</w:t>
        </w:r>
      </w:hyperlink>
      <w:r w:rsidRPr="003053C9">
        <w:rPr>
          <w:rFonts w:ascii="Arial" w:eastAsia="Times New Roman" w:hAnsi="Arial" w:cs="Arial"/>
          <w:color w:val="4472C4" w:themeColor="accent1"/>
          <w:sz w:val="24"/>
          <w:szCs w:val="24"/>
          <w:u w:val="single"/>
          <w:lang w:eastAsia="pl-PL"/>
        </w:rPr>
        <w:t>.</w:t>
      </w:r>
    </w:p>
    <w:p w14:paraId="297D1B53" w14:textId="77777777" w:rsidR="0058527E" w:rsidRPr="003053C9" w:rsidRDefault="0058527E" w:rsidP="00B87E4B">
      <w:pPr>
        <w:numPr>
          <w:ilvl w:val="0"/>
          <w:numId w:val="12"/>
        </w:numPr>
        <w:spacing w:after="0" w:line="276" w:lineRule="auto"/>
        <w:contextualSpacing/>
        <w:jc w:val="both"/>
        <w:rPr>
          <w:rFonts w:ascii="Arial" w:eastAsia="Times New Roman" w:hAnsi="Arial" w:cs="Arial"/>
          <w:sz w:val="24"/>
          <w:szCs w:val="24"/>
          <w:lang w:val="x-none" w:eastAsia="pl-PL"/>
        </w:rPr>
      </w:pPr>
      <w:r w:rsidRPr="003053C9">
        <w:rPr>
          <w:rFonts w:ascii="Arial" w:eastAsia="Times New Roman" w:hAnsi="Arial" w:cs="Arial"/>
          <w:sz w:val="24"/>
          <w:szCs w:val="24"/>
          <w:lang w:val="x-none" w:eastAsia="pl-PL"/>
        </w:rPr>
        <w:t xml:space="preserve">Oferta </w:t>
      </w:r>
      <w:r w:rsidRPr="003053C9">
        <w:rPr>
          <w:rFonts w:ascii="Arial" w:eastAsia="Times New Roman" w:hAnsi="Arial" w:cs="Arial"/>
          <w:sz w:val="24"/>
          <w:szCs w:val="24"/>
          <w:lang w:eastAsia="pl-PL"/>
        </w:rPr>
        <w:t xml:space="preserve">należy </w:t>
      </w:r>
      <w:r w:rsidRPr="003053C9">
        <w:rPr>
          <w:rFonts w:ascii="Arial" w:eastAsia="Times New Roman" w:hAnsi="Arial" w:cs="Arial"/>
          <w:sz w:val="24"/>
          <w:szCs w:val="24"/>
          <w:lang w:val="x-none" w:eastAsia="pl-PL"/>
        </w:rPr>
        <w:t>sporządz</w:t>
      </w:r>
      <w:r w:rsidRPr="003053C9">
        <w:rPr>
          <w:rFonts w:ascii="Arial" w:eastAsia="Times New Roman" w:hAnsi="Arial" w:cs="Arial"/>
          <w:sz w:val="24"/>
          <w:szCs w:val="24"/>
          <w:lang w:eastAsia="pl-PL"/>
        </w:rPr>
        <w:t xml:space="preserve">ić </w:t>
      </w:r>
      <w:r w:rsidRPr="003053C9">
        <w:rPr>
          <w:rFonts w:ascii="Arial" w:eastAsia="Times New Roman" w:hAnsi="Arial" w:cs="Arial"/>
          <w:sz w:val="24"/>
          <w:szCs w:val="24"/>
          <w:lang w:val="x-none" w:eastAsia="pl-PL"/>
        </w:rPr>
        <w:t>w języku polskim. Zamawiający nie wyraża zgody na złożenie oferty</w:t>
      </w:r>
      <w:r w:rsidRPr="003053C9">
        <w:rPr>
          <w:rFonts w:ascii="Arial" w:eastAsia="Times New Roman" w:hAnsi="Arial" w:cs="Arial"/>
          <w:sz w:val="24"/>
          <w:szCs w:val="24"/>
          <w:lang w:eastAsia="pl-PL"/>
        </w:rPr>
        <w:t xml:space="preserve">, oświadczeń </w:t>
      </w:r>
      <w:r w:rsidRPr="003053C9">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3F8E07C2" w14:textId="77777777" w:rsidR="0058527E" w:rsidRPr="003053C9" w:rsidRDefault="0058527E" w:rsidP="00B87E4B">
      <w:pPr>
        <w:numPr>
          <w:ilvl w:val="0"/>
          <w:numId w:val="12"/>
        </w:numPr>
        <w:spacing w:after="0" w:line="276" w:lineRule="auto"/>
        <w:contextualSpacing/>
        <w:jc w:val="both"/>
        <w:rPr>
          <w:rFonts w:ascii="Arial" w:eastAsia="Times New Roman" w:hAnsi="Arial" w:cs="Arial"/>
          <w:sz w:val="24"/>
          <w:szCs w:val="24"/>
          <w:lang w:val="x-none" w:eastAsia="pl-PL"/>
        </w:rPr>
      </w:pPr>
      <w:r w:rsidRPr="003053C9">
        <w:rPr>
          <w:rFonts w:ascii="Arial" w:eastAsia="Times New Roman" w:hAnsi="Arial" w:cs="Arial"/>
          <w:sz w:val="24"/>
          <w:szCs w:val="24"/>
          <w:lang w:val="x-none" w:eastAsia="pl-PL"/>
        </w:rPr>
        <w:t>Zgodnie z definicją dokumentu elektronicznego z art.</w:t>
      </w:r>
      <w:r w:rsidRPr="003053C9">
        <w:rPr>
          <w:rFonts w:ascii="Arial" w:eastAsia="Times New Roman" w:hAnsi="Arial" w:cs="Arial"/>
          <w:sz w:val="24"/>
          <w:szCs w:val="24"/>
          <w:lang w:eastAsia="pl-PL"/>
        </w:rPr>
        <w:t xml:space="preserve"> </w:t>
      </w:r>
      <w:r w:rsidRPr="003053C9">
        <w:rPr>
          <w:rFonts w:ascii="Arial" w:eastAsia="Times New Roman" w:hAnsi="Arial" w:cs="Arial"/>
          <w:sz w:val="24"/>
          <w:szCs w:val="24"/>
          <w:lang w:val="x-none" w:eastAsia="pl-PL"/>
        </w:rPr>
        <w:t>3 ust</w:t>
      </w:r>
      <w:r w:rsidRPr="003053C9">
        <w:rPr>
          <w:rFonts w:ascii="Arial" w:eastAsia="Times New Roman" w:hAnsi="Arial" w:cs="Arial"/>
          <w:sz w:val="24"/>
          <w:szCs w:val="24"/>
          <w:lang w:eastAsia="pl-PL"/>
        </w:rPr>
        <w:t xml:space="preserve">. </w:t>
      </w:r>
      <w:r w:rsidRPr="003053C9">
        <w:rPr>
          <w:rFonts w:ascii="Arial" w:eastAsia="Times New Roman" w:hAnsi="Arial" w:cs="Arial"/>
          <w:sz w:val="24"/>
          <w:szCs w:val="24"/>
          <w:lang w:val="x-none" w:eastAsia="pl-PL"/>
        </w:rPr>
        <w:t xml:space="preserve">2 </w:t>
      </w:r>
      <w:r w:rsidRPr="003053C9">
        <w:rPr>
          <w:rFonts w:ascii="Arial" w:eastAsia="Times New Roman" w:hAnsi="Arial" w:cs="Arial"/>
          <w:sz w:val="24"/>
          <w:szCs w:val="24"/>
          <w:lang w:eastAsia="pl-PL"/>
        </w:rPr>
        <w:t>u</w:t>
      </w:r>
      <w:r w:rsidRPr="003053C9">
        <w:rPr>
          <w:rFonts w:ascii="Arial" w:eastAsia="Times New Roman" w:hAnsi="Arial" w:cs="Arial"/>
          <w:sz w:val="24"/>
          <w:szCs w:val="24"/>
          <w:lang w:val="x-none" w:eastAsia="pl-PL"/>
        </w:rPr>
        <w:t xml:space="preserve">stawy </w:t>
      </w:r>
      <w:r w:rsidRPr="003053C9">
        <w:rPr>
          <w:rFonts w:ascii="Arial" w:eastAsia="Times New Roman" w:hAnsi="Arial" w:cs="Arial"/>
          <w:sz w:val="24"/>
          <w:szCs w:val="24"/>
          <w:lang w:val="x-none" w:eastAsia="pl-PL"/>
        </w:rPr>
        <w:br/>
        <w:t>o informatyzacji działalności podmiotów realizujących zadania publiczne, opatrzenie pliku</w:t>
      </w:r>
      <w:r w:rsidRPr="003053C9">
        <w:rPr>
          <w:rFonts w:ascii="Arial" w:eastAsia="Times New Roman" w:hAnsi="Arial" w:cs="Arial"/>
          <w:sz w:val="24"/>
          <w:szCs w:val="24"/>
          <w:lang w:eastAsia="pl-PL"/>
        </w:rPr>
        <w:t xml:space="preserve"> </w:t>
      </w:r>
      <w:r w:rsidRPr="003053C9">
        <w:rPr>
          <w:rFonts w:ascii="Arial" w:eastAsia="Times New Roman" w:hAnsi="Arial" w:cs="Arial"/>
          <w:sz w:val="24"/>
          <w:szCs w:val="24"/>
          <w:lang w:val="x-none" w:eastAsia="pl-PL"/>
        </w:rPr>
        <w:t>zawierającego skompresowane dane kwalifikowanym podpisem elektronicznym</w:t>
      </w:r>
      <w:r w:rsidRPr="003053C9">
        <w:rPr>
          <w:rFonts w:ascii="Arial" w:eastAsia="Times New Roman" w:hAnsi="Arial" w:cs="Arial"/>
          <w:sz w:val="24"/>
          <w:szCs w:val="24"/>
          <w:lang w:eastAsia="pl-PL"/>
        </w:rPr>
        <w:t xml:space="preserve">, podpisem zaufanym lub podpisem osobistym </w:t>
      </w:r>
      <w:r w:rsidRPr="003053C9">
        <w:rPr>
          <w:rFonts w:ascii="Arial" w:eastAsia="Times New Roman" w:hAnsi="Arial" w:cs="Arial"/>
          <w:sz w:val="24"/>
          <w:szCs w:val="24"/>
          <w:lang w:val="x-none" w:eastAsia="pl-PL"/>
        </w:rPr>
        <w:t>jest jednoznaczne z podpisaniem oryginału dokumentu.</w:t>
      </w:r>
    </w:p>
    <w:p w14:paraId="46CC77B1" w14:textId="77777777" w:rsidR="0058527E" w:rsidRPr="003053C9" w:rsidRDefault="0058527E" w:rsidP="00B87E4B">
      <w:pPr>
        <w:numPr>
          <w:ilvl w:val="0"/>
          <w:numId w:val="12"/>
        </w:numPr>
        <w:spacing w:after="0" w:line="276" w:lineRule="auto"/>
        <w:contextualSpacing/>
        <w:jc w:val="both"/>
        <w:rPr>
          <w:rFonts w:ascii="Arial" w:eastAsia="Times New Roman" w:hAnsi="Arial" w:cs="Arial"/>
          <w:sz w:val="24"/>
          <w:szCs w:val="24"/>
          <w:lang w:val="x-none" w:eastAsia="pl-PL"/>
        </w:rPr>
      </w:pPr>
      <w:r w:rsidRPr="003053C9">
        <w:rPr>
          <w:rFonts w:ascii="Arial" w:eastAsia="Times New Roman" w:hAnsi="Arial" w:cs="Arial"/>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2D188F74" w14:textId="77777777" w:rsidR="0058527E" w:rsidRPr="003053C9" w:rsidRDefault="0058527E" w:rsidP="00B87E4B">
      <w:pPr>
        <w:numPr>
          <w:ilvl w:val="0"/>
          <w:numId w:val="12"/>
        </w:numPr>
        <w:spacing w:after="0" w:line="276" w:lineRule="auto"/>
        <w:contextualSpacing/>
        <w:jc w:val="both"/>
        <w:rPr>
          <w:rFonts w:ascii="Arial" w:eastAsia="Times New Roman" w:hAnsi="Arial" w:cs="Arial"/>
          <w:sz w:val="24"/>
          <w:szCs w:val="24"/>
          <w:lang w:val="x-none" w:eastAsia="pl-PL"/>
        </w:rPr>
      </w:pPr>
      <w:r w:rsidRPr="003053C9">
        <w:rPr>
          <w:rFonts w:ascii="Arial" w:eastAsia="Times New Roman" w:hAnsi="Arial" w:cs="Arial"/>
          <w:sz w:val="24"/>
          <w:szCs w:val="24"/>
          <w:lang w:val="x-none" w:eastAsia="pl-PL"/>
        </w:rPr>
        <w:t xml:space="preserve">W formularzu oferty, stanowiącym załącznik nr </w:t>
      </w:r>
      <w:r w:rsidRPr="003053C9">
        <w:rPr>
          <w:rFonts w:ascii="Arial" w:eastAsia="Times New Roman" w:hAnsi="Arial" w:cs="Arial"/>
          <w:sz w:val="24"/>
          <w:szCs w:val="24"/>
          <w:lang w:eastAsia="pl-PL"/>
        </w:rPr>
        <w:t>1</w:t>
      </w:r>
      <w:r w:rsidRPr="003053C9">
        <w:rPr>
          <w:rFonts w:ascii="Arial" w:eastAsia="Times New Roman" w:hAnsi="Arial" w:cs="Arial"/>
          <w:sz w:val="24"/>
          <w:szCs w:val="24"/>
          <w:lang w:val="x-none" w:eastAsia="pl-PL"/>
        </w:rPr>
        <w:t xml:space="preserve"> do SWZ, </w:t>
      </w:r>
      <w:r w:rsidRPr="003053C9">
        <w:rPr>
          <w:rFonts w:ascii="Arial" w:eastAsia="Times New Roman" w:hAnsi="Arial" w:cs="Arial"/>
          <w:sz w:val="24"/>
          <w:szCs w:val="24"/>
          <w:lang w:eastAsia="pl-PL"/>
        </w:rPr>
        <w:t>w</w:t>
      </w:r>
      <w:proofErr w:type="spellStart"/>
      <w:r w:rsidRPr="003053C9">
        <w:rPr>
          <w:rFonts w:ascii="Arial" w:eastAsia="Times New Roman" w:hAnsi="Arial" w:cs="Arial"/>
          <w:sz w:val="24"/>
          <w:szCs w:val="24"/>
          <w:lang w:val="x-none" w:eastAsia="pl-PL"/>
        </w:rPr>
        <w:t>ykonawca</w:t>
      </w:r>
      <w:proofErr w:type="spellEnd"/>
      <w:r w:rsidRPr="003053C9">
        <w:rPr>
          <w:rFonts w:ascii="Arial" w:eastAsia="Times New Roman" w:hAnsi="Arial" w:cs="Arial"/>
          <w:sz w:val="24"/>
          <w:szCs w:val="24"/>
          <w:lang w:val="x-none" w:eastAsia="pl-PL"/>
        </w:rPr>
        <w:t xml:space="preserve"> zobowiązany jest podać </w:t>
      </w:r>
      <w:r w:rsidRPr="003053C9">
        <w:rPr>
          <w:rFonts w:ascii="Arial" w:eastAsia="Times New Roman" w:hAnsi="Arial" w:cs="Arial"/>
          <w:sz w:val="24"/>
          <w:szCs w:val="24"/>
          <w:lang w:eastAsia="pl-PL"/>
        </w:rPr>
        <w:t xml:space="preserve">do kontaktów </w:t>
      </w:r>
      <w:r w:rsidRPr="003053C9">
        <w:rPr>
          <w:rFonts w:ascii="Arial" w:eastAsia="Times New Roman" w:hAnsi="Arial" w:cs="Arial"/>
          <w:sz w:val="24"/>
          <w:szCs w:val="24"/>
          <w:lang w:val="x-none" w:eastAsia="pl-PL"/>
        </w:rPr>
        <w:t>adres poczty elektronicznej.</w:t>
      </w:r>
    </w:p>
    <w:p w14:paraId="224419ED" w14:textId="3FEECF03" w:rsidR="0058527E" w:rsidRPr="003053C9" w:rsidRDefault="0058527E" w:rsidP="00B87E4B">
      <w:pPr>
        <w:numPr>
          <w:ilvl w:val="0"/>
          <w:numId w:val="12"/>
        </w:numPr>
        <w:spacing w:after="0" w:line="276" w:lineRule="auto"/>
        <w:contextualSpacing/>
        <w:jc w:val="both"/>
        <w:rPr>
          <w:rFonts w:ascii="Arial" w:eastAsia="Times New Roman" w:hAnsi="Arial" w:cs="Arial"/>
          <w:b/>
          <w:bCs/>
          <w:sz w:val="24"/>
          <w:szCs w:val="24"/>
          <w:lang w:val="x-none" w:eastAsia="pl-PL"/>
        </w:rPr>
      </w:pPr>
      <w:r w:rsidRPr="003053C9">
        <w:rPr>
          <w:rFonts w:ascii="Arial" w:eastAsia="Times New Roman" w:hAnsi="Arial" w:cs="Arial"/>
          <w:b/>
          <w:bCs/>
          <w:sz w:val="24"/>
          <w:szCs w:val="24"/>
          <w:lang w:eastAsia="pl-PL"/>
        </w:rPr>
        <w:t>Do oferty należy dołączyć:</w:t>
      </w:r>
      <w:r w:rsidR="003053C9">
        <w:rPr>
          <w:rFonts w:ascii="Arial" w:eastAsia="Times New Roman" w:hAnsi="Arial" w:cs="Arial"/>
          <w:b/>
          <w:bCs/>
          <w:sz w:val="24"/>
          <w:szCs w:val="24"/>
          <w:lang w:eastAsia="pl-PL"/>
        </w:rPr>
        <w:t xml:space="preserve"> </w:t>
      </w:r>
    </w:p>
    <w:p w14:paraId="29A36933" w14:textId="77777777" w:rsidR="0058527E" w:rsidRPr="003053C9" w:rsidRDefault="0058527E" w:rsidP="00B87E4B">
      <w:pPr>
        <w:numPr>
          <w:ilvl w:val="1"/>
          <w:numId w:val="13"/>
        </w:numPr>
        <w:spacing w:after="0" w:line="276" w:lineRule="auto"/>
        <w:ind w:left="1418" w:hanging="709"/>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pełnomocnictwo lub pełnomocnictwa (jeżeli dotyczy),</w:t>
      </w:r>
    </w:p>
    <w:p w14:paraId="25C497C8" w14:textId="38E086A5" w:rsidR="004D2AE1" w:rsidRPr="003053C9" w:rsidRDefault="0058527E" w:rsidP="00B87E4B">
      <w:pPr>
        <w:numPr>
          <w:ilvl w:val="1"/>
          <w:numId w:val="13"/>
        </w:numPr>
        <w:spacing w:after="0" w:line="276" w:lineRule="auto"/>
        <w:ind w:left="1418" w:hanging="709"/>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oświadczenie składane na podstawie art. 125 ust. 1 </w:t>
      </w:r>
      <w:proofErr w:type="spellStart"/>
      <w:r w:rsidRPr="003053C9">
        <w:rPr>
          <w:rFonts w:ascii="Arial" w:eastAsia="Times New Roman" w:hAnsi="Arial" w:cs="Arial"/>
          <w:sz w:val="24"/>
          <w:szCs w:val="24"/>
          <w:lang w:eastAsia="pl-PL"/>
        </w:rPr>
        <w:t>Pzp</w:t>
      </w:r>
      <w:proofErr w:type="spellEnd"/>
      <w:r w:rsidR="004D2AE1" w:rsidRPr="003053C9">
        <w:rPr>
          <w:rFonts w:ascii="Arial" w:eastAsia="Times New Roman" w:hAnsi="Arial" w:cs="Arial"/>
          <w:sz w:val="24"/>
          <w:szCs w:val="24"/>
          <w:lang w:eastAsia="pl-PL"/>
        </w:rPr>
        <w:t xml:space="preserve"> (wzór stanowi załącznik nr 2 do SWZ dla wykonawcy oraz załącznik nr </w:t>
      </w:r>
      <w:r w:rsidR="00E04BC0" w:rsidRPr="003053C9">
        <w:rPr>
          <w:rFonts w:ascii="Arial" w:eastAsia="Times New Roman" w:hAnsi="Arial" w:cs="Arial"/>
          <w:sz w:val="24"/>
          <w:szCs w:val="24"/>
          <w:lang w:eastAsia="pl-PL"/>
        </w:rPr>
        <w:t>3</w:t>
      </w:r>
      <w:r w:rsidR="004D2AE1" w:rsidRPr="003053C9">
        <w:rPr>
          <w:rFonts w:ascii="Arial" w:eastAsia="Times New Roman" w:hAnsi="Arial" w:cs="Arial"/>
          <w:sz w:val="24"/>
          <w:szCs w:val="24"/>
          <w:lang w:eastAsia="pl-PL"/>
        </w:rPr>
        <w:t xml:space="preserve"> do </w:t>
      </w:r>
      <w:proofErr w:type="gramStart"/>
      <w:r w:rsidR="004D2AE1" w:rsidRPr="003053C9">
        <w:rPr>
          <w:rFonts w:ascii="Arial" w:eastAsia="Times New Roman" w:hAnsi="Arial" w:cs="Arial"/>
          <w:sz w:val="24"/>
          <w:szCs w:val="24"/>
          <w:lang w:eastAsia="pl-PL"/>
        </w:rPr>
        <w:t>SWZ</w:t>
      </w:r>
      <w:proofErr w:type="gramEnd"/>
      <w:r w:rsidR="004D2AE1" w:rsidRPr="003053C9">
        <w:rPr>
          <w:rFonts w:ascii="Arial" w:eastAsia="Times New Roman" w:hAnsi="Arial" w:cs="Arial"/>
          <w:sz w:val="24"/>
          <w:szCs w:val="24"/>
          <w:lang w:eastAsia="pl-PL"/>
        </w:rPr>
        <w:t xml:space="preserve"> jeśli wykonawca korzysta z podmiotu udostępniającego zasoby),</w:t>
      </w:r>
    </w:p>
    <w:p w14:paraId="24533587" w14:textId="77777777" w:rsidR="0058527E" w:rsidRPr="003053C9" w:rsidRDefault="0058527E" w:rsidP="00B87E4B">
      <w:pPr>
        <w:numPr>
          <w:ilvl w:val="1"/>
          <w:numId w:val="13"/>
        </w:numPr>
        <w:spacing w:after="0" w:line="276" w:lineRule="auto"/>
        <w:ind w:left="1418" w:hanging="709"/>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dowody, o których mowa w Dziale V pkt 2. </w:t>
      </w:r>
      <w:proofErr w:type="spellStart"/>
      <w:r w:rsidRPr="003053C9">
        <w:rPr>
          <w:rFonts w:ascii="Arial" w:eastAsia="Times New Roman" w:hAnsi="Arial" w:cs="Arial"/>
          <w:sz w:val="24"/>
          <w:szCs w:val="24"/>
          <w:lang w:eastAsia="pl-PL"/>
        </w:rPr>
        <w:t>ppkt</w:t>
      </w:r>
      <w:proofErr w:type="spellEnd"/>
      <w:r w:rsidRPr="003053C9">
        <w:rPr>
          <w:rFonts w:ascii="Arial" w:eastAsia="Times New Roman" w:hAnsi="Arial" w:cs="Arial"/>
          <w:sz w:val="24"/>
          <w:szCs w:val="24"/>
          <w:lang w:eastAsia="pl-PL"/>
        </w:rPr>
        <w:t xml:space="preserve"> 2.4 SWZ (jeżeli dotyczy),</w:t>
      </w:r>
    </w:p>
    <w:p w14:paraId="27394001" w14:textId="6769BFEE" w:rsidR="0058527E" w:rsidRPr="003053C9" w:rsidRDefault="0058527E" w:rsidP="00B87E4B">
      <w:pPr>
        <w:numPr>
          <w:ilvl w:val="1"/>
          <w:numId w:val="13"/>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wyjaśnienia dot. tajemnicy przedsiębiorstwa (jeśli dotyczy),</w:t>
      </w:r>
    </w:p>
    <w:p w14:paraId="5EF4FF33" w14:textId="281DCB70" w:rsidR="00351268" w:rsidRPr="003053C9" w:rsidRDefault="00351268" w:rsidP="00B87E4B">
      <w:pPr>
        <w:numPr>
          <w:ilvl w:val="1"/>
          <w:numId w:val="13"/>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zobowiązanie podmiotu udostępniającego zasoby (jeżeli dotyczy),</w:t>
      </w:r>
    </w:p>
    <w:p w14:paraId="1A125F6E" w14:textId="111EFE6B" w:rsidR="00351268" w:rsidRPr="003053C9" w:rsidRDefault="00351268" w:rsidP="00B87E4B">
      <w:pPr>
        <w:numPr>
          <w:ilvl w:val="1"/>
          <w:numId w:val="13"/>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oświadczenie składane na podstawie art. 117 ust. 4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 xml:space="preserve"> (jeżeli dotyczy).</w:t>
      </w:r>
    </w:p>
    <w:p w14:paraId="2B8E0D3F" w14:textId="77777777" w:rsidR="0058527E" w:rsidRPr="003053C9" w:rsidRDefault="0058527E" w:rsidP="00B87E4B">
      <w:pPr>
        <w:numPr>
          <w:ilvl w:val="0"/>
          <w:numId w:val="12"/>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Do przygotowania oferty zaleca się wykorzystanie Formularza oferty, którego wzór stanowi załącznik nr 1 do SWZ. W przypadku, gdy wykonawca nie korzysta z przygotowanych wzorów dokumentów w tym Formularza oferty, </w:t>
      </w:r>
      <w:r w:rsidRPr="003053C9">
        <w:rPr>
          <w:rFonts w:ascii="Arial" w:eastAsia="Times New Roman" w:hAnsi="Arial" w:cs="Arial"/>
          <w:sz w:val="24"/>
          <w:szCs w:val="24"/>
          <w:lang w:eastAsia="pl-PL"/>
        </w:rPr>
        <w:br/>
      </w:r>
      <w:r w:rsidRPr="003053C9">
        <w:rPr>
          <w:rFonts w:ascii="Arial" w:eastAsia="Times New Roman" w:hAnsi="Arial" w:cs="Arial"/>
          <w:sz w:val="24"/>
          <w:szCs w:val="24"/>
          <w:lang w:eastAsia="pl-PL"/>
        </w:rPr>
        <w:lastRenderedPageBreak/>
        <w:t>w treści oferty należy zamieścić wszystkie informacje wymagane przez zamawiającego.</w:t>
      </w:r>
    </w:p>
    <w:p w14:paraId="2FA2ECAA" w14:textId="77777777" w:rsidR="0058527E" w:rsidRPr="003053C9" w:rsidRDefault="0058527E" w:rsidP="003053C9">
      <w:pPr>
        <w:spacing w:after="0" w:line="276" w:lineRule="auto"/>
        <w:rPr>
          <w:rFonts w:ascii="Arial" w:eastAsia="Times New Roman" w:hAnsi="Arial" w:cs="Arial"/>
          <w:b/>
          <w:bCs/>
          <w:sz w:val="24"/>
          <w:szCs w:val="24"/>
          <w:lang w:eastAsia="pl-PL"/>
        </w:rPr>
      </w:pPr>
    </w:p>
    <w:p w14:paraId="7049BFCD" w14:textId="5FBDEF49" w:rsidR="00554616" w:rsidRPr="003053C9" w:rsidRDefault="00554616"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Dział XIII</w:t>
      </w:r>
    </w:p>
    <w:p w14:paraId="58500917" w14:textId="56E64B1A" w:rsidR="00554616" w:rsidRPr="003053C9" w:rsidRDefault="00554616"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Sposób oraz termin składania i otwarcie ofert</w:t>
      </w:r>
    </w:p>
    <w:p w14:paraId="05834E3E" w14:textId="14E0491B" w:rsidR="00351268" w:rsidRPr="00373C6E" w:rsidRDefault="00351268" w:rsidP="00B87E4B">
      <w:pPr>
        <w:pStyle w:val="Akapitzlist"/>
        <w:numPr>
          <w:ilvl w:val="0"/>
          <w:numId w:val="14"/>
        </w:numPr>
        <w:spacing w:line="276" w:lineRule="auto"/>
        <w:jc w:val="both"/>
        <w:rPr>
          <w:rFonts w:ascii="Arial" w:hAnsi="Arial" w:cs="Arial"/>
          <w:b/>
          <w:bCs/>
          <w:sz w:val="24"/>
          <w:szCs w:val="24"/>
        </w:rPr>
      </w:pPr>
      <w:r w:rsidRPr="003053C9">
        <w:rPr>
          <w:rFonts w:ascii="Arial" w:hAnsi="Arial" w:cs="Arial"/>
          <w:sz w:val="24"/>
          <w:szCs w:val="24"/>
          <w:lang w:val="x-none"/>
        </w:rPr>
        <w:t>Ofertę wraz z dokumentami wymienionymi w Dziale XI</w:t>
      </w:r>
      <w:r w:rsidRPr="003053C9">
        <w:rPr>
          <w:rFonts w:ascii="Arial" w:hAnsi="Arial" w:cs="Arial"/>
          <w:sz w:val="24"/>
          <w:szCs w:val="24"/>
        </w:rPr>
        <w:t>I</w:t>
      </w:r>
      <w:r w:rsidRPr="003053C9">
        <w:rPr>
          <w:rFonts w:ascii="Arial" w:hAnsi="Arial" w:cs="Arial"/>
          <w:sz w:val="24"/>
          <w:szCs w:val="24"/>
          <w:lang w:val="x-none"/>
        </w:rPr>
        <w:t xml:space="preserve"> pkt 12</w:t>
      </w:r>
      <w:r w:rsidRPr="003053C9">
        <w:rPr>
          <w:rFonts w:ascii="Arial" w:hAnsi="Arial" w:cs="Arial"/>
          <w:sz w:val="24"/>
          <w:szCs w:val="24"/>
        </w:rPr>
        <w:t>.</w:t>
      </w:r>
      <w:r w:rsidRPr="003053C9">
        <w:rPr>
          <w:rFonts w:ascii="Arial" w:hAnsi="Arial" w:cs="Arial"/>
          <w:sz w:val="24"/>
          <w:szCs w:val="24"/>
          <w:lang w:val="x-none"/>
        </w:rPr>
        <w:t xml:space="preserve"> SWZ należy </w:t>
      </w:r>
      <w:r w:rsidRPr="00373C6E">
        <w:rPr>
          <w:rFonts w:ascii="Arial" w:hAnsi="Arial" w:cs="Arial"/>
          <w:sz w:val="24"/>
          <w:szCs w:val="24"/>
          <w:lang w:val="x-none"/>
        </w:rPr>
        <w:t xml:space="preserve">złożyć przy użyciu </w:t>
      </w:r>
      <w:hyperlink r:id="rId17" w:history="1">
        <w:r w:rsidRPr="00373C6E">
          <w:rPr>
            <w:rFonts w:ascii="Arial" w:hAnsi="Arial" w:cs="Arial"/>
            <w:sz w:val="24"/>
            <w:szCs w:val="24"/>
            <w:u w:val="single"/>
            <w:lang w:val="x-none"/>
          </w:rPr>
          <w:t>platformy</w:t>
        </w:r>
      </w:hyperlink>
      <w:r w:rsidRPr="00373C6E">
        <w:rPr>
          <w:rFonts w:ascii="Arial" w:hAnsi="Arial" w:cs="Arial"/>
          <w:sz w:val="24"/>
          <w:szCs w:val="24"/>
          <w:lang w:val="x-none"/>
        </w:rPr>
        <w:t xml:space="preserve"> dostępnej pod adresem: </w:t>
      </w:r>
      <w:hyperlink r:id="rId18" w:history="1">
        <w:r w:rsidRPr="00373C6E">
          <w:rPr>
            <w:rFonts w:ascii="Arial" w:eastAsia="Calibri" w:hAnsi="Arial" w:cs="Arial"/>
            <w:b/>
            <w:bCs/>
            <w:color w:val="4472C4" w:themeColor="accent1"/>
            <w:sz w:val="24"/>
            <w:szCs w:val="24"/>
            <w:u w:val="single"/>
          </w:rPr>
          <w:t>https://platformazakupowa.pl/pn/koniusza</w:t>
        </w:r>
      </w:hyperlink>
      <w:r w:rsidRPr="00373C6E">
        <w:rPr>
          <w:rFonts w:ascii="Arial" w:eastAsia="Calibri" w:hAnsi="Arial" w:cs="Arial"/>
          <w:b/>
          <w:bCs/>
          <w:color w:val="4472C4" w:themeColor="accent1"/>
          <w:sz w:val="24"/>
          <w:szCs w:val="24"/>
        </w:rPr>
        <w:t xml:space="preserve"> </w:t>
      </w:r>
      <w:r w:rsidRPr="00373C6E">
        <w:rPr>
          <w:rFonts w:ascii="Arial" w:hAnsi="Arial" w:cs="Arial"/>
          <w:sz w:val="24"/>
          <w:szCs w:val="24"/>
          <w:lang w:val="x-none"/>
        </w:rPr>
        <w:t xml:space="preserve">do dnia </w:t>
      </w:r>
      <w:r w:rsidR="005E1D49" w:rsidRPr="00373C6E">
        <w:rPr>
          <w:rFonts w:ascii="Arial" w:hAnsi="Arial" w:cs="Arial"/>
          <w:b/>
          <w:bCs/>
          <w:sz w:val="24"/>
          <w:szCs w:val="24"/>
        </w:rPr>
        <w:t>0</w:t>
      </w:r>
      <w:r w:rsidR="00373C6E" w:rsidRPr="00373C6E">
        <w:rPr>
          <w:rFonts w:ascii="Arial" w:hAnsi="Arial" w:cs="Arial"/>
          <w:b/>
          <w:bCs/>
          <w:sz w:val="24"/>
          <w:szCs w:val="24"/>
        </w:rPr>
        <w:t>6</w:t>
      </w:r>
      <w:r w:rsidR="005E1D49" w:rsidRPr="00373C6E">
        <w:rPr>
          <w:rFonts w:ascii="Arial" w:hAnsi="Arial" w:cs="Arial"/>
          <w:b/>
          <w:bCs/>
          <w:sz w:val="24"/>
          <w:szCs w:val="24"/>
        </w:rPr>
        <w:t>-0</w:t>
      </w:r>
      <w:r w:rsidR="00373C6E" w:rsidRPr="00373C6E">
        <w:rPr>
          <w:rFonts w:ascii="Arial" w:hAnsi="Arial" w:cs="Arial"/>
          <w:b/>
          <w:bCs/>
          <w:sz w:val="24"/>
          <w:szCs w:val="24"/>
        </w:rPr>
        <w:t>8</w:t>
      </w:r>
      <w:r w:rsidRPr="00373C6E">
        <w:rPr>
          <w:rFonts w:ascii="Arial" w:hAnsi="Arial" w:cs="Arial"/>
          <w:b/>
          <w:bCs/>
          <w:sz w:val="24"/>
          <w:szCs w:val="24"/>
        </w:rPr>
        <w:t>-202</w:t>
      </w:r>
      <w:r w:rsidR="00605E29" w:rsidRPr="00373C6E">
        <w:rPr>
          <w:rFonts w:ascii="Arial" w:hAnsi="Arial" w:cs="Arial"/>
          <w:b/>
          <w:bCs/>
          <w:sz w:val="24"/>
          <w:szCs w:val="24"/>
        </w:rPr>
        <w:t>4</w:t>
      </w:r>
      <w:r w:rsidRPr="00373C6E">
        <w:rPr>
          <w:rFonts w:ascii="Arial" w:hAnsi="Arial" w:cs="Arial"/>
          <w:b/>
          <w:bCs/>
          <w:sz w:val="24"/>
          <w:szCs w:val="24"/>
          <w:lang w:val="x-none"/>
        </w:rPr>
        <w:t xml:space="preserve"> r. do godz. 0</w:t>
      </w:r>
      <w:r w:rsidR="001D4677" w:rsidRPr="00373C6E">
        <w:rPr>
          <w:rFonts w:ascii="Arial" w:hAnsi="Arial" w:cs="Arial"/>
          <w:b/>
          <w:bCs/>
          <w:sz w:val="24"/>
          <w:szCs w:val="24"/>
        </w:rPr>
        <w:t>9</w:t>
      </w:r>
      <w:r w:rsidRPr="00373C6E">
        <w:rPr>
          <w:rFonts w:ascii="Arial" w:hAnsi="Arial" w:cs="Arial"/>
          <w:b/>
          <w:bCs/>
          <w:sz w:val="24"/>
          <w:szCs w:val="24"/>
          <w:lang w:val="x-none"/>
        </w:rPr>
        <w:t>:</w:t>
      </w:r>
      <w:r w:rsidRPr="00373C6E">
        <w:rPr>
          <w:rFonts w:ascii="Arial" w:hAnsi="Arial" w:cs="Arial"/>
          <w:b/>
          <w:bCs/>
          <w:sz w:val="24"/>
          <w:szCs w:val="24"/>
        </w:rPr>
        <w:t>0</w:t>
      </w:r>
      <w:r w:rsidRPr="00373C6E">
        <w:rPr>
          <w:rFonts w:ascii="Arial" w:hAnsi="Arial" w:cs="Arial"/>
          <w:b/>
          <w:bCs/>
          <w:sz w:val="24"/>
          <w:szCs w:val="24"/>
          <w:lang w:val="x-none"/>
        </w:rPr>
        <w:t>0.</w:t>
      </w:r>
    </w:p>
    <w:p w14:paraId="028137AB" w14:textId="583C5AAE" w:rsidR="00351268" w:rsidRPr="00373C6E" w:rsidRDefault="00351268" w:rsidP="00B87E4B">
      <w:pPr>
        <w:pStyle w:val="Akapitzlist"/>
        <w:numPr>
          <w:ilvl w:val="0"/>
          <w:numId w:val="14"/>
        </w:numPr>
        <w:spacing w:line="276" w:lineRule="auto"/>
        <w:jc w:val="both"/>
        <w:rPr>
          <w:rFonts w:ascii="Arial" w:hAnsi="Arial" w:cs="Arial"/>
          <w:b/>
          <w:bCs/>
          <w:sz w:val="24"/>
          <w:szCs w:val="24"/>
        </w:rPr>
      </w:pPr>
      <w:r w:rsidRPr="00373C6E">
        <w:rPr>
          <w:rFonts w:ascii="Arial" w:hAnsi="Arial" w:cs="Arial"/>
          <w:sz w:val="24"/>
          <w:szCs w:val="24"/>
          <w:lang w:val="x-none"/>
        </w:rPr>
        <w:t xml:space="preserve">Po wypełnieniu Formularza składania oferty lub wniosku </w:t>
      </w:r>
      <w:r w:rsidR="007C6D5B" w:rsidRPr="00373C6E">
        <w:rPr>
          <w:rFonts w:ascii="Arial" w:hAnsi="Arial" w:cs="Arial"/>
          <w:sz w:val="24"/>
          <w:szCs w:val="24"/>
          <w:lang w:val="x-none"/>
        </w:rPr>
        <w:br/>
      </w:r>
      <w:r w:rsidRPr="00373C6E">
        <w:rPr>
          <w:rFonts w:ascii="Arial" w:hAnsi="Arial" w:cs="Arial"/>
          <w:sz w:val="24"/>
          <w:szCs w:val="24"/>
          <w:lang w:val="x-none"/>
        </w:rPr>
        <w:t>i</w:t>
      </w:r>
      <w:r w:rsidR="007C6D5B" w:rsidRPr="00373C6E">
        <w:rPr>
          <w:rFonts w:ascii="Arial" w:hAnsi="Arial" w:cs="Arial"/>
          <w:sz w:val="24"/>
          <w:szCs w:val="24"/>
        </w:rPr>
        <w:t xml:space="preserve"> </w:t>
      </w:r>
      <w:r w:rsidRPr="00373C6E">
        <w:rPr>
          <w:rFonts w:ascii="Arial" w:hAnsi="Arial" w:cs="Arial"/>
          <w:sz w:val="24"/>
          <w:szCs w:val="24"/>
          <w:lang w:val="x-none"/>
        </w:rPr>
        <w:t>dołączenia</w:t>
      </w:r>
      <w:r w:rsidR="003053C9" w:rsidRPr="00373C6E">
        <w:rPr>
          <w:rFonts w:ascii="Arial" w:hAnsi="Arial" w:cs="Arial"/>
          <w:sz w:val="24"/>
          <w:szCs w:val="24"/>
          <w:lang w:val="x-none"/>
        </w:rPr>
        <w:t xml:space="preserve"> </w:t>
      </w:r>
      <w:r w:rsidRPr="00373C6E">
        <w:rPr>
          <w:rFonts w:ascii="Arial" w:hAnsi="Arial" w:cs="Arial"/>
          <w:sz w:val="24"/>
          <w:szCs w:val="24"/>
          <w:lang w:val="x-none"/>
        </w:rPr>
        <w:t>wszystkich wymaganych załączników należy kliknąć przycisk „Przejdź do podsumowania”.</w:t>
      </w:r>
    </w:p>
    <w:p w14:paraId="19410D14" w14:textId="3A74F00F" w:rsidR="00351268" w:rsidRPr="00373C6E" w:rsidRDefault="00351268" w:rsidP="00B87E4B">
      <w:pPr>
        <w:pStyle w:val="Akapitzlist"/>
        <w:numPr>
          <w:ilvl w:val="0"/>
          <w:numId w:val="14"/>
        </w:numPr>
        <w:spacing w:line="276" w:lineRule="auto"/>
        <w:jc w:val="both"/>
        <w:rPr>
          <w:rFonts w:ascii="Arial" w:hAnsi="Arial" w:cs="Arial"/>
          <w:b/>
          <w:bCs/>
          <w:sz w:val="24"/>
          <w:szCs w:val="24"/>
        </w:rPr>
      </w:pPr>
      <w:r w:rsidRPr="00373C6E">
        <w:rPr>
          <w:rFonts w:ascii="Arial" w:hAnsi="Arial" w:cs="Arial"/>
          <w:sz w:val="24"/>
          <w:szCs w:val="24"/>
          <w:lang w:val="x-none"/>
        </w:rPr>
        <w:t>Oferta składana elektronicznie musi zostać podpisana elektronicznym podpisem kwalifikowanym, zgodnie ze wskazaniem w Dziale XI</w:t>
      </w:r>
      <w:r w:rsidRPr="00373C6E">
        <w:rPr>
          <w:rFonts w:ascii="Arial" w:hAnsi="Arial" w:cs="Arial"/>
          <w:sz w:val="24"/>
          <w:szCs w:val="24"/>
        </w:rPr>
        <w:t>I</w:t>
      </w:r>
      <w:r w:rsidRPr="00373C6E">
        <w:rPr>
          <w:rFonts w:ascii="Arial" w:hAnsi="Arial" w:cs="Arial"/>
          <w:sz w:val="24"/>
          <w:szCs w:val="24"/>
          <w:lang w:val="x-none"/>
        </w:rPr>
        <w:t xml:space="preserve"> SWZ. </w:t>
      </w:r>
      <w:r w:rsidR="001E22D4" w:rsidRPr="00373C6E">
        <w:rPr>
          <w:rFonts w:ascii="Arial" w:hAnsi="Arial" w:cs="Arial"/>
          <w:sz w:val="24"/>
          <w:szCs w:val="24"/>
          <w:lang w:val="x-none"/>
        </w:rPr>
        <w:br/>
      </w:r>
      <w:r w:rsidRPr="00373C6E">
        <w:rPr>
          <w:rFonts w:ascii="Arial" w:hAnsi="Arial" w:cs="Arial"/>
          <w:sz w:val="24"/>
          <w:szCs w:val="24"/>
          <w:lang w:val="x-none"/>
        </w:rPr>
        <w:t xml:space="preserve">W procesie składania oferty za pośrednictwem </w:t>
      </w:r>
      <w:hyperlink r:id="rId19" w:history="1">
        <w:r w:rsidRPr="00373C6E">
          <w:rPr>
            <w:rFonts w:ascii="Arial" w:hAnsi="Arial" w:cs="Arial"/>
            <w:color w:val="4472C4" w:themeColor="accent1"/>
            <w:sz w:val="24"/>
            <w:szCs w:val="24"/>
            <w:u w:val="single"/>
            <w:lang w:val="x-none"/>
          </w:rPr>
          <w:t>platformazakupowa.pl</w:t>
        </w:r>
      </w:hyperlink>
      <w:r w:rsidRPr="00373C6E">
        <w:rPr>
          <w:rFonts w:ascii="Arial" w:hAnsi="Arial" w:cs="Arial"/>
          <w:color w:val="4472C4" w:themeColor="accent1"/>
          <w:sz w:val="24"/>
          <w:szCs w:val="24"/>
          <w:lang w:val="x-none"/>
        </w:rPr>
        <w:t xml:space="preserve">, </w:t>
      </w:r>
      <w:r w:rsidRPr="00373C6E">
        <w:rPr>
          <w:rFonts w:ascii="Arial" w:hAnsi="Arial" w:cs="Arial"/>
          <w:sz w:val="24"/>
          <w:szCs w:val="24"/>
          <w:lang w:val="x-none"/>
        </w:rPr>
        <w:t xml:space="preserve">wykonawca powinien złożyć podpis bezpośrednio na dokumentach przesłanych za pośrednictwem </w:t>
      </w:r>
      <w:hyperlink r:id="rId20" w:history="1">
        <w:r w:rsidRPr="00373C6E">
          <w:rPr>
            <w:rFonts w:ascii="Arial" w:hAnsi="Arial" w:cs="Arial"/>
            <w:color w:val="4472C4" w:themeColor="accent1"/>
            <w:sz w:val="24"/>
            <w:szCs w:val="24"/>
            <w:u w:val="single"/>
            <w:lang w:val="x-none"/>
          </w:rPr>
          <w:t>platformazakupowa.pl</w:t>
        </w:r>
      </w:hyperlink>
      <w:r w:rsidRPr="00373C6E">
        <w:rPr>
          <w:rFonts w:ascii="Arial" w:hAnsi="Arial" w:cs="Arial"/>
          <w:color w:val="4472C4" w:themeColor="accent1"/>
          <w:sz w:val="24"/>
          <w:szCs w:val="24"/>
          <w:u w:val="single"/>
        </w:rPr>
        <w:t>.</w:t>
      </w:r>
      <w:r w:rsidRPr="00373C6E">
        <w:rPr>
          <w:rFonts w:ascii="Arial" w:hAnsi="Arial" w:cs="Arial"/>
          <w:color w:val="4472C4" w:themeColor="accent1"/>
          <w:sz w:val="24"/>
          <w:szCs w:val="24"/>
          <w:lang w:val="x-none"/>
        </w:rPr>
        <w:t xml:space="preserve"> </w:t>
      </w:r>
      <w:r w:rsidRPr="00373C6E">
        <w:rPr>
          <w:rFonts w:ascii="Arial" w:hAnsi="Arial" w:cs="Arial"/>
          <w:sz w:val="24"/>
          <w:szCs w:val="24"/>
          <w:lang w:val="x-none"/>
        </w:rPr>
        <w:t xml:space="preserve">Zalecamy stosowanie podpisu na każdym załączonym pliku osobno, w szczególności wskazanych </w:t>
      </w:r>
      <w:r w:rsidR="001E22D4" w:rsidRPr="00373C6E">
        <w:rPr>
          <w:rFonts w:ascii="Arial" w:hAnsi="Arial" w:cs="Arial"/>
          <w:sz w:val="24"/>
          <w:szCs w:val="24"/>
          <w:lang w:val="x-none"/>
        </w:rPr>
        <w:br/>
      </w:r>
      <w:r w:rsidRPr="00373C6E">
        <w:rPr>
          <w:rFonts w:ascii="Arial" w:hAnsi="Arial" w:cs="Arial"/>
          <w:sz w:val="24"/>
          <w:szCs w:val="24"/>
          <w:lang w:val="x-none"/>
        </w:rPr>
        <w:t xml:space="preserve">w art. 63 ust. </w:t>
      </w:r>
      <w:r w:rsidRPr="00373C6E">
        <w:rPr>
          <w:rFonts w:ascii="Arial" w:hAnsi="Arial" w:cs="Arial"/>
          <w:sz w:val="24"/>
          <w:szCs w:val="24"/>
        </w:rPr>
        <w:t>2</w:t>
      </w:r>
      <w:r w:rsidR="003053C9" w:rsidRPr="00373C6E">
        <w:rPr>
          <w:rFonts w:ascii="Arial" w:hAnsi="Arial" w:cs="Arial"/>
          <w:sz w:val="24"/>
          <w:szCs w:val="24"/>
          <w:lang w:val="x-none"/>
        </w:rPr>
        <w:t xml:space="preserve"> </w:t>
      </w:r>
      <w:proofErr w:type="spellStart"/>
      <w:r w:rsidRPr="00373C6E">
        <w:rPr>
          <w:rFonts w:ascii="Arial" w:hAnsi="Arial" w:cs="Arial"/>
          <w:sz w:val="24"/>
          <w:szCs w:val="24"/>
          <w:lang w:val="x-none"/>
        </w:rPr>
        <w:t>Pzp</w:t>
      </w:r>
      <w:proofErr w:type="spellEnd"/>
      <w:r w:rsidRPr="00373C6E">
        <w:rPr>
          <w:rFonts w:ascii="Arial" w:hAnsi="Arial" w:cs="Arial"/>
          <w:sz w:val="24"/>
          <w:szCs w:val="24"/>
          <w:lang w:val="x-none"/>
        </w:rPr>
        <w:t>, gdzie zaznaczono, iż oferty oraz oświadczenie, o którym mowa w art. 125 ust. 1</w:t>
      </w:r>
      <w:r w:rsidRPr="00373C6E">
        <w:rPr>
          <w:rFonts w:ascii="Arial" w:hAnsi="Arial" w:cs="Arial"/>
          <w:sz w:val="24"/>
          <w:szCs w:val="24"/>
        </w:rPr>
        <w:t xml:space="preserve"> </w:t>
      </w:r>
      <w:proofErr w:type="spellStart"/>
      <w:r w:rsidRPr="00373C6E">
        <w:rPr>
          <w:rFonts w:ascii="Arial" w:hAnsi="Arial" w:cs="Arial"/>
          <w:sz w:val="24"/>
          <w:szCs w:val="24"/>
        </w:rPr>
        <w:t>Pzp</w:t>
      </w:r>
      <w:proofErr w:type="spellEnd"/>
      <w:r w:rsidRPr="00373C6E">
        <w:rPr>
          <w:rFonts w:ascii="Arial" w:hAnsi="Arial" w:cs="Arial"/>
          <w:sz w:val="24"/>
          <w:szCs w:val="24"/>
          <w:lang w:val="x-none"/>
        </w:rPr>
        <w:t xml:space="preserve"> sporządza się, pod rygorem nieważności</w:t>
      </w:r>
      <w:r w:rsidRPr="00373C6E">
        <w:rPr>
          <w:rFonts w:ascii="Arial" w:hAnsi="Arial" w:cs="Arial"/>
          <w:sz w:val="24"/>
          <w:szCs w:val="24"/>
        </w:rPr>
        <w:t xml:space="preserve"> w </w:t>
      </w:r>
      <w:r w:rsidRPr="00373C6E">
        <w:rPr>
          <w:rFonts w:ascii="Arial" w:hAnsi="Arial" w:cs="Arial"/>
          <w:sz w:val="24"/>
          <w:szCs w:val="24"/>
          <w:lang w:val="x-none"/>
        </w:rPr>
        <w:t>formie elektronicznej</w:t>
      </w:r>
      <w:r w:rsidRPr="00373C6E">
        <w:rPr>
          <w:rFonts w:ascii="Arial" w:hAnsi="Arial" w:cs="Arial"/>
          <w:sz w:val="24"/>
          <w:szCs w:val="24"/>
        </w:rPr>
        <w:t xml:space="preserve"> lub postaci elektronicznej opatrzonej podpisem zaufanym lub podpisem osobistym</w:t>
      </w:r>
      <w:r w:rsidRPr="00373C6E">
        <w:rPr>
          <w:rFonts w:ascii="Arial" w:hAnsi="Arial" w:cs="Arial"/>
          <w:sz w:val="24"/>
          <w:szCs w:val="24"/>
          <w:lang w:val="x-none"/>
        </w:rPr>
        <w:t>.</w:t>
      </w:r>
    </w:p>
    <w:p w14:paraId="7DB8EC3E" w14:textId="1D178394" w:rsidR="00351268" w:rsidRPr="00373C6E" w:rsidRDefault="00351268" w:rsidP="00B87E4B">
      <w:pPr>
        <w:pStyle w:val="Akapitzlist"/>
        <w:numPr>
          <w:ilvl w:val="0"/>
          <w:numId w:val="14"/>
        </w:numPr>
        <w:spacing w:line="276" w:lineRule="auto"/>
        <w:jc w:val="both"/>
        <w:rPr>
          <w:rFonts w:ascii="Arial" w:hAnsi="Arial" w:cs="Arial"/>
          <w:b/>
          <w:bCs/>
          <w:sz w:val="24"/>
          <w:szCs w:val="24"/>
        </w:rPr>
      </w:pPr>
      <w:r w:rsidRPr="00373C6E">
        <w:rPr>
          <w:rFonts w:ascii="Arial" w:hAnsi="Arial" w:cs="Arial"/>
          <w:sz w:val="24"/>
          <w:szCs w:val="24"/>
          <w:lang w:val="x-none"/>
        </w:rPr>
        <w:t xml:space="preserve">Za datę złożenia oferty przyjmuje się datę jej przekazania w systemie (platformie) w drugim kroku składania oferty poprzez kliknięcie przycisku “Złóż ofertę” i wyświetlenie się komunikatu, że oferta została zaszyfrowana </w:t>
      </w:r>
      <w:r w:rsidR="007C6D5B" w:rsidRPr="00373C6E">
        <w:rPr>
          <w:rFonts w:ascii="Arial" w:hAnsi="Arial" w:cs="Arial"/>
          <w:sz w:val="24"/>
          <w:szCs w:val="24"/>
          <w:lang w:val="x-none"/>
        </w:rPr>
        <w:br/>
      </w:r>
      <w:r w:rsidRPr="00373C6E">
        <w:rPr>
          <w:rFonts w:ascii="Arial" w:hAnsi="Arial" w:cs="Arial"/>
          <w:sz w:val="24"/>
          <w:szCs w:val="24"/>
          <w:lang w:val="x-none"/>
        </w:rPr>
        <w:t>i złożona.</w:t>
      </w:r>
    </w:p>
    <w:p w14:paraId="482B6C0C" w14:textId="77777777" w:rsidR="00351268" w:rsidRPr="00373C6E" w:rsidRDefault="00351268" w:rsidP="00B87E4B">
      <w:pPr>
        <w:pStyle w:val="Akapitzlist"/>
        <w:numPr>
          <w:ilvl w:val="0"/>
          <w:numId w:val="14"/>
        </w:numPr>
        <w:spacing w:line="276" w:lineRule="auto"/>
        <w:jc w:val="both"/>
        <w:rPr>
          <w:rFonts w:ascii="Arial" w:hAnsi="Arial" w:cs="Arial"/>
          <w:b/>
          <w:bCs/>
          <w:sz w:val="24"/>
          <w:szCs w:val="24"/>
        </w:rPr>
      </w:pPr>
      <w:r w:rsidRPr="00373C6E">
        <w:rPr>
          <w:rFonts w:ascii="Arial" w:hAnsi="Arial" w:cs="Arial"/>
          <w:sz w:val="24"/>
          <w:szCs w:val="24"/>
          <w:lang w:val="x-none"/>
        </w:rPr>
        <w:t xml:space="preserve">Szczegółowa instrukcja dla </w:t>
      </w:r>
      <w:r w:rsidRPr="00373C6E">
        <w:rPr>
          <w:rFonts w:ascii="Arial" w:hAnsi="Arial" w:cs="Arial"/>
          <w:sz w:val="24"/>
          <w:szCs w:val="24"/>
        </w:rPr>
        <w:t>w</w:t>
      </w:r>
      <w:r w:rsidRPr="00373C6E">
        <w:rPr>
          <w:rFonts w:ascii="Arial" w:hAnsi="Arial" w:cs="Arial"/>
          <w:sz w:val="24"/>
          <w:szCs w:val="24"/>
          <w:lang w:val="x-none"/>
        </w:rPr>
        <w:t xml:space="preserve">wykonawców dotycząca złożenia, zmiany </w:t>
      </w:r>
      <w:r w:rsidRPr="00373C6E">
        <w:rPr>
          <w:rFonts w:ascii="Arial" w:hAnsi="Arial" w:cs="Arial"/>
          <w:sz w:val="24"/>
          <w:szCs w:val="24"/>
          <w:lang w:val="x-none"/>
        </w:rPr>
        <w:br/>
        <w:t>i wycofania oferty znajduje się na stronie internetowej pod</w:t>
      </w:r>
      <w:r w:rsidRPr="00373C6E">
        <w:rPr>
          <w:rFonts w:ascii="Arial" w:hAnsi="Arial" w:cs="Arial"/>
          <w:sz w:val="24"/>
          <w:szCs w:val="24"/>
        </w:rPr>
        <w:t xml:space="preserve"> </w:t>
      </w:r>
      <w:r w:rsidRPr="00373C6E">
        <w:rPr>
          <w:rFonts w:ascii="Arial" w:hAnsi="Arial" w:cs="Arial"/>
          <w:sz w:val="24"/>
          <w:szCs w:val="24"/>
          <w:lang w:val="x-none"/>
        </w:rPr>
        <w:t>adresem</w:t>
      </w:r>
      <w:r w:rsidRPr="00373C6E">
        <w:rPr>
          <w:rFonts w:ascii="Arial" w:hAnsi="Arial" w:cs="Arial"/>
          <w:sz w:val="24"/>
          <w:szCs w:val="24"/>
        </w:rPr>
        <w:t xml:space="preserve">: </w:t>
      </w:r>
      <w:hyperlink r:id="rId21" w:history="1">
        <w:r w:rsidRPr="00373C6E">
          <w:rPr>
            <w:rStyle w:val="Hipercze"/>
            <w:rFonts w:ascii="Arial" w:hAnsi="Arial" w:cs="Arial"/>
            <w:sz w:val="24"/>
            <w:szCs w:val="24"/>
            <w:lang w:val="x-none"/>
          </w:rPr>
          <w:t>https://platformazakupowa.pl/strona/45-instrukcje</w:t>
        </w:r>
      </w:hyperlink>
      <w:r w:rsidRPr="00373C6E">
        <w:rPr>
          <w:rFonts w:ascii="Arial" w:hAnsi="Arial" w:cs="Arial"/>
          <w:color w:val="4472C4" w:themeColor="accent1"/>
          <w:sz w:val="24"/>
          <w:szCs w:val="24"/>
          <w:u w:val="single"/>
        </w:rPr>
        <w:t>.</w:t>
      </w:r>
    </w:p>
    <w:p w14:paraId="35A50B0B" w14:textId="2FE1C4CA" w:rsidR="00351268" w:rsidRPr="00373C6E" w:rsidRDefault="00351268" w:rsidP="00B87E4B">
      <w:pPr>
        <w:pStyle w:val="Akapitzlist"/>
        <w:numPr>
          <w:ilvl w:val="0"/>
          <w:numId w:val="14"/>
        </w:numPr>
        <w:spacing w:line="276" w:lineRule="auto"/>
        <w:jc w:val="both"/>
        <w:rPr>
          <w:rFonts w:ascii="Arial" w:hAnsi="Arial" w:cs="Arial"/>
          <w:b/>
          <w:bCs/>
          <w:sz w:val="24"/>
          <w:szCs w:val="24"/>
        </w:rPr>
      </w:pPr>
      <w:r w:rsidRPr="00373C6E">
        <w:rPr>
          <w:rFonts w:ascii="Arial" w:hAnsi="Arial" w:cs="Arial"/>
          <w:b/>
          <w:bCs/>
          <w:sz w:val="24"/>
          <w:szCs w:val="24"/>
          <w:lang w:val="x-none"/>
        </w:rPr>
        <w:t>Otwarcie ofert następuje niezwłocznie po</w:t>
      </w:r>
      <w:r w:rsidR="007C6D5B" w:rsidRPr="00373C6E">
        <w:rPr>
          <w:rFonts w:ascii="Arial" w:hAnsi="Arial" w:cs="Arial"/>
          <w:b/>
          <w:bCs/>
          <w:sz w:val="24"/>
          <w:szCs w:val="24"/>
        </w:rPr>
        <w:t xml:space="preserve"> </w:t>
      </w:r>
      <w:r w:rsidRPr="00373C6E">
        <w:rPr>
          <w:rFonts w:ascii="Arial" w:hAnsi="Arial" w:cs="Arial"/>
          <w:b/>
          <w:bCs/>
          <w:sz w:val="24"/>
          <w:szCs w:val="24"/>
          <w:lang w:val="x-none"/>
        </w:rPr>
        <w:t>upływie terminu składania ofert, tj. w dniu</w:t>
      </w:r>
      <w:r w:rsidRPr="00373C6E">
        <w:rPr>
          <w:rFonts w:ascii="Arial" w:hAnsi="Arial" w:cs="Arial"/>
          <w:sz w:val="24"/>
          <w:szCs w:val="24"/>
          <w:lang w:val="x-none"/>
        </w:rPr>
        <w:t xml:space="preserve"> </w:t>
      </w:r>
      <w:r w:rsidR="005E1D49" w:rsidRPr="00373C6E">
        <w:rPr>
          <w:rFonts w:ascii="Arial" w:hAnsi="Arial" w:cs="Arial"/>
          <w:b/>
          <w:bCs/>
          <w:sz w:val="24"/>
          <w:szCs w:val="24"/>
        </w:rPr>
        <w:t>0</w:t>
      </w:r>
      <w:r w:rsidR="00373C6E" w:rsidRPr="00373C6E">
        <w:rPr>
          <w:rFonts w:ascii="Arial" w:hAnsi="Arial" w:cs="Arial"/>
          <w:b/>
          <w:bCs/>
          <w:sz w:val="24"/>
          <w:szCs w:val="24"/>
        </w:rPr>
        <w:t>6</w:t>
      </w:r>
      <w:r w:rsidR="005E1D49" w:rsidRPr="00373C6E">
        <w:rPr>
          <w:rFonts w:ascii="Arial" w:hAnsi="Arial" w:cs="Arial"/>
          <w:b/>
          <w:bCs/>
          <w:sz w:val="24"/>
          <w:szCs w:val="24"/>
        </w:rPr>
        <w:t>-0</w:t>
      </w:r>
      <w:r w:rsidR="00373C6E" w:rsidRPr="00373C6E">
        <w:rPr>
          <w:rFonts w:ascii="Arial" w:hAnsi="Arial" w:cs="Arial"/>
          <w:b/>
          <w:bCs/>
          <w:sz w:val="24"/>
          <w:szCs w:val="24"/>
        </w:rPr>
        <w:t>8</w:t>
      </w:r>
      <w:r w:rsidRPr="00373C6E">
        <w:rPr>
          <w:rFonts w:ascii="Arial" w:hAnsi="Arial" w:cs="Arial"/>
          <w:b/>
          <w:bCs/>
          <w:sz w:val="24"/>
          <w:szCs w:val="24"/>
        </w:rPr>
        <w:t>-202</w:t>
      </w:r>
      <w:r w:rsidR="00605E29" w:rsidRPr="00373C6E">
        <w:rPr>
          <w:rFonts w:ascii="Arial" w:hAnsi="Arial" w:cs="Arial"/>
          <w:b/>
          <w:bCs/>
          <w:sz w:val="24"/>
          <w:szCs w:val="24"/>
        </w:rPr>
        <w:t>4</w:t>
      </w:r>
      <w:r w:rsidRPr="00373C6E">
        <w:rPr>
          <w:rFonts w:ascii="Arial" w:hAnsi="Arial" w:cs="Arial"/>
          <w:b/>
          <w:bCs/>
          <w:sz w:val="24"/>
          <w:szCs w:val="24"/>
        </w:rPr>
        <w:t xml:space="preserve"> </w:t>
      </w:r>
      <w:r w:rsidRPr="00373C6E">
        <w:rPr>
          <w:rFonts w:ascii="Arial" w:hAnsi="Arial" w:cs="Arial"/>
          <w:b/>
          <w:bCs/>
          <w:sz w:val="24"/>
          <w:szCs w:val="24"/>
          <w:lang w:val="x-none"/>
        </w:rPr>
        <w:t>r.</w:t>
      </w:r>
      <w:r w:rsidR="007C6D5B" w:rsidRPr="00373C6E">
        <w:rPr>
          <w:rFonts w:ascii="Arial" w:hAnsi="Arial" w:cs="Arial"/>
          <w:b/>
          <w:bCs/>
          <w:sz w:val="24"/>
          <w:szCs w:val="24"/>
        </w:rPr>
        <w:t xml:space="preserve"> </w:t>
      </w:r>
      <w:r w:rsidRPr="00373C6E">
        <w:rPr>
          <w:rFonts w:ascii="Arial" w:hAnsi="Arial" w:cs="Arial"/>
          <w:b/>
          <w:bCs/>
          <w:sz w:val="24"/>
          <w:szCs w:val="24"/>
          <w:lang w:val="x-none"/>
        </w:rPr>
        <w:t xml:space="preserve">o godz. </w:t>
      </w:r>
      <w:r w:rsidRPr="00373C6E">
        <w:rPr>
          <w:rFonts w:ascii="Arial" w:hAnsi="Arial" w:cs="Arial"/>
          <w:b/>
          <w:bCs/>
          <w:sz w:val="24"/>
          <w:szCs w:val="24"/>
        </w:rPr>
        <w:t>0</w:t>
      </w:r>
      <w:r w:rsidR="001D4677" w:rsidRPr="00373C6E">
        <w:rPr>
          <w:rFonts w:ascii="Arial" w:hAnsi="Arial" w:cs="Arial"/>
          <w:b/>
          <w:bCs/>
          <w:sz w:val="24"/>
          <w:szCs w:val="24"/>
        </w:rPr>
        <w:t>9</w:t>
      </w:r>
      <w:r w:rsidRPr="00373C6E">
        <w:rPr>
          <w:rFonts w:ascii="Arial" w:hAnsi="Arial" w:cs="Arial"/>
          <w:b/>
          <w:bCs/>
          <w:sz w:val="24"/>
          <w:szCs w:val="24"/>
        </w:rPr>
        <w:t>:</w:t>
      </w:r>
      <w:r w:rsidR="001D4677" w:rsidRPr="00373C6E">
        <w:rPr>
          <w:rFonts w:ascii="Arial" w:hAnsi="Arial" w:cs="Arial"/>
          <w:b/>
          <w:bCs/>
          <w:sz w:val="24"/>
          <w:szCs w:val="24"/>
        </w:rPr>
        <w:t>1</w:t>
      </w:r>
      <w:r w:rsidRPr="00373C6E">
        <w:rPr>
          <w:rFonts w:ascii="Arial" w:hAnsi="Arial" w:cs="Arial"/>
          <w:b/>
          <w:bCs/>
          <w:sz w:val="24"/>
          <w:szCs w:val="24"/>
        </w:rPr>
        <w:t>5</w:t>
      </w:r>
      <w:r w:rsidRPr="00373C6E">
        <w:rPr>
          <w:rFonts w:ascii="Arial" w:hAnsi="Arial" w:cs="Arial"/>
          <w:sz w:val="24"/>
          <w:szCs w:val="24"/>
          <w:lang w:val="x-none"/>
        </w:rPr>
        <w:t xml:space="preserve"> przy użyciu systemu teleinformatycznego.</w:t>
      </w:r>
    </w:p>
    <w:p w14:paraId="5BC1FA75" w14:textId="77777777" w:rsidR="00351268" w:rsidRPr="003053C9" w:rsidRDefault="00351268" w:rsidP="00B87E4B">
      <w:pPr>
        <w:pStyle w:val="Akapitzlist"/>
        <w:numPr>
          <w:ilvl w:val="0"/>
          <w:numId w:val="14"/>
        </w:numPr>
        <w:spacing w:line="276" w:lineRule="auto"/>
        <w:jc w:val="both"/>
        <w:rPr>
          <w:rFonts w:ascii="Arial" w:hAnsi="Arial" w:cs="Arial"/>
          <w:b/>
          <w:bCs/>
          <w:sz w:val="24"/>
          <w:szCs w:val="24"/>
        </w:rPr>
      </w:pPr>
      <w:r w:rsidRPr="003053C9">
        <w:rPr>
          <w:rFonts w:ascii="Arial" w:hAnsi="Arial" w:cs="Arial"/>
          <w:sz w:val="24"/>
          <w:szCs w:val="24"/>
          <w:lang w:val="x-none"/>
        </w:rPr>
        <w:t xml:space="preserve">W przypadku awarii tego systemu, która powoduje brak możliwości otwarcia ofert w terminie określonym przez </w:t>
      </w:r>
      <w:r w:rsidRPr="003053C9">
        <w:rPr>
          <w:rFonts w:ascii="Arial" w:hAnsi="Arial" w:cs="Arial"/>
          <w:sz w:val="24"/>
          <w:szCs w:val="24"/>
        </w:rPr>
        <w:t>zamawiającego</w:t>
      </w:r>
      <w:r w:rsidRPr="003053C9">
        <w:rPr>
          <w:rFonts w:ascii="Arial" w:hAnsi="Arial" w:cs="Arial"/>
          <w:sz w:val="24"/>
          <w:szCs w:val="24"/>
          <w:lang w:val="x-none"/>
        </w:rPr>
        <w:t>, otwarcie ofert następuje niezwłocznie po usunięciu awarii.</w:t>
      </w:r>
    </w:p>
    <w:p w14:paraId="13DF762B" w14:textId="77777777" w:rsidR="00351268" w:rsidRPr="003053C9" w:rsidRDefault="00351268" w:rsidP="00B87E4B">
      <w:pPr>
        <w:pStyle w:val="Akapitzlist"/>
        <w:numPr>
          <w:ilvl w:val="0"/>
          <w:numId w:val="14"/>
        </w:numPr>
        <w:spacing w:line="276" w:lineRule="auto"/>
        <w:jc w:val="both"/>
        <w:rPr>
          <w:rFonts w:ascii="Arial" w:hAnsi="Arial" w:cs="Arial"/>
          <w:b/>
          <w:bCs/>
          <w:sz w:val="24"/>
          <w:szCs w:val="24"/>
        </w:rPr>
      </w:pPr>
      <w:r w:rsidRPr="003053C9">
        <w:rPr>
          <w:rFonts w:ascii="Arial" w:hAnsi="Arial" w:cs="Arial"/>
          <w:sz w:val="24"/>
          <w:szCs w:val="24"/>
          <w:lang w:val="x-none"/>
        </w:rPr>
        <w:t>Zamawiający poinformuje o zmianie terminu otwarcia ofert na stronie internetowej prowadzonego postępowania.</w:t>
      </w:r>
    </w:p>
    <w:p w14:paraId="60897459" w14:textId="77777777" w:rsidR="00351268" w:rsidRPr="003053C9" w:rsidRDefault="00351268" w:rsidP="00B87E4B">
      <w:pPr>
        <w:pStyle w:val="Akapitzlist"/>
        <w:numPr>
          <w:ilvl w:val="0"/>
          <w:numId w:val="14"/>
        </w:numPr>
        <w:spacing w:line="276" w:lineRule="auto"/>
        <w:jc w:val="both"/>
        <w:rPr>
          <w:rFonts w:ascii="Arial" w:hAnsi="Arial" w:cs="Arial"/>
          <w:b/>
          <w:bCs/>
          <w:sz w:val="24"/>
          <w:szCs w:val="24"/>
        </w:rPr>
      </w:pPr>
      <w:r w:rsidRPr="003053C9">
        <w:rPr>
          <w:rFonts w:ascii="Arial" w:hAnsi="Arial" w:cs="Arial"/>
          <w:sz w:val="24"/>
          <w:szCs w:val="24"/>
          <w:lang w:val="x-none"/>
        </w:rPr>
        <w:t>Zamawiający, najpóźniej przed otwarciem ofert, udostępnia na stronie internetowej prowadzonego postępowania informację o kwocie, jaką zamierza przeznaczyć na sfinansowanie zamówienia</w:t>
      </w:r>
      <w:r w:rsidRPr="003053C9">
        <w:rPr>
          <w:rFonts w:ascii="Arial" w:hAnsi="Arial" w:cs="Arial"/>
          <w:sz w:val="24"/>
          <w:szCs w:val="24"/>
        </w:rPr>
        <w:t>.</w:t>
      </w:r>
    </w:p>
    <w:p w14:paraId="67469B4F" w14:textId="1045CB00" w:rsidR="00351268" w:rsidRPr="003053C9" w:rsidRDefault="00351268" w:rsidP="00B87E4B">
      <w:pPr>
        <w:pStyle w:val="Akapitzlist"/>
        <w:numPr>
          <w:ilvl w:val="0"/>
          <w:numId w:val="14"/>
        </w:numPr>
        <w:spacing w:line="276" w:lineRule="auto"/>
        <w:jc w:val="both"/>
        <w:rPr>
          <w:rFonts w:ascii="Arial" w:hAnsi="Arial" w:cs="Arial"/>
          <w:b/>
          <w:bCs/>
          <w:sz w:val="24"/>
          <w:szCs w:val="24"/>
        </w:rPr>
      </w:pPr>
      <w:r w:rsidRPr="003053C9">
        <w:rPr>
          <w:rFonts w:ascii="Arial" w:hAnsi="Arial" w:cs="Arial"/>
          <w:sz w:val="24"/>
          <w:szCs w:val="24"/>
          <w:lang w:val="x-none"/>
        </w:rPr>
        <w:t>Zamawiający, niezwłocznie po otwarciu ofert, udostępnia na stronie internetowej prowadzonego postępowania informacje o:</w:t>
      </w:r>
    </w:p>
    <w:p w14:paraId="36D741C0" w14:textId="795B8144" w:rsidR="00351268" w:rsidRPr="003053C9" w:rsidRDefault="00351268" w:rsidP="00B87E4B">
      <w:pPr>
        <w:pStyle w:val="Akapitzlist"/>
        <w:numPr>
          <w:ilvl w:val="1"/>
          <w:numId w:val="15"/>
        </w:numPr>
        <w:spacing w:line="276" w:lineRule="auto"/>
        <w:jc w:val="both"/>
        <w:rPr>
          <w:rFonts w:ascii="Arial" w:hAnsi="Arial" w:cs="Arial"/>
          <w:sz w:val="24"/>
          <w:szCs w:val="24"/>
          <w:lang w:val="x-none"/>
        </w:rPr>
      </w:pPr>
      <w:r w:rsidRPr="003053C9">
        <w:rPr>
          <w:rFonts w:ascii="Arial" w:hAnsi="Arial" w:cs="Arial"/>
          <w:sz w:val="24"/>
          <w:szCs w:val="24"/>
          <w:lang w:val="x-none"/>
        </w:rPr>
        <w:t>nazwach albo imionach i nazwiskach oraz siedzibach lub miejscach</w:t>
      </w:r>
      <w:r w:rsidR="003053C9">
        <w:rPr>
          <w:rFonts w:ascii="Arial" w:hAnsi="Arial" w:cs="Arial"/>
          <w:sz w:val="24"/>
          <w:szCs w:val="24"/>
          <w:lang w:val="x-none"/>
        </w:rPr>
        <w:t xml:space="preserve"> </w:t>
      </w:r>
      <w:r w:rsidRPr="003053C9">
        <w:rPr>
          <w:rFonts w:ascii="Arial" w:hAnsi="Arial" w:cs="Arial"/>
          <w:sz w:val="24"/>
          <w:szCs w:val="24"/>
          <w:lang w:val="x-none"/>
        </w:rPr>
        <w:t>prowadzonej działalności gospodarczej albo miejscach zamieszkania wykonawców, których oferty zostały otwarte;</w:t>
      </w:r>
    </w:p>
    <w:p w14:paraId="7D6AD103" w14:textId="0A854C92" w:rsidR="00351268" w:rsidRPr="003053C9" w:rsidRDefault="00351268" w:rsidP="00B87E4B">
      <w:pPr>
        <w:pStyle w:val="Akapitzlist"/>
        <w:numPr>
          <w:ilvl w:val="1"/>
          <w:numId w:val="15"/>
        </w:numPr>
        <w:spacing w:line="276" w:lineRule="auto"/>
        <w:jc w:val="both"/>
        <w:rPr>
          <w:rFonts w:ascii="Arial" w:hAnsi="Arial" w:cs="Arial"/>
          <w:sz w:val="24"/>
          <w:szCs w:val="24"/>
          <w:lang w:val="x-none"/>
        </w:rPr>
      </w:pPr>
      <w:r w:rsidRPr="003053C9">
        <w:rPr>
          <w:rFonts w:ascii="Arial" w:hAnsi="Arial" w:cs="Arial"/>
          <w:sz w:val="24"/>
          <w:szCs w:val="24"/>
          <w:lang w:val="x-none"/>
        </w:rPr>
        <w:t>cenach zawartych w ofertach.</w:t>
      </w:r>
    </w:p>
    <w:p w14:paraId="293E6439" w14:textId="22135595" w:rsidR="00332D40" w:rsidRPr="003053C9" w:rsidRDefault="00351268" w:rsidP="003053C9">
      <w:pPr>
        <w:pStyle w:val="Akapitzlist"/>
        <w:numPr>
          <w:ilvl w:val="0"/>
          <w:numId w:val="14"/>
        </w:numPr>
        <w:autoSpaceDE w:val="0"/>
        <w:autoSpaceDN w:val="0"/>
        <w:adjustRightInd w:val="0"/>
        <w:spacing w:line="276" w:lineRule="auto"/>
        <w:rPr>
          <w:rFonts w:ascii="Arial" w:hAnsi="Arial" w:cs="Arial"/>
          <w:sz w:val="24"/>
          <w:szCs w:val="24"/>
          <w:shd w:val="clear" w:color="auto" w:fill="FFFFFF"/>
        </w:rPr>
      </w:pPr>
      <w:r w:rsidRPr="003053C9">
        <w:rPr>
          <w:rFonts w:ascii="Arial" w:hAnsi="Arial" w:cs="Arial"/>
          <w:sz w:val="24"/>
          <w:szCs w:val="24"/>
          <w:lang w:val="x-none"/>
        </w:rPr>
        <w:lastRenderedPageBreak/>
        <w:t>Informacja, o której mowa powyżej w pkt 10</w:t>
      </w:r>
      <w:r w:rsidRPr="003053C9">
        <w:rPr>
          <w:rFonts w:ascii="Arial" w:hAnsi="Arial" w:cs="Arial"/>
          <w:sz w:val="24"/>
          <w:szCs w:val="24"/>
        </w:rPr>
        <w:t>.</w:t>
      </w:r>
      <w:r w:rsidRPr="003053C9">
        <w:rPr>
          <w:rFonts w:ascii="Arial" w:hAnsi="Arial" w:cs="Arial"/>
          <w:sz w:val="24"/>
          <w:szCs w:val="24"/>
          <w:lang w:val="x-none"/>
        </w:rPr>
        <w:t xml:space="preserve"> zostanie opublikowana na stronie prowadzonego postępowania, tj. w sekcji ,,Komunikaty”</w:t>
      </w:r>
    </w:p>
    <w:p w14:paraId="4F1E4CC7" w14:textId="732E293B" w:rsidR="00554616" w:rsidRPr="003053C9" w:rsidRDefault="00554616" w:rsidP="003053C9">
      <w:pPr>
        <w:pStyle w:val="Akapitzlist"/>
        <w:autoSpaceDE w:val="0"/>
        <w:autoSpaceDN w:val="0"/>
        <w:adjustRightInd w:val="0"/>
        <w:spacing w:line="276" w:lineRule="auto"/>
        <w:ind w:left="1080"/>
        <w:rPr>
          <w:rFonts w:ascii="Arial" w:hAnsi="Arial" w:cs="Arial"/>
          <w:sz w:val="24"/>
          <w:szCs w:val="24"/>
          <w:shd w:val="clear" w:color="auto" w:fill="FFFFFF"/>
        </w:rPr>
      </w:pPr>
    </w:p>
    <w:p w14:paraId="67E15F00" w14:textId="6096F977" w:rsidR="00513993" w:rsidRPr="003053C9" w:rsidRDefault="00513993" w:rsidP="003053C9">
      <w:pPr>
        <w:pStyle w:val="Nagwek1"/>
        <w:spacing w:before="0" w:line="276" w:lineRule="auto"/>
        <w:rPr>
          <w:rFonts w:ascii="Arial" w:hAnsi="Arial" w:cs="Arial"/>
          <w:sz w:val="24"/>
          <w:szCs w:val="24"/>
        </w:rPr>
      </w:pPr>
      <w:r w:rsidRPr="003053C9">
        <w:rPr>
          <w:rFonts w:ascii="Arial" w:hAnsi="Arial" w:cs="Arial"/>
          <w:sz w:val="24"/>
          <w:szCs w:val="24"/>
        </w:rPr>
        <w:t>Dział XI</w:t>
      </w:r>
      <w:r w:rsidR="00A651A8" w:rsidRPr="003053C9">
        <w:rPr>
          <w:rFonts w:ascii="Arial" w:hAnsi="Arial" w:cs="Arial"/>
          <w:sz w:val="24"/>
          <w:szCs w:val="24"/>
        </w:rPr>
        <w:t>V</w:t>
      </w:r>
    </w:p>
    <w:p w14:paraId="30C494FC" w14:textId="0DE866F7" w:rsidR="00513993" w:rsidRPr="003053C9" w:rsidRDefault="00513993" w:rsidP="003053C9">
      <w:pPr>
        <w:pStyle w:val="Nagwek1"/>
        <w:spacing w:before="0" w:line="276" w:lineRule="auto"/>
        <w:rPr>
          <w:rFonts w:ascii="Arial" w:hAnsi="Arial" w:cs="Arial"/>
          <w:sz w:val="24"/>
          <w:szCs w:val="24"/>
        </w:rPr>
      </w:pPr>
      <w:r w:rsidRPr="003053C9">
        <w:rPr>
          <w:rFonts w:ascii="Arial" w:hAnsi="Arial" w:cs="Arial"/>
          <w:sz w:val="24"/>
          <w:szCs w:val="24"/>
        </w:rPr>
        <w:t>Wymagania dotyczące wadium, w tym jego kwota</w:t>
      </w:r>
    </w:p>
    <w:p w14:paraId="72DFCC4A" w14:textId="346F866D" w:rsidR="004D2AE1" w:rsidRPr="003053C9" w:rsidRDefault="008C4BFE" w:rsidP="003053C9">
      <w:pPr>
        <w:pStyle w:val="Akapitzlist"/>
        <w:spacing w:line="276" w:lineRule="auto"/>
        <w:ind w:left="360"/>
        <w:rPr>
          <w:rFonts w:ascii="Arial" w:hAnsi="Arial" w:cs="Arial"/>
          <w:sz w:val="24"/>
          <w:szCs w:val="24"/>
        </w:rPr>
      </w:pPr>
      <w:r w:rsidRPr="003053C9">
        <w:rPr>
          <w:rFonts w:ascii="Arial" w:hAnsi="Arial" w:cs="Arial"/>
          <w:sz w:val="24"/>
          <w:szCs w:val="24"/>
        </w:rPr>
        <w:t>Zamawiający</w:t>
      </w:r>
      <w:r w:rsidR="008C487A" w:rsidRPr="003053C9">
        <w:rPr>
          <w:rFonts w:ascii="Arial" w:hAnsi="Arial" w:cs="Arial"/>
          <w:sz w:val="24"/>
          <w:szCs w:val="24"/>
        </w:rPr>
        <w:t xml:space="preserve"> nie wymaga wniesienia wadium</w:t>
      </w:r>
      <w:r w:rsidRPr="003053C9">
        <w:rPr>
          <w:rFonts w:ascii="Arial" w:hAnsi="Arial" w:cs="Arial"/>
          <w:sz w:val="24"/>
          <w:szCs w:val="24"/>
        </w:rPr>
        <w:t>.</w:t>
      </w:r>
    </w:p>
    <w:p w14:paraId="3584C05E" w14:textId="77777777" w:rsidR="00FC3648" w:rsidRPr="003053C9" w:rsidRDefault="00FC3648" w:rsidP="003053C9">
      <w:pPr>
        <w:pStyle w:val="Akapitzlist"/>
        <w:spacing w:line="276" w:lineRule="auto"/>
        <w:ind w:left="360"/>
        <w:rPr>
          <w:rFonts w:ascii="Arial" w:hAnsi="Arial" w:cs="Arial"/>
          <w:sz w:val="24"/>
          <w:szCs w:val="24"/>
        </w:rPr>
      </w:pPr>
    </w:p>
    <w:p w14:paraId="76448B23" w14:textId="4FE803F7" w:rsidR="00A651A8" w:rsidRPr="003053C9" w:rsidRDefault="00A651A8"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Dział XV</w:t>
      </w:r>
    </w:p>
    <w:p w14:paraId="2E906614" w14:textId="08BE7703" w:rsidR="00351268" w:rsidRPr="003053C9" w:rsidRDefault="00A651A8"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Sposób obliczenia ceny</w:t>
      </w:r>
    </w:p>
    <w:p w14:paraId="70901C27" w14:textId="78923D4E" w:rsidR="00351268" w:rsidRPr="003053C9" w:rsidRDefault="006D6568" w:rsidP="00B87E4B">
      <w:pPr>
        <w:pStyle w:val="Akapitzlist"/>
        <w:numPr>
          <w:ilvl w:val="0"/>
          <w:numId w:val="16"/>
        </w:numPr>
        <w:spacing w:line="276" w:lineRule="auto"/>
        <w:jc w:val="both"/>
        <w:rPr>
          <w:rFonts w:ascii="Arial" w:hAnsi="Arial" w:cs="Arial"/>
          <w:b/>
          <w:bCs/>
          <w:sz w:val="24"/>
          <w:szCs w:val="24"/>
        </w:rPr>
      </w:pPr>
      <w:r w:rsidRPr="003053C9">
        <w:rPr>
          <w:rFonts w:ascii="Arial" w:hAnsi="Arial" w:cs="Arial"/>
          <w:bCs/>
          <w:iCs/>
          <w:sz w:val="24"/>
          <w:szCs w:val="24"/>
        </w:rPr>
        <w:t xml:space="preserve">Wykonawca określi w formularzu ofertowym </w:t>
      </w:r>
      <w:r w:rsidR="00364E1C" w:rsidRPr="003053C9">
        <w:rPr>
          <w:rFonts w:ascii="Arial" w:hAnsi="Arial" w:cs="Arial"/>
          <w:bCs/>
          <w:iCs/>
          <w:sz w:val="24"/>
          <w:szCs w:val="24"/>
        </w:rPr>
        <w:t xml:space="preserve">ryczałtową </w:t>
      </w:r>
      <w:r w:rsidRPr="003053C9">
        <w:rPr>
          <w:rFonts w:ascii="Arial" w:hAnsi="Arial" w:cs="Arial"/>
          <w:bCs/>
          <w:iCs/>
          <w:sz w:val="24"/>
          <w:szCs w:val="24"/>
        </w:rPr>
        <w:t>cenę</w:t>
      </w:r>
      <w:r w:rsidR="003053C9">
        <w:rPr>
          <w:rFonts w:ascii="Arial" w:hAnsi="Arial" w:cs="Arial"/>
          <w:bCs/>
          <w:iCs/>
          <w:sz w:val="24"/>
          <w:szCs w:val="24"/>
        </w:rPr>
        <w:t xml:space="preserve"> </w:t>
      </w:r>
      <w:r w:rsidRPr="003053C9">
        <w:rPr>
          <w:rFonts w:ascii="Arial" w:hAnsi="Arial" w:cs="Arial"/>
          <w:bCs/>
          <w:iCs/>
          <w:sz w:val="24"/>
          <w:szCs w:val="24"/>
        </w:rPr>
        <w:t xml:space="preserve">jednostkową netto oraz brutto </w:t>
      </w:r>
      <w:r w:rsidR="00DA2280" w:rsidRPr="003053C9">
        <w:rPr>
          <w:rFonts w:ascii="Arial" w:hAnsi="Arial" w:cs="Arial"/>
          <w:bCs/>
          <w:iCs/>
          <w:sz w:val="24"/>
          <w:szCs w:val="24"/>
        </w:rPr>
        <w:t xml:space="preserve">za jeden </w:t>
      </w:r>
      <w:r w:rsidR="00B76712" w:rsidRPr="003053C9">
        <w:rPr>
          <w:rFonts w:ascii="Arial" w:hAnsi="Arial" w:cs="Arial"/>
          <w:bCs/>
          <w:iCs/>
          <w:sz w:val="24"/>
          <w:szCs w:val="24"/>
        </w:rPr>
        <w:t xml:space="preserve">kilometr </w:t>
      </w:r>
      <w:r w:rsidR="00364E1C" w:rsidRPr="003053C9">
        <w:rPr>
          <w:rFonts w:ascii="Arial" w:hAnsi="Arial" w:cs="Arial"/>
          <w:bCs/>
          <w:iCs/>
          <w:sz w:val="24"/>
          <w:szCs w:val="24"/>
        </w:rPr>
        <w:t>wraz z zapewnieniem opieki</w:t>
      </w:r>
      <w:r w:rsidR="0068071E" w:rsidRPr="003053C9">
        <w:rPr>
          <w:rFonts w:ascii="Arial" w:hAnsi="Arial" w:cs="Arial"/>
          <w:sz w:val="24"/>
          <w:szCs w:val="24"/>
        </w:rPr>
        <w:t xml:space="preserve">, </w:t>
      </w:r>
      <w:r w:rsidR="00DA2280" w:rsidRPr="003053C9">
        <w:rPr>
          <w:rFonts w:ascii="Arial" w:hAnsi="Arial" w:cs="Arial"/>
          <w:sz w:val="24"/>
          <w:szCs w:val="24"/>
        </w:rPr>
        <w:t>p</w:t>
      </w:r>
      <w:r w:rsidR="0068071E" w:rsidRPr="003053C9">
        <w:rPr>
          <w:rFonts w:ascii="Arial" w:hAnsi="Arial" w:cs="Arial"/>
          <w:sz w:val="24"/>
          <w:szCs w:val="24"/>
        </w:rPr>
        <w:t xml:space="preserve">odając ją </w:t>
      </w:r>
      <w:r w:rsidR="001E22D4" w:rsidRPr="003053C9">
        <w:rPr>
          <w:rFonts w:ascii="Arial" w:hAnsi="Arial" w:cs="Arial"/>
          <w:sz w:val="24"/>
          <w:szCs w:val="24"/>
        </w:rPr>
        <w:br/>
      </w:r>
      <w:r w:rsidR="0068071E" w:rsidRPr="003053C9">
        <w:rPr>
          <w:rFonts w:ascii="Arial" w:hAnsi="Arial" w:cs="Arial"/>
          <w:sz w:val="24"/>
          <w:szCs w:val="24"/>
        </w:rPr>
        <w:t>w zapisie liczbowym z dokładnością do grosza (do dwóch miejsc po przecinku). Jeżeli obliczana cena ma więcej miejsc po przecinku należy ją zaokrąglić w ten sposób, że cyfry od 1 do 4 należy zaokrąglić w dół, natomiast cyfry od 5 do 9 należy zaokrąglić w górę.</w:t>
      </w:r>
    </w:p>
    <w:p w14:paraId="75A091D8" w14:textId="77777777" w:rsidR="00351268" w:rsidRPr="003053C9" w:rsidRDefault="00812E0B" w:rsidP="00B87E4B">
      <w:pPr>
        <w:pStyle w:val="Akapitzlist"/>
        <w:numPr>
          <w:ilvl w:val="0"/>
          <w:numId w:val="16"/>
        </w:numPr>
        <w:spacing w:line="276" w:lineRule="auto"/>
        <w:jc w:val="both"/>
        <w:rPr>
          <w:rFonts w:ascii="Arial" w:hAnsi="Arial" w:cs="Arial"/>
          <w:b/>
          <w:bCs/>
          <w:sz w:val="24"/>
          <w:szCs w:val="24"/>
        </w:rPr>
      </w:pPr>
      <w:r w:rsidRPr="003053C9">
        <w:rPr>
          <w:rFonts w:ascii="Arial" w:hAnsi="Arial" w:cs="Arial"/>
          <w:sz w:val="24"/>
          <w:szCs w:val="24"/>
        </w:rPr>
        <w:t xml:space="preserve">W przypadku skorzystania przez zamawiającego z możliwości negocjacji ofert w zakresie kryteriów oceny ofert, wiążąca będzie cena </w:t>
      </w:r>
      <w:r w:rsidR="008C4BFE" w:rsidRPr="003053C9">
        <w:rPr>
          <w:rFonts w:ascii="Arial" w:hAnsi="Arial" w:cs="Arial"/>
          <w:sz w:val="24"/>
          <w:szCs w:val="24"/>
        </w:rPr>
        <w:t xml:space="preserve">ryczałtowa </w:t>
      </w:r>
      <w:r w:rsidRPr="003053C9">
        <w:rPr>
          <w:rFonts w:ascii="Arial" w:hAnsi="Arial" w:cs="Arial"/>
          <w:sz w:val="24"/>
          <w:szCs w:val="24"/>
        </w:rPr>
        <w:t>brutto określona w ofercie dodatkowej.</w:t>
      </w:r>
    </w:p>
    <w:p w14:paraId="34FE8ABB" w14:textId="77777777" w:rsidR="00351268" w:rsidRPr="003053C9" w:rsidRDefault="006D6568" w:rsidP="00B87E4B">
      <w:pPr>
        <w:pStyle w:val="Akapitzlist"/>
        <w:numPr>
          <w:ilvl w:val="0"/>
          <w:numId w:val="16"/>
        </w:numPr>
        <w:spacing w:line="276" w:lineRule="auto"/>
        <w:jc w:val="both"/>
        <w:rPr>
          <w:rFonts w:ascii="Arial" w:hAnsi="Arial" w:cs="Arial"/>
          <w:b/>
          <w:bCs/>
          <w:sz w:val="24"/>
          <w:szCs w:val="24"/>
        </w:rPr>
      </w:pPr>
      <w:r w:rsidRPr="003053C9">
        <w:rPr>
          <w:rFonts w:ascii="Arial" w:hAnsi="Arial" w:cs="Arial"/>
          <w:color w:val="000000"/>
          <w:sz w:val="24"/>
          <w:szCs w:val="24"/>
        </w:rPr>
        <w:t>Cena oferty musi zawierać wszelkie koszty niezbędne do zrealizowania zamówienia wynikające z SWZ, jak również koszty w niej nieujęte, a bez których nie można wykonać przedmiotu zamówienia. Oznacza to, iż cena musi dodatkowo obejmować wszelkie koszty, jakie poniesie wykonawca z tytułu należytej staranności oraz realizacji zgodnej z obowiązującymi przepisami.</w:t>
      </w:r>
    </w:p>
    <w:p w14:paraId="0DD21B21" w14:textId="7B86AAD7" w:rsidR="00351268" w:rsidRPr="003053C9" w:rsidRDefault="007D0CEC" w:rsidP="00B87E4B">
      <w:pPr>
        <w:pStyle w:val="Akapitzlist"/>
        <w:numPr>
          <w:ilvl w:val="0"/>
          <w:numId w:val="16"/>
        </w:numPr>
        <w:spacing w:line="276" w:lineRule="auto"/>
        <w:jc w:val="both"/>
        <w:rPr>
          <w:rFonts w:ascii="Arial" w:hAnsi="Arial" w:cs="Arial"/>
          <w:b/>
          <w:bCs/>
          <w:sz w:val="24"/>
          <w:szCs w:val="24"/>
        </w:rPr>
      </w:pPr>
      <w:r w:rsidRPr="003053C9">
        <w:rPr>
          <w:rFonts w:ascii="Arial" w:hAnsi="Arial" w:cs="Arial"/>
          <w:sz w:val="24"/>
          <w:szCs w:val="24"/>
        </w:rPr>
        <w:t xml:space="preserve">Wykonawca zobowiązany jest zastosować stawkę </w:t>
      </w:r>
      <w:r w:rsidR="00165F9A" w:rsidRPr="003053C9">
        <w:rPr>
          <w:rFonts w:ascii="Arial" w:hAnsi="Arial" w:cs="Arial"/>
          <w:sz w:val="24"/>
          <w:szCs w:val="24"/>
        </w:rPr>
        <w:t xml:space="preserve">podatku </w:t>
      </w:r>
      <w:r w:rsidRPr="003053C9">
        <w:rPr>
          <w:rFonts w:ascii="Arial" w:hAnsi="Arial" w:cs="Arial"/>
          <w:sz w:val="24"/>
          <w:szCs w:val="24"/>
        </w:rPr>
        <w:t xml:space="preserve">VAT zgodnie </w:t>
      </w:r>
      <w:r w:rsidR="001E22D4" w:rsidRPr="003053C9">
        <w:rPr>
          <w:rFonts w:ascii="Arial" w:hAnsi="Arial" w:cs="Arial"/>
          <w:sz w:val="24"/>
          <w:szCs w:val="24"/>
        </w:rPr>
        <w:br/>
      </w:r>
      <w:r w:rsidRPr="003053C9">
        <w:rPr>
          <w:rFonts w:ascii="Arial" w:hAnsi="Arial" w:cs="Arial"/>
          <w:sz w:val="24"/>
          <w:szCs w:val="24"/>
        </w:rPr>
        <w:t xml:space="preserve">z obowiązującymi przepisami </w:t>
      </w:r>
      <w:r w:rsidR="00165F9A" w:rsidRPr="003053C9">
        <w:rPr>
          <w:rFonts w:ascii="Arial" w:hAnsi="Arial" w:cs="Arial"/>
          <w:sz w:val="24"/>
          <w:szCs w:val="24"/>
        </w:rPr>
        <w:t xml:space="preserve">na dzień składania oferty i </w:t>
      </w:r>
      <w:r w:rsidRPr="003053C9">
        <w:rPr>
          <w:rFonts w:ascii="Arial" w:hAnsi="Arial" w:cs="Arial"/>
          <w:sz w:val="24"/>
          <w:szCs w:val="24"/>
        </w:rPr>
        <w:t xml:space="preserve">podać ją </w:t>
      </w:r>
      <w:r w:rsidR="001E22D4" w:rsidRPr="003053C9">
        <w:rPr>
          <w:rFonts w:ascii="Arial" w:hAnsi="Arial" w:cs="Arial"/>
          <w:sz w:val="24"/>
          <w:szCs w:val="24"/>
        </w:rPr>
        <w:br/>
      </w:r>
      <w:r w:rsidRPr="003053C9">
        <w:rPr>
          <w:rFonts w:ascii="Arial" w:hAnsi="Arial" w:cs="Arial"/>
          <w:sz w:val="24"/>
          <w:szCs w:val="24"/>
        </w:rPr>
        <w:t xml:space="preserve">w formularzu oferty. </w:t>
      </w:r>
    </w:p>
    <w:p w14:paraId="52383F68" w14:textId="7854ED6B" w:rsidR="00A651A8" w:rsidRPr="003053C9" w:rsidRDefault="00A651A8" w:rsidP="00B87E4B">
      <w:pPr>
        <w:pStyle w:val="Akapitzlist"/>
        <w:numPr>
          <w:ilvl w:val="0"/>
          <w:numId w:val="16"/>
        </w:numPr>
        <w:spacing w:line="276" w:lineRule="auto"/>
        <w:jc w:val="both"/>
        <w:rPr>
          <w:rFonts w:ascii="Arial" w:hAnsi="Arial" w:cs="Arial"/>
          <w:b/>
          <w:bCs/>
          <w:sz w:val="24"/>
          <w:szCs w:val="24"/>
        </w:rPr>
      </w:pPr>
      <w:r w:rsidRPr="003053C9">
        <w:rPr>
          <w:rFonts w:ascii="Arial" w:hAnsi="Arial" w:cs="Arial"/>
          <w:sz w:val="24"/>
          <w:szCs w:val="24"/>
        </w:rPr>
        <w:t xml:space="preserve">Zgodnie z art. 225 </w:t>
      </w:r>
      <w:proofErr w:type="spellStart"/>
      <w:proofErr w:type="gramStart"/>
      <w:r w:rsidRPr="003053C9">
        <w:rPr>
          <w:rFonts w:ascii="Arial" w:hAnsi="Arial" w:cs="Arial"/>
          <w:sz w:val="24"/>
          <w:szCs w:val="24"/>
        </w:rPr>
        <w:t>Pzp</w:t>
      </w:r>
      <w:proofErr w:type="spellEnd"/>
      <w:proofErr w:type="gramEnd"/>
      <w:r w:rsidRPr="003053C9">
        <w:rPr>
          <w:rFonts w:ascii="Arial" w:hAnsi="Arial" w:cs="Arial"/>
          <w:sz w:val="24"/>
          <w:szCs w:val="24"/>
        </w:rPr>
        <w:t xml:space="preserve"> jeżeli została złożona oferta, której wybór prowadziłby do powstania u zamawiającego obowiązku podatkowego zgodnie z ustawą </w:t>
      </w:r>
      <w:r w:rsidR="001E22D4" w:rsidRPr="003053C9">
        <w:rPr>
          <w:rFonts w:ascii="Arial" w:hAnsi="Arial" w:cs="Arial"/>
          <w:sz w:val="24"/>
          <w:szCs w:val="24"/>
        </w:rPr>
        <w:br/>
      </w:r>
      <w:r w:rsidRPr="003053C9">
        <w:rPr>
          <w:rFonts w:ascii="Arial" w:hAnsi="Arial" w:cs="Arial"/>
          <w:sz w:val="24"/>
          <w:szCs w:val="24"/>
        </w:rPr>
        <w:t>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5F819C13" w14:textId="77777777" w:rsidR="00351268" w:rsidRPr="003053C9" w:rsidRDefault="00A651A8" w:rsidP="00B87E4B">
      <w:pPr>
        <w:pStyle w:val="Akapitzlist"/>
        <w:numPr>
          <w:ilvl w:val="1"/>
          <w:numId w:val="16"/>
        </w:numPr>
        <w:spacing w:line="276" w:lineRule="auto"/>
        <w:jc w:val="both"/>
        <w:rPr>
          <w:rFonts w:ascii="Arial" w:hAnsi="Arial" w:cs="Arial"/>
          <w:sz w:val="24"/>
          <w:szCs w:val="24"/>
        </w:rPr>
      </w:pPr>
      <w:r w:rsidRPr="003053C9">
        <w:rPr>
          <w:rFonts w:ascii="Arial" w:hAnsi="Arial" w:cs="Arial"/>
          <w:sz w:val="24"/>
          <w:szCs w:val="24"/>
        </w:rPr>
        <w:t>poinformowania zamawiającego, że wybór jego oferty będzie prowadził do powstania u zamawiającego obowiązku podatkowego;</w:t>
      </w:r>
    </w:p>
    <w:p w14:paraId="28F381EB" w14:textId="77777777" w:rsidR="00351268" w:rsidRPr="003053C9" w:rsidRDefault="00A651A8" w:rsidP="003053C9">
      <w:pPr>
        <w:pStyle w:val="Akapitzlist"/>
        <w:numPr>
          <w:ilvl w:val="1"/>
          <w:numId w:val="16"/>
        </w:numPr>
        <w:spacing w:line="276" w:lineRule="auto"/>
        <w:rPr>
          <w:rFonts w:ascii="Arial" w:hAnsi="Arial" w:cs="Arial"/>
          <w:sz w:val="24"/>
          <w:szCs w:val="24"/>
        </w:rPr>
      </w:pPr>
      <w:r w:rsidRPr="003053C9">
        <w:rPr>
          <w:rFonts w:ascii="Arial" w:hAnsi="Arial" w:cs="Arial"/>
          <w:sz w:val="24"/>
          <w:szCs w:val="24"/>
        </w:rPr>
        <w:t>wskazania nazwy (rodzaju) towaru lub usługi, których dostawa lub świadczenie będą prowadziły do powstania obowiązku podatkowego;</w:t>
      </w:r>
    </w:p>
    <w:p w14:paraId="00F0B011" w14:textId="77777777" w:rsidR="00351268" w:rsidRPr="003053C9" w:rsidRDefault="00A651A8" w:rsidP="003053C9">
      <w:pPr>
        <w:pStyle w:val="Akapitzlist"/>
        <w:numPr>
          <w:ilvl w:val="1"/>
          <w:numId w:val="16"/>
        </w:numPr>
        <w:spacing w:line="276" w:lineRule="auto"/>
        <w:rPr>
          <w:rFonts w:ascii="Arial" w:hAnsi="Arial" w:cs="Arial"/>
          <w:sz w:val="24"/>
          <w:szCs w:val="24"/>
        </w:rPr>
      </w:pPr>
      <w:r w:rsidRPr="003053C9">
        <w:rPr>
          <w:rFonts w:ascii="Arial" w:hAnsi="Arial" w:cs="Arial"/>
          <w:sz w:val="24"/>
          <w:szCs w:val="24"/>
        </w:rPr>
        <w:t>wskazania wartości towaru lub usługi objętego obowiązkiem podatkowym zamawiającego, bez kwoty podatku;</w:t>
      </w:r>
    </w:p>
    <w:p w14:paraId="569E2256" w14:textId="4F6405F4" w:rsidR="0068071E" w:rsidRPr="003053C9" w:rsidRDefault="00A651A8" w:rsidP="003053C9">
      <w:pPr>
        <w:pStyle w:val="Akapitzlist"/>
        <w:numPr>
          <w:ilvl w:val="1"/>
          <w:numId w:val="16"/>
        </w:numPr>
        <w:spacing w:line="276" w:lineRule="auto"/>
        <w:rPr>
          <w:rFonts w:ascii="Arial" w:hAnsi="Arial" w:cs="Arial"/>
          <w:sz w:val="24"/>
          <w:szCs w:val="24"/>
        </w:rPr>
      </w:pPr>
      <w:r w:rsidRPr="003053C9">
        <w:rPr>
          <w:rFonts w:ascii="Arial" w:hAnsi="Arial" w:cs="Arial"/>
          <w:sz w:val="24"/>
          <w:szCs w:val="24"/>
        </w:rPr>
        <w:t>wskazania stawki podatku od towarów i usług, która zgodnie z wiedzą wykonawcy, będzie</w:t>
      </w:r>
      <w:r w:rsidR="003053C9">
        <w:rPr>
          <w:rFonts w:ascii="Arial" w:hAnsi="Arial" w:cs="Arial"/>
          <w:sz w:val="24"/>
          <w:szCs w:val="24"/>
        </w:rPr>
        <w:t xml:space="preserve"> </w:t>
      </w:r>
      <w:r w:rsidRPr="003053C9">
        <w:rPr>
          <w:rFonts w:ascii="Arial" w:hAnsi="Arial" w:cs="Arial"/>
          <w:sz w:val="24"/>
          <w:szCs w:val="24"/>
        </w:rPr>
        <w:t>miała</w:t>
      </w:r>
      <w:r w:rsidR="003053C9">
        <w:rPr>
          <w:rFonts w:ascii="Arial" w:hAnsi="Arial" w:cs="Arial"/>
          <w:sz w:val="24"/>
          <w:szCs w:val="24"/>
        </w:rPr>
        <w:t xml:space="preserve"> </w:t>
      </w:r>
      <w:r w:rsidRPr="003053C9">
        <w:rPr>
          <w:rFonts w:ascii="Arial" w:hAnsi="Arial" w:cs="Arial"/>
          <w:sz w:val="24"/>
          <w:szCs w:val="24"/>
        </w:rPr>
        <w:t>zastosowanie.</w:t>
      </w:r>
    </w:p>
    <w:p w14:paraId="70C93377" w14:textId="38C89DB6" w:rsidR="0068071E" w:rsidRPr="003053C9" w:rsidRDefault="00A651A8" w:rsidP="00B87E4B">
      <w:pPr>
        <w:pStyle w:val="Akapitzlist"/>
        <w:numPr>
          <w:ilvl w:val="0"/>
          <w:numId w:val="16"/>
        </w:numPr>
        <w:spacing w:line="276" w:lineRule="auto"/>
        <w:jc w:val="both"/>
        <w:rPr>
          <w:rFonts w:ascii="Arial" w:hAnsi="Arial" w:cs="Arial"/>
          <w:sz w:val="24"/>
          <w:szCs w:val="24"/>
        </w:rPr>
      </w:pPr>
      <w:r w:rsidRPr="003053C9">
        <w:rPr>
          <w:rFonts w:ascii="Arial" w:hAnsi="Arial" w:cs="Arial"/>
          <w:sz w:val="24"/>
          <w:szCs w:val="24"/>
        </w:rPr>
        <w:t xml:space="preserve">Informację w powyższym zakresie wykonawca składa w załączniku nr </w:t>
      </w:r>
      <w:r w:rsidR="0068071E" w:rsidRPr="003053C9">
        <w:rPr>
          <w:rFonts w:ascii="Arial" w:hAnsi="Arial" w:cs="Arial"/>
          <w:sz w:val="24"/>
          <w:szCs w:val="24"/>
        </w:rPr>
        <w:t>1</w:t>
      </w:r>
      <w:r w:rsidRPr="003053C9">
        <w:rPr>
          <w:rFonts w:ascii="Arial" w:hAnsi="Arial" w:cs="Arial"/>
          <w:sz w:val="24"/>
          <w:szCs w:val="24"/>
        </w:rPr>
        <w:t xml:space="preserve"> do SWZ.</w:t>
      </w:r>
      <w:r w:rsidR="003053C9">
        <w:rPr>
          <w:rFonts w:ascii="Arial" w:hAnsi="Arial" w:cs="Arial"/>
          <w:sz w:val="24"/>
          <w:szCs w:val="24"/>
        </w:rPr>
        <w:t xml:space="preserve"> </w:t>
      </w:r>
      <w:r w:rsidRPr="003053C9">
        <w:rPr>
          <w:rFonts w:ascii="Arial" w:hAnsi="Arial" w:cs="Arial"/>
          <w:sz w:val="24"/>
          <w:szCs w:val="24"/>
        </w:rPr>
        <w:t>Brak złożenia ww. informacji będzie postrzegany jako brak powstania obowiązku podatkowego po stronie zamawiającego.</w:t>
      </w:r>
    </w:p>
    <w:p w14:paraId="1F922C5C" w14:textId="77777777" w:rsidR="00351268" w:rsidRPr="003053C9" w:rsidRDefault="00A651A8" w:rsidP="00B87E4B">
      <w:pPr>
        <w:pStyle w:val="Akapitzlist"/>
        <w:numPr>
          <w:ilvl w:val="0"/>
          <w:numId w:val="16"/>
        </w:numPr>
        <w:spacing w:line="276" w:lineRule="auto"/>
        <w:jc w:val="both"/>
        <w:rPr>
          <w:rFonts w:ascii="Arial" w:hAnsi="Arial" w:cs="Arial"/>
          <w:sz w:val="24"/>
          <w:szCs w:val="24"/>
        </w:rPr>
      </w:pPr>
      <w:r w:rsidRPr="003053C9">
        <w:rPr>
          <w:rFonts w:ascii="Arial" w:eastAsia="Calibri" w:hAnsi="Arial" w:cs="Arial"/>
          <w:sz w:val="24"/>
          <w:szCs w:val="24"/>
        </w:rPr>
        <w:t>Rozliczenia między zamawiającym a wykonawcą prowadzone będą w walucie PLN (zamawiający nie będzie prowadził z wykonawcą rozliczeń w walutach obcych).</w:t>
      </w:r>
    </w:p>
    <w:p w14:paraId="3B2D6B27" w14:textId="3EB4665B" w:rsidR="0068071E" w:rsidRPr="003053C9" w:rsidRDefault="00A651A8" w:rsidP="00B87E4B">
      <w:pPr>
        <w:pStyle w:val="Akapitzlist"/>
        <w:numPr>
          <w:ilvl w:val="0"/>
          <w:numId w:val="16"/>
        </w:numPr>
        <w:spacing w:line="276" w:lineRule="auto"/>
        <w:jc w:val="both"/>
        <w:rPr>
          <w:rFonts w:ascii="Arial" w:hAnsi="Arial" w:cs="Arial"/>
          <w:sz w:val="24"/>
          <w:szCs w:val="24"/>
        </w:rPr>
      </w:pPr>
      <w:r w:rsidRPr="003053C9">
        <w:rPr>
          <w:rFonts w:ascii="Arial" w:eastAsia="Calibri" w:hAnsi="Arial" w:cs="Arial"/>
          <w:sz w:val="24"/>
          <w:szCs w:val="24"/>
        </w:rPr>
        <w:lastRenderedPageBreak/>
        <w:t>Zamawiający na podstawie ustawy z dnia 9 sierpnia 2019 r. o zmianie ustawy o podatku od towarów i usług (t. j. Dz. U. 20</w:t>
      </w:r>
      <w:r w:rsidR="001E22D4" w:rsidRPr="003053C9">
        <w:rPr>
          <w:rFonts w:ascii="Arial" w:eastAsia="Calibri" w:hAnsi="Arial" w:cs="Arial"/>
          <w:sz w:val="24"/>
          <w:szCs w:val="24"/>
        </w:rPr>
        <w:t>22</w:t>
      </w:r>
      <w:r w:rsidRPr="003053C9">
        <w:rPr>
          <w:rFonts w:ascii="Arial" w:eastAsia="Calibri" w:hAnsi="Arial" w:cs="Arial"/>
          <w:sz w:val="24"/>
          <w:szCs w:val="24"/>
        </w:rPr>
        <w:t xml:space="preserve"> r. poz. </w:t>
      </w:r>
      <w:r w:rsidR="001E22D4" w:rsidRPr="003053C9">
        <w:rPr>
          <w:rFonts w:ascii="Arial" w:eastAsia="Calibri" w:hAnsi="Arial" w:cs="Arial"/>
          <w:sz w:val="24"/>
          <w:szCs w:val="24"/>
        </w:rPr>
        <w:t>931</w:t>
      </w:r>
      <w:r w:rsidRPr="003053C9">
        <w:rPr>
          <w:rFonts w:ascii="Arial" w:eastAsia="Calibri" w:hAnsi="Arial" w:cs="Arial"/>
          <w:sz w:val="24"/>
          <w:szCs w:val="24"/>
        </w:rPr>
        <w:t xml:space="preserve"> ze zm.) wprowadza mechanizm podzielonej płatności dla wystawionych przez wykonawcę faktur. </w:t>
      </w:r>
    </w:p>
    <w:p w14:paraId="60610C69" w14:textId="77777777" w:rsidR="00351268" w:rsidRPr="003053C9" w:rsidRDefault="00A651A8" w:rsidP="00B87E4B">
      <w:pPr>
        <w:pStyle w:val="Akapitzlist"/>
        <w:numPr>
          <w:ilvl w:val="0"/>
          <w:numId w:val="16"/>
        </w:numPr>
        <w:spacing w:line="276" w:lineRule="auto"/>
        <w:jc w:val="both"/>
        <w:rPr>
          <w:rFonts w:ascii="Arial" w:hAnsi="Arial" w:cs="Arial"/>
          <w:sz w:val="24"/>
          <w:szCs w:val="24"/>
        </w:rPr>
      </w:pPr>
      <w:r w:rsidRPr="003053C9">
        <w:rPr>
          <w:rFonts w:ascii="Arial" w:eastAsia="Calibri" w:hAnsi="Arial" w:cs="Arial"/>
          <w:sz w:val="24"/>
          <w:szCs w:val="24"/>
        </w:rPr>
        <w:t>Zamawiający nie przewiduje udzielania zaliczek na poczet wykonania zamówienia publicznego.</w:t>
      </w:r>
    </w:p>
    <w:p w14:paraId="015B51BF" w14:textId="706150AE" w:rsidR="007D0CEC" w:rsidRPr="003053C9" w:rsidRDefault="007D0CEC" w:rsidP="003053C9">
      <w:pPr>
        <w:pStyle w:val="Akapitzlist"/>
        <w:numPr>
          <w:ilvl w:val="0"/>
          <w:numId w:val="16"/>
        </w:numPr>
        <w:spacing w:line="276" w:lineRule="auto"/>
        <w:rPr>
          <w:rFonts w:ascii="Arial" w:hAnsi="Arial" w:cs="Arial"/>
          <w:sz w:val="24"/>
          <w:szCs w:val="24"/>
        </w:rPr>
      </w:pPr>
      <w:r w:rsidRPr="003053C9">
        <w:rPr>
          <w:rFonts w:ascii="Arial" w:hAnsi="Arial" w:cs="Arial"/>
          <w:sz w:val="24"/>
          <w:szCs w:val="24"/>
        </w:rPr>
        <w:t>Wykonawca ponosi wszelkie koszty związane z przygotowaniem i złożeniem oferty.</w:t>
      </w:r>
    </w:p>
    <w:p w14:paraId="16808094" w14:textId="77777777" w:rsidR="00C35427" w:rsidRPr="003053C9" w:rsidRDefault="00C35427" w:rsidP="003053C9">
      <w:pPr>
        <w:spacing w:after="0" w:line="276" w:lineRule="auto"/>
        <w:contextualSpacing/>
        <w:rPr>
          <w:rFonts w:ascii="Arial" w:eastAsia="Times New Roman" w:hAnsi="Arial" w:cs="Arial"/>
          <w:b/>
          <w:bCs/>
          <w:sz w:val="24"/>
          <w:szCs w:val="24"/>
          <w:lang w:eastAsia="pl-PL"/>
        </w:rPr>
      </w:pPr>
    </w:p>
    <w:p w14:paraId="1A092A6D" w14:textId="4A7F738B" w:rsidR="00AE3CE7" w:rsidRPr="003053C9" w:rsidRDefault="00AE3CE7"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Dział XVI</w:t>
      </w:r>
    </w:p>
    <w:p w14:paraId="6122729D" w14:textId="754DFCD9" w:rsidR="00351268" w:rsidRPr="003053C9" w:rsidRDefault="00AE3CE7"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Opis kryteriów oceny ofert, wraz z podaniem wag tych kryteriów i sposobu oceny ofert</w:t>
      </w:r>
    </w:p>
    <w:p w14:paraId="615701F6" w14:textId="77777777" w:rsidR="00C9093C" w:rsidRPr="003053C9" w:rsidRDefault="00AE3CE7" w:rsidP="003053C9">
      <w:pPr>
        <w:pStyle w:val="Akapitzlist"/>
        <w:numPr>
          <w:ilvl w:val="0"/>
          <w:numId w:val="17"/>
        </w:numPr>
        <w:spacing w:line="276" w:lineRule="auto"/>
        <w:rPr>
          <w:rFonts w:ascii="Arial" w:hAnsi="Arial" w:cs="Arial"/>
          <w:b/>
          <w:bCs/>
          <w:sz w:val="24"/>
          <w:szCs w:val="24"/>
        </w:rPr>
      </w:pPr>
      <w:r w:rsidRPr="003053C9">
        <w:rPr>
          <w:rFonts w:ascii="Arial" w:hAnsi="Arial" w:cs="Arial"/>
          <w:sz w:val="24"/>
          <w:szCs w:val="24"/>
        </w:rPr>
        <w:t xml:space="preserve">Do porównania ofert </w:t>
      </w:r>
      <w:r w:rsidR="007D0CEC" w:rsidRPr="003053C9">
        <w:rPr>
          <w:rFonts w:ascii="Arial" w:hAnsi="Arial" w:cs="Arial"/>
          <w:sz w:val="24"/>
          <w:szCs w:val="24"/>
        </w:rPr>
        <w:t>z</w:t>
      </w:r>
      <w:r w:rsidRPr="003053C9">
        <w:rPr>
          <w:rFonts w:ascii="Arial" w:hAnsi="Arial" w:cs="Arial"/>
          <w:sz w:val="24"/>
          <w:szCs w:val="24"/>
        </w:rPr>
        <w:t>amawiający przyjmuje ceny ofert z podatkiem VAT.</w:t>
      </w:r>
    </w:p>
    <w:p w14:paraId="1E42720B" w14:textId="77777777" w:rsidR="00C9093C" w:rsidRPr="003053C9" w:rsidRDefault="00AE3CE7" w:rsidP="003053C9">
      <w:pPr>
        <w:pStyle w:val="Akapitzlist"/>
        <w:numPr>
          <w:ilvl w:val="0"/>
          <w:numId w:val="17"/>
        </w:numPr>
        <w:spacing w:line="276" w:lineRule="auto"/>
        <w:rPr>
          <w:rFonts w:ascii="Arial" w:hAnsi="Arial" w:cs="Arial"/>
          <w:b/>
          <w:bCs/>
          <w:sz w:val="24"/>
          <w:szCs w:val="24"/>
        </w:rPr>
      </w:pPr>
      <w:r w:rsidRPr="003053C9">
        <w:rPr>
          <w:rFonts w:ascii="Arial" w:hAnsi="Arial" w:cs="Arial"/>
          <w:sz w:val="24"/>
          <w:szCs w:val="24"/>
        </w:rPr>
        <w:t xml:space="preserve">Zamawiający oceni i porówna jedynie te oferty, które nie zostaną odrzucone na podstawie art. 226 ust. 1 </w:t>
      </w:r>
      <w:proofErr w:type="spellStart"/>
      <w:r w:rsidRPr="003053C9">
        <w:rPr>
          <w:rFonts w:ascii="Arial" w:hAnsi="Arial" w:cs="Arial"/>
          <w:sz w:val="24"/>
          <w:szCs w:val="24"/>
        </w:rPr>
        <w:t>Pzp</w:t>
      </w:r>
      <w:proofErr w:type="spellEnd"/>
      <w:r w:rsidRPr="003053C9">
        <w:rPr>
          <w:rFonts w:ascii="Arial" w:hAnsi="Arial" w:cs="Arial"/>
          <w:sz w:val="24"/>
          <w:szCs w:val="24"/>
        </w:rPr>
        <w:t>.</w:t>
      </w:r>
    </w:p>
    <w:p w14:paraId="4C92B2E7" w14:textId="0204168B" w:rsidR="00AE3CE7" w:rsidRPr="003053C9" w:rsidRDefault="00AE3CE7" w:rsidP="003053C9">
      <w:pPr>
        <w:pStyle w:val="Akapitzlist"/>
        <w:numPr>
          <w:ilvl w:val="0"/>
          <w:numId w:val="17"/>
        </w:numPr>
        <w:spacing w:line="276" w:lineRule="auto"/>
        <w:rPr>
          <w:rFonts w:ascii="Arial" w:hAnsi="Arial" w:cs="Arial"/>
          <w:b/>
          <w:bCs/>
          <w:sz w:val="24"/>
          <w:szCs w:val="24"/>
        </w:rPr>
      </w:pPr>
      <w:r w:rsidRPr="003053C9">
        <w:rPr>
          <w:rFonts w:ascii="Arial" w:hAnsi="Arial" w:cs="Arial"/>
          <w:sz w:val="24"/>
          <w:szCs w:val="24"/>
        </w:rPr>
        <w:t xml:space="preserve">Przy wyborze najkorzystniejszej oferty zamawiający będzie kierował się następującymi kryteriami i odpowiadającymi im znaczeniami oraz </w:t>
      </w:r>
      <w:r w:rsidR="007C6D5B" w:rsidRPr="003053C9">
        <w:rPr>
          <w:rFonts w:ascii="Arial" w:hAnsi="Arial" w:cs="Arial"/>
          <w:sz w:val="24"/>
          <w:szCs w:val="24"/>
        </w:rPr>
        <w:br/>
      </w:r>
      <w:r w:rsidRPr="003053C9">
        <w:rPr>
          <w:rFonts w:ascii="Arial" w:hAnsi="Arial" w:cs="Arial"/>
          <w:sz w:val="24"/>
          <w:szCs w:val="24"/>
        </w:rPr>
        <w:t>w następujący sposób będzie oceniał spełnienie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652"/>
        <w:gridCol w:w="3169"/>
      </w:tblGrid>
      <w:tr w:rsidR="00AE3CE7" w:rsidRPr="00B87E4B" w14:paraId="5B070E74" w14:textId="77777777" w:rsidTr="005813BA">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678A647C" w14:textId="77777777" w:rsidR="00AE3CE7" w:rsidRPr="00B87E4B" w:rsidRDefault="00AE3CE7" w:rsidP="00B87E4B">
            <w:pPr>
              <w:spacing w:after="0" w:line="276" w:lineRule="auto"/>
              <w:jc w:val="center"/>
              <w:rPr>
                <w:rFonts w:ascii="Arial" w:eastAsia="Calibri" w:hAnsi="Arial" w:cs="Arial"/>
                <w:b/>
                <w:bCs/>
                <w:sz w:val="24"/>
                <w:szCs w:val="24"/>
              </w:rPr>
            </w:pPr>
            <w:r w:rsidRPr="00B87E4B">
              <w:rPr>
                <w:rFonts w:ascii="Arial" w:eastAsia="Calibri" w:hAnsi="Arial" w:cs="Arial"/>
                <w:b/>
                <w:bCs/>
                <w:sz w:val="24"/>
                <w:szCs w:val="24"/>
              </w:rPr>
              <w:t>Lp.</w:t>
            </w:r>
          </w:p>
        </w:tc>
        <w:tc>
          <w:tcPr>
            <w:tcW w:w="4652" w:type="dxa"/>
            <w:tcBorders>
              <w:top w:val="single" w:sz="4" w:space="0" w:color="auto"/>
              <w:left w:val="single" w:sz="4" w:space="0" w:color="auto"/>
              <w:bottom w:val="single" w:sz="4" w:space="0" w:color="auto"/>
              <w:right w:val="single" w:sz="4" w:space="0" w:color="auto"/>
            </w:tcBorders>
            <w:vAlign w:val="center"/>
            <w:hideMark/>
          </w:tcPr>
          <w:p w14:paraId="433DD1B9" w14:textId="77777777" w:rsidR="00AE3CE7" w:rsidRPr="00B87E4B" w:rsidRDefault="00AE3CE7" w:rsidP="00B87E4B">
            <w:pPr>
              <w:spacing w:after="0" w:line="276" w:lineRule="auto"/>
              <w:jc w:val="center"/>
              <w:rPr>
                <w:rFonts w:ascii="Arial" w:eastAsia="Calibri" w:hAnsi="Arial" w:cs="Arial"/>
                <w:b/>
                <w:bCs/>
                <w:sz w:val="24"/>
                <w:szCs w:val="24"/>
              </w:rPr>
            </w:pPr>
            <w:r w:rsidRPr="00B87E4B">
              <w:rPr>
                <w:rFonts w:ascii="Arial" w:eastAsia="Calibri" w:hAnsi="Arial" w:cs="Arial"/>
                <w:b/>
                <w:bCs/>
                <w:sz w:val="24"/>
                <w:szCs w:val="24"/>
              </w:rPr>
              <w:t>Opis kryterium oceny:</w:t>
            </w:r>
          </w:p>
        </w:tc>
        <w:tc>
          <w:tcPr>
            <w:tcW w:w="3169" w:type="dxa"/>
            <w:tcBorders>
              <w:top w:val="single" w:sz="4" w:space="0" w:color="auto"/>
              <w:left w:val="single" w:sz="4" w:space="0" w:color="auto"/>
              <w:bottom w:val="single" w:sz="4" w:space="0" w:color="auto"/>
              <w:right w:val="single" w:sz="4" w:space="0" w:color="auto"/>
            </w:tcBorders>
            <w:vAlign w:val="center"/>
            <w:hideMark/>
          </w:tcPr>
          <w:p w14:paraId="35A37688" w14:textId="77777777" w:rsidR="00AE3CE7" w:rsidRPr="00B87E4B" w:rsidRDefault="00AE3CE7" w:rsidP="00B87E4B">
            <w:pPr>
              <w:spacing w:after="0" w:line="276" w:lineRule="auto"/>
              <w:jc w:val="center"/>
              <w:rPr>
                <w:rFonts w:ascii="Arial" w:eastAsia="Calibri" w:hAnsi="Arial" w:cs="Arial"/>
                <w:b/>
                <w:bCs/>
                <w:sz w:val="24"/>
                <w:szCs w:val="24"/>
              </w:rPr>
            </w:pPr>
            <w:r w:rsidRPr="00B87E4B">
              <w:rPr>
                <w:rFonts w:ascii="Arial" w:eastAsia="Calibri" w:hAnsi="Arial" w:cs="Arial"/>
                <w:b/>
                <w:bCs/>
                <w:sz w:val="24"/>
                <w:szCs w:val="24"/>
              </w:rPr>
              <w:t>Znaczenie (%)</w:t>
            </w:r>
          </w:p>
        </w:tc>
      </w:tr>
      <w:tr w:rsidR="00AE3CE7" w:rsidRPr="003053C9" w14:paraId="412F1EFF" w14:textId="77777777" w:rsidTr="005813BA">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38C26A2F" w14:textId="77777777" w:rsidR="00AE3CE7" w:rsidRPr="003053C9" w:rsidRDefault="00AE3CE7" w:rsidP="003053C9">
            <w:pPr>
              <w:spacing w:after="0" w:line="276" w:lineRule="auto"/>
              <w:jc w:val="right"/>
              <w:rPr>
                <w:rFonts w:ascii="Arial" w:eastAsia="Times New Roman" w:hAnsi="Arial" w:cs="Arial"/>
                <w:bCs/>
                <w:sz w:val="24"/>
                <w:szCs w:val="24"/>
                <w:lang w:eastAsia="pl-PL"/>
              </w:rPr>
            </w:pPr>
            <w:r w:rsidRPr="003053C9">
              <w:rPr>
                <w:rFonts w:ascii="Arial" w:eastAsia="Times New Roman" w:hAnsi="Arial" w:cs="Arial"/>
                <w:bCs/>
                <w:sz w:val="24"/>
                <w:szCs w:val="24"/>
                <w:lang w:eastAsia="pl-PL"/>
              </w:rPr>
              <w:t>1</w:t>
            </w:r>
          </w:p>
        </w:tc>
        <w:tc>
          <w:tcPr>
            <w:tcW w:w="4652" w:type="dxa"/>
            <w:tcBorders>
              <w:top w:val="single" w:sz="4" w:space="0" w:color="auto"/>
              <w:left w:val="single" w:sz="4" w:space="0" w:color="auto"/>
              <w:bottom w:val="single" w:sz="4" w:space="0" w:color="auto"/>
              <w:right w:val="single" w:sz="4" w:space="0" w:color="auto"/>
            </w:tcBorders>
            <w:vAlign w:val="center"/>
            <w:hideMark/>
          </w:tcPr>
          <w:p w14:paraId="15705216" w14:textId="2FB1783F" w:rsidR="00AE3CE7" w:rsidRPr="003053C9" w:rsidRDefault="00AE3CE7" w:rsidP="00B87E4B">
            <w:pPr>
              <w:spacing w:after="0" w:line="276" w:lineRule="auto"/>
              <w:jc w:val="center"/>
              <w:rPr>
                <w:rFonts w:ascii="Arial" w:eastAsia="Times New Roman" w:hAnsi="Arial" w:cs="Arial"/>
                <w:bCs/>
                <w:sz w:val="24"/>
                <w:szCs w:val="24"/>
                <w:lang w:eastAsia="pl-PL"/>
              </w:rPr>
            </w:pPr>
            <w:r w:rsidRPr="003053C9">
              <w:rPr>
                <w:rFonts w:ascii="Arial" w:eastAsia="Times New Roman" w:hAnsi="Arial" w:cs="Arial"/>
                <w:bCs/>
                <w:sz w:val="24"/>
                <w:szCs w:val="24"/>
                <w:lang w:eastAsia="pl-PL"/>
              </w:rPr>
              <w:t xml:space="preserve">Cena brutto </w:t>
            </w:r>
            <w:r w:rsidR="006D6568" w:rsidRPr="003053C9">
              <w:rPr>
                <w:rFonts w:ascii="Arial" w:eastAsia="Times New Roman" w:hAnsi="Arial" w:cs="Arial"/>
                <w:bCs/>
                <w:sz w:val="24"/>
                <w:szCs w:val="24"/>
                <w:lang w:eastAsia="pl-PL"/>
              </w:rPr>
              <w:t xml:space="preserve">z jeden </w:t>
            </w:r>
            <w:r w:rsidR="00364E1C" w:rsidRPr="003053C9">
              <w:rPr>
                <w:rFonts w:ascii="Arial" w:eastAsia="Times New Roman" w:hAnsi="Arial" w:cs="Arial"/>
                <w:bCs/>
                <w:sz w:val="24"/>
                <w:szCs w:val="24"/>
                <w:lang w:eastAsia="pl-PL"/>
              </w:rPr>
              <w:t xml:space="preserve">kilometr wraz </w:t>
            </w:r>
            <w:r w:rsidR="001E22D4" w:rsidRPr="003053C9">
              <w:rPr>
                <w:rFonts w:ascii="Arial" w:eastAsia="Times New Roman" w:hAnsi="Arial" w:cs="Arial"/>
                <w:bCs/>
                <w:sz w:val="24"/>
                <w:szCs w:val="24"/>
                <w:lang w:eastAsia="pl-PL"/>
              </w:rPr>
              <w:br/>
            </w:r>
            <w:r w:rsidR="00364E1C" w:rsidRPr="003053C9">
              <w:rPr>
                <w:rFonts w:ascii="Arial" w:eastAsia="Times New Roman" w:hAnsi="Arial" w:cs="Arial"/>
                <w:bCs/>
                <w:sz w:val="24"/>
                <w:szCs w:val="24"/>
                <w:lang w:eastAsia="pl-PL"/>
              </w:rPr>
              <w:t>z opieką (C)</w:t>
            </w:r>
          </w:p>
        </w:tc>
        <w:tc>
          <w:tcPr>
            <w:tcW w:w="3169" w:type="dxa"/>
            <w:tcBorders>
              <w:top w:val="single" w:sz="4" w:space="0" w:color="auto"/>
              <w:left w:val="single" w:sz="4" w:space="0" w:color="auto"/>
              <w:bottom w:val="single" w:sz="4" w:space="0" w:color="auto"/>
              <w:right w:val="single" w:sz="4" w:space="0" w:color="auto"/>
            </w:tcBorders>
            <w:vAlign w:val="center"/>
            <w:hideMark/>
          </w:tcPr>
          <w:p w14:paraId="1109D4A3" w14:textId="77777777" w:rsidR="00AE3CE7" w:rsidRPr="003053C9" w:rsidRDefault="00AE3CE7" w:rsidP="00B87E4B">
            <w:pPr>
              <w:spacing w:after="0" w:line="276" w:lineRule="auto"/>
              <w:jc w:val="center"/>
              <w:rPr>
                <w:rFonts w:ascii="Arial" w:eastAsia="Times New Roman" w:hAnsi="Arial" w:cs="Arial"/>
                <w:bCs/>
                <w:sz w:val="24"/>
                <w:szCs w:val="24"/>
                <w:lang w:eastAsia="pl-PL"/>
              </w:rPr>
            </w:pPr>
            <w:r w:rsidRPr="003053C9">
              <w:rPr>
                <w:rFonts w:ascii="Arial" w:eastAsia="Times New Roman" w:hAnsi="Arial" w:cs="Arial"/>
                <w:bCs/>
                <w:sz w:val="24"/>
                <w:szCs w:val="24"/>
                <w:lang w:eastAsia="pl-PL"/>
              </w:rPr>
              <w:t>60%</w:t>
            </w:r>
          </w:p>
        </w:tc>
      </w:tr>
      <w:tr w:rsidR="00AE3CE7" w:rsidRPr="003053C9" w14:paraId="5E748A28" w14:textId="77777777" w:rsidTr="005813BA">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47C4F5CD" w14:textId="77777777" w:rsidR="00AE3CE7" w:rsidRPr="003053C9" w:rsidRDefault="00AE3CE7" w:rsidP="003053C9">
            <w:pPr>
              <w:spacing w:after="0" w:line="276" w:lineRule="auto"/>
              <w:jc w:val="right"/>
              <w:rPr>
                <w:rFonts w:ascii="Arial" w:eastAsia="Times New Roman" w:hAnsi="Arial" w:cs="Arial"/>
                <w:bCs/>
                <w:sz w:val="24"/>
                <w:szCs w:val="24"/>
                <w:lang w:eastAsia="pl-PL"/>
              </w:rPr>
            </w:pPr>
            <w:r w:rsidRPr="003053C9">
              <w:rPr>
                <w:rFonts w:ascii="Arial" w:eastAsia="Times New Roman" w:hAnsi="Arial" w:cs="Arial"/>
                <w:bCs/>
                <w:sz w:val="24"/>
                <w:szCs w:val="24"/>
                <w:lang w:eastAsia="pl-PL"/>
              </w:rPr>
              <w:t>2</w:t>
            </w:r>
          </w:p>
        </w:tc>
        <w:tc>
          <w:tcPr>
            <w:tcW w:w="4652" w:type="dxa"/>
            <w:tcBorders>
              <w:top w:val="single" w:sz="4" w:space="0" w:color="auto"/>
              <w:left w:val="single" w:sz="4" w:space="0" w:color="auto"/>
              <w:bottom w:val="single" w:sz="4" w:space="0" w:color="auto"/>
              <w:right w:val="single" w:sz="4" w:space="0" w:color="auto"/>
            </w:tcBorders>
            <w:vAlign w:val="center"/>
          </w:tcPr>
          <w:p w14:paraId="6A169927" w14:textId="0712FFAC" w:rsidR="00AE3CE7" w:rsidRPr="003053C9" w:rsidRDefault="00364E1C" w:rsidP="00B87E4B">
            <w:pPr>
              <w:spacing w:after="0" w:line="276" w:lineRule="auto"/>
              <w:jc w:val="center"/>
              <w:rPr>
                <w:rFonts w:ascii="Arial" w:eastAsia="Times New Roman" w:hAnsi="Arial" w:cs="Arial"/>
                <w:bCs/>
                <w:sz w:val="24"/>
                <w:szCs w:val="24"/>
                <w:lang w:eastAsia="pl-PL"/>
              </w:rPr>
            </w:pPr>
            <w:r w:rsidRPr="003053C9">
              <w:rPr>
                <w:rFonts w:ascii="Arial" w:eastAsia="Times New Roman" w:hAnsi="Arial" w:cs="Arial"/>
                <w:bCs/>
                <w:color w:val="000000"/>
                <w:sz w:val="24"/>
                <w:szCs w:val="24"/>
                <w:lang w:eastAsia="pl-PL"/>
              </w:rPr>
              <w:t>Czas podstawienia pojazdu zastępczego</w:t>
            </w:r>
            <w:r w:rsidR="00A21193" w:rsidRPr="003053C9">
              <w:rPr>
                <w:rFonts w:ascii="Arial" w:eastAsia="Times New Roman" w:hAnsi="Arial" w:cs="Arial"/>
                <w:bCs/>
                <w:color w:val="000000"/>
                <w:sz w:val="24"/>
                <w:szCs w:val="24"/>
                <w:lang w:eastAsia="pl-PL"/>
              </w:rPr>
              <w:t xml:space="preserve"> w przypadku awarii</w:t>
            </w:r>
            <w:r w:rsidRPr="003053C9">
              <w:rPr>
                <w:rFonts w:ascii="Arial" w:eastAsia="Times New Roman" w:hAnsi="Arial" w:cs="Arial"/>
                <w:bCs/>
                <w:color w:val="000000"/>
                <w:sz w:val="24"/>
                <w:szCs w:val="24"/>
                <w:lang w:eastAsia="pl-PL"/>
              </w:rPr>
              <w:t xml:space="preserve"> (</w:t>
            </w:r>
            <w:proofErr w:type="spellStart"/>
            <w:r w:rsidRPr="003053C9">
              <w:rPr>
                <w:rFonts w:ascii="Arial" w:eastAsia="Times New Roman" w:hAnsi="Arial" w:cs="Arial"/>
                <w:bCs/>
                <w:color w:val="000000"/>
                <w:sz w:val="24"/>
                <w:szCs w:val="24"/>
                <w:lang w:eastAsia="pl-PL"/>
              </w:rPr>
              <w:t>Cz</w:t>
            </w:r>
            <w:proofErr w:type="spellEnd"/>
            <w:r w:rsidRPr="003053C9">
              <w:rPr>
                <w:rFonts w:ascii="Arial" w:eastAsia="Times New Roman" w:hAnsi="Arial" w:cs="Arial"/>
                <w:bCs/>
                <w:color w:val="000000"/>
                <w:sz w:val="24"/>
                <w:szCs w:val="24"/>
                <w:lang w:eastAsia="pl-PL"/>
              </w:rPr>
              <w:t>)</w:t>
            </w:r>
          </w:p>
        </w:tc>
        <w:tc>
          <w:tcPr>
            <w:tcW w:w="3169" w:type="dxa"/>
            <w:tcBorders>
              <w:top w:val="single" w:sz="4" w:space="0" w:color="auto"/>
              <w:left w:val="single" w:sz="4" w:space="0" w:color="auto"/>
              <w:bottom w:val="single" w:sz="4" w:space="0" w:color="auto"/>
              <w:right w:val="single" w:sz="4" w:space="0" w:color="auto"/>
            </w:tcBorders>
            <w:vAlign w:val="center"/>
          </w:tcPr>
          <w:p w14:paraId="7FFE6BA5" w14:textId="77777777" w:rsidR="00AE3CE7" w:rsidRPr="003053C9" w:rsidRDefault="00AE3CE7" w:rsidP="00B87E4B">
            <w:pPr>
              <w:spacing w:after="0" w:line="276" w:lineRule="auto"/>
              <w:jc w:val="center"/>
              <w:rPr>
                <w:rFonts w:ascii="Arial" w:eastAsia="Times New Roman" w:hAnsi="Arial" w:cs="Arial"/>
                <w:bCs/>
                <w:sz w:val="24"/>
                <w:szCs w:val="24"/>
                <w:lang w:eastAsia="pl-PL"/>
              </w:rPr>
            </w:pPr>
            <w:r w:rsidRPr="003053C9">
              <w:rPr>
                <w:rFonts w:ascii="Arial" w:eastAsia="Times New Roman" w:hAnsi="Arial" w:cs="Arial"/>
                <w:bCs/>
                <w:sz w:val="24"/>
                <w:szCs w:val="24"/>
                <w:lang w:eastAsia="pl-PL"/>
              </w:rPr>
              <w:t>40%</w:t>
            </w:r>
          </w:p>
        </w:tc>
      </w:tr>
      <w:tr w:rsidR="00AE3CE7" w:rsidRPr="003053C9" w14:paraId="2BE7474F" w14:textId="77777777" w:rsidTr="005813BA">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37E50C0E" w14:textId="77777777" w:rsidR="00AE3CE7" w:rsidRPr="003053C9" w:rsidRDefault="00AE3CE7" w:rsidP="003053C9">
            <w:pPr>
              <w:spacing w:after="0" w:line="276" w:lineRule="auto"/>
              <w:rPr>
                <w:rFonts w:ascii="Arial" w:eastAsia="Times New Roman" w:hAnsi="Arial" w:cs="Arial"/>
                <w:bCs/>
                <w:sz w:val="24"/>
                <w:szCs w:val="24"/>
                <w:lang w:eastAsia="pl-PL"/>
              </w:rPr>
            </w:pPr>
          </w:p>
        </w:tc>
        <w:tc>
          <w:tcPr>
            <w:tcW w:w="4652" w:type="dxa"/>
            <w:tcBorders>
              <w:top w:val="single" w:sz="4" w:space="0" w:color="auto"/>
              <w:left w:val="single" w:sz="4" w:space="0" w:color="auto"/>
              <w:bottom w:val="single" w:sz="4" w:space="0" w:color="auto"/>
              <w:right w:val="single" w:sz="4" w:space="0" w:color="auto"/>
            </w:tcBorders>
            <w:vAlign w:val="center"/>
          </w:tcPr>
          <w:p w14:paraId="690C41A9" w14:textId="77777777" w:rsidR="00AE3CE7" w:rsidRPr="003053C9" w:rsidRDefault="00AE3CE7" w:rsidP="00B87E4B">
            <w:pPr>
              <w:spacing w:after="0" w:line="276" w:lineRule="auto"/>
              <w:jc w:val="center"/>
              <w:rPr>
                <w:rFonts w:ascii="Arial" w:eastAsia="Times New Roman" w:hAnsi="Arial" w:cs="Arial"/>
                <w:sz w:val="24"/>
                <w:szCs w:val="24"/>
                <w:lang w:eastAsia="pl-PL"/>
              </w:rPr>
            </w:pPr>
            <w:r w:rsidRPr="003053C9">
              <w:rPr>
                <w:rFonts w:ascii="Arial" w:eastAsia="Times New Roman" w:hAnsi="Arial" w:cs="Arial"/>
                <w:sz w:val="24"/>
                <w:szCs w:val="24"/>
                <w:lang w:eastAsia="pl-PL"/>
              </w:rPr>
              <w:t>Razem</w:t>
            </w:r>
          </w:p>
        </w:tc>
        <w:tc>
          <w:tcPr>
            <w:tcW w:w="3169" w:type="dxa"/>
            <w:tcBorders>
              <w:top w:val="single" w:sz="4" w:space="0" w:color="auto"/>
              <w:left w:val="single" w:sz="4" w:space="0" w:color="auto"/>
              <w:bottom w:val="single" w:sz="4" w:space="0" w:color="auto"/>
              <w:right w:val="single" w:sz="4" w:space="0" w:color="auto"/>
            </w:tcBorders>
            <w:vAlign w:val="center"/>
          </w:tcPr>
          <w:p w14:paraId="163FE2AA" w14:textId="77777777" w:rsidR="00AE3CE7" w:rsidRPr="003053C9" w:rsidRDefault="00AE3CE7" w:rsidP="00B87E4B">
            <w:pPr>
              <w:spacing w:after="0" w:line="276" w:lineRule="auto"/>
              <w:jc w:val="center"/>
              <w:rPr>
                <w:rFonts w:ascii="Arial" w:eastAsia="Times New Roman" w:hAnsi="Arial" w:cs="Arial"/>
                <w:color w:val="000000"/>
                <w:sz w:val="24"/>
                <w:szCs w:val="24"/>
                <w:lang w:eastAsia="pl-PL"/>
              </w:rPr>
            </w:pPr>
            <w:r w:rsidRPr="003053C9">
              <w:rPr>
                <w:rFonts w:ascii="Arial" w:eastAsia="Times New Roman" w:hAnsi="Arial" w:cs="Arial"/>
                <w:color w:val="000000"/>
                <w:sz w:val="24"/>
                <w:szCs w:val="24"/>
                <w:lang w:eastAsia="pl-PL"/>
              </w:rPr>
              <w:t>100%</w:t>
            </w:r>
          </w:p>
        </w:tc>
      </w:tr>
    </w:tbl>
    <w:p w14:paraId="7EFF0B7D" w14:textId="1968B5E5" w:rsidR="00E06CDB" w:rsidRPr="003053C9" w:rsidRDefault="00E06CDB" w:rsidP="003053C9">
      <w:pPr>
        <w:pStyle w:val="Akapitzlist"/>
        <w:autoSpaceDE w:val="0"/>
        <w:autoSpaceDN w:val="0"/>
        <w:adjustRightInd w:val="0"/>
        <w:spacing w:line="276" w:lineRule="auto"/>
        <w:ind w:left="360"/>
        <w:rPr>
          <w:rFonts w:ascii="Arial" w:hAnsi="Arial" w:cs="Arial"/>
          <w:sz w:val="24"/>
          <w:szCs w:val="24"/>
          <w:shd w:val="clear" w:color="auto" w:fill="FFFFFF"/>
        </w:rPr>
      </w:pPr>
    </w:p>
    <w:p w14:paraId="5ED21184" w14:textId="43137B46" w:rsidR="00AE3CE7" w:rsidRPr="003053C9" w:rsidRDefault="00AE3CE7" w:rsidP="003053C9">
      <w:pPr>
        <w:pStyle w:val="Akapitzlist"/>
        <w:autoSpaceDE w:val="0"/>
        <w:autoSpaceDN w:val="0"/>
        <w:adjustRightInd w:val="0"/>
        <w:spacing w:line="276" w:lineRule="auto"/>
        <w:ind w:left="360"/>
        <w:rPr>
          <w:rFonts w:ascii="Arial" w:hAnsi="Arial" w:cs="Arial"/>
          <w:bCs/>
          <w:iCs/>
          <w:sz w:val="24"/>
          <w:szCs w:val="24"/>
        </w:rPr>
      </w:pPr>
      <w:r w:rsidRPr="003053C9">
        <w:rPr>
          <w:rFonts w:ascii="Arial" w:hAnsi="Arial" w:cs="Arial"/>
          <w:bCs/>
          <w:iCs/>
          <w:sz w:val="24"/>
          <w:szCs w:val="24"/>
        </w:rPr>
        <w:t>Oferty będą oceniane w skali 100 punktowej.</w:t>
      </w:r>
      <w:r w:rsidR="005813BA" w:rsidRPr="003053C9">
        <w:rPr>
          <w:rFonts w:ascii="Arial" w:hAnsi="Arial" w:cs="Arial"/>
          <w:bCs/>
          <w:iCs/>
          <w:sz w:val="24"/>
          <w:szCs w:val="24"/>
        </w:rPr>
        <w:t xml:space="preserve"> Przyjmuje się, że 1% = 1 pkt i tak zostanie przeliczona liczba uzyskanych punktów.</w:t>
      </w:r>
    </w:p>
    <w:p w14:paraId="2988804A" w14:textId="77777777" w:rsidR="000B1914" w:rsidRPr="003053C9" w:rsidRDefault="00AE3CE7" w:rsidP="003053C9">
      <w:pPr>
        <w:pStyle w:val="Akapitzlist"/>
        <w:numPr>
          <w:ilvl w:val="1"/>
          <w:numId w:val="17"/>
        </w:numPr>
        <w:autoSpaceDE w:val="0"/>
        <w:autoSpaceDN w:val="0"/>
        <w:adjustRightInd w:val="0"/>
        <w:spacing w:line="276" w:lineRule="auto"/>
        <w:rPr>
          <w:rFonts w:ascii="Arial" w:hAnsi="Arial" w:cs="Arial"/>
          <w:bCs/>
          <w:iCs/>
          <w:sz w:val="24"/>
          <w:szCs w:val="24"/>
        </w:rPr>
      </w:pPr>
      <w:r w:rsidRPr="003053C9">
        <w:rPr>
          <w:rFonts w:ascii="Arial" w:hAnsi="Arial" w:cs="Arial"/>
          <w:bCs/>
          <w:iCs/>
          <w:sz w:val="24"/>
          <w:szCs w:val="24"/>
        </w:rPr>
        <w:t xml:space="preserve">Opis kryterium </w:t>
      </w:r>
      <w:r w:rsidRPr="003053C9">
        <w:rPr>
          <w:rFonts w:ascii="Arial" w:hAnsi="Arial" w:cs="Arial"/>
          <w:b/>
          <w:iCs/>
          <w:sz w:val="24"/>
          <w:szCs w:val="24"/>
        </w:rPr>
        <w:t>„Cena brutto</w:t>
      </w:r>
      <w:r w:rsidRPr="003053C9">
        <w:rPr>
          <w:rFonts w:ascii="Arial" w:hAnsi="Arial" w:cs="Arial"/>
          <w:bCs/>
          <w:iCs/>
          <w:sz w:val="24"/>
          <w:szCs w:val="24"/>
        </w:rPr>
        <w:t xml:space="preserve"> </w:t>
      </w:r>
      <w:r w:rsidR="00D630A1" w:rsidRPr="003053C9">
        <w:rPr>
          <w:rFonts w:ascii="Arial" w:hAnsi="Arial" w:cs="Arial"/>
          <w:b/>
          <w:iCs/>
          <w:sz w:val="24"/>
          <w:szCs w:val="24"/>
        </w:rPr>
        <w:t xml:space="preserve">za jeden </w:t>
      </w:r>
      <w:r w:rsidR="00364E1C" w:rsidRPr="003053C9">
        <w:rPr>
          <w:rFonts w:ascii="Arial" w:hAnsi="Arial" w:cs="Arial"/>
          <w:b/>
          <w:iCs/>
          <w:sz w:val="24"/>
          <w:szCs w:val="24"/>
        </w:rPr>
        <w:t>kilometr wraz z opieką</w:t>
      </w:r>
      <w:r w:rsidR="005813BA" w:rsidRPr="003053C9">
        <w:rPr>
          <w:rFonts w:ascii="Arial" w:hAnsi="Arial" w:cs="Arial"/>
          <w:b/>
          <w:iCs/>
          <w:sz w:val="24"/>
          <w:szCs w:val="24"/>
        </w:rPr>
        <w:t xml:space="preserve">” </w:t>
      </w:r>
      <w:r w:rsidRPr="003053C9">
        <w:rPr>
          <w:rFonts w:ascii="Arial" w:hAnsi="Arial" w:cs="Arial"/>
          <w:bCs/>
          <w:iCs/>
          <w:sz w:val="24"/>
          <w:szCs w:val="24"/>
        </w:rPr>
        <w:t xml:space="preserve">(cena </w:t>
      </w:r>
      <w:r w:rsidR="00D630A1" w:rsidRPr="003053C9">
        <w:rPr>
          <w:rFonts w:ascii="Arial" w:hAnsi="Arial" w:cs="Arial"/>
          <w:bCs/>
          <w:iCs/>
          <w:sz w:val="24"/>
          <w:szCs w:val="24"/>
        </w:rPr>
        <w:t>jednostkowa b</w:t>
      </w:r>
      <w:r w:rsidRPr="003053C9">
        <w:rPr>
          <w:rFonts w:ascii="Arial" w:hAnsi="Arial" w:cs="Arial"/>
          <w:bCs/>
          <w:iCs/>
          <w:sz w:val="24"/>
          <w:szCs w:val="24"/>
        </w:rPr>
        <w:t>rutto</w:t>
      </w:r>
      <w:r w:rsidR="00D630A1" w:rsidRPr="003053C9">
        <w:rPr>
          <w:rFonts w:ascii="Arial" w:hAnsi="Arial" w:cs="Arial"/>
          <w:bCs/>
          <w:iCs/>
          <w:sz w:val="24"/>
          <w:szCs w:val="24"/>
        </w:rPr>
        <w:t xml:space="preserve"> z oferty</w:t>
      </w:r>
      <w:r w:rsidRPr="003053C9">
        <w:rPr>
          <w:rFonts w:ascii="Arial" w:hAnsi="Arial" w:cs="Arial"/>
          <w:bCs/>
          <w:iCs/>
          <w:sz w:val="24"/>
          <w:szCs w:val="24"/>
        </w:rPr>
        <w:t xml:space="preserve">) </w:t>
      </w:r>
    </w:p>
    <w:p w14:paraId="27C569F7" w14:textId="71E188BE" w:rsidR="000B1914" w:rsidRPr="003053C9" w:rsidRDefault="00AE3CE7" w:rsidP="003053C9">
      <w:pPr>
        <w:pStyle w:val="Akapitzlist"/>
        <w:autoSpaceDE w:val="0"/>
        <w:autoSpaceDN w:val="0"/>
        <w:adjustRightInd w:val="0"/>
        <w:spacing w:line="276" w:lineRule="auto"/>
        <w:ind w:left="1080"/>
        <w:rPr>
          <w:rFonts w:ascii="Arial" w:hAnsi="Arial" w:cs="Arial"/>
          <w:bCs/>
          <w:iCs/>
          <w:sz w:val="24"/>
          <w:szCs w:val="24"/>
        </w:rPr>
      </w:pPr>
      <w:r w:rsidRPr="003053C9">
        <w:rPr>
          <w:rFonts w:ascii="Arial" w:hAnsi="Arial" w:cs="Arial"/>
          <w:bCs/>
          <w:iCs/>
          <w:sz w:val="24"/>
          <w:szCs w:val="24"/>
        </w:rPr>
        <w:t>Kryterium „Cena brutto</w:t>
      </w:r>
      <w:r w:rsidR="005813BA" w:rsidRPr="003053C9">
        <w:rPr>
          <w:rFonts w:ascii="Arial" w:hAnsi="Arial" w:cs="Arial"/>
          <w:bCs/>
          <w:iCs/>
          <w:sz w:val="24"/>
          <w:szCs w:val="24"/>
        </w:rPr>
        <w:t xml:space="preserve"> za jeden kilometr wraz z opieką”</w:t>
      </w:r>
      <w:r w:rsidRPr="003053C9">
        <w:rPr>
          <w:rFonts w:ascii="Arial" w:hAnsi="Arial" w:cs="Arial"/>
          <w:bCs/>
          <w:iCs/>
          <w:sz w:val="24"/>
          <w:szCs w:val="24"/>
        </w:rPr>
        <w:t xml:space="preserve"> będzie rozpatrywane na podstawie ceny ofertowej brutto </w:t>
      </w:r>
      <w:r w:rsidR="00E22F38" w:rsidRPr="003053C9">
        <w:rPr>
          <w:rFonts w:ascii="Arial" w:hAnsi="Arial" w:cs="Arial"/>
          <w:bCs/>
          <w:iCs/>
          <w:sz w:val="24"/>
          <w:szCs w:val="24"/>
        </w:rPr>
        <w:t xml:space="preserve">za jeden </w:t>
      </w:r>
      <w:r w:rsidR="00364E1C" w:rsidRPr="003053C9">
        <w:rPr>
          <w:rFonts w:ascii="Arial" w:hAnsi="Arial" w:cs="Arial"/>
          <w:bCs/>
          <w:iCs/>
          <w:sz w:val="24"/>
          <w:szCs w:val="24"/>
        </w:rPr>
        <w:t xml:space="preserve">kilometr wraz </w:t>
      </w:r>
      <w:r w:rsidR="007C6D5B" w:rsidRPr="003053C9">
        <w:rPr>
          <w:rFonts w:ascii="Arial" w:hAnsi="Arial" w:cs="Arial"/>
          <w:bCs/>
          <w:iCs/>
          <w:sz w:val="24"/>
          <w:szCs w:val="24"/>
        </w:rPr>
        <w:br/>
      </w:r>
      <w:r w:rsidR="00364E1C" w:rsidRPr="003053C9">
        <w:rPr>
          <w:rFonts w:ascii="Arial" w:hAnsi="Arial" w:cs="Arial"/>
          <w:bCs/>
          <w:iCs/>
          <w:sz w:val="24"/>
          <w:szCs w:val="24"/>
        </w:rPr>
        <w:t>z opieką</w:t>
      </w:r>
      <w:r w:rsidRPr="003053C9">
        <w:rPr>
          <w:rFonts w:ascii="Arial" w:hAnsi="Arial" w:cs="Arial"/>
          <w:bCs/>
          <w:iCs/>
          <w:sz w:val="24"/>
          <w:szCs w:val="24"/>
        </w:rPr>
        <w:t xml:space="preserve">, podanej przez wykonawcę w punkcie </w:t>
      </w:r>
      <w:r w:rsidR="000C7C06" w:rsidRPr="003053C9">
        <w:rPr>
          <w:rFonts w:ascii="Arial" w:hAnsi="Arial" w:cs="Arial"/>
          <w:bCs/>
          <w:iCs/>
          <w:sz w:val="24"/>
          <w:szCs w:val="24"/>
        </w:rPr>
        <w:t>II</w:t>
      </w:r>
      <w:r w:rsidR="00500ABD" w:rsidRPr="003053C9">
        <w:rPr>
          <w:rFonts w:ascii="Arial" w:hAnsi="Arial" w:cs="Arial"/>
          <w:bCs/>
          <w:iCs/>
          <w:sz w:val="24"/>
          <w:szCs w:val="24"/>
        </w:rPr>
        <w:t>. P</w:t>
      </w:r>
      <w:r w:rsidR="000C7C06" w:rsidRPr="003053C9">
        <w:rPr>
          <w:rFonts w:ascii="Arial" w:hAnsi="Arial" w:cs="Arial"/>
          <w:bCs/>
          <w:iCs/>
          <w:sz w:val="24"/>
          <w:szCs w:val="24"/>
        </w:rPr>
        <w:t>rzedmiot oferty pkt 1</w:t>
      </w:r>
      <w:r w:rsidRPr="003053C9">
        <w:rPr>
          <w:rFonts w:ascii="Arial" w:hAnsi="Arial" w:cs="Arial"/>
          <w:bCs/>
          <w:iCs/>
          <w:sz w:val="24"/>
          <w:szCs w:val="24"/>
        </w:rPr>
        <w:t xml:space="preserve">. Formularza oferty. </w:t>
      </w:r>
    </w:p>
    <w:p w14:paraId="1F8EAABE" w14:textId="77777777" w:rsidR="000B1914" w:rsidRPr="003053C9" w:rsidRDefault="00AE3CE7" w:rsidP="003053C9">
      <w:pPr>
        <w:pStyle w:val="Akapitzlist"/>
        <w:autoSpaceDE w:val="0"/>
        <w:autoSpaceDN w:val="0"/>
        <w:adjustRightInd w:val="0"/>
        <w:spacing w:line="276" w:lineRule="auto"/>
        <w:ind w:left="1080"/>
        <w:rPr>
          <w:rFonts w:ascii="Arial" w:hAnsi="Arial" w:cs="Arial"/>
          <w:bCs/>
          <w:iCs/>
          <w:sz w:val="24"/>
          <w:szCs w:val="24"/>
        </w:rPr>
      </w:pPr>
      <w:r w:rsidRPr="003053C9">
        <w:rPr>
          <w:rFonts w:ascii="Arial" w:hAnsi="Arial" w:cs="Arial"/>
          <w:bCs/>
          <w:iCs/>
          <w:sz w:val="24"/>
          <w:szCs w:val="24"/>
        </w:rPr>
        <w:t xml:space="preserve">Cena będzie oceniana metodą punktową wg wzoru: </w:t>
      </w:r>
    </w:p>
    <w:p w14:paraId="502F6470" w14:textId="78513291" w:rsidR="008F1E7A" w:rsidRPr="003053C9" w:rsidRDefault="008F1E7A" w:rsidP="003053C9">
      <w:pPr>
        <w:pStyle w:val="Akapitzlist"/>
        <w:autoSpaceDE w:val="0"/>
        <w:autoSpaceDN w:val="0"/>
        <w:adjustRightInd w:val="0"/>
        <w:spacing w:line="276" w:lineRule="auto"/>
        <w:ind w:left="1080"/>
        <w:rPr>
          <w:rFonts w:ascii="Arial" w:hAnsi="Arial" w:cs="Arial"/>
          <w:bCs/>
          <w:iCs/>
          <w:sz w:val="24"/>
          <w:szCs w:val="24"/>
        </w:rPr>
      </w:pPr>
      <w:r w:rsidRPr="003053C9">
        <w:rPr>
          <w:rFonts w:ascii="Arial" w:hAnsi="Arial" w:cs="Arial"/>
          <w:b/>
          <w:sz w:val="24"/>
          <w:szCs w:val="24"/>
        </w:rPr>
        <w:t xml:space="preserve">Cena najniższa ze wszystkich ofert </w:t>
      </w:r>
      <w:r w:rsidR="00C9093C" w:rsidRPr="003053C9">
        <w:rPr>
          <w:rFonts w:ascii="Arial" w:hAnsi="Arial" w:cs="Arial"/>
          <w:b/>
          <w:sz w:val="24"/>
          <w:szCs w:val="24"/>
        </w:rPr>
        <w:t xml:space="preserve">/ cena oferty badanej </w:t>
      </w:r>
      <w:r w:rsidRPr="003053C9">
        <w:rPr>
          <w:rFonts w:ascii="Arial" w:hAnsi="Arial" w:cs="Arial"/>
          <w:b/>
          <w:sz w:val="24"/>
          <w:szCs w:val="24"/>
        </w:rPr>
        <w:t>x 100 pkt x</w:t>
      </w:r>
      <w:r w:rsidR="00C9093C" w:rsidRPr="003053C9">
        <w:rPr>
          <w:rFonts w:ascii="Arial" w:hAnsi="Arial" w:cs="Arial"/>
          <w:b/>
          <w:sz w:val="24"/>
          <w:szCs w:val="24"/>
        </w:rPr>
        <w:t xml:space="preserve"> </w:t>
      </w:r>
      <w:r w:rsidRPr="003053C9">
        <w:rPr>
          <w:rFonts w:ascii="Arial" w:hAnsi="Arial" w:cs="Arial"/>
          <w:b/>
          <w:sz w:val="24"/>
          <w:szCs w:val="24"/>
        </w:rPr>
        <w:t>60%</w:t>
      </w:r>
      <w:r w:rsidR="00D04C49" w:rsidRPr="003053C9">
        <w:rPr>
          <w:rFonts w:ascii="Arial" w:hAnsi="Arial" w:cs="Arial"/>
          <w:b/>
          <w:sz w:val="24"/>
          <w:szCs w:val="24"/>
        </w:rPr>
        <w:t xml:space="preserve"> (waga kryterium)</w:t>
      </w:r>
    </w:p>
    <w:p w14:paraId="27193316" w14:textId="77777777" w:rsidR="00C9093C" w:rsidRPr="003053C9" w:rsidRDefault="00C9093C" w:rsidP="003053C9">
      <w:pPr>
        <w:pStyle w:val="Akapitzlist"/>
        <w:autoSpaceDE w:val="0"/>
        <w:autoSpaceDN w:val="0"/>
        <w:adjustRightInd w:val="0"/>
        <w:spacing w:line="276" w:lineRule="auto"/>
        <w:ind w:left="360"/>
        <w:rPr>
          <w:rFonts w:ascii="Arial" w:hAnsi="Arial" w:cs="Arial"/>
          <w:bCs/>
          <w:iCs/>
          <w:sz w:val="24"/>
          <w:szCs w:val="24"/>
        </w:rPr>
      </w:pPr>
    </w:p>
    <w:p w14:paraId="452CF22E" w14:textId="1C6D45BD" w:rsidR="008F1E7A" w:rsidRPr="003053C9" w:rsidRDefault="008F1E7A" w:rsidP="003053C9">
      <w:pPr>
        <w:pStyle w:val="Akapitzlist"/>
        <w:autoSpaceDE w:val="0"/>
        <w:autoSpaceDN w:val="0"/>
        <w:adjustRightInd w:val="0"/>
        <w:spacing w:line="276" w:lineRule="auto"/>
        <w:ind w:left="360"/>
        <w:rPr>
          <w:rFonts w:ascii="Arial" w:hAnsi="Arial" w:cs="Arial"/>
          <w:bCs/>
          <w:iCs/>
          <w:sz w:val="24"/>
          <w:szCs w:val="24"/>
        </w:rPr>
      </w:pPr>
      <w:r w:rsidRPr="003053C9">
        <w:rPr>
          <w:rFonts w:ascii="Arial" w:hAnsi="Arial" w:cs="Arial"/>
          <w:bCs/>
          <w:iCs/>
          <w:sz w:val="24"/>
          <w:szCs w:val="24"/>
        </w:rPr>
        <w:t xml:space="preserve">W tym kryterium można uzyskać maksymalnie 60,00 punktów. </w:t>
      </w:r>
    </w:p>
    <w:p w14:paraId="17811668" w14:textId="088350B8" w:rsidR="008F1E7A" w:rsidRPr="003053C9" w:rsidRDefault="008F1E7A" w:rsidP="003053C9">
      <w:pPr>
        <w:pStyle w:val="Akapitzlist"/>
        <w:autoSpaceDE w:val="0"/>
        <w:autoSpaceDN w:val="0"/>
        <w:adjustRightInd w:val="0"/>
        <w:spacing w:line="276" w:lineRule="auto"/>
        <w:ind w:left="360"/>
        <w:rPr>
          <w:rFonts w:ascii="Arial" w:hAnsi="Arial" w:cs="Arial"/>
          <w:bCs/>
          <w:iCs/>
          <w:sz w:val="24"/>
          <w:szCs w:val="24"/>
        </w:rPr>
      </w:pPr>
      <w:r w:rsidRPr="003053C9">
        <w:rPr>
          <w:rFonts w:ascii="Arial" w:hAnsi="Arial" w:cs="Arial"/>
          <w:bCs/>
          <w:iCs/>
          <w:sz w:val="24"/>
          <w:szCs w:val="24"/>
        </w:rPr>
        <w:t xml:space="preserve">Przyznane punkty zostaną zaokrąglone do dwóch miejsc po przecinku. </w:t>
      </w:r>
    </w:p>
    <w:p w14:paraId="30BC5858" w14:textId="77777777" w:rsidR="00EF4E67" w:rsidRPr="003053C9" w:rsidRDefault="00EF4E67" w:rsidP="003053C9">
      <w:pPr>
        <w:pStyle w:val="Akapitzlist"/>
        <w:autoSpaceDE w:val="0"/>
        <w:autoSpaceDN w:val="0"/>
        <w:adjustRightInd w:val="0"/>
        <w:spacing w:line="276" w:lineRule="auto"/>
        <w:ind w:left="360"/>
        <w:rPr>
          <w:rFonts w:ascii="Arial" w:hAnsi="Arial" w:cs="Arial"/>
          <w:bCs/>
          <w:iCs/>
          <w:sz w:val="24"/>
          <w:szCs w:val="24"/>
        </w:rPr>
      </w:pPr>
    </w:p>
    <w:p w14:paraId="2EB970EF" w14:textId="50272355" w:rsidR="000B1914" w:rsidRPr="003053C9" w:rsidRDefault="00AE3CE7" w:rsidP="003053C9">
      <w:pPr>
        <w:pStyle w:val="Tekstpodstawowy"/>
        <w:numPr>
          <w:ilvl w:val="1"/>
          <w:numId w:val="17"/>
        </w:numPr>
        <w:spacing w:after="0" w:line="276" w:lineRule="auto"/>
        <w:rPr>
          <w:rFonts w:ascii="Arial" w:hAnsi="Arial" w:cs="Arial"/>
          <w:bCs/>
        </w:rPr>
      </w:pPr>
      <w:bookmarkStart w:id="16" w:name="_Hlk74135570"/>
      <w:r w:rsidRPr="003053C9">
        <w:rPr>
          <w:rFonts w:ascii="Arial" w:hAnsi="Arial" w:cs="Arial"/>
          <w:bCs/>
          <w:iCs/>
        </w:rPr>
        <w:t>Opis kryterium</w:t>
      </w:r>
      <w:r w:rsidR="00364E1C" w:rsidRPr="003053C9">
        <w:rPr>
          <w:rFonts w:ascii="Arial" w:hAnsi="Arial" w:cs="Arial"/>
        </w:rPr>
        <w:t xml:space="preserve"> „Czas podstawienia pojazdu </w:t>
      </w:r>
      <w:r w:rsidR="000B1914" w:rsidRPr="003053C9">
        <w:rPr>
          <w:rFonts w:ascii="Arial" w:hAnsi="Arial" w:cs="Arial"/>
        </w:rPr>
        <w:t>zastępczego</w:t>
      </w:r>
      <w:r w:rsidR="00EF4E67" w:rsidRPr="003053C9">
        <w:rPr>
          <w:rFonts w:ascii="Arial" w:hAnsi="Arial" w:cs="Arial"/>
        </w:rPr>
        <w:t>”</w:t>
      </w:r>
    </w:p>
    <w:p w14:paraId="27EE4227" w14:textId="6BBC5D61" w:rsidR="000B1914" w:rsidRPr="003053C9" w:rsidRDefault="00AE3CE7" w:rsidP="003053C9">
      <w:pPr>
        <w:pStyle w:val="Tekstpodstawowy"/>
        <w:spacing w:after="0" w:line="276" w:lineRule="auto"/>
        <w:ind w:left="1080"/>
        <w:rPr>
          <w:rFonts w:ascii="Arial" w:hAnsi="Arial" w:cs="Arial"/>
          <w:bCs/>
          <w:color w:val="000000"/>
        </w:rPr>
      </w:pPr>
      <w:r w:rsidRPr="003053C9">
        <w:rPr>
          <w:rFonts w:ascii="Arial" w:hAnsi="Arial" w:cs="Arial"/>
          <w:bCs/>
          <w:iCs/>
        </w:rPr>
        <w:t xml:space="preserve">Kryterium </w:t>
      </w:r>
      <w:r w:rsidR="00364E1C" w:rsidRPr="003053C9">
        <w:rPr>
          <w:rFonts w:ascii="Arial" w:hAnsi="Arial" w:cs="Arial"/>
          <w:bCs/>
          <w:iCs/>
        </w:rPr>
        <w:t>„Czas podstawienia pojazdu zastępczego</w:t>
      </w:r>
      <w:r w:rsidR="00A21193" w:rsidRPr="003053C9">
        <w:rPr>
          <w:rFonts w:ascii="Arial" w:hAnsi="Arial" w:cs="Arial"/>
          <w:bCs/>
          <w:iCs/>
        </w:rPr>
        <w:t xml:space="preserve"> </w:t>
      </w:r>
      <w:r w:rsidR="005813BA" w:rsidRPr="003053C9">
        <w:rPr>
          <w:rFonts w:ascii="Arial" w:hAnsi="Arial" w:cs="Arial"/>
          <w:bCs/>
          <w:iCs/>
        </w:rPr>
        <w:t>w przypadku awarii</w:t>
      </w:r>
      <w:r w:rsidR="00675E89" w:rsidRPr="003053C9">
        <w:rPr>
          <w:rFonts w:ascii="Arial" w:hAnsi="Arial" w:cs="Arial"/>
          <w:bCs/>
          <w:iCs/>
        </w:rPr>
        <w:t>”</w:t>
      </w:r>
      <w:r w:rsidR="00364E1C" w:rsidRPr="003053C9">
        <w:rPr>
          <w:rFonts w:ascii="Arial" w:hAnsi="Arial" w:cs="Arial"/>
          <w:bCs/>
          <w:iCs/>
        </w:rPr>
        <w:t xml:space="preserve"> </w:t>
      </w:r>
      <w:r w:rsidR="00E22F38" w:rsidRPr="003053C9">
        <w:rPr>
          <w:rFonts w:ascii="Arial" w:hAnsi="Arial" w:cs="Arial"/>
        </w:rPr>
        <w:t>będzie rozpatrywane na podstawie podanej przez wykonawcę</w:t>
      </w:r>
      <w:r w:rsidR="00E22F38" w:rsidRPr="003053C9">
        <w:rPr>
          <w:rFonts w:ascii="Arial" w:hAnsi="Arial" w:cs="Arial"/>
          <w:bCs/>
          <w:iCs/>
        </w:rPr>
        <w:t xml:space="preserve"> w punkcie II. Przedmiot oferty pkt 2. Formularza oferty</w:t>
      </w:r>
      <w:r w:rsidR="00D630A1" w:rsidRPr="003053C9">
        <w:rPr>
          <w:rFonts w:ascii="Arial" w:hAnsi="Arial" w:cs="Arial"/>
          <w:bCs/>
          <w:iCs/>
        </w:rPr>
        <w:t xml:space="preserve"> </w:t>
      </w:r>
      <w:r w:rsidR="002465AD" w:rsidRPr="003053C9">
        <w:rPr>
          <w:rFonts w:ascii="Arial" w:hAnsi="Arial" w:cs="Arial"/>
          <w:bCs/>
          <w:iCs/>
        </w:rPr>
        <w:t xml:space="preserve">czasu </w:t>
      </w:r>
      <w:r w:rsidR="00364E1C" w:rsidRPr="003053C9">
        <w:rPr>
          <w:rFonts w:ascii="Arial" w:hAnsi="Arial" w:cs="Arial"/>
          <w:bCs/>
          <w:color w:val="000000"/>
        </w:rPr>
        <w:t>określonego w minutach</w:t>
      </w:r>
      <w:r w:rsidR="00EF4E67" w:rsidRPr="003053C9">
        <w:rPr>
          <w:rFonts w:ascii="Arial" w:hAnsi="Arial" w:cs="Arial"/>
          <w:bCs/>
          <w:color w:val="000000"/>
        </w:rPr>
        <w:t xml:space="preserve">. </w:t>
      </w:r>
    </w:p>
    <w:p w14:paraId="5DA61697" w14:textId="0B111AF8" w:rsidR="00EF4E67" w:rsidRPr="003053C9" w:rsidRDefault="00EF4E67" w:rsidP="003053C9">
      <w:pPr>
        <w:pStyle w:val="Tekstpodstawowy"/>
        <w:spacing w:after="0" w:line="276" w:lineRule="auto"/>
        <w:ind w:left="1080"/>
        <w:rPr>
          <w:rStyle w:val="markedcontent"/>
          <w:rFonts w:ascii="Arial" w:hAnsi="Arial" w:cs="Arial"/>
          <w:b/>
          <w:bCs/>
        </w:rPr>
      </w:pPr>
      <w:r w:rsidRPr="003053C9">
        <w:rPr>
          <w:rStyle w:val="markedcontent"/>
          <w:rFonts w:ascii="Arial" w:hAnsi="Arial" w:cs="Arial"/>
        </w:rPr>
        <w:t xml:space="preserve">Zamawiający wymaga, aby czas podstawienia pojazdu zastępczego był </w:t>
      </w:r>
      <w:r w:rsidRPr="003053C9">
        <w:rPr>
          <w:rStyle w:val="markedcontent"/>
          <w:rFonts w:ascii="Arial" w:hAnsi="Arial" w:cs="Arial"/>
          <w:b/>
          <w:bCs/>
        </w:rPr>
        <w:t>nie dłuższy niż 45 minut.</w:t>
      </w:r>
    </w:p>
    <w:p w14:paraId="4E7AEBEB" w14:textId="77777777" w:rsidR="00EF4E67" w:rsidRPr="003053C9" w:rsidRDefault="00EF4E67" w:rsidP="003053C9">
      <w:pPr>
        <w:pStyle w:val="Tekstpodstawowy"/>
        <w:spacing w:after="0" w:line="276" w:lineRule="auto"/>
        <w:ind w:left="1080"/>
        <w:rPr>
          <w:rStyle w:val="markedcontent"/>
          <w:rFonts w:ascii="Arial" w:hAnsi="Arial" w:cs="Arial"/>
        </w:rPr>
      </w:pPr>
    </w:p>
    <w:p w14:paraId="7E0FEF85" w14:textId="77777777" w:rsidR="00EF4E67" w:rsidRPr="003053C9" w:rsidRDefault="00EF4E67" w:rsidP="003053C9">
      <w:pPr>
        <w:pStyle w:val="Tekstpodstawowy"/>
        <w:spacing w:after="0" w:line="276" w:lineRule="auto"/>
        <w:ind w:left="1080"/>
        <w:rPr>
          <w:rStyle w:val="markedcontent"/>
          <w:rFonts w:ascii="Arial" w:hAnsi="Arial" w:cs="Arial"/>
        </w:rPr>
      </w:pPr>
      <w:r w:rsidRPr="003053C9">
        <w:rPr>
          <w:rStyle w:val="markedcontent"/>
          <w:rFonts w:ascii="Arial" w:hAnsi="Arial" w:cs="Arial"/>
        </w:rPr>
        <w:t>Wartość punktowa w tym kryterium będzie wyliczona wg poniższego wzoru:</w:t>
      </w:r>
    </w:p>
    <w:p w14:paraId="6CC6ED7D" w14:textId="4B1845F4" w:rsidR="00EF4E67" w:rsidRPr="003053C9" w:rsidRDefault="00EF4E67" w:rsidP="004C7CD1">
      <w:pPr>
        <w:pStyle w:val="Tekstpodstawowy"/>
        <w:spacing w:after="0" w:line="276" w:lineRule="auto"/>
        <w:ind w:left="1080"/>
        <w:jc w:val="both"/>
        <w:rPr>
          <w:rStyle w:val="markedcontent"/>
          <w:rFonts w:ascii="Arial" w:hAnsi="Arial" w:cs="Arial"/>
          <w:b/>
          <w:bCs/>
        </w:rPr>
      </w:pPr>
      <w:r w:rsidRPr="003053C9">
        <w:rPr>
          <w:rStyle w:val="markedcontent"/>
          <w:rFonts w:ascii="Arial" w:hAnsi="Arial" w:cs="Arial"/>
          <w:b/>
          <w:bCs/>
        </w:rPr>
        <w:t>Czas podstawienia pojazdu zastępczego najkrótszy spośród ofert</w:t>
      </w:r>
      <w:r w:rsidR="00D04C49" w:rsidRPr="003053C9">
        <w:rPr>
          <w:rStyle w:val="markedcontent"/>
          <w:rFonts w:ascii="Arial" w:hAnsi="Arial" w:cs="Arial"/>
          <w:b/>
          <w:bCs/>
        </w:rPr>
        <w:t xml:space="preserve"> </w:t>
      </w:r>
      <w:r w:rsidRPr="003053C9">
        <w:rPr>
          <w:rStyle w:val="markedcontent"/>
          <w:rFonts w:ascii="Arial" w:hAnsi="Arial" w:cs="Arial"/>
          <w:b/>
          <w:bCs/>
        </w:rPr>
        <w:t>/</w:t>
      </w:r>
      <w:r w:rsidR="00D04C49" w:rsidRPr="003053C9">
        <w:rPr>
          <w:rStyle w:val="markedcontent"/>
          <w:rFonts w:ascii="Arial" w:hAnsi="Arial" w:cs="Arial"/>
          <w:b/>
          <w:bCs/>
        </w:rPr>
        <w:t xml:space="preserve"> </w:t>
      </w:r>
      <w:r w:rsidRPr="003053C9">
        <w:rPr>
          <w:rStyle w:val="markedcontent"/>
          <w:rFonts w:ascii="Arial" w:hAnsi="Arial" w:cs="Arial"/>
          <w:b/>
          <w:bCs/>
        </w:rPr>
        <w:t>Czas podstawienia pojazdu zastępczego badanej oferty x100 x 40% (waga w kryterium)</w:t>
      </w:r>
    </w:p>
    <w:p w14:paraId="428DE8AE" w14:textId="77777777" w:rsidR="00EF4E67" w:rsidRPr="003053C9" w:rsidRDefault="00EF4E67" w:rsidP="004C7CD1">
      <w:pPr>
        <w:pStyle w:val="Tekstpodstawowy"/>
        <w:spacing w:after="0" w:line="276" w:lineRule="auto"/>
        <w:ind w:left="1080"/>
        <w:jc w:val="both"/>
        <w:rPr>
          <w:rStyle w:val="markedcontent"/>
          <w:rFonts w:ascii="Arial" w:hAnsi="Arial" w:cs="Arial"/>
        </w:rPr>
      </w:pPr>
    </w:p>
    <w:p w14:paraId="20E45625" w14:textId="77777777" w:rsidR="00EF4E67" w:rsidRPr="003053C9" w:rsidRDefault="00EF4E67" w:rsidP="004C7CD1">
      <w:pPr>
        <w:pStyle w:val="Tekstpodstawowy"/>
        <w:spacing w:after="0" w:line="276" w:lineRule="auto"/>
        <w:ind w:left="1080"/>
        <w:jc w:val="both"/>
        <w:rPr>
          <w:rFonts w:ascii="Arial" w:hAnsi="Arial" w:cs="Arial"/>
          <w:bCs/>
          <w:iCs/>
        </w:rPr>
      </w:pPr>
      <w:r w:rsidRPr="003053C9">
        <w:rPr>
          <w:rFonts w:ascii="Arial" w:hAnsi="Arial" w:cs="Arial"/>
          <w:bCs/>
          <w:iCs/>
        </w:rPr>
        <w:t xml:space="preserve">W tym kryterium można uzyskać maksymalnie 40,00 punktów. </w:t>
      </w:r>
    </w:p>
    <w:p w14:paraId="019F9E63" w14:textId="5C6EC765" w:rsidR="00EF4E67" w:rsidRPr="003053C9" w:rsidRDefault="00EF4E67" w:rsidP="004C7CD1">
      <w:pPr>
        <w:pStyle w:val="Tekstpodstawowy"/>
        <w:spacing w:after="0" w:line="276" w:lineRule="auto"/>
        <w:ind w:left="1080"/>
        <w:jc w:val="both"/>
        <w:rPr>
          <w:rFonts w:ascii="Arial" w:hAnsi="Arial" w:cs="Arial"/>
          <w:b/>
          <w:bCs/>
        </w:rPr>
      </w:pPr>
      <w:r w:rsidRPr="003053C9">
        <w:rPr>
          <w:rFonts w:ascii="Arial" w:hAnsi="Arial" w:cs="Arial"/>
          <w:bCs/>
          <w:iCs/>
        </w:rPr>
        <w:t xml:space="preserve">Przyznane punkty zostaną zaokrąglone do dwóch miejsc po przecinku. </w:t>
      </w:r>
    </w:p>
    <w:p w14:paraId="1C18C2AA" w14:textId="77777777" w:rsidR="00EF4E67" w:rsidRPr="003053C9" w:rsidRDefault="00EF4E67" w:rsidP="004C7CD1">
      <w:pPr>
        <w:pStyle w:val="Tekstpodstawowy"/>
        <w:spacing w:after="0" w:line="276" w:lineRule="auto"/>
        <w:ind w:left="1080"/>
        <w:jc w:val="both"/>
        <w:rPr>
          <w:rFonts w:ascii="Arial" w:hAnsi="Arial" w:cs="Arial"/>
          <w:bCs/>
        </w:rPr>
      </w:pPr>
    </w:p>
    <w:p w14:paraId="79420C93" w14:textId="4149B67F" w:rsidR="000B1914" w:rsidRPr="003053C9" w:rsidRDefault="00364E1C" w:rsidP="004C7CD1">
      <w:pPr>
        <w:pStyle w:val="Tekstpodstawowy"/>
        <w:spacing w:after="0" w:line="276" w:lineRule="auto"/>
        <w:ind w:left="1080"/>
        <w:jc w:val="both"/>
        <w:rPr>
          <w:rFonts w:ascii="Arial" w:hAnsi="Arial" w:cs="Arial"/>
          <w:bCs/>
          <w:color w:val="000000"/>
        </w:rPr>
      </w:pPr>
      <w:r w:rsidRPr="003053C9">
        <w:rPr>
          <w:rFonts w:ascii="Arial" w:hAnsi="Arial" w:cs="Arial"/>
          <w:bCs/>
        </w:rPr>
        <w:t xml:space="preserve">Jeżeli </w:t>
      </w:r>
      <w:r w:rsidR="00CB03A6" w:rsidRPr="003053C9">
        <w:rPr>
          <w:rFonts w:ascii="Arial" w:hAnsi="Arial" w:cs="Arial"/>
          <w:bCs/>
        </w:rPr>
        <w:t>w</w:t>
      </w:r>
      <w:r w:rsidRPr="003053C9">
        <w:rPr>
          <w:rFonts w:ascii="Arial" w:hAnsi="Arial" w:cs="Arial"/>
          <w:bCs/>
        </w:rPr>
        <w:t xml:space="preserve">ykonawca w punkcie II. Przedmiot oferty pkt 2. </w:t>
      </w:r>
      <w:r w:rsidRPr="003053C9">
        <w:rPr>
          <w:rFonts w:ascii="Arial" w:hAnsi="Arial" w:cs="Arial"/>
          <w:bCs/>
          <w:color w:val="000000"/>
        </w:rPr>
        <w:t xml:space="preserve">Formularza Oferty nie poda </w:t>
      </w:r>
      <w:r w:rsidRPr="003053C9">
        <w:rPr>
          <w:rFonts w:ascii="Arial" w:hAnsi="Arial" w:cs="Arial"/>
          <w:color w:val="000000"/>
        </w:rPr>
        <w:t>czasu podstawienia pojazdu zastępczego</w:t>
      </w:r>
      <w:r w:rsidRPr="003053C9">
        <w:rPr>
          <w:rFonts w:ascii="Arial" w:hAnsi="Arial" w:cs="Arial"/>
          <w:bCs/>
        </w:rPr>
        <w:t xml:space="preserve"> </w:t>
      </w:r>
      <w:r w:rsidRPr="003053C9">
        <w:rPr>
          <w:rFonts w:ascii="Arial" w:hAnsi="Arial" w:cs="Arial"/>
          <w:bCs/>
          <w:color w:val="000000"/>
        </w:rPr>
        <w:t>lub poda czas dłuższy</w:t>
      </w:r>
      <w:r w:rsidR="003053C9">
        <w:rPr>
          <w:rFonts w:ascii="Arial" w:hAnsi="Arial" w:cs="Arial"/>
          <w:bCs/>
          <w:color w:val="000000"/>
        </w:rPr>
        <w:t xml:space="preserve"> </w:t>
      </w:r>
      <w:r w:rsidRPr="003053C9">
        <w:rPr>
          <w:rFonts w:ascii="Arial" w:hAnsi="Arial" w:cs="Arial"/>
          <w:bCs/>
          <w:color w:val="000000"/>
        </w:rPr>
        <w:t>niż 45 minut</w:t>
      </w:r>
      <w:r w:rsidR="005E1D49" w:rsidRPr="003053C9">
        <w:rPr>
          <w:rFonts w:ascii="Arial" w:hAnsi="Arial" w:cs="Arial"/>
          <w:bCs/>
          <w:color w:val="000000"/>
        </w:rPr>
        <w:t>, otrzyma 0 punktów.</w:t>
      </w:r>
      <w:r w:rsidRPr="003053C9">
        <w:rPr>
          <w:rFonts w:ascii="Arial" w:hAnsi="Arial" w:cs="Arial"/>
          <w:bCs/>
          <w:color w:val="000000"/>
        </w:rPr>
        <w:t xml:space="preserve"> </w:t>
      </w:r>
    </w:p>
    <w:p w14:paraId="60CD770C" w14:textId="77777777" w:rsidR="00AE3CE7" w:rsidRPr="003053C9" w:rsidRDefault="00AE3CE7" w:rsidP="004C7CD1">
      <w:pPr>
        <w:autoSpaceDE w:val="0"/>
        <w:autoSpaceDN w:val="0"/>
        <w:adjustRightInd w:val="0"/>
        <w:spacing w:after="0" w:line="276" w:lineRule="auto"/>
        <w:jc w:val="both"/>
        <w:rPr>
          <w:rFonts w:ascii="Arial" w:hAnsi="Arial" w:cs="Arial"/>
          <w:bCs/>
          <w:iCs/>
          <w:sz w:val="24"/>
          <w:szCs w:val="24"/>
        </w:rPr>
      </w:pPr>
    </w:p>
    <w:p w14:paraId="076A0D07" w14:textId="2FC738A9" w:rsidR="005E004E" w:rsidRPr="003053C9" w:rsidRDefault="005E004E" w:rsidP="004C7CD1">
      <w:pPr>
        <w:pStyle w:val="Akapitzlist"/>
        <w:numPr>
          <w:ilvl w:val="0"/>
          <w:numId w:val="17"/>
        </w:numPr>
        <w:autoSpaceDE w:val="0"/>
        <w:autoSpaceDN w:val="0"/>
        <w:adjustRightInd w:val="0"/>
        <w:spacing w:line="276" w:lineRule="auto"/>
        <w:jc w:val="both"/>
        <w:rPr>
          <w:rFonts w:ascii="Arial" w:hAnsi="Arial" w:cs="Arial"/>
          <w:bCs/>
          <w:iCs/>
          <w:sz w:val="24"/>
          <w:szCs w:val="24"/>
        </w:rPr>
      </w:pPr>
      <w:r w:rsidRPr="003053C9">
        <w:rPr>
          <w:rFonts w:ascii="Arial" w:hAnsi="Arial" w:cs="Arial"/>
          <w:bCs/>
          <w:iCs/>
          <w:sz w:val="24"/>
          <w:szCs w:val="24"/>
        </w:rPr>
        <w:t>Łączna liczba punktów za ofertę zostanie obliczona na podstawie: liczby punktów za cenę brutto</w:t>
      </w:r>
      <w:r w:rsidR="0012757F" w:rsidRPr="003053C9">
        <w:rPr>
          <w:rFonts w:ascii="Arial" w:hAnsi="Arial" w:cs="Arial"/>
          <w:bCs/>
          <w:iCs/>
          <w:sz w:val="24"/>
          <w:szCs w:val="24"/>
        </w:rPr>
        <w:t xml:space="preserve"> za jeden </w:t>
      </w:r>
      <w:r w:rsidR="001031CE" w:rsidRPr="003053C9">
        <w:rPr>
          <w:rFonts w:ascii="Arial" w:hAnsi="Arial" w:cs="Arial"/>
          <w:bCs/>
          <w:iCs/>
          <w:sz w:val="24"/>
          <w:szCs w:val="24"/>
        </w:rPr>
        <w:t xml:space="preserve">kilometr wraz z opieką </w:t>
      </w:r>
      <w:r w:rsidR="00E43DC7" w:rsidRPr="003053C9">
        <w:rPr>
          <w:rFonts w:ascii="Arial" w:hAnsi="Arial" w:cs="Arial"/>
          <w:bCs/>
          <w:iCs/>
          <w:sz w:val="24"/>
          <w:szCs w:val="24"/>
        </w:rPr>
        <w:t>(C)</w:t>
      </w:r>
      <w:r w:rsidR="00C9093C" w:rsidRPr="003053C9">
        <w:rPr>
          <w:rFonts w:ascii="Arial" w:hAnsi="Arial" w:cs="Arial"/>
          <w:bCs/>
          <w:iCs/>
          <w:sz w:val="24"/>
          <w:szCs w:val="24"/>
        </w:rPr>
        <w:t xml:space="preserve"> </w:t>
      </w:r>
      <w:r w:rsidRPr="003053C9">
        <w:rPr>
          <w:rFonts w:ascii="Arial" w:hAnsi="Arial" w:cs="Arial"/>
          <w:bCs/>
          <w:iCs/>
          <w:sz w:val="24"/>
          <w:szCs w:val="24"/>
        </w:rPr>
        <w:t>+ liczba punktów za</w:t>
      </w:r>
      <w:r w:rsidR="001031CE" w:rsidRPr="003053C9">
        <w:rPr>
          <w:rFonts w:ascii="Arial" w:hAnsi="Arial" w:cs="Arial"/>
          <w:bCs/>
          <w:iCs/>
          <w:sz w:val="24"/>
          <w:szCs w:val="24"/>
        </w:rPr>
        <w:t xml:space="preserve"> czas podstawienia pojazdu zastępczego</w:t>
      </w:r>
      <w:r w:rsidR="00675E89" w:rsidRPr="003053C9">
        <w:rPr>
          <w:rFonts w:ascii="Arial" w:hAnsi="Arial" w:cs="Arial"/>
          <w:bCs/>
          <w:iCs/>
          <w:sz w:val="24"/>
          <w:szCs w:val="24"/>
        </w:rPr>
        <w:t xml:space="preserve"> w przypadku awarii</w:t>
      </w:r>
      <w:r w:rsidR="001031CE" w:rsidRPr="003053C9">
        <w:rPr>
          <w:rFonts w:ascii="Arial" w:hAnsi="Arial" w:cs="Arial"/>
          <w:bCs/>
          <w:iCs/>
          <w:sz w:val="24"/>
          <w:szCs w:val="24"/>
        </w:rPr>
        <w:t xml:space="preserve"> </w:t>
      </w:r>
      <w:r w:rsidR="00E43DC7" w:rsidRPr="003053C9">
        <w:rPr>
          <w:rFonts w:ascii="Arial" w:hAnsi="Arial" w:cs="Arial"/>
          <w:bCs/>
          <w:iCs/>
          <w:sz w:val="24"/>
          <w:szCs w:val="24"/>
        </w:rPr>
        <w:t>(</w:t>
      </w:r>
      <w:proofErr w:type="spellStart"/>
      <w:r w:rsidR="00E43DC7" w:rsidRPr="003053C9">
        <w:rPr>
          <w:rFonts w:ascii="Arial" w:hAnsi="Arial" w:cs="Arial"/>
          <w:bCs/>
          <w:iCs/>
          <w:sz w:val="24"/>
          <w:szCs w:val="24"/>
        </w:rPr>
        <w:t>Cz</w:t>
      </w:r>
      <w:proofErr w:type="spellEnd"/>
      <w:r w:rsidR="00E43DC7" w:rsidRPr="003053C9">
        <w:rPr>
          <w:rFonts w:ascii="Arial" w:hAnsi="Arial" w:cs="Arial"/>
          <w:bCs/>
          <w:iCs/>
          <w:sz w:val="24"/>
          <w:szCs w:val="24"/>
        </w:rPr>
        <w:t>)</w:t>
      </w:r>
      <w:r w:rsidR="00C9093C" w:rsidRPr="003053C9">
        <w:rPr>
          <w:rFonts w:ascii="Arial" w:hAnsi="Arial" w:cs="Arial"/>
          <w:bCs/>
          <w:iCs/>
          <w:sz w:val="24"/>
          <w:szCs w:val="24"/>
        </w:rPr>
        <w:t xml:space="preserve">. </w:t>
      </w:r>
    </w:p>
    <w:p w14:paraId="4D054E12" w14:textId="6A696664" w:rsidR="0043260B" w:rsidRPr="003053C9" w:rsidRDefault="005E004E" w:rsidP="003053C9">
      <w:pPr>
        <w:pStyle w:val="Akapitzlist"/>
        <w:numPr>
          <w:ilvl w:val="1"/>
          <w:numId w:val="17"/>
        </w:numPr>
        <w:autoSpaceDE w:val="0"/>
        <w:autoSpaceDN w:val="0"/>
        <w:adjustRightInd w:val="0"/>
        <w:spacing w:line="276" w:lineRule="auto"/>
        <w:rPr>
          <w:rFonts w:ascii="Arial" w:hAnsi="Arial" w:cs="Arial"/>
          <w:bCs/>
          <w:iCs/>
          <w:sz w:val="24"/>
          <w:szCs w:val="24"/>
        </w:rPr>
      </w:pPr>
      <w:r w:rsidRPr="003053C9">
        <w:rPr>
          <w:rFonts w:ascii="Arial" w:hAnsi="Arial" w:cs="Arial"/>
          <w:bCs/>
          <w:iCs/>
          <w:sz w:val="24"/>
          <w:szCs w:val="24"/>
        </w:rPr>
        <w:t>Za najkorzystniejszą ofertę zostanie uznana oferta, która uzyska najwyższą liczbę punktów obliczoną zgodnie z powyższym wzorem.</w:t>
      </w:r>
    </w:p>
    <w:bookmarkEnd w:id="16"/>
    <w:p w14:paraId="264BD452" w14:textId="77777777" w:rsidR="0012757F" w:rsidRPr="003053C9" w:rsidRDefault="0012757F" w:rsidP="003053C9">
      <w:pPr>
        <w:spacing w:after="0" w:line="276" w:lineRule="auto"/>
        <w:contextualSpacing/>
        <w:rPr>
          <w:rFonts w:ascii="Arial" w:eastAsia="Times New Roman" w:hAnsi="Arial" w:cs="Arial"/>
          <w:b/>
          <w:bCs/>
          <w:sz w:val="24"/>
          <w:szCs w:val="24"/>
          <w:lang w:eastAsia="pl-PL"/>
        </w:rPr>
      </w:pPr>
    </w:p>
    <w:p w14:paraId="3C59F14B" w14:textId="05B906F0" w:rsidR="003E76FC" w:rsidRPr="003053C9" w:rsidRDefault="003E76FC"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Dział XVII</w:t>
      </w:r>
    </w:p>
    <w:p w14:paraId="618AAC67" w14:textId="77777777" w:rsidR="003E76FC" w:rsidRPr="003053C9" w:rsidRDefault="003E76FC"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Informacje o formalnościach, jakie muszą zostać dopełnione po wyborze oferty </w:t>
      </w:r>
    </w:p>
    <w:p w14:paraId="7DAAF6E9" w14:textId="75E94AA7" w:rsidR="00C9093C" w:rsidRPr="003053C9" w:rsidRDefault="003E76FC"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w celu zawarcia umowy w sprawie zamówienia publicznego</w:t>
      </w:r>
    </w:p>
    <w:p w14:paraId="56026D2A" w14:textId="662E567A" w:rsidR="00C9093C" w:rsidRPr="003053C9" w:rsidRDefault="0043260B" w:rsidP="003053C9">
      <w:pPr>
        <w:pStyle w:val="Akapitzlist"/>
        <w:numPr>
          <w:ilvl w:val="0"/>
          <w:numId w:val="18"/>
        </w:numPr>
        <w:spacing w:line="276" w:lineRule="auto"/>
        <w:rPr>
          <w:rFonts w:ascii="Arial" w:hAnsi="Arial" w:cs="Arial"/>
          <w:b/>
          <w:bCs/>
          <w:sz w:val="24"/>
          <w:szCs w:val="24"/>
        </w:rPr>
      </w:pPr>
      <w:r w:rsidRPr="003053C9">
        <w:rPr>
          <w:rFonts w:ascii="Arial" w:hAnsi="Arial" w:cs="Arial"/>
          <w:sz w:val="24"/>
          <w:szCs w:val="24"/>
        </w:rPr>
        <w:t xml:space="preserve">Zamawiający zawrze umowę w sprawie zamówienia publicznego, w terminie </w:t>
      </w:r>
      <w:r w:rsidR="001E22D4" w:rsidRPr="003053C9">
        <w:rPr>
          <w:rFonts w:ascii="Arial" w:hAnsi="Arial" w:cs="Arial"/>
          <w:sz w:val="24"/>
          <w:szCs w:val="24"/>
        </w:rPr>
        <w:br/>
      </w:r>
      <w:r w:rsidRPr="003053C9">
        <w:rPr>
          <w:rFonts w:ascii="Arial" w:hAnsi="Arial" w:cs="Arial"/>
          <w:sz w:val="24"/>
          <w:szCs w:val="24"/>
        </w:rPr>
        <w:t xml:space="preserve">i na zasadach określonych w art. </w:t>
      </w:r>
      <w:r w:rsidR="008718E0" w:rsidRPr="003053C9">
        <w:rPr>
          <w:rFonts w:ascii="Arial" w:hAnsi="Arial" w:cs="Arial"/>
          <w:sz w:val="24"/>
          <w:szCs w:val="24"/>
        </w:rPr>
        <w:t>308 ust. 2 i 3</w:t>
      </w:r>
      <w:r w:rsidRPr="003053C9">
        <w:rPr>
          <w:rFonts w:ascii="Arial" w:hAnsi="Arial" w:cs="Arial"/>
          <w:sz w:val="24"/>
          <w:szCs w:val="24"/>
        </w:rPr>
        <w:t xml:space="preserve"> ustawy </w:t>
      </w:r>
      <w:proofErr w:type="spellStart"/>
      <w:r w:rsidRPr="003053C9">
        <w:rPr>
          <w:rFonts w:ascii="Arial" w:hAnsi="Arial" w:cs="Arial"/>
          <w:sz w:val="24"/>
          <w:szCs w:val="24"/>
        </w:rPr>
        <w:t>Pzp</w:t>
      </w:r>
      <w:proofErr w:type="spellEnd"/>
      <w:r w:rsidRPr="003053C9">
        <w:rPr>
          <w:rFonts w:ascii="Arial" w:hAnsi="Arial" w:cs="Arial"/>
          <w:sz w:val="24"/>
          <w:szCs w:val="24"/>
        </w:rPr>
        <w:t>.</w:t>
      </w:r>
    </w:p>
    <w:p w14:paraId="5ECFFD53" w14:textId="77777777" w:rsidR="00C9093C" w:rsidRPr="003053C9" w:rsidRDefault="0043260B" w:rsidP="003053C9">
      <w:pPr>
        <w:pStyle w:val="Akapitzlist"/>
        <w:numPr>
          <w:ilvl w:val="0"/>
          <w:numId w:val="18"/>
        </w:numPr>
        <w:spacing w:line="276" w:lineRule="auto"/>
        <w:rPr>
          <w:rFonts w:ascii="Arial" w:hAnsi="Arial" w:cs="Arial"/>
          <w:b/>
          <w:bCs/>
          <w:sz w:val="24"/>
          <w:szCs w:val="24"/>
        </w:rPr>
      </w:pPr>
      <w:r w:rsidRPr="003053C9">
        <w:rPr>
          <w:rFonts w:ascii="Arial" w:hAnsi="Arial" w:cs="Arial"/>
          <w:sz w:val="24"/>
          <w:szCs w:val="24"/>
        </w:rPr>
        <w:t xml:space="preserve">Zamawiający wymaga od </w:t>
      </w:r>
      <w:r w:rsidR="008718E0" w:rsidRPr="003053C9">
        <w:rPr>
          <w:rFonts w:ascii="Arial" w:hAnsi="Arial" w:cs="Arial"/>
          <w:sz w:val="24"/>
          <w:szCs w:val="24"/>
        </w:rPr>
        <w:t>w</w:t>
      </w:r>
      <w:r w:rsidRPr="003053C9">
        <w:rPr>
          <w:rFonts w:ascii="Arial" w:hAnsi="Arial" w:cs="Arial"/>
          <w:sz w:val="24"/>
          <w:szCs w:val="24"/>
        </w:rPr>
        <w:t xml:space="preserve">ykonawcy, aby zawarł z nim umowę w sprawie zamówienia publicznego na warunkach załączonego do niniejszej SWZ </w:t>
      </w:r>
      <w:r w:rsidR="00C02802" w:rsidRPr="003053C9">
        <w:rPr>
          <w:rFonts w:ascii="Arial" w:hAnsi="Arial" w:cs="Arial"/>
          <w:sz w:val="24"/>
          <w:szCs w:val="24"/>
        </w:rPr>
        <w:t xml:space="preserve">wzoru </w:t>
      </w:r>
      <w:r w:rsidRPr="003053C9">
        <w:rPr>
          <w:rFonts w:ascii="Arial" w:hAnsi="Arial" w:cs="Arial"/>
          <w:sz w:val="24"/>
          <w:szCs w:val="24"/>
        </w:rPr>
        <w:t>umowy (załącznik nr</w:t>
      </w:r>
      <w:r w:rsidR="00A17EC8" w:rsidRPr="003053C9">
        <w:rPr>
          <w:rFonts w:ascii="Arial" w:hAnsi="Arial" w:cs="Arial"/>
          <w:sz w:val="24"/>
          <w:szCs w:val="24"/>
        </w:rPr>
        <w:t xml:space="preserve"> 6 </w:t>
      </w:r>
      <w:r w:rsidRPr="003053C9">
        <w:rPr>
          <w:rFonts w:ascii="Arial" w:hAnsi="Arial" w:cs="Arial"/>
          <w:sz w:val="24"/>
          <w:szCs w:val="24"/>
        </w:rPr>
        <w:t>do SWZ).</w:t>
      </w:r>
    </w:p>
    <w:p w14:paraId="3E26BB9B" w14:textId="77777777" w:rsidR="00C9093C" w:rsidRPr="003053C9" w:rsidRDefault="0043260B" w:rsidP="003053C9">
      <w:pPr>
        <w:pStyle w:val="Akapitzlist"/>
        <w:numPr>
          <w:ilvl w:val="0"/>
          <w:numId w:val="18"/>
        </w:numPr>
        <w:spacing w:line="276" w:lineRule="auto"/>
        <w:rPr>
          <w:rFonts w:ascii="Arial" w:hAnsi="Arial" w:cs="Arial"/>
          <w:b/>
          <w:bCs/>
          <w:sz w:val="24"/>
          <w:szCs w:val="24"/>
        </w:rPr>
      </w:pPr>
      <w:r w:rsidRPr="003053C9">
        <w:rPr>
          <w:rFonts w:ascii="Arial" w:hAnsi="Arial" w:cs="Arial"/>
          <w:sz w:val="24"/>
          <w:szCs w:val="24"/>
        </w:rPr>
        <w:t xml:space="preserve">Zakres świadczenia </w:t>
      </w:r>
      <w:r w:rsidR="008718E0" w:rsidRPr="003053C9">
        <w:rPr>
          <w:rFonts w:ascii="Arial" w:hAnsi="Arial" w:cs="Arial"/>
          <w:sz w:val="24"/>
          <w:szCs w:val="24"/>
        </w:rPr>
        <w:t>w</w:t>
      </w:r>
      <w:r w:rsidRPr="003053C9">
        <w:rPr>
          <w:rFonts w:ascii="Arial" w:hAnsi="Arial" w:cs="Arial"/>
          <w:sz w:val="24"/>
          <w:szCs w:val="24"/>
        </w:rPr>
        <w:t>ykonawcy wynikający z umowy jest tożsamy z jego zobowiązaniem zawartym w ofercie.</w:t>
      </w:r>
    </w:p>
    <w:p w14:paraId="080680B2" w14:textId="01C3F757" w:rsidR="003E76FC" w:rsidRPr="003053C9" w:rsidRDefault="003E76FC" w:rsidP="003053C9">
      <w:pPr>
        <w:pStyle w:val="Akapitzlist"/>
        <w:numPr>
          <w:ilvl w:val="0"/>
          <w:numId w:val="18"/>
        </w:numPr>
        <w:spacing w:line="276" w:lineRule="auto"/>
        <w:rPr>
          <w:rFonts w:ascii="Arial" w:hAnsi="Arial" w:cs="Arial"/>
          <w:b/>
          <w:bCs/>
          <w:sz w:val="24"/>
          <w:szCs w:val="24"/>
        </w:rPr>
      </w:pPr>
      <w:r w:rsidRPr="003053C9">
        <w:rPr>
          <w:rFonts w:ascii="Arial" w:hAnsi="Arial" w:cs="Arial"/>
          <w:b/>
          <w:bCs/>
          <w:sz w:val="24"/>
          <w:szCs w:val="24"/>
        </w:rPr>
        <w:t xml:space="preserve">Przed podpisaniem umowy wykonawca, którego oferta została wybrana zobowiązany jest </w:t>
      </w:r>
      <w:r w:rsidR="0012757F" w:rsidRPr="003053C9">
        <w:rPr>
          <w:rFonts w:ascii="Arial" w:hAnsi="Arial" w:cs="Arial"/>
          <w:b/>
          <w:bCs/>
          <w:sz w:val="24"/>
          <w:szCs w:val="24"/>
        </w:rPr>
        <w:t>prze</w:t>
      </w:r>
      <w:r w:rsidRPr="003053C9">
        <w:rPr>
          <w:rFonts w:ascii="Arial" w:hAnsi="Arial" w:cs="Arial"/>
          <w:b/>
          <w:bCs/>
          <w:sz w:val="24"/>
          <w:szCs w:val="24"/>
        </w:rPr>
        <w:t>kazać zamawiającemu</w:t>
      </w:r>
      <w:r w:rsidRPr="003053C9">
        <w:rPr>
          <w:rFonts w:ascii="Arial" w:hAnsi="Arial" w:cs="Arial"/>
          <w:sz w:val="24"/>
          <w:szCs w:val="24"/>
        </w:rPr>
        <w:t>:</w:t>
      </w:r>
    </w:p>
    <w:p w14:paraId="470FB3AF" w14:textId="31405139" w:rsidR="00C9093C" w:rsidRPr="003053C9" w:rsidRDefault="00FE286A" w:rsidP="003053C9">
      <w:pPr>
        <w:pStyle w:val="Akapitzlist"/>
        <w:numPr>
          <w:ilvl w:val="1"/>
          <w:numId w:val="18"/>
        </w:numPr>
        <w:spacing w:line="276" w:lineRule="auto"/>
        <w:rPr>
          <w:rFonts w:ascii="Arial" w:hAnsi="Arial" w:cs="Arial"/>
          <w:sz w:val="24"/>
          <w:szCs w:val="24"/>
        </w:rPr>
      </w:pPr>
      <w:bookmarkStart w:id="17" w:name="_Hlk68768556"/>
      <w:r w:rsidRPr="003053C9">
        <w:rPr>
          <w:rFonts w:ascii="Arial" w:hAnsi="Arial" w:cs="Arial"/>
          <w:sz w:val="24"/>
          <w:szCs w:val="24"/>
        </w:rPr>
        <w:t>umow</w:t>
      </w:r>
      <w:r w:rsidR="002F39A6" w:rsidRPr="003053C9">
        <w:rPr>
          <w:rFonts w:ascii="Arial" w:hAnsi="Arial" w:cs="Arial"/>
          <w:sz w:val="24"/>
          <w:szCs w:val="24"/>
        </w:rPr>
        <w:t>ę</w:t>
      </w:r>
      <w:r w:rsidRPr="003053C9">
        <w:rPr>
          <w:rFonts w:ascii="Arial" w:hAnsi="Arial" w:cs="Arial"/>
          <w:sz w:val="24"/>
          <w:szCs w:val="24"/>
        </w:rPr>
        <w:t xml:space="preserve"> regulując</w:t>
      </w:r>
      <w:r w:rsidR="002F39A6" w:rsidRPr="003053C9">
        <w:rPr>
          <w:rFonts w:ascii="Arial" w:hAnsi="Arial" w:cs="Arial"/>
          <w:sz w:val="24"/>
          <w:szCs w:val="24"/>
        </w:rPr>
        <w:t>ą</w:t>
      </w:r>
      <w:r w:rsidR="003053C9">
        <w:rPr>
          <w:rFonts w:ascii="Arial" w:hAnsi="Arial" w:cs="Arial"/>
          <w:sz w:val="24"/>
          <w:szCs w:val="24"/>
        </w:rPr>
        <w:t xml:space="preserve"> </w:t>
      </w:r>
      <w:r w:rsidRPr="003053C9">
        <w:rPr>
          <w:rFonts w:ascii="Arial" w:hAnsi="Arial" w:cs="Arial"/>
          <w:sz w:val="24"/>
          <w:szCs w:val="24"/>
        </w:rPr>
        <w:t>współpracę</w:t>
      </w:r>
      <w:r w:rsidR="002F39A6" w:rsidRPr="003053C9">
        <w:rPr>
          <w:rFonts w:ascii="Arial" w:hAnsi="Arial" w:cs="Arial"/>
          <w:sz w:val="24"/>
          <w:szCs w:val="24"/>
        </w:rPr>
        <w:t xml:space="preserve"> w przypadku wyboru oferty wykonawców wspólnie ubiegających się o zamówienie</w:t>
      </w:r>
      <w:r w:rsidRPr="003053C9">
        <w:rPr>
          <w:rFonts w:ascii="Arial" w:hAnsi="Arial" w:cs="Arial"/>
          <w:sz w:val="24"/>
          <w:szCs w:val="24"/>
        </w:rPr>
        <w:t xml:space="preserve">, </w:t>
      </w:r>
      <w:bookmarkEnd w:id="17"/>
    </w:p>
    <w:p w14:paraId="08DED3AA" w14:textId="3CDE5E15" w:rsidR="00C9093C" w:rsidRPr="003053C9" w:rsidRDefault="00686794" w:rsidP="003053C9">
      <w:pPr>
        <w:pStyle w:val="Akapitzlist"/>
        <w:numPr>
          <w:ilvl w:val="1"/>
          <w:numId w:val="18"/>
        </w:numPr>
        <w:spacing w:line="276" w:lineRule="auto"/>
        <w:rPr>
          <w:rFonts w:ascii="Arial" w:hAnsi="Arial" w:cs="Arial"/>
          <w:sz w:val="24"/>
          <w:szCs w:val="24"/>
        </w:rPr>
      </w:pPr>
      <w:r w:rsidRPr="003053C9">
        <w:rPr>
          <w:rFonts w:ascii="Arial" w:hAnsi="Arial" w:cs="Arial"/>
          <w:sz w:val="24"/>
          <w:szCs w:val="24"/>
        </w:rPr>
        <w:t>kopię dokumentu potwierdzającego, że wykonawca jest</w:t>
      </w:r>
      <w:r w:rsidR="00D04C49" w:rsidRPr="003053C9">
        <w:rPr>
          <w:rFonts w:ascii="Arial" w:hAnsi="Arial" w:cs="Arial"/>
          <w:sz w:val="24"/>
          <w:szCs w:val="24"/>
        </w:rPr>
        <w:t xml:space="preserve"> </w:t>
      </w:r>
      <w:r w:rsidRPr="003053C9">
        <w:rPr>
          <w:rFonts w:ascii="Arial" w:hAnsi="Arial" w:cs="Arial"/>
          <w:sz w:val="24"/>
          <w:szCs w:val="24"/>
        </w:rPr>
        <w:t>ubezpieczony od odpowiedzialności cywilnej</w:t>
      </w:r>
      <w:r w:rsidR="00CB03A6" w:rsidRPr="003053C9">
        <w:rPr>
          <w:rFonts w:ascii="Arial" w:hAnsi="Arial" w:cs="Arial"/>
          <w:sz w:val="24"/>
          <w:szCs w:val="24"/>
        </w:rPr>
        <w:t xml:space="preserve"> </w:t>
      </w:r>
      <w:r w:rsidR="00570DD1" w:rsidRPr="003053C9">
        <w:rPr>
          <w:rFonts w:ascii="Arial" w:hAnsi="Arial" w:cs="Arial"/>
          <w:sz w:val="24"/>
          <w:szCs w:val="24"/>
        </w:rPr>
        <w:t>z tytułu wykonywania działalności gospodarczej</w:t>
      </w:r>
      <w:r w:rsidR="00810F8F" w:rsidRPr="003053C9">
        <w:rPr>
          <w:rFonts w:ascii="Arial" w:hAnsi="Arial" w:cs="Arial"/>
          <w:sz w:val="24"/>
          <w:szCs w:val="24"/>
        </w:rPr>
        <w:t>,</w:t>
      </w:r>
      <w:bookmarkStart w:id="18" w:name="_Hlk76468426"/>
    </w:p>
    <w:p w14:paraId="61777495" w14:textId="77777777" w:rsidR="00C9093C" w:rsidRPr="003053C9" w:rsidRDefault="00686794" w:rsidP="003053C9">
      <w:pPr>
        <w:pStyle w:val="Akapitzlist"/>
        <w:numPr>
          <w:ilvl w:val="1"/>
          <w:numId w:val="18"/>
        </w:numPr>
        <w:spacing w:line="276" w:lineRule="auto"/>
        <w:rPr>
          <w:rFonts w:ascii="Arial" w:hAnsi="Arial" w:cs="Arial"/>
          <w:sz w:val="24"/>
          <w:szCs w:val="24"/>
        </w:rPr>
      </w:pPr>
      <w:r w:rsidRPr="003053C9">
        <w:rPr>
          <w:rFonts w:ascii="Arial" w:hAnsi="Arial" w:cs="Arial"/>
          <w:sz w:val="24"/>
          <w:szCs w:val="24"/>
        </w:rPr>
        <w:t xml:space="preserve">kopię dowodów rejestracyjnych pojazdów, którymi będzie wykonywana usługa dowozu dzieci wraz z kopią ubezpieczenia </w:t>
      </w:r>
      <w:r w:rsidR="00810F8F" w:rsidRPr="003053C9">
        <w:rPr>
          <w:rFonts w:ascii="Arial" w:hAnsi="Arial" w:cs="Arial"/>
          <w:sz w:val="24"/>
          <w:szCs w:val="24"/>
        </w:rPr>
        <w:t xml:space="preserve">OC i </w:t>
      </w:r>
      <w:r w:rsidRPr="003053C9">
        <w:rPr>
          <w:rFonts w:ascii="Arial" w:hAnsi="Arial" w:cs="Arial"/>
          <w:sz w:val="24"/>
          <w:szCs w:val="24"/>
        </w:rPr>
        <w:t>NW,</w:t>
      </w:r>
      <w:bookmarkEnd w:id="18"/>
    </w:p>
    <w:p w14:paraId="73FFD2F3" w14:textId="33D19645" w:rsidR="008718E0" w:rsidRPr="003053C9" w:rsidRDefault="008718E0" w:rsidP="003053C9">
      <w:pPr>
        <w:pStyle w:val="Akapitzlist"/>
        <w:numPr>
          <w:ilvl w:val="1"/>
          <w:numId w:val="18"/>
        </w:numPr>
        <w:spacing w:line="276" w:lineRule="auto"/>
        <w:rPr>
          <w:rFonts w:ascii="Arial" w:hAnsi="Arial" w:cs="Arial"/>
          <w:sz w:val="24"/>
          <w:szCs w:val="24"/>
        </w:rPr>
      </w:pPr>
      <w:r w:rsidRPr="003053C9">
        <w:rPr>
          <w:rFonts w:ascii="Arial" w:hAnsi="Arial" w:cs="Arial"/>
          <w:sz w:val="24"/>
          <w:szCs w:val="24"/>
        </w:rPr>
        <w:t>list</w:t>
      </w:r>
      <w:r w:rsidR="002F39A6" w:rsidRPr="003053C9">
        <w:rPr>
          <w:rFonts w:ascii="Arial" w:hAnsi="Arial" w:cs="Arial"/>
          <w:sz w:val="24"/>
          <w:szCs w:val="24"/>
        </w:rPr>
        <w:t>ę</w:t>
      </w:r>
      <w:r w:rsidRPr="003053C9">
        <w:rPr>
          <w:rFonts w:ascii="Arial" w:hAnsi="Arial" w:cs="Arial"/>
          <w:sz w:val="24"/>
          <w:szCs w:val="24"/>
        </w:rPr>
        <w:t xml:space="preserve"> podwykonawców</w:t>
      </w:r>
      <w:r w:rsidR="00BE0FBE" w:rsidRPr="003053C9">
        <w:rPr>
          <w:rFonts w:ascii="Arial" w:hAnsi="Arial" w:cs="Arial"/>
          <w:sz w:val="24"/>
          <w:szCs w:val="24"/>
        </w:rPr>
        <w:t xml:space="preserve">, o której mowa </w:t>
      </w:r>
      <w:r w:rsidR="00995F18" w:rsidRPr="003053C9">
        <w:rPr>
          <w:rFonts w:ascii="Arial" w:hAnsi="Arial" w:cs="Arial"/>
          <w:sz w:val="24"/>
          <w:szCs w:val="24"/>
        </w:rPr>
        <w:t xml:space="preserve">w Dziale VIII pkt 4. SWZ </w:t>
      </w:r>
      <w:r w:rsidR="00BE0FBE" w:rsidRPr="003053C9">
        <w:rPr>
          <w:rFonts w:ascii="Arial" w:hAnsi="Arial" w:cs="Arial"/>
          <w:sz w:val="24"/>
          <w:szCs w:val="24"/>
        </w:rPr>
        <w:t>- jeżeli dotyczy (załącznik nr 6.1 do SWZ)</w:t>
      </w:r>
      <w:r w:rsidR="00B42E40" w:rsidRPr="003053C9">
        <w:rPr>
          <w:rFonts w:ascii="Arial" w:hAnsi="Arial" w:cs="Arial"/>
          <w:sz w:val="24"/>
          <w:szCs w:val="24"/>
        </w:rPr>
        <w:t>,</w:t>
      </w:r>
    </w:p>
    <w:p w14:paraId="0A7EA146" w14:textId="55E2EF39" w:rsidR="00B42E40" w:rsidRPr="003053C9" w:rsidRDefault="00B42E40" w:rsidP="003053C9">
      <w:pPr>
        <w:pStyle w:val="Akapitzlist"/>
        <w:numPr>
          <w:ilvl w:val="1"/>
          <w:numId w:val="18"/>
        </w:numPr>
        <w:spacing w:line="276" w:lineRule="auto"/>
        <w:rPr>
          <w:rFonts w:ascii="Arial" w:hAnsi="Arial" w:cs="Arial"/>
          <w:sz w:val="24"/>
          <w:szCs w:val="24"/>
        </w:rPr>
      </w:pPr>
      <w:r w:rsidRPr="003053C9">
        <w:rPr>
          <w:rFonts w:ascii="Arial" w:hAnsi="Arial" w:cs="Arial"/>
          <w:sz w:val="24"/>
          <w:szCs w:val="24"/>
        </w:rPr>
        <w:t xml:space="preserve">telefony kontaktowe do opiekunów. </w:t>
      </w:r>
    </w:p>
    <w:p w14:paraId="024619E7" w14:textId="45F6127C" w:rsidR="002F39A6" w:rsidRPr="003053C9" w:rsidRDefault="002F39A6" w:rsidP="003053C9">
      <w:pPr>
        <w:pStyle w:val="Akapitzlist"/>
        <w:numPr>
          <w:ilvl w:val="0"/>
          <w:numId w:val="18"/>
        </w:numPr>
        <w:spacing w:line="276" w:lineRule="auto"/>
        <w:rPr>
          <w:rFonts w:ascii="Arial" w:hAnsi="Arial" w:cs="Arial"/>
          <w:color w:val="0000FF"/>
          <w:sz w:val="24"/>
          <w:szCs w:val="24"/>
        </w:rPr>
      </w:pPr>
      <w:r w:rsidRPr="003053C9">
        <w:rPr>
          <w:rFonts w:ascii="Arial" w:hAnsi="Arial" w:cs="Arial"/>
          <w:sz w:val="24"/>
          <w:szCs w:val="24"/>
        </w:rPr>
        <w:t xml:space="preserve">Dokumenty wymienione powyżej w </w:t>
      </w:r>
      <w:proofErr w:type="spellStart"/>
      <w:r w:rsidR="00CB03A6" w:rsidRPr="003053C9">
        <w:rPr>
          <w:rFonts w:ascii="Arial" w:hAnsi="Arial" w:cs="Arial"/>
          <w:sz w:val="24"/>
          <w:szCs w:val="24"/>
        </w:rPr>
        <w:t>p</w:t>
      </w:r>
      <w:r w:rsidRPr="003053C9">
        <w:rPr>
          <w:rFonts w:ascii="Arial" w:hAnsi="Arial" w:cs="Arial"/>
          <w:sz w:val="24"/>
          <w:szCs w:val="24"/>
        </w:rPr>
        <w:t>pkt</w:t>
      </w:r>
      <w:proofErr w:type="spellEnd"/>
      <w:r w:rsidRPr="003053C9">
        <w:rPr>
          <w:rFonts w:ascii="Arial" w:hAnsi="Arial" w:cs="Arial"/>
          <w:sz w:val="24"/>
          <w:szCs w:val="24"/>
        </w:rPr>
        <w:t xml:space="preserve"> 4.</w:t>
      </w:r>
      <w:r w:rsidR="0012757F" w:rsidRPr="003053C9">
        <w:rPr>
          <w:rFonts w:ascii="Arial" w:hAnsi="Arial" w:cs="Arial"/>
          <w:sz w:val="24"/>
          <w:szCs w:val="24"/>
        </w:rPr>
        <w:t xml:space="preserve">1 </w:t>
      </w:r>
      <w:r w:rsidRPr="003053C9">
        <w:rPr>
          <w:rFonts w:ascii="Arial" w:hAnsi="Arial" w:cs="Arial"/>
          <w:sz w:val="24"/>
          <w:szCs w:val="24"/>
        </w:rPr>
        <w:t>-</w:t>
      </w:r>
      <w:r w:rsidR="0012757F" w:rsidRPr="003053C9">
        <w:rPr>
          <w:rFonts w:ascii="Arial" w:hAnsi="Arial" w:cs="Arial"/>
          <w:sz w:val="24"/>
          <w:szCs w:val="24"/>
        </w:rPr>
        <w:t xml:space="preserve"> </w:t>
      </w:r>
      <w:r w:rsidRPr="003053C9">
        <w:rPr>
          <w:rFonts w:ascii="Arial" w:hAnsi="Arial" w:cs="Arial"/>
          <w:sz w:val="24"/>
          <w:szCs w:val="24"/>
        </w:rPr>
        <w:t>4.</w:t>
      </w:r>
      <w:r w:rsidR="001D1977" w:rsidRPr="003053C9">
        <w:rPr>
          <w:rFonts w:ascii="Arial" w:hAnsi="Arial" w:cs="Arial"/>
          <w:sz w:val="24"/>
          <w:szCs w:val="24"/>
        </w:rPr>
        <w:t>5</w:t>
      </w:r>
      <w:r w:rsidRPr="003053C9">
        <w:rPr>
          <w:rFonts w:ascii="Arial" w:hAnsi="Arial" w:cs="Arial"/>
          <w:sz w:val="24"/>
          <w:szCs w:val="24"/>
        </w:rPr>
        <w:t xml:space="preserve"> </w:t>
      </w:r>
      <w:r w:rsidR="00C9093C" w:rsidRPr="003053C9">
        <w:rPr>
          <w:rFonts w:ascii="Arial" w:hAnsi="Arial" w:cs="Arial"/>
          <w:sz w:val="24"/>
          <w:szCs w:val="24"/>
        </w:rPr>
        <w:t>wykonawca obowiązany jest wnieść za pośrednictwem platformy zakupowej dostępnej pod adresem:</w:t>
      </w:r>
      <w:r w:rsidR="003053C9">
        <w:rPr>
          <w:rFonts w:ascii="Arial" w:hAnsi="Arial" w:cs="Arial"/>
          <w:sz w:val="24"/>
          <w:szCs w:val="24"/>
        </w:rPr>
        <w:t xml:space="preserve"> </w:t>
      </w:r>
      <w:r w:rsidR="00C9093C" w:rsidRPr="003053C9">
        <w:rPr>
          <w:rFonts w:ascii="Arial" w:hAnsi="Arial" w:cs="Arial"/>
          <w:color w:val="4472C4" w:themeColor="accent1"/>
          <w:sz w:val="24"/>
          <w:szCs w:val="24"/>
          <w:u w:val="single"/>
        </w:rPr>
        <w:t>https://platformazakupowa.pl/pn/koniusza.</w:t>
      </w:r>
    </w:p>
    <w:p w14:paraId="11E42B9F" w14:textId="34624FE8" w:rsidR="0050594B" w:rsidRPr="003053C9" w:rsidRDefault="006D2472" w:rsidP="003053C9">
      <w:pPr>
        <w:pStyle w:val="Akapitzlist"/>
        <w:numPr>
          <w:ilvl w:val="0"/>
          <w:numId w:val="18"/>
        </w:numPr>
        <w:spacing w:line="276" w:lineRule="auto"/>
        <w:rPr>
          <w:rFonts w:ascii="Arial" w:hAnsi="Arial" w:cs="Arial"/>
          <w:strike/>
          <w:sz w:val="24"/>
          <w:szCs w:val="24"/>
        </w:rPr>
      </w:pPr>
      <w:r w:rsidRPr="003053C9">
        <w:rPr>
          <w:rFonts w:ascii="Arial" w:hAnsi="Arial" w:cs="Arial"/>
          <w:sz w:val="24"/>
          <w:szCs w:val="24"/>
        </w:rPr>
        <w:lastRenderedPageBreak/>
        <w:t xml:space="preserve">Brak </w:t>
      </w:r>
      <w:r w:rsidR="0050594B" w:rsidRPr="003053C9">
        <w:rPr>
          <w:rFonts w:ascii="Arial" w:hAnsi="Arial" w:cs="Arial"/>
          <w:sz w:val="24"/>
          <w:szCs w:val="24"/>
        </w:rPr>
        <w:t>dopełni</w:t>
      </w:r>
      <w:r w:rsidRPr="003053C9">
        <w:rPr>
          <w:rFonts w:ascii="Arial" w:hAnsi="Arial" w:cs="Arial"/>
          <w:sz w:val="24"/>
          <w:szCs w:val="24"/>
        </w:rPr>
        <w:t>enia przez wykonawcę</w:t>
      </w:r>
      <w:r w:rsidR="0050594B" w:rsidRPr="003053C9">
        <w:rPr>
          <w:rFonts w:ascii="Arial" w:hAnsi="Arial" w:cs="Arial"/>
          <w:sz w:val="24"/>
          <w:szCs w:val="24"/>
        </w:rPr>
        <w:t xml:space="preserve"> ww. formalności w wyznaczonym terminie, zamawiający uzna, </w:t>
      </w:r>
      <w:r w:rsidR="004E4480" w:rsidRPr="003053C9">
        <w:rPr>
          <w:rFonts w:ascii="Arial" w:hAnsi="Arial" w:cs="Arial"/>
          <w:sz w:val="24"/>
          <w:szCs w:val="24"/>
        </w:rPr>
        <w:t>że</w:t>
      </w:r>
      <w:r w:rsidR="0050594B" w:rsidRPr="003053C9">
        <w:rPr>
          <w:rFonts w:ascii="Arial" w:hAnsi="Arial" w:cs="Arial"/>
          <w:sz w:val="24"/>
          <w:szCs w:val="24"/>
        </w:rPr>
        <w:t xml:space="preserve"> zawarcie umowy w sprawie zamówienia publicznego stało się niemożliwe z przyczyn leżących po stronie wykonawcy</w:t>
      </w:r>
      <w:r w:rsidR="00594477" w:rsidRPr="003053C9">
        <w:rPr>
          <w:rFonts w:ascii="Arial" w:hAnsi="Arial" w:cs="Arial"/>
          <w:sz w:val="24"/>
          <w:szCs w:val="24"/>
        </w:rPr>
        <w:t>.</w:t>
      </w:r>
      <w:r w:rsidR="0050594B" w:rsidRPr="003053C9">
        <w:rPr>
          <w:rFonts w:ascii="Arial" w:hAnsi="Arial" w:cs="Arial"/>
          <w:sz w:val="24"/>
          <w:szCs w:val="24"/>
        </w:rPr>
        <w:t xml:space="preserve"> </w:t>
      </w:r>
    </w:p>
    <w:p w14:paraId="7DA1B474" w14:textId="7D316451" w:rsidR="00AC6F37" w:rsidRPr="003053C9" w:rsidRDefault="00AC6F37" w:rsidP="003053C9">
      <w:pPr>
        <w:pStyle w:val="Akapitzlist"/>
        <w:numPr>
          <w:ilvl w:val="0"/>
          <w:numId w:val="18"/>
        </w:numPr>
        <w:spacing w:line="276" w:lineRule="auto"/>
        <w:rPr>
          <w:rFonts w:ascii="Arial" w:hAnsi="Arial" w:cs="Arial"/>
          <w:sz w:val="24"/>
          <w:szCs w:val="24"/>
        </w:rPr>
      </w:pPr>
      <w:r w:rsidRPr="003053C9">
        <w:rPr>
          <w:rFonts w:ascii="Arial" w:hAnsi="Arial" w:cs="Arial"/>
          <w:sz w:val="24"/>
          <w:szCs w:val="24"/>
        </w:rPr>
        <w:t xml:space="preserve">Zamawiający poinformuje wykonawcę, któremu zostanie udzielone zamówienie o miejscu </w:t>
      </w:r>
      <w:r w:rsidR="00F16602" w:rsidRPr="003053C9">
        <w:rPr>
          <w:rFonts w:ascii="Arial" w:hAnsi="Arial" w:cs="Arial"/>
          <w:sz w:val="24"/>
          <w:szCs w:val="24"/>
        </w:rPr>
        <w:t xml:space="preserve">lub sposobie </w:t>
      </w:r>
      <w:r w:rsidRPr="003053C9">
        <w:rPr>
          <w:rFonts w:ascii="Arial" w:hAnsi="Arial" w:cs="Arial"/>
          <w:sz w:val="24"/>
          <w:szCs w:val="24"/>
        </w:rPr>
        <w:t xml:space="preserve">i terminie zawarcia umowy. </w:t>
      </w:r>
    </w:p>
    <w:p w14:paraId="5D8E86FE" w14:textId="77777777" w:rsidR="00632143" w:rsidRPr="003053C9" w:rsidRDefault="00632143" w:rsidP="003053C9">
      <w:pPr>
        <w:spacing w:after="0" w:line="276" w:lineRule="auto"/>
        <w:ind w:left="360" w:hanging="360"/>
        <w:contextualSpacing/>
        <w:rPr>
          <w:rFonts w:ascii="Arial" w:eastAsia="Times New Roman" w:hAnsi="Arial" w:cs="Arial"/>
          <w:bCs/>
          <w:sz w:val="24"/>
          <w:szCs w:val="24"/>
          <w:lang w:eastAsia="pl-PL"/>
        </w:rPr>
      </w:pPr>
    </w:p>
    <w:p w14:paraId="43B728AA" w14:textId="550A9274" w:rsidR="00F31E98" w:rsidRPr="003053C9" w:rsidRDefault="0043260B" w:rsidP="003053C9">
      <w:pPr>
        <w:pStyle w:val="Nagwek1"/>
        <w:spacing w:before="0" w:line="276" w:lineRule="auto"/>
        <w:rPr>
          <w:rFonts w:ascii="Arial" w:hAnsi="Arial" w:cs="Arial"/>
          <w:iCs/>
          <w:sz w:val="24"/>
          <w:szCs w:val="24"/>
        </w:rPr>
      </w:pPr>
      <w:r w:rsidRPr="003053C9">
        <w:rPr>
          <w:rFonts w:ascii="Arial" w:hAnsi="Arial" w:cs="Arial"/>
          <w:iCs/>
          <w:sz w:val="24"/>
          <w:szCs w:val="24"/>
        </w:rPr>
        <w:t>DZIAŁ XVIII</w:t>
      </w:r>
      <w:r w:rsidR="00DD5C9C" w:rsidRPr="003053C9">
        <w:rPr>
          <w:rFonts w:ascii="Arial" w:hAnsi="Arial" w:cs="Arial"/>
          <w:iCs/>
          <w:sz w:val="24"/>
          <w:szCs w:val="24"/>
        </w:rPr>
        <w:br/>
      </w:r>
      <w:r w:rsidR="00F31E98" w:rsidRPr="003053C9">
        <w:rPr>
          <w:rFonts w:ascii="Arial" w:eastAsia="Times New Roman" w:hAnsi="Arial" w:cs="Arial"/>
          <w:sz w:val="24"/>
          <w:szCs w:val="24"/>
          <w:shd w:val="clear" w:color="auto" w:fill="FFFFFF"/>
          <w:lang w:eastAsia="pl-PL"/>
        </w:rPr>
        <w:t>Projektowane postanowienia umowy w sprawie zamówienia publicznego, które zostaną wprowadzone do treści tej umowy</w:t>
      </w:r>
    </w:p>
    <w:p w14:paraId="7C34B8E9" w14:textId="4102EBAE" w:rsidR="00DD5C9C" w:rsidRPr="003053C9" w:rsidRDefault="00013B2C" w:rsidP="003053C9">
      <w:pPr>
        <w:spacing w:after="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Projektowane postanowienia umowne - w</w:t>
      </w:r>
      <w:r w:rsidR="00F31E98" w:rsidRPr="003053C9">
        <w:rPr>
          <w:rFonts w:ascii="Arial" w:eastAsia="Times New Roman" w:hAnsi="Arial" w:cs="Arial"/>
          <w:sz w:val="24"/>
          <w:szCs w:val="24"/>
          <w:lang w:eastAsia="pl-PL"/>
        </w:rPr>
        <w:t>zór umowy stanowi załącznik nr</w:t>
      </w:r>
      <w:r w:rsidR="00590358" w:rsidRPr="003053C9">
        <w:rPr>
          <w:rFonts w:ascii="Arial" w:eastAsia="Times New Roman" w:hAnsi="Arial" w:cs="Arial"/>
          <w:sz w:val="24"/>
          <w:szCs w:val="24"/>
          <w:lang w:eastAsia="pl-PL"/>
        </w:rPr>
        <w:t xml:space="preserve"> </w:t>
      </w:r>
      <w:r w:rsidR="00E20E5E" w:rsidRPr="003053C9">
        <w:rPr>
          <w:rFonts w:ascii="Arial" w:eastAsia="Times New Roman" w:hAnsi="Arial" w:cs="Arial"/>
          <w:sz w:val="24"/>
          <w:szCs w:val="24"/>
          <w:lang w:eastAsia="pl-PL"/>
        </w:rPr>
        <w:t>6</w:t>
      </w:r>
      <w:r w:rsidR="00590358" w:rsidRPr="003053C9">
        <w:rPr>
          <w:rFonts w:ascii="Arial" w:eastAsia="Times New Roman" w:hAnsi="Arial" w:cs="Arial"/>
          <w:sz w:val="24"/>
          <w:szCs w:val="24"/>
          <w:lang w:eastAsia="pl-PL"/>
        </w:rPr>
        <w:t xml:space="preserve"> </w:t>
      </w:r>
      <w:r w:rsidR="00AC6F37" w:rsidRPr="003053C9">
        <w:rPr>
          <w:rFonts w:ascii="Arial" w:eastAsia="Times New Roman" w:hAnsi="Arial" w:cs="Arial"/>
          <w:sz w:val="24"/>
          <w:szCs w:val="24"/>
          <w:lang w:eastAsia="pl-PL"/>
        </w:rPr>
        <w:t>d</w:t>
      </w:r>
      <w:r w:rsidR="00F31E98" w:rsidRPr="003053C9">
        <w:rPr>
          <w:rFonts w:ascii="Arial" w:eastAsia="Times New Roman" w:hAnsi="Arial" w:cs="Arial"/>
          <w:sz w:val="24"/>
          <w:szCs w:val="24"/>
          <w:lang w:eastAsia="pl-PL"/>
        </w:rPr>
        <w:t>o SWZ.</w:t>
      </w:r>
    </w:p>
    <w:p w14:paraId="3165A73A" w14:textId="77777777" w:rsidR="00686794" w:rsidRPr="003053C9" w:rsidRDefault="00686794" w:rsidP="003053C9">
      <w:pPr>
        <w:pStyle w:val="Nagwek1"/>
        <w:spacing w:before="0" w:line="276" w:lineRule="auto"/>
        <w:rPr>
          <w:rFonts w:ascii="Arial" w:eastAsia="Times New Roman" w:hAnsi="Arial" w:cs="Arial"/>
          <w:sz w:val="24"/>
          <w:szCs w:val="24"/>
          <w:lang w:eastAsia="pl-PL"/>
        </w:rPr>
      </w:pPr>
    </w:p>
    <w:p w14:paraId="60BD98E5" w14:textId="660D904C" w:rsidR="00DD5C9C" w:rsidRPr="003053C9" w:rsidRDefault="00DD5C9C"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Dział XIX</w:t>
      </w:r>
    </w:p>
    <w:p w14:paraId="4C7F3297" w14:textId="11E1CE33" w:rsidR="00DD5C9C" w:rsidRPr="003053C9" w:rsidRDefault="00DD5C9C"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Informacja dotycząca zabezpieczenia należytego wykonania umowy</w:t>
      </w:r>
    </w:p>
    <w:p w14:paraId="0D96192F" w14:textId="240C8DFF" w:rsidR="00502B23" w:rsidRPr="003053C9" w:rsidRDefault="00DD5C9C" w:rsidP="003053C9">
      <w:pPr>
        <w:spacing w:after="0" w:line="276" w:lineRule="auto"/>
        <w:ind w:left="720"/>
        <w:contextualSpacing/>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Zamawiający </w:t>
      </w:r>
      <w:r w:rsidR="00590358" w:rsidRPr="003053C9">
        <w:rPr>
          <w:rFonts w:ascii="Arial" w:eastAsia="Times New Roman" w:hAnsi="Arial" w:cs="Arial"/>
          <w:sz w:val="24"/>
          <w:szCs w:val="24"/>
          <w:lang w:eastAsia="pl-PL"/>
        </w:rPr>
        <w:t xml:space="preserve">nie wymaga wniesienia zabezpieczenia należytego wykonania umowy. </w:t>
      </w:r>
    </w:p>
    <w:p w14:paraId="4A5CD030" w14:textId="77777777" w:rsidR="00E20E5E" w:rsidRPr="003053C9" w:rsidRDefault="00E20E5E" w:rsidP="003053C9">
      <w:pPr>
        <w:pStyle w:val="Nagwek1"/>
        <w:spacing w:before="0" w:line="276" w:lineRule="auto"/>
        <w:rPr>
          <w:rFonts w:ascii="Arial" w:eastAsia="Times New Roman" w:hAnsi="Arial" w:cs="Arial"/>
          <w:sz w:val="24"/>
          <w:szCs w:val="24"/>
          <w:lang w:eastAsia="pl-PL"/>
        </w:rPr>
      </w:pPr>
    </w:p>
    <w:p w14:paraId="7C8810F6" w14:textId="77777777" w:rsidR="00AB60C3" w:rsidRPr="003053C9" w:rsidRDefault="00AB60C3"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Dział XX</w:t>
      </w:r>
    </w:p>
    <w:p w14:paraId="0AFF9931" w14:textId="6AE26C29" w:rsidR="00AB60C3" w:rsidRPr="003053C9" w:rsidRDefault="00AB60C3"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Pozostałe informacje dotyczące postępowania</w:t>
      </w:r>
    </w:p>
    <w:p w14:paraId="406ED18E" w14:textId="77777777" w:rsidR="00F16602" w:rsidRPr="003053C9" w:rsidRDefault="00F16602" w:rsidP="003053C9">
      <w:pPr>
        <w:numPr>
          <w:ilvl w:val="0"/>
          <w:numId w:val="19"/>
        </w:numPr>
        <w:spacing w:after="0" w:line="276" w:lineRule="auto"/>
        <w:contextualSpacing/>
        <w:rPr>
          <w:rFonts w:ascii="Arial" w:eastAsia="Times New Roman" w:hAnsi="Arial" w:cs="Arial"/>
          <w:sz w:val="24"/>
          <w:szCs w:val="24"/>
          <w:lang w:eastAsia="pl-PL"/>
        </w:rPr>
      </w:pPr>
      <w:r w:rsidRPr="003053C9">
        <w:rPr>
          <w:rFonts w:ascii="Arial" w:eastAsia="Times New Roman" w:hAnsi="Arial" w:cs="Arial"/>
          <w:sz w:val="24"/>
          <w:szCs w:val="24"/>
          <w:shd w:val="clear" w:color="auto" w:fill="FFFFFF"/>
          <w:lang w:eastAsia="pl-PL"/>
        </w:rPr>
        <w:t>Zamawiający nie dopuszcza i nie wymaga składania ofert wariantowych.</w:t>
      </w:r>
    </w:p>
    <w:p w14:paraId="766A1278" w14:textId="77777777" w:rsidR="00F16602" w:rsidRPr="003053C9" w:rsidRDefault="00F16602" w:rsidP="00373C6E">
      <w:pPr>
        <w:numPr>
          <w:ilvl w:val="0"/>
          <w:numId w:val="1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Zamawiający nie przewiduje udzielenia zamówienia, o którym mowa w art. 214 ust. 1 pkt 7)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w:t>
      </w:r>
    </w:p>
    <w:p w14:paraId="5E537649" w14:textId="77777777" w:rsidR="00F16602" w:rsidRPr="003053C9" w:rsidRDefault="00F16602" w:rsidP="00373C6E">
      <w:pPr>
        <w:numPr>
          <w:ilvl w:val="0"/>
          <w:numId w:val="1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Zamawiający nie wymaga przeprowadzenia przez wykonawcę obowiązkowej wizji lokalnej lub sprawdzenia przez niego dokumentów niezbędnych do realizacji zamówienia, o których mowa w art. 131 ust. 2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w:t>
      </w:r>
    </w:p>
    <w:p w14:paraId="42EDAF8D" w14:textId="77777777" w:rsidR="00F16602" w:rsidRPr="003053C9" w:rsidRDefault="00F16602" w:rsidP="00373C6E">
      <w:pPr>
        <w:numPr>
          <w:ilvl w:val="0"/>
          <w:numId w:val="1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Koszty udziału w postępowaniu, a w szczególności koszty sporządzenia oferty, pokrywa wykonawca. Zamawiający nie przewiduje zwrotu kosztów udziału w postępowaniu.</w:t>
      </w:r>
    </w:p>
    <w:p w14:paraId="337496AE" w14:textId="77777777" w:rsidR="00F16602" w:rsidRPr="003053C9" w:rsidRDefault="00F16602" w:rsidP="00373C6E">
      <w:pPr>
        <w:numPr>
          <w:ilvl w:val="0"/>
          <w:numId w:val="1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Przedmiotowe postępowanie nie jest prowadzone w celu zawarcia umowy ramowej.</w:t>
      </w:r>
    </w:p>
    <w:p w14:paraId="1AC55E9D" w14:textId="77777777" w:rsidR="00F16602" w:rsidRPr="003053C9" w:rsidRDefault="00F16602" w:rsidP="00373C6E">
      <w:pPr>
        <w:numPr>
          <w:ilvl w:val="0"/>
          <w:numId w:val="1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Zamawiający nie przewiduje aukcji elektronicznej.</w:t>
      </w:r>
    </w:p>
    <w:p w14:paraId="20CB78DD" w14:textId="2683189D" w:rsidR="00F16602" w:rsidRPr="003053C9" w:rsidRDefault="00F16602" w:rsidP="00373C6E">
      <w:pPr>
        <w:numPr>
          <w:ilvl w:val="0"/>
          <w:numId w:val="1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Zamawiający nie przewiduje składania ofert w postaci katalogów elektronicznych lub dołączania katalogów elektronicznych do oferty.</w:t>
      </w:r>
      <w:r w:rsidR="003053C9">
        <w:rPr>
          <w:rFonts w:ascii="Arial" w:eastAsia="Times New Roman" w:hAnsi="Arial" w:cs="Arial"/>
          <w:sz w:val="24"/>
          <w:szCs w:val="24"/>
          <w:lang w:eastAsia="pl-PL"/>
        </w:rPr>
        <w:t xml:space="preserve"> </w:t>
      </w:r>
    </w:p>
    <w:p w14:paraId="38E8893B" w14:textId="49820F9C" w:rsidR="00F16602" w:rsidRPr="003053C9" w:rsidRDefault="00F16602" w:rsidP="003053C9">
      <w:pPr>
        <w:numPr>
          <w:ilvl w:val="0"/>
          <w:numId w:val="1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Zamawiający nie zastrzega możliwości ubiegania się o udzielenia zamówienia wyłącznie przez wykonawców, o których mowa</w:t>
      </w:r>
      <w:r w:rsidR="003053C9">
        <w:rPr>
          <w:rFonts w:ascii="Arial" w:eastAsia="Times New Roman" w:hAnsi="Arial" w:cs="Arial"/>
          <w:sz w:val="24"/>
          <w:szCs w:val="24"/>
          <w:lang w:eastAsia="pl-PL"/>
        </w:rPr>
        <w:t xml:space="preserve"> </w:t>
      </w:r>
      <w:r w:rsidRPr="003053C9">
        <w:rPr>
          <w:rFonts w:ascii="Arial" w:eastAsia="Times New Roman" w:hAnsi="Arial" w:cs="Arial"/>
          <w:sz w:val="24"/>
          <w:szCs w:val="24"/>
          <w:lang w:eastAsia="pl-PL"/>
        </w:rPr>
        <w:t xml:space="preserve">w art. 94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w:t>
      </w:r>
    </w:p>
    <w:p w14:paraId="4BE57932" w14:textId="77777777" w:rsidR="00F16602" w:rsidRPr="003053C9" w:rsidRDefault="00F16602" w:rsidP="003053C9">
      <w:pPr>
        <w:numPr>
          <w:ilvl w:val="0"/>
          <w:numId w:val="1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Zamawiający nie przewiduje wymagań, o których mowa w art. 96 ust. 2 pkt 2)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w:t>
      </w:r>
    </w:p>
    <w:p w14:paraId="3D67480F" w14:textId="66B34BA6" w:rsidR="00F16602" w:rsidRPr="003053C9" w:rsidRDefault="00F16602" w:rsidP="003053C9">
      <w:pPr>
        <w:numPr>
          <w:ilvl w:val="0"/>
          <w:numId w:val="19"/>
        </w:numPr>
        <w:spacing w:after="0" w:line="276" w:lineRule="auto"/>
        <w:contextualSpacing/>
        <w:jc w:val="both"/>
        <w:rPr>
          <w:rFonts w:ascii="Arial" w:eastAsia="Times New Roman" w:hAnsi="Arial" w:cs="Arial"/>
          <w:sz w:val="24"/>
          <w:szCs w:val="24"/>
          <w:lang w:eastAsia="pl-PL"/>
        </w:rPr>
      </w:pPr>
      <w:bookmarkStart w:id="19" w:name="_Hlk104964731"/>
      <w:r w:rsidRPr="003053C9">
        <w:rPr>
          <w:rFonts w:ascii="Arial" w:eastAsia="Times New Roman" w:hAnsi="Arial" w:cs="Arial"/>
          <w:sz w:val="24"/>
          <w:szCs w:val="24"/>
          <w:lang w:eastAsia="pl-PL"/>
        </w:rPr>
        <w:t xml:space="preserve">Zamawiający na podstawie art. 95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 xml:space="preserve"> </w:t>
      </w:r>
      <w:r w:rsidRPr="003053C9">
        <w:rPr>
          <w:rFonts w:ascii="Arial" w:eastAsia="Times New Roman" w:hAnsi="Arial" w:cs="Arial"/>
          <w:b/>
          <w:bCs/>
          <w:sz w:val="24"/>
          <w:szCs w:val="24"/>
          <w:lang w:eastAsia="pl-PL"/>
        </w:rPr>
        <w:t>wymaga zatrudnienia przez wykonawcę lub podwykonawcę</w:t>
      </w:r>
      <w:r w:rsidRPr="003053C9">
        <w:rPr>
          <w:rFonts w:ascii="Arial" w:eastAsia="Times New Roman" w:hAnsi="Arial" w:cs="Arial"/>
          <w:sz w:val="24"/>
          <w:szCs w:val="24"/>
          <w:lang w:eastAsia="pl-PL"/>
        </w:rPr>
        <w:t xml:space="preserve"> na podstawie stosunku pracy, osób wykonujących następujące czynności </w:t>
      </w:r>
      <w:r w:rsidR="0081477D" w:rsidRPr="003053C9">
        <w:rPr>
          <w:rFonts w:ascii="Arial" w:eastAsia="Times New Roman" w:hAnsi="Arial" w:cs="Arial"/>
          <w:sz w:val="24"/>
          <w:szCs w:val="24"/>
          <w:lang w:eastAsia="pl-PL"/>
        </w:rPr>
        <w:t xml:space="preserve">w realizacji </w:t>
      </w:r>
      <w:r w:rsidRPr="003053C9">
        <w:rPr>
          <w:rFonts w:ascii="Arial" w:eastAsia="Times New Roman" w:hAnsi="Arial" w:cs="Arial"/>
          <w:sz w:val="24"/>
          <w:szCs w:val="24"/>
          <w:lang w:eastAsia="pl-PL"/>
        </w:rPr>
        <w:t xml:space="preserve">zamówienia: </w:t>
      </w:r>
    </w:p>
    <w:p w14:paraId="3E443992" w14:textId="5A48FCA7" w:rsidR="00F16602" w:rsidRPr="003053C9" w:rsidRDefault="00F16602" w:rsidP="003053C9">
      <w:pPr>
        <w:spacing w:after="0" w:line="276" w:lineRule="auto"/>
        <w:ind w:left="720"/>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 </w:t>
      </w:r>
      <w:r w:rsidR="00C9367C" w:rsidRPr="003053C9">
        <w:rPr>
          <w:rFonts w:ascii="Arial" w:eastAsia="Times New Roman" w:hAnsi="Arial" w:cs="Arial"/>
          <w:sz w:val="24"/>
          <w:szCs w:val="24"/>
          <w:lang w:eastAsia="pl-PL"/>
        </w:rPr>
        <w:t>kierowania pojazdami (kierowców)</w:t>
      </w:r>
      <w:r w:rsidR="0081477D" w:rsidRPr="003053C9">
        <w:rPr>
          <w:rFonts w:ascii="Arial" w:eastAsia="Times New Roman" w:hAnsi="Arial" w:cs="Arial"/>
          <w:sz w:val="24"/>
          <w:szCs w:val="24"/>
          <w:lang w:eastAsia="pl-PL"/>
        </w:rPr>
        <w:t xml:space="preserve"> s</w:t>
      </w:r>
      <w:r w:rsidR="008C4CB7" w:rsidRPr="003053C9">
        <w:rPr>
          <w:rFonts w:ascii="Arial" w:hAnsi="Arial" w:cs="Arial"/>
          <w:sz w:val="24"/>
          <w:szCs w:val="24"/>
        </w:rPr>
        <w:t>łużący</w:t>
      </w:r>
      <w:r w:rsidR="0081477D" w:rsidRPr="003053C9">
        <w:rPr>
          <w:rFonts w:ascii="Arial" w:hAnsi="Arial" w:cs="Arial"/>
          <w:sz w:val="24"/>
          <w:szCs w:val="24"/>
        </w:rPr>
        <w:t xml:space="preserve">mi </w:t>
      </w:r>
      <w:r w:rsidR="008C4CB7" w:rsidRPr="003053C9">
        <w:rPr>
          <w:rFonts w:ascii="Arial" w:hAnsi="Arial" w:cs="Arial"/>
          <w:sz w:val="24"/>
          <w:szCs w:val="24"/>
        </w:rPr>
        <w:t xml:space="preserve">do przewozu dzieci na trasach wymienionych w załącznikach nr 6 i </w:t>
      </w:r>
      <w:r w:rsidR="00810B7D" w:rsidRPr="003053C9">
        <w:rPr>
          <w:rFonts w:ascii="Arial" w:hAnsi="Arial" w:cs="Arial"/>
          <w:sz w:val="24"/>
          <w:szCs w:val="24"/>
        </w:rPr>
        <w:t>10</w:t>
      </w:r>
      <w:r w:rsidR="008C4CB7" w:rsidRPr="003053C9">
        <w:rPr>
          <w:rFonts w:ascii="Arial" w:hAnsi="Arial" w:cs="Arial"/>
          <w:sz w:val="24"/>
          <w:szCs w:val="24"/>
        </w:rPr>
        <w:t xml:space="preserve"> do SWZ</w:t>
      </w:r>
      <w:r w:rsidR="008C4CB7" w:rsidRPr="003053C9">
        <w:rPr>
          <w:rFonts w:ascii="Arial" w:hAnsi="Arial" w:cs="Arial"/>
          <w:sz w:val="24"/>
          <w:szCs w:val="24"/>
          <w:shd w:val="clear" w:color="auto" w:fill="FFFFFF"/>
        </w:rPr>
        <w:t xml:space="preserve">. </w:t>
      </w:r>
    </w:p>
    <w:p w14:paraId="5A6172E0" w14:textId="21D7C7F7" w:rsidR="00F16602" w:rsidRPr="003053C9" w:rsidRDefault="00F16602" w:rsidP="003053C9">
      <w:pPr>
        <w:spacing w:after="0" w:line="276" w:lineRule="auto"/>
        <w:ind w:left="720"/>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Wykonawca zobowiązuje się, że pracownicy wykonujący czynności wymienione powyżej, będą zatrudnieni na umowę o pracę w rozumieniu przepisów ustawy z 26 czerwca 1974 r. - Kodeks pracy (t. j. Dz. U z 202</w:t>
      </w:r>
      <w:r w:rsidR="001E22D4" w:rsidRPr="003053C9">
        <w:rPr>
          <w:rFonts w:ascii="Arial" w:eastAsia="Times New Roman" w:hAnsi="Arial" w:cs="Arial"/>
          <w:sz w:val="24"/>
          <w:szCs w:val="24"/>
          <w:lang w:eastAsia="pl-PL"/>
        </w:rPr>
        <w:t>2</w:t>
      </w:r>
      <w:r w:rsidRPr="003053C9">
        <w:rPr>
          <w:rFonts w:ascii="Arial" w:eastAsia="Times New Roman" w:hAnsi="Arial" w:cs="Arial"/>
          <w:sz w:val="24"/>
          <w:szCs w:val="24"/>
          <w:lang w:eastAsia="pl-PL"/>
        </w:rPr>
        <w:t xml:space="preserve"> r. poz. 1</w:t>
      </w:r>
      <w:r w:rsidR="001E22D4" w:rsidRPr="003053C9">
        <w:rPr>
          <w:rFonts w:ascii="Arial" w:eastAsia="Times New Roman" w:hAnsi="Arial" w:cs="Arial"/>
          <w:sz w:val="24"/>
          <w:szCs w:val="24"/>
          <w:lang w:eastAsia="pl-PL"/>
        </w:rPr>
        <w:t>510</w:t>
      </w:r>
      <w:r w:rsidRPr="003053C9">
        <w:rPr>
          <w:rFonts w:ascii="Arial" w:eastAsia="Times New Roman" w:hAnsi="Arial" w:cs="Arial"/>
          <w:sz w:val="24"/>
          <w:szCs w:val="24"/>
          <w:lang w:eastAsia="pl-PL"/>
        </w:rPr>
        <w:t xml:space="preserve"> ze zm.). </w:t>
      </w:r>
    </w:p>
    <w:p w14:paraId="167E34AD" w14:textId="6E1F16BC" w:rsidR="0081477D" w:rsidRPr="003053C9" w:rsidRDefault="0081477D" w:rsidP="003053C9">
      <w:pPr>
        <w:pStyle w:val="Akapitzlist"/>
        <w:numPr>
          <w:ilvl w:val="1"/>
          <w:numId w:val="19"/>
        </w:numPr>
        <w:spacing w:line="276" w:lineRule="auto"/>
        <w:jc w:val="both"/>
        <w:rPr>
          <w:rFonts w:ascii="Arial" w:hAnsi="Arial" w:cs="Arial"/>
          <w:sz w:val="24"/>
          <w:szCs w:val="24"/>
          <w:shd w:val="clear" w:color="auto" w:fill="FFFFFF"/>
        </w:rPr>
      </w:pPr>
      <w:r w:rsidRPr="003053C9">
        <w:rPr>
          <w:rFonts w:ascii="Arial" w:hAnsi="Arial" w:cs="Arial"/>
          <w:sz w:val="24"/>
          <w:szCs w:val="24"/>
          <w:shd w:val="clear" w:color="auto" w:fill="FFFFFF"/>
        </w:rPr>
        <w:lastRenderedPageBreak/>
        <w:t xml:space="preserve">Ilość pracowników niezbędnych do wykonania przedmiotu zamówienia określa wykonawca uwzględniając złożoność przedmiotu zamówienia </w:t>
      </w:r>
      <w:r w:rsidR="001E22D4" w:rsidRPr="003053C9">
        <w:rPr>
          <w:rFonts w:ascii="Arial" w:hAnsi="Arial" w:cs="Arial"/>
          <w:sz w:val="24"/>
          <w:szCs w:val="24"/>
          <w:shd w:val="clear" w:color="auto" w:fill="FFFFFF"/>
        </w:rPr>
        <w:br/>
      </w:r>
      <w:r w:rsidRPr="003053C9">
        <w:rPr>
          <w:rFonts w:ascii="Arial" w:hAnsi="Arial" w:cs="Arial"/>
          <w:sz w:val="24"/>
          <w:szCs w:val="24"/>
          <w:shd w:val="clear" w:color="auto" w:fill="FFFFFF"/>
        </w:rPr>
        <w:t>i ilość tras.</w:t>
      </w:r>
    </w:p>
    <w:p w14:paraId="329EBEAF" w14:textId="457AE7BC" w:rsidR="0024581D" w:rsidRPr="003053C9" w:rsidRDefault="0081477D" w:rsidP="003053C9">
      <w:pPr>
        <w:numPr>
          <w:ilvl w:val="1"/>
          <w:numId w:val="19"/>
        </w:numPr>
        <w:spacing w:after="0" w:line="276" w:lineRule="auto"/>
        <w:contextualSpacing/>
        <w:jc w:val="both"/>
        <w:rPr>
          <w:rFonts w:ascii="Arial" w:eastAsia="Times New Roman" w:hAnsi="Arial" w:cs="Arial"/>
          <w:sz w:val="24"/>
          <w:szCs w:val="24"/>
          <w:shd w:val="clear" w:color="auto" w:fill="FFFFFF"/>
          <w:lang w:eastAsia="pl-PL"/>
        </w:rPr>
      </w:pPr>
      <w:r w:rsidRPr="003053C9">
        <w:rPr>
          <w:rFonts w:ascii="Arial" w:eastAsia="Times New Roman" w:hAnsi="Arial" w:cs="Arial"/>
          <w:sz w:val="24"/>
          <w:szCs w:val="24"/>
          <w:shd w:val="clear" w:color="auto" w:fill="FFFFFF"/>
          <w:lang w:eastAsia="pl-PL"/>
        </w:rPr>
        <w:t>Jeżeli oferta zostanie złożona przez osobę fizyczną prowadzącą działalność gospodarczą (samozatrudnienie), która czynności wskazane przez zamawiającego,</w:t>
      </w:r>
      <w:r w:rsidR="003053C9">
        <w:rPr>
          <w:rFonts w:ascii="Arial" w:eastAsia="Times New Roman" w:hAnsi="Arial" w:cs="Arial"/>
          <w:sz w:val="24"/>
          <w:szCs w:val="24"/>
          <w:shd w:val="clear" w:color="auto" w:fill="FFFFFF"/>
          <w:lang w:eastAsia="pl-PL"/>
        </w:rPr>
        <w:t xml:space="preserve"> </w:t>
      </w:r>
      <w:r w:rsidRPr="003053C9">
        <w:rPr>
          <w:rFonts w:ascii="Arial" w:eastAsia="Times New Roman" w:hAnsi="Arial" w:cs="Arial"/>
          <w:sz w:val="24"/>
          <w:szCs w:val="24"/>
          <w:shd w:val="clear" w:color="auto" w:fill="FFFFFF"/>
          <w:lang w:eastAsia="pl-PL"/>
        </w:rPr>
        <w:t xml:space="preserve">a wymagające zatrudnienia na podstawie umowy </w:t>
      </w:r>
      <w:r w:rsidR="001E22D4" w:rsidRPr="003053C9">
        <w:rPr>
          <w:rFonts w:ascii="Arial" w:eastAsia="Times New Roman" w:hAnsi="Arial" w:cs="Arial"/>
          <w:sz w:val="24"/>
          <w:szCs w:val="24"/>
          <w:shd w:val="clear" w:color="auto" w:fill="FFFFFF"/>
          <w:lang w:eastAsia="pl-PL"/>
        </w:rPr>
        <w:br/>
      </w:r>
      <w:r w:rsidRPr="003053C9">
        <w:rPr>
          <w:rFonts w:ascii="Arial" w:eastAsia="Times New Roman" w:hAnsi="Arial" w:cs="Arial"/>
          <w:sz w:val="24"/>
          <w:szCs w:val="24"/>
          <w:shd w:val="clear" w:color="auto" w:fill="FFFFFF"/>
          <w:lang w:eastAsia="pl-PL"/>
        </w:rPr>
        <w:t xml:space="preserve">o pracę wykonuje samodzielnie, to wymóg zamawiającego będzie pomniejszony o jedną wymaganą osobę. </w:t>
      </w:r>
    </w:p>
    <w:p w14:paraId="309B587C" w14:textId="3437EE42" w:rsidR="0024581D" w:rsidRPr="003053C9" w:rsidRDefault="0081477D" w:rsidP="003053C9">
      <w:pPr>
        <w:numPr>
          <w:ilvl w:val="1"/>
          <w:numId w:val="19"/>
        </w:numPr>
        <w:spacing w:after="0" w:line="276" w:lineRule="auto"/>
        <w:contextualSpacing/>
        <w:jc w:val="both"/>
        <w:rPr>
          <w:rFonts w:ascii="Arial" w:eastAsia="Times New Roman" w:hAnsi="Arial" w:cs="Arial"/>
          <w:sz w:val="24"/>
          <w:szCs w:val="24"/>
          <w:shd w:val="clear" w:color="auto" w:fill="FFFFFF"/>
          <w:lang w:eastAsia="pl-PL"/>
        </w:rPr>
      </w:pPr>
      <w:r w:rsidRPr="003053C9">
        <w:rPr>
          <w:rFonts w:ascii="Arial" w:eastAsia="Times New Roman" w:hAnsi="Arial" w:cs="Arial"/>
          <w:sz w:val="24"/>
          <w:szCs w:val="24"/>
          <w:shd w:val="clear" w:color="auto" w:fill="FFFFFF"/>
          <w:lang w:eastAsia="pl-PL"/>
        </w:rPr>
        <w:t>Jeżeli oferta zostanie złożona przez spółkę osobową, w której wspólnicy będą samodzielnie świadczyli pracę w zakresie czynności określonych przez zamawiającego, to wymóg</w:t>
      </w:r>
      <w:r w:rsidR="003053C9">
        <w:rPr>
          <w:rFonts w:ascii="Arial" w:eastAsia="Times New Roman" w:hAnsi="Arial" w:cs="Arial"/>
          <w:sz w:val="24"/>
          <w:szCs w:val="24"/>
          <w:shd w:val="clear" w:color="auto" w:fill="FFFFFF"/>
          <w:lang w:eastAsia="pl-PL"/>
        </w:rPr>
        <w:t xml:space="preserve"> </w:t>
      </w:r>
      <w:r w:rsidRPr="003053C9">
        <w:rPr>
          <w:rFonts w:ascii="Arial" w:eastAsia="Times New Roman" w:hAnsi="Arial" w:cs="Arial"/>
          <w:sz w:val="24"/>
          <w:szCs w:val="24"/>
          <w:shd w:val="clear" w:color="auto" w:fill="FFFFFF"/>
          <w:lang w:eastAsia="pl-PL"/>
        </w:rPr>
        <w:t>zamawiającego będzie pomniejszony o tę /te osobę/osoby.</w:t>
      </w:r>
    </w:p>
    <w:p w14:paraId="1C9A2455" w14:textId="2BC6F102" w:rsidR="0024581D" w:rsidRPr="003053C9" w:rsidRDefault="0081477D" w:rsidP="003053C9">
      <w:pPr>
        <w:numPr>
          <w:ilvl w:val="1"/>
          <w:numId w:val="19"/>
        </w:numPr>
        <w:spacing w:after="0" w:line="276" w:lineRule="auto"/>
        <w:contextualSpacing/>
        <w:jc w:val="both"/>
        <w:rPr>
          <w:rFonts w:ascii="Arial" w:eastAsia="Times New Roman" w:hAnsi="Arial" w:cs="Arial"/>
          <w:sz w:val="24"/>
          <w:szCs w:val="24"/>
          <w:shd w:val="clear" w:color="auto" w:fill="FFFFFF"/>
          <w:lang w:eastAsia="pl-PL"/>
        </w:rPr>
      </w:pPr>
      <w:r w:rsidRPr="003053C9">
        <w:rPr>
          <w:rFonts w:ascii="Arial" w:eastAsia="Times New Roman" w:hAnsi="Arial" w:cs="Arial"/>
          <w:sz w:val="24"/>
          <w:szCs w:val="24"/>
          <w:shd w:val="clear" w:color="auto" w:fill="FFFFFF"/>
          <w:lang w:eastAsia="pl-PL"/>
        </w:rPr>
        <w:t xml:space="preserve">Wykonawca na każdym etapie realizacji umowy jest uprawniony do wprowadzenia dodatkowych pracowników lub wymiany tych zgłoszonych </w:t>
      </w:r>
      <w:r w:rsidR="001E22D4" w:rsidRPr="003053C9">
        <w:rPr>
          <w:rFonts w:ascii="Arial" w:eastAsia="Times New Roman" w:hAnsi="Arial" w:cs="Arial"/>
          <w:sz w:val="24"/>
          <w:szCs w:val="24"/>
          <w:shd w:val="clear" w:color="auto" w:fill="FFFFFF"/>
          <w:lang w:eastAsia="pl-PL"/>
        </w:rPr>
        <w:br/>
      </w:r>
      <w:r w:rsidRPr="003053C9">
        <w:rPr>
          <w:rFonts w:ascii="Arial" w:eastAsia="Times New Roman" w:hAnsi="Arial" w:cs="Arial"/>
          <w:sz w:val="24"/>
          <w:szCs w:val="24"/>
          <w:shd w:val="clear" w:color="auto" w:fill="FFFFFF"/>
          <w:lang w:eastAsia="pl-PL"/>
        </w:rPr>
        <w:t xml:space="preserve">w złożonym oświadczeniu. Do pracowników podwykonawców zapisy </w:t>
      </w:r>
      <w:r w:rsidR="001E22D4" w:rsidRPr="003053C9">
        <w:rPr>
          <w:rFonts w:ascii="Arial" w:eastAsia="Times New Roman" w:hAnsi="Arial" w:cs="Arial"/>
          <w:sz w:val="24"/>
          <w:szCs w:val="24"/>
          <w:shd w:val="clear" w:color="auto" w:fill="FFFFFF"/>
          <w:lang w:eastAsia="pl-PL"/>
        </w:rPr>
        <w:br/>
      </w:r>
      <w:r w:rsidRPr="003053C9">
        <w:rPr>
          <w:rFonts w:ascii="Arial" w:eastAsia="Times New Roman" w:hAnsi="Arial" w:cs="Arial"/>
          <w:sz w:val="24"/>
          <w:szCs w:val="24"/>
          <w:shd w:val="clear" w:color="auto" w:fill="FFFFFF"/>
          <w:lang w:eastAsia="pl-PL"/>
        </w:rPr>
        <w:t>o</w:t>
      </w:r>
      <w:r w:rsidR="003053C9">
        <w:rPr>
          <w:rFonts w:ascii="Arial" w:eastAsia="Times New Roman" w:hAnsi="Arial" w:cs="Arial"/>
          <w:sz w:val="24"/>
          <w:szCs w:val="24"/>
          <w:shd w:val="clear" w:color="auto" w:fill="FFFFFF"/>
          <w:lang w:eastAsia="pl-PL"/>
        </w:rPr>
        <w:t xml:space="preserve"> </w:t>
      </w:r>
      <w:r w:rsidRPr="003053C9">
        <w:rPr>
          <w:rFonts w:ascii="Arial" w:eastAsia="Times New Roman" w:hAnsi="Arial" w:cs="Arial"/>
          <w:sz w:val="24"/>
          <w:szCs w:val="24"/>
          <w:shd w:val="clear" w:color="auto" w:fill="FFFFFF"/>
          <w:lang w:eastAsia="pl-PL"/>
        </w:rPr>
        <w:t xml:space="preserve">pracownikach zatrudnionych na umowę o pracę do realizacji przedmiotu zamówienia stosuje się odpowiednio. Sposób dokumentowania zatrudnienia ww. osób, uprawnienia zamawiającego w zakresie kontroli spełniania przez wykonawcę powyższych wymagań oraz sankcje z tytułu niespełnienia tych wymagań określa </w:t>
      </w:r>
      <w:r w:rsidR="0024581D" w:rsidRPr="003053C9">
        <w:rPr>
          <w:rFonts w:ascii="Arial" w:eastAsia="Times New Roman" w:hAnsi="Arial" w:cs="Arial"/>
          <w:sz w:val="24"/>
          <w:szCs w:val="24"/>
          <w:shd w:val="clear" w:color="auto" w:fill="FFFFFF"/>
          <w:lang w:eastAsia="pl-PL"/>
        </w:rPr>
        <w:t xml:space="preserve">projekt </w:t>
      </w:r>
      <w:r w:rsidRPr="003053C9">
        <w:rPr>
          <w:rFonts w:ascii="Arial" w:eastAsia="Times New Roman" w:hAnsi="Arial" w:cs="Arial"/>
          <w:sz w:val="24"/>
          <w:szCs w:val="24"/>
          <w:shd w:val="clear" w:color="auto" w:fill="FFFFFF"/>
          <w:lang w:eastAsia="pl-PL"/>
        </w:rPr>
        <w:t>umowy stanowiący załącznik nr 6 do SWZ.</w:t>
      </w:r>
    </w:p>
    <w:p w14:paraId="4352588E" w14:textId="027D389E" w:rsidR="0081477D" w:rsidRPr="003053C9" w:rsidRDefault="0081477D" w:rsidP="003053C9">
      <w:pPr>
        <w:numPr>
          <w:ilvl w:val="1"/>
          <w:numId w:val="19"/>
        </w:numPr>
        <w:spacing w:after="0" w:line="276" w:lineRule="auto"/>
        <w:contextualSpacing/>
        <w:jc w:val="both"/>
        <w:rPr>
          <w:rFonts w:ascii="Arial" w:eastAsia="Times New Roman" w:hAnsi="Arial" w:cs="Arial"/>
          <w:sz w:val="24"/>
          <w:szCs w:val="24"/>
          <w:shd w:val="clear" w:color="auto" w:fill="FFFFFF"/>
          <w:lang w:eastAsia="pl-PL"/>
        </w:rPr>
      </w:pPr>
      <w:r w:rsidRPr="003053C9">
        <w:rPr>
          <w:rFonts w:ascii="Arial" w:eastAsia="Times New Roman" w:hAnsi="Arial" w:cs="Arial"/>
          <w:sz w:val="24"/>
          <w:szCs w:val="24"/>
          <w:shd w:val="clear" w:color="auto" w:fill="FFFFFF"/>
          <w:lang w:eastAsia="pl-PL"/>
        </w:rPr>
        <w:t>Zamawiający wymaga złożenia najpóźniej w terminie do 7 dni p</w:t>
      </w:r>
      <w:r w:rsidR="00C147F2" w:rsidRPr="003053C9">
        <w:rPr>
          <w:rFonts w:ascii="Arial" w:eastAsia="Times New Roman" w:hAnsi="Arial" w:cs="Arial"/>
          <w:sz w:val="24"/>
          <w:szCs w:val="24"/>
          <w:shd w:val="clear" w:color="auto" w:fill="FFFFFF"/>
          <w:lang w:eastAsia="pl-PL"/>
        </w:rPr>
        <w:t xml:space="preserve">o podpisaniu </w:t>
      </w:r>
      <w:r w:rsidRPr="003053C9">
        <w:rPr>
          <w:rFonts w:ascii="Arial" w:eastAsia="Times New Roman" w:hAnsi="Arial" w:cs="Arial"/>
          <w:sz w:val="24"/>
          <w:szCs w:val="24"/>
          <w:shd w:val="clear" w:color="auto" w:fill="FFFFFF"/>
          <w:lang w:eastAsia="pl-PL"/>
        </w:rPr>
        <w:t xml:space="preserve">umowy </w:t>
      </w:r>
      <w:r w:rsidR="001D1977" w:rsidRPr="003053C9">
        <w:rPr>
          <w:rFonts w:ascii="Arial" w:eastAsia="Times New Roman" w:hAnsi="Arial" w:cs="Arial"/>
          <w:sz w:val="24"/>
          <w:szCs w:val="24"/>
          <w:shd w:val="clear" w:color="auto" w:fill="FFFFFF"/>
          <w:lang w:eastAsia="pl-PL"/>
        </w:rPr>
        <w:t xml:space="preserve">(można wcześniej) </w:t>
      </w:r>
      <w:r w:rsidRPr="003053C9">
        <w:rPr>
          <w:rFonts w:ascii="Arial" w:eastAsia="Times New Roman" w:hAnsi="Arial" w:cs="Arial"/>
          <w:b/>
          <w:bCs/>
          <w:sz w:val="24"/>
          <w:szCs w:val="24"/>
          <w:lang w:eastAsia="pl-PL"/>
        </w:rPr>
        <w:t xml:space="preserve">pisemnego oświadczenia wykonawcy lub podwykonawcy potwierdzającego, że pracownicy wykonawcy lub podwykonawcy są zatrudnieni na podstawie umowy </w:t>
      </w:r>
      <w:r w:rsidR="001E22D4" w:rsidRPr="003053C9">
        <w:rPr>
          <w:rFonts w:ascii="Arial" w:eastAsia="Times New Roman" w:hAnsi="Arial" w:cs="Arial"/>
          <w:b/>
          <w:bCs/>
          <w:sz w:val="24"/>
          <w:szCs w:val="24"/>
          <w:lang w:eastAsia="pl-PL"/>
        </w:rPr>
        <w:br/>
      </w:r>
      <w:r w:rsidRPr="003053C9">
        <w:rPr>
          <w:rFonts w:ascii="Arial" w:eastAsia="Times New Roman" w:hAnsi="Arial" w:cs="Arial"/>
          <w:b/>
          <w:bCs/>
          <w:sz w:val="24"/>
          <w:szCs w:val="24"/>
          <w:lang w:eastAsia="pl-PL"/>
        </w:rPr>
        <w:t xml:space="preserve">o pracę </w:t>
      </w:r>
      <w:r w:rsidRPr="003053C9">
        <w:rPr>
          <w:rFonts w:ascii="Arial" w:eastAsia="Times New Roman" w:hAnsi="Arial" w:cs="Arial"/>
          <w:sz w:val="24"/>
          <w:szCs w:val="24"/>
          <w:lang w:eastAsia="pl-PL"/>
        </w:rPr>
        <w:t>w rozumieniu przepisów ustawy z dnia 26 czerwca 1974 r. - Kodeks pracy (t. j. Dz. U z 20</w:t>
      </w:r>
      <w:r w:rsidR="001E22D4" w:rsidRPr="003053C9">
        <w:rPr>
          <w:rFonts w:ascii="Arial" w:eastAsia="Times New Roman" w:hAnsi="Arial" w:cs="Arial"/>
          <w:sz w:val="24"/>
          <w:szCs w:val="24"/>
          <w:lang w:eastAsia="pl-PL"/>
        </w:rPr>
        <w:t>22</w:t>
      </w:r>
      <w:r w:rsidRPr="003053C9">
        <w:rPr>
          <w:rFonts w:ascii="Arial" w:eastAsia="Times New Roman" w:hAnsi="Arial" w:cs="Arial"/>
          <w:sz w:val="24"/>
          <w:szCs w:val="24"/>
          <w:lang w:eastAsia="pl-PL"/>
        </w:rPr>
        <w:t xml:space="preserve"> r. poz. 1</w:t>
      </w:r>
      <w:r w:rsidR="001E22D4" w:rsidRPr="003053C9">
        <w:rPr>
          <w:rFonts w:ascii="Arial" w:eastAsia="Times New Roman" w:hAnsi="Arial" w:cs="Arial"/>
          <w:sz w:val="24"/>
          <w:szCs w:val="24"/>
          <w:lang w:eastAsia="pl-PL"/>
        </w:rPr>
        <w:t>510</w:t>
      </w:r>
      <w:r w:rsidRPr="003053C9">
        <w:rPr>
          <w:rFonts w:ascii="Arial" w:eastAsia="Times New Roman" w:hAnsi="Arial" w:cs="Arial"/>
          <w:sz w:val="24"/>
          <w:szCs w:val="24"/>
          <w:lang w:eastAsia="pl-PL"/>
        </w:rPr>
        <w:t xml:space="preserve"> ze zm.) z uwzględnieniem </w:t>
      </w:r>
      <w:bookmarkStart w:id="20" w:name="_Hlk72824430"/>
      <w:r w:rsidRPr="003053C9">
        <w:rPr>
          <w:rFonts w:ascii="Arial" w:eastAsia="Times New Roman" w:hAnsi="Arial" w:cs="Arial"/>
          <w:sz w:val="24"/>
          <w:szCs w:val="24"/>
          <w:lang w:eastAsia="pl-PL"/>
        </w:rPr>
        <w:t>minimalnego wynagrodzenia za pracę albo minimalnej stawki godzinowej</w:t>
      </w:r>
      <w:bookmarkEnd w:id="20"/>
      <w:r w:rsidRPr="003053C9">
        <w:rPr>
          <w:rFonts w:ascii="Arial" w:eastAsia="Times New Roman" w:hAnsi="Arial" w:cs="Arial"/>
          <w:sz w:val="24"/>
          <w:szCs w:val="24"/>
          <w:lang w:eastAsia="pl-PL"/>
        </w:rPr>
        <w:t xml:space="preserve">, ustalonej na podstawie przepisów ustawy z dnia 10 października 2020 r. </w:t>
      </w:r>
      <w:r w:rsidR="001E22D4" w:rsidRPr="003053C9">
        <w:rPr>
          <w:rFonts w:ascii="Arial" w:eastAsia="Times New Roman" w:hAnsi="Arial" w:cs="Arial"/>
          <w:sz w:val="24"/>
          <w:szCs w:val="24"/>
          <w:lang w:eastAsia="pl-PL"/>
        </w:rPr>
        <w:br/>
      </w:r>
      <w:r w:rsidRPr="003053C9">
        <w:rPr>
          <w:rFonts w:ascii="Arial" w:eastAsia="Times New Roman" w:hAnsi="Arial" w:cs="Arial"/>
          <w:sz w:val="24"/>
          <w:szCs w:val="24"/>
          <w:lang w:eastAsia="pl-PL"/>
        </w:rPr>
        <w:t xml:space="preserve">o minimalnym wynagrodzeniu za pracę (t. j. Dz. U. z 2020 r. poz. 2207). Oświadczenie to powinno zawierać informacje, w tym dane osobowe, niezbędne do weryfikacji zatrudnienia na podstawie umowy o pracę, </w:t>
      </w:r>
      <w:r w:rsidR="001E22D4" w:rsidRPr="003053C9">
        <w:rPr>
          <w:rFonts w:ascii="Arial" w:eastAsia="Times New Roman" w:hAnsi="Arial" w:cs="Arial"/>
          <w:sz w:val="24"/>
          <w:szCs w:val="24"/>
          <w:lang w:eastAsia="pl-PL"/>
        </w:rPr>
        <w:br/>
      </w:r>
      <w:r w:rsidRPr="003053C9">
        <w:rPr>
          <w:rFonts w:ascii="Arial" w:eastAsia="Times New Roman" w:hAnsi="Arial" w:cs="Arial"/>
          <w:sz w:val="24"/>
          <w:szCs w:val="24"/>
          <w:lang w:eastAsia="pl-PL"/>
        </w:rPr>
        <w:t xml:space="preserve">w szczególności: imię i nazwisko zatrudnionego pracownika, datę zawarcia umowy o pracę, rodzaj umowy o pracę i zakres obowiązków. </w:t>
      </w:r>
    </w:p>
    <w:p w14:paraId="491C281C" w14:textId="700F7A75" w:rsidR="0081477D" w:rsidRPr="003053C9" w:rsidRDefault="0081477D" w:rsidP="003053C9">
      <w:pPr>
        <w:numPr>
          <w:ilvl w:val="1"/>
          <w:numId w:val="19"/>
        </w:numPr>
        <w:spacing w:after="0" w:line="276" w:lineRule="auto"/>
        <w:contextualSpacing/>
        <w:rPr>
          <w:rFonts w:ascii="Arial" w:eastAsia="Times New Roman" w:hAnsi="Arial" w:cs="Arial"/>
          <w:sz w:val="24"/>
          <w:szCs w:val="24"/>
          <w:shd w:val="clear" w:color="auto" w:fill="FFFFFF"/>
          <w:lang w:eastAsia="pl-PL"/>
        </w:rPr>
      </w:pPr>
      <w:r w:rsidRPr="003053C9">
        <w:rPr>
          <w:rFonts w:ascii="Arial" w:eastAsia="Times New Roman" w:hAnsi="Arial" w:cs="Arial"/>
          <w:sz w:val="24"/>
          <w:szCs w:val="24"/>
          <w:shd w:val="clear" w:color="auto" w:fill="FFFFFF"/>
          <w:lang w:eastAsia="pl-PL"/>
        </w:rPr>
        <w:t>Zatrudnieni przez wykonawcę kierowcy zgodnie z ustawą z dnia 6 września 2001 r. o transporcie drogowym posiadać mają właściwe kwalifikacje: tj. być kierowcami posiadającymi odpowiednie uprawnienie do kierowania pojazdem samochodowym określone w ustawie z dnia 20 czerwca 1997 r. - Prawo o ruchu drogowym i przeszkolenie w zakresie pierwszej pomocy, przepisów bhp oraz ppoż. Kierowcy wykonawcy skierowani do wykonania przedmiotowych usług posiadać mają także aktualne zaświadczenie</w:t>
      </w:r>
      <w:r w:rsidR="003053C9">
        <w:rPr>
          <w:rFonts w:ascii="Arial" w:eastAsia="Times New Roman" w:hAnsi="Arial" w:cs="Arial"/>
          <w:sz w:val="24"/>
          <w:szCs w:val="24"/>
          <w:shd w:val="clear" w:color="auto" w:fill="FFFFFF"/>
          <w:lang w:eastAsia="pl-PL"/>
        </w:rPr>
        <w:t xml:space="preserve"> </w:t>
      </w:r>
      <w:r w:rsidRPr="003053C9">
        <w:rPr>
          <w:rFonts w:ascii="Arial" w:eastAsia="Times New Roman" w:hAnsi="Arial" w:cs="Arial"/>
          <w:sz w:val="24"/>
          <w:szCs w:val="24"/>
          <w:shd w:val="clear" w:color="auto" w:fill="FFFFFF"/>
          <w:lang w:eastAsia="pl-PL"/>
        </w:rPr>
        <w:t>o dopuszczeniu do wykonywania zawodu kierowcy wydane przez uprawnionego lekarza do badania kierowców.</w:t>
      </w:r>
    </w:p>
    <w:bookmarkEnd w:id="19"/>
    <w:p w14:paraId="1AD7E041" w14:textId="77777777" w:rsidR="00954C34" w:rsidRPr="003053C9" w:rsidRDefault="00954C34" w:rsidP="003053C9">
      <w:pPr>
        <w:pStyle w:val="Nagwek1"/>
        <w:spacing w:before="0" w:line="276" w:lineRule="auto"/>
        <w:rPr>
          <w:rFonts w:ascii="Arial" w:hAnsi="Arial" w:cs="Arial"/>
          <w:sz w:val="24"/>
          <w:szCs w:val="24"/>
        </w:rPr>
      </w:pPr>
    </w:p>
    <w:p w14:paraId="10620E7E" w14:textId="027698FD" w:rsidR="00954C34" w:rsidRPr="003053C9" w:rsidRDefault="00954C34" w:rsidP="003053C9">
      <w:pPr>
        <w:pStyle w:val="Nagwek1"/>
        <w:spacing w:before="0" w:line="276" w:lineRule="auto"/>
        <w:rPr>
          <w:rFonts w:ascii="Arial" w:hAnsi="Arial" w:cs="Arial"/>
          <w:bCs/>
          <w:sz w:val="24"/>
          <w:szCs w:val="24"/>
        </w:rPr>
      </w:pPr>
      <w:r w:rsidRPr="003053C9">
        <w:rPr>
          <w:rFonts w:ascii="Arial" w:hAnsi="Arial" w:cs="Arial"/>
          <w:bCs/>
          <w:sz w:val="24"/>
          <w:szCs w:val="24"/>
        </w:rPr>
        <w:t>Dział XXI</w:t>
      </w:r>
    </w:p>
    <w:p w14:paraId="0EA41DC1" w14:textId="77777777" w:rsidR="008C4CB7" w:rsidRPr="003053C9" w:rsidRDefault="00954C34" w:rsidP="003053C9">
      <w:pPr>
        <w:pStyle w:val="Nagwek1"/>
        <w:spacing w:before="0" w:line="276" w:lineRule="auto"/>
        <w:rPr>
          <w:rFonts w:ascii="Arial" w:hAnsi="Arial" w:cs="Arial"/>
          <w:bCs/>
          <w:sz w:val="24"/>
          <w:szCs w:val="24"/>
        </w:rPr>
      </w:pPr>
      <w:r w:rsidRPr="003053C9">
        <w:rPr>
          <w:rFonts w:ascii="Arial" w:hAnsi="Arial" w:cs="Arial"/>
          <w:bCs/>
          <w:sz w:val="24"/>
          <w:szCs w:val="24"/>
        </w:rPr>
        <w:t>Unieważnienie postępowania</w:t>
      </w:r>
    </w:p>
    <w:p w14:paraId="04F79150" w14:textId="5AA6054B" w:rsidR="00013B2C" w:rsidRPr="003053C9" w:rsidRDefault="00954C34" w:rsidP="003053C9">
      <w:pPr>
        <w:spacing w:after="0" w:line="276" w:lineRule="auto"/>
        <w:ind w:left="708"/>
        <w:rPr>
          <w:rFonts w:ascii="Arial" w:hAnsi="Arial" w:cs="Arial"/>
          <w:b/>
          <w:sz w:val="24"/>
          <w:szCs w:val="24"/>
        </w:rPr>
      </w:pPr>
      <w:r w:rsidRPr="003053C9">
        <w:rPr>
          <w:rFonts w:ascii="Arial" w:hAnsi="Arial" w:cs="Arial"/>
          <w:sz w:val="24"/>
          <w:szCs w:val="24"/>
        </w:rPr>
        <w:t xml:space="preserve">Zamawiający unieważni postępowanie oraz powiadomi wykonawców, zgodnie z zapisami </w:t>
      </w:r>
      <w:r w:rsidR="00A37CAA" w:rsidRPr="003053C9">
        <w:rPr>
          <w:rFonts w:ascii="Arial" w:hAnsi="Arial" w:cs="Arial"/>
          <w:sz w:val="24"/>
          <w:szCs w:val="24"/>
        </w:rPr>
        <w:t xml:space="preserve">zawartymi </w:t>
      </w:r>
      <w:r w:rsidRPr="003053C9">
        <w:rPr>
          <w:rFonts w:ascii="Arial" w:hAnsi="Arial" w:cs="Arial"/>
          <w:sz w:val="24"/>
          <w:szCs w:val="24"/>
        </w:rPr>
        <w:t>w art. 255</w:t>
      </w:r>
      <w:r w:rsidR="004473AF" w:rsidRPr="003053C9">
        <w:rPr>
          <w:rFonts w:ascii="Arial" w:hAnsi="Arial" w:cs="Arial"/>
          <w:sz w:val="24"/>
          <w:szCs w:val="24"/>
        </w:rPr>
        <w:t xml:space="preserve"> – 256, 258 - </w:t>
      </w:r>
      <w:r w:rsidRPr="003053C9">
        <w:rPr>
          <w:rFonts w:ascii="Arial" w:hAnsi="Arial" w:cs="Arial"/>
          <w:sz w:val="24"/>
          <w:szCs w:val="24"/>
        </w:rPr>
        <w:t xml:space="preserve">262 </w:t>
      </w:r>
      <w:r w:rsidR="004473AF" w:rsidRPr="003053C9">
        <w:rPr>
          <w:rFonts w:ascii="Arial" w:hAnsi="Arial" w:cs="Arial"/>
          <w:sz w:val="24"/>
          <w:szCs w:val="24"/>
        </w:rPr>
        <w:t xml:space="preserve">oraz 310 </w:t>
      </w:r>
      <w:proofErr w:type="spellStart"/>
      <w:r w:rsidRPr="003053C9">
        <w:rPr>
          <w:rFonts w:ascii="Arial" w:hAnsi="Arial" w:cs="Arial"/>
          <w:sz w:val="24"/>
          <w:szCs w:val="24"/>
        </w:rPr>
        <w:t>Pzp</w:t>
      </w:r>
      <w:proofErr w:type="spellEnd"/>
      <w:r w:rsidRPr="003053C9">
        <w:rPr>
          <w:rFonts w:ascii="Arial" w:hAnsi="Arial" w:cs="Arial"/>
          <w:sz w:val="24"/>
          <w:szCs w:val="24"/>
        </w:rPr>
        <w:t>.</w:t>
      </w:r>
      <w:r w:rsidR="004473AF" w:rsidRPr="003053C9">
        <w:rPr>
          <w:rFonts w:ascii="Arial" w:hAnsi="Arial" w:cs="Arial"/>
          <w:sz w:val="24"/>
          <w:szCs w:val="24"/>
        </w:rPr>
        <w:t xml:space="preserve"> </w:t>
      </w:r>
    </w:p>
    <w:p w14:paraId="2E25FD5E" w14:textId="77777777" w:rsidR="0024581D" w:rsidRPr="003053C9" w:rsidRDefault="0024581D" w:rsidP="003053C9">
      <w:pPr>
        <w:spacing w:after="0" w:line="276" w:lineRule="auto"/>
        <w:ind w:left="708"/>
        <w:rPr>
          <w:rFonts w:ascii="Arial" w:hAnsi="Arial" w:cs="Arial"/>
          <w:b/>
          <w:sz w:val="24"/>
          <w:szCs w:val="24"/>
        </w:rPr>
      </w:pPr>
    </w:p>
    <w:p w14:paraId="200980B0" w14:textId="53231C0A" w:rsidR="00AB60C3" w:rsidRPr="003053C9" w:rsidRDefault="00AB60C3"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Dział XXI</w:t>
      </w:r>
      <w:r w:rsidR="00954C34" w:rsidRPr="003053C9">
        <w:rPr>
          <w:rFonts w:ascii="Arial" w:eastAsia="Times New Roman" w:hAnsi="Arial" w:cs="Arial"/>
          <w:sz w:val="24"/>
          <w:szCs w:val="24"/>
          <w:lang w:eastAsia="pl-PL"/>
        </w:rPr>
        <w:t>I</w:t>
      </w:r>
    </w:p>
    <w:p w14:paraId="279A92F7" w14:textId="77777777" w:rsidR="00AB60C3" w:rsidRPr="003053C9" w:rsidRDefault="00AB60C3" w:rsidP="003053C9">
      <w:pPr>
        <w:pStyle w:val="Nagwek1"/>
        <w:spacing w:before="0" w:line="276" w:lineRule="auto"/>
        <w:rPr>
          <w:rFonts w:ascii="Arial" w:eastAsia="Times New Roman" w:hAnsi="Arial" w:cs="Arial"/>
          <w:sz w:val="24"/>
          <w:szCs w:val="24"/>
          <w:lang w:eastAsia="pl-PL"/>
        </w:rPr>
      </w:pPr>
      <w:r w:rsidRPr="003053C9">
        <w:rPr>
          <w:rFonts w:ascii="Arial" w:eastAsia="Times New Roman" w:hAnsi="Arial" w:cs="Arial"/>
          <w:sz w:val="24"/>
          <w:szCs w:val="24"/>
          <w:lang w:eastAsia="pl-PL"/>
        </w:rPr>
        <w:t>Pouczenie o środkach ochrony prawnej przysługujących wykonawcy</w:t>
      </w:r>
    </w:p>
    <w:p w14:paraId="0BBAF034" w14:textId="77777777" w:rsidR="0024581D" w:rsidRPr="003053C9" w:rsidRDefault="0024581D" w:rsidP="003053C9">
      <w:pPr>
        <w:numPr>
          <w:ilvl w:val="0"/>
          <w:numId w:val="29"/>
        </w:numPr>
        <w:spacing w:after="0" w:line="276" w:lineRule="auto"/>
        <w:contextualSpacing/>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Zasady, terminy oraz sposób korzystania ze środków ochrony prawnej szczegółowo regulują przepisy Działu IX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w:t>
      </w:r>
    </w:p>
    <w:p w14:paraId="1D9DC034" w14:textId="77777777" w:rsidR="0024581D" w:rsidRPr="003053C9" w:rsidRDefault="0024581D" w:rsidP="003053C9">
      <w:pPr>
        <w:numPr>
          <w:ilvl w:val="0"/>
          <w:numId w:val="2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w:t>
      </w:r>
    </w:p>
    <w:p w14:paraId="47E33F0A" w14:textId="77777777" w:rsidR="0024581D" w:rsidRPr="003053C9" w:rsidRDefault="0024581D" w:rsidP="003053C9">
      <w:pPr>
        <w:numPr>
          <w:ilvl w:val="0"/>
          <w:numId w:val="2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Środki ochrony prawnej wobec ogłoszenia wszczynającego postępowanie </w:t>
      </w:r>
      <w:r w:rsidRPr="003053C9">
        <w:rPr>
          <w:rFonts w:ascii="Arial" w:eastAsia="Times New Roman" w:hAnsi="Arial" w:cs="Arial"/>
          <w:sz w:val="24"/>
          <w:szCs w:val="24"/>
          <w:lang w:eastAsia="pl-PL"/>
        </w:rPr>
        <w:br/>
        <w:t xml:space="preserve">o udzielenie zamówienia oraz dokumentów zamówienia przysługują również organizacjom wpisanym na listę, o której mowa w art. 469 pkt 15)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 oraz Rzecznikowi Małych i Średnich Przedsiębiorców.</w:t>
      </w:r>
    </w:p>
    <w:p w14:paraId="73F64CA7" w14:textId="77777777" w:rsidR="0024581D" w:rsidRPr="003053C9" w:rsidRDefault="0024581D" w:rsidP="003053C9">
      <w:pPr>
        <w:numPr>
          <w:ilvl w:val="0"/>
          <w:numId w:val="2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Odwołanie przysługuje na:</w:t>
      </w:r>
    </w:p>
    <w:p w14:paraId="4AE7A3B2" w14:textId="77777777" w:rsidR="0024581D" w:rsidRPr="003053C9" w:rsidRDefault="0024581D" w:rsidP="003053C9">
      <w:pPr>
        <w:numPr>
          <w:ilvl w:val="1"/>
          <w:numId w:val="2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niezgodną z przepisami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 xml:space="preserve"> czynność zamawiającego, podjętą </w:t>
      </w:r>
      <w:r w:rsidRPr="003053C9">
        <w:rPr>
          <w:rFonts w:ascii="Arial" w:eastAsia="Times New Roman" w:hAnsi="Arial" w:cs="Arial"/>
          <w:sz w:val="24"/>
          <w:szCs w:val="24"/>
          <w:lang w:eastAsia="pl-PL"/>
        </w:rPr>
        <w:br/>
        <w:t>w postępowaniu o udzielenie zamówienia, w tym na projektowane postanowienie umowy,</w:t>
      </w:r>
    </w:p>
    <w:p w14:paraId="337FB569" w14:textId="77777777" w:rsidR="0024581D" w:rsidRPr="003053C9" w:rsidRDefault="0024581D" w:rsidP="003053C9">
      <w:pPr>
        <w:numPr>
          <w:ilvl w:val="1"/>
          <w:numId w:val="2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zaniechanie czynności w postępowaniu o udzielenie zamówienia, do której zamawiający był obowiązany na podstawie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w:t>
      </w:r>
    </w:p>
    <w:p w14:paraId="455F5D81" w14:textId="77777777" w:rsidR="0024581D" w:rsidRPr="003053C9" w:rsidRDefault="0024581D" w:rsidP="003053C9">
      <w:pPr>
        <w:numPr>
          <w:ilvl w:val="0"/>
          <w:numId w:val="2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Odwołanie wnosi się do Prezesa Izby.</w:t>
      </w:r>
    </w:p>
    <w:p w14:paraId="7692E7F7" w14:textId="77777777" w:rsidR="0024581D" w:rsidRPr="003053C9" w:rsidRDefault="0024581D" w:rsidP="003053C9">
      <w:pPr>
        <w:numPr>
          <w:ilvl w:val="0"/>
          <w:numId w:val="2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Pisma w postępowaniu odwoławczym wnosi się w formie pisemnej albo </w:t>
      </w:r>
      <w:r w:rsidRPr="003053C9">
        <w:rPr>
          <w:rFonts w:ascii="Arial" w:eastAsia="Times New Roman" w:hAnsi="Arial" w:cs="Arial"/>
          <w:sz w:val="24"/>
          <w:szCs w:val="24"/>
          <w:lang w:eastAsia="pl-PL"/>
        </w:rPr>
        <w:br/>
        <w:t xml:space="preserve">w formie elektronicznej albo w postaci elektronicznej, z </w:t>
      </w:r>
      <w:proofErr w:type="gramStart"/>
      <w:r w:rsidRPr="003053C9">
        <w:rPr>
          <w:rFonts w:ascii="Arial" w:eastAsia="Times New Roman" w:hAnsi="Arial" w:cs="Arial"/>
          <w:sz w:val="24"/>
          <w:szCs w:val="24"/>
          <w:lang w:eastAsia="pl-PL"/>
        </w:rPr>
        <w:t>tym</w:t>
      </w:r>
      <w:proofErr w:type="gramEnd"/>
      <w:r w:rsidRPr="003053C9">
        <w:rPr>
          <w:rFonts w:ascii="Arial" w:eastAsia="Times New Roman" w:hAnsi="Arial" w:cs="Arial"/>
          <w:sz w:val="24"/>
          <w:szCs w:val="24"/>
          <w:lang w:eastAsia="pl-PL"/>
        </w:rPr>
        <w:t xml:space="preserve"> że odwołanie </w:t>
      </w:r>
      <w:r w:rsidRPr="003053C9">
        <w:rPr>
          <w:rFonts w:ascii="Arial" w:eastAsia="Times New Roman" w:hAnsi="Arial" w:cs="Arial"/>
          <w:sz w:val="24"/>
          <w:szCs w:val="24"/>
          <w:lang w:eastAsia="pl-PL"/>
        </w:rPr>
        <w:br/>
        <w:t>i przystąpienie do postępowania odwoławczego, wniesione w postaci elektronicznej, wymagają opatrzenia podpisem zaufanym.</w:t>
      </w:r>
    </w:p>
    <w:p w14:paraId="7CD9E138" w14:textId="77777777" w:rsidR="0024581D" w:rsidRPr="003053C9" w:rsidRDefault="0024581D" w:rsidP="003053C9">
      <w:pPr>
        <w:numPr>
          <w:ilvl w:val="0"/>
          <w:numId w:val="29"/>
        </w:numPr>
        <w:spacing w:after="0" w:line="276" w:lineRule="auto"/>
        <w:contextualSpacing/>
        <w:rPr>
          <w:rFonts w:ascii="Arial" w:eastAsia="Times New Roman" w:hAnsi="Arial" w:cs="Arial"/>
          <w:sz w:val="24"/>
          <w:szCs w:val="24"/>
          <w:lang w:eastAsia="pl-PL"/>
        </w:rPr>
      </w:pPr>
      <w:r w:rsidRPr="003053C9">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DA2102A" w14:textId="77777777" w:rsidR="0024581D" w:rsidRPr="003053C9" w:rsidRDefault="0024581D" w:rsidP="003053C9">
      <w:pPr>
        <w:numPr>
          <w:ilvl w:val="0"/>
          <w:numId w:val="29"/>
        </w:numPr>
        <w:spacing w:after="0" w:line="276" w:lineRule="auto"/>
        <w:contextualSpacing/>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Odwołanie wnosi się w terminie 5 dni od dnia przekazania informacji </w:t>
      </w:r>
      <w:r w:rsidRPr="003053C9">
        <w:rPr>
          <w:rFonts w:ascii="Arial" w:eastAsia="Times New Roman" w:hAnsi="Arial" w:cs="Arial"/>
          <w:sz w:val="24"/>
          <w:szCs w:val="24"/>
          <w:lang w:eastAsia="pl-PL"/>
        </w:rPr>
        <w:br/>
        <w:t>o czynności zamawiającego stanowiącej podstawę jego wniesienia, jeżeli informacja została przekazana przy użyciu środków komunikacji elektronicznej.</w:t>
      </w:r>
    </w:p>
    <w:p w14:paraId="5D52E79C" w14:textId="77777777" w:rsidR="0024581D" w:rsidRPr="003053C9" w:rsidRDefault="0024581D" w:rsidP="003053C9">
      <w:pPr>
        <w:numPr>
          <w:ilvl w:val="0"/>
          <w:numId w:val="29"/>
        </w:numPr>
        <w:spacing w:after="0" w:line="276" w:lineRule="auto"/>
        <w:contextualSpacing/>
        <w:rPr>
          <w:rFonts w:ascii="Arial" w:eastAsia="Times New Roman" w:hAnsi="Arial" w:cs="Arial"/>
          <w:sz w:val="24"/>
          <w:szCs w:val="24"/>
          <w:lang w:eastAsia="pl-PL"/>
        </w:rPr>
      </w:pPr>
      <w:r w:rsidRPr="003053C9">
        <w:rPr>
          <w:rFonts w:ascii="Arial" w:eastAsia="Times New Roman" w:hAnsi="Arial" w:cs="Arial"/>
          <w:sz w:val="24"/>
          <w:szCs w:val="24"/>
          <w:lang w:eastAsia="pl-PL"/>
        </w:rPr>
        <w:t>Odwołanie wobec treści ogłoszenia wszczynającego postępowanie</w:t>
      </w:r>
      <w:r w:rsidRPr="003053C9">
        <w:rPr>
          <w:rFonts w:ascii="Arial" w:eastAsia="Times New Roman" w:hAnsi="Arial" w:cs="Arial"/>
          <w:sz w:val="24"/>
          <w:szCs w:val="24"/>
          <w:lang w:eastAsia="pl-PL"/>
        </w:rPr>
        <w:br/>
        <w:t xml:space="preserve"> o udzielenie zamówienia lub wobec treści dokumentów zamówienia wnosi się w terminie 5 dni od dnia zamieszczenia ogłoszenia w Biuletynie Zamówień Publicznych lub dokumentów zamówienia na stronie internetowej.</w:t>
      </w:r>
    </w:p>
    <w:p w14:paraId="508C2908" w14:textId="77777777" w:rsidR="0024581D" w:rsidRPr="003053C9" w:rsidRDefault="0024581D" w:rsidP="003053C9">
      <w:pPr>
        <w:numPr>
          <w:ilvl w:val="0"/>
          <w:numId w:val="29"/>
        </w:numPr>
        <w:spacing w:after="0" w:line="276" w:lineRule="auto"/>
        <w:contextualSpacing/>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Odwołanie w przypadkach innych niż określone powyżej w pkt 8 i 9 wnosi się </w:t>
      </w:r>
      <w:r w:rsidRPr="003053C9">
        <w:rPr>
          <w:rFonts w:ascii="Arial" w:eastAsia="Times New Roman" w:hAnsi="Arial" w:cs="Arial"/>
          <w:sz w:val="24"/>
          <w:szCs w:val="24"/>
          <w:lang w:eastAsia="pl-PL"/>
        </w:rPr>
        <w:br/>
        <w:t>w terminie 5 dni od dnia, w którym powzięto lub przy zachowaniu należytej staranności można było powziąć wiadomość o okolicznościach stanowiących podstawę jego wniesienia.</w:t>
      </w:r>
    </w:p>
    <w:p w14:paraId="2C0EFE2F" w14:textId="77777777" w:rsidR="0024581D" w:rsidRPr="003053C9" w:rsidRDefault="0024581D" w:rsidP="004C7CD1">
      <w:pPr>
        <w:numPr>
          <w:ilvl w:val="0"/>
          <w:numId w:val="2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lastRenderedPageBreak/>
        <w:t>Jeżeli zamawiający nie przesłał wykonawcy zawiadomienia o wyborze najkorzystniejszej oferty odwołanie wnosi się nie później niż w terminie 15 dni od dnia zamieszczenia w Biuletynie Zamówień Publicznych ogłoszenia o wyniku postępowania.</w:t>
      </w:r>
    </w:p>
    <w:p w14:paraId="563A2897" w14:textId="77777777" w:rsidR="0024581D" w:rsidRPr="003053C9" w:rsidRDefault="0024581D" w:rsidP="004C7CD1">
      <w:pPr>
        <w:numPr>
          <w:ilvl w:val="0"/>
          <w:numId w:val="2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Pr="003053C9">
        <w:rPr>
          <w:rFonts w:ascii="Arial" w:eastAsia="Times New Roman" w:hAnsi="Arial" w:cs="Arial"/>
          <w:sz w:val="24"/>
          <w:szCs w:val="24"/>
          <w:lang w:eastAsia="pl-PL"/>
        </w:rPr>
        <w:br/>
        <w:t xml:space="preserve">o wyniku postępowania. </w:t>
      </w:r>
    </w:p>
    <w:p w14:paraId="103408B1" w14:textId="77777777" w:rsidR="0024581D" w:rsidRPr="003053C9" w:rsidRDefault="0024581D" w:rsidP="004C7CD1">
      <w:pPr>
        <w:numPr>
          <w:ilvl w:val="0"/>
          <w:numId w:val="2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Na orzeczenie Izby oraz postanowienie Prezesa Izby, o którym mowa w art. 519 ust. 1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 xml:space="preserve">, stronom oraz uczestnikom postępowania odwoławczego przysługuje skarga do sądu. Skargę wnosi się do Sądu Okręgowego </w:t>
      </w:r>
      <w:r w:rsidRPr="003053C9">
        <w:rPr>
          <w:rFonts w:ascii="Arial" w:eastAsia="Times New Roman" w:hAnsi="Arial" w:cs="Arial"/>
          <w:sz w:val="24"/>
          <w:szCs w:val="24"/>
          <w:lang w:eastAsia="pl-PL"/>
        </w:rPr>
        <w:br/>
        <w:t>w Warszawie - sądu zamówień publicznych.</w:t>
      </w:r>
    </w:p>
    <w:p w14:paraId="373E2DFE" w14:textId="77777777" w:rsidR="0024581D" w:rsidRPr="003053C9" w:rsidRDefault="0024581D" w:rsidP="004C7CD1">
      <w:pPr>
        <w:numPr>
          <w:ilvl w:val="0"/>
          <w:numId w:val="29"/>
        </w:numPr>
        <w:spacing w:after="0" w:line="276" w:lineRule="auto"/>
        <w:contextualSpacing/>
        <w:jc w:val="both"/>
        <w:rPr>
          <w:rFonts w:ascii="Arial" w:eastAsia="Times New Roman" w:hAnsi="Arial" w:cs="Arial"/>
          <w:sz w:val="24"/>
          <w:szCs w:val="24"/>
          <w:lang w:eastAsia="pl-PL"/>
        </w:rPr>
      </w:pPr>
      <w:r w:rsidRPr="003053C9">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Pr="003053C9">
        <w:rPr>
          <w:rFonts w:ascii="Arial" w:eastAsia="Times New Roman" w:hAnsi="Arial" w:cs="Arial"/>
          <w:sz w:val="24"/>
          <w:szCs w:val="24"/>
          <w:lang w:eastAsia="pl-PL"/>
        </w:rPr>
        <w:br/>
        <w:t xml:space="preserve">w art. 519 ust. 1 </w:t>
      </w:r>
      <w:proofErr w:type="spellStart"/>
      <w:r w:rsidRPr="003053C9">
        <w:rPr>
          <w:rFonts w:ascii="Arial" w:eastAsia="Times New Roman" w:hAnsi="Arial" w:cs="Arial"/>
          <w:sz w:val="24"/>
          <w:szCs w:val="24"/>
          <w:lang w:eastAsia="pl-PL"/>
        </w:rPr>
        <w:t>Pzp</w:t>
      </w:r>
      <w:proofErr w:type="spellEnd"/>
      <w:r w:rsidRPr="003053C9">
        <w:rPr>
          <w:rFonts w:ascii="Arial" w:eastAsia="Times New Roman" w:hAnsi="Arial" w:cs="Arial"/>
          <w:sz w:val="24"/>
          <w:szCs w:val="24"/>
          <w:lang w:eastAsia="pl-PL"/>
        </w:rPr>
        <w:t xml:space="preserve">, przesyłając jednocześnie jej odpis przeciwnikowi skargi. Złożenie skargi w placówce pocztowej operatora wyznaczonego w rozumieniu </w:t>
      </w:r>
      <w:hyperlink r:id="rId22" w:anchor="/document/17938059?cm=DOCUMENT" w:history="1">
        <w:r w:rsidRPr="003053C9">
          <w:rPr>
            <w:rFonts w:ascii="Arial" w:eastAsia="Times New Roman" w:hAnsi="Arial" w:cs="Arial"/>
            <w:sz w:val="24"/>
            <w:szCs w:val="24"/>
            <w:lang w:eastAsia="pl-PL"/>
          </w:rPr>
          <w:t>ustawy</w:t>
        </w:r>
      </w:hyperlink>
      <w:r w:rsidRPr="003053C9">
        <w:rPr>
          <w:rFonts w:ascii="Arial" w:eastAsia="Times New Roman" w:hAnsi="Arial" w:cs="Arial"/>
          <w:sz w:val="24"/>
          <w:szCs w:val="24"/>
          <w:lang w:eastAsia="pl-PL"/>
        </w:rPr>
        <w:t xml:space="preserve"> z dnia 23 listopada 2012 r. - Prawo pocztowe albo wysłanie na adres do doręczeń elektronicznych, o którym mowa w art. 2 pkt 1 </w:t>
      </w:r>
      <w:hyperlink r:id="rId23" w:anchor="/document/19062514?cm=DOCUMENT" w:history="1">
        <w:r w:rsidRPr="003053C9">
          <w:rPr>
            <w:rFonts w:ascii="Arial" w:eastAsia="Times New Roman" w:hAnsi="Arial" w:cs="Arial"/>
            <w:sz w:val="24"/>
            <w:szCs w:val="24"/>
            <w:lang w:eastAsia="pl-PL"/>
          </w:rPr>
          <w:t>ustawy</w:t>
        </w:r>
      </w:hyperlink>
      <w:r w:rsidRPr="003053C9">
        <w:rPr>
          <w:rFonts w:ascii="Arial" w:eastAsia="Times New Roman" w:hAnsi="Arial" w:cs="Arial"/>
          <w:sz w:val="24"/>
          <w:szCs w:val="24"/>
          <w:lang w:eastAsia="pl-PL"/>
        </w:rPr>
        <w:t xml:space="preserve"> z dnia 18 listopada 2020 r. o doręczeniach elektronicznych, jest równoznaczne z jej wniesieniem.</w:t>
      </w:r>
    </w:p>
    <w:p w14:paraId="67772BE2" w14:textId="77777777" w:rsidR="0024581D" w:rsidRPr="003053C9" w:rsidRDefault="0024581D" w:rsidP="003053C9">
      <w:pPr>
        <w:numPr>
          <w:ilvl w:val="0"/>
          <w:numId w:val="29"/>
        </w:numPr>
        <w:spacing w:after="0" w:line="276" w:lineRule="auto"/>
        <w:contextualSpacing/>
        <w:rPr>
          <w:rFonts w:ascii="Arial" w:eastAsia="Times New Roman" w:hAnsi="Arial" w:cs="Arial"/>
          <w:sz w:val="24"/>
          <w:szCs w:val="24"/>
          <w:lang w:eastAsia="pl-PL"/>
        </w:rPr>
      </w:pPr>
      <w:r w:rsidRPr="003053C9">
        <w:rPr>
          <w:rFonts w:ascii="Arial" w:eastAsia="Times New Roman" w:hAnsi="Arial" w:cs="Arial"/>
          <w:sz w:val="24"/>
          <w:szCs w:val="24"/>
          <w:lang w:eastAsia="pl-PL"/>
        </w:rPr>
        <w:t>Od wyroku sądu lub postanowienia kończącego postępowanie w sprawie przysługuje skarga kasacyjna do Sądu Najwyższego.</w:t>
      </w:r>
    </w:p>
    <w:p w14:paraId="2000E1F0" w14:textId="77777777" w:rsidR="00013B2C" w:rsidRPr="003053C9" w:rsidRDefault="00013B2C" w:rsidP="003053C9">
      <w:pPr>
        <w:pStyle w:val="Akapitzlist"/>
        <w:spacing w:line="276" w:lineRule="auto"/>
        <w:ind w:left="0"/>
        <w:rPr>
          <w:rFonts w:ascii="Arial" w:hAnsi="Arial" w:cs="Arial"/>
          <w:b/>
          <w:bCs/>
          <w:sz w:val="24"/>
          <w:szCs w:val="24"/>
        </w:rPr>
      </w:pPr>
    </w:p>
    <w:p w14:paraId="61BF3666" w14:textId="071DDF01" w:rsidR="00AB60C3" w:rsidRPr="003053C9" w:rsidRDefault="00AB60C3" w:rsidP="003053C9">
      <w:pPr>
        <w:pStyle w:val="Nagwek1"/>
        <w:spacing w:before="0" w:line="276" w:lineRule="auto"/>
        <w:rPr>
          <w:rFonts w:ascii="Arial" w:hAnsi="Arial" w:cs="Arial"/>
          <w:sz w:val="24"/>
          <w:szCs w:val="24"/>
        </w:rPr>
      </w:pPr>
      <w:r w:rsidRPr="003053C9">
        <w:rPr>
          <w:rFonts w:ascii="Arial" w:hAnsi="Arial" w:cs="Arial"/>
          <w:sz w:val="24"/>
          <w:szCs w:val="24"/>
        </w:rPr>
        <w:t>Dział XXII</w:t>
      </w:r>
      <w:r w:rsidR="00954C34" w:rsidRPr="003053C9">
        <w:rPr>
          <w:rFonts w:ascii="Arial" w:hAnsi="Arial" w:cs="Arial"/>
          <w:sz w:val="24"/>
          <w:szCs w:val="24"/>
        </w:rPr>
        <w:t>I</w:t>
      </w:r>
    </w:p>
    <w:p w14:paraId="3219DB6F" w14:textId="36C26998" w:rsidR="00AB60C3" w:rsidRPr="003053C9" w:rsidRDefault="00AB60C3" w:rsidP="003053C9">
      <w:pPr>
        <w:pStyle w:val="Nagwek1"/>
        <w:spacing w:before="0" w:line="276" w:lineRule="auto"/>
        <w:rPr>
          <w:rFonts w:ascii="Arial" w:hAnsi="Arial" w:cs="Arial"/>
          <w:sz w:val="24"/>
          <w:szCs w:val="24"/>
        </w:rPr>
      </w:pPr>
      <w:bookmarkStart w:id="21" w:name="_Hlk72481345"/>
      <w:r w:rsidRPr="003053C9">
        <w:rPr>
          <w:rFonts w:ascii="Arial" w:hAnsi="Arial" w:cs="Arial"/>
          <w:sz w:val="24"/>
          <w:szCs w:val="24"/>
        </w:rPr>
        <w:t>Klauzula informacyjna RODO</w:t>
      </w:r>
    </w:p>
    <w:p w14:paraId="14F55B95" w14:textId="25A0790F" w:rsidR="00AB60C3" w:rsidRPr="003053C9" w:rsidRDefault="00AB60C3" w:rsidP="003053C9">
      <w:pPr>
        <w:spacing w:after="0" w:line="276" w:lineRule="auto"/>
        <w:rPr>
          <w:rFonts w:ascii="Arial" w:hAnsi="Arial" w:cs="Arial"/>
          <w:sz w:val="24"/>
          <w:szCs w:val="24"/>
        </w:rPr>
      </w:pPr>
      <w:bookmarkStart w:id="22" w:name="_Hlk72481748"/>
      <w:bookmarkStart w:id="23" w:name="_Hlk64269147"/>
      <w:r w:rsidRPr="003053C9">
        <w:rPr>
          <w:rFonts w:ascii="Arial" w:hAnsi="Arial" w:cs="Arial"/>
          <w:sz w:val="24"/>
          <w:szCs w:val="24"/>
        </w:rPr>
        <w:t>Zamawiający oświadcza, że spełnia wymogi określone w rozporządzeniu Parlamentu Europejskiego i Rady (UE) 2016/679 z</w:t>
      </w:r>
      <w:r w:rsidR="003053C9">
        <w:rPr>
          <w:rFonts w:ascii="Arial" w:hAnsi="Arial" w:cs="Arial"/>
          <w:sz w:val="24"/>
          <w:szCs w:val="24"/>
        </w:rPr>
        <w:t xml:space="preserve"> </w:t>
      </w:r>
      <w:r w:rsidRPr="003053C9">
        <w:rPr>
          <w:rFonts w:ascii="Arial" w:hAnsi="Arial" w:cs="Arial"/>
          <w:sz w:val="24"/>
          <w:szCs w:val="24"/>
        </w:rPr>
        <w:t>27 kwietnia 2016 r. w sprawie ochrony osób fizycznych w związku z przetwarzaniem danych osobowych i w sprawie swobodnego przepływu takich danych oraz uchylenia dyrektywy 95/46/WE (ogólne rozporządzenie o ochronie danych) (Dz. Urz. UE L 119 z 4 maja 2016 r.), dalej: RODO</w:t>
      </w:r>
      <w:r w:rsidR="00B15608" w:rsidRPr="003053C9">
        <w:rPr>
          <w:rFonts w:ascii="Arial" w:hAnsi="Arial" w:cs="Arial"/>
          <w:sz w:val="24"/>
          <w:szCs w:val="24"/>
        </w:rPr>
        <w:t>. Zamawiający informuje, że:</w:t>
      </w:r>
    </w:p>
    <w:p w14:paraId="1B477342" w14:textId="77777777" w:rsidR="0024581D" w:rsidRPr="003053C9" w:rsidRDefault="001E74DB" w:rsidP="003053C9">
      <w:pPr>
        <w:pStyle w:val="Akapitzlist"/>
        <w:numPr>
          <w:ilvl w:val="0"/>
          <w:numId w:val="30"/>
        </w:numPr>
        <w:spacing w:line="276" w:lineRule="auto"/>
        <w:rPr>
          <w:rFonts w:ascii="Arial" w:hAnsi="Arial" w:cs="Arial"/>
          <w:sz w:val="24"/>
          <w:szCs w:val="24"/>
        </w:rPr>
      </w:pPr>
      <w:bookmarkStart w:id="24" w:name="_Hlk72481771"/>
      <w:bookmarkStart w:id="25" w:name="_Hlk72831035"/>
      <w:bookmarkEnd w:id="22"/>
      <w:r w:rsidRPr="003053C9">
        <w:rPr>
          <w:rFonts w:ascii="Arial" w:hAnsi="Arial" w:cs="Arial"/>
          <w:sz w:val="24"/>
          <w:szCs w:val="24"/>
        </w:rPr>
        <w:t>Administratorem danych osobowych w Urzędzie Gminy Koniusza, 32-104 Koniusza 55 jest Wójt Gminy Koniusza.</w:t>
      </w:r>
    </w:p>
    <w:p w14:paraId="33813E14" w14:textId="6578CA7F" w:rsidR="0024581D" w:rsidRPr="003053C9" w:rsidRDefault="001E74DB" w:rsidP="003053C9">
      <w:pPr>
        <w:pStyle w:val="Akapitzlist"/>
        <w:numPr>
          <w:ilvl w:val="0"/>
          <w:numId w:val="30"/>
        </w:numPr>
        <w:spacing w:line="276" w:lineRule="auto"/>
        <w:rPr>
          <w:rFonts w:ascii="Arial" w:hAnsi="Arial" w:cs="Arial"/>
          <w:sz w:val="24"/>
          <w:szCs w:val="24"/>
        </w:rPr>
      </w:pPr>
      <w:r w:rsidRPr="003053C9">
        <w:rPr>
          <w:rFonts w:ascii="Arial" w:hAnsi="Arial" w:cs="Arial"/>
          <w:sz w:val="24"/>
          <w:szCs w:val="24"/>
        </w:rPr>
        <w:t xml:space="preserve">Na mocy art. 37 ust. 1 lit. a RODO, Urząd Gminy Koniusza wyznaczył Inspektora Ochrony Danych Osobowych - Pana Pawła </w:t>
      </w:r>
      <w:proofErr w:type="spellStart"/>
      <w:r w:rsidRPr="003053C9">
        <w:rPr>
          <w:rFonts w:ascii="Arial" w:hAnsi="Arial" w:cs="Arial"/>
          <w:sz w:val="24"/>
          <w:szCs w:val="24"/>
        </w:rPr>
        <w:t>Chochół</w:t>
      </w:r>
      <w:proofErr w:type="spellEnd"/>
      <w:r w:rsidRPr="003053C9">
        <w:rPr>
          <w:rFonts w:ascii="Arial" w:hAnsi="Arial" w:cs="Arial"/>
          <w:sz w:val="24"/>
          <w:szCs w:val="24"/>
        </w:rPr>
        <w:t xml:space="preserve"> z którym można skontaktować się poprzez e-mail: </w:t>
      </w:r>
      <w:hyperlink r:id="rId24" w:history="1">
        <w:r w:rsidR="00A37D47" w:rsidRPr="003053C9">
          <w:rPr>
            <w:rStyle w:val="Hipercze"/>
            <w:rFonts w:ascii="Arial" w:hAnsi="Arial" w:cs="Arial"/>
            <w:sz w:val="24"/>
            <w:szCs w:val="24"/>
          </w:rPr>
          <w:t>iodo@koniusza.pl</w:t>
        </w:r>
      </w:hyperlink>
      <w:r w:rsidR="00013B2C" w:rsidRPr="003053C9">
        <w:rPr>
          <w:rFonts w:ascii="Arial" w:hAnsi="Arial" w:cs="Arial"/>
          <w:color w:val="4472C4" w:themeColor="accent1"/>
          <w:sz w:val="24"/>
          <w:szCs w:val="24"/>
        </w:rPr>
        <w:t xml:space="preserve"> </w:t>
      </w:r>
      <w:r w:rsidRPr="003053C9">
        <w:rPr>
          <w:rFonts w:ascii="Arial" w:hAnsi="Arial" w:cs="Arial"/>
          <w:sz w:val="24"/>
          <w:szCs w:val="24"/>
        </w:rPr>
        <w:t>lub pisemnie na adres: Urząd Gminy Koniusza, 32-104 Koniusza 55 z dopiskiem Inspektor Ochrony Danych Osobowych, w każdej sprawie dotyczącej przetwarzania danych osobowych.</w:t>
      </w:r>
      <w:bookmarkStart w:id="26" w:name="_Hlk74047046"/>
      <w:bookmarkEnd w:id="24"/>
    </w:p>
    <w:p w14:paraId="3B430D2D" w14:textId="77777777" w:rsidR="0024581D" w:rsidRPr="003053C9" w:rsidRDefault="00AB60C3" w:rsidP="003053C9">
      <w:pPr>
        <w:pStyle w:val="Akapitzlist"/>
        <w:numPr>
          <w:ilvl w:val="0"/>
          <w:numId w:val="30"/>
        </w:numPr>
        <w:spacing w:line="276" w:lineRule="auto"/>
        <w:rPr>
          <w:rFonts w:ascii="Arial" w:hAnsi="Arial" w:cs="Arial"/>
          <w:sz w:val="24"/>
          <w:szCs w:val="24"/>
        </w:rPr>
      </w:pPr>
      <w:r w:rsidRPr="003053C9">
        <w:rPr>
          <w:rFonts w:ascii="Arial" w:hAnsi="Arial" w:cs="Arial"/>
          <w:sz w:val="24"/>
          <w:szCs w:val="24"/>
        </w:rPr>
        <w:t>Dane osobowe będą przetwarzane na podstawie art. 6 ust. 1 lit. c RODO w celu związanym z przedmiotowym postępowaniem o udzielenie zamówienia publicznego</w:t>
      </w:r>
      <w:bookmarkStart w:id="27" w:name="_Hlk63159641"/>
      <w:r w:rsidR="0048297C" w:rsidRPr="003053C9">
        <w:rPr>
          <w:rFonts w:ascii="Arial" w:hAnsi="Arial" w:cs="Arial"/>
          <w:sz w:val="24"/>
          <w:szCs w:val="24"/>
        </w:rPr>
        <w:t>.</w:t>
      </w:r>
      <w:bookmarkStart w:id="28" w:name="_Hlk63159820"/>
      <w:bookmarkEnd w:id="27"/>
    </w:p>
    <w:p w14:paraId="112AF860" w14:textId="77777777" w:rsidR="0024581D" w:rsidRPr="003053C9" w:rsidRDefault="00AB60C3" w:rsidP="003053C9">
      <w:pPr>
        <w:pStyle w:val="Akapitzlist"/>
        <w:numPr>
          <w:ilvl w:val="0"/>
          <w:numId w:val="30"/>
        </w:numPr>
        <w:spacing w:line="276" w:lineRule="auto"/>
        <w:jc w:val="both"/>
        <w:rPr>
          <w:rFonts w:ascii="Arial" w:hAnsi="Arial" w:cs="Arial"/>
          <w:sz w:val="24"/>
          <w:szCs w:val="24"/>
        </w:rPr>
      </w:pPr>
      <w:r w:rsidRPr="003053C9">
        <w:rPr>
          <w:rFonts w:ascii="Arial" w:hAnsi="Arial" w:cs="Arial"/>
          <w:sz w:val="24"/>
          <w:szCs w:val="24"/>
        </w:rPr>
        <w:t xml:space="preserve">Odbiorcami danych osobowych będą osoby lub podmioty, którym zostanie udostępniona dokumentacja postępowania zgodnie z art. </w:t>
      </w:r>
      <w:r w:rsidR="0048297C" w:rsidRPr="003053C9">
        <w:rPr>
          <w:rFonts w:ascii="Arial" w:hAnsi="Arial" w:cs="Arial"/>
          <w:sz w:val="24"/>
          <w:szCs w:val="24"/>
        </w:rPr>
        <w:t xml:space="preserve">74 </w:t>
      </w:r>
      <w:proofErr w:type="spellStart"/>
      <w:r w:rsidRPr="003053C9">
        <w:rPr>
          <w:rFonts w:ascii="Arial" w:hAnsi="Arial" w:cs="Arial"/>
          <w:sz w:val="24"/>
          <w:szCs w:val="24"/>
        </w:rPr>
        <w:t>Pzp</w:t>
      </w:r>
      <w:proofErr w:type="spellEnd"/>
      <w:r w:rsidRPr="003053C9">
        <w:rPr>
          <w:rFonts w:ascii="Arial" w:hAnsi="Arial" w:cs="Arial"/>
          <w:sz w:val="24"/>
          <w:szCs w:val="24"/>
        </w:rPr>
        <w:t xml:space="preserve"> a także art. 6 ustawy z 6 września 2001 r. o dostępie do informacji publicznej.</w:t>
      </w:r>
      <w:bookmarkEnd w:id="28"/>
    </w:p>
    <w:p w14:paraId="73238082" w14:textId="77777777" w:rsidR="0024581D" w:rsidRPr="003053C9" w:rsidRDefault="0048297C" w:rsidP="003053C9">
      <w:pPr>
        <w:pStyle w:val="Akapitzlist"/>
        <w:numPr>
          <w:ilvl w:val="0"/>
          <w:numId w:val="30"/>
        </w:numPr>
        <w:spacing w:line="276" w:lineRule="auto"/>
        <w:jc w:val="both"/>
        <w:rPr>
          <w:rFonts w:ascii="Arial" w:hAnsi="Arial" w:cs="Arial"/>
          <w:sz w:val="24"/>
          <w:szCs w:val="24"/>
        </w:rPr>
      </w:pPr>
      <w:r w:rsidRPr="003053C9">
        <w:rPr>
          <w:rFonts w:ascii="Arial" w:hAnsi="Arial" w:cs="Arial"/>
          <w:sz w:val="24"/>
          <w:szCs w:val="24"/>
        </w:rPr>
        <w:lastRenderedPageBreak/>
        <w:t>Dane osobowe będą przechowywane jedynie w okresie niezbędnym do spełnienia celu, dla którego zostały zebrane lub w okresie przewidzianym przepisami prawa.</w:t>
      </w:r>
    </w:p>
    <w:p w14:paraId="57AB2508" w14:textId="77777777" w:rsidR="0024581D" w:rsidRPr="003053C9" w:rsidRDefault="0048297C" w:rsidP="003053C9">
      <w:pPr>
        <w:pStyle w:val="Akapitzlist"/>
        <w:numPr>
          <w:ilvl w:val="0"/>
          <w:numId w:val="30"/>
        </w:numPr>
        <w:spacing w:line="276" w:lineRule="auto"/>
        <w:jc w:val="both"/>
        <w:rPr>
          <w:rFonts w:ascii="Arial" w:hAnsi="Arial" w:cs="Arial"/>
          <w:sz w:val="24"/>
          <w:szCs w:val="24"/>
        </w:rPr>
      </w:pPr>
      <w:r w:rsidRPr="003053C9">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DADB854" w14:textId="77777777" w:rsidR="0024581D" w:rsidRPr="003053C9" w:rsidRDefault="0048297C" w:rsidP="003053C9">
      <w:pPr>
        <w:pStyle w:val="Akapitzlist"/>
        <w:numPr>
          <w:ilvl w:val="0"/>
          <w:numId w:val="30"/>
        </w:numPr>
        <w:spacing w:line="276" w:lineRule="auto"/>
        <w:jc w:val="both"/>
        <w:rPr>
          <w:rFonts w:ascii="Arial" w:hAnsi="Arial" w:cs="Arial"/>
          <w:sz w:val="24"/>
          <w:szCs w:val="24"/>
        </w:rPr>
      </w:pPr>
      <w:r w:rsidRPr="003053C9">
        <w:rPr>
          <w:rFonts w:ascii="Arial" w:hAnsi="Arial" w:cs="Arial"/>
          <w:sz w:val="24"/>
          <w:szCs w:val="24"/>
        </w:rPr>
        <w:t xml:space="preserve">Obowiązek podania danych osobowych bezpośrednio dotyczących </w:t>
      </w:r>
      <w:r w:rsidR="00502B23" w:rsidRPr="003053C9">
        <w:rPr>
          <w:rFonts w:ascii="Arial" w:hAnsi="Arial" w:cs="Arial"/>
          <w:sz w:val="24"/>
          <w:szCs w:val="24"/>
        </w:rPr>
        <w:t>w</w:t>
      </w:r>
      <w:r w:rsidRPr="003053C9">
        <w:rPr>
          <w:rFonts w:ascii="Arial" w:hAnsi="Arial" w:cs="Arial"/>
          <w:sz w:val="24"/>
          <w:szCs w:val="24"/>
        </w:rPr>
        <w:t>ykonawcy/</w:t>
      </w:r>
      <w:r w:rsidR="00502B23" w:rsidRPr="003053C9">
        <w:rPr>
          <w:rFonts w:ascii="Arial" w:hAnsi="Arial" w:cs="Arial"/>
          <w:sz w:val="24"/>
          <w:szCs w:val="24"/>
        </w:rPr>
        <w:t>p</w:t>
      </w:r>
      <w:r w:rsidRPr="003053C9">
        <w:rPr>
          <w:rFonts w:ascii="Arial" w:hAnsi="Arial" w:cs="Arial"/>
          <w:sz w:val="24"/>
          <w:szCs w:val="24"/>
        </w:rPr>
        <w:t>odwykonawcy/</w:t>
      </w:r>
      <w:proofErr w:type="gramStart"/>
      <w:r w:rsidR="00502B23" w:rsidRPr="003053C9">
        <w:rPr>
          <w:rFonts w:ascii="Arial" w:hAnsi="Arial" w:cs="Arial"/>
          <w:sz w:val="24"/>
          <w:szCs w:val="24"/>
        </w:rPr>
        <w:t>p</w:t>
      </w:r>
      <w:r w:rsidRPr="003053C9">
        <w:rPr>
          <w:rFonts w:ascii="Arial" w:hAnsi="Arial" w:cs="Arial"/>
          <w:sz w:val="24"/>
          <w:szCs w:val="24"/>
        </w:rPr>
        <w:t>odmiotu</w:t>
      </w:r>
      <w:proofErr w:type="gramEnd"/>
      <w:r w:rsidRPr="003053C9">
        <w:rPr>
          <w:rFonts w:ascii="Arial" w:hAnsi="Arial" w:cs="Arial"/>
          <w:sz w:val="24"/>
          <w:szCs w:val="24"/>
        </w:rPr>
        <w:t xml:space="preserve"> na zasoby którego powołuje się </w:t>
      </w:r>
      <w:r w:rsidR="00BC458A" w:rsidRPr="003053C9">
        <w:rPr>
          <w:rFonts w:ascii="Arial" w:hAnsi="Arial" w:cs="Arial"/>
          <w:sz w:val="24"/>
          <w:szCs w:val="24"/>
        </w:rPr>
        <w:t>w</w:t>
      </w:r>
      <w:r w:rsidRPr="003053C9">
        <w:rPr>
          <w:rFonts w:ascii="Arial" w:hAnsi="Arial" w:cs="Arial"/>
          <w:sz w:val="24"/>
          <w:szCs w:val="24"/>
        </w:rPr>
        <w:t xml:space="preserve">ykonawca, jest wymogiem ustawowym określonym w przepisach </w:t>
      </w:r>
      <w:proofErr w:type="spellStart"/>
      <w:r w:rsidRPr="003053C9">
        <w:rPr>
          <w:rFonts w:ascii="Arial" w:hAnsi="Arial" w:cs="Arial"/>
          <w:sz w:val="24"/>
          <w:szCs w:val="24"/>
        </w:rPr>
        <w:t>Pzp</w:t>
      </w:r>
      <w:proofErr w:type="spellEnd"/>
      <w:r w:rsidRPr="003053C9">
        <w:rPr>
          <w:rFonts w:ascii="Arial" w:hAnsi="Arial" w:cs="Arial"/>
          <w:sz w:val="24"/>
          <w:szCs w:val="24"/>
        </w:rPr>
        <w:t xml:space="preserve">, związanym z udziałem w postępowaniu o udzielenie zamówienia publicznego. Konsekwencje niepodania określonych danych wynikają z </w:t>
      </w:r>
      <w:proofErr w:type="spellStart"/>
      <w:r w:rsidRPr="003053C9">
        <w:rPr>
          <w:rFonts w:ascii="Arial" w:hAnsi="Arial" w:cs="Arial"/>
          <w:sz w:val="24"/>
          <w:szCs w:val="24"/>
        </w:rPr>
        <w:t>Pzp</w:t>
      </w:r>
      <w:proofErr w:type="spellEnd"/>
      <w:r w:rsidRPr="003053C9">
        <w:rPr>
          <w:rFonts w:ascii="Arial" w:hAnsi="Arial" w:cs="Arial"/>
          <w:sz w:val="24"/>
          <w:szCs w:val="24"/>
        </w:rPr>
        <w:t>.</w:t>
      </w:r>
    </w:p>
    <w:p w14:paraId="1A8614EE" w14:textId="77777777" w:rsidR="0024581D" w:rsidRPr="003053C9" w:rsidRDefault="0048297C" w:rsidP="003053C9">
      <w:pPr>
        <w:pStyle w:val="Akapitzlist"/>
        <w:numPr>
          <w:ilvl w:val="0"/>
          <w:numId w:val="30"/>
        </w:numPr>
        <w:spacing w:line="276" w:lineRule="auto"/>
        <w:jc w:val="both"/>
        <w:rPr>
          <w:rFonts w:ascii="Arial" w:hAnsi="Arial" w:cs="Arial"/>
          <w:sz w:val="24"/>
          <w:szCs w:val="24"/>
        </w:rPr>
      </w:pPr>
      <w:r w:rsidRPr="003053C9">
        <w:rPr>
          <w:rFonts w:ascii="Arial" w:hAnsi="Arial" w:cs="Arial"/>
          <w:sz w:val="24"/>
          <w:szCs w:val="24"/>
        </w:rPr>
        <w:t>W odniesieniu do udostępnionych danych osobowych decyzje nie będą podejmowane w sposób zautomatyzowany, stosowanie do art. 22 RODO.</w:t>
      </w:r>
    </w:p>
    <w:p w14:paraId="14711697" w14:textId="35AA4150" w:rsidR="00AB60C3" w:rsidRPr="003053C9" w:rsidRDefault="00AB60C3" w:rsidP="003053C9">
      <w:pPr>
        <w:pStyle w:val="Akapitzlist"/>
        <w:numPr>
          <w:ilvl w:val="0"/>
          <w:numId w:val="30"/>
        </w:numPr>
        <w:spacing w:line="276" w:lineRule="auto"/>
        <w:jc w:val="both"/>
        <w:rPr>
          <w:rFonts w:ascii="Arial" w:hAnsi="Arial" w:cs="Arial"/>
          <w:sz w:val="24"/>
          <w:szCs w:val="24"/>
        </w:rPr>
      </w:pPr>
      <w:r w:rsidRPr="003053C9">
        <w:rPr>
          <w:rFonts w:ascii="Arial" w:hAnsi="Arial" w:cs="Arial"/>
          <w:sz w:val="24"/>
          <w:szCs w:val="24"/>
        </w:rPr>
        <w:t>Wykonawca</w:t>
      </w:r>
      <w:r w:rsidR="006525D1" w:rsidRPr="003053C9">
        <w:rPr>
          <w:rFonts w:ascii="Arial" w:hAnsi="Arial" w:cs="Arial"/>
          <w:sz w:val="24"/>
          <w:szCs w:val="24"/>
        </w:rPr>
        <w:t xml:space="preserve"> </w:t>
      </w:r>
      <w:r w:rsidRPr="003053C9">
        <w:rPr>
          <w:rFonts w:ascii="Arial" w:hAnsi="Arial" w:cs="Arial"/>
          <w:sz w:val="24"/>
          <w:szCs w:val="24"/>
        </w:rPr>
        <w:t>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E212EBB" w14:textId="18F1B61B" w:rsidR="0024581D" w:rsidRPr="003053C9" w:rsidRDefault="0024581D" w:rsidP="003053C9">
      <w:pPr>
        <w:pStyle w:val="Akapitzlist"/>
        <w:numPr>
          <w:ilvl w:val="1"/>
          <w:numId w:val="30"/>
        </w:numPr>
        <w:spacing w:line="276" w:lineRule="auto"/>
        <w:jc w:val="both"/>
        <w:rPr>
          <w:rFonts w:ascii="Arial" w:hAnsi="Arial" w:cs="Arial"/>
          <w:sz w:val="24"/>
          <w:szCs w:val="24"/>
        </w:rPr>
      </w:pPr>
      <w:r w:rsidRPr="003053C9">
        <w:rPr>
          <w:rFonts w:ascii="Arial" w:hAnsi="Arial" w:cs="Arial"/>
          <w:sz w:val="24"/>
          <w:szCs w:val="24"/>
        </w:rPr>
        <w:t>o</w:t>
      </w:r>
      <w:r w:rsidR="00AB60C3" w:rsidRPr="003053C9">
        <w:rPr>
          <w:rFonts w:ascii="Arial" w:hAnsi="Arial" w:cs="Arial"/>
          <w:sz w:val="24"/>
          <w:szCs w:val="24"/>
        </w:rPr>
        <w:t xml:space="preserve">bowiązek informacyjny przewidziany w art. 13 RODO względem osób fizycznych, których dane osobowe dotyczą i od których dane te wykonawca bezpośrednio pozyskał i przekazał zamawiającemu </w:t>
      </w:r>
      <w:r w:rsidR="001E22D4" w:rsidRPr="003053C9">
        <w:rPr>
          <w:rFonts w:ascii="Arial" w:hAnsi="Arial" w:cs="Arial"/>
          <w:sz w:val="24"/>
          <w:szCs w:val="24"/>
        </w:rPr>
        <w:br/>
      </w:r>
      <w:r w:rsidR="00AB60C3" w:rsidRPr="003053C9">
        <w:rPr>
          <w:rFonts w:ascii="Arial" w:hAnsi="Arial" w:cs="Arial"/>
          <w:sz w:val="24"/>
          <w:szCs w:val="24"/>
        </w:rPr>
        <w:t>w treści oferty lub dokumentów składanych na żądanie zamawiającego,</w:t>
      </w:r>
    </w:p>
    <w:p w14:paraId="2CB992A9" w14:textId="0BE3DFD6" w:rsidR="00AB60C3" w:rsidRPr="003053C9" w:rsidRDefault="00EA590D" w:rsidP="003053C9">
      <w:pPr>
        <w:pStyle w:val="Akapitzlist"/>
        <w:numPr>
          <w:ilvl w:val="1"/>
          <w:numId w:val="30"/>
        </w:numPr>
        <w:spacing w:line="276" w:lineRule="auto"/>
        <w:rPr>
          <w:rFonts w:ascii="Arial" w:hAnsi="Arial" w:cs="Arial"/>
          <w:sz w:val="24"/>
          <w:szCs w:val="24"/>
        </w:rPr>
      </w:pPr>
      <w:r w:rsidRPr="003053C9">
        <w:rPr>
          <w:rFonts w:ascii="Arial" w:hAnsi="Arial" w:cs="Arial"/>
          <w:sz w:val="24"/>
          <w:szCs w:val="24"/>
        </w:rPr>
        <w:t>o</w:t>
      </w:r>
      <w:r w:rsidR="00AB60C3" w:rsidRPr="003053C9">
        <w:rPr>
          <w:rFonts w:ascii="Arial" w:hAnsi="Arial" w:cs="Arial"/>
          <w:sz w:val="24"/>
          <w:szCs w:val="24"/>
        </w:rPr>
        <w:t xml:space="preserve">bowiązek informacyjny wynikający z art. 14 RODO względem osób fizycznych, których dane wykonawca pozyskał w sposób pośredni, </w:t>
      </w:r>
      <w:r w:rsidR="001E22D4" w:rsidRPr="003053C9">
        <w:rPr>
          <w:rFonts w:ascii="Arial" w:hAnsi="Arial" w:cs="Arial"/>
          <w:sz w:val="24"/>
          <w:szCs w:val="24"/>
        </w:rPr>
        <w:br/>
      </w:r>
      <w:r w:rsidR="00AB60C3" w:rsidRPr="003053C9">
        <w:rPr>
          <w:rFonts w:ascii="Arial" w:hAnsi="Arial" w:cs="Arial"/>
          <w:sz w:val="24"/>
          <w:szCs w:val="24"/>
        </w:rPr>
        <w:t>a które to dane wykonawca przekazuje zamawiającemu w treści oferty lub dokumentów składanych na żądanie zamawiającego.</w:t>
      </w:r>
    </w:p>
    <w:p w14:paraId="663C2493" w14:textId="76EED1F3" w:rsidR="00AB60C3" w:rsidRPr="003053C9" w:rsidRDefault="00AB60C3" w:rsidP="003053C9">
      <w:pPr>
        <w:pStyle w:val="Akapitzlist"/>
        <w:numPr>
          <w:ilvl w:val="0"/>
          <w:numId w:val="30"/>
        </w:numPr>
        <w:spacing w:line="276" w:lineRule="auto"/>
        <w:rPr>
          <w:rFonts w:ascii="Arial" w:hAnsi="Arial" w:cs="Arial"/>
          <w:bCs/>
          <w:sz w:val="24"/>
          <w:szCs w:val="24"/>
        </w:rPr>
      </w:pPr>
      <w:r w:rsidRPr="003053C9">
        <w:rPr>
          <w:rFonts w:ascii="Arial" w:hAnsi="Arial" w:cs="Arial"/>
          <w:sz w:val="24"/>
          <w:szCs w:val="24"/>
        </w:rPr>
        <w:t xml:space="preserve">W celu zapewnienia, że wykonawca wypełnił ww. obowiązki informacyjne oraz ochrony prawnie uzasadnionych interesów osoby trzeciej, której dane zostały przekazane w związku </w:t>
      </w:r>
      <w:r w:rsidR="00542388" w:rsidRPr="003053C9">
        <w:rPr>
          <w:rFonts w:ascii="Arial" w:hAnsi="Arial" w:cs="Arial"/>
          <w:sz w:val="24"/>
          <w:szCs w:val="24"/>
        </w:rPr>
        <w:br/>
      </w:r>
      <w:r w:rsidRPr="003053C9">
        <w:rPr>
          <w:rFonts w:ascii="Arial" w:hAnsi="Arial" w:cs="Arial"/>
          <w:sz w:val="24"/>
          <w:szCs w:val="24"/>
        </w:rPr>
        <w:t>z udziałem w postępowaniu, wykonawca</w:t>
      </w:r>
      <w:r w:rsidR="005616E9" w:rsidRPr="003053C9">
        <w:rPr>
          <w:rFonts w:ascii="Arial" w:hAnsi="Arial" w:cs="Arial"/>
          <w:sz w:val="24"/>
          <w:szCs w:val="24"/>
        </w:rPr>
        <w:t xml:space="preserve"> </w:t>
      </w:r>
      <w:r w:rsidRPr="003053C9">
        <w:rPr>
          <w:rFonts w:ascii="Arial" w:hAnsi="Arial" w:cs="Arial"/>
          <w:sz w:val="24"/>
          <w:szCs w:val="24"/>
        </w:rPr>
        <w:t>składa oświadczenie o wypełnieniu przez niego obowiązków informacyjnych przewidzianych w art. 13 lub art. 14 RODO</w:t>
      </w:r>
      <w:r w:rsidR="003053C9">
        <w:rPr>
          <w:rFonts w:ascii="Arial" w:hAnsi="Arial" w:cs="Arial"/>
          <w:sz w:val="24"/>
          <w:szCs w:val="24"/>
        </w:rPr>
        <w:t xml:space="preserve"> </w:t>
      </w:r>
      <w:r w:rsidRPr="003053C9">
        <w:rPr>
          <w:rFonts w:ascii="Arial" w:hAnsi="Arial" w:cs="Arial"/>
          <w:sz w:val="24"/>
          <w:szCs w:val="24"/>
        </w:rPr>
        <w:t xml:space="preserve">w formularzu oferty - załączniku nr </w:t>
      </w:r>
      <w:r w:rsidR="00C43F14" w:rsidRPr="003053C9">
        <w:rPr>
          <w:rFonts w:ascii="Arial" w:hAnsi="Arial" w:cs="Arial"/>
          <w:sz w:val="24"/>
          <w:szCs w:val="24"/>
        </w:rPr>
        <w:t>1</w:t>
      </w:r>
      <w:r w:rsidRPr="003053C9">
        <w:rPr>
          <w:rFonts w:ascii="Arial" w:hAnsi="Arial" w:cs="Arial"/>
          <w:sz w:val="24"/>
          <w:szCs w:val="24"/>
        </w:rPr>
        <w:t xml:space="preserve"> do SWZ. </w:t>
      </w:r>
    </w:p>
    <w:p w14:paraId="50A35468" w14:textId="7F754ABD" w:rsidR="00A77902" w:rsidRPr="003053C9" w:rsidRDefault="00A77902" w:rsidP="003053C9">
      <w:pPr>
        <w:pStyle w:val="Akapitzlist"/>
        <w:numPr>
          <w:ilvl w:val="0"/>
          <w:numId w:val="30"/>
        </w:numPr>
        <w:spacing w:line="276" w:lineRule="auto"/>
        <w:rPr>
          <w:rFonts w:ascii="Arial" w:hAnsi="Arial" w:cs="Arial"/>
          <w:sz w:val="24"/>
          <w:szCs w:val="24"/>
        </w:rPr>
      </w:pPr>
      <w:r w:rsidRPr="003053C9">
        <w:rPr>
          <w:rFonts w:ascii="Arial" w:hAnsi="Arial" w:cs="Arial"/>
          <w:sz w:val="24"/>
          <w:szCs w:val="24"/>
        </w:rPr>
        <w:t xml:space="preserve">Osoba udostępniająca dane posiada: </w:t>
      </w:r>
    </w:p>
    <w:p w14:paraId="38E2D6E6" w14:textId="77777777" w:rsidR="0024581D" w:rsidRPr="003053C9" w:rsidRDefault="00A77902" w:rsidP="003053C9">
      <w:pPr>
        <w:pStyle w:val="Akapitzlist"/>
        <w:numPr>
          <w:ilvl w:val="1"/>
          <w:numId w:val="30"/>
        </w:numPr>
        <w:spacing w:line="276" w:lineRule="auto"/>
        <w:rPr>
          <w:rFonts w:ascii="Arial" w:hAnsi="Arial" w:cs="Arial"/>
          <w:sz w:val="24"/>
          <w:szCs w:val="24"/>
        </w:rPr>
      </w:pPr>
      <w:r w:rsidRPr="003053C9">
        <w:rPr>
          <w:rFonts w:ascii="Arial" w:hAnsi="Arial" w:cs="Arial"/>
          <w:sz w:val="24"/>
          <w:szCs w:val="24"/>
        </w:rPr>
        <w:t xml:space="preserve">na podstawie art. 15 RODO prawo dostępu do danych osobowych jej dotyczących, </w:t>
      </w:r>
    </w:p>
    <w:p w14:paraId="357E09AE" w14:textId="2667291A" w:rsidR="0024581D" w:rsidRPr="003053C9" w:rsidRDefault="00A77902" w:rsidP="003053C9">
      <w:pPr>
        <w:pStyle w:val="Akapitzlist"/>
        <w:numPr>
          <w:ilvl w:val="1"/>
          <w:numId w:val="30"/>
        </w:numPr>
        <w:spacing w:line="276" w:lineRule="auto"/>
        <w:jc w:val="both"/>
        <w:rPr>
          <w:rFonts w:ascii="Arial" w:hAnsi="Arial" w:cs="Arial"/>
          <w:sz w:val="24"/>
          <w:szCs w:val="24"/>
        </w:rPr>
      </w:pPr>
      <w:r w:rsidRPr="003053C9">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3053C9">
        <w:rPr>
          <w:rFonts w:ascii="Arial" w:hAnsi="Arial" w:cs="Arial"/>
          <w:sz w:val="24"/>
          <w:szCs w:val="24"/>
        </w:rPr>
        <w:t>Pzp</w:t>
      </w:r>
      <w:proofErr w:type="spellEnd"/>
      <w:r w:rsidRPr="003053C9">
        <w:rPr>
          <w:rFonts w:ascii="Arial" w:hAnsi="Arial" w:cs="Arial"/>
          <w:sz w:val="24"/>
          <w:szCs w:val="24"/>
        </w:rPr>
        <w:t xml:space="preserve"> oraz nie może naruszać integralności protokołu oraz jego załączników), </w:t>
      </w:r>
    </w:p>
    <w:p w14:paraId="723FB682" w14:textId="5EA09599" w:rsidR="0024581D" w:rsidRPr="003053C9" w:rsidRDefault="00A77902" w:rsidP="003053C9">
      <w:pPr>
        <w:pStyle w:val="Akapitzlist"/>
        <w:numPr>
          <w:ilvl w:val="1"/>
          <w:numId w:val="30"/>
        </w:numPr>
        <w:spacing w:line="276" w:lineRule="auto"/>
        <w:jc w:val="both"/>
        <w:rPr>
          <w:rFonts w:ascii="Arial" w:hAnsi="Arial" w:cs="Arial"/>
          <w:sz w:val="24"/>
          <w:szCs w:val="24"/>
        </w:rPr>
      </w:pPr>
      <w:r w:rsidRPr="003053C9">
        <w:rPr>
          <w:rFonts w:ascii="Arial" w:hAnsi="Arial" w:cs="Arial"/>
          <w:sz w:val="24"/>
          <w:szCs w:val="24"/>
        </w:rPr>
        <w:t xml:space="preserve">na podstawie art. 18 RODO prawo żądania od administratora ograniczenia przetwarzania danych osobowych z zastrzeżeniem </w:t>
      </w:r>
      <w:r w:rsidRPr="003053C9">
        <w:rPr>
          <w:rFonts w:ascii="Arial" w:hAnsi="Arial" w:cs="Arial"/>
          <w:sz w:val="24"/>
          <w:szCs w:val="24"/>
        </w:rPr>
        <w:lastRenderedPageBreak/>
        <w:t>przypadków, o których mowa</w:t>
      </w:r>
      <w:r w:rsidR="003053C9">
        <w:rPr>
          <w:rFonts w:ascii="Arial" w:hAnsi="Arial" w:cs="Arial"/>
          <w:sz w:val="24"/>
          <w:szCs w:val="24"/>
        </w:rPr>
        <w:t xml:space="preserve"> </w:t>
      </w:r>
      <w:r w:rsidRPr="003053C9">
        <w:rPr>
          <w:rFonts w:ascii="Arial" w:hAnsi="Arial" w:cs="Arial"/>
          <w:sz w:val="24"/>
          <w:szCs w:val="24"/>
        </w:rPr>
        <w:t xml:space="preserve">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C7BB4EB" w14:textId="0F3152BC" w:rsidR="00A77902" w:rsidRPr="003053C9" w:rsidRDefault="00A77902" w:rsidP="003053C9">
      <w:pPr>
        <w:pStyle w:val="Akapitzlist"/>
        <w:numPr>
          <w:ilvl w:val="1"/>
          <w:numId w:val="30"/>
        </w:numPr>
        <w:spacing w:line="276" w:lineRule="auto"/>
        <w:jc w:val="both"/>
        <w:rPr>
          <w:rFonts w:ascii="Arial" w:hAnsi="Arial" w:cs="Arial"/>
          <w:sz w:val="24"/>
          <w:szCs w:val="24"/>
        </w:rPr>
      </w:pPr>
      <w:r w:rsidRPr="003053C9">
        <w:rPr>
          <w:rFonts w:ascii="Arial" w:hAnsi="Arial" w:cs="Arial"/>
          <w:sz w:val="24"/>
          <w:szCs w:val="24"/>
        </w:rPr>
        <w:t xml:space="preserve">prawo do wniesienia skargi do Prezesa Urzędu Ochrony Danych Osobowych, gdy uzna, że przetwarzanie danych osobowych jej dotyczących narusza przepisy RODO. </w:t>
      </w:r>
    </w:p>
    <w:p w14:paraId="00D8452F" w14:textId="45A116D7" w:rsidR="00A77902" w:rsidRPr="003053C9" w:rsidRDefault="00A77902" w:rsidP="003053C9">
      <w:pPr>
        <w:pStyle w:val="Akapitzlist"/>
        <w:numPr>
          <w:ilvl w:val="0"/>
          <w:numId w:val="30"/>
        </w:numPr>
        <w:spacing w:line="276" w:lineRule="auto"/>
        <w:jc w:val="both"/>
        <w:rPr>
          <w:rFonts w:ascii="Arial" w:hAnsi="Arial" w:cs="Arial"/>
          <w:sz w:val="24"/>
          <w:szCs w:val="24"/>
        </w:rPr>
      </w:pPr>
      <w:r w:rsidRPr="003053C9">
        <w:rPr>
          <w:rFonts w:ascii="Arial" w:hAnsi="Arial" w:cs="Arial"/>
          <w:sz w:val="24"/>
          <w:szCs w:val="24"/>
        </w:rPr>
        <w:t xml:space="preserve">Osobie udostępniającej dane nie przysługuje: </w:t>
      </w:r>
    </w:p>
    <w:p w14:paraId="6B21C768" w14:textId="77777777" w:rsidR="0024581D" w:rsidRPr="003053C9" w:rsidRDefault="00A77902" w:rsidP="003053C9">
      <w:pPr>
        <w:pStyle w:val="Akapitzlist"/>
        <w:numPr>
          <w:ilvl w:val="1"/>
          <w:numId w:val="30"/>
        </w:numPr>
        <w:spacing w:line="276" w:lineRule="auto"/>
        <w:rPr>
          <w:rFonts w:ascii="Arial" w:hAnsi="Arial" w:cs="Arial"/>
          <w:sz w:val="24"/>
          <w:szCs w:val="24"/>
        </w:rPr>
      </w:pPr>
      <w:r w:rsidRPr="003053C9">
        <w:rPr>
          <w:rFonts w:ascii="Arial" w:hAnsi="Arial" w:cs="Arial"/>
          <w:sz w:val="24"/>
          <w:szCs w:val="24"/>
        </w:rPr>
        <w:t>w związku z art. 17 ust. 3 lit. b, d lub e RODO prawo do usunięcia danych osobowych;</w:t>
      </w:r>
    </w:p>
    <w:p w14:paraId="39154FB3" w14:textId="400EDDCC" w:rsidR="0024581D" w:rsidRPr="003053C9" w:rsidRDefault="00A77902" w:rsidP="003053C9">
      <w:pPr>
        <w:pStyle w:val="Akapitzlist"/>
        <w:numPr>
          <w:ilvl w:val="1"/>
          <w:numId w:val="30"/>
        </w:numPr>
        <w:spacing w:line="276" w:lineRule="auto"/>
        <w:rPr>
          <w:rFonts w:ascii="Arial" w:hAnsi="Arial" w:cs="Arial"/>
          <w:sz w:val="24"/>
          <w:szCs w:val="24"/>
        </w:rPr>
      </w:pPr>
      <w:r w:rsidRPr="003053C9">
        <w:rPr>
          <w:rFonts w:ascii="Arial" w:hAnsi="Arial" w:cs="Arial"/>
          <w:sz w:val="24"/>
          <w:szCs w:val="24"/>
        </w:rPr>
        <w:t xml:space="preserve">prawo do przenoszenia danych osobowych, o którym mowa </w:t>
      </w:r>
      <w:r w:rsidR="001E22D4" w:rsidRPr="003053C9">
        <w:rPr>
          <w:rFonts w:ascii="Arial" w:hAnsi="Arial" w:cs="Arial"/>
          <w:sz w:val="24"/>
          <w:szCs w:val="24"/>
        </w:rPr>
        <w:br/>
      </w:r>
      <w:r w:rsidRPr="003053C9">
        <w:rPr>
          <w:rFonts w:ascii="Arial" w:hAnsi="Arial" w:cs="Arial"/>
          <w:sz w:val="24"/>
          <w:szCs w:val="24"/>
        </w:rPr>
        <w:t xml:space="preserve">w art. 20 RODO, </w:t>
      </w:r>
    </w:p>
    <w:p w14:paraId="3CE2C0AA" w14:textId="31523057" w:rsidR="001E74DB" w:rsidRPr="003053C9" w:rsidRDefault="00A77902" w:rsidP="003053C9">
      <w:pPr>
        <w:pStyle w:val="Akapitzlist"/>
        <w:numPr>
          <w:ilvl w:val="1"/>
          <w:numId w:val="30"/>
        </w:numPr>
        <w:spacing w:line="276" w:lineRule="auto"/>
        <w:rPr>
          <w:rFonts w:ascii="Arial" w:hAnsi="Arial" w:cs="Arial"/>
          <w:sz w:val="24"/>
          <w:szCs w:val="24"/>
        </w:rPr>
      </w:pPr>
      <w:r w:rsidRPr="003053C9">
        <w:rPr>
          <w:rFonts w:ascii="Arial" w:hAnsi="Arial" w:cs="Arial"/>
          <w:sz w:val="24"/>
          <w:szCs w:val="24"/>
        </w:rPr>
        <w:t xml:space="preserve">na podstawie art. 21 RODO prawo sprzeciwu, wobec przetwarzania danych osobowych, gdyż podstawą prawną przetwarzania danych osobowych jest art. 6 ust. 1 lit. c RODO. </w:t>
      </w:r>
      <w:bookmarkEnd w:id="21"/>
      <w:bookmarkEnd w:id="23"/>
      <w:bookmarkEnd w:id="25"/>
      <w:bookmarkEnd w:id="26"/>
    </w:p>
    <w:p w14:paraId="1C89D902" w14:textId="77777777" w:rsidR="001E74DB" w:rsidRPr="003053C9" w:rsidRDefault="001E74DB" w:rsidP="003053C9">
      <w:pPr>
        <w:pStyle w:val="Akapitzlist"/>
        <w:spacing w:line="276" w:lineRule="auto"/>
        <w:ind w:left="0"/>
        <w:rPr>
          <w:rFonts w:ascii="Arial" w:hAnsi="Arial" w:cs="Arial"/>
          <w:b/>
          <w:bCs/>
          <w:sz w:val="24"/>
          <w:szCs w:val="24"/>
        </w:rPr>
      </w:pPr>
    </w:p>
    <w:p w14:paraId="6620E0BC" w14:textId="620608BB" w:rsidR="00B212DC" w:rsidRPr="003053C9" w:rsidRDefault="00B212DC" w:rsidP="003053C9">
      <w:pPr>
        <w:pStyle w:val="Nagwek1"/>
        <w:spacing w:before="0" w:line="276" w:lineRule="auto"/>
        <w:rPr>
          <w:rFonts w:ascii="Arial" w:hAnsi="Arial" w:cs="Arial"/>
          <w:sz w:val="24"/>
          <w:szCs w:val="24"/>
        </w:rPr>
      </w:pPr>
      <w:r w:rsidRPr="003053C9">
        <w:rPr>
          <w:rFonts w:ascii="Arial" w:hAnsi="Arial" w:cs="Arial"/>
          <w:sz w:val="24"/>
          <w:szCs w:val="24"/>
        </w:rPr>
        <w:t>Dział XX</w:t>
      </w:r>
      <w:r w:rsidR="00954C34" w:rsidRPr="003053C9">
        <w:rPr>
          <w:rFonts w:ascii="Arial" w:hAnsi="Arial" w:cs="Arial"/>
          <w:sz w:val="24"/>
          <w:szCs w:val="24"/>
        </w:rPr>
        <w:t>IV</w:t>
      </w:r>
    </w:p>
    <w:p w14:paraId="34C8B8A3" w14:textId="4AB15B67" w:rsidR="0043260B" w:rsidRPr="003053C9" w:rsidRDefault="00B212DC" w:rsidP="003053C9">
      <w:pPr>
        <w:pStyle w:val="Nagwek1"/>
        <w:spacing w:before="0" w:line="276" w:lineRule="auto"/>
        <w:rPr>
          <w:rFonts w:ascii="Arial" w:hAnsi="Arial" w:cs="Arial"/>
          <w:sz w:val="24"/>
          <w:szCs w:val="24"/>
        </w:rPr>
      </w:pPr>
      <w:r w:rsidRPr="003053C9">
        <w:rPr>
          <w:rFonts w:ascii="Arial" w:hAnsi="Arial" w:cs="Arial"/>
          <w:sz w:val="24"/>
          <w:szCs w:val="24"/>
        </w:rPr>
        <w:t xml:space="preserve">Wykaz załączników </w:t>
      </w:r>
    </w:p>
    <w:p w14:paraId="47434F95" w14:textId="3A3B05F2" w:rsidR="00B212DC" w:rsidRPr="003053C9" w:rsidRDefault="00A64468" w:rsidP="003053C9">
      <w:pPr>
        <w:pStyle w:val="Akapitzlist"/>
        <w:numPr>
          <w:ilvl w:val="0"/>
          <w:numId w:val="2"/>
        </w:numPr>
        <w:autoSpaceDE w:val="0"/>
        <w:autoSpaceDN w:val="0"/>
        <w:adjustRightInd w:val="0"/>
        <w:spacing w:line="276" w:lineRule="auto"/>
        <w:rPr>
          <w:rFonts w:ascii="Arial" w:hAnsi="Arial" w:cs="Arial"/>
          <w:bCs/>
          <w:iCs/>
          <w:sz w:val="24"/>
          <w:szCs w:val="24"/>
        </w:rPr>
      </w:pPr>
      <w:r w:rsidRPr="003053C9">
        <w:rPr>
          <w:rFonts w:ascii="Arial" w:hAnsi="Arial" w:cs="Arial"/>
          <w:bCs/>
          <w:iCs/>
          <w:sz w:val="24"/>
          <w:szCs w:val="24"/>
        </w:rPr>
        <w:t>Formularz oferty.</w:t>
      </w:r>
    </w:p>
    <w:p w14:paraId="5A34F779" w14:textId="679A71D5" w:rsidR="003621FE" w:rsidRPr="003053C9" w:rsidRDefault="003621FE" w:rsidP="00B87E4B">
      <w:pPr>
        <w:pStyle w:val="Akapitzlist"/>
        <w:numPr>
          <w:ilvl w:val="0"/>
          <w:numId w:val="2"/>
        </w:numPr>
        <w:autoSpaceDE w:val="0"/>
        <w:autoSpaceDN w:val="0"/>
        <w:adjustRightInd w:val="0"/>
        <w:spacing w:line="276" w:lineRule="auto"/>
        <w:jc w:val="both"/>
        <w:rPr>
          <w:rFonts w:ascii="Arial" w:hAnsi="Arial" w:cs="Arial"/>
          <w:bCs/>
          <w:iCs/>
          <w:sz w:val="24"/>
          <w:szCs w:val="24"/>
        </w:rPr>
      </w:pPr>
      <w:r w:rsidRPr="003053C9">
        <w:rPr>
          <w:rFonts w:ascii="Arial" w:hAnsi="Arial" w:cs="Arial"/>
          <w:sz w:val="24"/>
          <w:szCs w:val="24"/>
        </w:rPr>
        <w:t>Oświadczeni</w:t>
      </w:r>
      <w:r w:rsidR="00892795" w:rsidRPr="003053C9">
        <w:rPr>
          <w:rFonts w:ascii="Arial" w:hAnsi="Arial" w:cs="Arial"/>
          <w:sz w:val="24"/>
          <w:szCs w:val="24"/>
        </w:rPr>
        <w:t>e</w:t>
      </w:r>
      <w:r w:rsidRPr="003053C9">
        <w:rPr>
          <w:rFonts w:ascii="Arial" w:hAnsi="Arial" w:cs="Arial"/>
          <w:sz w:val="24"/>
          <w:szCs w:val="24"/>
        </w:rPr>
        <w:t xml:space="preserve"> </w:t>
      </w:r>
      <w:r w:rsidR="00013B2C" w:rsidRPr="003053C9">
        <w:rPr>
          <w:rFonts w:ascii="Arial" w:hAnsi="Arial" w:cs="Arial"/>
          <w:sz w:val="24"/>
          <w:szCs w:val="24"/>
        </w:rPr>
        <w:t>w</w:t>
      </w:r>
      <w:r w:rsidRPr="003053C9">
        <w:rPr>
          <w:rFonts w:ascii="Arial" w:hAnsi="Arial" w:cs="Arial"/>
          <w:sz w:val="24"/>
          <w:szCs w:val="24"/>
        </w:rPr>
        <w:t xml:space="preserve">ykonawcy na podstawie art. 125 ust. 1 </w:t>
      </w:r>
      <w:proofErr w:type="spellStart"/>
      <w:r w:rsidRPr="003053C9">
        <w:rPr>
          <w:rFonts w:ascii="Arial" w:hAnsi="Arial" w:cs="Arial"/>
          <w:sz w:val="24"/>
          <w:szCs w:val="24"/>
        </w:rPr>
        <w:t>Pzp</w:t>
      </w:r>
      <w:proofErr w:type="spellEnd"/>
      <w:r w:rsidR="00892795" w:rsidRPr="003053C9">
        <w:rPr>
          <w:rFonts w:ascii="Arial" w:hAnsi="Arial" w:cs="Arial"/>
          <w:sz w:val="24"/>
          <w:szCs w:val="24"/>
        </w:rPr>
        <w:t>.</w:t>
      </w:r>
    </w:p>
    <w:p w14:paraId="4A4C5FB8" w14:textId="5387990A" w:rsidR="00892795" w:rsidRPr="003053C9" w:rsidRDefault="00892795" w:rsidP="00B87E4B">
      <w:pPr>
        <w:pStyle w:val="Akapitzlist"/>
        <w:numPr>
          <w:ilvl w:val="0"/>
          <w:numId w:val="2"/>
        </w:numPr>
        <w:spacing w:line="276" w:lineRule="auto"/>
        <w:jc w:val="both"/>
        <w:rPr>
          <w:rFonts w:ascii="Arial" w:hAnsi="Arial" w:cs="Arial"/>
          <w:bCs/>
          <w:iCs/>
          <w:sz w:val="24"/>
          <w:szCs w:val="24"/>
        </w:rPr>
      </w:pPr>
      <w:r w:rsidRPr="003053C9">
        <w:rPr>
          <w:rFonts w:ascii="Arial" w:hAnsi="Arial" w:cs="Arial"/>
          <w:bCs/>
          <w:iCs/>
          <w:sz w:val="24"/>
          <w:szCs w:val="24"/>
        </w:rPr>
        <w:t xml:space="preserve">Oświadczenie podmiotu udostępniającego zasoby na podstawie art. 125 ust. 1 </w:t>
      </w:r>
      <w:proofErr w:type="spellStart"/>
      <w:r w:rsidRPr="003053C9">
        <w:rPr>
          <w:rFonts w:ascii="Arial" w:hAnsi="Arial" w:cs="Arial"/>
          <w:bCs/>
          <w:iCs/>
          <w:sz w:val="24"/>
          <w:szCs w:val="24"/>
        </w:rPr>
        <w:t>Pzp</w:t>
      </w:r>
      <w:proofErr w:type="spellEnd"/>
      <w:r w:rsidRPr="003053C9">
        <w:rPr>
          <w:rFonts w:ascii="Arial" w:hAnsi="Arial" w:cs="Arial"/>
          <w:bCs/>
          <w:iCs/>
          <w:sz w:val="24"/>
          <w:szCs w:val="24"/>
        </w:rPr>
        <w:t>.</w:t>
      </w:r>
    </w:p>
    <w:p w14:paraId="0AAC331F" w14:textId="5ADC8DB3" w:rsidR="00A64468" w:rsidRPr="003053C9" w:rsidRDefault="00A64468" w:rsidP="00B87E4B">
      <w:pPr>
        <w:pStyle w:val="Akapitzlist"/>
        <w:numPr>
          <w:ilvl w:val="0"/>
          <w:numId w:val="2"/>
        </w:numPr>
        <w:autoSpaceDE w:val="0"/>
        <w:autoSpaceDN w:val="0"/>
        <w:adjustRightInd w:val="0"/>
        <w:spacing w:line="276" w:lineRule="auto"/>
        <w:jc w:val="both"/>
        <w:rPr>
          <w:rFonts w:ascii="Arial" w:hAnsi="Arial" w:cs="Arial"/>
          <w:bCs/>
          <w:iCs/>
          <w:sz w:val="24"/>
          <w:szCs w:val="24"/>
        </w:rPr>
      </w:pPr>
      <w:bookmarkStart w:id="29" w:name="_Hlk73694420"/>
      <w:r w:rsidRPr="003053C9">
        <w:rPr>
          <w:rFonts w:ascii="Arial" w:hAnsi="Arial" w:cs="Arial"/>
          <w:bCs/>
          <w:iCs/>
          <w:sz w:val="24"/>
          <w:szCs w:val="24"/>
        </w:rPr>
        <w:t>Oświadczenie wykonawców wspólnie ubiegających się o zamówienie</w:t>
      </w:r>
      <w:bookmarkEnd w:id="29"/>
      <w:r w:rsidRPr="003053C9">
        <w:rPr>
          <w:rFonts w:ascii="Arial" w:hAnsi="Arial" w:cs="Arial"/>
          <w:bCs/>
          <w:iCs/>
          <w:sz w:val="24"/>
          <w:szCs w:val="24"/>
        </w:rPr>
        <w:t xml:space="preserve">, składane na podst. art. 117 ust. 4 </w:t>
      </w:r>
      <w:proofErr w:type="spellStart"/>
      <w:r w:rsidRPr="003053C9">
        <w:rPr>
          <w:rFonts w:ascii="Arial" w:hAnsi="Arial" w:cs="Arial"/>
          <w:bCs/>
          <w:iCs/>
          <w:sz w:val="24"/>
          <w:szCs w:val="24"/>
        </w:rPr>
        <w:t>Pzp</w:t>
      </w:r>
      <w:proofErr w:type="spellEnd"/>
      <w:r w:rsidRPr="003053C9">
        <w:rPr>
          <w:rFonts w:ascii="Arial" w:hAnsi="Arial" w:cs="Arial"/>
          <w:bCs/>
          <w:iCs/>
          <w:sz w:val="24"/>
          <w:szCs w:val="24"/>
        </w:rPr>
        <w:t>.</w:t>
      </w:r>
    </w:p>
    <w:p w14:paraId="64AEA6BE" w14:textId="38B91BF8" w:rsidR="00891B62" w:rsidRPr="003053C9" w:rsidRDefault="00891B62" w:rsidP="00B87E4B">
      <w:pPr>
        <w:pStyle w:val="Akapitzlist"/>
        <w:numPr>
          <w:ilvl w:val="0"/>
          <w:numId w:val="2"/>
        </w:numPr>
        <w:autoSpaceDE w:val="0"/>
        <w:autoSpaceDN w:val="0"/>
        <w:adjustRightInd w:val="0"/>
        <w:spacing w:line="276" w:lineRule="auto"/>
        <w:jc w:val="both"/>
        <w:rPr>
          <w:rFonts w:ascii="Arial" w:hAnsi="Arial" w:cs="Arial"/>
          <w:bCs/>
          <w:iCs/>
          <w:sz w:val="24"/>
          <w:szCs w:val="24"/>
        </w:rPr>
      </w:pPr>
      <w:r w:rsidRPr="003053C9">
        <w:rPr>
          <w:rFonts w:ascii="Arial" w:hAnsi="Arial" w:cs="Arial"/>
          <w:bCs/>
          <w:iCs/>
          <w:sz w:val="24"/>
          <w:szCs w:val="24"/>
        </w:rPr>
        <w:t>Zobowiązanie podmiotu</w:t>
      </w:r>
      <w:r w:rsidR="00892795" w:rsidRPr="003053C9">
        <w:rPr>
          <w:rFonts w:ascii="Arial" w:hAnsi="Arial" w:cs="Arial"/>
          <w:bCs/>
          <w:iCs/>
          <w:sz w:val="24"/>
          <w:szCs w:val="24"/>
        </w:rPr>
        <w:t xml:space="preserve"> udostępniającego zasoby</w:t>
      </w:r>
      <w:r w:rsidRPr="003053C9">
        <w:rPr>
          <w:rFonts w:ascii="Arial" w:hAnsi="Arial" w:cs="Arial"/>
          <w:bCs/>
          <w:iCs/>
          <w:sz w:val="24"/>
          <w:szCs w:val="24"/>
        </w:rPr>
        <w:t>.</w:t>
      </w:r>
    </w:p>
    <w:p w14:paraId="0E8A2BD7" w14:textId="0CC1672C" w:rsidR="00A64468" w:rsidRPr="003053C9" w:rsidRDefault="00013B2C" w:rsidP="00B87E4B">
      <w:pPr>
        <w:pStyle w:val="Akapitzlist"/>
        <w:numPr>
          <w:ilvl w:val="0"/>
          <w:numId w:val="2"/>
        </w:numPr>
        <w:autoSpaceDE w:val="0"/>
        <w:autoSpaceDN w:val="0"/>
        <w:adjustRightInd w:val="0"/>
        <w:spacing w:line="276" w:lineRule="auto"/>
        <w:jc w:val="both"/>
        <w:rPr>
          <w:rFonts w:ascii="Arial" w:hAnsi="Arial" w:cs="Arial"/>
          <w:bCs/>
          <w:iCs/>
          <w:sz w:val="24"/>
          <w:szCs w:val="24"/>
        </w:rPr>
      </w:pPr>
      <w:r w:rsidRPr="003053C9">
        <w:rPr>
          <w:rFonts w:ascii="Arial" w:hAnsi="Arial" w:cs="Arial"/>
          <w:bCs/>
          <w:iCs/>
          <w:sz w:val="24"/>
          <w:szCs w:val="24"/>
        </w:rPr>
        <w:t>Projektowane postanowienia umowne - w</w:t>
      </w:r>
      <w:r w:rsidR="00A64468" w:rsidRPr="003053C9">
        <w:rPr>
          <w:rFonts w:ascii="Arial" w:hAnsi="Arial" w:cs="Arial"/>
          <w:bCs/>
          <w:iCs/>
          <w:sz w:val="24"/>
          <w:szCs w:val="24"/>
        </w:rPr>
        <w:t>zór umowy.</w:t>
      </w:r>
    </w:p>
    <w:p w14:paraId="18DFC1B2" w14:textId="77777777" w:rsidR="00BE0FBE" w:rsidRPr="003053C9" w:rsidRDefault="00A64468" w:rsidP="00B87E4B">
      <w:pPr>
        <w:pStyle w:val="Akapitzlist"/>
        <w:numPr>
          <w:ilvl w:val="1"/>
          <w:numId w:val="2"/>
        </w:numPr>
        <w:autoSpaceDE w:val="0"/>
        <w:autoSpaceDN w:val="0"/>
        <w:adjustRightInd w:val="0"/>
        <w:spacing w:line="276" w:lineRule="auto"/>
        <w:jc w:val="both"/>
        <w:rPr>
          <w:rFonts w:ascii="Arial" w:hAnsi="Arial" w:cs="Arial"/>
          <w:bCs/>
          <w:iCs/>
          <w:sz w:val="24"/>
          <w:szCs w:val="24"/>
        </w:rPr>
      </w:pPr>
      <w:r w:rsidRPr="003053C9">
        <w:rPr>
          <w:rFonts w:ascii="Arial" w:hAnsi="Arial" w:cs="Arial"/>
          <w:bCs/>
          <w:iCs/>
          <w:sz w:val="24"/>
          <w:szCs w:val="24"/>
        </w:rPr>
        <w:t>Wykaz podwykonawców.</w:t>
      </w:r>
    </w:p>
    <w:p w14:paraId="3F2979E5" w14:textId="77777777" w:rsidR="005F78A5" w:rsidRPr="003053C9" w:rsidRDefault="005F78A5" w:rsidP="00B87E4B">
      <w:pPr>
        <w:pStyle w:val="Akapitzlist"/>
        <w:numPr>
          <w:ilvl w:val="0"/>
          <w:numId w:val="2"/>
        </w:numPr>
        <w:autoSpaceDE w:val="0"/>
        <w:autoSpaceDN w:val="0"/>
        <w:adjustRightInd w:val="0"/>
        <w:spacing w:line="276" w:lineRule="auto"/>
        <w:jc w:val="both"/>
        <w:rPr>
          <w:rFonts w:ascii="Arial" w:hAnsi="Arial" w:cs="Arial"/>
          <w:bCs/>
          <w:iCs/>
          <w:sz w:val="24"/>
          <w:szCs w:val="24"/>
        </w:rPr>
      </w:pPr>
      <w:r w:rsidRPr="003053C9">
        <w:rPr>
          <w:rFonts w:ascii="Arial" w:hAnsi="Arial" w:cs="Arial"/>
          <w:bCs/>
          <w:iCs/>
          <w:sz w:val="24"/>
          <w:szCs w:val="24"/>
        </w:rPr>
        <w:t xml:space="preserve">Oświadczenie o aktualności informacji zawartych w oświadczeniu, o którym mowa w art. 125 ust. 1 </w:t>
      </w:r>
      <w:proofErr w:type="spellStart"/>
      <w:r w:rsidRPr="003053C9">
        <w:rPr>
          <w:rFonts w:ascii="Arial" w:hAnsi="Arial" w:cs="Arial"/>
          <w:bCs/>
          <w:iCs/>
          <w:sz w:val="24"/>
          <w:szCs w:val="24"/>
        </w:rPr>
        <w:t>Pzp</w:t>
      </w:r>
      <w:proofErr w:type="spellEnd"/>
      <w:r w:rsidRPr="003053C9">
        <w:rPr>
          <w:rFonts w:ascii="Arial" w:hAnsi="Arial" w:cs="Arial"/>
          <w:bCs/>
          <w:iCs/>
          <w:sz w:val="24"/>
          <w:szCs w:val="24"/>
        </w:rPr>
        <w:t xml:space="preserve"> w zakresie podstaw wykluczenia z postępowania.</w:t>
      </w:r>
    </w:p>
    <w:p w14:paraId="3A772ED7" w14:textId="0DE06090" w:rsidR="005F78A5" w:rsidRPr="003053C9" w:rsidRDefault="005F78A5" w:rsidP="00B87E4B">
      <w:pPr>
        <w:pStyle w:val="Akapitzlist"/>
        <w:numPr>
          <w:ilvl w:val="0"/>
          <w:numId w:val="2"/>
        </w:numPr>
        <w:autoSpaceDE w:val="0"/>
        <w:autoSpaceDN w:val="0"/>
        <w:adjustRightInd w:val="0"/>
        <w:spacing w:line="276" w:lineRule="auto"/>
        <w:jc w:val="both"/>
        <w:rPr>
          <w:rFonts w:ascii="Arial" w:hAnsi="Arial" w:cs="Arial"/>
          <w:bCs/>
          <w:iCs/>
          <w:sz w:val="24"/>
          <w:szCs w:val="24"/>
        </w:rPr>
      </w:pPr>
      <w:r w:rsidRPr="003053C9">
        <w:rPr>
          <w:rFonts w:ascii="Arial" w:hAnsi="Arial" w:cs="Arial"/>
          <w:bCs/>
          <w:iCs/>
          <w:sz w:val="24"/>
          <w:szCs w:val="24"/>
        </w:rPr>
        <w:t xml:space="preserve">Wykaz usług. </w:t>
      </w:r>
    </w:p>
    <w:p w14:paraId="1097E3C6" w14:textId="264B8698" w:rsidR="00344797" w:rsidRPr="003053C9" w:rsidRDefault="00344797" w:rsidP="00B87E4B">
      <w:pPr>
        <w:pStyle w:val="Akapitzlist"/>
        <w:numPr>
          <w:ilvl w:val="0"/>
          <w:numId w:val="2"/>
        </w:numPr>
        <w:autoSpaceDE w:val="0"/>
        <w:autoSpaceDN w:val="0"/>
        <w:adjustRightInd w:val="0"/>
        <w:spacing w:line="276" w:lineRule="auto"/>
        <w:jc w:val="both"/>
        <w:rPr>
          <w:rFonts w:ascii="Arial" w:hAnsi="Arial" w:cs="Arial"/>
          <w:bCs/>
          <w:iCs/>
          <w:sz w:val="24"/>
          <w:szCs w:val="24"/>
        </w:rPr>
      </w:pPr>
      <w:r w:rsidRPr="003053C9">
        <w:rPr>
          <w:rFonts w:ascii="Arial" w:hAnsi="Arial" w:cs="Arial"/>
          <w:bCs/>
          <w:iCs/>
          <w:sz w:val="24"/>
          <w:szCs w:val="24"/>
        </w:rPr>
        <w:t>Oświadczenie dot. zatrudnienia.</w:t>
      </w:r>
    </w:p>
    <w:p w14:paraId="2EE78D40" w14:textId="655168EF" w:rsidR="00E06CDB" w:rsidRPr="003053C9" w:rsidRDefault="00CB03A6" w:rsidP="00B87E4B">
      <w:pPr>
        <w:pStyle w:val="Akapitzlist"/>
        <w:numPr>
          <w:ilvl w:val="0"/>
          <w:numId w:val="2"/>
        </w:numPr>
        <w:autoSpaceDE w:val="0"/>
        <w:autoSpaceDN w:val="0"/>
        <w:adjustRightInd w:val="0"/>
        <w:spacing w:line="276" w:lineRule="auto"/>
        <w:jc w:val="both"/>
        <w:rPr>
          <w:rFonts w:ascii="Arial" w:hAnsi="Arial" w:cs="Arial"/>
          <w:bCs/>
          <w:iCs/>
          <w:sz w:val="24"/>
          <w:szCs w:val="24"/>
        </w:rPr>
      </w:pPr>
      <w:r w:rsidRPr="003053C9">
        <w:rPr>
          <w:rFonts w:ascii="Arial" w:hAnsi="Arial" w:cs="Arial"/>
          <w:bCs/>
          <w:iCs/>
          <w:sz w:val="24"/>
          <w:szCs w:val="24"/>
        </w:rPr>
        <w:t>Wykaz tras.</w:t>
      </w:r>
    </w:p>
    <w:sectPr w:rsidR="00E06CDB" w:rsidRPr="003053C9" w:rsidSect="003053C9">
      <w:footerReference w:type="default" r:id="rId25"/>
      <w:pgSz w:w="11906" w:h="16838"/>
      <w:pgMar w:top="993" w:right="1417" w:bottom="1276" w:left="141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84F7F" w14:textId="77777777" w:rsidR="001F5C27" w:rsidRDefault="001F5C27" w:rsidP="00C82745">
      <w:pPr>
        <w:spacing w:after="0" w:line="240" w:lineRule="auto"/>
      </w:pPr>
      <w:r>
        <w:separator/>
      </w:r>
    </w:p>
  </w:endnote>
  <w:endnote w:type="continuationSeparator" w:id="0">
    <w:p w14:paraId="3237F39B" w14:textId="77777777" w:rsidR="001F5C27" w:rsidRDefault="001F5C27" w:rsidP="00C8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86892"/>
      <w:docPartObj>
        <w:docPartGallery w:val="Page Numbers (Bottom of Page)"/>
        <w:docPartUnique/>
      </w:docPartObj>
    </w:sdtPr>
    <w:sdtEndPr>
      <w:rPr>
        <w:rFonts w:ascii="Arial" w:hAnsi="Arial" w:cs="Arial"/>
        <w:sz w:val="24"/>
        <w:szCs w:val="24"/>
      </w:rPr>
    </w:sdtEndPr>
    <w:sdtContent>
      <w:p w14:paraId="5F85DDA1" w14:textId="311DA3C0" w:rsidR="001E01BB" w:rsidRPr="001E01BB" w:rsidRDefault="001E01BB">
        <w:pPr>
          <w:pStyle w:val="Stopka"/>
          <w:jc w:val="right"/>
          <w:rPr>
            <w:rFonts w:ascii="Arial" w:hAnsi="Arial" w:cs="Arial"/>
            <w:sz w:val="24"/>
            <w:szCs w:val="24"/>
          </w:rPr>
        </w:pPr>
        <w:r w:rsidRPr="001E01BB">
          <w:rPr>
            <w:rFonts w:ascii="Arial" w:hAnsi="Arial" w:cs="Arial"/>
            <w:sz w:val="24"/>
            <w:szCs w:val="24"/>
          </w:rPr>
          <w:fldChar w:fldCharType="begin"/>
        </w:r>
        <w:r w:rsidRPr="001E01BB">
          <w:rPr>
            <w:rFonts w:ascii="Arial" w:hAnsi="Arial" w:cs="Arial"/>
            <w:sz w:val="24"/>
            <w:szCs w:val="24"/>
          </w:rPr>
          <w:instrText>PAGE   \* MERGEFORMAT</w:instrText>
        </w:r>
        <w:r w:rsidRPr="001E01BB">
          <w:rPr>
            <w:rFonts w:ascii="Arial" w:hAnsi="Arial" w:cs="Arial"/>
            <w:sz w:val="24"/>
            <w:szCs w:val="24"/>
          </w:rPr>
          <w:fldChar w:fldCharType="separate"/>
        </w:r>
        <w:r w:rsidRPr="001E01BB">
          <w:rPr>
            <w:rFonts w:ascii="Arial" w:hAnsi="Arial" w:cs="Arial"/>
            <w:sz w:val="24"/>
            <w:szCs w:val="24"/>
          </w:rPr>
          <w:t>2</w:t>
        </w:r>
        <w:r w:rsidRPr="001E01BB">
          <w:rPr>
            <w:rFonts w:ascii="Arial" w:hAnsi="Arial" w:cs="Arial"/>
            <w:sz w:val="24"/>
            <w:szCs w:val="24"/>
          </w:rPr>
          <w:fldChar w:fldCharType="end"/>
        </w:r>
      </w:p>
    </w:sdtContent>
  </w:sdt>
  <w:p w14:paraId="68409BCE" w14:textId="77777777" w:rsidR="00952A74" w:rsidRDefault="00952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A8AAA" w14:textId="77777777" w:rsidR="001F5C27" w:rsidRDefault="001F5C27" w:rsidP="00C82745">
      <w:pPr>
        <w:spacing w:after="0" w:line="240" w:lineRule="auto"/>
      </w:pPr>
      <w:r>
        <w:separator/>
      </w:r>
    </w:p>
  </w:footnote>
  <w:footnote w:type="continuationSeparator" w:id="0">
    <w:p w14:paraId="3CBAD357" w14:textId="77777777" w:rsidR="001F5C27" w:rsidRDefault="001F5C27" w:rsidP="00C8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mso38A1"/>
      </v:shape>
    </w:pict>
  </w:numPicBullet>
  <w:abstractNum w:abstractNumId="0" w15:restartNumberingAfterBreak="0">
    <w:nsid w:val="00377C17"/>
    <w:multiLevelType w:val="multilevel"/>
    <w:tmpl w:val="6B1EC5C4"/>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1070759"/>
    <w:multiLevelType w:val="multilevel"/>
    <w:tmpl w:val="4B16D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680583"/>
    <w:multiLevelType w:val="hybridMultilevel"/>
    <w:tmpl w:val="5268DE26"/>
    <w:lvl w:ilvl="0" w:tplc="04150007">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86B252A"/>
    <w:multiLevelType w:val="hybridMultilevel"/>
    <w:tmpl w:val="CDD4CCA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 w15:restartNumberingAfterBreak="0">
    <w:nsid w:val="0A2F5C53"/>
    <w:multiLevelType w:val="hybridMultilevel"/>
    <w:tmpl w:val="053067F0"/>
    <w:lvl w:ilvl="0" w:tplc="024A362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192A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62602D"/>
    <w:multiLevelType w:val="multilevel"/>
    <w:tmpl w:val="631C8734"/>
    <w:lvl w:ilvl="0">
      <w:start w:val="1"/>
      <w:numFmt w:val="decimal"/>
      <w:lvlText w:val="%1."/>
      <w:lvlJc w:val="left"/>
      <w:pPr>
        <w:ind w:left="720" w:hanging="360"/>
      </w:pPr>
      <w:rPr>
        <w:b w:val="0"/>
        <w:bCs w:val="0"/>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7" w15:restartNumberingAfterBreak="0">
    <w:nsid w:val="19395432"/>
    <w:multiLevelType w:val="multilevel"/>
    <w:tmpl w:val="CA28ED9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D53B6D"/>
    <w:multiLevelType w:val="hybridMultilevel"/>
    <w:tmpl w:val="14F42BF8"/>
    <w:lvl w:ilvl="0" w:tplc="2F5EA2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292986"/>
    <w:multiLevelType w:val="hybridMultilevel"/>
    <w:tmpl w:val="EA46048E"/>
    <w:lvl w:ilvl="0" w:tplc="2E0C09F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71A72"/>
    <w:multiLevelType w:val="multilevel"/>
    <w:tmpl w:val="1928512C"/>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strike w:val="0"/>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81C74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E06CC"/>
    <w:multiLevelType w:val="multilevel"/>
    <w:tmpl w:val="5530AAF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537E87"/>
    <w:multiLevelType w:val="multilevel"/>
    <w:tmpl w:val="70F26FE4"/>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2F59239F"/>
    <w:multiLevelType w:val="multilevel"/>
    <w:tmpl w:val="8CAAFE2C"/>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31043234"/>
    <w:multiLevelType w:val="multilevel"/>
    <w:tmpl w:val="F3A6B98C"/>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6" w15:restartNumberingAfterBreak="0">
    <w:nsid w:val="34AF519B"/>
    <w:multiLevelType w:val="multilevel"/>
    <w:tmpl w:val="984C3882"/>
    <w:lvl w:ilvl="0">
      <w:start w:val="1"/>
      <w:numFmt w:val="decimal"/>
      <w:lvlText w:val="%1."/>
      <w:lvlJc w:val="left"/>
      <w:pPr>
        <w:ind w:left="720" w:hanging="360"/>
      </w:pPr>
      <w:rPr>
        <w:color w:val="auto"/>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7" w15:restartNumberingAfterBreak="0">
    <w:nsid w:val="35042599"/>
    <w:multiLevelType w:val="multilevel"/>
    <w:tmpl w:val="40DA5C3A"/>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4032"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8208" w:hanging="1800"/>
      </w:pPr>
      <w:rPr>
        <w:rFonts w:hint="default"/>
      </w:rPr>
    </w:lvl>
    <w:lvl w:ilvl="8">
      <w:start w:val="1"/>
      <w:numFmt w:val="decimal"/>
      <w:isLgl/>
      <w:lvlText w:val="%1.%2.%3.%4.%5.%6.%7.%8.%9"/>
      <w:lvlJc w:val="left"/>
      <w:pPr>
        <w:ind w:left="9072" w:hanging="1800"/>
      </w:pPr>
      <w:rPr>
        <w:rFonts w:hint="default"/>
      </w:rPr>
    </w:lvl>
  </w:abstractNum>
  <w:abstractNum w:abstractNumId="18" w15:restartNumberingAfterBreak="0">
    <w:nsid w:val="3AD965C2"/>
    <w:multiLevelType w:val="hybridMultilevel"/>
    <w:tmpl w:val="39F4CF0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9" w15:restartNumberingAfterBreak="0">
    <w:nsid w:val="3C245EE6"/>
    <w:multiLevelType w:val="hybridMultilevel"/>
    <w:tmpl w:val="A0E28F02"/>
    <w:name w:val="WW8Num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E66579"/>
    <w:multiLevelType w:val="hybridMultilevel"/>
    <w:tmpl w:val="730CF482"/>
    <w:lvl w:ilvl="0" w:tplc="AA727DD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F64667"/>
    <w:multiLevelType w:val="multilevel"/>
    <w:tmpl w:val="5AE68670"/>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44E84DF1"/>
    <w:multiLevelType w:val="hybridMultilevel"/>
    <w:tmpl w:val="F25094F4"/>
    <w:lvl w:ilvl="0" w:tplc="CBC8415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C103E9C"/>
    <w:multiLevelType w:val="multilevel"/>
    <w:tmpl w:val="C9F65ADA"/>
    <w:lvl w:ilvl="0">
      <w:start w:val="1"/>
      <w:numFmt w:val="decimal"/>
      <w:lvlText w:val="%1."/>
      <w:lvlJc w:val="left"/>
      <w:pPr>
        <w:ind w:left="720" w:hanging="360"/>
      </w:pPr>
      <w:rPr>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05A4210"/>
    <w:multiLevelType w:val="hybridMultilevel"/>
    <w:tmpl w:val="AADC40C2"/>
    <w:lvl w:ilvl="0" w:tplc="C7C2D728">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272FEA"/>
    <w:multiLevelType w:val="hybridMultilevel"/>
    <w:tmpl w:val="CD34F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841F1F"/>
    <w:multiLevelType w:val="hybridMultilevel"/>
    <w:tmpl w:val="121C305C"/>
    <w:lvl w:ilvl="0" w:tplc="BFF006F4">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6D044B9"/>
    <w:multiLevelType w:val="multilevel"/>
    <w:tmpl w:val="BA46A62E"/>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599852C4"/>
    <w:multiLevelType w:val="multilevel"/>
    <w:tmpl w:val="0F34AA9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632C5A14"/>
    <w:multiLevelType w:val="multilevel"/>
    <w:tmpl w:val="8F9845EA"/>
    <w:lvl w:ilvl="0">
      <w:start w:val="1"/>
      <w:numFmt w:val="decimal"/>
      <w:lvlText w:val="%1."/>
      <w:lvlJc w:val="left"/>
      <w:pPr>
        <w:ind w:left="720" w:hanging="360"/>
      </w:pPr>
      <w:rPr>
        <w:b w:val="0"/>
        <w:bCs w:val="0"/>
        <w:strike w:val="0"/>
        <w:color w:val="auto"/>
      </w:rPr>
    </w:lvl>
    <w:lvl w:ilvl="1">
      <w:start w:val="1"/>
      <w:numFmt w:val="decimal"/>
      <w:isLgl/>
      <w:lvlText w:val="%1.%2"/>
      <w:lvlJc w:val="left"/>
      <w:pPr>
        <w:ind w:left="1152" w:hanging="360"/>
      </w:pPr>
      <w:rPr>
        <w:rFonts w:hint="default"/>
        <w:b w:val="0"/>
        <w:bCs/>
      </w:rPr>
    </w:lvl>
    <w:lvl w:ilvl="2">
      <w:start w:val="1"/>
      <w:numFmt w:val="decimal"/>
      <w:isLgl/>
      <w:lvlText w:val="%1.%2.%3"/>
      <w:lvlJc w:val="left"/>
      <w:pPr>
        <w:ind w:left="1944" w:hanging="720"/>
      </w:pPr>
      <w:rPr>
        <w:rFonts w:hint="default"/>
        <w:b/>
      </w:rPr>
    </w:lvl>
    <w:lvl w:ilvl="3">
      <w:start w:val="1"/>
      <w:numFmt w:val="decimal"/>
      <w:isLgl/>
      <w:lvlText w:val="%1.%2.%3.%4"/>
      <w:lvlJc w:val="left"/>
      <w:pPr>
        <w:ind w:left="2736" w:hanging="1080"/>
      </w:pPr>
      <w:rPr>
        <w:rFonts w:hint="default"/>
        <w:b/>
      </w:rPr>
    </w:lvl>
    <w:lvl w:ilvl="4">
      <w:start w:val="1"/>
      <w:numFmt w:val="decimal"/>
      <w:isLgl/>
      <w:lvlText w:val="%1.%2.%3.%4.%5"/>
      <w:lvlJc w:val="left"/>
      <w:pPr>
        <w:ind w:left="3168"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92" w:hanging="1440"/>
      </w:pPr>
      <w:rPr>
        <w:rFonts w:hint="default"/>
        <w:b/>
      </w:rPr>
    </w:lvl>
    <w:lvl w:ilvl="7">
      <w:start w:val="1"/>
      <w:numFmt w:val="decimal"/>
      <w:isLgl/>
      <w:lvlText w:val="%1.%2.%3.%4.%5.%6.%7.%8"/>
      <w:lvlJc w:val="left"/>
      <w:pPr>
        <w:ind w:left="5184" w:hanging="1800"/>
      </w:pPr>
      <w:rPr>
        <w:rFonts w:hint="default"/>
        <w:b/>
      </w:rPr>
    </w:lvl>
    <w:lvl w:ilvl="8">
      <w:start w:val="1"/>
      <w:numFmt w:val="decimal"/>
      <w:isLgl/>
      <w:lvlText w:val="%1.%2.%3.%4.%5.%6.%7.%8.%9"/>
      <w:lvlJc w:val="left"/>
      <w:pPr>
        <w:ind w:left="5616" w:hanging="1800"/>
      </w:pPr>
      <w:rPr>
        <w:rFonts w:hint="default"/>
        <w:b/>
      </w:rPr>
    </w:lvl>
  </w:abstractNum>
  <w:abstractNum w:abstractNumId="32" w15:restartNumberingAfterBreak="0">
    <w:nsid w:val="656A62AE"/>
    <w:multiLevelType w:val="multilevel"/>
    <w:tmpl w:val="9E8CF974"/>
    <w:lvl w:ilvl="0">
      <w:start w:val="1"/>
      <w:numFmt w:val="decimal"/>
      <w:lvlText w:val="%1."/>
      <w:lvlJc w:val="left"/>
      <w:pPr>
        <w:ind w:left="720" w:hanging="360"/>
      </w:pPr>
      <w:rPr>
        <w:b w:val="0"/>
        <w:bCs w:val="0"/>
      </w:rPr>
    </w:lvl>
    <w:lvl w:ilvl="1">
      <w:start w:val="1"/>
      <w:numFmt w:val="decimal"/>
      <w:isLgl/>
      <w:lvlText w:val="%1.%2"/>
      <w:lvlJc w:val="left"/>
      <w:pPr>
        <w:ind w:left="1364"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372" w:hanging="108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5020" w:hanging="144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668" w:hanging="1800"/>
      </w:pPr>
      <w:rPr>
        <w:rFonts w:hint="default"/>
      </w:rPr>
    </w:lvl>
    <w:lvl w:ilvl="8">
      <w:start w:val="1"/>
      <w:numFmt w:val="decimal"/>
      <w:isLgl/>
      <w:lvlText w:val="%1.%2.%3.%4.%5.%6.%7.%8.%9"/>
      <w:lvlJc w:val="left"/>
      <w:pPr>
        <w:ind w:left="7312" w:hanging="1800"/>
      </w:pPr>
      <w:rPr>
        <w:rFonts w:hint="default"/>
      </w:rPr>
    </w:lvl>
  </w:abstractNum>
  <w:abstractNum w:abstractNumId="33" w15:restartNumberingAfterBreak="0">
    <w:nsid w:val="6AD66CF7"/>
    <w:multiLevelType w:val="multilevel"/>
    <w:tmpl w:val="457E4EA4"/>
    <w:lvl w:ilvl="0">
      <w:start w:val="1"/>
      <w:numFmt w:val="decimal"/>
      <w:lvlText w:val="%1."/>
      <w:lvlJc w:val="left"/>
      <w:pPr>
        <w:ind w:left="720" w:hanging="360"/>
      </w:pPr>
      <w:rPr>
        <w:strike w:val="0"/>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D57DE7"/>
    <w:multiLevelType w:val="hybridMultilevel"/>
    <w:tmpl w:val="ACEA197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740F28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AB1485"/>
    <w:multiLevelType w:val="multilevel"/>
    <w:tmpl w:val="11B24BA2"/>
    <w:lvl w:ilvl="0">
      <w:start w:val="1"/>
      <w:numFmt w:val="decimal"/>
      <w:lvlText w:val="%1."/>
      <w:lvlJc w:val="left"/>
      <w:pPr>
        <w:ind w:left="720" w:hanging="360"/>
      </w:pPr>
      <w:rPr>
        <w:b w:val="0"/>
        <w:bCs w:val="0"/>
        <w:color w:val="auto"/>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38" w15:restartNumberingAfterBreak="0">
    <w:nsid w:val="75D25A8D"/>
    <w:multiLevelType w:val="multilevel"/>
    <w:tmpl w:val="315C1C50"/>
    <w:lvl w:ilvl="0">
      <w:start w:val="2"/>
      <w:numFmt w:val="decimal"/>
      <w:lvlText w:val="%1"/>
      <w:lvlJc w:val="left"/>
      <w:pPr>
        <w:ind w:left="540" w:hanging="540"/>
      </w:pPr>
      <w:rPr>
        <w:rFonts w:hint="default"/>
      </w:rPr>
    </w:lvl>
    <w:lvl w:ilvl="1">
      <w:start w:val="2"/>
      <w:numFmt w:val="decimal"/>
      <w:lvlText w:val="%1.%2"/>
      <w:lvlJc w:val="left"/>
      <w:pPr>
        <w:ind w:left="1296" w:hanging="54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7848" w:hanging="1800"/>
      </w:pPr>
      <w:rPr>
        <w:rFonts w:hint="default"/>
      </w:rPr>
    </w:lvl>
  </w:abstractNum>
  <w:abstractNum w:abstractNumId="39" w15:restartNumberingAfterBreak="0">
    <w:nsid w:val="7E030BD0"/>
    <w:multiLevelType w:val="multilevel"/>
    <w:tmpl w:val="92986BFA"/>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num w:numId="1" w16cid:durableId="332336771">
    <w:abstractNumId w:val="12"/>
  </w:num>
  <w:num w:numId="2" w16cid:durableId="601184786">
    <w:abstractNumId w:val="1"/>
  </w:num>
  <w:num w:numId="3" w16cid:durableId="296107675">
    <w:abstractNumId w:val="30"/>
  </w:num>
  <w:num w:numId="4" w16cid:durableId="254871718">
    <w:abstractNumId w:val="18"/>
  </w:num>
  <w:num w:numId="5" w16cid:durableId="838471367">
    <w:abstractNumId w:val="10"/>
  </w:num>
  <w:num w:numId="6" w16cid:durableId="1283222561">
    <w:abstractNumId w:val="7"/>
  </w:num>
  <w:num w:numId="7" w16cid:durableId="1928532841">
    <w:abstractNumId w:val="29"/>
  </w:num>
  <w:num w:numId="8" w16cid:durableId="1702394209">
    <w:abstractNumId w:val="22"/>
  </w:num>
  <w:num w:numId="9" w16cid:durableId="1894076223">
    <w:abstractNumId w:val="21"/>
  </w:num>
  <w:num w:numId="10" w16cid:durableId="1056708631">
    <w:abstractNumId w:val="14"/>
  </w:num>
  <w:num w:numId="11" w16cid:durableId="918637801">
    <w:abstractNumId w:val="20"/>
  </w:num>
  <w:num w:numId="12" w16cid:durableId="1484540163">
    <w:abstractNumId w:val="26"/>
  </w:num>
  <w:num w:numId="13" w16cid:durableId="1050374218">
    <w:abstractNumId w:val="0"/>
  </w:num>
  <w:num w:numId="14" w16cid:durableId="199439854">
    <w:abstractNumId w:val="9"/>
  </w:num>
  <w:num w:numId="15" w16cid:durableId="1807578506">
    <w:abstractNumId w:val="39"/>
  </w:num>
  <w:num w:numId="16" w16cid:durableId="1797524636">
    <w:abstractNumId w:val="32"/>
  </w:num>
  <w:num w:numId="17" w16cid:durableId="421947967">
    <w:abstractNumId w:val="25"/>
  </w:num>
  <w:num w:numId="18" w16cid:durableId="450127357">
    <w:abstractNumId w:val="31"/>
  </w:num>
  <w:num w:numId="19" w16cid:durableId="306085716">
    <w:abstractNumId w:val="24"/>
  </w:num>
  <w:num w:numId="20" w16cid:durableId="232161092">
    <w:abstractNumId w:val="8"/>
  </w:num>
  <w:num w:numId="21" w16cid:durableId="1608081259">
    <w:abstractNumId w:val="28"/>
  </w:num>
  <w:num w:numId="22" w16cid:durableId="1165970256">
    <w:abstractNumId w:val="37"/>
  </w:num>
  <w:num w:numId="23" w16cid:durableId="507448850">
    <w:abstractNumId w:val="35"/>
  </w:num>
  <w:num w:numId="24" w16cid:durableId="1476023314">
    <w:abstractNumId w:val="3"/>
  </w:num>
  <w:num w:numId="25" w16cid:durableId="719941342">
    <w:abstractNumId w:val="4"/>
  </w:num>
  <w:num w:numId="26" w16cid:durableId="1974291992">
    <w:abstractNumId w:val="16"/>
  </w:num>
  <w:num w:numId="27" w16cid:durableId="187526792">
    <w:abstractNumId w:val="17"/>
  </w:num>
  <w:num w:numId="28" w16cid:durableId="1898013070">
    <w:abstractNumId w:val="27"/>
  </w:num>
  <w:num w:numId="29" w16cid:durableId="786849983">
    <w:abstractNumId w:val="13"/>
  </w:num>
  <w:num w:numId="30" w16cid:durableId="805394522">
    <w:abstractNumId w:val="15"/>
  </w:num>
  <w:num w:numId="31" w16cid:durableId="640119095">
    <w:abstractNumId w:val="23"/>
  </w:num>
  <w:num w:numId="32" w16cid:durableId="341399032">
    <w:abstractNumId w:val="33"/>
  </w:num>
  <w:num w:numId="33" w16cid:durableId="1135834670">
    <w:abstractNumId w:val="38"/>
  </w:num>
  <w:num w:numId="34" w16cid:durableId="1865514665">
    <w:abstractNumId w:val="34"/>
  </w:num>
  <w:num w:numId="35" w16cid:durableId="1716805578">
    <w:abstractNumId w:val="6"/>
  </w:num>
  <w:num w:numId="36" w16cid:durableId="1960142869">
    <w:abstractNumId w:val="11"/>
  </w:num>
  <w:num w:numId="37" w16cid:durableId="1261570507">
    <w:abstractNumId w:val="36"/>
  </w:num>
  <w:num w:numId="38" w16cid:durableId="854029319">
    <w:abstractNumId w:val="5"/>
  </w:num>
  <w:num w:numId="39" w16cid:durableId="111228172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2B"/>
    <w:rsid w:val="00002890"/>
    <w:rsid w:val="00011E91"/>
    <w:rsid w:val="00013B2C"/>
    <w:rsid w:val="000208F4"/>
    <w:rsid w:val="00024197"/>
    <w:rsid w:val="000313A1"/>
    <w:rsid w:val="00034C90"/>
    <w:rsid w:val="00040EAA"/>
    <w:rsid w:val="0004268B"/>
    <w:rsid w:val="00042A26"/>
    <w:rsid w:val="00042B67"/>
    <w:rsid w:val="0004688D"/>
    <w:rsid w:val="00052CC4"/>
    <w:rsid w:val="0005372C"/>
    <w:rsid w:val="00053C08"/>
    <w:rsid w:val="00055DA0"/>
    <w:rsid w:val="00063F4A"/>
    <w:rsid w:val="00064E73"/>
    <w:rsid w:val="00067510"/>
    <w:rsid w:val="00071FB1"/>
    <w:rsid w:val="00077D9F"/>
    <w:rsid w:val="00080590"/>
    <w:rsid w:val="00083193"/>
    <w:rsid w:val="00096697"/>
    <w:rsid w:val="000977CB"/>
    <w:rsid w:val="000B061B"/>
    <w:rsid w:val="000B1914"/>
    <w:rsid w:val="000B32BF"/>
    <w:rsid w:val="000B3EC3"/>
    <w:rsid w:val="000B6686"/>
    <w:rsid w:val="000C6538"/>
    <w:rsid w:val="000C7C06"/>
    <w:rsid w:val="000D0C1C"/>
    <w:rsid w:val="000D1C4E"/>
    <w:rsid w:val="000D32D8"/>
    <w:rsid w:val="000D76B1"/>
    <w:rsid w:val="000F1F28"/>
    <w:rsid w:val="000F4483"/>
    <w:rsid w:val="000F5F05"/>
    <w:rsid w:val="000F7C68"/>
    <w:rsid w:val="00101F7B"/>
    <w:rsid w:val="00102EDB"/>
    <w:rsid w:val="001031CE"/>
    <w:rsid w:val="0011140C"/>
    <w:rsid w:val="00113F9A"/>
    <w:rsid w:val="00115054"/>
    <w:rsid w:val="00126CB1"/>
    <w:rsid w:val="0012756C"/>
    <w:rsid w:val="0012757F"/>
    <w:rsid w:val="00130394"/>
    <w:rsid w:val="001420FC"/>
    <w:rsid w:val="0014220F"/>
    <w:rsid w:val="00144471"/>
    <w:rsid w:val="00146107"/>
    <w:rsid w:val="00150822"/>
    <w:rsid w:val="0015216E"/>
    <w:rsid w:val="001541A9"/>
    <w:rsid w:val="0015504F"/>
    <w:rsid w:val="00165F9A"/>
    <w:rsid w:val="00166C49"/>
    <w:rsid w:val="001750B4"/>
    <w:rsid w:val="0018622A"/>
    <w:rsid w:val="00190C78"/>
    <w:rsid w:val="001A72C3"/>
    <w:rsid w:val="001B6850"/>
    <w:rsid w:val="001B6DA2"/>
    <w:rsid w:val="001C5AF1"/>
    <w:rsid w:val="001D1977"/>
    <w:rsid w:val="001D4677"/>
    <w:rsid w:val="001D5567"/>
    <w:rsid w:val="001E01BB"/>
    <w:rsid w:val="001E22D4"/>
    <w:rsid w:val="001E4015"/>
    <w:rsid w:val="001E484E"/>
    <w:rsid w:val="001E4F0D"/>
    <w:rsid w:val="001E74DB"/>
    <w:rsid w:val="001F17CC"/>
    <w:rsid w:val="001F5C27"/>
    <w:rsid w:val="00205F5D"/>
    <w:rsid w:val="00205FAE"/>
    <w:rsid w:val="0021012B"/>
    <w:rsid w:val="002121AA"/>
    <w:rsid w:val="00214132"/>
    <w:rsid w:val="0022044C"/>
    <w:rsid w:val="00221441"/>
    <w:rsid w:val="0024581D"/>
    <w:rsid w:val="002465AD"/>
    <w:rsid w:val="00254CFD"/>
    <w:rsid w:val="0025574A"/>
    <w:rsid w:val="00263BD8"/>
    <w:rsid w:val="002659AA"/>
    <w:rsid w:val="002741B7"/>
    <w:rsid w:val="00275EC5"/>
    <w:rsid w:val="002801BA"/>
    <w:rsid w:val="002853F4"/>
    <w:rsid w:val="00285A06"/>
    <w:rsid w:val="00294B9E"/>
    <w:rsid w:val="002B2EC9"/>
    <w:rsid w:val="002B522F"/>
    <w:rsid w:val="002B62B2"/>
    <w:rsid w:val="002B6345"/>
    <w:rsid w:val="002C20D4"/>
    <w:rsid w:val="002D5B99"/>
    <w:rsid w:val="002D69CA"/>
    <w:rsid w:val="002D73AE"/>
    <w:rsid w:val="002E10CA"/>
    <w:rsid w:val="002E5776"/>
    <w:rsid w:val="002E65D2"/>
    <w:rsid w:val="002F39A6"/>
    <w:rsid w:val="002F7C95"/>
    <w:rsid w:val="003052B7"/>
    <w:rsid w:val="003053C9"/>
    <w:rsid w:val="00311719"/>
    <w:rsid w:val="003120CF"/>
    <w:rsid w:val="003216BE"/>
    <w:rsid w:val="003243DB"/>
    <w:rsid w:val="003245E2"/>
    <w:rsid w:val="00326CF7"/>
    <w:rsid w:val="0033053B"/>
    <w:rsid w:val="00332D40"/>
    <w:rsid w:val="00334EB3"/>
    <w:rsid w:val="00336233"/>
    <w:rsid w:val="00343878"/>
    <w:rsid w:val="00344797"/>
    <w:rsid w:val="00351268"/>
    <w:rsid w:val="00351DF7"/>
    <w:rsid w:val="0035481A"/>
    <w:rsid w:val="0035524D"/>
    <w:rsid w:val="003616F8"/>
    <w:rsid w:val="003621FE"/>
    <w:rsid w:val="00362A82"/>
    <w:rsid w:val="00364E1C"/>
    <w:rsid w:val="00371E5D"/>
    <w:rsid w:val="00373C6E"/>
    <w:rsid w:val="00385CD2"/>
    <w:rsid w:val="003A2CC9"/>
    <w:rsid w:val="003A3E4A"/>
    <w:rsid w:val="003A575F"/>
    <w:rsid w:val="003A7C9B"/>
    <w:rsid w:val="003B0953"/>
    <w:rsid w:val="003B23F8"/>
    <w:rsid w:val="003B3CC1"/>
    <w:rsid w:val="003C13E9"/>
    <w:rsid w:val="003C3194"/>
    <w:rsid w:val="003C4C08"/>
    <w:rsid w:val="003C56B9"/>
    <w:rsid w:val="003D117B"/>
    <w:rsid w:val="003D6BFE"/>
    <w:rsid w:val="003E6A69"/>
    <w:rsid w:val="003E76FC"/>
    <w:rsid w:val="003F34F3"/>
    <w:rsid w:val="00402B31"/>
    <w:rsid w:val="00405047"/>
    <w:rsid w:val="00405715"/>
    <w:rsid w:val="00410E74"/>
    <w:rsid w:val="004159C6"/>
    <w:rsid w:val="0041672C"/>
    <w:rsid w:val="00417D5A"/>
    <w:rsid w:val="00421D57"/>
    <w:rsid w:val="00424EDE"/>
    <w:rsid w:val="00427C00"/>
    <w:rsid w:val="00430B2B"/>
    <w:rsid w:val="0043260B"/>
    <w:rsid w:val="004335CC"/>
    <w:rsid w:val="00437D55"/>
    <w:rsid w:val="0044294F"/>
    <w:rsid w:val="00444E82"/>
    <w:rsid w:val="004473AF"/>
    <w:rsid w:val="0044791C"/>
    <w:rsid w:val="0045393E"/>
    <w:rsid w:val="00454AAA"/>
    <w:rsid w:val="00460D85"/>
    <w:rsid w:val="0046253A"/>
    <w:rsid w:val="00462A1B"/>
    <w:rsid w:val="00464415"/>
    <w:rsid w:val="00472356"/>
    <w:rsid w:val="004817C2"/>
    <w:rsid w:val="0048297C"/>
    <w:rsid w:val="004904CD"/>
    <w:rsid w:val="00492976"/>
    <w:rsid w:val="004962A2"/>
    <w:rsid w:val="00497CEE"/>
    <w:rsid w:val="004A41C6"/>
    <w:rsid w:val="004A568A"/>
    <w:rsid w:val="004A617D"/>
    <w:rsid w:val="004B1BE6"/>
    <w:rsid w:val="004B2044"/>
    <w:rsid w:val="004B4B2E"/>
    <w:rsid w:val="004B6DE4"/>
    <w:rsid w:val="004C0312"/>
    <w:rsid w:val="004C1CF0"/>
    <w:rsid w:val="004C2950"/>
    <w:rsid w:val="004C7CD1"/>
    <w:rsid w:val="004D0043"/>
    <w:rsid w:val="004D2AE1"/>
    <w:rsid w:val="004D61D0"/>
    <w:rsid w:val="004E4480"/>
    <w:rsid w:val="004F3C02"/>
    <w:rsid w:val="004F5251"/>
    <w:rsid w:val="00500147"/>
    <w:rsid w:val="00500ABD"/>
    <w:rsid w:val="0050151E"/>
    <w:rsid w:val="005018F6"/>
    <w:rsid w:val="00502608"/>
    <w:rsid w:val="00502B23"/>
    <w:rsid w:val="0050594B"/>
    <w:rsid w:val="00505D40"/>
    <w:rsid w:val="00507948"/>
    <w:rsid w:val="00513993"/>
    <w:rsid w:val="005218A0"/>
    <w:rsid w:val="00524A28"/>
    <w:rsid w:val="00525F34"/>
    <w:rsid w:val="005276E0"/>
    <w:rsid w:val="005347B1"/>
    <w:rsid w:val="005375E8"/>
    <w:rsid w:val="0054117E"/>
    <w:rsid w:val="00542388"/>
    <w:rsid w:val="00543E5B"/>
    <w:rsid w:val="00545F8B"/>
    <w:rsid w:val="0055063B"/>
    <w:rsid w:val="00551C20"/>
    <w:rsid w:val="00554616"/>
    <w:rsid w:val="00554C21"/>
    <w:rsid w:val="005616E9"/>
    <w:rsid w:val="00563B39"/>
    <w:rsid w:val="00570DD1"/>
    <w:rsid w:val="005813BA"/>
    <w:rsid w:val="0058527E"/>
    <w:rsid w:val="00585A99"/>
    <w:rsid w:val="00590358"/>
    <w:rsid w:val="00594477"/>
    <w:rsid w:val="005A0CB4"/>
    <w:rsid w:val="005A7800"/>
    <w:rsid w:val="005B17C9"/>
    <w:rsid w:val="005B299F"/>
    <w:rsid w:val="005C5AA4"/>
    <w:rsid w:val="005D2824"/>
    <w:rsid w:val="005E004E"/>
    <w:rsid w:val="005E1D49"/>
    <w:rsid w:val="005E6BBD"/>
    <w:rsid w:val="005F78A5"/>
    <w:rsid w:val="006002A3"/>
    <w:rsid w:val="006003A3"/>
    <w:rsid w:val="00605E29"/>
    <w:rsid w:val="006068C3"/>
    <w:rsid w:val="006125E5"/>
    <w:rsid w:val="006158C3"/>
    <w:rsid w:val="00624D70"/>
    <w:rsid w:val="00625612"/>
    <w:rsid w:val="00632143"/>
    <w:rsid w:val="006460DF"/>
    <w:rsid w:val="0064709D"/>
    <w:rsid w:val="00651679"/>
    <w:rsid w:val="006525D1"/>
    <w:rsid w:val="00662838"/>
    <w:rsid w:val="00663E1B"/>
    <w:rsid w:val="00675E89"/>
    <w:rsid w:val="006777CA"/>
    <w:rsid w:val="0068071E"/>
    <w:rsid w:val="00680E07"/>
    <w:rsid w:val="00686794"/>
    <w:rsid w:val="006965D5"/>
    <w:rsid w:val="006A2D2B"/>
    <w:rsid w:val="006A3EF3"/>
    <w:rsid w:val="006B1E40"/>
    <w:rsid w:val="006C2C4C"/>
    <w:rsid w:val="006D1558"/>
    <w:rsid w:val="006D2472"/>
    <w:rsid w:val="006D6568"/>
    <w:rsid w:val="006D65BB"/>
    <w:rsid w:val="006F101D"/>
    <w:rsid w:val="006F4A45"/>
    <w:rsid w:val="00702757"/>
    <w:rsid w:val="00706174"/>
    <w:rsid w:val="007062C0"/>
    <w:rsid w:val="00710D9F"/>
    <w:rsid w:val="00717F11"/>
    <w:rsid w:val="0072223A"/>
    <w:rsid w:val="00735528"/>
    <w:rsid w:val="00743169"/>
    <w:rsid w:val="00744169"/>
    <w:rsid w:val="0074460A"/>
    <w:rsid w:val="0075639B"/>
    <w:rsid w:val="00757478"/>
    <w:rsid w:val="0076324C"/>
    <w:rsid w:val="00764A3F"/>
    <w:rsid w:val="0077270A"/>
    <w:rsid w:val="00773F1C"/>
    <w:rsid w:val="00777B81"/>
    <w:rsid w:val="00780092"/>
    <w:rsid w:val="0078108E"/>
    <w:rsid w:val="00781F0D"/>
    <w:rsid w:val="007913FE"/>
    <w:rsid w:val="00797411"/>
    <w:rsid w:val="007A6384"/>
    <w:rsid w:val="007B2A87"/>
    <w:rsid w:val="007C6D5B"/>
    <w:rsid w:val="007D0302"/>
    <w:rsid w:val="007D0CEC"/>
    <w:rsid w:val="007D3382"/>
    <w:rsid w:val="007D4FC0"/>
    <w:rsid w:val="007D61AD"/>
    <w:rsid w:val="007E19D1"/>
    <w:rsid w:val="007E22A5"/>
    <w:rsid w:val="007E29ED"/>
    <w:rsid w:val="007F0AC0"/>
    <w:rsid w:val="008006FA"/>
    <w:rsid w:val="00800F74"/>
    <w:rsid w:val="00810B7D"/>
    <w:rsid w:val="00810F8F"/>
    <w:rsid w:val="00812E0B"/>
    <w:rsid w:val="0081477D"/>
    <w:rsid w:val="008238AD"/>
    <w:rsid w:val="00825192"/>
    <w:rsid w:val="008256BE"/>
    <w:rsid w:val="0082700F"/>
    <w:rsid w:val="00827CE2"/>
    <w:rsid w:val="00830E56"/>
    <w:rsid w:val="00830FFC"/>
    <w:rsid w:val="00837F9D"/>
    <w:rsid w:val="0084638E"/>
    <w:rsid w:val="008468CD"/>
    <w:rsid w:val="00850C1C"/>
    <w:rsid w:val="00852827"/>
    <w:rsid w:val="0085344E"/>
    <w:rsid w:val="008556E5"/>
    <w:rsid w:val="0085777A"/>
    <w:rsid w:val="008718E0"/>
    <w:rsid w:val="00874B17"/>
    <w:rsid w:val="008805CE"/>
    <w:rsid w:val="00880804"/>
    <w:rsid w:val="00883B4E"/>
    <w:rsid w:val="008877A7"/>
    <w:rsid w:val="00891B62"/>
    <w:rsid w:val="00892795"/>
    <w:rsid w:val="00893784"/>
    <w:rsid w:val="008A0DB3"/>
    <w:rsid w:val="008A1C3B"/>
    <w:rsid w:val="008B23D3"/>
    <w:rsid w:val="008C0AD6"/>
    <w:rsid w:val="008C487A"/>
    <w:rsid w:val="008C4BFE"/>
    <w:rsid w:val="008C4CB7"/>
    <w:rsid w:val="008C7AA3"/>
    <w:rsid w:val="008D486A"/>
    <w:rsid w:val="008E0DD0"/>
    <w:rsid w:val="008F1E7A"/>
    <w:rsid w:val="00900462"/>
    <w:rsid w:val="009006A3"/>
    <w:rsid w:val="00902F54"/>
    <w:rsid w:val="00907C07"/>
    <w:rsid w:val="00923AA8"/>
    <w:rsid w:val="00930439"/>
    <w:rsid w:val="00933924"/>
    <w:rsid w:val="00935F5D"/>
    <w:rsid w:val="00936905"/>
    <w:rsid w:val="00937FBB"/>
    <w:rsid w:val="00941A5F"/>
    <w:rsid w:val="00945FC7"/>
    <w:rsid w:val="00946A9D"/>
    <w:rsid w:val="00952785"/>
    <w:rsid w:val="00952A74"/>
    <w:rsid w:val="009539E7"/>
    <w:rsid w:val="00954C34"/>
    <w:rsid w:val="009733B0"/>
    <w:rsid w:val="009772BC"/>
    <w:rsid w:val="00977FE7"/>
    <w:rsid w:val="00986E2F"/>
    <w:rsid w:val="00992C17"/>
    <w:rsid w:val="00993D44"/>
    <w:rsid w:val="00995F18"/>
    <w:rsid w:val="009A2451"/>
    <w:rsid w:val="009A28EF"/>
    <w:rsid w:val="009B7873"/>
    <w:rsid w:val="009C2DD8"/>
    <w:rsid w:val="009D0121"/>
    <w:rsid w:val="009D5DEA"/>
    <w:rsid w:val="009D67C2"/>
    <w:rsid w:val="009E3FCA"/>
    <w:rsid w:val="009F6A2B"/>
    <w:rsid w:val="00A112CD"/>
    <w:rsid w:val="00A114B2"/>
    <w:rsid w:val="00A11C90"/>
    <w:rsid w:val="00A168DC"/>
    <w:rsid w:val="00A17EC8"/>
    <w:rsid w:val="00A21193"/>
    <w:rsid w:val="00A3039E"/>
    <w:rsid w:val="00A37CAA"/>
    <w:rsid w:val="00A37D47"/>
    <w:rsid w:val="00A53B30"/>
    <w:rsid w:val="00A559A6"/>
    <w:rsid w:val="00A564E3"/>
    <w:rsid w:val="00A57E4E"/>
    <w:rsid w:val="00A64468"/>
    <w:rsid w:val="00A651A8"/>
    <w:rsid w:val="00A65554"/>
    <w:rsid w:val="00A70BC4"/>
    <w:rsid w:val="00A77902"/>
    <w:rsid w:val="00A805B4"/>
    <w:rsid w:val="00A81CF7"/>
    <w:rsid w:val="00A83ECE"/>
    <w:rsid w:val="00A9271B"/>
    <w:rsid w:val="00AA268F"/>
    <w:rsid w:val="00AA41DA"/>
    <w:rsid w:val="00AB0515"/>
    <w:rsid w:val="00AB1BAD"/>
    <w:rsid w:val="00AB60C3"/>
    <w:rsid w:val="00AB70E6"/>
    <w:rsid w:val="00AC6F37"/>
    <w:rsid w:val="00AD0E0F"/>
    <w:rsid w:val="00AE0BEA"/>
    <w:rsid w:val="00AE1BEC"/>
    <w:rsid w:val="00AE3CE7"/>
    <w:rsid w:val="00AE5A18"/>
    <w:rsid w:val="00AE78EF"/>
    <w:rsid w:val="00AF109F"/>
    <w:rsid w:val="00AF2167"/>
    <w:rsid w:val="00AF79DA"/>
    <w:rsid w:val="00B0057D"/>
    <w:rsid w:val="00B0244C"/>
    <w:rsid w:val="00B03F8E"/>
    <w:rsid w:val="00B07871"/>
    <w:rsid w:val="00B07F8A"/>
    <w:rsid w:val="00B1258C"/>
    <w:rsid w:val="00B15608"/>
    <w:rsid w:val="00B212DC"/>
    <w:rsid w:val="00B22752"/>
    <w:rsid w:val="00B33692"/>
    <w:rsid w:val="00B42E40"/>
    <w:rsid w:val="00B55967"/>
    <w:rsid w:val="00B57B11"/>
    <w:rsid w:val="00B639AF"/>
    <w:rsid w:val="00B63E32"/>
    <w:rsid w:val="00B65A1C"/>
    <w:rsid w:val="00B702C6"/>
    <w:rsid w:val="00B7245E"/>
    <w:rsid w:val="00B76712"/>
    <w:rsid w:val="00B773D5"/>
    <w:rsid w:val="00B81817"/>
    <w:rsid w:val="00B83BEA"/>
    <w:rsid w:val="00B85D83"/>
    <w:rsid w:val="00B87E4B"/>
    <w:rsid w:val="00B903D2"/>
    <w:rsid w:val="00BA185F"/>
    <w:rsid w:val="00BA3AEB"/>
    <w:rsid w:val="00BA3C22"/>
    <w:rsid w:val="00BB0C5B"/>
    <w:rsid w:val="00BB2E55"/>
    <w:rsid w:val="00BB6E0D"/>
    <w:rsid w:val="00BC0D89"/>
    <w:rsid w:val="00BC458A"/>
    <w:rsid w:val="00BC683E"/>
    <w:rsid w:val="00BD1EBF"/>
    <w:rsid w:val="00BD3A3E"/>
    <w:rsid w:val="00BD4F86"/>
    <w:rsid w:val="00BD540F"/>
    <w:rsid w:val="00BD643E"/>
    <w:rsid w:val="00BD67B1"/>
    <w:rsid w:val="00BD7BAE"/>
    <w:rsid w:val="00BE0DB8"/>
    <w:rsid w:val="00BE0FBE"/>
    <w:rsid w:val="00BF0042"/>
    <w:rsid w:val="00BF19F0"/>
    <w:rsid w:val="00BF400D"/>
    <w:rsid w:val="00BF4CD7"/>
    <w:rsid w:val="00BF5C8E"/>
    <w:rsid w:val="00BF6FE4"/>
    <w:rsid w:val="00C01D94"/>
    <w:rsid w:val="00C02802"/>
    <w:rsid w:val="00C05F5A"/>
    <w:rsid w:val="00C1219E"/>
    <w:rsid w:val="00C147F2"/>
    <w:rsid w:val="00C213B4"/>
    <w:rsid w:val="00C25E0C"/>
    <w:rsid w:val="00C27DD2"/>
    <w:rsid w:val="00C30FC1"/>
    <w:rsid w:val="00C3219B"/>
    <w:rsid w:val="00C35427"/>
    <w:rsid w:val="00C43F14"/>
    <w:rsid w:val="00C52DC9"/>
    <w:rsid w:val="00C53608"/>
    <w:rsid w:val="00C557DE"/>
    <w:rsid w:val="00C61529"/>
    <w:rsid w:val="00C77F04"/>
    <w:rsid w:val="00C82745"/>
    <w:rsid w:val="00C85FC1"/>
    <w:rsid w:val="00C9093C"/>
    <w:rsid w:val="00C9367C"/>
    <w:rsid w:val="00C94199"/>
    <w:rsid w:val="00CA399D"/>
    <w:rsid w:val="00CA7454"/>
    <w:rsid w:val="00CB03A6"/>
    <w:rsid w:val="00CB0BAB"/>
    <w:rsid w:val="00CB449B"/>
    <w:rsid w:val="00CB541F"/>
    <w:rsid w:val="00CC1F62"/>
    <w:rsid w:val="00CC2EDF"/>
    <w:rsid w:val="00CC3FAD"/>
    <w:rsid w:val="00CC4ECF"/>
    <w:rsid w:val="00CD1820"/>
    <w:rsid w:val="00CD3643"/>
    <w:rsid w:val="00CE02A6"/>
    <w:rsid w:val="00CE07B7"/>
    <w:rsid w:val="00CE2696"/>
    <w:rsid w:val="00CE6E41"/>
    <w:rsid w:val="00CF1909"/>
    <w:rsid w:val="00CF272E"/>
    <w:rsid w:val="00D023BB"/>
    <w:rsid w:val="00D032AE"/>
    <w:rsid w:val="00D04C49"/>
    <w:rsid w:val="00D13049"/>
    <w:rsid w:val="00D1362E"/>
    <w:rsid w:val="00D20ED0"/>
    <w:rsid w:val="00D347CD"/>
    <w:rsid w:val="00D35B84"/>
    <w:rsid w:val="00D362DC"/>
    <w:rsid w:val="00D37D7B"/>
    <w:rsid w:val="00D4738F"/>
    <w:rsid w:val="00D5796F"/>
    <w:rsid w:val="00D630A1"/>
    <w:rsid w:val="00D65740"/>
    <w:rsid w:val="00D6780D"/>
    <w:rsid w:val="00D67C64"/>
    <w:rsid w:val="00D718AF"/>
    <w:rsid w:val="00D77416"/>
    <w:rsid w:val="00D82BC7"/>
    <w:rsid w:val="00D83DDF"/>
    <w:rsid w:val="00D842CE"/>
    <w:rsid w:val="00D96057"/>
    <w:rsid w:val="00DA2280"/>
    <w:rsid w:val="00DA58F7"/>
    <w:rsid w:val="00DB5472"/>
    <w:rsid w:val="00DC13D3"/>
    <w:rsid w:val="00DC3FAD"/>
    <w:rsid w:val="00DC4A41"/>
    <w:rsid w:val="00DC5D28"/>
    <w:rsid w:val="00DC635B"/>
    <w:rsid w:val="00DD4D37"/>
    <w:rsid w:val="00DD52AC"/>
    <w:rsid w:val="00DD5C9C"/>
    <w:rsid w:val="00DD7DB4"/>
    <w:rsid w:val="00DE5223"/>
    <w:rsid w:val="00DF0C81"/>
    <w:rsid w:val="00DF30EC"/>
    <w:rsid w:val="00DF34DD"/>
    <w:rsid w:val="00E00ABA"/>
    <w:rsid w:val="00E01B01"/>
    <w:rsid w:val="00E04BC0"/>
    <w:rsid w:val="00E06CDB"/>
    <w:rsid w:val="00E12C08"/>
    <w:rsid w:val="00E168C2"/>
    <w:rsid w:val="00E20E5E"/>
    <w:rsid w:val="00E22F38"/>
    <w:rsid w:val="00E25315"/>
    <w:rsid w:val="00E27DA0"/>
    <w:rsid w:val="00E30237"/>
    <w:rsid w:val="00E32CB2"/>
    <w:rsid w:val="00E33977"/>
    <w:rsid w:val="00E43DC7"/>
    <w:rsid w:val="00E44976"/>
    <w:rsid w:val="00E44B01"/>
    <w:rsid w:val="00E57760"/>
    <w:rsid w:val="00E701EB"/>
    <w:rsid w:val="00E71796"/>
    <w:rsid w:val="00E7302F"/>
    <w:rsid w:val="00E8447A"/>
    <w:rsid w:val="00E97977"/>
    <w:rsid w:val="00EA041E"/>
    <w:rsid w:val="00EA590D"/>
    <w:rsid w:val="00EB4E75"/>
    <w:rsid w:val="00EB613D"/>
    <w:rsid w:val="00EC07C7"/>
    <w:rsid w:val="00EC2E07"/>
    <w:rsid w:val="00EC7616"/>
    <w:rsid w:val="00EE4BE3"/>
    <w:rsid w:val="00EE4F7D"/>
    <w:rsid w:val="00EF4E67"/>
    <w:rsid w:val="00EF62DB"/>
    <w:rsid w:val="00EF6684"/>
    <w:rsid w:val="00F04CAB"/>
    <w:rsid w:val="00F117C8"/>
    <w:rsid w:val="00F1648A"/>
    <w:rsid w:val="00F16602"/>
    <w:rsid w:val="00F172A5"/>
    <w:rsid w:val="00F228F4"/>
    <w:rsid w:val="00F31E98"/>
    <w:rsid w:val="00F3694F"/>
    <w:rsid w:val="00F372C4"/>
    <w:rsid w:val="00F4214C"/>
    <w:rsid w:val="00F42E42"/>
    <w:rsid w:val="00F45B1F"/>
    <w:rsid w:val="00F45B41"/>
    <w:rsid w:val="00F51B27"/>
    <w:rsid w:val="00F522C0"/>
    <w:rsid w:val="00F5502A"/>
    <w:rsid w:val="00F55C2D"/>
    <w:rsid w:val="00F6024E"/>
    <w:rsid w:val="00F62BC0"/>
    <w:rsid w:val="00F66751"/>
    <w:rsid w:val="00F66CF7"/>
    <w:rsid w:val="00F7552E"/>
    <w:rsid w:val="00F76431"/>
    <w:rsid w:val="00F77B2A"/>
    <w:rsid w:val="00F8461C"/>
    <w:rsid w:val="00F8627A"/>
    <w:rsid w:val="00FA2013"/>
    <w:rsid w:val="00FA3A58"/>
    <w:rsid w:val="00FA545C"/>
    <w:rsid w:val="00FA6B30"/>
    <w:rsid w:val="00FB476A"/>
    <w:rsid w:val="00FC3648"/>
    <w:rsid w:val="00FC692B"/>
    <w:rsid w:val="00FC79F6"/>
    <w:rsid w:val="00FE130A"/>
    <w:rsid w:val="00FE286A"/>
    <w:rsid w:val="00FF2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57BE0"/>
  <w15:docId w15:val="{ECB4C834-60E1-4D92-A856-8F74622C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D2B"/>
  </w:style>
  <w:style w:type="paragraph" w:styleId="Nagwek1">
    <w:name w:val="heading 1"/>
    <w:basedOn w:val="Normalny"/>
    <w:next w:val="Normalny"/>
    <w:link w:val="Nagwek1Znak"/>
    <w:uiPriority w:val="9"/>
    <w:qFormat/>
    <w:rsid w:val="00B65A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512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
    <w:basedOn w:val="Normalny"/>
    <w:link w:val="AkapitzlistZnak"/>
    <w:uiPriority w:val="34"/>
    <w:qFormat/>
    <w:rsid w:val="00405047"/>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
    <w:link w:val="Akapitzlist"/>
    <w:uiPriority w:val="34"/>
    <w:qFormat/>
    <w:rsid w:val="00405047"/>
    <w:rPr>
      <w:rFonts w:ascii="Times New Roman" w:eastAsia="Times New Roman" w:hAnsi="Times New Roman" w:cs="Times New Roman"/>
      <w:sz w:val="20"/>
      <w:szCs w:val="20"/>
      <w:lang w:eastAsia="pl-PL"/>
    </w:rPr>
  </w:style>
  <w:style w:type="paragraph" w:customStyle="1" w:styleId="pkt">
    <w:name w:val="pkt"/>
    <w:basedOn w:val="Normalny"/>
    <w:link w:val="pktZnak"/>
    <w:rsid w:val="00F117C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117C8"/>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50822"/>
    <w:rPr>
      <w:color w:val="0563C1" w:themeColor="hyperlink"/>
      <w:u w:val="single"/>
    </w:rPr>
  </w:style>
  <w:style w:type="character" w:styleId="Nierozpoznanawzmianka">
    <w:name w:val="Unresolved Mention"/>
    <w:basedOn w:val="Domylnaczcionkaakapitu"/>
    <w:uiPriority w:val="99"/>
    <w:semiHidden/>
    <w:unhideWhenUsed/>
    <w:rsid w:val="00150822"/>
    <w:rPr>
      <w:color w:val="605E5C"/>
      <w:shd w:val="clear" w:color="auto" w:fill="E1DFDD"/>
    </w:rPr>
  </w:style>
  <w:style w:type="paragraph" w:styleId="Nagwek">
    <w:name w:val="header"/>
    <w:basedOn w:val="Normalny"/>
    <w:link w:val="NagwekZnak"/>
    <w:uiPriority w:val="99"/>
    <w:unhideWhenUsed/>
    <w:rsid w:val="00C827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745"/>
  </w:style>
  <w:style w:type="paragraph" w:styleId="Stopka">
    <w:name w:val="footer"/>
    <w:basedOn w:val="Normalny"/>
    <w:link w:val="StopkaZnak"/>
    <w:uiPriority w:val="99"/>
    <w:unhideWhenUsed/>
    <w:rsid w:val="00C827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745"/>
  </w:style>
  <w:style w:type="paragraph" w:styleId="Tekstprzypisukocowego">
    <w:name w:val="endnote text"/>
    <w:basedOn w:val="Normalny"/>
    <w:link w:val="TekstprzypisukocowegoZnak"/>
    <w:uiPriority w:val="99"/>
    <w:semiHidden/>
    <w:unhideWhenUsed/>
    <w:rsid w:val="004A61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617D"/>
    <w:rPr>
      <w:sz w:val="20"/>
      <w:szCs w:val="20"/>
    </w:rPr>
  </w:style>
  <w:style w:type="character" w:styleId="Odwoanieprzypisukocowego">
    <w:name w:val="endnote reference"/>
    <w:basedOn w:val="Domylnaczcionkaakapitu"/>
    <w:uiPriority w:val="99"/>
    <w:semiHidden/>
    <w:unhideWhenUsed/>
    <w:rsid w:val="004A617D"/>
    <w:rPr>
      <w:vertAlign w:val="superscript"/>
    </w:rPr>
  </w:style>
  <w:style w:type="paragraph" w:customStyle="1" w:styleId="Default">
    <w:name w:val="Default"/>
    <w:rsid w:val="00D362DC"/>
    <w:pPr>
      <w:autoSpaceDE w:val="0"/>
      <w:autoSpaceDN w:val="0"/>
      <w:adjustRightInd w:val="0"/>
      <w:spacing w:after="0" w:line="240" w:lineRule="auto"/>
    </w:pPr>
    <w:rPr>
      <w:rFonts w:ascii="Calibri" w:hAnsi="Calibri" w:cs="Calibri"/>
      <w:color w:val="000000"/>
      <w:sz w:val="24"/>
      <w:szCs w:val="24"/>
    </w:rPr>
  </w:style>
  <w:style w:type="paragraph" w:customStyle="1" w:styleId="ZnakZnak">
    <w:name w:val="Znak Znak"/>
    <w:basedOn w:val="Normalny"/>
    <w:rsid w:val="00336233"/>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364E1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364E1C"/>
    <w:rPr>
      <w:rFonts w:ascii="Times New Roman" w:eastAsia="Times New Roman" w:hAnsi="Times New Roman" w:cs="Times New Roman"/>
      <w:sz w:val="24"/>
      <w:szCs w:val="24"/>
      <w:lang w:eastAsia="pl-PL"/>
    </w:rPr>
  </w:style>
  <w:style w:type="paragraph" w:customStyle="1" w:styleId="Akapitzlist1">
    <w:name w:val="Akapit z listą1"/>
    <w:basedOn w:val="Normalny"/>
    <w:rsid w:val="00A3039E"/>
    <w:pPr>
      <w:spacing w:after="200" w:line="276" w:lineRule="auto"/>
      <w:ind w:left="720"/>
    </w:pPr>
    <w:rPr>
      <w:rFonts w:ascii="Calibri" w:eastAsia="Times New Roman" w:hAnsi="Calibri" w:cs="Calibri"/>
    </w:rPr>
  </w:style>
  <w:style w:type="character" w:customStyle="1" w:styleId="markedcontent">
    <w:name w:val="markedcontent"/>
    <w:basedOn w:val="Domylnaczcionkaakapitu"/>
    <w:rsid w:val="00AE5A18"/>
  </w:style>
  <w:style w:type="character" w:customStyle="1" w:styleId="Nagwek2Znak">
    <w:name w:val="Nagłówek 2 Znak"/>
    <w:basedOn w:val="Domylnaczcionkaakapitu"/>
    <w:link w:val="Nagwek2"/>
    <w:uiPriority w:val="9"/>
    <w:rsid w:val="00351268"/>
    <w:rPr>
      <w:rFonts w:asciiTheme="majorHAnsi" w:eastAsiaTheme="majorEastAsia" w:hAnsiTheme="majorHAnsi" w:cstheme="majorBidi"/>
      <w:color w:val="2F5496" w:themeColor="accent1" w:themeShade="BF"/>
      <w:sz w:val="26"/>
      <w:szCs w:val="26"/>
    </w:rPr>
  </w:style>
  <w:style w:type="paragraph" w:customStyle="1" w:styleId="ZnakZnak0">
    <w:name w:val="Znak Znak"/>
    <w:basedOn w:val="Normalny"/>
    <w:rsid w:val="005A7800"/>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
    <w:basedOn w:val="Normalny"/>
    <w:rsid w:val="00D37D7B"/>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65A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8517">
      <w:bodyDiv w:val="1"/>
      <w:marLeft w:val="0"/>
      <w:marRight w:val="0"/>
      <w:marTop w:val="0"/>
      <w:marBottom w:val="0"/>
      <w:divBdr>
        <w:top w:val="none" w:sz="0" w:space="0" w:color="auto"/>
        <w:left w:val="none" w:sz="0" w:space="0" w:color="auto"/>
        <w:bottom w:val="none" w:sz="0" w:space="0" w:color="auto"/>
        <w:right w:val="none" w:sz="0" w:space="0" w:color="auto"/>
      </w:divBdr>
      <w:divsChild>
        <w:div w:id="675884208">
          <w:marLeft w:val="0"/>
          <w:marRight w:val="0"/>
          <w:marTop w:val="0"/>
          <w:marBottom w:val="0"/>
          <w:divBdr>
            <w:top w:val="none" w:sz="0" w:space="0" w:color="auto"/>
            <w:left w:val="none" w:sz="0" w:space="0" w:color="auto"/>
            <w:bottom w:val="none" w:sz="0" w:space="0" w:color="auto"/>
            <w:right w:val="none" w:sz="0" w:space="0" w:color="auto"/>
          </w:divBdr>
          <w:divsChild>
            <w:div w:id="820461954">
              <w:marLeft w:val="0"/>
              <w:marRight w:val="0"/>
              <w:marTop w:val="0"/>
              <w:marBottom w:val="0"/>
              <w:divBdr>
                <w:top w:val="none" w:sz="0" w:space="0" w:color="auto"/>
                <w:left w:val="none" w:sz="0" w:space="0" w:color="auto"/>
                <w:bottom w:val="none" w:sz="0" w:space="0" w:color="auto"/>
                <w:right w:val="none" w:sz="0" w:space="0" w:color="auto"/>
              </w:divBdr>
              <w:divsChild>
                <w:div w:id="1182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59473">
      <w:bodyDiv w:val="1"/>
      <w:marLeft w:val="0"/>
      <w:marRight w:val="0"/>
      <w:marTop w:val="0"/>
      <w:marBottom w:val="0"/>
      <w:divBdr>
        <w:top w:val="none" w:sz="0" w:space="0" w:color="auto"/>
        <w:left w:val="none" w:sz="0" w:space="0" w:color="auto"/>
        <w:bottom w:val="none" w:sz="0" w:space="0" w:color="auto"/>
        <w:right w:val="none" w:sz="0" w:space="0" w:color="auto"/>
      </w:divBdr>
    </w:div>
    <w:div w:id="1781758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mailto:r.socha@koniusza.pl" TargetMode="External"/><Relationship Id="rId18" Type="http://schemas.openxmlformats.org/officeDocument/2006/relationships/hyperlink" Target="https://platformazakupowa.pl/pn/konius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iodo@koniusz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10" Type="http://schemas.openxmlformats.org/officeDocument/2006/relationships/hyperlink" Target="https://platformazakupowa.pl/pn/koniusza"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mailto:zamowieniapubliczne@koniusza.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B64D9-C702-4630-B8F5-AFE5EA91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5062</TotalTime>
  <Pages>29</Pages>
  <Words>10392</Words>
  <Characters>62352</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Łukasz Wróblewski</cp:lastModifiedBy>
  <cp:revision>72</cp:revision>
  <cp:lastPrinted>2023-07-27T10:02:00Z</cp:lastPrinted>
  <dcterms:created xsi:type="dcterms:W3CDTF">2021-03-01T12:24:00Z</dcterms:created>
  <dcterms:modified xsi:type="dcterms:W3CDTF">2024-07-29T13:09:00Z</dcterms:modified>
</cp:coreProperties>
</file>