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7C74D5">
        <w:rPr>
          <w:rFonts w:cs="Calibri"/>
          <w:color w:val="000000"/>
          <w:sz w:val="24"/>
          <w:szCs w:val="24"/>
        </w:rPr>
        <w:t>20</w:t>
      </w:r>
      <w:r w:rsidR="00E22C22">
        <w:rPr>
          <w:rFonts w:cs="Calibri"/>
          <w:color w:val="000000"/>
          <w:sz w:val="24"/>
          <w:szCs w:val="24"/>
        </w:rPr>
        <w:t>.04.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C74D5" w:rsidRDefault="007C74D5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E22C22" w:rsidRP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22C22">
        <w:rPr>
          <w:rFonts w:cs="Calibri"/>
          <w:color w:val="000000"/>
          <w:sz w:val="24"/>
          <w:szCs w:val="24"/>
        </w:rPr>
        <w:t xml:space="preserve">Nr sprawy: </w:t>
      </w:r>
      <w:r w:rsidR="007C74D5" w:rsidRPr="007C74D5">
        <w:rPr>
          <w:rFonts w:cs="Calibri"/>
          <w:color w:val="000000"/>
          <w:sz w:val="24"/>
          <w:szCs w:val="24"/>
        </w:rPr>
        <w:t>AZP.25.1.21.2023</w:t>
      </w:r>
    </w:p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008F">
        <w:rPr>
          <w:rFonts w:cs="Calibri"/>
          <w:b/>
          <w:color w:val="000000"/>
          <w:sz w:val="24"/>
          <w:szCs w:val="24"/>
        </w:rPr>
        <w:t>Przedmiot postępowania:</w:t>
      </w:r>
      <w:r w:rsidRPr="00E22C22">
        <w:rPr>
          <w:rFonts w:cs="Calibri"/>
          <w:color w:val="000000"/>
          <w:sz w:val="24"/>
          <w:szCs w:val="24"/>
        </w:rPr>
        <w:t xml:space="preserve"> </w:t>
      </w:r>
      <w:r w:rsidR="007C74D5" w:rsidRPr="007C74D5">
        <w:rPr>
          <w:rFonts w:cs="Calibri"/>
          <w:color w:val="000000"/>
          <w:sz w:val="24"/>
          <w:szCs w:val="24"/>
        </w:rPr>
        <w:t>Sukcesywne dostawy drobnego sprzętu laboratoryjnego z podziałem na 2 części dla Zakładów UMB do celów naukowo-badawczych.</w:t>
      </w:r>
    </w:p>
    <w:p w:rsidR="007C74D5" w:rsidRDefault="007C74D5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55DA5" w:rsidRDefault="00C55DA5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2977"/>
        <w:gridCol w:w="1978"/>
      </w:tblGrid>
      <w:tr w:rsidR="007D73C7" w:rsidTr="005C1B0E">
        <w:tc>
          <w:tcPr>
            <w:tcW w:w="3256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i nazwa części postepowania</w:t>
            </w:r>
          </w:p>
        </w:tc>
        <w:tc>
          <w:tcPr>
            <w:tcW w:w="850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977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978" w:type="dxa"/>
          </w:tcPr>
          <w:p w:rsidR="007D73C7" w:rsidRDefault="007D73C7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Oferowana cena brutto </w:t>
            </w:r>
          </w:p>
        </w:tc>
      </w:tr>
      <w:tr w:rsidR="007D73C7" w:rsidTr="005C1B0E">
        <w:tc>
          <w:tcPr>
            <w:tcW w:w="3256" w:type="dxa"/>
          </w:tcPr>
          <w:p w:rsidR="007D73C7" w:rsidRPr="007C74D5" w:rsidRDefault="007C74D5" w:rsidP="007C74D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06" w:hanging="284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sukcesywne dostawy drobnego sprzętu laboratoryjnego dla Zakładów UMB do celów naukowo-badawczych</w:t>
            </w:r>
          </w:p>
        </w:tc>
        <w:tc>
          <w:tcPr>
            <w:tcW w:w="850" w:type="dxa"/>
            <w:vAlign w:val="center"/>
          </w:tcPr>
          <w:p w:rsidR="007D73C7" w:rsidRP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74D5" w:rsidRP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7C74D5">
              <w:rPr>
                <w:rFonts w:cs="Calibri"/>
                <w:bCs/>
                <w:sz w:val="24"/>
                <w:szCs w:val="24"/>
              </w:rPr>
              <w:t>Biokom</w:t>
            </w:r>
            <w:proofErr w:type="spellEnd"/>
            <w:r w:rsidRPr="007C74D5">
              <w:rPr>
                <w:rFonts w:cs="Calibri"/>
                <w:bCs/>
                <w:sz w:val="24"/>
                <w:szCs w:val="24"/>
              </w:rPr>
              <w:t xml:space="preserve"> Systems M. </w:t>
            </w:r>
            <w:proofErr w:type="spellStart"/>
            <w:r w:rsidRPr="007C74D5">
              <w:rPr>
                <w:rFonts w:cs="Calibri"/>
                <w:bCs/>
                <w:sz w:val="24"/>
                <w:szCs w:val="24"/>
              </w:rPr>
              <w:t>Sidor</w:t>
            </w:r>
            <w:proofErr w:type="spellEnd"/>
            <w:r w:rsidRPr="007C74D5">
              <w:rPr>
                <w:rFonts w:cs="Calibri"/>
                <w:bCs/>
                <w:sz w:val="24"/>
                <w:szCs w:val="24"/>
              </w:rPr>
              <w:t xml:space="preserve"> Spółka Jawna</w:t>
            </w:r>
          </w:p>
          <w:p w:rsid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 xml:space="preserve">Ul. Wspólna 3, </w:t>
            </w:r>
          </w:p>
          <w:p w:rsidR="00244C28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05-090 Janki</w:t>
            </w:r>
          </w:p>
          <w:p w:rsidR="007C74D5" w:rsidRP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NIP: 5221046644</w:t>
            </w:r>
          </w:p>
        </w:tc>
        <w:tc>
          <w:tcPr>
            <w:tcW w:w="1978" w:type="dxa"/>
          </w:tcPr>
          <w:p w:rsidR="007D73C7" w:rsidRPr="00244C28" w:rsidRDefault="007C74D5" w:rsidP="008B19A9">
            <w:pPr>
              <w:rPr>
                <w:rFonts w:cs="Calibri"/>
                <w:sz w:val="24"/>
                <w:szCs w:val="24"/>
              </w:rPr>
            </w:pPr>
            <w:r w:rsidRPr="007C74D5">
              <w:rPr>
                <w:rFonts w:cs="Calibri"/>
                <w:sz w:val="24"/>
                <w:szCs w:val="24"/>
              </w:rPr>
              <w:t>119 901,11 PLN;</w:t>
            </w:r>
          </w:p>
        </w:tc>
      </w:tr>
      <w:tr w:rsidR="007D73C7" w:rsidTr="005C1B0E">
        <w:tc>
          <w:tcPr>
            <w:tcW w:w="3256" w:type="dxa"/>
          </w:tcPr>
          <w:p w:rsidR="007D73C7" w:rsidRPr="007C74D5" w:rsidRDefault="007C74D5" w:rsidP="007C74D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06" w:hanging="284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sukcesywne dostawy drobnego sprzętu laboratoryjnego dla Zakładów UMB do celów naukowo-badawczych</w:t>
            </w:r>
          </w:p>
        </w:tc>
        <w:tc>
          <w:tcPr>
            <w:tcW w:w="850" w:type="dxa"/>
            <w:vAlign w:val="center"/>
          </w:tcPr>
          <w:p w:rsidR="007D73C7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74D5" w:rsidRP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 xml:space="preserve">TH GEYER POLSKA </w:t>
            </w:r>
            <w:r w:rsidR="005C1B0E" w:rsidRPr="007C74D5">
              <w:rPr>
                <w:rFonts w:cs="Calibri"/>
                <w:bCs/>
                <w:sz w:val="24"/>
                <w:szCs w:val="24"/>
              </w:rPr>
              <w:t>sp. z o.o.</w:t>
            </w:r>
          </w:p>
          <w:p w:rsidR="005C1B0E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 xml:space="preserve">Czeska 22a </w:t>
            </w:r>
          </w:p>
          <w:p w:rsidR="007C74D5" w:rsidRP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03-902 Warszawa</w:t>
            </w:r>
          </w:p>
          <w:p w:rsidR="008B19A9" w:rsidRPr="007C74D5" w:rsidRDefault="007C74D5" w:rsidP="007C74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NIP 1132953594</w:t>
            </w:r>
            <w:bookmarkStart w:id="0" w:name="_GoBack"/>
            <w:bookmarkEnd w:id="0"/>
          </w:p>
        </w:tc>
        <w:tc>
          <w:tcPr>
            <w:tcW w:w="1978" w:type="dxa"/>
          </w:tcPr>
          <w:p w:rsidR="007D73C7" w:rsidRPr="007C74D5" w:rsidRDefault="007C74D5" w:rsidP="008B1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7C74D5">
              <w:rPr>
                <w:rFonts w:cs="Calibri"/>
                <w:bCs/>
                <w:sz w:val="24"/>
                <w:szCs w:val="24"/>
              </w:rPr>
              <w:t>195 884,88 PLN;</w:t>
            </w:r>
          </w:p>
        </w:tc>
      </w:tr>
    </w:tbl>
    <w:p w:rsidR="004E0747" w:rsidRDefault="004E074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8B19A9" w:rsidRDefault="008B19A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C74D5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7C74D5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60" w:rsidRDefault="00374D60">
      <w:pPr>
        <w:spacing w:after="0" w:line="240" w:lineRule="auto"/>
      </w:pPr>
      <w:r>
        <w:separator/>
      </w:r>
    </w:p>
  </w:endnote>
  <w:endnote w:type="continuationSeparator" w:id="0">
    <w:p w:rsidR="00374D60" w:rsidRDefault="0037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60" w:rsidRDefault="00374D60">
      <w:pPr>
        <w:spacing w:after="0" w:line="240" w:lineRule="auto"/>
      </w:pPr>
      <w:r>
        <w:separator/>
      </w:r>
    </w:p>
  </w:footnote>
  <w:footnote w:type="continuationSeparator" w:id="0">
    <w:p w:rsidR="00374D60" w:rsidRDefault="0037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9370AE"/>
    <w:multiLevelType w:val="hybridMultilevel"/>
    <w:tmpl w:val="CAC4600C"/>
    <w:lvl w:ilvl="0" w:tplc="3B0C8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74D60"/>
    <w:rsid w:val="003864D0"/>
    <w:rsid w:val="004105E5"/>
    <w:rsid w:val="00412613"/>
    <w:rsid w:val="004403D7"/>
    <w:rsid w:val="004D657B"/>
    <w:rsid w:val="004E0747"/>
    <w:rsid w:val="00505F12"/>
    <w:rsid w:val="00515957"/>
    <w:rsid w:val="005525A7"/>
    <w:rsid w:val="005A62CE"/>
    <w:rsid w:val="005C1B0E"/>
    <w:rsid w:val="006E31A6"/>
    <w:rsid w:val="006E505B"/>
    <w:rsid w:val="00766112"/>
    <w:rsid w:val="0079018E"/>
    <w:rsid w:val="0079735E"/>
    <w:rsid w:val="007C74D5"/>
    <w:rsid w:val="007D73C7"/>
    <w:rsid w:val="008265C5"/>
    <w:rsid w:val="00835D0C"/>
    <w:rsid w:val="008B19A9"/>
    <w:rsid w:val="00922BE3"/>
    <w:rsid w:val="0093157D"/>
    <w:rsid w:val="009514F0"/>
    <w:rsid w:val="009A694D"/>
    <w:rsid w:val="00A2212F"/>
    <w:rsid w:val="00A43AA6"/>
    <w:rsid w:val="00AB10C0"/>
    <w:rsid w:val="00B3008F"/>
    <w:rsid w:val="00B75D0D"/>
    <w:rsid w:val="00BB0DCA"/>
    <w:rsid w:val="00BD397B"/>
    <w:rsid w:val="00BD5C93"/>
    <w:rsid w:val="00C31531"/>
    <w:rsid w:val="00C37C07"/>
    <w:rsid w:val="00C47319"/>
    <w:rsid w:val="00C55DA5"/>
    <w:rsid w:val="00C65D2A"/>
    <w:rsid w:val="00C87F73"/>
    <w:rsid w:val="00D11606"/>
    <w:rsid w:val="00D33564"/>
    <w:rsid w:val="00D83FEF"/>
    <w:rsid w:val="00DA0B2E"/>
    <w:rsid w:val="00DC02DF"/>
    <w:rsid w:val="00E22C22"/>
    <w:rsid w:val="00EE00B2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055C9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6</cp:revision>
  <cp:lastPrinted>2023-04-20T07:34:00Z</cp:lastPrinted>
  <dcterms:created xsi:type="dcterms:W3CDTF">2023-04-05T08:20:00Z</dcterms:created>
  <dcterms:modified xsi:type="dcterms:W3CDTF">2023-04-20T08:02:00Z</dcterms:modified>
</cp:coreProperties>
</file>