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725A816A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096263" w:rsidRPr="00096263">
        <w:rPr>
          <w:rFonts w:ascii="Arial Narrow" w:hAnsi="Arial Narrow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096263" w:rsidRPr="00096263">
        <w:rPr>
          <w:rFonts w:ascii="Arial Narrow" w:hAnsi="Arial Narrow"/>
          <w:b/>
          <w:bCs/>
          <w:color w:val="000000" w:themeColor="text1"/>
        </w:rPr>
        <w:t>Decznie</w:t>
      </w:r>
      <w:proofErr w:type="spellEnd"/>
      <w:r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2E74E59F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 xml:space="preserve">Oświadczam, że stosownie do art. 117 ust 4 </w:t>
      </w:r>
      <w:proofErr w:type="spellStart"/>
      <w:r w:rsidRPr="00E6425B">
        <w:rPr>
          <w:rFonts w:ascii="Arial Narrow" w:hAnsi="Arial Narrow"/>
        </w:rPr>
        <w:t>Pzp</w:t>
      </w:r>
      <w:proofErr w:type="spellEnd"/>
      <w:r w:rsidRPr="00E6425B">
        <w:rPr>
          <w:rFonts w:ascii="Arial Narrow" w:hAnsi="Arial Narrow"/>
        </w:rPr>
        <w:t>,  w ramach zamówienia pn.: „</w:t>
      </w:r>
      <w:r w:rsidR="00096263" w:rsidRPr="00096263">
        <w:rPr>
          <w:rFonts w:ascii="Arial Narrow" w:hAnsi="Arial Narrow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096263" w:rsidRPr="00096263">
        <w:rPr>
          <w:rFonts w:ascii="Arial Narrow" w:hAnsi="Arial Narrow"/>
          <w:b/>
          <w:bCs/>
          <w:color w:val="000000" w:themeColor="text1"/>
        </w:rPr>
        <w:t>Decznie</w:t>
      </w:r>
      <w:proofErr w:type="spellEnd"/>
      <w:r w:rsidRPr="00E6425B">
        <w:rPr>
          <w:rFonts w:ascii="Arial Narrow" w:hAnsi="Arial Narrow"/>
          <w:b/>
          <w:bCs/>
          <w:i/>
          <w:iCs/>
        </w:rPr>
        <w:t>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096263"/>
    <w:rsid w:val="004102F7"/>
    <w:rsid w:val="00460551"/>
    <w:rsid w:val="004E0D5A"/>
    <w:rsid w:val="005B6BB6"/>
    <w:rsid w:val="005D0DF9"/>
    <w:rsid w:val="00A2250C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2021-07-12T10:36:00Z</dcterms:created>
  <dcterms:modified xsi:type="dcterms:W3CDTF">2021-07-12T10:52:00Z</dcterms:modified>
</cp:coreProperties>
</file>